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A0BB9" w14:textId="427DEEED" w:rsidR="001205E9" w:rsidRPr="005F28E8" w:rsidRDefault="001C14A6">
      <w:pPr>
        <w:spacing w:after="160" w:line="259" w:lineRule="auto"/>
        <w:ind w:left="0" w:firstLine="0"/>
        <w:rPr>
          <w:b/>
          <w:sz w:val="28"/>
          <w:u w:val="single" w:color="000000"/>
        </w:rPr>
      </w:pPr>
      <w:r>
        <w:rPr>
          <w:b/>
          <w:noProof/>
          <w:sz w:val="28"/>
          <w:u w:val="single" w:color="000000"/>
        </w:rPr>
        <mc:AlternateContent>
          <mc:Choice Requires="wps">
            <w:drawing>
              <wp:anchor distT="0" distB="0" distL="114300" distR="114300" simplePos="0" relativeHeight="251659264" behindDoc="0" locked="0" layoutInCell="1" allowOverlap="1" wp14:anchorId="7443C15A" wp14:editId="1384A0FB">
                <wp:simplePos x="0" y="0"/>
                <wp:positionH relativeFrom="column">
                  <wp:posOffset>1714500</wp:posOffset>
                </wp:positionH>
                <wp:positionV relativeFrom="paragraph">
                  <wp:posOffset>4418965</wp:posOffset>
                </wp:positionV>
                <wp:extent cx="2286000" cy="1257300"/>
                <wp:effectExtent l="0" t="0" r="0" b="12700"/>
                <wp:wrapNone/>
                <wp:docPr id="2" name="Tekstvak 2"/>
                <wp:cNvGraphicFramePr/>
                <a:graphic xmlns:a="http://schemas.openxmlformats.org/drawingml/2006/main">
                  <a:graphicData uri="http://schemas.microsoft.com/office/word/2010/wordprocessingShape">
                    <wps:wsp>
                      <wps:cNvSpPr txBox="1"/>
                      <wps:spPr>
                        <a:xfrm>
                          <a:off x="0" y="0"/>
                          <a:ext cx="22860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2E7066" w14:textId="77777777" w:rsidR="001C14A6" w:rsidRPr="00622122" w:rsidRDefault="001C14A6" w:rsidP="001C14A6">
                            <w:pPr>
                              <w:ind w:left="0"/>
                              <w:jc w:val="center"/>
                              <w:rPr>
                                <w:color w:val="auto"/>
                                <w:sz w:val="96"/>
                                <w:szCs w:val="9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622122">
                              <w:rPr>
                                <w:color w:val="auto"/>
                                <w:sz w:val="96"/>
                                <w:szCs w:val="9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2017</w:t>
                            </w:r>
                          </w:p>
                          <w:p w14:paraId="369AF031" w14:textId="77777777" w:rsidR="001C14A6" w:rsidRDefault="001C14A6" w:rsidP="001C14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43C15A" id="_x0000_t202" coordsize="21600,21600" o:spt="202" path="m,l,21600r21600,l21600,xe">
                <v:stroke joinstyle="miter"/>
                <v:path gradientshapeok="t" o:connecttype="rect"/>
              </v:shapetype>
              <v:shape id="Tekstvak 2" o:spid="_x0000_s1026" type="#_x0000_t202" style="position:absolute;margin-left:135pt;margin-top:347.95pt;width:180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" filled="f" stroked="f">
                <v:textbox>
                  <w:txbxContent>
                    <w:p w14:paraId="5E2E7066" w14:textId="77777777" w:rsidR="001C14A6" w:rsidRPr="00622122" w:rsidRDefault="001C14A6" w:rsidP="001C14A6">
                      <w:pPr>
                        <w:ind w:left="0"/>
                        <w:jc w:val="center"/>
                        <w:rPr>
                          <w:color w:val="auto"/>
                          <w:sz w:val="96"/>
                          <w:szCs w:val="9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622122">
                        <w:rPr>
                          <w:color w:val="auto"/>
                          <w:sz w:val="96"/>
                          <w:szCs w:val="9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2017</w:t>
                      </w:r>
                    </w:p>
                    <w:p w14:paraId="369AF031" w14:textId="77777777" w:rsidR="001C14A6" w:rsidRDefault="001C14A6" w:rsidP="001C14A6"/>
                  </w:txbxContent>
                </v:textbox>
              </v:shape>
            </w:pict>
          </mc:Fallback>
        </mc:AlternateContent>
      </w:r>
      <w:r w:rsidR="00AE278F" w:rsidRPr="005F28E8">
        <w:rPr>
          <w:b/>
          <w:noProof/>
          <w:sz w:val="28"/>
          <w:u w:val="single" w:color="000000"/>
        </w:rPr>
        <w:drawing>
          <wp:inline distT="0" distB="0" distL="0" distR="0" wp14:anchorId="758CCD1E" wp14:editId="35A5FED8">
            <wp:extent cx="5737860" cy="811466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o apothekers in dienstver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7860" cy="8114665"/>
                    </a:xfrm>
                    <a:prstGeom prst="rect">
                      <a:avLst/>
                    </a:prstGeom>
                  </pic:spPr>
                </pic:pic>
              </a:graphicData>
            </a:graphic>
          </wp:inline>
        </w:drawing>
      </w:r>
      <w:r w:rsidR="001205E9" w:rsidRPr="005F28E8">
        <w:rPr>
          <w:b/>
          <w:sz w:val="28"/>
          <w:u w:val="single" w:color="000000"/>
        </w:rPr>
        <w:br w:type="page"/>
      </w:r>
    </w:p>
    <w:p w14:paraId="7700A526" w14:textId="77777777" w:rsidR="00AB6873" w:rsidRPr="005F28E8" w:rsidRDefault="00AB6873" w:rsidP="00AB6873">
      <w:pPr>
        <w:spacing w:after="0" w:line="259" w:lineRule="auto"/>
        <w:ind w:left="709" w:firstLine="0"/>
        <w:rPr>
          <w:b/>
        </w:rPr>
      </w:pPr>
      <w:r w:rsidRPr="005F28E8">
        <w:rPr>
          <w:b/>
        </w:rPr>
        <w:lastRenderedPageBreak/>
        <w:t>INHOUDSOPGAVE</w:t>
      </w:r>
    </w:p>
    <w:p w14:paraId="6ECCA733" w14:textId="77777777" w:rsidR="00AB6873" w:rsidRPr="005F28E8" w:rsidRDefault="00AB6873" w:rsidP="00AB6873">
      <w:pPr>
        <w:spacing w:after="0" w:line="259" w:lineRule="auto"/>
        <w:ind w:left="709" w:firstLine="0"/>
        <w:rPr>
          <w:b/>
        </w:rPr>
      </w:pPr>
    </w:p>
    <w:p w14:paraId="3C374E3B" w14:textId="27BF1F05" w:rsidR="00AB6873" w:rsidRPr="005F28E8" w:rsidRDefault="00AB6873" w:rsidP="00AB6873">
      <w:pPr>
        <w:spacing w:after="0" w:line="259" w:lineRule="auto"/>
        <w:ind w:left="709" w:firstLine="707"/>
      </w:pPr>
      <w:r w:rsidRPr="005F28E8">
        <w:rPr>
          <w:b/>
        </w:rPr>
        <w:t>PREAMBULE</w:t>
      </w:r>
      <w:r w:rsidRPr="005F28E8">
        <w:rPr>
          <w:b/>
        </w:rPr>
        <w:tab/>
      </w:r>
      <w:r w:rsidRPr="005F28E8">
        <w:rPr>
          <w:b/>
        </w:rPr>
        <w:tab/>
      </w:r>
      <w:r w:rsidRPr="005F28E8">
        <w:rPr>
          <w:b/>
        </w:rPr>
        <w:tab/>
      </w:r>
      <w:r w:rsidRPr="005F28E8">
        <w:rPr>
          <w:b/>
        </w:rPr>
        <w:tab/>
      </w:r>
      <w:r w:rsidRPr="005F28E8">
        <w:rPr>
          <w:b/>
        </w:rPr>
        <w:tab/>
      </w:r>
      <w:r w:rsidRPr="005F28E8">
        <w:rPr>
          <w:b/>
        </w:rPr>
        <w:tab/>
      </w:r>
      <w:r w:rsidRPr="005F28E8">
        <w:rPr>
          <w:b/>
        </w:rPr>
        <w:tab/>
      </w:r>
      <w:r w:rsidRPr="005F28E8">
        <w:rPr>
          <w:b/>
        </w:rPr>
        <w:tab/>
      </w:r>
      <w:r w:rsidRPr="005F28E8">
        <w:rPr>
          <w:b/>
        </w:rPr>
        <w:tab/>
      </w:r>
      <w:r w:rsidR="006B0F54" w:rsidRPr="006B0F54">
        <w:t>5</w:t>
      </w:r>
    </w:p>
    <w:p w14:paraId="30C10D45" w14:textId="77777777" w:rsidR="00AB6873" w:rsidRPr="005F28E8" w:rsidRDefault="00AB6873" w:rsidP="00AB6873">
      <w:pPr>
        <w:pStyle w:val="Kop1"/>
        <w:ind w:left="709" w:firstLine="0"/>
      </w:pPr>
    </w:p>
    <w:p w14:paraId="7926CFC1" w14:textId="77777777" w:rsidR="00AB6873" w:rsidRPr="005F28E8" w:rsidRDefault="00AB6873" w:rsidP="00AB6873">
      <w:pPr>
        <w:spacing w:after="0" w:line="259" w:lineRule="auto"/>
        <w:ind w:left="709" w:firstLine="0"/>
        <w:rPr>
          <w:b/>
        </w:rPr>
      </w:pPr>
      <w:r w:rsidRPr="005F28E8">
        <w:rPr>
          <w:b/>
        </w:rPr>
        <w:t>1.</w:t>
      </w:r>
      <w:r w:rsidRPr="005F28E8">
        <w:rPr>
          <w:b/>
        </w:rPr>
        <w:tab/>
        <w:t>ALGEMENE INLEIDENDE BEPALINGEN</w:t>
      </w:r>
    </w:p>
    <w:p w14:paraId="60FD0816" w14:textId="6323B1AF" w:rsidR="00AB6873" w:rsidRPr="005F28E8" w:rsidRDefault="00AB6873" w:rsidP="00AB6873">
      <w:pPr>
        <w:spacing w:after="0" w:line="259" w:lineRule="auto"/>
        <w:ind w:left="709" w:firstLine="0"/>
      </w:pPr>
      <w:r w:rsidRPr="005F28E8">
        <w:tab/>
        <w:t>Artikel 1</w:t>
      </w:r>
      <w:r w:rsidRPr="005F28E8">
        <w:tab/>
      </w:r>
      <w:r w:rsidRPr="005F28E8">
        <w:tab/>
        <w:t>Werkingssfeer</w:t>
      </w:r>
      <w:r w:rsidRPr="005F28E8">
        <w:tab/>
      </w:r>
      <w:r w:rsidRPr="005F28E8">
        <w:tab/>
      </w:r>
      <w:r w:rsidRPr="005F28E8">
        <w:tab/>
      </w:r>
      <w:r w:rsidRPr="005F28E8">
        <w:tab/>
      </w:r>
      <w:r w:rsidRPr="005F28E8">
        <w:tab/>
      </w:r>
      <w:r w:rsidRPr="005F28E8">
        <w:tab/>
      </w:r>
      <w:r w:rsidRPr="005F28E8">
        <w:tab/>
      </w:r>
      <w:r w:rsidR="006B0F54">
        <w:t>7</w:t>
      </w:r>
    </w:p>
    <w:p w14:paraId="662C2043" w14:textId="095CDFF0" w:rsidR="00AB6873" w:rsidRPr="005F28E8" w:rsidRDefault="00AB6873" w:rsidP="00AB6873">
      <w:pPr>
        <w:spacing w:after="0" w:line="259" w:lineRule="auto"/>
        <w:ind w:left="709" w:firstLine="0"/>
      </w:pPr>
      <w:r w:rsidRPr="005F28E8">
        <w:tab/>
        <w:t>Artikel 2</w:t>
      </w:r>
      <w:r w:rsidRPr="005F28E8">
        <w:tab/>
      </w:r>
      <w:r w:rsidRPr="005F28E8">
        <w:tab/>
        <w:t xml:space="preserve">Definities </w:t>
      </w:r>
      <w:r w:rsidRPr="005F28E8">
        <w:tab/>
      </w:r>
      <w:r w:rsidRPr="005F28E8">
        <w:tab/>
      </w:r>
      <w:r w:rsidRPr="005F28E8">
        <w:tab/>
      </w:r>
      <w:r w:rsidRPr="005F28E8">
        <w:tab/>
      </w:r>
      <w:r w:rsidRPr="005F28E8">
        <w:tab/>
      </w:r>
      <w:r w:rsidRPr="005F28E8">
        <w:tab/>
      </w:r>
      <w:r w:rsidRPr="005F28E8">
        <w:tab/>
      </w:r>
      <w:r w:rsidR="006B0F54">
        <w:t>7</w:t>
      </w:r>
    </w:p>
    <w:p w14:paraId="45DE963D" w14:textId="77777777" w:rsidR="00AB6873" w:rsidRPr="005F28E8" w:rsidRDefault="00AB6873" w:rsidP="00AB6873">
      <w:pPr>
        <w:spacing w:after="0" w:line="259" w:lineRule="auto"/>
        <w:ind w:left="709" w:firstLine="0"/>
      </w:pPr>
    </w:p>
    <w:p w14:paraId="07366B38" w14:textId="77777777" w:rsidR="00AB6873" w:rsidRPr="005F28E8" w:rsidRDefault="00AB6873" w:rsidP="00AB6873">
      <w:pPr>
        <w:spacing w:after="0" w:line="259" w:lineRule="auto"/>
        <w:ind w:left="709" w:firstLine="0"/>
        <w:rPr>
          <w:b/>
        </w:rPr>
      </w:pPr>
      <w:r w:rsidRPr="005F28E8">
        <w:rPr>
          <w:b/>
        </w:rPr>
        <w:t>2.</w:t>
      </w:r>
      <w:r w:rsidRPr="005F28E8">
        <w:rPr>
          <w:b/>
        </w:rPr>
        <w:tab/>
        <w:t>DE ARBEIDSOVEREENKOMST</w:t>
      </w:r>
    </w:p>
    <w:p w14:paraId="4DBBFAA4" w14:textId="7E483F53" w:rsidR="00AB6873" w:rsidRPr="005F28E8" w:rsidRDefault="00AB6873" w:rsidP="00AB6873">
      <w:pPr>
        <w:spacing w:after="0" w:line="259" w:lineRule="auto"/>
        <w:ind w:left="709" w:firstLine="0"/>
      </w:pPr>
      <w:r w:rsidRPr="005F28E8">
        <w:tab/>
        <w:t xml:space="preserve">Artikel 3 </w:t>
      </w:r>
      <w:r w:rsidRPr="005F28E8">
        <w:tab/>
        <w:t xml:space="preserve">Indiensttreding </w:t>
      </w:r>
      <w:r w:rsidRPr="005F28E8">
        <w:tab/>
      </w:r>
      <w:r w:rsidRPr="005F28E8">
        <w:tab/>
      </w:r>
      <w:r w:rsidRPr="005F28E8">
        <w:tab/>
      </w:r>
      <w:r w:rsidRPr="005F28E8">
        <w:tab/>
      </w:r>
      <w:r w:rsidRPr="005F28E8">
        <w:tab/>
      </w:r>
      <w:r w:rsidRPr="005F28E8">
        <w:tab/>
      </w:r>
      <w:r w:rsidRPr="005F28E8">
        <w:tab/>
        <w:t>1</w:t>
      </w:r>
      <w:r w:rsidR="006B0F54">
        <w:t>0</w:t>
      </w:r>
    </w:p>
    <w:p w14:paraId="3F8B415E" w14:textId="3A1D45D2" w:rsidR="00AB6873" w:rsidRPr="005F28E8" w:rsidRDefault="00AB6873" w:rsidP="00AB6873">
      <w:pPr>
        <w:spacing w:after="0" w:line="259" w:lineRule="auto"/>
        <w:ind w:left="709" w:firstLine="0"/>
      </w:pPr>
      <w:r w:rsidRPr="005F28E8">
        <w:tab/>
        <w:t>Artikel 4</w:t>
      </w:r>
      <w:r w:rsidRPr="005F28E8">
        <w:tab/>
      </w:r>
      <w:r w:rsidRPr="005F28E8">
        <w:tab/>
        <w:t>Ketenregeling</w:t>
      </w:r>
      <w:r w:rsidRPr="005F28E8">
        <w:tab/>
      </w:r>
      <w:r w:rsidRPr="005F28E8">
        <w:tab/>
      </w:r>
      <w:r w:rsidRPr="005F28E8">
        <w:tab/>
      </w:r>
      <w:r w:rsidRPr="005F28E8">
        <w:tab/>
      </w:r>
      <w:r w:rsidRPr="005F28E8">
        <w:tab/>
      </w:r>
      <w:r w:rsidRPr="005F28E8">
        <w:tab/>
      </w:r>
      <w:r w:rsidRPr="005F28E8">
        <w:tab/>
      </w:r>
      <w:r w:rsidR="00EC18BD" w:rsidRPr="005F28E8">
        <w:t>1</w:t>
      </w:r>
      <w:r w:rsidR="006B0F54">
        <w:t>0</w:t>
      </w:r>
    </w:p>
    <w:p w14:paraId="5C577A2E" w14:textId="45BCA0BD" w:rsidR="00AB6873" w:rsidRPr="005F28E8" w:rsidRDefault="00AB6873" w:rsidP="00AB6873">
      <w:pPr>
        <w:spacing w:after="0" w:line="259" w:lineRule="auto"/>
        <w:ind w:left="709" w:firstLine="0"/>
      </w:pPr>
      <w:r w:rsidRPr="005F28E8">
        <w:tab/>
        <w:t>Artikel 5</w:t>
      </w:r>
      <w:r w:rsidRPr="005F28E8">
        <w:tab/>
      </w:r>
      <w:r w:rsidRPr="005F28E8">
        <w:tab/>
        <w:t>Proeftijd</w:t>
      </w:r>
      <w:r w:rsidRPr="005F28E8">
        <w:tab/>
      </w:r>
      <w:r w:rsidRPr="005F28E8">
        <w:tab/>
      </w:r>
      <w:r w:rsidRPr="005F28E8">
        <w:tab/>
      </w:r>
      <w:r w:rsidRPr="005F28E8">
        <w:tab/>
      </w:r>
      <w:r w:rsidRPr="005F28E8">
        <w:tab/>
      </w:r>
      <w:r w:rsidRPr="005F28E8">
        <w:tab/>
      </w:r>
      <w:r w:rsidRPr="005F28E8">
        <w:tab/>
      </w:r>
      <w:r w:rsidRPr="005F28E8">
        <w:tab/>
      </w:r>
      <w:r w:rsidR="00EC18BD" w:rsidRPr="005F28E8">
        <w:t>1</w:t>
      </w:r>
      <w:r w:rsidR="006B0F54">
        <w:t>0</w:t>
      </w:r>
    </w:p>
    <w:p w14:paraId="5EBD01A5" w14:textId="06DF457C" w:rsidR="00AB6873" w:rsidRPr="005F28E8" w:rsidRDefault="00AB6873" w:rsidP="00C73E0B">
      <w:pPr>
        <w:spacing w:after="0" w:line="259" w:lineRule="auto"/>
        <w:ind w:left="709" w:firstLine="0"/>
      </w:pPr>
      <w:r w:rsidRPr="005F28E8">
        <w:tab/>
      </w:r>
    </w:p>
    <w:p w14:paraId="13F50AB5" w14:textId="77777777" w:rsidR="004348E2" w:rsidRPr="005F28E8" w:rsidRDefault="00AB6873" w:rsidP="00AB6873">
      <w:pPr>
        <w:spacing w:after="0" w:line="259" w:lineRule="auto"/>
        <w:ind w:left="709" w:firstLine="0"/>
        <w:rPr>
          <w:b/>
        </w:rPr>
      </w:pPr>
      <w:r w:rsidRPr="005F28E8">
        <w:rPr>
          <w:b/>
        </w:rPr>
        <w:t>3.</w:t>
      </w:r>
      <w:r w:rsidRPr="005F28E8">
        <w:rPr>
          <w:b/>
        </w:rPr>
        <w:tab/>
      </w:r>
      <w:r w:rsidR="004348E2" w:rsidRPr="005F28E8">
        <w:rPr>
          <w:b/>
        </w:rPr>
        <w:t>PROFESSIONALITEIT, KWALITEIT EN OPLEIDING</w:t>
      </w:r>
      <w:r w:rsidR="004348E2" w:rsidRPr="005F28E8">
        <w:rPr>
          <w:b/>
        </w:rPr>
        <w:tab/>
      </w:r>
    </w:p>
    <w:p w14:paraId="600E95A9" w14:textId="25BC6793" w:rsidR="004348E2" w:rsidRDefault="00792B74" w:rsidP="006B0F54">
      <w:pPr>
        <w:spacing w:after="0" w:line="259" w:lineRule="auto"/>
        <w:ind w:left="709" w:firstLine="0"/>
      </w:pPr>
      <w:r w:rsidRPr="005F28E8">
        <w:tab/>
        <w:t xml:space="preserve">Artikel 6 </w:t>
      </w:r>
      <w:r w:rsidRPr="005F28E8">
        <w:tab/>
        <w:t>Functiebeschrijving en professioneel Statuut</w:t>
      </w:r>
      <w:r w:rsidRPr="005F28E8">
        <w:tab/>
      </w:r>
      <w:r w:rsidRPr="005F28E8">
        <w:tab/>
      </w:r>
      <w:r w:rsidRPr="005F28E8">
        <w:tab/>
        <w:t>1</w:t>
      </w:r>
      <w:r w:rsidR="006B0F54">
        <w:t>0</w:t>
      </w:r>
      <w:r w:rsidRPr="005F28E8">
        <w:br/>
      </w:r>
      <w:r w:rsidRPr="005F28E8">
        <w:tab/>
        <w:t>Artikel 7</w:t>
      </w:r>
      <w:r w:rsidRPr="005F28E8">
        <w:tab/>
      </w:r>
      <w:r w:rsidRPr="005F28E8">
        <w:tab/>
        <w:t>Professionele standaard</w:t>
      </w:r>
      <w:r w:rsidRPr="005F28E8">
        <w:tab/>
      </w:r>
      <w:r w:rsidRPr="005F28E8">
        <w:tab/>
      </w:r>
      <w:r w:rsidRPr="005F28E8">
        <w:tab/>
      </w:r>
      <w:r w:rsidRPr="005F28E8">
        <w:tab/>
      </w:r>
      <w:r w:rsidRPr="005F28E8">
        <w:tab/>
      </w:r>
      <w:r w:rsidRPr="005F28E8">
        <w:tab/>
        <w:t>1</w:t>
      </w:r>
      <w:r w:rsidR="006B0F54">
        <w:t>1</w:t>
      </w:r>
      <w:r w:rsidRPr="005F28E8">
        <w:br/>
      </w:r>
      <w:r w:rsidRPr="005F28E8">
        <w:tab/>
        <w:t>Artikel 8</w:t>
      </w:r>
      <w:r w:rsidRPr="005F28E8">
        <w:tab/>
      </w:r>
      <w:r w:rsidRPr="005F28E8">
        <w:tab/>
        <w:t xml:space="preserve">Vergoeding </w:t>
      </w:r>
      <w:proofErr w:type="spellStart"/>
      <w:r w:rsidRPr="005F28E8">
        <w:t>functiegebonden</w:t>
      </w:r>
      <w:proofErr w:type="spellEnd"/>
      <w:r w:rsidRPr="005F28E8">
        <w:t xml:space="preserve"> kosten</w:t>
      </w:r>
      <w:r w:rsidRPr="005F28E8">
        <w:tab/>
      </w:r>
      <w:r w:rsidRPr="005F28E8">
        <w:tab/>
      </w:r>
      <w:r w:rsidRPr="005F28E8">
        <w:tab/>
      </w:r>
      <w:r w:rsidRPr="005F28E8">
        <w:tab/>
        <w:t>1</w:t>
      </w:r>
      <w:r w:rsidR="006B0F54">
        <w:t>1</w:t>
      </w:r>
      <w:r w:rsidRPr="005F28E8">
        <w:br/>
      </w:r>
      <w:r w:rsidRPr="005F28E8">
        <w:tab/>
        <w:t>Artikel 9</w:t>
      </w:r>
      <w:r w:rsidRPr="005F28E8">
        <w:tab/>
      </w:r>
      <w:r w:rsidRPr="005F28E8">
        <w:tab/>
        <w:t xml:space="preserve">Opleiding tot openbaar apotheker specialist </w:t>
      </w:r>
      <w:r w:rsidRPr="005F28E8">
        <w:tab/>
      </w:r>
      <w:r w:rsidRPr="005F28E8">
        <w:tab/>
      </w:r>
      <w:r w:rsidRPr="005F28E8">
        <w:tab/>
      </w:r>
      <w:r w:rsidR="00C73E0B" w:rsidRPr="005F28E8">
        <w:t>1</w:t>
      </w:r>
      <w:r w:rsidR="006B0F54">
        <w:t>1</w:t>
      </w:r>
    </w:p>
    <w:p w14:paraId="47DE4593" w14:textId="77777777" w:rsidR="006B0F54" w:rsidRPr="005F28E8" w:rsidRDefault="006B0F54" w:rsidP="006B0F54">
      <w:pPr>
        <w:spacing w:after="0" w:line="259" w:lineRule="auto"/>
        <w:ind w:left="709" w:firstLine="0"/>
        <w:rPr>
          <w:b/>
        </w:rPr>
      </w:pPr>
    </w:p>
    <w:p w14:paraId="2A906FCE" w14:textId="77777777" w:rsidR="00AB6873" w:rsidRPr="005F28E8" w:rsidRDefault="004348E2" w:rsidP="00AB6873">
      <w:pPr>
        <w:spacing w:after="0" w:line="259" w:lineRule="auto"/>
        <w:ind w:left="709" w:firstLine="0"/>
        <w:rPr>
          <w:b/>
        </w:rPr>
      </w:pPr>
      <w:r w:rsidRPr="005F28E8">
        <w:rPr>
          <w:b/>
        </w:rPr>
        <w:t xml:space="preserve">4. </w:t>
      </w:r>
      <w:r w:rsidRPr="005F28E8">
        <w:rPr>
          <w:b/>
        </w:rPr>
        <w:tab/>
      </w:r>
      <w:r w:rsidR="00AB6873" w:rsidRPr="005F28E8">
        <w:rPr>
          <w:b/>
        </w:rPr>
        <w:t>UITKERINGEN EN SALARISSEN</w:t>
      </w:r>
    </w:p>
    <w:p w14:paraId="021DEB89" w14:textId="236F5F49" w:rsidR="00AB6873" w:rsidRPr="005F28E8" w:rsidRDefault="00AB6873" w:rsidP="00AB6873">
      <w:pPr>
        <w:spacing w:after="0" w:line="259" w:lineRule="auto"/>
        <w:ind w:left="709" w:firstLine="0"/>
      </w:pPr>
      <w:r w:rsidRPr="005F28E8">
        <w:tab/>
        <w:t xml:space="preserve">Artikel </w:t>
      </w:r>
      <w:r w:rsidR="00A65E22" w:rsidRPr="005F28E8">
        <w:t>10</w:t>
      </w:r>
      <w:r w:rsidRPr="005F28E8">
        <w:tab/>
        <w:t>Uitkering in geval van beëindiging van de arbeidsovereenkomst</w:t>
      </w:r>
      <w:r w:rsidRPr="005F28E8">
        <w:tab/>
        <w:t>1</w:t>
      </w:r>
      <w:r w:rsidR="006B0F54">
        <w:t>2</w:t>
      </w:r>
    </w:p>
    <w:p w14:paraId="50E19500" w14:textId="66529F79" w:rsidR="00AB6873" w:rsidRPr="005F28E8" w:rsidRDefault="00AB6873" w:rsidP="00AB6873">
      <w:pPr>
        <w:spacing w:after="0" w:line="259" w:lineRule="auto"/>
        <w:ind w:left="709" w:firstLine="0"/>
      </w:pPr>
      <w:r w:rsidRPr="005F28E8">
        <w:tab/>
        <w:t xml:space="preserve">Artikel </w:t>
      </w:r>
      <w:r w:rsidR="00A65E22" w:rsidRPr="005F28E8">
        <w:t>11</w:t>
      </w:r>
      <w:r w:rsidRPr="005F28E8">
        <w:tab/>
        <w:t>Salarissen</w:t>
      </w:r>
      <w:r w:rsidRPr="005F28E8">
        <w:tab/>
      </w:r>
      <w:r w:rsidRPr="005F28E8">
        <w:tab/>
      </w:r>
      <w:r w:rsidRPr="005F28E8">
        <w:tab/>
      </w:r>
      <w:r w:rsidRPr="005F28E8">
        <w:tab/>
      </w:r>
      <w:r w:rsidRPr="005F28E8">
        <w:tab/>
      </w:r>
      <w:r w:rsidRPr="005F28E8">
        <w:tab/>
      </w:r>
      <w:r w:rsidRPr="005F28E8">
        <w:tab/>
      </w:r>
      <w:r w:rsidR="00EC18BD" w:rsidRPr="005F28E8">
        <w:t>1</w:t>
      </w:r>
      <w:r w:rsidR="006B0F54">
        <w:t>2</w:t>
      </w:r>
    </w:p>
    <w:p w14:paraId="791DFD9C" w14:textId="087A238F" w:rsidR="00AB6873" w:rsidRPr="005F28E8" w:rsidRDefault="00AB6873" w:rsidP="00AB6873">
      <w:pPr>
        <w:spacing w:after="0" w:line="259" w:lineRule="auto"/>
        <w:ind w:left="709" w:firstLine="0"/>
      </w:pPr>
      <w:r w:rsidRPr="005F28E8">
        <w:tab/>
        <w:t xml:space="preserve">Artikel </w:t>
      </w:r>
      <w:r w:rsidR="00A65E22" w:rsidRPr="005F28E8">
        <w:t>12</w:t>
      </w:r>
      <w:r w:rsidRPr="005F28E8">
        <w:tab/>
        <w:t>Gratificatie</w:t>
      </w:r>
      <w:r w:rsidRPr="005F28E8">
        <w:tab/>
      </w:r>
      <w:r w:rsidRPr="005F28E8">
        <w:tab/>
      </w:r>
      <w:r w:rsidRPr="005F28E8">
        <w:tab/>
      </w:r>
      <w:r w:rsidRPr="005F28E8">
        <w:tab/>
      </w:r>
      <w:r w:rsidRPr="005F28E8">
        <w:tab/>
      </w:r>
      <w:r w:rsidRPr="005F28E8">
        <w:tab/>
      </w:r>
      <w:r w:rsidRPr="005F28E8">
        <w:tab/>
      </w:r>
      <w:r w:rsidR="00EC18BD" w:rsidRPr="005F28E8">
        <w:t>1</w:t>
      </w:r>
      <w:r w:rsidR="006B0F54">
        <w:t>3</w:t>
      </w:r>
    </w:p>
    <w:p w14:paraId="0E974E00" w14:textId="7AE01FD7" w:rsidR="00AB6873" w:rsidRPr="005F28E8" w:rsidRDefault="00AB6873" w:rsidP="00AB6873">
      <w:pPr>
        <w:spacing w:after="0" w:line="259" w:lineRule="auto"/>
        <w:ind w:left="709" w:firstLine="0"/>
      </w:pPr>
      <w:r w:rsidRPr="005F28E8">
        <w:tab/>
        <w:t>Artikel 1</w:t>
      </w:r>
      <w:r w:rsidR="00A65E22" w:rsidRPr="005F28E8">
        <w:t>3</w:t>
      </w:r>
      <w:r w:rsidRPr="005F28E8">
        <w:tab/>
        <w:t>Winstdeling</w:t>
      </w:r>
      <w:r w:rsidRPr="005F28E8">
        <w:tab/>
      </w:r>
      <w:r w:rsidRPr="005F28E8">
        <w:tab/>
      </w:r>
      <w:r w:rsidRPr="005F28E8">
        <w:tab/>
      </w:r>
      <w:r w:rsidRPr="005F28E8">
        <w:tab/>
      </w:r>
      <w:r w:rsidRPr="005F28E8">
        <w:tab/>
      </w:r>
      <w:r w:rsidRPr="005F28E8">
        <w:tab/>
      </w:r>
      <w:r w:rsidRPr="005F28E8">
        <w:tab/>
      </w:r>
      <w:r w:rsidR="00EC18BD" w:rsidRPr="005F28E8">
        <w:t>1</w:t>
      </w:r>
      <w:r w:rsidR="006B0F54">
        <w:t>4</w:t>
      </w:r>
    </w:p>
    <w:p w14:paraId="5D980115" w14:textId="4207BF00" w:rsidR="00AB6873" w:rsidRPr="005F28E8" w:rsidRDefault="00AB6873" w:rsidP="00AB6873">
      <w:pPr>
        <w:spacing w:after="0" w:line="259" w:lineRule="auto"/>
        <w:ind w:left="709" w:firstLine="0"/>
      </w:pPr>
      <w:r w:rsidRPr="005F28E8">
        <w:tab/>
        <w:t>Artikel 1</w:t>
      </w:r>
      <w:r w:rsidR="00A65E22" w:rsidRPr="005F28E8">
        <w:t>4</w:t>
      </w:r>
      <w:r w:rsidRPr="005F28E8">
        <w:tab/>
        <w:t xml:space="preserve">Pensioenregeling </w:t>
      </w:r>
      <w:r w:rsidRPr="005F28E8">
        <w:tab/>
      </w:r>
      <w:r w:rsidRPr="005F28E8">
        <w:tab/>
      </w:r>
      <w:r w:rsidRPr="005F28E8">
        <w:tab/>
      </w:r>
      <w:r w:rsidRPr="005F28E8">
        <w:tab/>
      </w:r>
      <w:r w:rsidRPr="005F28E8">
        <w:tab/>
      </w:r>
      <w:r w:rsidRPr="005F28E8">
        <w:tab/>
      </w:r>
      <w:r w:rsidR="00EC18BD" w:rsidRPr="005F28E8">
        <w:t>1</w:t>
      </w:r>
      <w:r w:rsidR="006B0F54">
        <w:t>4</w:t>
      </w:r>
    </w:p>
    <w:p w14:paraId="466ABBE9" w14:textId="5337B218" w:rsidR="00AB6873" w:rsidRPr="005F28E8" w:rsidRDefault="00AB6873" w:rsidP="00C73E0B">
      <w:pPr>
        <w:spacing w:after="0" w:line="259" w:lineRule="auto"/>
        <w:ind w:left="709" w:firstLine="0"/>
      </w:pPr>
      <w:r w:rsidRPr="005F28E8">
        <w:tab/>
        <w:t>Artikel 1</w:t>
      </w:r>
      <w:r w:rsidR="00A65E22" w:rsidRPr="005F28E8">
        <w:t>5</w:t>
      </w:r>
      <w:r w:rsidRPr="005F28E8">
        <w:tab/>
        <w:t>Arbeidsongeschiktheid</w:t>
      </w:r>
      <w:r w:rsidRPr="005F28E8">
        <w:tab/>
      </w:r>
      <w:r w:rsidRPr="005F28E8">
        <w:tab/>
      </w:r>
      <w:r w:rsidRPr="005F28E8">
        <w:tab/>
      </w:r>
      <w:r w:rsidRPr="005F28E8">
        <w:tab/>
      </w:r>
      <w:r w:rsidRPr="005F28E8">
        <w:tab/>
      </w:r>
      <w:r w:rsidRPr="005F28E8">
        <w:tab/>
      </w:r>
      <w:r w:rsidR="00EC18BD" w:rsidRPr="005F28E8">
        <w:t>1</w:t>
      </w:r>
      <w:r w:rsidR="006B0F54">
        <w:t>4</w:t>
      </w:r>
      <w:r w:rsidRPr="005F28E8">
        <w:t xml:space="preserve"> </w:t>
      </w:r>
      <w:r w:rsidRPr="005F28E8">
        <w:tab/>
        <w:t>Artikel 1</w:t>
      </w:r>
      <w:r w:rsidR="00A65E22" w:rsidRPr="005F28E8">
        <w:t>6</w:t>
      </w:r>
      <w:r w:rsidRPr="005F28E8">
        <w:tab/>
        <w:t>Dienstjaren</w:t>
      </w:r>
      <w:r w:rsidRPr="005F28E8">
        <w:tab/>
      </w:r>
      <w:r w:rsidRPr="005F28E8">
        <w:tab/>
      </w:r>
      <w:r w:rsidRPr="005F28E8">
        <w:tab/>
      </w:r>
      <w:r w:rsidRPr="005F28E8">
        <w:tab/>
      </w:r>
      <w:r w:rsidRPr="005F28E8">
        <w:tab/>
      </w:r>
      <w:r w:rsidRPr="005F28E8">
        <w:tab/>
      </w:r>
      <w:r w:rsidRPr="005F28E8">
        <w:tab/>
      </w:r>
      <w:r w:rsidR="00C73E0B" w:rsidRPr="005F28E8">
        <w:t>1</w:t>
      </w:r>
      <w:r w:rsidR="006B0F54">
        <w:t>5</w:t>
      </w:r>
      <w:r w:rsidRPr="005F28E8">
        <w:tab/>
      </w:r>
      <w:r w:rsidRPr="005F28E8">
        <w:tab/>
      </w:r>
      <w:r w:rsidRPr="005F28E8">
        <w:tab/>
      </w:r>
    </w:p>
    <w:p w14:paraId="07B7A447" w14:textId="77777777" w:rsidR="00AB6873" w:rsidRPr="005F28E8" w:rsidRDefault="004348E2" w:rsidP="00AB6873">
      <w:pPr>
        <w:spacing w:after="0" w:line="259" w:lineRule="auto"/>
        <w:ind w:left="709" w:firstLine="0"/>
        <w:rPr>
          <w:b/>
        </w:rPr>
      </w:pPr>
      <w:r w:rsidRPr="005F28E8">
        <w:rPr>
          <w:b/>
        </w:rPr>
        <w:t>5</w:t>
      </w:r>
      <w:r w:rsidR="00AB6873" w:rsidRPr="005F28E8">
        <w:rPr>
          <w:b/>
        </w:rPr>
        <w:t>.</w:t>
      </w:r>
      <w:r w:rsidR="00AB6873" w:rsidRPr="005F28E8">
        <w:rPr>
          <w:b/>
        </w:rPr>
        <w:tab/>
        <w:t>WERKTIJDENREGELINGEN, VERGOEDINGEN EN OVERWERK</w:t>
      </w:r>
    </w:p>
    <w:p w14:paraId="2B25E7F9" w14:textId="25E72EB6" w:rsidR="00AB6873" w:rsidRPr="005F28E8" w:rsidRDefault="00AB6873" w:rsidP="00AB6873">
      <w:pPr>
        <w:spacing w:after="0" w:line="259" w:lineRule="auto"/>
        <w:ind w:left="709" w:firstLine="0"/>
      </w:pPr>
      <w:r w:rsidRPr="005F28E8">
        <w:rPr>
          <w:b/>
        </w:rPr>
        <w:tab/>
      </w:r>
      <w:r w:rsidRPr="005F28E8">
        <w:t>Artikel 1</w:t>
      </w:r>
      <w:r w:rsidR="00A65E22" w:rsidRPr="005F28E8">
        <w:t>7</w:t>
      </w:r>
      <w:r w:rsidRPr="005F28E8">
        <w:tab/>
        <w:t>Arbeidsduur</w:t>
      </w:r>
      <w:r w:rsidRPr="005F28E8">
        <w:tab/>
      </w:r>
      <w:r w:rsidRPr="005F28E8">
        <w:tab/>
      </w:r>
      <w:r w:rsidRPr="005F28E8">
        <w:tab/>
      </w:r>
      <w:r w:rsidRPr="005F28E8">
        <w:tab/>
      </w:r>
      <w:r w:rsidRPr="005F28E8">
        <w:tab/>
      </w:r>
      <w:r w:rsidRPr="005F28E8">
        <w:tab/>
      </w:r>
      <w:r w:rsidRPr="005F28E8">
        <w:tab/>
      </w:r>
      <w:r w:rsidR="00EC18BD" w:rsidRPr="005F28E8">
        <w:t>1</w:t>
      </w:r>
      <w:r w:rsidR="006B0F54">
        <w:t>6</w:t>
      </w:r>
    </w:p>
    <w:p w14:paraId="68410D6D" w14:textId="2A4BBE0E" w:rsidR="00AB6873" w:rsidRPr="005F28E8" w:rsidRDefault="00AB6873" w:rsidP="00AB6873">
      <w:pPr>
        <w:spacing w:after="0" w:line="259" w:lineRule="auto"/>
        <w:ind w:left="709" w:firstLine="0"/>
      </w:pPr>
      <w:r w:rsidRPr="005F28E8">
        <w:tab/>
        <w:t>Artikel 1</w:t>
      </w:r>
      <w:r w:rsidR="00A65E22" w:rsidRPr="005F28E8">
        <w:t>8</w:t>
      </w:r>
      <w:r w:rsidRPr="005F28E8">
        <w:tab/>
        <w:t>Algemene bepalingen</w:t>
      </w:r>
      <w:r w:rsidRPr="005F28E8">
        <w:tab/>
      </w:r>
      <w:r w:rsidRPr="005F28E8">
        <w:tab/>
      </w:r>
      <w:r w:rsidRPr="005F28E8">
        <w:tab/>
      </w:r>
      <w:r w:rsidRPr="005F28E8">
        <w:tab/>
      </w:r>
      <w:r w:rsidRPr="005F28E8">
        <w:tab/>
      </w:r>
      <w:r w:rsidRPr="005F28E8">
        <w:tab/>
      </w:r>
      <w:r w:rsidR="00EC18BD" w:rsidRPr="005F28E8">
        <w:t>1</w:t>
      </w:r>
      <w:r w:rsidR="006B0F54">
        <w:t>6</w:t>
      </w:r>
    </w:p>
    <w:p w14:paraId="6279F306" w14:textId="075FEF45" w:rsidR="00AB6873" w:rsidRPr="005F28E8" w:rsidRDefault="00AB6873" w:rsidP="00C73E0B">
      <w:pPr>
        <w:spacing w:after="0" w:line="259" w:lineRule="auto"/>
        <w:ind w:left="709" w:firstLine="0"/>
      </w:pPr>
      <w:r w:rsidRPr="005F28E8">
        <w:tab/>
        <w:t>Artikel 1</w:t>
      </w:r>
      <w:r w:rsidR="00A65E22" w:rsidRPr="005F28E8">
        <w:t>9</w:t>
      </w:r>
      <w:r w:rsidR="00A65E22" w:rsidRPr="005F28E8">
        <w:tab/>
        <w:t>Al</w:t>
      </w:r>
      <w:r w:rsidRPr="005F28E8">
        <w:t xml:space="preserve">gemene bepalingen bijzondere diensten </w:t>
      </w:r>
      <w:r w:rsidRPr="005F28E8">
        <w:tab/>
      </w:r>
      <w:r w:rsidRPr="005F28E8">
        <w:tab/>
      </w:r>
      <w:r w:rsidRPr="005F28E8">
        <w:tab/>
      </w:r>
      <w:r w:rsidR="00EC18BD" w:rsidRPr="005F28E8">
        <w:t>1</w:t>
      </w:r>
      <w:r w:rsidR="006B0F54">
        <w:t>6</w:t>
      </w:r>
    </w:p>
    <w:p w14:paraId="7B6D20CA" w14:textId="4BAB1BB6" w:rsidR="00AB6873" w:rsidRPr="005F28E8" w:rsidRDefault="00AB6873" w:rsidP="00AB6873">
      <w:pPr>
        <w:spacing w:after="0" w:line="259" w:lineRule="auto"/>
        <w:ind w:left="709" w:firstLine="0"/>
      </w:pPr>
      <w:r w:rsidRPr="005F28E8">
        <w:tab/>
        <w:t>Artikel 2</w:t>
      </w:r>
      <w:r w:rsidR="00A65E22" w:rsidRPr="005F28E8">
        <w:t>0</w:t>
      </w:r>
      <w:r w:rsidRPr="005F28E8">
        <w:tab/>
        <w:t>Overwerk</w:t>
      </w:r>
      <w:r w:rsidRPr="005F28E8">
        <w:tab/>
      </w:r>
      <w:r w:rsidRPr="005F28E8">
        <w:tab/>
      </w:r>
      <w:r w:rsidRPr="005F28E8">
        <w:tab/>
      </w:r>
      <w:r w:rsidRPr="005F28E8">
        <w:tab/>
      </w:r>
      <w:r w:rsidRPr="005F28E8">
        <w:tab/>
      </w:r>
      <w:r w:rsidRPr="005F28E8">
        <w:tab/>
      </w:r>
      <w:r w:rsidRPr="005F28E8">
        <w:tab/>
      </w:r>
      <w:r w:rsidR="00EC18BD" w:rsidRPr="005F28E8">
        <w:t>1</w:t>
      </w:r>
      <w:r w:rsidR="006B0F54">
        <w:t>7</w:t>
      </w:r>
    </w:p>
    <w:p w14:paraId="248FF001" w14:textId="50FEC3A5" w:rsidR="00AB6873" w:rsidRPr="005F28E8" w:rsidRDefault="00AB6873" w:rsidP="00AB6873">
      <w:pPr>
        <w:spacing w:after="0" w:line="259" w:lineRule="auto"/>
        <w:ind w:left="709" w:firstLine="0"/>
      </w:pPr>
      <w:r w:rsidRPr="005F28E8">
        <w:tab/>
        <w:t>Artikel 2</w:t>
      </w:r>
      <w:r w:rsidR="00A65E22" w:rsidRPr="005F28E8">
        <w:t>1</w:t>
      </w:r>
      <w:r w:rsidRPr="005F28E8">
        <w:tab/>
        <w:t>Werktijden zwangere werknemer</w:t>
      </w:r>
      <w:r w:rsidRPr="005F28E8">
        <w:tab/>
      </w:r>
      <w:r w:rsidRPr="005F28E8">
        <w:tab/>
      </w:r>
      <w:r w:rsidRPr="005F28E8">
        <w:tab/>
      </w:r>
      <w:r w:rsidRPr="005F28E8">
        <w:tab/>
      </w:r>
      <w:r w:rsidRPr="005F28E8">
        <w:tab/>
      </w:r>
      <w:r w:rsidR="00EC18BD" w:rsidRPr="005F28E8">
        <w:t>1</w:t>
      </w:r>
      <w:r w:rsidR="006B0F54">
        <w:t>7</w:t>
      </w:r>
    </w:p>
    <w:p w14:paraId="40F70B56" w14:textId="39BAA8A3" w:rsidR="00AB6873" w:rsidRPr="005F28E8" w:rsidRDefault="00AB6873" w:rsidP="00AB6873">
      <w:pPr>
        <w:spacing w:after="0" w:line="259" w:lineRule="auto"/>
        <w:ind w:left="709" w:firstLine="0"/>
      </w:pPr>
      <w:r w:rsidRPr="005F28E8">
        <w:tab/>
        <w:t>Artikel 2</w:t>
      </w:r>
      <w:r w:rsidR="00A65E22" w:rsidRPr="005F28E8">
        <w:t>2</w:t>
      </w:r>
      <w:r w:rsidRPr="005F28E8">
        <w:tab/>
        <w:t>Vergoeding</w:t>
      </w:r>
      <w:r w:rsidR="00E62885" w:rsidRPr="005F28E8">
        <w:t xml:space="preserve"> werkoverleg</w:t>
      </w:r>
      <w:r w:rsidRPr="005F28E8">
        <w:tab/>
      </w:r>
      <w:r w:rsidRPr="005F28E8">
        <w:tab/>
      </w:r>
      <w:r w:rsidR="00A65E22" w:rsidRPr="005F28E8">
        <w:tab/>
      </w:r>
      <w:r w:rsidR="00A65E22" w:rsidRPr="005F28E8">
        <w:tab/>
      </w:r>
      <w:r w:rsidR="00A65E22" w:rsidRPr="005F28E8">
        <w:tab/>
      </w:r>
      <w:r w:rsidRPr="005F28E8">
        <w:tab/>
      </w:r>
      <w:r w:rsidR="00EC18BD" w:rsidRPr="005F28E8">
        <w:t>1</w:t>
      </w:r>
      <w:r w:rsidR="006B0F54">
        <w:t>7</w:t>
      </w:r>
    </w:p>
    <w:p w14:paraId="607ACC30" w14:textId="77777777" w:rsidR="00AB6873" w:rsidRPr="005F28E8" w:rsidRDefault="00AB6873" w:rsidP="00AB6873">
      <w:pPr>
        <w:spacing w:after="0" w:line="259" w:lineRule="auto"/>
        <w:ind w:left="709" w:firstLine="0"/>
      </w:pPr>
    </w:p>
    <w:p w14:paraId="61F8477E" w14:textId="77777777" w:rsidR="00AB6873" w:rsidRPr="005F28E8" w:rsidRDefault="004348E2" w:rsidP="00AB6873">
      <w:pPr>
        <w:spacing w:after="0" w:line="259" w:lineRule="auto"/>
        <w:ind w:left="709" w:firstLine="0"/>
        <w:rPr>
          <w:b/>
        </w:rPr>
      </w:pPr>
      <w:r w:rsidRPr="005F28E8">
        <w:rPr>
          <w:b/>
        </w:rPr>
        <w:t>6</w:t>
      </w:r>
      <w:r w:rsidR="00AB6873" w:rsidRPr="005F28E8">
        <w:rPr>
          <w:b/>
        </w:rPr>
        <w:t>.</w:t>
      </w:r>
      <w:r w:rsidR="00AB6873" w:rsidRPr="005F28E8">
        <w:rPr>
          <w:b/>
        </w:rPr>
        <w:tab/>
        <w:t>VAKANTIE EN VERLOF</w:t>
      </w:r>
    </w:p>
    <w:p w14:paraId="0CDBA8DC" w14:textId="75EE0978" w:rsidR="00AB6873" w:rsidRPr="005F28E8" w:rsidRDefault="00AB6873" w:rsidP="00AB6873">
      <w:pPr>
        <w:spacing w:after="0" w:line="259" w:lineRule="auto"/>
        <w:ind w:left="709" w:firstLine="0"/>
      </w:pPr>
      <w:r w:rsidRPr="005F28E8">
        <w:tab/>
        <w:t>Artikel 2</w:t>
      </w:r>
      <w:r w:rsidR="00A65E22" w:rsidRPr="005F28E8">
        <w:t>3</w:t>
      </w:r>
      <w:r w:rsidRPr="005F28E8">
        <w:tab/>
        <w:t>Buitengewoon verlof</w:t>
      </w:r>
      <w:r w:rsidRPr="005F28E8">
        <w:tab/>
      </w:r>
      <w:r w:rsidRPr="005F28E8">
        <w:tab/>
      </w:r>
      <w:r w:rsidRPr="005F28E8">
        <w:tab/>
      </w:r>
      <w:r w:rsidRPr="005F28E8">
        <w:tab/>
      </w:r>
      <w:r w:rsidRPr="005F28E8">
        <w:tab/>
      </w:r>
      <w:r w:rsidRPr="005F28E8">
        <w:tab/>
      </w:r>
      <w:r w:rsidR="00EC18BD" w:rsidRPr="005F28E8">
        <w:t>1</w:t>
      </w:r>
      <w:r w:rsidR="006B0F54">
        <w:t>8</w:t>
      </w:r>
    </w:p>
    <w:p w14:paraId="61E9AB9A" w14:textId="162DD26B" w:rsidR="00AB6873" w:rsidRPr="005F28E8" w:rsidRDefault="00AB6873" w:rsidP="00AB6873">
      <w:pPr>
        <w:spacing w:after="0" w:line="259" w:lineRule="auto"/>
        <w:ind w:left="709" w:firstLine="0"/>
      </w:pPr>
      <w:r w:rsidRPr="005F28E8">
        <w:tab/>
        <w:t>Artikel 2</w:t>
      </w:r>
      <w:r w:rsidR="00A65E22" w:rsidRPr="005F28E8">
        <w:t>4</w:t>
      </w:r>
      <w:r w:rsidRPr="005F28E8">
        <w:tab/>
        <w:t>Kortdurend zorgverlof</w:t>
      </w:r>
      <w:r w:rsidRPr="005F28E8">
        <w:tab/>
      </w:r>
      <w:r w:rsidRPr="005F28E8">
        <w:tab/>
      </w:r>
      <w:r w:rsidRPr="005F28E8">
        <w:tab/>
      </w:r>
      <w:r w:rsidRPr="005F28E8">
        <w:tab/>
      </w:r>
      <w:r w:rsidRPr="005F28E8">
        <w:tab/>
      </w:r>
      <w:r w:rsidRPr="005F28E8">
        <w:tab/>
      </w:r>
      <w:r w:rsidR="00EC18BD" w:rsidRPr="005F28E8">
        <w:t>1</w:t>
      </w:r>
      <w:r w:rsidR="006B0F54">
        <w:t>8</w:t>
      </w:r>
    </w:p>
    <w:p w14:paraId="5C692F2D" w14:textId="0686BCB0" w:rsidR="00AB6873" w:rsidRPr="005F28E8" w:rsidRDefault="00AB6873" w:rsidP="00AB6873">
      <w:pPr>
        <w:spacing w:after="0" w:line="259" w:lineRule="auto"/>
        <w:ind w:left="709" w:firstLine="0"/>
      </w:pPr>
      <w:r w:rsidRPr="005F28E8">
        <w:tab/>
        <w:t>Artikel 2</w:t>
      </w:r>
      <w:r w:rsidR="00A65E22" w:rsidRPr="005F28E8">
        <w:t>5</w:t>
      </w:r>
      <w:r w:rsidRPr="005F28E8">
        <w:tab/>
        <w:t>Vakantie</w:t>
      </w:r>
      <w:r w:rsidRPr="005F28E8">
        <w:tab/>
      </w:r>
      <w:r w:rsidRPr="005F28E8">
        <w:tab/>
      </w:r>
      <w:r w:rsidRPr="005F28E8">
        <w:tab/>
      </w:r>
      <w:r w:rsidRPr="005F28E8">
        <w:tab/>
      </w:r>
      <w:r w:rsidRPr="005F28E8">
        <w:tab/>
      </w:r>
      <w:r w:rsidRPr="005F28E8">
        <w:tab/>
      </w:r>
      <w:r w:rsidRPr="005F28E8">
        <w:tab/>
      </w:r>
      <w:r w:rsidR="006B0F54">
        <w:t>19</w:t>
      </w:r>
    </w:p>
    <w:p w14:paraId="4A43B155" w14:textId="48D05641" w:rsidR="00AB6873" w:rsidRPr="005F28E8" w:rsidRDefault="00AB6873" w:rsidP="00AB6873">
      <w:pPr>
        <w:spacing w:after="0" w:line="259" w:lineRule="auto"/>
        <w:ind w:left="709" w:firstLine="0"/>
      </w:pPr>
      <w:r w:rsidRPr="005F28E8">
        <w:tab/>
        <w:t>Artikel 2</w:t>
      </w:r>
      <w:r w:rsidR="00A65E22" w:rsidRPr="005F28E8">
        <w:t>6</w:t>
      </w:r>
      <w:r w:rsidRPr="005F28E8">
        <w:tab/>
        <w:t>Verlof ten behoeve van de functie</w:t>
      </w:r>
      <w:r w:rsidRPr="005F28E8">
        <w:tab/>
      </w:r>
      <w:r w:rsidRPr="005F28E8">
        <w:tab/>
      </w:r>
      <w:r w:rsidRPr="005F28E8">
        <w:tab/>
      </w:r>
      <w:r w:rsidRPr="005F28E8">
        <w:tab/>
      </w:r>
      <w:r w:rsidRPr="005F28E8">
        <w:tab/>
      </w:r>
      <w:r w:rsidR="006B0F54">
        <w:t>19</w:t>
      </w:r>
      <w:r w:rsidRPr="005F28E8">
        <w:t xml:space="preserve"> </w:t>
      </w:r>
    </w:p>
    <w:p w14:paraId="21F6D782" w14:textId="54053534" w:rsidR="00AB6873" w:rsidRPr="005F28E8" w:rsidRDefault="00AB6873" w:rsidP="00AB6873">
      <w:pPr>
        <w:spacing w:after="0" w:line="259" w:lineRule="auto"/>
        <w:ind w:left="709" w:firstLine="0"/>
      </w:pPr>
      <w:r w:rsidRPr="005F28E8">
        <w:tab/>
        <w:t>Artikel 2</w:t>
      </w:r>
      <w:r w:rsidR="00A65E22" w:rsidRPr="005F28E8">
        <w:t>7</w:t>
      </w:r>
      <w:r w:rsidRPr="005F28E8">
        <w:tab/>
        <w:t>Verlof deelname commissies</w:t>
      </w:r>
      <w:r w:rsidRPr="005F28E8">
        <w:tab/>
      </w:r>
      <w:r w:rsidRPr="005F28E8">
        <w:tab/>
      </w:r>
      <w:r w:rsidRPr="005F28E8">
        <w:tab/>
      </w:r>
      <w:r w:rsidRPr="005F28E8">
        <w:tab/>
      </w:r>
      <w:r w:rsidRPr="005F28E8">
        <w:tab/>
      </w:r>
      <w:r w:rsidR="006B0F54">
        <w:t>19</w:t>
      </w:r>
    </w:p>
    <w:p w14:paraId="15B65099" w14:textId="083F153E" w:rsidR="00AB6873" w:rsidRPr="005F28E8" w:rsidRDefault="00AB6873" w:rsidP="00AB6873">
      <w:pPr>
        <w:spacing w:after="0" w:line="259" w:lineRule="auto"/>
        <w:ind w:left="709" w:firstLine="0"/>
      </w:pPr>
      <w:r w:rsidRPr="005F28E8">
        <w:tab/>
        <w:t>Artikel 2</w:t>
      </w:r>
      <w:r w:rsidR="00A65E22" w:rsidRPr="005F28E8">
        <w:t>8</w:t>
      </w:r>
      <w:r w:rsidRPr="005F28E8">
        <w:tab/>
        <w:t>Vakantietoeslag</w:t>
      </w:r>
      <w:r w:rsidRPr="005F28E8">
        <w:tab/>
      </w:r>
      <w:r w:rsidRPr="005F28E8">
        <w:tab/>
      </w:r>
      <w:r w:rsidRPr="005F28E8">
        <w:tab/>
      </w:r>
      <w:r w:rsidRPr="005F28E8">
        <w:tab/>
      </w:r>
      <w:r w:rsidRPr="005F28E8">
        <w:tab/>
      </w:r>
      <w:r w:rsidRPr="005F28E8">
        <w:tab/>
      </w:r>
      <w:r w:rsidRPr="005F28E8">
        <w:tab/>
      </w:r>
      <w:r w:rsidR="006B0F54">
        <w:t>20</w:t>
      </w:r>
    </w:p>
    <w:p w14:paraId="18F85D25" w14:textId="77777777" w:rsidR="00AB6873" w:rsidRPr="005F28E8" w:rsidRDefault="00AB6873" w:rsidP="00AB6873">
      <w:pPr>
        <w:spacing w:after="0" w:line="259" w:lineRule="auto"/>
        <w:ind w:left="709" w:firstLine="0"/>
      </w:pPr>
    </w:p>
    <w:p w14:paraId="0B1A1EC6" w14:textId="77777777" w:rsidR="00AB6873" w:rsidRPr="005F28E8" w:rsidRDefault="004348E2" w:rsidP="00AB6873">
      <w:pPr>
        <w:spacing w:after="0" w:line="259" w:lineRule="auto"/>
        <w:ind w:left="709" w:firstLine="0"/>
        <w:rPr>
          <w:b/>
        </w:rPr>
      </w:pPr>
      <w:r w:rsidRPr="005F28E8">
        <w:rPr>
          <w:b/>
        </w:rPr>
        <w:t>7</w:t>
      </w:r>
      <w:r w:rsidR="00AB6873" w:rsidRPr="005F28E8">
        <w:rPr>
          <w:b/>
        </w:rPr>
        <w:t>.</w:t>
      </w:r>
      <w:r w:rsidR="00AB6873" w:rsidRPr="005F28E8">
        <w:rPr>
          <w:b/>
        </w:rPr>
        <w:tab/>
        <w:t>SECUNDAIRE ARBEIDSVOORWAARDEN</w:t>
      </w:r>
    </w:p>
    <w:p w14:paraId="041B4C9A" w14:textId="6D1FB0A9" w:rsidR="00AB6873" w:rsidRPr="005F28E8" w:rsidRDefault="00AB6873" w:rsidP="00AB6873">
      <w:pPr>
        <w:spacing w:after="0" w:line="259" w:lineRule="auto"/>
        <w:ind w:left="709" w:firstLine="0"/>
      </w:pPr>
      <w:r w:rsidRPr="005F28E8">
        <w:tab/>
        <w:t xml:space="preserve">Artikel </w:t>
      </w:r>
      <w:r w:rsidR="00A65E22" w:rsidRPr="005F28E8">
        <w:t>29</w:t>
      </w:r>
      <w:r w:rsidRPr="005F28E8">
        <w:tab/>
        <w:t>Algemene se</w:t>
      </w:r>
      <w:r w:rsidR="00EC18BD" w:rsidRPr="005F28E8">
        <w:t>cundaire arbeidsvoorwaarden</w:t>
      </w:r>
      <w:r w:rsidR="00EC18BD" w:rsidRPr="005F28E8">
        <w:tab/>
      </w:r>
      <w:r w:rsidR="00EC18BD" w:rsidRPr="005F28E8">
        <w:tab/>
      </w:r>
      <w:r w:rsidR="00EC18BD" w:rsidRPr="005F28E8">
        <w:tab/>
        <w:t>2</w:t>
      </w:r>
      <w:r w:rsidR="006B0F54">
        <w:t>1</w:t>
      </w:r>
    </w:p>
    <w:p w14:paraId="26566C0A" w14:textId="093EECD6" w:rsidR="00AB6873" w:rsidRPr="005F28E8" w:rsidRDefault="00AB6873" w:rsidP="00AB6873">
      <w:pPr>
        <w:spacing w:after="0" w:line="259" w:lineRule="auto"/>
        <w:ind w:left="709" w:firstLine="0"/>
      </w:pPr>
      <w:r w:rsidRPr="005F28E8">
        <w:tab/>
        <w:t>Artikel 3</w:t>
      </w:r>
      <w:r w:rsidR="00A65E22" w:rsidRPr="005F28E8">
        <w:t>0</w:t>
      </w:r>
      <w:r w:rsidRPr="005F28E8">
        <w:tab/>
        <w:t>Inkoop geneesmiddelen</w:t>
      </w:r>
      <w:r w:rsidRPr="005F28E8">
        <w:tab/>
      </w:r>
      <w:r w:rsidRPr="005F28E8">
        <w:tab/>
      </w:r>
      <w:r w:rsidRPr="005F28E8">
        <w:tab/>
      </w:r>
      <w:r w:rsidRPr="005F28E8">
        <w:tab/>
      </w:r>
      <w:r w:rsidRPr="005F28E8">
        <w:tab/>
      </w:r>
      <w:r w:rsidRPr="005F28E8">
        <w:tab/>
      </w:r>
      <w:r w:rsidR="00EC18BD" w:rsidRPr="005F28E8">
        <w:t>2</w:t>
      </w:r>
      <w:r w:rsidR="006B0F54">
        <w:t>1</w:t>
      </w:r>
    </w:p>
    <w:p w14:paraId="0A44EA1A" w14:textId="6970DC11" w:rsidR="00AB6873" w:rsidRPr="005F28E8" w:rsidRDefault="00AB6873" w:rsidP="005F28E8">
      <w:pPr>
        <w:tabs>
          <w:tab w:val="left" w:pos="709"/>
        </w:tabs>
        <w:spacing w:after="0" w:line="259" w:lineRule="auto"/>
        <w:ind w:left="709" w:right="247" w:firstLine="0"/>
      </w:pPr>
      <w:r w:rsidRPr="005F28E8">
        <w:tab/>
        <w:t>Artikel 3</w:t>
      </w:r>
      <w:r w:rsidR="00A65E22" w:rsidRPr="005F28E8">
        <w:t>1</w:t>
      </w:r>
      <w:r w:rsidRPr="005F28E8">
        <w:tab/>
        <w:t>Reiskostenvergoeding</w:t>
      </w:r>
      <w:r w:rsidRPr="005F28E8">
        <w:tab/>
      </w:r>
      <w:r w:rsidRPr="005F28E8">
        <w:tab/>
      </w:r>
      <w:r w:rsidRPr="005F28E8">
        <w:tab/>
      </w:r>
      <w:r w:rsidRPr="005F28E8">
        <w:tab/>
      </w:r>
      <w:r w:rsidRPr="005F28E8">
        <w:tab/>
      </w:r>
      <w:r w:rsidRPr="005F28E8">
        <w:tab/>
      </w:r>
      <w:r w:rsidR="00EC18BD" w:rsidRPr="005F28E8">
        <w:t>2</w:t>
      </w:r>
      <w:r w:rsidR="006B0F54">
        <w:t>1</w:t>
      </w:r>
    </w:p>
    <w:p w14:paraId="10D59408" w14:textId="77777777" w:rsidR="00AB6873" w:rsidRPr="005F28E8" w:rsidRDefault="00AB6873" w:rsidP="00AB6873">
      <w:pPr>
        <w:spacing w:after="0" w:line="259" w:lineRule="auto"/>
        <w:ind w:left="709" w:firstLine="0"/>
      </w:pPr>
    </w:p>
    <w:p w14:paraId="6C9CAD4D" w14:textId="77777777" w:rsidR="00AB6873" w:rsidRPr="005F28E8" w:rsidRDefault="004348E2" w:rsidP="00AB6873">
      <w:pPr>
        <w:spacing w:after="0" w:line="259" w:lineRule="auto"/>
        <w:ind w:left="709" w:firstLine="0"/>
        <w:rPr>
          <w:b/>
        </w:rPr>
      </w:pPr>
      <w:r w:rsidRPr="005F28E8">
        <w:rPr>
          <w:b/>
        </w:rPr>
        <w:t>8</w:t>
      </w:r>
      <w:r w:rsidR="00AB6873" w:rsidRPr="005F28E8">
        <w:rPr>
          <w:b/>
        </w:rPr>
        <w:t>.</w:t>
      </w:r>
      <w:r w:rsidR="00AB6873" w:rsidRPr="005F28E8">
        <w:rPr>
          <w:b/>
        </w:rPr>
        <w:tab/>
        <w:t>WERK- EN ARBEIDSOMSTANDIGHEDEN</w:t>
      </w:r>
    </w:p>
    <w:p w14:paraId="61C2374B" w14:textId="01A26A7A" w:rsidR="00AB6873" w:rsidRPr="005F28E8" w:rsidRDefault="00AB6873" w:rsidP="00C73E0B">
      <w:pPr>
        <w:spacing w:after="0" w:line="259" w:lineRule="auto"/>
        <w:ind w:left="709" w:firstLine="0"/>
      </w:pPr>
      <w:r w:rsidRPr="005F28E8">
        <w:tab/>
        <w:t>Artikel 3</w:t>
      </w:r>
      <w:r w:rsidR="002D0C54" w:rsidRPr="005F28E8">
        <w:t>2</w:t>
      </w:r>
      <w:r w:rsidRPr="005F28E8">
        <w:tab/>
        <w:t>Aansprakelijkheidsverzekering</w:t>
      </w:r>
      <w:r w:rsidRPr="005F28E8">
        <w:tab/>
      </w:r>
      <w:r w:rsidRPr="005F28E8">
        <w:tab/>
      </w:r>
      <w:r w:rsidRPr="005F28E8">
        <w:tab/>
      </w:r>
      <w:r w:rsidRPr="005F28E8">
        <w:tab/>
      </w:r>
      <w:r w:rsidRPr="005F28E8">
        <w:tab/>
      </w:r>
      <w:r w:rsidR="00EC18BD" w:rsidRPr="005F28E8">
        <w:t>2</w:t>
      </w:r>
      <w:r w:rsidR="006B0F54">
        <w:t>1</w:t>
      </w:r>
      <w:r w:rsidR="002D0C54" w:rsidRPr="005F28E8">
        <w:br/>
      </w:r>
      <w:r w:rsidR="002D0C54" w:rsidRPr="005F28E8">
        <w:tab/>
        <w:t>Artikel 33</w:t>
      </w:r>
      <w:r w:rsidR="002D0C54" w:rsidRPr="005F28E8">
        <w:tab/>
        <w:t>Algemene bepalingen</w:t>
      </w:r>
      <w:r w:rsidR="00C73E0B" w:rsidRPr="005F28E8">
        <w:tab/>
      </w:r>
      <w:r w:rsidR="00C73E0B" w:rsidRPr="005F28E8">
        <w:tab/>
      </w:r>
      <w:r w:rsidR="00C73E0B" w:rsidRPr="005F28E8">
        <w:tab/>
      </w:r>
      <w:r w:rsidR="00C73E0B" w:rsidRPr="005F28E8">
        <w:tab/>
      </w:r>
      <w:r w:rsidR="00C73E0B" w:rsidRPr="005F28E8">
        <w:tab/>
      </w:r>
      <w:r w:rsidR="00C73E0B" w:rsidRPr="005F28E8">
        <w:tab/>
        <w:t>2</w:t>
      </w:r>
      <w:r w:rsidR="006B0F54">
        <w:t>1</w:t>
      </w:r>
      <w:r w:rsidR="002D0C54" w:rsidRPr="005F28E8">
        <w:br/>
      </w:r>
      <w:r w:rsidR="002D0C54" w:rsidRPr="005F28E8">
        <w:tab/>
        <w:t>Artikel 34</w:t>
      </w:r>
      <w:r w:rsidR="002D0C54" w:rsidRPr="005F28E8">
        <w:tab/>
        <w:t>Verzuim en re-integratie</w:t>
      </w:r>
      <w:r w:rsidR="00C73E0B" w:rsidRPr="005F28E8">
        <w:tab/>
      </w:r>
      <w:r w:rsidR="00C73E0B" w:rsidRPr="005F28E8">
        <w:tab/>
      </w:r>
      <w:r w:rsidR="00C73E0B" w:rsidRPr="005F28E8">
        <w:tab/>
      </w:r>
      <w:r w:rsidR="00C73E0B" w:rsidRPr="005F28E8">
        <w:tab/>
      </w:r>
      <w:r w:rsidR="00C73E0B" w:rsidRPr="005F28E8">
        <w:tab/>
      </w:r>
      <w:r w:rsidR="00C73E0B" w:rsidRPr="005F28E8">
        <w:tab/>
      </w:r>
      <w:r w:rsidR="00985E24" w:rsidRPr="005F28E8">
        <w:t>22</w:t>
      </w:r>
      <w:r w:rsidR="002D0C54" w:rsidRPr="005F28E8">
        <w:br/>
      </w:r>
      <w:r w:rsidR="002D0C54" w:rsidRPr="005F28E8">
        <w:tab/>
        <w:t>Artikel 35</w:t>
      </w:r>
      <w:r w:rsidR="002D0C54" w:rsidRPr="005F28E8">
        <w:tab/>
        <w:t>Gevaarlijke stoffen</w:t>
      </w:r>
      <w:r w:rsidR="00C73E0B" w:rsidRPr="005F28E8">
        <w:tab/>
      </w:r>
      <w:r w:rsidR="00C73E0B" w:rsidRPr="005F28E8">
        <w:tab/>
      </w:r>
      <w:r w:rsidR="00C73E0B" w:rsidRPr="005F28E8">
        <w:tab/>
      </w:r>
      <w:r w:rsidR="00C73E0B" w:rsidRPr="005F28E8">
        <w:tab/>
      </w:r>
      <w:r w:rsidR="00C73E0B" w:rsidRPr="005F28E8">
        <w:tab/>
      </w:r>
      <w:r w:rsidR="00C73E0B" w:rsidRPr="005F28E8">
        <w:tab/>
      </w:r>
      <w:r w:rsidR="00985E24" w:rsidRPr="005F28E8">
        <w:t>23</w:t>
      </w:r>
      <w:r w:rsidR="002D0C54" w:rsidRPr="005F28E8">
        <w:br/>
      </w:r>
      <w:r w:rsidR="002D0C54" w:rsidRPr="005F28E8">
        <w:tab/>
        <w:t>Artikel 36</w:t>
      </w:r>
      <w:r w:rsidR="002D0C54" w:rsidRPr="005F28E8">
        <w:tab/>
        <w:t>Psychosociale arbeidsbelasting</w:t>
      </w:r>
      <w:r w:rsidR="00C73E0B" w:rsidRPr="005F28E8">
        <w:tab/>
      </w:r>
      <w:r w:rsidR="00C73E0B" w:rsidRPr="005F28E8">
        <w:tab/>
      </w:r>
      <w:r w:rsidR="00C73E0B" w:rsidRPr="005F28E8">
        <w:tab/>
      </w:r>
      <w:r w:rsidR="00C73E0B" w:rsidRPr="005F28E8">
        <w:tab/>
      </w:r>
      <w:r w:rsidR="00C73E0B" w:rsidRPr="005F28E8">
        <w:tab/>
      </w:r>
      <w:r w:rsidR="00985E24" w:rsidRPr="005F28E8">
        <w:t>23</w:t>
      </w:r>
    </w:p>
    <w:p w14:paraId="72D00FFC" w14:textId="6DEFAEC0" w:rsidR="00AB6873" w:rsidRPr="005F28E8" w:rsidRDefault="00AB6873" w:rsidP="00AB6873">
      <w:pPr>
        <w:spacing w:after="0" w:line="259" w:lineRule="auto"/>
        <w:ind w:left="709" w:firstLine="0"/>
      </w:pPr>
      <w:r w:rsidRPr="005F28E8">
        <w:tab/>
        <w:t>Artikel 3</w:t>
      </w:r>
      <w:r w:rsidR="002D0C54" w:rsidRPr="005F28E8">
        <w:t>7</w:t>
      </w:r>
      <w:r w:rsidRPr="005F28E8">
        <w:tab/>
        <w:t>Overige bepalingen</w:t>
      </w:r>
      <w:r w:rsidRPr="005F28E8">
        <w:tab/>
      </w:r>
      <w:r w:rsidRPr="005F28E8">
        <w:tab/>
      </w:r>
      <w:r w:rsidRPr="005F28E8">
        <w:tab/>
      </w:r>
      <w:r w:rsidRPr="005F28E8">
        <w:tab/>
      </w:r>
      <w:r w:rsidRPr="005F28E8">
        <w:tab/>
      </w:r>
      <w:r w:rsidRPr="005F28E8">
        <w:tab/>
      </w:r>
      <w:r w:rsidR="00EC18BD" w:rsidRPr="005F28E8">
        <w:t>2</w:t>
      </w:r>
      <w:r w:rsidR="00985E24" w:rsidRPr="005F28E8">
        <w:t>3</w:t>
      </w:r>
    </w:p>
    <w:p w14:paraId="33022B49" w14:textId="3E5F2992" w:rsidR="00AB6873" w:rsidRPr="005F28E8" w:rsidRDefault="00AB6873" w:rsidP="00AB6873">
      <w:pPr>
        <w:spacing w:after="0" w:line="259" w:lineRule="auto"/>
        <w:ind w:left="709" w:firstLine="0"/>
      </w:pPr>
      <w:r w:rsidRPr="005F28E8">
        <w:tab/>
        <w:t xml:space="preserve">Artikel </w:t>
      </w:r>
      <w:r w:rsidR="002D0C54" w:rsidRPr="005F28E8">
        <w:t>38</w:t>
      </w:r>
      <w:r w:rsidRPr="005F28E8">
        <w:tab/>
        <w:t>Duur, wijziging en op</w:t>
      </w:r>
      <w:r w:rsidR="00EC18BD" w:rsidRPr="005F28E8">
        <w:t xml:space="preserve">zegging van de overeenkomst </w:t>
      </w:r>
      <w:r w:rsidR="00EC18BD" w:rsidRPr="005F28E8">
        <w:tab/>
      </w:r>
      <w:r w:rsidR="00EC18BD" w:rsidRPr="005F28E8">
        <w:tab/>
        <w:t>2</w:t>
      </w:r>
      <w:r w:rsidR="00985E24" w:rsidRPr="005F28E8">
        <w:t>3</w:t>
      </w:r>
    </w:p>
    <w:p w14:paraId="7543695B" w14:textId="77777777" w:rsidR="00AB6873" w:rsidRPr="005F28E8" w:rsidRDefault="00AB6873" w:rsidP="00AB6873">
      <w:pPr>
        <w:spacing w:after="0" w:line="259" w:lineRule="auto"/>
        <w:ind w:left="709" w:firstLine="0"/>
      </w:pPr>
    </w:p>
    <w:p w14:paraId="362DC018" w14:textId="77777777" w:rsidR="00AB6873" w:rsidRPr="005F28E8" w:rsidRDefault="00AB6873" w:rsidP="00AB6873">
      <w:pPr>
        <w:spacing w:after="160" w:line="259" w:lineRule="auto"/>
        <w:ind w:left="0" w:firstLine="708"/>
        <w:rPr>
          <w:b/>
        </w:rPr>
      </w:pPr>
      <w:r w:rsidRPr="005F28E8">
        <w:rPr>
          <w:b/>
        </w:rPr>
        <w:lastRenderedPageBreak/>
        <w:t>BIJLAGEN</w:t>
      </w:r>
    </w:p>
    <w:p w14:paraId="142F3243" w14:textId="77777777" w:rsidR="00AB6873" w:rsidRPr="005F28E8" w:rsidRDefault="00AB6873" w:rsidP="00AB6873">
      <w:pPr>
        <w:spacing w:after="0" w:line="259" w:lineRule="auto"/>
        <w:ind w:left="709" w:firstLine="0"/>
      </w:pPr>
    </w:p>
    <w:p w14:paraId="71A7EA23" w14:textId="63CA9503" w:rsidR="00AB6873" w:rsidRPr="005F28E8" w:rsidRDefault="00AB6873" w:rsidP="00AB6873">
      <w:pPr>
        <w:spacing w:after="0" w:line="276" w:lineRule="auto"/>
        <w:ind w:left="709" w:firstLine="0"/>
      </w:pPr>
      <w:r w:rsidRPr="005F28E8">
        <w:rPr>
          <w:b/>
        </w:rPr>
        <w:t>Bijlage 1</w:t>
      </w:r>
      <w:r w:rsidRPr="005F28E8">
        <w:tab/>
        <w:t>Salarisschalen</w:t>
      </w:r>
      <w:r w:rsidRPr="005F28E8">
        <w:tab/>
      </w:r>
      <w:r w:rsidRPr="005F28E8">
        <w:tab/>
      </w:r>
      <w:r w:rsidRPr="005F28E8">
        <w:tab/>
      </w:r>
      <w:r w:rsidRPr="005F28E8">
        <w:tab/>
      </w:r>
      <w:r w:rsidRPr="005F28E8">
        <w:tab/>
      </w:r>
      <w:r w:rsidRPr="005F28E8">
        <w:tab/>
      </w:r>
      <w:r w:rsidRPr="005F28E8">
        <w:tab/>
      </w:r>
      <w:r w:rsidRPr="005F28E8">
        <w:tab/>
      </w:r>
      <w:r w:rsidR="00EC18BD" w:rsidRPr="005F28E8">
        <w:t>2</w:t>
      </w:r>
      <w:r w:rsidR="00985E24" w:rsidRPr="005F28E8">
        <w:t>4</w:t>
      </w:r>
    </w:p>
    <w:p w14:paraId="51CE2A96" w14:textId="77777777" w:rsidR="00AB6873" w:rsidRPr="005F28E8" w:rsidRDefault="00AB6873" w:rsidP="00AB6873">
      <w:pPr>
        <w:spacing w:after="0" w:line="276" w:lineRule="auto"/>
        <w:ind w:left="709" w:firstLine="0"/>
      </w:pPr>
    </w:p>
    <w:p w14:paraId="6D44AFA8" w14:textId="6DC37F29" w:rsidR="00AB6873" w:rsidRPr="005F28E8" w:rsidRDefault="00AB6873" w:rsidP="00AB6873">
      <w:pPr>
        <w:spacing w:after="0" w:line="276" w:lineRule="auto"/>
        <w:ind w:left="709" w:firstLine="0"/>
      </w:pPr>
      <w:r w:rsidRPr="005F28E8">
        <w:rPr>
          <w:b/>
        </w:rPr>
        <w:t>Bijlage 2</w:t>
      </w:r>
      <w:r w:rsidRPr="005F28E8">
        <w:tab/>
        <w:t>Modelarbeidsovereenkomsten:</w:t>
      </w:r>
      <w:r w:rsidRPr="005F28E8">
        <w:tab/>
      </w:r>
      <w:r w:rsidRPr="005F28E8">
        <w:tab/>
      </w:r>
      <w:r w:rsidRPr="005F28E8">
        <w:tab/>
      </w:r>
      <w:r w:rsidRPr="005F28E8">
        <w:tab/>
      </w:r>
      <w:r w:rsidRPr="005F28E8">
        <w:tab/>
      </w:r>
      <w:r w:rsidRPr="005F28E8">
        <w:tab/>
      </w:r>
      <w:r w:rsidR="00EC18BD" w:rsidRPr="005F28E8">
        <w:t>2</w:t>
      </w:r>
      <w:r w:rsidR="00985E24" w:rsidRPr="005F28E8">
        <w:t>5</w:t>
      </w:r>
    </w:p>
    <w:p w14:paraId="7F13A0D6" w14:textId="7FF23762" w:rsidR="00AB6873" w:rsidRPr="005F28E8" w:rsidRDefault="00AB6873" w:rsidP="00AB6873">
      <w:pPr>
        <w:pStyle w:val="Lijstalinea"/>
        <w:numPr>
          <w:ilvl w:val="0"/>
          <w:numId w:val="57"/>
        </w:numPr>
        <w:spacing w:after="0" w:line="276" w:lineRule="auto"/>
      </w:pPr>
      <w:r w:rsidRPr="005F28E8">
        <w:t>Model arbeidsovereenkoms</w:t>
      </w:r>
      <w:r w:rsidR="00EC18BD" w:rsidRPr="005F28E8">
        <w:t>t voor gevestigd apothekers</w:t>
      </w:r>
      <w:r w:rsidR="00EC18BD" w:rsidRPr="005F28E8">
        <w:tab/>
      </w:r>
      <w:r w:rsidR="00EC18BD" w:rsidRPr="005F28E8">
        <w:tab/>
      </w:r>
      <w:r w:rsidR="00EC18BD" w:rsidRPr="005F28E8">
        <w:tab/>
        <w:t>2</w:t>
      </w:r>
      <w:r w:rsidR="00985E24" w:rsidRPr="005F28E8">
        <w:t>5</w:t>
      </w:r>
    </w:p>
    <w:p w14:paraId="2F0E25A8" w14:textId="77777777" w:rsidR="00AB6873" w:rsidRPr="005F28E8" w:rsidRDefault="00AB6873" w:rsidP="00AB6873">
      <w:pPr>
        <w:pStyle w:val="Lijstalinea"/>
        <w:spacing w:after="0" w:line="276" w:lineRule="auto"/>
        <w:ind w:left="2149" w:firstLine="0"/>
      </w:pPr>
    </w:p>
    <w:p w14:paraId="4CC777DF" w14:textId="0A43B599" w:rsidR="00AB6873" w:rsidRPr="005F28E8" w:rsidRDefault="00AB6873" w:rsidP="00AB6873">
      <w:pPr>
        <w:pStyle w:val="Lijstalinea"/>
        <w:numPr>
          <w:ilvl w:val="0"/>
          <w:numId w:val="57"/>
        </w:numPr>
        <w:spacing w:after="0" w:line="276" w:lineRule="auto"/>
      </w:pPr>
      <w:r w:rsidRPr="005F28E8">
        <w:t>Model arbeidsovereenk</w:t>
      </w:r>
      <w:r w:rsidR="00EC18BD" w:rsidRPr="005F28E8">
        <w:t>omst voor tweede apothekers</w:t>
      </w:r>
      <w:r w:rsidR="00EC18BD" w:rsidRPr="005F28E8">
        <w:tab/>
      </w:r>
      <w:r w:rsidR="00EC18BD" w:rsidRPr="005F28E8">
        <w:tab/>
      </w:r>
      <w:r w:rsidR="00EC18BD" w:rsidRPr="005F28E8">
        <w:tab/>
      </w:r>
      <w:r w:rsidR="00985E24" w:rsidRPr="005F28E8">
        <w:t>28</w:t>
      </w:r>
    </w:p>
    <w:p w14:paraId="1B4E77B0" w14:textId="77777777" w:rsidR="00AB6873" w:rsidRPr="005F28E8" w:rsidRDefault="00AB6873" w:rsidP="00AB6873">
      <w:pPr>
        <w:pStyle w:val="Lijstalinea"/>
        <w:spacing w:after="0" w:line="276" w:lineRule="auto"/>
        <w:ind w:left="2149" w:firstLine="0"/>
      </w:pPr>
    </w:p>
    <w:p w14:paraId="2C524DF7" w14:textId="77777777" w:rsidR="00AB6873" w:rsidRPr="005F28E8" w:rsidRDefault="00AB6873" w:rsidP="00AB6873">
      <w:pPr>
        <w:pStyle w:val="Lijstalinea"/>
        <w:numPr>
          <w:ilvl w:val="0"/>
          <w:numId w:val="57"/>
        </w:numPr>
        <w:spacing w:after="0" w:line="276" w:lineRule="auto"/>
      </w:pPr>
      <w:r w:rsidRPr="005F28E8">
        <w:t>Model arbeidsovereenkomst voor tweede apothekers</w:t>
      </w:r>
    </w:p>
    <w:p w14:paraId="6C85CAF4" w14:textId="629A5FF5" w:rsidR="00AB6873" w:rsidRPr="005F28E8" w:rsidRDefault="00AB6873" w:rsidP="00AB6873">
      <w:pPr>
        <w:pStyle w:val="Lijstalinea"/>
        <w:spacing w:after="0" w:line="276" w:lineRule="auto"/>
        <w:ind w:left="2149" w:firstLine="0"/>
      </w:pPr>
      <w:r w:rsidRPr="005F28E8">
        <w:t>tijdens de vervolgopleiding tot o</w:t>
      </w:r>
      <w:r w:rsidR="00EC18BD" w:rsidRPr="005F28E8">
        <w:t>penbaar apotheker specialist</w:t>
      </w:r>
      <w:r w:rsidR="00EC18BD" w:rsidRPr="005F28E8">
        <w:tab/>
      </w:r>
      <w:r w:rsidR="00EC18BD" w:rsidRPr="005F28E8">
        <w:tab/>
        <w:t>3</w:t>
      </w:r>
      <w:r w:rsidR="00985E24" w:rsidRPr="005F28E8">
        <w:t>1</w:t>
      </w:r>
    </w:p>
    <w:p w14:paraId="63C7E4C1" w14:textId="77777777" w:rsidR="00AB6873" w:rsidRPr="005F28E8" w:rsidRDefault="00AB6873" w:rsidP="00AB6873">
      <w:pPr>
        <w:pStyle w:val="Lijstalinea"/>
        <w:spacing w:after="0" w:line="276" w:lineRule="auto"/>
        <w:ind w:left="2149" w:firstLine="0"/>
      </w:pPr>
    </w:p>
    <w:p w14:paraId="069FB288" w14:textId="57602EBE" w:rsidR="00AB6873" w:rsidRPr="005F28E8" w:rsidRDefault="00AB6873" w:rsidP="00AB6873">
      <w:pPr>
        <w:spacing w:after="0" w:line="276" w:lineRule="auto"/>
        <w:ind w:left="709" w:firstLine="0"/>
      </w:pPr>
      <w:r w:rsidRPr="005F28E8">
        <w:rPr>
          <w:b/>
        </w:rPr>
        <w:t>Bijlage 3</w:t>
      </w:r>
      <w:r w:rsidRPr="005F28E8">
        <w:tab/>
        <w:t xml:space="preserve">Professioneel statuut voor apothekers en ziekenhuisapothekers in </w:t>
      </w:r>
      <w:r w:rsidRPr="005F28E8">
        <w:tab/>
      </w:r>
      <w:r w:rsidRPr="005F28E8">
        <w:tab/>
      </w:r>
      <w:r w:rsidRPr="005F28E8">
        <w:tab/>
      </w:r>
      <w:r w:rsidRPr="005F28E8">
        <w:tab/>
        <w:t>loondienstverband</w:t>
      </w:r>
      <w:r w:rsidRPr="005F28E8">
        <w:tab/>
      </w:r>
      <w:r w:rsidRPr="005F28E8">
        <w:tab/>
      </w:r>
      <w:r w:rsidRPr="005F28E8">
        <w:tab/>
      </w:r>
      <w:r w:rsidRPr="005F28E8">
        <w:tab/>
      </w:r>
      <w:r w:rsidRPr="005F28E8">
        <w:tab/>
      </w:r>
      <w:r w:rsidRPr="005F28E8">
        <w:tab/>
      </w:r>
      <w:r w:rsidRPr="005F28E8">
        <w:tab/>
      </w:r>
      <w:r w:rsidR="00EC18BD" w:rsidRPr="005F28E8">
        <w:t>3</w:t>
      </w:r>
      <w:r w:rsidR="00985E24" w:rsidRPr="005F28E8">
        <w:t>4</w:t>
      </w:r>
    </w:p>
    <w:p w14:paraId="3790CCE5" w14:textId="77777777" w:rsidR="00AB6873" w:rsidRPr="005F28E8" w:rsidRDefault="00AB6873" w:rsidP="00AB6873">
      <w:pPr>
        <w:spacing w:after="0" w:line="276" w:lineRule="auto"/>
        <w:ind w:left="709" w:firstLine="0"/>
      </w:pPr>
    </w:p>
    <w:p w14:paraId="49113D97" w14:textId="1FEE08B7" w:rsidR="00AB6873" w:rsidRPr="005F28E8" w:rsidRDefault="00AB6873" w:rsidP="00AB6873">
      <w:pPr>
        <w:spacing w:after="0" w:line="276" w:lineRule="auto"/>
        <w:ind w:left="709" w:firstLine="0"/>
      </w:pPr>
      <w:r w:rsidRPr="005F28E8">
        <w:rPr>
          <w:b/>
        </w:rPr>
        <w:t>Bijlage 4</w:t>
      </w:r>
      <w:r w:rsidRPr="005F28E8">
        <w:tab/>
        <w:t xml:space="preserve">Protocol beoordelingssystemen </w:t>
      </w:r>
      <w:r w:rsidRPr="005F28E8">
        <w:tab/>
      </w:r>
      <w:r w:rsidRPr="005F28E8">
        <w:tab/>
      </w:r>
      <w:r w:rsidRPr="005F28E8">
        <w:tab/>
      </w:r>
      <w:r w:rsidRPr="005F28E8">
        <w:tab/>
      </w:r>
      <w:r w:rsidRPr="005F28E8">
        <w:tab/>
      </w:r>
      <w:r w:rsidRPr="005F28E8">
        <w:tab/>
      </w:r>
      <w:r w:rsidR="00985E24" w:rsidRPr="005F28E8">
        <w:t>39</w:t>
      </w:r>
    </w:p>
    <w:p w14:paraId="35749FE0" w14:textId="77777777" w:rsidR="00AB6873" w:rsidRPr="005F28E8" w:rsidRDefault="00AB6873" w:rsidP="00AB6873">
      <w:pPr>
        <w:spacing w:after="0" w:line="276" w:lineRule="auto"/>
        <w:ind w:left="709" w:firstLine="0"/>
      </w:pPr>
    </w:p>
    <w:p w14:paraId="56261BEE" w14:textId="09D11838" w:rsidR="00AB6873" w:rsidRPr="005F28E8" w:rsidRDefault="00AB6873" w:rsidP="00AB6873">
      <w:pPr>
        <w:spacing w:after="0" w:line="276" w:lineRule="auto"/>
        <w:ind w:left="709" w:firstLine="0"/>
      </w:pPr>
      <w:r w:rsidRPr="005F28E8">
        <w:rPr>
          <w:b/>
        </w:rPr>
        <w:t>Bijlage 5</w:t>
      </w:r>
      <w:r w:rsidRPr="005F28E8">
        <w:tab/>
        <w:t>Formulier afspraken beoordelingssysteem</w:t>
      </w:r>
      <w:r w:rsidR="00EC18BD" w:rsidRPr="005F28E8">
        <w:t xml:space="preserve"> apothekers in dienstverband </w:t>
      </w:r>
      <w:r w:rsidR="00EC18BD" w:rsidRPr="005F28E8">
        <w:tab/>
        <w:t>4</w:t>
      </w:r>
      <w:r w:rsidR="00985E24" w:rsidRPr="005F28E8">
        <w:t>2</w:t>
      </w:r>
    </w:p>
    <w:p w14:paraId="0F0A6536" w14:textId="77777777" w:rsidR="00AB6873" w:rsidRPr="005F28E8" w:rsidRDefault="00AB6873" w:rsidP="00AB6873">
      <w:pPr>
        <w:spacing w:after="0" w:line="276" w:lineRule="auto"/>
        <w:ind w:left="709" w:firstLine="0"/>
      </w:pPr>
    </w:p>
    <w:p w14:paraId="1CD983BD" w14:textId="359AD79D" w:rsidR="00AB6873" w:rsidRPr="005F28E8" w:rsidRDefault="00AB6873" w:rsidP="00AB6873">
      <w:pPr>
        <w:spacing w:after="0" w:line="276" w:lineRule="auto"/>
        <w:ind w:left="709" w:firstLine="0"/>
      </w:pPr>
      <w:r w:rsidRPr="005F28E8">
        <w:rPr>
          <w:b/>
        </w:rPr>
        <w:t>Bijlage 6</w:t>
      </w:r>
      <w:r w:rsidRPr="005F28E8">
        <w:tab/>
        <w:t>Formulier functioneringsgesprek</w:t>
      </w:r>
      <w:r w:rsidR="00EC18BD" w:rsidRPr="005F28E8">
        <w:t xml:space="preserve"> apotheker in dienstverband </w:t>
      </w:r>
      <w:r w:rsidR="00EC18BD" w:rsidRPr="005F28E8">
        <w:tab/>
      </w:r>
      <w:r w:rsidR="00EC18BD" w:rsidRPr="005F28E8">
        <w:tab/>
        <w:t>4</w:t>
      </w:r>
      <w:r w:rsidR="00985E24" w:rsidRPr="005F28E8">
        <w:t>5</w:t>
      </w:r>
    </w:p>
    <w:p w14:paraId="5F9FA933" w14:textId="77777777" w:rsidR="00AB6873" w:rsidRPr="005F28E8" w:rsidRDefault="00AB6873" w:rsidP="00AB6873">
      <w:pPr>
        <w:spacing w:after="0" w:line="276" w:lineRule="auto"/>
        <w:ind w:left="709" w:firstLine="0"/>
      </w:pPr>
    </w:p>
    <w:p w14:paraId="0B2AE492" w14:textId="104E6F84" w:rsidR="00AB6873" w:rsidRPr="005F28E8" w:rsidRDefault="00AB6873" w:rsidP="00AB6873">
      <w:pPr>
        <w:spacing w:after="0" w:line="276" w:lineRule="auto"/>
        <w:ind w:left="709" w:firstLine="0"/>
      </w:pPr>
      <w:r w:rsidRPr="005F28E8">
        <w:rPr>
          <w:b/>
        </w:rPr>
        <w:t>Bijlage 7</w:t>
      </w:r>
      <w:r w:rsidRPr="005F28E8">
        <w:tab/>
        <w:t>Formulier beoordelingsgesprek ap</w:t>
      </w:r>
      <w:r w:rsidR="00EC18BD" w:rsidRPr="005F28E8">
        <w:t xml:space="preserve">othekers in dienstverband </w:t>
      </w:r>
      <w:r w:rsidR="00EC18BD" w:rsidRPr="005F28E8">
        <w:tab/>
      </w:r>
      <w:r w:rsidR="00EC18BD" w:rsidRPr="005F28E8">
        <w:tab/>
      </w:r>
      <w:r w:rsidR="00985E24" w:rsidRPr="005F28E8">
        <w:t>48</w:t>
      </w:r>
    </w:p>
    <w:p w14:paraId="078F5CC1" w14:textId="77777777" w:rsidR="00AB6873" w:rsidRPr="005F28E8" w:rsidRDefault="00AB6873" w:rsidP="00AB6873">
      <w:pPr>
        <w:spacing w:after="0" w:line="276" w:lineRule="auto"/>
        <w:ind w:left="709" w:firstLine="0"/>
      </w:pPr>
    </w:p>
    <w:p w14:paraId="21E615EE" w14:textId="55283046" w:rsidR="00AB6873" w:rsidRPr="005F28E8" w:rsidRDefault="00AB6873" w:rsidP="00AB6873">
      <w:pPr>
        <w:spacing w:after="0" w:line="276" w:lineRule="auto"/>
        <w:ind w:left="709" w:firstLine="0"/>
      </w:pPr>
      <w:r w:rsidRPr="005F28E8">
        <w:rPr>
          <w:b/>
        </w:rPr>
        <w:t>Bijlage 8</w:t>
      </w:r>
      <w:r w:rsidRPr="005F28E8">
        <w:tab/>
        <w:t>Woordenboek competentieprofielen</w:t>
      </w:r>
      <w:r w:rsidRPr="005F28E8">
        <w:tab/>
      </w:r>
      <w:r w:rsidRPr="005F28E8">
        <w:tab/>
      </w:r>
      <w:r w:rsidRPr="005F28E8">
        <w:tab/>
      </w:r>
      <w:r w:rsidRPr="005F28E8">
        <w:tab/>
      </w:r>
      <w:r w:rsidRPr="005F28E8">
        <w:tab/>
      </w:r>
      <w:r w:rsidR="00EC18BD" w:rsidRPr="005F28E8">
        <w:t>5</w:t>
      </w:r>
      <w:r w:rsidR="006B0F54">
        <w:t>5</w:t>
      </w:r>
    </w:p>
    <w:p w14:paraId="0304CEE5" w14:textId="77777777" w:rsidR="002D0C54" w:rsidRPr="005F28E8" w:rsidRDefault="002D0C54" w:rsidP="00AB6873">
      <w:pPr>
        <w:spacing w:after="0" w:line="276" w:lineRule="auto"/>
        <w:ind w:left="709" w:firstLine="0"/>
      </w:pPr>
    </w:p>
    <w:p w14:paraId="6A81D6FE" w14:textId="24F079A6" w:rsidR="002D0C54" w:rsidRPr="005F28E8" w:rsidRDefault="002D0C54" w:rsidP="00AB6873">
      <w:pPr>
        <w:spacing w:after="0" w:line="276" w:lineRule="auto"/>
        <w:ind w:left="709" w:firstLine="0"/>
      </w:pPr>
      <w:r w:rsidRPr="005F28E8">
        <w:rPr>
          <w:b/>
        </w:rPr>
        <w:t>Bijlage 9</w:t>
      </w:r>
      <w:r w:rsidRPr="005F28E8">
        <w:tab/>
        <w:t>Berekening vergoeding bijzondere diensten</w:t>
      </w:r>
      <w:r w:rsidR="00985E24" w:rsidRPr="005F28E8">
        <w:tab/>
      </w:r>
      <w:r w:rsidR="00985E24" w:rsidRPr="005F28E8">
        <w:tab/>
      </w:r>
      <w:r w:rsidR="00985E24" w:rsidRPr="005F28E8">
        <w:tab/>
      </w:r>
      <w:r w:rsidR="00985E24" w:rsidRPr="005F28E8">
        <w:tab/>
        <w:t>63</w:t>
      </w:r>
    </w:p>
    <w:p w14:paraId="12E41FAF" w14:textId="77777777" w:rsidR="00AB6873" w:rsidRPr="005F28E8" w:rsidRDefault="00AB6873" w:rsidP="00AB6873">
      <w:pPr>
        <w:spacing w:after="0" w:line="276" w:lineRule="auto"/>
        <w:ind w:left="709" w:firstLine="0"/>
      </w:pPr>
    </w:p>
    <w:p w14:paraId="54A03658" w14:textId="45C1A88E" w:rsidR="00AB6873" w:rsidRPr="005F28E8" w:rsidRDefault="00AB6873" w:rsidP="00AB6873">
      <w:pPr>
        <w:spacing w:after="0" w:line="276" w:lineRule="auto"/>
        <w:ind w:left="709" w:firstLine="0"/>
      </w:pPr>
      <w:r w:rsidRPr="005F28E8">
        <w:rPr>
          <w:b/>
        </w:rPr>
        <w:t>Bijlage 9</w:t>
      </w:r>
      <w:r w:rsidRPr="005F28E8">
        <w:tab/>
      </w:r>
      <w:r w:rsidR="00A670AF" w:rsidRPr="005F28E8">
        <w:t>Cao-partijen</w:t>
      </w:r>
      <w:r w:rsidRPr="005F28E8">
        <w:tab/>
      </w:r>
      <w:r w:rsidRPr="005F28E8">
        <w:tab/>
      </w:r>
      <w:r w:rsidRPr="005F28E8">
        <w:tab/>
      </w:r>
      <w:r w:rsidR="002D0C54" w:rsidRPr="005F28E8">
        <w:tab/>
      </w:r>
      <w:r w:rsidR="002D0C54" w:rsidRPr="005F28E8">
        <w:tab/>
      </w:r>
      <w:r w:rsidR="002D0C54" w:rsidRPr="005F28E8">
        <w:tab/>
      </w:r>
      <w:r w:rsidR="002D0C54" w:rsidRPr="005F28E8">
        <w:tab/>
      </w:r>
      <w:r w:rsidR="002D0C54" w:rsidRPr="005F28E8">
        <w:tab/>
      </w:r>
      <w:r w:rsidR="006B0F54">
        <w:t>64</w:t>
      </w:r>
    </w:p>
    <w:p w14:paraId="2151A989" w14:textId="77777777" w:rsidR="00AB6873" w:rsidRPr="005F28E8" w:rsidRDefault="00AB6873" w:rsidP="00AB6873">
      <w:pPr>
        <w:spacing w:after="0" w:line="276" w:lineRule="auto"/>
        <w:ind w:left="709" w:firstLine="0"/>
      </w:pPr>
      <w:r w:rsidRPr="005F28E8">
        <w:tab/>
      </w:r>
      <w:r w:rsidRPr="005F28E8">
        <w:tab/>
      </w:r>
      <w:r w:rsidRPr="005F28E8">
        <w:tab/>
      </w:r>
      <w:r w:rsidRPr="005F28E8">
        <w:tab/>
      </w:r>
      <w:r w:rsidRPr="005F28E8">
        <w:tab/>
      </w:r>
      <w:r w:rsidRPr="005F28E8">
        <w:tab/>
      </w:r>
      <w:r w:rsidRPr="005F28E8">
        <w:tab/>
      </w:r>
    </w:p>
    <w:p w14:paraId="54E19EE5" w14:textId="77777777" w:rsidR="00AB6873" w:rsidRPr="005F28E8" w:rsidRDefault="00AB6873" w:rsidP="00AB6873">
      <w:pPr>
        <w:spacing w:after="0" w:line="276" w:lineRule="auto"/>
        <w:ind w:left="709" w:firstLine="0"/>
      </w:pPr>
      <w:r w:rsidRPr="005F28E8">
        <w:tab/>
      </w:r>
      <w:r w:rsidRPr="005F28E8">
        <w:tab/>
      </w:r>
      <w:r w:rsidRPr="005F28E8">
        <w:tab/>
      </w:r>
      <w:r w:rsidRPr="005F28E8">
        <w:tab/>
      </w:r>
      <w:r w:rsidRPr="005F28E8">
        <w:tab/>
      </w:r>
      <w:r w:rsidRPr="005F28E8">
        <w:tab/>
      </w:r>
      <w:r w:rsidRPr="005F28E8">
        <w:tab/>
      </w:r>
      <w:r w:rsidRPr="005F28E8">
        <w:tab/>
      </w:r>
    </w:p>
    <w:p w14:paraId="6E99A4E2" w14:textId="77777777" w:rsidR="001205E9" w:rsidRPr="005F28E8" w:rsidRDefault="001205E9">
      <w:pPr>
        <w:spacing w:after="160" w:line="259" w:lineRule="auto"/>
        <w:ind w:left="0" w:firstLine="0"/>
        <w:rPr>
          <w:b/>
          <w:sz w:val="28"/>
          <w:u w:val="single" w:color="000000"/>
        </w:rPr>
      </w:pPr>
    </w:p>
    <w:p w14:paraId="17576F4F" w14:textId="77777777" w:rsidR="00FB5820" w:rsidRPr="005F28E8" w:rsidRDefault="001E36FD" w:rsidP="00EA74A3">
      <w:pPr>
        <w:spacing w:after="0" w:line="259" w:lineRule="auto"/>
        <w:ind w:left="507" w:firstLine="0"/>
        <w:jc w:val="center"/>
      </w:pPr>
      <w:r w:rsidRPr="005F28E8">
        <w:rPr>
          <w:b/>
          <w:sz w:val="28"/>
          <w:u w:val="single" w:color="000000"/>
        </w:rPr>
        <w:t xml:space="preserve"> </w:t>
      </w:r>
      <w:r w:rsidR="00CB5580" w:rsidRPr="005F28E8">
        <w:rPr>
          <w:b/>
          <w:sz w:val="28"/>
        </w:rPr>
        <w:t xml:space="preserve"> </w:t>
      </w:r>
      <w:r w:rsidR="000D7021" w:rsidRPr="005F28E8">
        <w:rPr>
          <w:b/>
        </w:rPr>
        <w:br/>
      </w:r>
      <w:r w:rsidR="00856C21" w:rsidRPr="005F28E8">
        <w:rPr>
          <w:b/>
        </w:rPr>
        <w:t xml:space="preserve"> </w:t>
      </w:r>
      <w:r w:rsidR="000D7021" w:rsidRPr="005F28E8">
        <w:rPr>
          <w:b/>
        </w:rPr>
        <w:t xml:space="preserve"> </w:t>
      </w:r>
    </w:p>
    <w:p w14:paraId="1055F142" w14:textId="77777777" w:rsidR="00AB6873" w:rsidRPr="005F28E8" w:rsidRDefault="00AB6873">
      <w:pPr>
        <w:ind w:left="504" w:right="8"/>
      </w:pPr>
    </w:p>
    <w:p w14:paraId="4C15365C" w14:textId="77777777" w:rsidR="00AB6873" w:rsidRPr="005F28E8" w:rsidRDefault="00AB6873">
      <w:pPr>
        <w:ind w:left="504" w:right="8"/>
      </w:pPr>
    </w:p>
    <w:p w14:paraId="64D348E7" w14:textId="77777777" w:rsidR="00AB6873" w:rsidRPr="005F28E8" w:rsidRDefault="00AB6873">
      <w:pPr>
        <w:ind w:left="504" w:right="8"/>
      </w:pPr>
    </w:p>
    <w:p w14:paraId="18A0ABD3" w14:textId="77777777" w:rsidR="00AB6873" w:rsidRPr="005F28E8" w:rsidRDefault="00AB6873">
      <w:pPr>
        <w:ind w:left="504" w:right="8"/>
      </w:pPr>
    </w:p>
    <w:p w14:paraId="447D4F51" w14:textId="77777777" w:rsidR="002D0C54" w:rsidRPr="005F28E8" w:rsidRDefault="002D0C54" w:rsidP="005F28E8">
      <w:pPr>
        <w:spacing w:after="160" w:line="259" w:lineRule="auto"/>
        <w:ind w:left="0" w:firstLine="0"/>
      </w:pPr>
    </w:p>
    <w:p w14:paraId="16589F42" w14:textId="77777777" w:rsidR="002D0C54" w:rsidRPr="005F28E8" w:rsidRDefault="002D0C54" w:rsidP="005F28E8">
      <w:pPr>
        <w:spacing w:after="160" w:line="259" w:lineRule="auto"/>
        <w:ind w:left="0" w:firstLine="0"/>
      </w:pPr>
    </w:p>
    <w:p w14:paraId="60E26FBB" w14:textId="77777777" w:rsidR="002D0C54" w:rsidRPr="005F28E8" w:rsidRDefault="002D0C54" w:rsidP="005F28E8">
      <w:pPr>
        <w:spacing w:after="160" w:line="259" w:lineRule="auto"/>
        <w:ind w:left="0" w:firstLine="0"/>
      </w:pPr>
    </w:p>
    <w:p w14:paraId="69E54115" w14:textId="77777777" w:rsidR="002D0C54" w:rsidRPr="005F28E8" w:rsidRDefault="002D0C54" w:rsidP="005F28E8">
      <w:pPr>
        <w:spacing w:after="160" w:line="259" w:lineRule="auto"/>
        <w:ind w:left="0" w:firstLine="0"/>
      </w:pPr>
    </w:p>
    <w:p w14:paraId="1AFEAEE7" w14:textId="77777777" w:rsidR="002D0C54" w:rsidRPr="005F28E8" w:rsidRDefault="002D0C54" w:rsidP="005F28E8">
      <w:pPr>
        <w:spacing w:after="160" w:line="259" w:lineRule="auto"/>
        <w:ind w:left="0" w:firstLine="0"/>
      </w:pPr>
    </w:p>
    <w:p w14:paraId="37889974" w14:textId="77777777" w:rsidR="002D0C54" w:rsidRPr="005F28E8" w:rsidRDefault="002D0C54" w:rsidP="005F28E8">
      <w:pPr>
        <w:spacing w:after="160" w:line="259" w:lineRule="auto"/>
        <w:ind w:left="0" w:firstLine="0"/>
      </w:pPr>
    </w:p>
    <w:p w14:paraId="0E73C033" w14:textId="77777777" w:rsidR="002D0C54" w:rsidRPr="005F28E8" w:rsidRDefault="002D0C54" w:rsidP="005F28E8">
      <w:pPr>
        <w:spacing w:after="160" w:line="259" w:lineRule="auto"/>
        <w:ind w:left="0" w:firstLine="0"/>
      </w:pPr>
    </w:p>
    <w:p w14:paraId="09A11BD4" w14:textId="77777777" w:rsidR="002D0C54" w:rsidRPr="005F28E8" w:rsidRDefault="002D0C54" w:rsidP="005F28E8">
      <w:pPr>
        <w:spacing w:after="160" w:line="259" w:lineRule="auto"/>
        <w:ind w:left="0" w:firstLine="0"/>
      </w:pPr>
    </w:p>
    <w:p w14:paraId="1845E718" w14:textId="77777777" w:rsidR="00AB6873" w:rsidRPr="005F28E8" w:rsidRDefault="00AB6873" w:rsidP="005F28E8">
      <w:pPr>
        <w:spacing w:after="160" w:line="259" w:lineRule="auto"/>
        <w:ind w:left="0" w:firstLine="0"/>
      </w:pPr>
    </w:p>
    <w:p w14:paraId="4CBF32A0" w14:textId="77777777" w:rsidR="00AB6873" w:rsidRPr="005F28E8" w:rsidRDefault="00AB6873">
      <w:pPr>
        <w:ind w:left="504" w:right="8"/>
      </w:pPr>
    </w:p>
    <w:p w14:paraId="5E05F2B9" w14:textId="77777777" w:rsidR="00AB6873" w:rsidRPr="005F28E8" w:rsidRDefault="00AB6873">
      <w:pPr>
        <w:ind w:left="504" w:right="8"/>
      </w:pPr>
    </w:p>
    <w:p w14:paraId="04B54972" w14:textId="77777777" w:rsidR="002D0C54" w:rsidRPr="005F28E8" w:rsidRDefault="002D0C54" w:rsidP="005F28E8">
      <w:pPr>
        <w:ind w:left="509" w:right="8" w:firstLine="0"/>
        <w:rPr>
          <w:b/>
          <w:sz w:val="36"/>
          <w:szCs w:val="36"/>
        </w:rPr>
      </w:pPr>
    </w:p>
    <w:p w14:paraId="39CF3B15" w14:textId="77777777" w:rsidR="002D0C54" w:rsidRPr="005F28E8" w:rsidRDefault="002D0C54" w:rsidP="005F28E8">
      <w:pPr>
        <w:ind w:left="509" w:right="8" w:firstLine="0"/>
        <w:rPr>
          <w:b/>
          <w:sz w:val="36"/>
          <w:szCs w:val="36"/>
        </w:rPr>
      </w:pPr>
    </w:p>
    <w:p w14:paraId="5E1A75F6" w14:textId="77777777" w:rsidR="002D0C54" w:rsidRPr="005F28E8" w:rsidRDefault="002D0C54" w:rsidP="005F28E8">
      <w:pPr>
        <w:ind w:left="509" w:right="8" w:firstLine="0"/>
        <w:rPr>
          <w:b/>
          <w:sz w:val="36"/>
          <w:szCs w:val="36"/>
        </w:rPr>
      </w:pPr>
    </w:p>
    <w:p w14:paraId="382C3655" w14:textId="77777777" w:rsidR="002D0C54" w:rsidRPr="005F28E8" w:rsidRDefault="002D0C54" w:rsidP="005F28E8">
      <w:pPr>
        <w:ind w:left="509" w:right="8" w:firstLine="0"/>
        <w:rPr>
          <w:b/>
          <w:sz w:val="36"/>
          <w:szCs w:val="36"/>
        </w:rPr>
      </w:pPr>
    </w:p>
    <w:p w14:paraId="132D3E29" w14:textId="77777777" w:rsidR="002D0C54" w:rsidRPr="005F28E8" w:rsidRDefault="002D0C54" w:rsidP="005F28E8">
      <w:pPr>
        <w:ind w:left="509" w:right="8" w:firstLine="0"/>
        <w:rPr>
          <w:b/>
          <w:sz w:val="36"/>
          <w:szCs w:val="36"/>
        </w:rPr>
      </w:pPr>
    </w:p>
    <w:p w14:paraId="253D91CE" w14:textId="77777777" w:rsidR="00AB6873" w:rsidRPr="005F28E8" w:rsidRDefault="00AB6873" w:rsidP="005F28E8">
      <w:pPr>
        <w:ind w:left="509" w:right="8" w:firstLine="0"/>
      </w:pPr>
      <w:r w:rsidRPr="005F28E8">
        <w:rPr>
          <w:b/>
          <w:sz w:val="36"/>
          <w:szCs w:val="36"/>
        </w:rPr>
        <w:t>COLLECTIEVE ARBEIDSOVEREENKOMST APOTHEKERS IN DIENSTVERBAND</w:t>
      </w:r>
      <w:r w:rsidRPr="005F28E8">
        <w:t xml:space="preserve"> </w:t>
      </w:r>
      <w:r w:rsidRPr="005F28E8">
        <w:br/>
        <w:t xml:space="preserve">1 </w:t>
      </w:r>
      <w:r w:rsidR="005754D7" w:rsidRPr="005F28E8">
        <w:t xml:space="preserve">januari 2017 tot </w:t>
      </w:r>
      <w:r w:rsidR="0039683A" w:rsidRPr="005F28E8">
        <w:t>en met 31 december 2017</w:t>
      </w:r>
    </w:p>
    <w:p w14:paraId="460F4335" w14:textId="77777777" w:rsidR="00AB6873" w:rsidRPr="005F28E8" w:rsidRDefault="00AB6873">
      <w:pPr>
        <w:ind w:left="504" w:right="8"/>
      </w:pPr>
    </w:p>
    <w:p w14:paraId="52922B02" w14:textId="77777777" w:rsidR="00AB6873" w:rsidRPr="005F28E8" w:rsidRDefault="00AB6873">
      <w:pPr>
        <w:ind w:left="504" w:right="8"/>
      </w:pPr>
    </w:p>
    <w:p w14:paraId="4C88D500" w14:textId="77777777" w:rsidR="00AB6873" w:rsidRPr="005F28E8" w:rsidRDefault="00AB6873">
      <w:pPr>
        <w:ind w:left="504" w:right="8"/>
      </w:pPr>
    </w:p>
    <w:p w14:paraId="386042B5" w14:textId="77777777" w:rsidR="00AB6873" w:rsidRPr="005F28E8" w:rsidRDefault="00AB6873">
      <w:pPr>
        <w:ind w:left="504" w:right="8"/>
      </w:pPr>
    </w:p>
    <w:p w14:paraId="5FEBEE32" w14:textId="77777777" w:rsidR="00AB6873" w:rsidRPr="005F28E8" w:rsidRDefault="00AB6873">
      <w:pPr>
        <w:ind w:left="504" w:right="8"/>
      </w:pPr>
    </w:p>
    <w:p w14:paraId="791DE933" w14:textId="77777777" w:rsidR="00AB6873" w:rsidRPr="005F28E8" w:rsidRDefault="00AB6873">
      <w:pPr>
        <w:ind w:left="504" w:right="8"/>
      </w:pPr>
    </w:p>
    <w:p w14:paraId="0B883F18" w14:textId="77777777" w:rsidR="00AB6873" w:rsidRPr="005F28E8" w:rsidRDefault="00AB6873">
      <w:pPr>
        <w:ind w:left="504" w:right="8"/>
      </w:pPr>
    </w:p>
    <w:p w14:paraId="04E92F0C" w14:textId="77777777" w:rsidR="00AB6873" w:rsidRPr="005F28E8" w:rsidRDefault="00AB6873">
      <w:pPr>
        <w:ind w:left="504" w:right="8"/>
      </w:pPr>
    </w:p>
    <w:p w14:paraId="00BEA319" w14:textId="77777777" w:rsidR="001E36FD" w:rsidRPr="005F28E8" w:rsidRDefault="001E36FD">
      <w:pPr>
        <w:ind w:left="504" w:right="8"/>
      </w:pPr>
      <w:r w:rsidRPr="005F28E8">
        <w:t>Tussen de ondergetekenden:</w:t>
      </w:r>
    </w:p>
    <w:p w14:paraId="2C83B15A" w14:textId="77777777" w:rsidR="001E36FD" w:rsidRPr="005F28E8" w:rsidRDefault="001E36FD">
      <w:pPr>
        <w:ind w:left="504" w:right="8"/>
      </w:pPr>
    </w:p>
    <w:p w14:paraId="5337972C" w14:textId="77777777" w:rsidR="001E36FD" w:rsidRPr="005F28E8" w:rsidRDefault="001E36FD" w:rsidP="00CA0B46">
      <w:pPr>
        <w:ind w:right="8"/>
        <w:rPr>
          <w:b/>
        </w:rPr>
      </w:pPr>
      <w:r w:rsidRPr="005F28E8">
        <w:rPr>
          <w:b/>
        </w:rPr>
        <w:t>Vereniging Zelfstandige Apothekers (VZA), als partij aan werkgeverszijde,</w:t>
      </w:r>
    </w:p>
    <w:p w14:paraId="16AF5149" w14:textId="77777777" w:rsidR="001E36FD" w:rsidRPr="005F28E8" w:rsidRDefault="001E36FD" w:rsidP="00CA0B46">
      <w:pPr>
        <w:ind w:right="8"/>
      </w:pPr>
    </w:p>
    <w:p w14:paraId="5ECE14AA" w14:textId="77777777" w:rsidR="00AB6873" w:rsidRPr="005F28E8" w:rsidRDefault="00AB6873" w:rsidP="00CA0B46">
      <w:pPr>
        <w:ind w:right="8"/>
      </w:pPr>
    </w:p>
    <w:p w14:paraId="22FBB1F9" w14:textId="77777777" w:rsidR="001E36FD" w:rsidRPr="005F28E8" w:rsidRDefault="001E36FD" w:rsidP="00CA0B46">
      <w:pPr>
        <w:ind w:right="8"/>
      </w:pPr>
      <w:r w:rsidRPr="005F28E8">
        <w:t>en</w:t>
      </w:r>
    </w:p>
    <w:p w14:paraId="2CE76CBC" w14:textId="77777777" w:rsidR="001E36FD" w:rsidRPr="005F28E8" w:rsidRDefault="001E36FD">
      <w:pPr>
        <w:spacing w:after="0" w:line="259" w:lineRule="auto"/>
        <w:ind w:left="509" w:firstLine="0"/>
      </w:pPr>
    </w:p>
    <w:p w14:paraId="45432284" w14:textId="77777777" w:rsidR="00AB6873" w:rsidRPr="005F28E8" w:rsidRDefault="00AB6873">
      <w:pPr>
        <w:spacing w:after="0" w:line="259" w:lineRule="auto"/>
        <w:ind w:left="509" w:firstLine="0"/>
      </w:pPr>
    </w:p>
    <w:p w14:paraId="3B9000F6" w14:textId="77777777" w:rsidR="001E36FD" w:rsidRPr="005F28E8" w:rsidRDefault="001E36FD">
      <w:pPr>
        <w:spacing w:after="0" w:line="259" w:lineRule="auto"/>
        <w:ind w:left="509" w:firstLine="0"/>
        <w:rPr>
          <w:b/>
        </w:rPr>
      </w:pPr>
      <w:r w:rsidRPr="005F28E8">
        <w:rPr>
          <w:b/>
        </w:rPr>
        <w:t>Landelijke vereniging van Artsen in Dienstverband (LAD), als partij aan werknemerszijde,</w:t>
      </w:r>
    </w:p>
    <w:p w14:paraId="1E81C37F" w14:textId="77777777" w:rsidR="00333234" w:rsidRPr="005F28E8" w:rsidRDefault="00333234">
      <w:pPr>
        <w:spacing w:after="0" w:line="259" w:lineRule="auto"/>
        <w:ind w:left="509" w:firstLine="0"/>
        <w:rPr>
          <w:b/>
        </w:rPr>
      </w:pPr>
    </w:p>
    <w:p w14:paraId="7335A8B7" w14:textId="77777777" w:rsidR="001E36FD" w:rsidRPr="005F28E8" w:rsidRDefault="001E36FD">
      <w:pPr>
        <w:spacing w:after="0" w:line="259" w:lineRule="auto"/>
        <w:ind w:left="509" w:firstLine="0"/>
      </w:pPr>
    </w:p>
    <w:p w14:paraId="6C965C8E" w14:textId="77777777" w:rsidR="00F21C18" w:rsidRPr="005F28E8" w:rsidRDefault="001E36FD">
      <w:pPr>
        <w:spacing w:after="0" w:line="259" w:lineRule="auto"/>
        <w:ind w:left="509" w:firstLine="0"/>
      </w:pPr>
      <w:r w:rsidRPr="005F28E8">
        <w:t>is de volgende collectiev</w:t>
      </w:r>
      <w:r w:rsidR="00F21C18" w:rsidRPr="005F28E8">
        <w:t>e arbeidsovereenkomst aangegaan.</w:t>
      </w:r>
    </w:p>
    <w:p w14:paraId="5F6998F6" w14:textId="77777777" w:rsidR="00F21C18" w:rsidRPr="005F28E8" w:rsidRDefault="00F21C18">
      <w:pPr>
        <w:spacing w:after="0" w:line="259" w:lineRule="auto"/>
        <w:ind w:left="509" w:firstLine="0"/>
      </w:pPr>
    </w:p>
    <w:p w14:paraId="711E0C6D" w14:textId="77777777" w:rsidR="00AB6873" w:rsidRPr="005F28E8" w:rsidRDefault="00AB6873">
      <w:pPr>
        <w:spacing w:after="160" w:line="259" w:lineRule="auto"/>
        <w:ind w:left="0" w:firstLine="0"/>
        <w:rPr>
          <w:i/>
        </w:rPr>
      </w:pPr>
      <w:r w:rsidRPr="005F28E8">
        <w:rPr>
          <w:i/>
        </w:rPr>
        <w:br w:type="page"/>
      </w:r>
    </w:p>
    <w:p w14:paraId="28CFA37E" w14:textId="77777777" w:rsidR="00AB6873" w:rsidRPr="005F28E8" w:rsidRDefault="00AB6873">
      <w:pPr>
        <w:spacing w:after="0" w:line="259" w:lineRule="auto"/>
        <w:ind w:left="509" w:firstLine="0"/>
        <w:rPr>
          <w:b/>
          <w:i/>
        </w:rPr>
      </w:pPr>
    </w:p>
    <w:p w14:paraId="40BFCFD9" w14:textId="77777777" w:rsidR="00AB6873" w:rsidRPr="005F28E8" w:rsidRDefault="00AB6873">
      <w:pPr>
        <w:spacing w:after="0" w:line="259" w:lineRule="auto"/>
        <w:ind w:left="509" w:firstLine="0"/>
        <w:rPr>
          <w:b/>
          <w:i/>
        </w:rPr>
      </w:pPr>
    </w:p>
    <w:p w14:paraId="19957EB8" w14:textId="77777777" w:rsidR="00F21C18" w:rsidRPr="005F28E8" w:rsidRDefault="00F21C18">
      <w:pPr>
        <w:spacing w:after="0" w:line="259" w:lineRule="auto"/>
        <w:ind w:left="509" w:firstLine="0"/>
        <w:rPr>
          <w:b/>
          <w:i/>
        </w:rPr>
      </w:pPr>
      <w:r w:rsidRPr="005F28E8">
        <w:rPr>
          <w:b/>
          <w:i/>
        </w:rPr>
        <w:t>PREAMBULE</w:t>
      </w:r>
      <w:r w:rsidRPr="005F28E8">
        <w:rPr>
          <w:b/>
          <w:i/>
        </w:rPr>
        <w:br/>
      </w:r>
    </w:p>
    <w:p w14:paraId="172B05E1" w14:textId="77777777" w:rsidR="00F21C18" w:rsidRPr="005F28E8" w:rsidRDefault="00F21C18" w:rsidP="00F21C18">
      <w:pPr>
        <w:spacing w:after="0" w:line="259" w:lineRule="auto"/>
        <w:ind w:left="509" w:firstLine="0"/>
        <w:rPr>
          <w:b/>
        </w:rPr>
      </w:pPr>
      <w:r w:rsidRPr="005F28E8">
        <w:rPr>
          <w:b/>
        </w:rPr>
        <w:t>Inleiding</w:t>
      </w:r>
    </w:p>
    <w:p w14:paraId="688D4295" w14:textId="77777777" w:rsidR="00291947" w:rsidRPr="005F28E8" w:rsidRDefault="00291947" w:rsidP="00291947">
      <w:pPr>
        <w:rPr>
          <w:rFonts w:eastAsia="Arial Unicode MS"/>
          <w:szCs w:val="19"/>
        </w:rPr>
      </w:pPr>
      <w:r w:rsidRPr="005F28E8">
        <w:rPr>
          <w:rFonts w:eastAsia="Arial Unicode MS"/>
          <w:szCs w:val="19"/>
        </w:rPr>
        <w:t xml:space="preserve">De LAD (Landelijke vereniging van Artsen in Dienstverband) en de VZA (de Vereniging Zelfstandige Apothekers), verder te noemen cao-partijen, zijn op 29 november 2016 een </w:t>
      </w:r>
      <w:r w:rsidR="00BA723D" w:rsidRPr="005F28E8">
        <w:rPr>
          <w:rFonts w:eastAsia="Arial Unicode MS"/>
          <w:szCs w:val="19"/>
        </w:rPr>
        <w:t>P</w:t>
      </w:r>
      <w:r w:rsidRPr="005F28E8">
        <w:rPr>
          <w:rFonts w:eastAsia="Arial Unicode MS"/>
          <w:szCs w:val="19"/>
        </w:rPr>
        <w:t>rincipeakkoord bet</w:t>
      </w:r>
      <w:r w:rsidR="00091125" w:rsidRPr="005F28E8">
        <w:rPr>
          <w:rFonts w:eastAsia="Arial Unicode MS"/>
          <w:szCs w:val="19"/>
        </w:rPr>
        <w:t xml:space="preserve">reffende een Cao Apothekers in </w:t>
      </w:r>
      <w:r w:rsidR="00BA723D" w:rsidRPr="005F28E8">
        <w:rPr>
          <w:rFonts w:eastAsia="Arial Unicode MS"/>
          <w:szCs w:val="19"/>
        </w:rPr>
        <w:t>D</w:t>
      </w:r>
      <w:r w:rsidR="00091125" w:rsidRPr="005F28E8">
        <w:rPr>
          <w:rFonts w:eastAsia="Arial Unicode MS"/>
          <w:szCs w:val="19"/>
        </w:rPr>
        <w:t>i</w:t>
      </w:r>
      <w:r w:rsidRPr="005F28E8">
        <w:rPr>
          <w:rFonts w:eastAsia="Arial Unicode MS"/>
          <w:szCs w:val="19"/>
        </w:rPr>
        <w:t>enstverband 2017 overeengekomen.</w:t>
      </w:r>
    </w:p>
    <w:p w14:paraId="0E4030AA" w14:textId="77777777" w:rsidR="00291947" w:rsidRPr="005F28E8" w:rsidRDefault="00291947" w:rsidP="00291947">
      <w:pPr>
        <w:rPr>
          <w:rFonts w:eastAsia="Arial Unicode MS"/>
          <w:szCs w:val="19"/>
        </w:rPr>
      </w:pPr>
    </w:p>
    <w:p w14:paraId="4F9797C3" w14:textId="77777777" w:rsidR="00291947" w:rsidRPr="005F28E8" w:rsidRDefault="00291947" w:rsidP="00291947">
      <w:pPr>
        <w:rPr>
          <w:rFonts w:eastAsia="Arial Unicode MS"/>
          <w:szCs w:val="19"/>
        </w:rPr>
      </w:pPr>
      <w:r w:rsidRPr="005F28E8">
        <w:rPr>
          <w:rFonts w:eastAsia="Arial Unicode MS"/>
          <w:szCs w:val="19"/>
        </w:rPr>
        <w:t>De LAD en VZA zijn trots dat er in navolging van vorig jaar wederom een principeakkoord bereikt is</w:t>
      </w:r>
      <w:r w:rsidR="00BA723D" w:rsidRPr="005F28E8">
        <w:rPr>
          <w:rFonts w:eastAsia="Arial Unicode MS"/>
          <w:szCs w:val="19"/>
        </w:rPr>
        <w:t xml:space="preserve">, waarin </w:t>
      </w:r>
      <w:r w:rsidRPr="005F28E8">
        <w:rPr>
          <w:rFonts w:eastAsia="Arial Unicode MS"/>
          <w:szCs w:val="19"/>
        </w:rPr>
        <w:t xml:space="preserve">positieve ontwikkelingen zijn afgesproken </w:t>
      </w:r>
      <w:r w:rsidR="000D3ED1" w:rsidRPr="005F28E8">
        <w:rPr>
          <w:rFonts w:eastAsia="Arial Unicode MS"/>
          <w:szCs w:val="19"/>
        </w:rPr>
        <w:t xml:space="preserve">en geborgd </w:t>
      </w:r>
      <w:r w:rsidRPr="005F28E8">
        <w:rPr>
          <w:rFonts w:eastAsia="Arial Unicode MS"/>
          <w:szCs w:val="19"/>
        </w:rPr>
        <w:t xml:space="preserve">voor werkgevers en werknemers. </w:t>
      </w:r>
    </w:p>
    <w:p w14:paraId="4CA41AF7" w14:textId="77777777" w:rsidR="00291947" w:rsidRPr="005F28E8" w:rsidRDefault="00291947" w:rsidP="00291947">
      <w:pPr>
        <w:rPr>
          <w:rFonts w:eastAsia="Arial Unicode MS"/>
          <w:szCs w:val="19"/>
        </w:rPr>
      </w:pPr>
    </w:p>
    <w:p w14:paraId="4EAB4EF8" w14:textId="77777777" w:rsidR="00291947" w:rsidRPr="005F28E8" w:rsidRDefault="00291947" w:rsidP="00291947">
      <w:pPr>
        <w:rPr>
          <w:rFonts w:eastAsia="Arial Unicode MS"/>
          <w:szCs w:val="19"/>
        </w:rPr>
      </w:pPr>
      <w:r w:rsidRPr="005F28E8">
        <w:rPr>
          <w:rFonts w:eastAsia="Arial Unicode MS"/>
          <w:szCs w:val="19"/>
        </w:rPr>
        <w:t>Met het vizier op de toekomst hebben partijen zich ingespannen om ervoor te zorgen dat de nieuwe cao-afspraken zoveel mogelijk aansluiten op ontwikkelingen in de dynamische sector</w:t>
      </w:r>
      <w:r w:rsidR="000D3ED1" w:rsidRPr="005F28E8">
        <w:rPr>
          <w:rFonts w:eastAsia="Arial Unicode MS"/>
          <w:szCs w:val="19"/>
        </w:rPr>
        <w:t xml:space="preserve"> van de openbare apotheken</w:t>
      </w:r>
      <w:r w:rsidRPr="005F28E8">
        <w:rPr>
          <w:rFonts w:eastAsia="Arial Unicode MS"/>
          <w:szCs w:val="19"/>
        </w:rPr>
        <w:t>. Van apothekers wordt steeds meer gevraagd, want de sector verander</w:t>
      </w:r>
      <w:r w:rsidR="000D3ED1" w:rsidRPr="005F28E8">
        <w:rPr>
          <w:rFonts w:eastAsia="Arial Unicode MS"/>
          <w:szCs w:val="19"/>
        </w:rPr>
        <w:t>t</w:t>
      </w:r>
      <w:r w:rsidRPr="005F28E8">
        <w:rPr>
          <w:rFonts w:eastAsia="Arial Unicode MS"/>
          <w:szCs w:val="19"/>
        </w:rPr>
        <w:t xml:space="preserve"> snel. </w:t>
      </w:r>
    </w:p>
    <w:p w14:paraId="1D0166BF" w14:textId="77777777" w:rsidR="00291947" w:rsidRPr="005F28E8" w:rsidRDefault="00291947" w:rsidP="00291947">
      <w:pPr>
        <w:rPr>
          <w:rFonts w:eastAsia="Arial Unicode MS"/>
          <w:szCs w:val="19"/>
        </w:rPr>
      </w:pPr>
    </w:p>
    <w:p w14:paraId="59CF8161" w14:textId="77777777" w:rsidR="008D6E45" w:rsidRPr="005F28E8" w:rsidRDefault="00291947" w:rsidP="00291947">
      <w:pPr>
        <w:rPr>
          <w:rFonts w:eastAsia="Arial Unicode MS"/>
          <w:szCs w:val="19"/>
        </w:rPr>
      </w:pPr>
      <w:r w:rsidRPr="005F28E8">
        <w:rPr>
          <w:rFonts w:eastAsia="Arial Unicode MS"/>
          <w:szCs w:val="19"/>
        </w:rPr>
        <w:t xml:space="preserve">Het beroep van apotheker wordt steeds ingewikkelder door maatschappelijke veranderingen: kwaliteit, verstand van zaken en een flexibele werkhouding zijn noodzakelijk voor een goede beroepsuitoefening. Sinds </w:t>
      </w:r>
      <w:r w:rsidR="00091125" w:rsidRPr="005F28E8">
        <w:rPr>
          <w:rFonts w:eastAsia="Arial Unicode MS"/>
          <w:szCs w:val="19"/>
        </w:rPr>
        <w:t>2016</w:t>
      </w:r>
      <w:r w:rsidR="00DE6018" w:rsidRPr="005F28E8">
        <w:rPr>
          <w:rFonts w:eastAsia="Arial Unicode MS"/>
          <w:szCs w:val="19"/>
        </w:rPr>
        <w:t xml:space="preserve"> is het specialisme </w:t>
      </w:r>
      <w:r w:rsidR="008D6E45" w:rsidRPr="005F28E8">
        <w:rPr>
          <w:rFonts w:eastAsia="Arial Unicode MS"/>
          <w:szCs w:val="19"/>
        </w:rPr>
        <w:t>O</w:t>
      </w:r>
      <w:r w:rsidRPr="005F28E8">
        <w:rPr>
          <w:rFonts w:eastAsia="Arial Unicode MS"/>
          <w:szCs w:val="19"/>
        </w:rPr>
        <w:t xml:space="preserve">penbaar </w:t>
      </w:r>
      <w:r w:rsidR="008D6E45" w:rsidRPr="005F28E8">
        <w:rPr>
          <w:rFonts w:eastAsia="Arial Unicode MS"/>
          <w:szCs w:val="19"/>
        </w:rPr>
        <w:t>A</w:t>
      </w:r>
      <w:r w:rsidRPr="005F28E8">
        <w:rPr>
          <w:rFonts w:eastAsia="Arial Unicode MS"/>
          <w:szCs w:val="19"/>
        </w:rPr>
        <w:t xml:space="preserve">potheker </w:t>
      </w:r>
      <w:r w:rsidR="00DE6018" w:rsidRPr="005F28E8">
        <w:rPr>
          <w:rFonts w:eastAsia="Arial Unicode MS"/>
          <w:szCs w:val="19"/>
        </w:rPr>
        <w:t>wettelijk erkend</w:t>
      </w:r>
      <w:r w:rsidRPr="005F28E8">
        <w:rPr>
          <w:rFonts w:eastAsia="Arial Unicode MS"/>
          <w:szCs w:val="19"/>
        </w:rPr>
        <w:t xml:space="preserve">. </w:t>
      </w:r>
    </w:p>
    <w:p w14:paraId="08A357D5" w14:textId="77777777" w:rsidR="008D6E45" w:rsidRPr="005F28E8" w:rsidRDefault="008D6E45" w:rsidP="00291947">
      <w:pPr>
        <w:rPr>
          <w:rFonts w:eastAsia="Arial Unicode MS"/>
          <w:szCs w:val="19"/>
        </w:rPr>
      </w:pPr>
    </w:p>
    <w:p w14:paraId="7D6D47F0" w14:textId="77777777" w:rsidR="008D6E45" w:rsidRPr="005F28E8" w:rsidRDefault="00291947" w:rsidP="008D6E45">
      <w:pPr>
        <w:ind w:left="509" w:firstLine="0"/>
        <w:rPr>
          <w:rFonts w:eastAsia="Arial Unicode MS"/>
          <w:szCs w:val="19"/>
        </w:rPr>
      </w:pPr>
      <w:r w:rsidRPr="005F28E8">
        <w:rPr>
          <w:rFonts w:eastAsia="Arial Unicode MS"/>
          <w:szCs w:val="19"/>
        </w:rPr>
        <w:t>Sociale partners willen goede randvoorwaarden scheppen en zorgen voor een gezond arbeidsklimaat.</w:t>
      </w:r>
      <w:r w:rsidR="008D6E45" w:rsidRPr="005F28E8">
        <w:rPr>
          <w:rFonts w:eastAsia="Arial Unicode MS"/>
          <w:szCs w:val="19"/>
        </w:rPr>
        <w:t xml:space="preserve"> Vanuit die grondhouding willen cao-partijen een stevig fundament leggen voor een gezamenlijke aanpak van arbeidsvoorwaardelijke thema’s. Cao-partijen hebben bij de cao-onderhandelingen uitdrukkelijk gekeken naar de samenhang tussen de jaren 2015, 2016 en 2017 en richten het vizier met de gemaakte afspraken nadrukkelijk op de toekomst.</w:t>
      </w:r>
    </w:p>
    <w:p w14:paraId="646DBFEA" w14:textId="77777777" w:rsidR="00291947" w:rsidRPr="005F28E8" w:rsidRDefault="00291947" w:rsidP="00291947">
      <w:pPr>
        <w:rPr>
          <w:rFonts w:eastAsia="Arial Unicode MS"/>
          <w:szCs w:val="19"/>
        </w:rPr>
      </w:pPr>
    </w:p>
    <w:p w14:paraId="61686C6A" w14:textId="77777777" w:rsidR="00291947" w:rsidRPr="005F28E8" w:rsidRDefault="00291947" w:rsidP="00291947">
      <w:pPr>
        <w:rPr>
          <w:rFonts w:eastAsia="Arial Unicode MS"/>
          <w:i/>
          <w:szCs w:val="19"/>
        </w:rPr>
      </w:pPr>
      <w:r w:rsidRPr="005F28E8">
        <w:rPr>
          <w:rFonts w:eastAsia="Arial Unicode MS"/>
          <w:szCs w:val="19"/>
        </w:rPr>
        <w:t xml:space="preserve">Cao-partijen vinden het belangrijk dat wordt geïnvesteerd in het beroep van apotheker. Juist vanwege de wettelijke en maatschappelijke eisen die aan het beroep van Openbaar Apotheker worden gesteld, is investeren in professionaliteit, kwaliteit en opleiding van apothekers van groot belang. Voor werknemers geldt dat zij verplicht worden om hun kennis en vaardigheden op peil te houden. Voor werkgevers betekent dit dat zij ook investeren in de opleiding en kennis van apothekers. Cao-partijen hebben daarom afspraken gemaakt over het vergoeden van de opleidingsdagen en -kosten voor apothekers en voor apothekers in opleiding tot </w:t>
      </w:r>
      <w:r w:rsidR="008B7A84" w:rsidRPr="005F28E8">
        <w:rPr>
          <w:rFonts w:eastAsia="Arial Unicode MS"/>
          <w:szCs w:val="19"/>
        </w:rPr>
        <w:t xml:space="preserve">openbaar apotheker </w:t>
      </w:r>
      <w:r w:rsidRPr="005F28E8">
        <w:rPr>
          <w:rFonts w:eastAsia="Arial Unicode MS"/>
          <w:szCs w:val="19"/>
        </w:rPr>
        <w:t>specialist.</w:t>
      </w:r>
    </w:p>
    <w:p w14:paraId="7E141ABC" w14:textId="77777777" w:rsidR="00291947" w:rsidRPr="005F28E8" w:rsidRDefault="00291947" w:rsidP="00291947">
      <w:pPr>
        <w:rPr>
          <w:rFonts w:eastAsia="Arial Unicode MS"/>
          <w:szCs w:val="19"/>
        </w:rPr>
      </w:pPr>
    </w:p>
    <w:p w14:paraId="6452A4A4" w14:textId="77777777" w:rsidR="00291947" w:rsidRPr="005F28E8" w:rsidRDefault="00291947" w:rsidP="00291947">
      <w:pPr>
        <w:rPr>
          <w:rFonts w:eastAsia="Arial Unicode MS"/>
          <w:szCs w:val="19"/>
        </w:rPr>
      </w:pPr>
      <w:r w:rsidRPr="005F28E8">
        <w:rPr>
          <w:rFonts w:eastAsia="Arial Unicode MS"/>
          <w:szCs w:val="19"/>
        </w:rPr>
        <w:t xml:space="preserve">Er komt een Regulier Overleg Apothekers (ROA) waarin sociale partners periodiek kunnen overleggen over zaken als </w:t>
      </w:r>
      <w:r w:rsidR="008B7A84" w:rsidRPr="005F28E8">
        <w:rPr>
          <w:rFonts w:eastAsia="Arial Unicode MS"/>
          <w:szCs w:val="19"/>
        </w:rPr>
        <w:t xml:space="preserve">de ontwikkeling van </w:t>
      </w:r>
      <w:r w:rsidRPr="005F28E8">
        <w:rPr>
          <w:rFonts w:eastAsia="Arial Unicode MS"/>
          <w:szCs w:val="19"/>
        </w:rPr>
        <w:t>arbeidsvoorwaarden,</w:t>
      </w:r>
      <w:r w:rsidR="008B7A84" w:rsidRPr="005F28E8">
        <w:rPr>
          <w:rFonts w:eastAsia="Arial Unicode MS"/>
          <w:szCs w:val="19"/>
        </w:rPr>
        <w:t xml:space="preserve"> een</w:t>
      </w:r>
      <w:r w:rsidRPr="005F28E8">
        <w:rPr>
          <w:rFonts w:eastAsia="Arial Unicode MS"/>
          <w:szCs w:val="19"/>
        </w:rPr>
        <w:t xml:space="preserve"> beroepspensioenregeling en arbeidsverhoudingen. Tevens kunnen signalen uit de achterbannen aan de orde worden gesteld.</w:t>
      </w:r>
    </w:p>
    <w:p w14:paraId="51831BA4" w14:textId="77777777" w:rsidR="00291947" w:rsidRPr="005F28E8" w:rsidRDefault="00291947" w:rsidP="00291947">
      <w:pPr>
        <w:rPr>
          <w:rFonts w:eastAsia="Arial Unicode MS"/>
          <w:szCs w:val="19"/>
        </w:rPr>
      </w:pPr>
    </w:p>
    <w:p w14:paraId="2DC84A48" w14:textId="77777777" w:rsidR="00291947" w:rsidRPr="005F28E8" w:rsidRDefault="00291947" w:rsidP="00291947">
      <w:pPr>
        <w:rPr>
          <w:rFonts w:eastAsia="Arial Unicode MS"/>
          <w:szCs w:val="19"/>
        </w:rPr>
      </w:pPr>
      <w:bookmarkStart w:id="0" w:name="OLE_LINK5"/>
      <w:bookmarkStart w:id="1" w:name="OLE_LINK6"/>
      <w:r w:rsidRPr="005F28E8">
        <w:rPr>
          <w:rFonts w:eastAsia="Arial Unicode MS"/>
          <w:szCs w:val="19"/>
        </w:rPr>
        <w:t>Administratieve lasten en de werkdruk zijn de afgelopen jaren toegenomen</w:t>
      </w:r>
      <w:bookmarkEnd w:id="0"/>
      <w:bookmarkEnd w:id="1"/>
      <w:r w:rsidRPr="005F28E8">
        <w:rPr>
          <w:rFonts w:eastAsia="Arial Unicode MS"/>
          <w:szCs w:val="19"/>
        </w:rPr>
        <w:t xml:space="preserve">. </w:t>
      </w:r>
      <w:bookmarkStart w:id="2" w:name="OLE_LINK3"/>
      <w:bookmarkStart w:id="3" w:name="OLE_LINK4"/>
      <w:r w:rsidRPr="005F28E8">
        <w:rPr>
          <w:rFonts w:eastAsia="Arial Unicode MS"/>
          <w:szCs w:val="19"/>
        </w:rPr>
        <w:t>Cao-partijen nemen daarom hun verantwoordelijkheid voor arbeidsomstandigheden in de sector</w:t>
      </w:r>
      <w:bookmarkEnd w:id="2"/>
      <w:bookmarkEnd w:id="3"/>
      <w:r w:rsidRPr="005F28E8">
        <w:rPr>
          <w:rFonts w:eastAsia="Arial Unicode MS"/>
          <w:szCs w:val="19"/>
        </w:rPr>
        <w:t>. Zij hechten waarde aan de documenten uit de Cao Arbeidsomstandigheden Apotheken 2014 en streven ernaar deze de komende periode te moderniseren. Hierop vooruitlopend hebben cao-partijen de regelingen omtrent arbeidsomstandigheden in de Cao Apothekers in Dienstverband geactualiseerd.</w:t>
      </w:r>
      <w:r w:rsidR="00FA0069" w:rsidRPr="005F28E8">
        <w:rPr>
          <w:rFonts w:eastAsia="Arial Unicode MS"/>
          <w:szCs w:val="19"/>
        </w:rPr>
        <w:t xml:space="preserve"> Cao-partijen hebben de regeling voor het verrichten van diensten in lijn gebracht met andere zorg-cao’s. Daarnaast onderzoeken cao-partijen op welke wijze het aanbod van arbeidsongeschiktheidsverzekeringen beter aan kunnen laten sluiten bij de sector.</w:t>
      </w:r>
    </w:p>
    <w:p w14:paraId="77D66E9D" w14:textId="77777777" w:rsidR="00291947" w:rsidRPr="005F28E8" w:rsidRDefault="00291947" w:rsidP="00291947">
      <w:pPr>
        <w:rPr>
          <w:rFonts w:eastAsia="Arial Unicode MS"/>
          <w:szCs w:val="19"/>
        </w:rPr>
      </w:pPr>
    </w:p>
    <w:p w14:paraId="785E81A8" w14:textId="77777777" w:rsidR="00291947" w:rsidRPr="005F28E8" w:rsidRDefault="00291947" w:rsidP="00291947">
      <w:pPr>
        <w:rPr>
          <w:rFonts w:eastAsia="Arial Unicode MS"/>
          <w:szCs w:val="19"/>
        </w:rPr>
      </w:pPr>
      <w:r w:rsidRPr="005F28E8">
        <w:rPr>
          <w:rFonts w:eastAsia="Arial Unicode MS"/>
          <w:szCs w:val="19"/>
        </w:rPr>
        <w:t xml:space="preserve">Op het fundament van de afspraken tussen cao-partijen kan komend jaar gebouwd worden aan een aantal relevante thema’s zoals arbeidsomstandigheden, regelingen omtrent ziekteverzuim en het actualiseren van het functie- en loongebouw. </w:t>
      </w:r>
    </w:p>
    <w:p w14:paraId="5CA0F75A" w14:textId="77777777" w:rsidR="00291947" w:rsidRPr="005F28E8" w:rsidRDefault="00291947" w:rsidP="00291947">
      <w:pPr>
        <w:rPr>
          <w:rFonts w:eastAsia="Arial Unicode MS"/>
          <w:szCs w:val="19"/>
        </w:rPr>
      </w:pPr>
    </w:p>
    <w:p w14:paraId="263E1223" w14:textId="6C0F02C7" w:rsidR="008B7A84" w:rsidRPr="005F28E8" w:rsidRDefault="0022376A" w:rsidP="00291947">
      <w:pPr>
        <w:rPr>
          <w:rFonts w:eastAsia="Arial Unicode MS"/>
          <w:szCs w:val="19"/>
        </w:rPr>
      </w:pPr>
      <w:r>
        <w:rPr>
          <w:rFonts w:eastAsia="Arial Unicode MS"/>
          <w:szCs w:val="19"/>
        </w:rPr>
        <w:t xml:space="preserve">Cao-partijen zijn van mening dat het relevant is dat de waardering voor apothekers blijft aansluiten bij de maatschappelijke loonontwikkelingen en meer specifiek bij de loonontwikkeling in de zorgsector. </w:t>
      </w:r>
      <w:r w:rsidR="00291947" w:rsidRPr="005F28E8">
        <w:rPr>
          <w:rFonts w:eastAsia="Arial Unicode MS"/>
          <w:szCs w:val="19"/>
        </w:rPr>
        <w:t xml:space="preserve">Per 1 januari 2017 worden de cao-lonen structureel verhoogd met 2%. Tevens ontvangen werknemers per 1 januari </w:t>
      </w:r>
      <w:r w:rsidR="008B7A84" w:rsidRPr="005F28E8">
        <w:rPr>
          <w:rFonts w:eastAsia="Arial Unicode MS"/>
          <w:szCs w:val="19"/>
        </w:rPr>
        <w:t xml:space="preserve">2017 </w:t>
      </w:r>
      <w:r w:rsidR="00291947" w:rsidRPr="005F28E8">
        <w:rPr>
          <w:rFonts w:eastAsia="Arial Unicode MS"/>
          <w:szCs w:val="19"/>
        </w:rPr>
        <w:t xml:space="preserve">een eenmalige uitkering van 1% over het </w:t>
      </w:r>
      <w:r w:rsidR="00EC79DB">
        <w:rPr>
          <w:rFonts w:eastAsia="Arial Unicode MS"/>
          <w:szCs w:val="19"/>
        </w:rPr>
        <w:t xml:space="preserve"> maandsalaris </w:t>
      </w:r>
      <w:r w:rsidR="00291947" w:rsidRPr="005F28E8">
        <w:rPr>
          <w:rFonts w:eastAsia="Arial Unicode MS"/>
          <w:szCs w:val="19"/>
        </w:rPr>
        <w:t>van januari 2017 (</w:t>
      </w:r>
      <w:r>
        <w:rPr>
          <w:rFonts w:eastAsia="Arial Unicode MS"/>
          <w:szCs w:val="19"/>
        </w:rPr>
        <w:t xml:space="preserve">x 12 </w:t>
      </w:r>
      <w:r w:rsidR="00291947" w:rsidRPr="005F28E8">
        <w:rPr>
          <w:rFonts w:eastAsia="Arial Unicode MS"/>
          <w:szCs w:val="19"/>
        </w:rPr>
        <w:t xml:space="preserve">inclusief vakantiegeld). Cao-partijen zijn tot deze afspraken gekomen door de jaren 2015, 2016 en 2017 in onderlinge samenhang met elkaar te bekijken ten aanzien van de beschikbare arbeidsvoorwaardenruimte en het pensioen. Pensioen is </w:t>
      </w:r>
      <w:r w:rsidR="008B7A84" w:rsidRPr="005F28E8">
        <w:rPr>
          <w:rFonts w:eastAsia="Arial Unicode MS"/>
          <w:szCs w:val="19"/>
        </w:rPr>
        <w:t xml:space="preserve">immers </w:t>
      </w:r>
      <w:r w:rsidR="00291947" w:rsidRPr="005F28E8">
        <w:rPr>
          <w:rFonts w:eastAsia="Arial Unicode MS"/>
          <w:szCs w:val="19"/>
        </w:rPr>
        <w:t xml:space="preserve">een essentieel onderdeel van de arbeidsvoorwaarden in de sector en een onderdeel van de beschikbare arbeidsvoorwaardenruimte. </w:t>
      </w:r>
    </w:p>
    <w:p w14:paraId="364A8568" w14:textId="77777777" w:rsidR="008B7A84" w:rsidRPr="005F28E8" w:rsidRDefault="008B7A84" w:rsidP="00291947">
      <w:pPr>
        <w:rPr>
          <w:rFonts w:eastAsia="Arial Unicode MS"/>
          <w:szCs w:val="19"/>
        </w:rPr>
      </w:pPr>
    </w:p>
    <w:p w14:paraId="63ECC590" w14:textId="1CDC3513" w:rsidR="00291947" w:rsidRPr="005F28E8" w:rsidRDefault="00291947" w:rsidP="00291947">
      <w:pPr>
        <w:rPr>
          <w:rFonts w:eastAsia="Arial Unicode MS"/>
          <w:szCs w:val="19"/>
        </w:rPr>
      </w:pPr>
      <w:r w:rsidRPr="005F28E8">
        <w:rPr>
          <w:rFonts w:eastAsia="Arial Unicode MS"/>
          <w:szCs w:val="19"/>
        </w:rPr>
        <w:t xml:space="preserve">In de Cao </w:t>
      </w:r>
      <w:r w:rsidR="008B7A84" w:rsidRPr="005F28E8">
        <w:rPr>
          <w:rFonts w:eastAsia="Arial Unicode MS"/>
          <w:szCs w:val="19"/>
        </w:rPr>
        <w:t xml:space="preserve">Apothekers in Dienstverband </w:t>
      </w:r>
      <w:r w:rsidRPr="005F28E8">
        <w:rPr>
          <w:rFonts w:eastAsia="Arial Unicode MS"/>
          <w:szCs w:val="19"/>
        </w:rPr>
        <w:t>2015 zijn de lonen met terugwerkende kracht verhoogd. Daarna is voor zowel werkgevers als werknemers de pensioenpremie per 1 januari 2015 verhoogd. Deze pensioenpremiestijging heeft tot gevolg dat de overgebleven beschikbare arbeidsvoorwaardenruimte in 2016 is beperkt</w:t>
      </w:r>
      <w:r w:rsidR="0022376A">
        <w:rPr>
          <w:rFonts w:eastAsia="Arial Unicode MS"/>
          <w:szCs w:val="19"/>
        </w:rPr>
        <w:t>.</w:t>
      </w:r>
      <w:r w:rsidRPr="005F28E8">
        <w:rPr>
          <w:rFonts w:eastAsia="Arial Unicode MS"/>
          <w:szCs w:val="19"/>
        </w:rPr>
        <w:t xml:space="preserve"> </w:t>
      </w:r>
    </w:p>
    <w:p w14:paraId="0D641CE7" w14:textId="77777777" w:rsidR="00291947" w:rsidRPr="005F28E8" w:rsidRDefault="00291947" w:rsidP="00291947">
      <w:pPr>
        <w:rPr>
          <w:rFonts w:ascii="Arial Unicode MS" w:eastAsia="Arial Unicode MS" w:hAnsi="Arial Unicode MS" w:cs="Arial Unicode MS"/>
          <w:sz w:val="22"/>
        </w:rPr>
      </w:pPr>
    </w:p>
    <w:p w14:paraId="54B5797F" w14:textId="77777777" w:rsidR="00574AC2" w:rsidRPr="005F28E8" w:rsidRDefault="00574AC2">
      <w:pPr>
        <w:spacing w:after="0" w:line="259" w:lineRule="auto"/>
        <w:ind w:left="509" w:firstLine="0"/>
      </w:pPr>
    </w:p>
    <w:p w14:paraId="5102E416" w14:textId="77777777" w:rsidR="00574AC2" w:rsidRPr="005F28E8" w:rsidRDefault="00574AC2">
      <w:pPr>
        <w:spacing w:after="0" w:line="259" w:lineRule="auto"/>
        <w:ind w:left="509" w:firstLine="0"/>
      </w:pPr>
    </w:p>
    <w:p w14:paraId="76F50FDB" w14:textId="77777777" w:rsidR="00F21C18" w:rsidRPr="005F28E8" w:rsidRDefault="00F21C18">
      <w:pPr>
        <w:spacing w:after="0" w:line="259" w:lineRule="auto"/>
        <w:ind w:left="509" w:firstLine="0"/>
      </w:pPr>
    </w:p>
    <w:p w14:paraId="326E4C08" w14:textId="77777777" w:rsidR="00F21C18" w:rsidRPr="005F28E8" w:rsidRDefault="00F21C18">
      <w:pPr>
        <w:spacing w:after="0" w:line="259" w:lineRule="auto"/>
        <w:ind w:left="509" w:firstLine="0"/>
      </w:pPr>
    </w:p>
    <w:p w14:paraId="4C6791F7" w14:textId="77777777" w:rsidR="00F21C18" w:rsidRPr="005F28E8" w:rsidRDefault="00F21C18">
      <w:pPr>
        <w:spacing w:after="0" w:line="259" w:lineRule="auto"/>
        <w:ind w:left="509" w:firstLine="0"/>
      </w:pPr>
    </w:p>
    <w:p w14:paraId="3C57A060" w14:textId="77777777" w:rsidR="00F21C18" w:rsidRPr="005F28E8" w:rsidRDefault="00F21C18">
      <w:pPr>
        <w:spacing w:after="0" w:line="259" w:lineRule="auto"/>
        <w:ind w:left="509" w:firstLine="0"/>
      </w:pPr>
    </w:p>
    <w:p w14:paraId="08B04F15" w14:textId="77777777" w:rsidR="00FB5820" w:rsidRPr="005F28E8" w:rsidRDefault="00FB5820">
      <w:pPr>
        <w:spacing w:after="0" w:line="259" w:lineRule="auto"/>
        <w:ind w:left="509" w:firstLine="0"/>
      </w:pPr>
    </w:p>
    <w:p w14:paraId="6ED681B0" w14:textId="77777777" w:rsidR="00FB5820" w:rsidRPr="005F28E8" w:rsidRDefault="00CB5580">
      <w:pPr>
        <w:spacing w:after="0" w:line="259" w:lineRule="auto"/>
        <w:ind w:left="509" w:firstLine="0"/>
      </w:pPr>
      <w:r w:rsidRPr="005F28E8">
        <w:t xml:space="preserve"> </w:t>
      </w:r>
    </w:p>
    <w:p w14:paraId="363A2B75" w14:textId="77777777" w:rsidR="00EA74A3" w:rsidRPr="005F28E8" w:rsidRDefault="00CB5580">
      <w:pPr>
        <w:spacing w:after="0" w:line="259" w:lineRule="auto"/>
        <w:ind w:left="509" w:firstLine="0"/>
      </w:pPr>
      <w:r w:rsidRPr="005F28E8">
        <w:t xml:space="preserve"> </w:t>
      </w:r>
    </w:p>
    <w:p w14:paraId="70A1FE58" w14:textId="77777777" w:rsidR="00EA74A3" w:rsidRPr="005F28E8" w:rsidRDefault="00EA74A3">
      <w:pPr>
        <w:spacing w:after="160" w:line="259" w:lineRule="auto"/>
        <w:ind w:left="0" w:firstLine="0"/>
      </w:pPr>
      <w:r w:rsidRPr="005F28E8">
        <w:br w:type="page"/>
      </w:r>
    </w:p>
    <w:p w14:paraId="11A763D1" w14:textId="77777777" w:rsidR="00E477EB" w:rsidRPr="005F28E8" w:rsidRDefault="00E477EB" w:rsidP="00D6092B">
      <w:pPr>
        <w:spacing w:after="0" w:line="276" w:lineRule="auto"/>
        <w:ind w:left="709" w:firstLine="0"/>
      </w:pPr>
    </w:p>
    <w:p w14:paraId="2D8CFC91" w14:textId="77777777" w:rsidR="00FB5820" w:rsidRPr="005F28E8" w:rsidRDefault="00CB5580" w:rsidP="00A828DA">
      <w:pPr>
        <w:spacing w:after="0" w:line="259" w:lineRule="auto"/>
        <w:ind w:left="0" w:firstLine="509"/>
        <w:rPr>
          <w:b/>
          <w:sz w:val="20"/>
        </w:rPr>
      </w:pPr>
      <w:r w:rsidRPr="005F28E8">
        <w:rPr>
          <w:b/>
          <w:sz w:val="20"/>
        </w:rPr>
        <w:t>HOOFDSTUK 1: ALGEMENE INLEIDENDE BEPALINGEN</w:t>
      </w:r>
    </w:p>
    <w:p w14:paraId="14C1FFA0" w14:textId="77777777" w:rsidR="00FB5820" w:rsidRPr="005F28E8" w:rsidRDefault="00CB5580">
      <w:pPr>
        <w:spacing w:after="0" w:line="259" w:lineRule="auto"/>
        <w:ind w:left="509" w:firstLine="0"/>
      </w:pPr>
      <w:r w:rsidRPr="005F28E8">
        <w:rPr>
          <w:b/>
        </w:rPr>
        <w:t xml:space="preserve"> </w:t>
      </w:r>
    </w:p>
    <w:p w14:paraId="71785265" w14:textId="77777777" w:rsidR="00FB5820" w:rsidRPr="005F28E8" w:rsidRDefault="00CB5580" w:rsidP="00EA74A3">
      <w:pPr>
        <w:jc w:val="center"/>
        <w:rPr>
          <w:b/>
        </w:rPr>
      </w:pPr>
      <w:r w:rsidRPr="005F28E8">
        <w:rPr>
          <w:b/>
        </w:rPr>
        <w:t>INLEIDING</w:t>
      </w:r>
    </w:p>
    <w:p w14:paraId="2FFDF284" w14:textId="77777777" w:rsidR="00FB5820" w:rsidRPr="005F28E8" w:rsidRDefault="00CB5580">
      <w:pPr>
        <w:spacing w:after="0" w:line="259" w:lineRule="auto"/>
        <w:ind w:left="509" w:firstLine="0"/>
      </w:pPr>
      <w:r w:rsidRPr="005F28E8">
        <w:t xml:space="preserve"> </w:t>
      </w:r>
    </w:p>
    <w:p w14:paraId="3C4D7550" w14:textId="77777777" w:rsidR="00FB5820" w:rsidRPr="005F28E8" w:rsidRDefault="001907EB">
      <w:pPr>
        <w:ind w:left="504" w:right="8"/>
      </w:pPr>
      <w:r w:rsidRPr="005F28E8">
        <w:t xml:space="preserve">Deze Cao heeft het karakter van een minimum cao, waarvan ten gunste van de werknemer mag worden afgeweken. </w:t>
      </w:r>
      <w:r w:rsidR="00CB5580" w:rsidRPr="005F28E8">
        <w:t>Omwille van de leesbaarheid worden werkgever en werknemer met ‘</w:t>
      </w:r>
      <w:r w:rsidR="00096600" w:rsidRPr="005F28E8">
        <w:t>h</w:t>
      </w:r>
      <w:r w:rsidR="00CB5580" w:rsidRPr="005F28E8">
        <w:t>ij’ aangeduid. Waar ‘</w:t>
      </w:r>
      <w:r w:rsidR="00096600" w:rsidRPr="005F28E8">
        <w:t>h</w:t>
      </w:r>
      <w:r w:rsidR="00CB5580" w:rsidRPr="005F28E8">
        <w:t>ij’ staat aangeduid, wordt eveneens ‘</w:t>
      </w:r>
      <w:r w:rsidR="003424FF" w:rsidRPr="005F28E8">
        <w:t>z</w:t>
      </w:r>
      <w:r w:rsidR="00CB5580" w:rsidRPr="005F28E8">
        <w:t xml:space="preserve">ij’ bedoeld. </w:t>
      </w:r>
    </w:p>
    <w:p w14:paraId="029A6338" w14:textId="77777777" w:rsidR="00FB5820" w:rsidRPr="005F28E8" w:rsidRDefault="00CB5580">
      <w:pPr>
        <w:spacing w:after="0" w:line="259" w:lineRule="auto"/>
        <w:ind w:left="509" w:firstLine="0"/>
      </w:pPr>
      <w:r w:rsidRPr="005F28E8">
        <w:t xml:space="preserve"> </w:t>
      </w:r>
    </w:p>
    <w:p w14:paraId="77DD170F" w14:textId="77777777" w:rsidR="00FB5820" w:rsidRPr="005F28E8" w:rsidRDefault="00CB5580">
      <w:pPr>
        <w:spacing w:after="0" w:line="259" w:lineRule="auto"/>
        <w:ind w:left="520" w:right="5"/>
        <w:jc w:val="center"/>
      </w:pPr>
      <w:r w:rsidRPr="005F28E8">
        <w:rPr>
          <w:b/>
        </w:rPr>
        <w:t>WERKINGSSFEER</w:t>
      </w:r>
      <w:r w:rsidRPr="005F28E8">
        <w:t xml:space="preserve"> </w:t>
      </w:r>
    </w:p>
    <w:p w14:paraId="77CA91BC" w14:textId="77777777" w:rsidR="00FB5820" w:rsidRPr="005F28E8" w:rsidRDefault="00CB5580">
      <w:pPr>
        <w:spacing w:after="0" w:line="259" w:lineRule="auto"/>
        <w:ind w:left="520" w:right="2"/>
        <w:jc w:val="center"/>
      </w:pPr>
      <w:r w:rsidRPr="005F28E8">
        <w:rPr>
          <w:b/>
        </w:rPr>
        <w:t>Artikel 1</w:t>
      </w:r>
      <w:r w:rsidRPr="005F28E8">
        <w:t xml:space="preserve"> </w:t>
      </w:r>
    </w:p>
    <w:p w14:paraId="3145D0CF" w14:textId="77777777" w:rsidR="00FB5820" w:rsidRPr="005F28E8" w:rsidRDefault="00CB5580">
      <w:pPr>
        <w:spacing w:after="0" w:line="259" w:lineRule="auto"/>
        <w:ind w:left="509" w:firstLine="0"/>
      </w:pPr>
      <w:r w:rsidRPr="005F28E8">
        <w:t xml:space="preserve"> </w:t>
      </w:r>
    </w:p>
    <w:p w14:paraId="5E68643F" w14:textId="77777777" w:rsidR="00FB5820" w:rsidRPr="005F28E8" w:rsidRDefault="00CB5580">
      <w:pPr>
        <w:ind w:left="504" w:right="8"/>
      </w:pPr>
      <w:r w:rsidRPr="005F28E8">
        <w:t xml:space="preserve">Het in deze overeenkomst bepaalde is van toepassing op de werkgever en de werknemer zoals omschreven in artikel 2. </w:t>
      </w:r>
    </w:p>
    <w:p w14:paraId="65DAB6ED" w14:textId="77777777" w:rsidR="00FB5820" w:rsidRPr="005F28E8" w:rsidRDefault="00CB5580">
      <w:pPr>
        <w:spacing w:after="0" w:line="259" w:lineRule="auto"/>
        <w:ind w:left="509" w:firstLine="0"/>
      </w:pPr>
      <w:r w:rsidRPr="005F28E8">
        <w:rPr>
          <w:b/>
        </w:rPr>
        <w:t xml:space="preserve">  </w:t>
      </w:r>
    </w:p>
    <w:p w14:paraId="12A88D79" w14:textId="77777777" w:rsidR="00FB5820" w:rsidRPr="005F28E8" w:rsidRDefault="00CB5580">
      <w:pPr>
        <w:spacing w:after="0" w:line="259" w:lineRule="auto"/>
        <w:ind w:left="520" w:right="3"/>
        <w:jc w:val="center"/>
      </w:pPr>
      <w:r w:rsidRPr="005F28E8">
        <w:rPr>
          <w:b/>
        </w:rPr>
        <w:t xml:space="preserve">DEFINITIES </w:t>
      </w:r>
    </w:p>
    <w:p w14:paraId="67481998" w14:textId="77777777" w:rsidR="00FB5820" w:rsidRPr="005F28E8" w:rsidRDefault="00CB5580">
      <w:pPr>
        <w:spacing w:after="0" w:line="259" w:lineRule="auto"/>
        <w:ind w:left="520" w:right="2"/>
        <w:jc w:val="center"/>
      </w:pPr>
      <w:r w:rsidRPr="005F28E8">
        <w:rPr>
          <w:b/>
        </w:rPr>
        <w:t>Artikel 2</w:t>
      </w:r>
      <w:r w:rsidRPr="005F28E8">
        <w:t xml:space="preserve"> </w:t>
      </w:r>
    </w:p>
    <w:p w14:paraId="540AD6BA" w14:textId="77777777" w:rsidR="00FB5820" w:rsidRPr="005F28E8" w:rsidRDefault="00CB5580" w:rsidP="00B337FC">
      <w:pPr>
        <w:spacing w:after="0" w:line="259" w:lineRule="auto"/>
        <w:ind w:left="509" w:firstLine="0"/>
      </w:pPr>
      <w:r w:rsidRPr="005F28E8">
        <w:t xml:space="preserve"> </w:t>
      </w:r>
    </w:p>
    <w:p w14:paraId="3EDC76BC" w14:textId="77777777" w:rsidR="00802E99" w:rsidRPr="005F28E8" w:rsidRDefault="00CB5580" w:rsidP="00B337FC">
      <w:pPr>
        <w:ind w:left="509" w:firstLine="0"/>
      </w:pPr>
      <w:r w:rsidRPr="005F28E8">
        <w:t>In deze overeenkomst wordt verstaan onder:</w:t>
      </w:r>
    </w:p>
    <w:p w14:paraId="2AC3E9FB" w14:textId="77777777" w:rsidR="00B337FC" w:rsidRPr="005F28E8" w:rsidRDefault="00B337FC" w:rsidP="00B337FC">
      <w:pPr>
        <w:ind w:left="509" w:firstLine="0"/>
      </w:pPr>
    </w:p>
    <w:p w14:paraId="38F41A4D" w14:textId="77777777" w:rsidR="00B337FC" w:rsidRPr="005F28E8" w:rsidRDefault="000D494F" w:rsidP="006D2E54">
      <w:pPr>
        <w:pStyle w:val="Lijstalinea"/>
        <w:numPr>
          <w:ilvl w:val="0"/>
          <w:numId w:val="50"/>
        </w:numPr>
        <w:ind w:left="509" w:firstLine="0"/>
        <w:rPr>
          <w:b/>
        </w:rPr>
      </w:pPr>
      <w:r w:rsidRPr="005F28E8">
        <w:rPr>
          <w:b/>
        </w:rPr>
        <w:t>w</w:t>
      </w:r>
      <w:r w:rsidR="00B337FC" w:rsidRPr="005F28E8">
        <w:rPr>
          <w:b/>
        </w:rPr>
        <w:t>erkgever</w:t>
      </w:r>
    </w:p>
    <w:p w14:paraId="07A1C6D4" w14:textId="77777777" w:rsidR="00141E6B" w:rsidRPr="005F28E8" w:rsidRDefault="00B337FC" w:rsidP="006D2E54">
      <w:pPr>
        <w:pStyle w:val="Lijstalinea"/>
        <w:numPr>
          <w:ilvl w:val="0"/>
          <w:numId w:val="51"/>
        </w:numPr>
      </w:pPr>
      <w:r w:rsidRPr="005F28E8">
        <w:t>Iedere natuurlijke rechtspersoon, die een apotheek exploiteert</w:t>
      </w:r>
      <w:r w:rsidR="00B0272E" w:rsidRPr="005F28E8">
        <w:t xml:space="preserve"> waarbij de totale bruto-omzet over een kalenderjaar voor 50% of meer wordt gegenereerd uit de verkoop van medicijnen op recept als bedoeld in de Geneesmiddelenwet (de Wet van 8 februari 2007, Stb. 93, ter vaststelling van een nieuwe Geneesmiddelenwet)</w:t>
      </w:r>
      <w:r w:rsidRPr="005F28E8">
        <w:t>, niet zijnde</w:t>
      </w:r>
      <w:r w:rsidR="004E40B5" w:rsidRPr="005F28E8">
        <w:t>:</w:t>
      </w:r>
      <w:r w:rsidR="00B0272E" w:rsidRPr="005F28E8">
        <w:br/>
      </w:r>
      <w:r w:rsidR="00B02909" w:rsidRPr="005F28E8">
        <w:t>een apothe</w:t>
      </w:r>
      <w:r w:rsidR="00B62F7C" w:rsidRPr="005F28E8">
        <w:t xml:space="preserve">ek in </w:t>
      </w:r>
      <w:r w:rsidR="004578D9" w:rsidRPr="005F28E8">
        <w:t>een</w:t>
      </w:r>
      <w:r w:rsidR="00B62F7C" w:rsidRPr="005F28E8">
        <w:t xml:space="preserve"> ziekenhuis in eigendom van een lid van de Nederlandse Vereniging van Ziekenhuizen en/of de Nederlandse Federatie van Universitair medische centra</w:t>
      </w:r>
      <w:r w:rsidR="00883878" w:rsidRPr="005F28E8">
        <w:t xml:space="preserve"> en</w:t>
      </w:r>
      <w:r w:rsidR="00127010" w:rsidRPr="005F28E8">
        <w:t xml:space="preserve"> waarbij</w:t>
      </w:r>
      <w:r w:rsidR="00B62F7C" w:rsidRPr="005F28E8">
        <w:t xml:space="preserve"> een m</w:t>
      </w:r>
      <w:r w:rsidR="00883878" w:rsidRPr="005F28E8">
        <w:t xml:space="preserve">eerderheidsbelang van meer dan 50% </w:t>
      </w:r>
      <w:r w:rsidR="00507C58" w:rsidRPr="005F28E8">
        <w:t>en/</w:t>
      </w:r>
      <w:r w:rsidR="00883878" w:rsidRPr="005F28E8">
        <w:t xml:space="preserve">of een overwegende mate van </w:t>
      </w:r>
      <w:r w:rsidR="00B62F7C" w:rsidRPr="005F28E8">
        <w:t xml:space="preserve">zeggenschap </w:t>
      </w:r>
      <w:r w:rsidR="00883878" w:rsidRPr="005F28E8">
        <w:t>ligt</w:t>
      </w:r>
      <w:r w:rsidR="00C955FB" w:rsidRPr="005F28E8">
        <w:t xml:space="preserve"> bij het ziekenhuis</w:t>
      </w:r>
      <w:r w:rsidR="00B0272E" w:rsidRPr="005F28E8">
        <w:t>;</w:t>
      </w:r>
      <w:r w:rsidRPr="005F28E8">
        <w:t xml:space="preserve"> </w:t>
      </w:r>
      <w:r w:rsidR="00B0272E" w:rsidRPr="005F28E8">
        <w:br/>
        <w:t xml:space="preserve">- </w:t>
      </w:r>
      <w:r w:rsidR="00385ABF" w:rsidRPr="005F28E8">
        <w:tab/>
      </w:r>
      <w:r w:rsidRPr="005F28E8">
        <w:t xml:space="preserve">een apotheek van een apotheekhoudend huisarts of een apotheek gevestigd in een </w:t>
      </w:r>
      <w:r w:rsidR="00385ABF" w:rsidRPr="005F28E8">
        <w:tab/>
      </w:r>
      <w:r w:rsidRPr="005F28E8">
        <w:t xml:space="preserve">gezondheidscentrum, waarbij de werknemers rechtstreeks in loondienst zijn van een </w:t>
      </w:r>
      <w:r w:rsidR="00385ABF" w:rsidRPr="005F28E8">
        <w:tab/>
      </w:r>
      <w:r w:rsidRPr="005F28E8">
        <w:t>stichting ter exploitatie van dat gezondheidscentrum</w:t>
      </w:r>
      <w:r w:rsidR="00B0272E" w:rsidRPr="005F28E8">
        <w:br/>
        <w:t xml:space="preserve">- </w:t>
      </w:r>
      <w:r w:rsidR="00385ABF" w:rsidRPr="005F28E8">
        <w:tab/>
      </w:r>
      <w:r w:rsidR="00B0272E" w:rsidRPr="005F28E8">
        <w:t>een apotheek in eigendom van een lid van de Associatie van Ketenapotheken (ASKA</w:t>
      </w:r>
      <w:r w:rsidR="00F238DC" w:rsidRPr="005F28E8">
        <w:t>)</w:t>
      </w:r>
      <w:r w:rsidR="00385ABF" w:rsidRPr="005F28E8">
        <w:t xml:space="preserve">. </w:t>
      </w:r>
    </w:p>
    <w:p w14:paraId="64557819" w14:textId="77777777" w:rsidR="00385ABF" w:rsidRPr="005F28E8" w:rsidRDefault="00385ABF" w:rsidP="00385ABF">
      <w:pPr>
        <w:pStyle w:val="Lijstalinea"/>
        <w:ind w:left="869" w:firstLine="0"/>
      </w:pPr>
    </w:p>
    <w:p w14:paraId="3DED430E" w14:textId="77777777" w:rsidR="00B337FC" w:rsidRPr="005F28E8" w:rsidRDefault="00B337FC" w:rsidP="006D2E54">
      <w:pPr>
        <w:pStyle w:val="Lijstalinea"/>
        <w:numPr>
          <w:ilvl w:val="0"/>
          <w:numId w:val="51"/>
        </w:numPr>
      </w:pPr>
      <w:r w:rsidRPr="005F28E8">
        <w:t>iedere natuurlijke of rechtspersoon, die een apotheek exploiteert</w:t>
      </w:r>
      <w:r w:rsidR="00B0272E" w:rsidRPr="005F28E8">
        <w:t xml:space="preserve"> ongeacht de hoogte van de totale bruto-omzet over een kalenderjaar van de verkoop van medicijnen op recept als bedoeld in de Geneesmiddelenwet (de Wet van 8 februari 2007, Stb. 93, ter vaststelling van een nieuwe Geneesmiddelenwet) en waarop geen andere cao van toepassing is</w:t>
      </w:r>
      <w:r w:rsidRPr="005F28E8">
        <w:t>, niet zijnde</w:t>
      </w:r>
      <w:r w:rsidR="00B0272E" w:rsidRPr="005F28E8">
        <w:t>:</w:t>
      </w:r>
      <w:r w:rsidR="00FE6384" w:rsidRPr="005F28E8">
        <w:br/>
        <w:t>- e</w:t>
      </w:r>
      <w:r w:rsidR="004E40B5" w:rsidRPr="005F28E8">
        <w:t>en apotheek in een ziekenhuis in eigendom van een lid van de Nederlandse Vereniging</w:t>
      </w:r>
      <w:r w:rsidR="00FE6384" w:rsidRPr="005F28E8">
        <w:br/>
        <w:t xml:space="preserve">  </w:t>
      </w:r>
      <w:r w:rsidR="004E40B5" w:rsidRPr="005F28E8">
        <w:t xml:space="preserve">van Ziekenhuizen en/of de Nederlandse Federatie van Universitair medische centra en </w:t>
      </w:r>
      <w:r w:rsidR="00FE6384" w:rsidRPr="005F28E8">
        <w:br/>
        <w:t xml:space="preserve">  </w:t>
      </w:r>
      <w:r w:rsidR="004E40B5" w:rsidRPr="005F28E8">
        <w:t xml:space="preserve">waarbij een meerderheidsbelang van meer dan 50% en/of een overwegende mate van </w:t>
      </w:r>
      <w:r w:rsidR="00FE6384" w:rsidRPr="005F28E8">
        <w:br/>
        <w:t xml:space="preserve">  </w:t>
      </w:r>
      <w:r w:rsidR="004E40B5" w:rsidRPr="005F28E8">
        <w:t>zeggenschap ligt bij het ziekenhuis;</w:t>
      </w:r>
      <w:r w:rsidR="00B0272E" w:rsidRPr="005F28E8">
        <w:br/>
        <w:t xml:space="preserve">- </w:t>
      </w:r>
      <w:r w:rsidRPr="005F28E8">
        <w:t xml:space="preserve">een apotheek van een apotheekhoudend huisarts of een apotheek gevestigd in een </w:t>
      </w:r>
      <w:r w:rsidR="00FE6384" w:rsidRPr="005F28E8">
        <w:t xml:space="preserve">  </w:t>
      </w:r>
      <w:r w:rsidR="00FE6384" w:rsidRPr="005F28E8">
        <w:br/>
        <w:t xml:space="preserve">  </w:t>
      </w:r>
      <w:r w:rsidRPr="005F28E8">
        <w:t xml:space="preserve">gezondheidscentrum, waarbij de werknemers rechtstreeks in loondienst zijn van een </w:t>
      </w:r>
      <w:r w:rsidR="00FE6384" w:rsidRPr="005F28E8">
        <w:br/>
        <w:t xml:space="preserve">  </w:t>
      </w:r>
      <w:r w:rsidRPr="005F28E8">
        <w:t>stichting ter exploitatie van het gezondheidscentrum</w:t>
      </w:r>
      <w:r w:rsidR="00B0272E" w:rsidRPr="005F28E8">
        <w:t>;</w:t>
      </w:r>
      <w:r w:rsidR="00B0272E" w:rsidRPr="005F28E8">
        <w:br/>
        <w:t>- een apotheek in eigendom van een lid van de Associatie van Ketenapotheken (ASKA</w:t>
      </w:r>
      <w:r w:rsidR="00F238DC" w:rsidRPr="005F28E8">
        <w:t>)</w:t>
      </w:r>
      <w:r w:rsidR="00B0272E" w:rsidRPr="005F28E8">
        <w:t>.</w:t>
      </w:r>
    </w:p>
    <w:p w14:paraId="5232401C" w14:textId="77777777" w:rsidR="00385ABF" w:rsidRPr="005F28E8" w:rsidRDefault="00385ABF" w:rsidP="00385ABF">
      <w:pPr>
        <w:pStyle w:val="Lijstalinea"/>
        <w:ind w:left="869" w:firstLine="0"/>
      </w:pPr>
    </w:p>
    <w:p w14:paraId="6CD24BB5" w14:textId="77777777" w:rsidR="00B337FC" w:rsidRPr="005F28E8" w:rsidRDefault="00702017" w:rsidP="006D2E54">
      <w:pPr>
        <w:pStyle w:val="Lijstalinea"/>
        <w:numPr>
          <w:ilvl w:val="0"/>
          <w:numId w:val="50"/>
        </w:numPr>
        <w:ind w:left="509" w:firstLine="0"/>
        <w:rPr>
          <w:b/>
        </w:rPr>
      </w:pPr>
      <w:r w:rsidRPr="005F28E8">
        <w:rPr>
          <w:b/>
        </w:rPr>
        <w:t>w</w:t>
      </w:r>
      <w:r w:rsidR="00B337FC" w:rsidRPr="005F28E8">
        <w:rPr>
          <w:b/>
        </w:rPr>
        <w:t>erknemer</w:t>
      </w:r>
    </w:p>
    <w:p w14:paraId="5AAF6147" w14:textId="77777777" w:rsidR="00385ABF" w:rsidRPr="005F28E8" w:rsidRDefault="00096600" w:rsidP="00AD79D0">
      <w:pPr>
        <w:ind w:left="509" w:firstLine="0"/>
      </w:pPr>
      <w:r w:rsidRPr="005F28E8">
        <w:t>h</w:t>
      </w:r>
      <w:r w:rsidR="00B337FC" w:rsidRPr="005F28E8">
        <w:t>ij die in dienst is van de in sub a genoemde werkgever en in het bezit is van het diploma van apotheker</w:t>
      </w:r>
      <w:r w:rsidR="001D6C03" w:rsidRPr="005F28E8">
        <w:t>.</w:t>
      </w:r>
    </w:p>
    <w:p w14:paraId="1533CAD2" w14:textId="77777777" w:rsidR="00385ABF" w:rsidRPr="005F28E8" w:rsidRDefault="00385ABF" w:rsidP="00AD79D0">
      <w:pPr>
        <w:ind w:left="509" w:firstLine="0"/>
      </w:pPr>
    </w:p>
    <w:p w14:paraId="7EF88E96" w14:textId="77777777" w:rsidR="00AD79D0" w:rsidRPr="005F28E8" w:rsidRDefault="00AD79D0" w:rsidP="00AD79D0">
      <w:pPr>
        <w:ind w:left="509" w:firstLine="0"/>
        <w:rPr>
          <w:b/>
        </w:rPr>
      </w:pPr>
      <w:r w:rsidRPr="005F28E8">
        <w:rPr>
          <w:b/>
        </w:rPr>
        <w:t>c. (openbare) apotheek</w:t>
      </w:r>
    </w:p>
    <w:p w14:paraId="20830874" w14:textId="77777777" w:rsidR="00AD79D0" w:rsidRPr="005F28E8" w:rsidRDefault="00AD79D0" w:rsidP="00AD79D0">
      <w:pPr>
        <w:ind w:left="509" w:firstLine="0"/>
      </w:pPr>
      <w:r w:rsidRPr="005F28E8">
        <w:t>het lokaal of samenhangend geheel van lokalen waarin geneesmiddelen worden bereid, ter hand worden gesteld en ten behoeve van terhandstelling worden opgeslagen, dan wel alleen ter hand worden gesteld en daartoe worden opgeslagen</w:t>
      </w:r>
      <w:r w:rsidR="001D6C03" w:rsidRPr="005F28E8">
        <w:t>.</w:t>
      </w:r>
    </w:p>
    <w:p w14:paraId="5DE81CA3" w14:textId="77777777" w:rsidR="00385ABF" w:rsidRPr="005F28E8" w:rsidRDefault="00385ABF" w:rsidP="00AD79D0">
      <w:pPr>
        <w:ind w:left="509" w:firstLine="0"/>
        <w:rPr>
          <w:b/>
        </w:rPr>
      </w:pPr>
    </w:p>
    <w:p w14:paraId="2CA1399B" w14:textId="77777777" w:rsidR="00702017" w:rsidRPr="005F28E8" w:rsidRDefault="00CC6CD4" w:rsidP="00702017">
      <w:pPr>
        <w:ind w:left="509" w:firstLine="0"/>
      </w:pPr>
      <w:r w:rsidRPr="005F28E8">
        <w:rPr>
          <w:b/>
        </w:rPr>
        <w:t>d</w:t>
      </w:r>
      <w:r w:rsidR="00702017" w:rsidRPr="005F28E8">
        <w:rPr>
          <w:b/>
        </w:rPr>
        <w:t xml:space="preserve">. </w:t>
      </w:r>
      <w:r w:rsidR="00CB5580" w:rsidRPr="005F28E8">
        <w:rPr>
          <w:b/>
        </w:rPr>
        <w:t>recept</w:t>
      </w:r>
      <w:r w:rsidR="00CB5580" w:rsidRPr="005F28E8">
        <w:t>:</w:t>
      </w:r>
    </w:p>
    <w:p w14:paraId="402BBB49" w14:textId="27C61E70" w:rsidR="00702017" w:rsidRPr="005F28E8" w:rsidRDefault="00702017" w:rsidP="00702017">
      <w:pPr>
        <w:ind w:left="509" w:firstLine="0"/>
      </w:pPr>
      <w:r w:rsidRPr="005F28E8">
        <w:t xml:space="preserve">de schriftelijke aanwijzing nopens </w:t>
      </w:r>
      <w:r w:rsidR="00CB5580" w:rsidRPr="005F28E8">
        <w:t xml:space="preserve">de bereiding of de aflevering van een geneesmiddel, afgegeven door een </w:t>
      </w:r>
      <w:r w:rsidR="009345A6">
        <w:t>voorschrijfbevoegde</w:t>
      </w:r>
      <w:r w:rsidR="00CB5580" w:rsidRPr="005F28E8">
        <w:t xml:space="preserve"> ten behoeve van een of meer met name genoemde dan wel met cijfers of letters aangeduide personen</w:t>
      </w:r>
      <w:r w:rsidR="001D6C03" w:rsidRPr="005F28E8">
        <w:t>.</w:t>
      </w:r>
    </w:p>
    <w:p w14:paraId="68BCC066" w14:textId="77777777" w:rsidR="00EF2453" w:rsidRPr="005F28E8" w:rsidRDefault="00EF2453" w:rsidP="00702017">
      <w:pPr>
        <w:ind w:left="509" w:firstLine="0"/>
        <w:rPr>
          <w:b/>
        </w:rPr>
      </w:pPr>
    </w:p>
    <w:p w14:paraId="2C2E03F0" w14:textId="77777777" w:rsidR="00702017" w:rsidRPr="005F28E8" w:rsidRDefault="00CC6CD4" w:rsidP="00702017">
      <w:pPr>
        <w:ind w:left="509" w:firstLine="0"/>
        <w:rPr>
          <w:b/>
        </w:rPr>
      </w:pPr>
      <w:r w:rsidRPr="005F28E8">
        <w:rPr>
          <w:b/>
        </w:rPr>
        <w:t>e</w:t>
      </w:r>
      <w:r w:rsidR="00702017" w:rsidRPr="005F28E8">
        <w:rPr>
          <w:b/>
        </w:rPr>
        <w:t>. werkdag</w:t>
      </w:r>
      <w:r w:rsidR="00CB5580" w:rsidRPr="005F28E8">
        <w:rPr>
          <w:b/>
        </w:rPr>
        <w:t xml:space="preserve"> </w:t>
      </w:r>
    </w:p>
    <w:p w14:paraId="7C59E3D4" w14:textId="77777777" w:rsidR="00FB5820" w:rsidRPr="005F28E8" w:rsidRDefault="00702017" w:rsidP="00702017">
      <w:pPr>
        <w:ind w:left="509" w:firstLine="0"/>
      </w:pPr>
      <w:r w:rsidRPr="005F28E8">
        <w:t xml:space="preserve">de </w:t>
      </w:r>
      <w:r w:rsidR="00CB5580" w:rsidRPr="005F28E8">
        <w:t>dagen, met uitzondering van de zondag en de feestdagen van maandag tot en met zaterdag van 8.00 tot 18.00 uur</w:t>
      </w:r>
      <w:r w:rsidR="001D6C03" w:rsidRPr="005F28E8">
        <w:t>.</w:t>
      </w:r>
      <w:r w:rsidR="00CB5580" w:rsidRPr="005F28E8">
        <w:t xml:space="preserve"> </w:t>
      </w:r>
    </w:p>
    <w:p w14:paraId="1F862D76" w14:textId="77777777" w:rsidR="00385ABF" w:rsidRPr="005F28E8" w:rsidRDefault="00385ABF" w:rsidP="00702017">
      <w:pPr>
        <w:ind w:left="509" w:firstLine="0"/>
        <w:rPr>
          <w:b/>
        </w:rPr>
      </w:pPr>
    </w:p>
    <w:p w14:paraId="798ABBA4" w14:textId="77777777" w:rsidR="00702017" w:rsidRPr="005F28E8" w:rsidRDefault="00CC6CD4" w:rsidP="00702017">
      <w:pPr>
        <w:ind w:left="509" w:firstLine="0"/>
        <w:rPr>
          <w:b/>
        </w:rPr>
      </w:pPr>
      <w:r w:rsidRPr="005F28E8">
        <w:rPr>
          <w:b/>
        </w:rPr>
        <w:t>f</w:t>
      </w:r>
      <w:r w:rsidR="00702017" w:rsidRPr="005F28E8">
        <w:rPr>
          <w:b/>
        </w:rPr>
        <w:t>. werkweek</w:t>
      </w:r>
    </w:p>
    <w:p w14:paraId="5A4D701F" w14:textId="0F290761" w:rsidR="00EB3004" w:rsidRPr="005F28E8" w:rsidRDefault="00702017" w:rsidP="00702017">
      <w:pPr>
        <w:ind w:left="509" w:firstLine="0"/>
      </w:pPr>
      <w:r w:rsidRPr="005F28E8">
        <w:t>a</w:t>
      </w:r>
      <w:r w:rsidR="00CB5580" w:rsidRPr="005F28E8">
        <w:t>antal werkdagen, waarop in een kalenderweek, gedurende de contractueel overeengekomen arbeidsuren, arbeid wordt verricht, zulks met inachtneming van het bepaalde in artikel 1</w:t>
      </w:r>
      <w:r w:rsidR="00FE6384" w:rsidRPr="005F28E8">
        <w:t>7</w:t>
      </w:r>
      <w:r w:rsidR="001D6C03" w:rsidRPr="005F28E8">
        <w:t>.</w:t>
      </w:r>
      <w:r w:rsidR="00CB5580" w:rsidRPr="005F28E8">
        <w:t xml:space="preserve"> </w:t>
      </w:r>
    </w:p>
    <w:p w14:paraId="67D344AE" w14:textId="77777777" w:rsidR="00385ABF" w:rsidRPr="005F28E8" w:rsidRDefault="00385ABF" w:rsidP="00702017">
      <w:pPr>
        <w:ind w:left="509" w:firstLine="0"/>
        <w:rPr>
          <w:b/>
        </w:rPr>
      </w:pPr>
    </w:p>
    <w:p w14:paraId="2EFEA4DF" w14:textId="77777777" w:rsidR="00702017" w:rsidRPr="005F28E8" w:rsidRDefault="00CC6CD4" w:rsidP="00702017">
      <w:pPr>
        <w:ind w:left="509" w:firstLine="0"/>
        <w:rPr>
          <w:b/>
        </w:rPr>
      </w:pPr>
      <w:r w:rsidRPr="005F28E8">
        <w:rPr>
          <w:b/>
        </w:rPr>
        <w:t>g</w:t>
      </w:r>
      <w:r w:rsidR="00702017" w:rsidRPr="005F28E8">
        <w:rPr>
          <w:b/>
        </w:rPr>
        <w:t>. normale dienst</w:t>
      </w:r>
    </w:p>
    <w:p w14:paraId="7A07DACC" w14:textId="77777777" w:rsidR="00FB5820" w:rsidRPr="005F28E8" w:rsidRDefault="00702017" w:rsidP="00152C89">
      <w:pPr>
        <w:ind w:left="509" w:firstLine="0"/>
      </w:pPr>
      <w:r w:rsidRPr="005F28E8">
        <w:t xml:space="preserve">de </w:t>
      </w:r>
      <w:r w:rsidR="00CB5580" w:rsidRPr="005F28E8">
        <w:t>dagdienst op werkdagen van maandag tot en met zaterdag</w:t>
      </w:r>
      <w:r w:rsidR="001D6C03" w:rsidRPr="005F28E8">
        <w:t>.</w:t>
      </w:r>
      <w:r w:rsidR="00CB5580" w:rsidRPr="005F28E8">
        <w:t xml:space="preserve"> </w:t>
      </w:r>
    </w:p>
    <w:p w14:paraId="1A61B182" w14:textId="77777777" w:rsidR="00385ABF" w:rsidRPr="005F28E8" w:rsidRDefault="00385ABF" w:rsidP="00152C89">
      <w:pPr>
        <w:ind w:left="509" w:firstLine="0"/>
        <w:rPr>
          <w:b/>
        </w:rPr>
      </w:pPr>
    </w:p>
    <w:p w14:paraId="30E38332" w14:textId="77777777" w:rsidR="00702017" w:rsidRPr="005F28E8" w:rsidRDefault="00CC6CD4" w:rsidP="00152C89">
      <w:pPr>
        <w:ind w:left="509" w:firstLine="0"/>
        <w:rPr>
          <w:b/>
        </w:rPr>
      </w:pPr>
      <w:r w:rsidRPr="005F28E8">
        <w:rPr>
          <w:b/>
        </w:rPr>
        <w:t>h</w:t>
      </w:r>
      <w:r w:rsidR="00702017" w:rsidRPr="005F28E8">
        <w:rPr>
          <w:b/>
        </w:rPr>
        <w:t>. bijzondere dienst</w:t>
      </w:r>
    </w:p>
    <w:p w14:paraId="232CED22" w14:textId="77777777" w:rsidR="00EB3004" w:rsidRPr="005F28E8" w:rsidRDefault="00786845" w:rsidP="00152C89">
      <w:pPr>
        <w:ind w:left="509" w:firstLine="0"/>
      </w:pPr>
      <w:r w:rsidRPr="005F28E8">
        <w:t xml:space="preserve">diensten in de avond, nacht en/of het weekend of op feestdagen waaronder ook </w:t>
      </w:r>
      <w:r w:rsidR="00616169" w:rsidRPr="005F28E8">
        <w:t>aanwezigheids- en/of o</w:t>
      </w:r>
      <w:r w:rsidRPr="005F28E8">
        <w:t>proepdiensten</w:t>
      </w:r>
      <w:r w:rsidR="00E34342" w:rsidRPr="005F28E8">
        <w:t>.</w:t>
      </w:r>
      <w:r w:rsidRPr="005F28E8">
        <w:t xml:space="preserve"> </w:t>
      </w:r>
    </w:p>
    <w:p w14:paraId="0D91EE46" w14:textId="77777777" w:rsidR="00385ABF" w:rsidRPr="005F28E8" w:rsidRDefault="00385ABF" w:rsidP="00152C89">
      <w:pPr>
        <w:ind w:left="509" w:firstLine="0"/>
        <w:rPr>
          <w:b/>
        </w:rPr>
      </w:pPr>
    </w:p>
    <w:p w14:paraId="326E9A65" w14:textId="77777777" w:rsidR="00152C89" w:rsidRPr="005F28E8" w:rsidRDefault="00CC6CD4" w:rsidP="00152C89">
      <w:pPr>
        <w:ind w:left="509" w:firstLine="0"/>
        <w:rPr>
          <w:b/>
        </w:rPr>
      </w:pPr>
      <w:r w:rsidRPr="005F28E8">
        <w:rPr>
          <w:b/>
        </w:rPr>
        <w:t>i</w:t>
      </w:r>
      <w:r w:rsidR="00152C89" w:rsidRPr="005F28E8">
        <w:rPr>
          <w:b/>
        </w:rPr>
        <w:t>. dagdienst</w:t>
      </w:r>
    </w:p>
    <w:p w14:paraId="5825D98D" w14:textId="77777777" w:rsidR="00FB5820" w:rsidRPr="005F28E8" w:rsidRDefault="00152C89" w:rsidP="00152C89">
      <w:pPr>
        <w:ind w:left="509" w:firstLine="0"/>
      </w:pPr>
      <w:r w:rsidRPr="005F28E8">
        <w:t xml:space="preserve">de </w:t>
      </w:r>
      <w:r w:rsidR="00CB5580" w:rsidRPr="005F28E8">
        <w:t xml:space="preserve">dienst op maandag tot en met zondag en </w:t>
      </w:r>
      <w:r w:rsidR="00F317CC" w:rsidRPr="005F28E8">
        <w:t>daarmee gelijk gestelde (</w:t>
      </w:r>
      <w:r w:rsidR="00CB5580" w:rsidRPr="005F28E8">
        <w:t>feest</w:t>
      </w:r>
      <w:r w:rsidR="00F317CC" w:rsidRPr="005F28E8">
        <w:t>)</w:t>
      </w:r>
      <w:r w:rsidR="00CB5580" w:rsidRPr="005F28E8">
        <w:t xml:space="preserve">dagen tijdens de uren waarop de apotheek normaal is geopend, zijnde van 8.00 tot 18.00 uur. </w:t>
      </w:r>
      <w:r w:rsidR="00F317CC" w:rsidRPr="005F28E8">
        <w:t xml:space="preserve">Op </w:t>
      </w:r>
      <w:r w:rsidR="00CB5580" w:rsidRPr="005F28E8">
        <w:t xml:space="preserve">maandag tot en met vrijdag </w:t>
      </w:r>
      <w:r w:rsidR="00F317CC" w:rsidRPr="005F28E8">
        <w:t xml:space="preserve">kan </w:t>
      </w:r>
      <w:r w:rsidR="00CB5580" w:rsidRPr="005F28E8">
        <w:t xml:space="preserve">de dagdienst </w:t>
      </w:r>
      <w:r w:rsidR="00F317CC" w:rsidRPr="005F28E8">
        <w:t>na 18.00 uur uitgebreid worden tot 20.00 uur, indien deze uren aansluiten op de bestaande dagdienst en deze uren geen deel uitmaken van de avonddienst.</w:t>
      </w:r>
      <w:r w:rsidR="00CB5580" w:rsidRPr="005F28E8">
        <w:t xml:space="preserve"> </w:t>
      </w:r>
    </w:p>
    <w:p w14:paraId="3F17CD4A" w14:textId="77777777" w:rsidR="00385ABF" w:rsidRPr="005F28E8" w:rsidRDefault="00385ABF" w:rsidP="00152C89">
      <w:pPr>
        <w:ind w:left="509" w:firstLine="0"/>
        <w:rPr>
          <w:b/>
        </w:rPr>
      </w:pPr>
    </w:p>
    <w:p w14:paraId="0F2B6C46" w14:textId="77777777" w:rsidR="00152C89" w:rsidRPr="005F28E8" w:rsidRDefault="00CC6CD4" w:rsidP="00152C89">
      <w:pPr>
        <w:ind w:left="509" w:firstLine="0"/>
        <w:rPr>
          <w:b/>
        </w:rPr>
      </w:pPr>
      <w:r w:rsidRPr="005F28E8">
        <w:rPr>
          <w:b/>
        </w:rPr>
        <w:t>l</w:t>
      </w:r>
      <w:r w:rsidR="00152C89" w:rsidRPr="005F28E8">
        <w:rPr>
          <w:b/>
        </w:rPr>
        <w:t>. vakantiedag</w:t>
      </w:r>
    </w:p>
    <w:p w14:paraId="0FE56B7C" w14:textId="77777777" w:rsidR="00152C89" w:rsidRPr="005F28E8" w:rsidRDefault="00CB5580" w:rsidP="00152C89">
      <w:pPr>
        <w:ind w:left="509" w:firstLine="0"/>
      </w:pPr>
      <w:r w:rsidRPr="005F28E8">
        <w:t>een vrije dag welke wordt opgenomen voor het aantal uren waarop men volgens rooster</w:t>
      </w:r>
      <w:r w:rsidR="00152C89" w:rsidRPr="005F28E8">
        <w:t xml:space="preserve"> werkzaam is</w:t>
      </w:r>
      <w:r w:rsidR="001D6C03" w:rsidRPr="005F28E8">
        <w:t>.</w:t>
      </w:r>
    </w:p>
    <w:p w14:paraId="6F593468" w14:textId="77777777" w:rsidR="00385ABF" w:rsidRPr="005F28E8" w:rsidRDefault="00385ABF" w:rsidP="00152C89">
      <w:pPr>
        <w:ind w:left="509" w:firstLine="0"/>
        <w:rPr>
          <w:b/>
        </w:rPr>
      </w:pPr>
    </w:p>
    <w:p w14:paraId="4C3C7B1B" w14:textId="77777777" w:rsidR="00152C89" w:rsidRPr="005F28E8" w:rsidRDefault="00CC6CD4" w:rsidP="00152C89">
      <w:pPr>
        <w:ind w:left="509" w:firstLine="0"/>
        <w:rPr>
          <w:b/>
        </w:rPr>
      </w:pPr>
      <w:r w:rsidRPr="005F28E8">
        <w:rPr>
          <w:b/>
        </w:rPr>
        <w:t>m</w:t>
      </w:r>
      <w:r w:rsidR="00152C89" w:rsidRPr="005F28E8">
        <w:rPr>
          <w:b/>
        </w:rPr>
        <w:t>. feest</w:t>
      </w:r>
      <w:r w:rsidR="00174AEF" w:rsidRPr="005F28E8">
        <w:rPr>
          <w:b/>
        </w:rPr>
        <w:t>- en gedenk</w:t>
      </w:r>
      <w:r w:rsidR="00152C89" w:rsidRPr="005F28E8">
        <w:rPr>
          <w:b/>
        </w:rPr>
        <w:t>dagen</w:t>
      </w:r>
    </w:p>
    <w:p w14:paraId="474BA86E" w14:textId="77777777" w:rsidR="00FB5820" w:rsidRPr="005F28E8" w:rsidRDefault="001D6C03" w:rsidP="00152C89">
      <w:pPr>
        <w:ind w:left="509" w:firstLine="0"/>
      </w:pPr>
      <w:r w:rsidRPr="005F28E8">
        <w:t>de in Nederland erkende feestdagen</w:t>
      </w:r>
      <w:r w:rsidR="00174AEF" w:rsidRPr="005F28E8">
        <w:t xml:space="preserve"> -daaronder begrepen</w:t>
      </w:r>
      <w:r w:rsidR="00BB6C60" w:rsidRPr="005F28E8">
        <w:t xml:space="preserve"> Kerstavond en Oudejaarsavond van 16.00 uur tot 18.00 uur</w:t>
      </w:r>
      <w:r w:rsidR="00174AEF" w:rsidRPr="005F28E8">
        <w:t>-</w:t>
      </w:r>
      <w:r w:rsidR="00CB5580" w:rsidRPr="005F28E8">
        <w:t>, alsmede de bijzondere feestdagen door de werkgever aangewezen</w:t>
      </w:r>
      <w:r w:rsidRPr="005F28E8">
        <w:t>.</w:t>
      </w:r>
      <w:r w:rsidR="00174AEF" w:rsidRPr="005F28E8">
        <w:t xml:space="preserve"> </w:t>
      </w:r>
      <w:r w:rsidR="00CB5580" w:rsidRPr="005F28E8">
        <w:t xml:space="preserve"> </w:t>
      </w:r>
    </w:p>
    <w:p w14:paraId="3C8953D6" w14:textId="77777777" w:rsidR="00385ABF" w:rsidRPr="005F28E8" w:rsidRDefault="00385ABF" w:rsidP="00152C89">
      <w:pPr>
        <w:ind w:left="509" w:firstLine="0"/>
        <w:rPr>
          <w:b/>
        </w:rPr>
      </w:pPr>
    </w:p>
    <w:p w14:paraId="7B620457" w14:textId="77777777" w:rsidR="00152C89" w:rsidRPr="005F28E8" w:rsidRDefault="00CC6CD4" w:rsidP="00152C89">
      <w:pPr>
        <w:ind w:left="509" w:firstLine="0"/>
        <w:rPr>
          <w:b/>
        </w:rPr>
      </w:pPr>
      <w:r w:rsidRPr="005F28E8">
        <w:rPr>
          <w:b/>
        </w:rPr>
        <w:t>n</w:t>
      </w:r>
      <w:r w:rsidR="00152C89" w:rsidRPr="005F28E8">
        <w:rPr>
          <w:b/>
        </w:rPr>
        <w:t>. maandsalaris</w:t>
      </w:r>
    </w:p>
    <w:p w14:paraId="7A4D885F" w14:textId="340CD641" w:rsidR="00FB5820" w:rsidRPr="005F28E8" w:rsidRDefault="00152C89" w:rsidP="00152C89">
      <w:pPr>
        <w:ind w:left="509" w:firstLine="0"/>
      </w:pPr>
      <w:r w:rsidRPr="005F28E8">
        <w:t xml:space="preserve">het </w:t>
      </w:r>
      <w:r w:rsidR="00CB5580" w:rsidRPr="005F28E8">
        <w:t xml:space="preserve">overeengekomen jaarsalaris conform artikel </w:t>
      </w:r>
      <w:r w:rsidR="00FE6384" w:rsidRPr="005F28E8">
        <w:t>11</w:t>
      </w:r>
      <w:r w:rsidR="00CB5580" w:rsidRPr="005F28E8">
        <w:t xml:space="preserve"> gedeeld door de factor 12</w:t>
      </w:r>
      <w:r w:rsidR="001D6C03" w:rsidRPr="005F28E8">
        <w:t>.</w:t>
      </w:r>
      <w:r w:rsidR="00CB5580" w:rsidRPr="005F28E8">
        <w:t xml:space="preserve"> </w:t>
      </w:r>
    </w:p>
    <w:p w14:paraId="0B758DA4" w14:textId="77777777" w:rsidR="00385ABF" w:rsidRPr="005F28E8" w:rsidRDefault="00385ABF" w:rsidP="00152C89">
      <w:pPr>
        <w:ind w:left="509" w:firstLine="0"/>
        <w:rPr>
          <w:b/>
        </w:rPr>
      </w:pPr>
    </w:p>
    <w:p w14:paraId="37C77A0F" w14:textId="77777777" w:rsidR="00152C89" w:rsidRPr="005F28E8" w:rsidRDefault="00CC6CD4" w:rsidP="00152C89">
      <w:pPr>
        <w:ind w:left="509" w:firstLine="0"/>
        <w:rPr>
          <w:b/>
        </w:rPr>
      </w:pPr>
      <w:r w:rsidRPr="005F28E8">
        <w:rPr>
          <w:b/>
        </w:rPr>
        <w:t>o</w:t>
      </w:r>
      <w:r w:rsidR="00152C89" w:rsidRPr="005F28E8">
        <w:rPr>
          <w:b/>
        </w:rPr>
        <w:t>. uurloon</w:t>
      </w:r>
    </w:p>
    <w:p w14:paraId="7AA2751A" w14:textId="77777777" w:rsidR="005B036C" w:rsidRPr="005F28E8" w:rsidRDefault="00152C89" w:rsidP="00152C89">
      <w:pPr>
        <w:ind w:left="509" w:firstLine="0"/>
      </w:pPr>
      <w:r w:rsidRPr="005F28E8">
        <w:t xml:space="preserve">het voor </w:t>
      </w:r>
      <w:r w:rsidR="00CB5580" w:rsidRPr="005F28E8">
        <w:t xml:space="preserve">de werknemer geldende maandsalaris, vermenigvuldigd met 12 en gedeeld door 52 </w:t>
      </w:r>
      <w:r w:rsidRPr="005F28E8">
        <w:t xml:space="preserve">maal het contractueel </w:t>
      </w:r>
      <w:r w:rsidR="00CB5580" w:rsidRPr="005F28E8">
        <w:t xml:space="preserve">overeengekomen aantal arbeidsuren per week van de desbetreffende </w:t>
      </w:r>
      <w:r w:rsidRPr="005F28E8">
        <w:t>werknemer</w:t>
      </w:r>
      <w:r w:rsidR="00E53709" w:rsidRPr="005F28E8">
        <w:t>.</w:t>
      </w:r>
    </w:p>
    <w:p w14:paraId="4573569D" w14:textId="77777777" w:rsidR="00385ABF" w:rsidRPr="005F28E8" w:rsidRDefault="00385ABF" w:rsidP="00152C89">
      <w:pPr>
        <w:ind w:left="509" w:firstLine="0"/>
        <w:rPr>
          <w:b/>
        </w:rPr>
      </w:pPr>
    </w:p>
    <w:p w14:paraId="74CE9BB9" w14:textId="77777777" w:rsidR="00687E0B" w:rsidRPr="005F28E8" w:rsidRDefault="00CC6CD4" w:rsidP="00152C89">
      <w:pPr>
        <w:ind w:left="509" w:firstLine="0"/>
        <w:rPr>
          <w:b/>
        </w:rPr>
      </w:pPr>
      <w:r w:rsidRPr="005F28E8">
        <w:rPr>
          <w:b/>
        </w:rPr>
        <w:t>p</w:t>
      </w:r>
      <w:r w:rsidR="00687E0B" w:rsidRPr="005F28E8">
        <w:rPr>
          <w:b/>
        </w:rPr>
        <w:t>. bruto maandsalaris</w:t>
      </w:r>
    </w:p>
    <w:p w14:paraId="35390E7B" w14:textId="77777777" w:rsidR="00FB5820" w:rsidRPr="005F28E8" w:rsidRDefault="00687E0B" w:rsidP="00687E0B">
      <w:pPr>
        <w:ind w:left="509" w:firstLine="0"/>
      </w:pPr>
      <w:r w:rsidRPr="005F28E8">
        <w:t xml:space="preserve">het </w:t>
      </w:r>
      <w:r w:rsidR="00CB5580" w:rsidRPr="005F28E8">
        <w:t>voor de werknemer geldende maandsalaris vermeerderd met de geldelijke vergoedingen voor bijzondere diensten doch exclusief de geldelijke overwerkvergoeding</w:t>
      </w:r>
      <w:r w:rsidR="001D6C03" w:rsidRPr="005F28E8">
        <w:t>.</w:t>
      </w:r>
      <w:r w:rsidR="00CB5580" w:rsidRPr="005F28E8">
        <w:t xml:space="preserve"> </w:t>
      </w:r>
    </w:p>
    <w:p w14:paraId="68ED4B57" w14:textId="77777777" w:rsidR="00385ABF" w:rsidRPr="005F28E8" w:rsidRDefault="00385ABF" w:rsidP="00687E0B">
      <w:pPr>
        <w:ind w:left="509" w:firstLine="0"/>
        <w:rPr>
          <w:b/>
        </w:rPr>
      </w:pPr>
    </w:p>
    <w:p w14:paraId="72702D75" w14:textId="77777777" w:rsidR="00687E0B" w:rsidRPr="005F28E8" w:rsidRDefault="00CC6CD4" w:rsidP="00687E0B">
      <w:pPr>
        <w:ind w:left="509" w:firstLine="0"/>
        <w:rPr>
          <w:b/>
        </w:rPr>
      </w:pPr>
      <w:r w:rsidRPr="005F28E8">
        <w:rPr>
          <w:b/>
        </w:rPr>
        <w:t>q</w:t>
      </w:r>
      <w:r w:rsidR="00687E0B" w:rsidRPr="005F28E8">
        <w:rPr>
          <w:b/>
        </w:rPr>
        <w:t>. jaarsalaris</w:t>
      </w:r>
    </w:p>
    <w:p w14:paraId="548CCE13" w14:textId="77777777" w:rsidR="003424FF" w:rsidRPr="005F28E8" w:rsidRDefault="00687E0B" w:rsidP="00687E0B">
      <w:pPr>
        <w:ind w:left="509" w:firstLine="0"/>
        <w:rPr>
          <w:b/>
        </w:rPr>
      </w:pPr>
      <w:r w:rsidRPr="005F28E8">
        <w:t xml:space="preserve">som </w:t>
      </w:r>
      <w:r w:rsidR="00CB5580" w:rsidRPr="005F28E8">
        <w:t>van de bruto maandsalarissen verstrekt in de maanden januari tot en met december van enig jaar verhoogd met de vakantietoeslag</w:t>
      </w:r>
      <w:r w:rsidR="001D6C03" w:rsidRPr="005F28E8">
        <w:t>.</w:t>
      </w:r>
      <w:r w:rsidR="00CB5580" w:rsidRPr="005F28E8">
        <w:t xml:space="preserve"> </w:t>
      </w:r>
      <w:r w:rsidR="00250B45" w:rsidRPr="005F28E8">
        <w:br/>
      </w:r>
    </w:p>
    <w:p w14:paraId="38CA9063" w14:textId="77777777" w:rsidR="00827FD6" w:rsidRPr="005F28E8" w:rsidRDefault="00CC6CD4" w:rsidP="00687E0B">
      <w:pPr>
        <w:ind w:left="509" w:firstLine="0"/>
        <w:rPr>
          <w:b/>
        </w:rPr>
      </w:pPr>
      <w:r w:rsidRPr="005F28E8">
        <w:rPr>
          <w:b/>
        </w:rPr>
        <w:t>r</w:t>
      </w:r>
      <w:r w:rsidR="00687E0B" w:rsidRPr="005F28E8">
        <w:rPr>
          <w:b/>
        </w:rPr>
        <w:t>.</w:t>
      </w:r>
      <w:r w:rsidR="00664FAB" w:rsidRPr="005F28E8">
        <w:rPr>
          <w:b/>
        </w:rPr>
        <w:t xml:space="preserve"> </w:t>
      </w:r>
      <w:r w:rsidR="0098684B" w:rsidRPr="005F28E8">
        <w:rPr>
          <w:b/>
        </w:rPr>
        <w:t>m</w:t>
      </w:r>
      <w:r w:rsidR="00664FAB" w:rsidRPr="005F28E8">
        <w:rPr>
          <w:b/>
        </w:rPr>
        <w:t xml:space="preserve">aximum dagloon </w:t>
      </w:r>
    </w:p>
    <w:p w14:paraId="4E11E581" w14:textId="77777777" w:rsidR="00664FAB" w:rsidRPr="005F28E8" w:rsidRDefault="00664FAB" w:rsidP="00687E0B">
      <w:pPr>
        <w:ind w:left="509" w:firstLine="0"/>
      </w:pPr>
      <w:r w:rsidRPr="005F28E8">
        <w:t>het dagloon dat tweejaarlijks door het Ministerie van Sociale Zaken en Werkgelegenheid wordt vastgesteld.</w:t>
      </w:r>
      <w:r w:rsidR="00687E0B" w:rsidRPr="005F28E8">
        <w:t xml:space="preserve"> </w:t>
      </w:r>
    </w:p>
    <w:p w14:paraId="1F9E60E7" w14:textId="77777777" w:rsidR="00385ABF" w:rsidRPr="005F28E8" w:rsidRDefault="00385ABF" w:rsidP="00687E0B">
      <w:pPr>
        <w:ind w:left="509" w:firstLine="0"/>
      </w:pPr>
    </w:p>
    <w:p w14:paraId="19F84BFF" w14:textId="77777777" w:rsidR="005B036C" w:rsidRPr="005F28E8" w:rsidRDefault="00CC6CD4" w:rsidP="00687E0B">
      <w:pPr>
        <w:ind w:left="509" w:firstLine="0"/>
      </w:pPr>
      <w:r w:rsidRPr="005F28E8">
        <w:rPr>
          <w:b/>
        </w:rPr>
        <w:t>s</w:t>
      </w:r>
      <w:r w:rsidR="00664FAB" w:rsidRPr="005F28E8">
        <w:rPr>
          <w:b/>
        </w:rPr>
        <w:t xml:space="preserve">. </w:t>
      </w:r>
      <w:r w:rsidR="00687E0B" w:rsidRPr="005F28E8">
        <w:rPr>
          <w:b/>
        </w:rPr>
        <w:t>relatiepartner</w:t>
      </w:r>
      <w:r w:rsidR="00687E0B" w:rsidRPr="005F28E8">
        <w:br/>
        <w:t>1. d</w:t>
      </w:r>
      <w:r w:rsidR="00CB5580" w:rsidRPr="005F28E8">
        <w:t>e geregistreerde partner dan wel</w:t>
      </w:r>
      <w:r w:rsidR="001D6C03" w:rsidRPr="005F28E8">
        <w:t>;</w:t>
      </w:r>
      <w:r w:rsidR="00CB5580" w:rsidRPr="005F28E8">
        <w:t xml:space="preserve"> </w:t>
      </w:r>
      <w:r w:rsidR="00687E0B" w:rsidRPr="005F28E8">
        <w:br/>
        <w:t>2. de</w:t>
      </w:r>
      <w:r w:rsidR="00CB5580" w:rsidRPr="005F28E8">
        <w:t xml:space="preserve">gene met wie de </w:t>
      </w:r>
      <w:r w:rsidR="005B036C" w:rsidRPr="005F28E8">
        <w:t>w</w:t>
      </w:r>
      <w:r w:rsidR="00CB5580" w:rsidRPr="005F28E8">
        <w:t>erknemer ongehuwd samenleeft</w:t>
      </w:r>
      <w:r w:rsidR="0098684B" w:rsidRPr="005F28E8">
        <w:t>.</w:t>
      </w:r>
      <w:r w:rsidR="00CB5580" w:rsidRPr="005F28E8">
        <w:t xml:space="preserve"> </w:t>
      </w:r>
      <w:r w:rsidR="0098684B" w:rsidRPr="005F28E8">
        <w:t>V</w:t>
      </w:r>
      <w:r w:rsidR="00CB5580" w:rsidRPr="005F28E8">
        <w:t xml:space="preserve">an ongehuwd samenleven is </w:t>
      </w:r>
      <w:r w:rsidR="005B036C" w:rsidRPr="005F28E8">
        <w:br/>
      </w:r>
      <w:r w:rsidR="00CB5580" w:rsidRPr="005F28E8">
        <w:t xml:space="preserve">sprake indien twee ongehuwde personen een gezamenlijke huishouding voeren met het </w:t>
      </w:r>
      <w:r w:rsidR="005B036C" w:rsidRPr="005F28E8">
        <w:br/>
      </w:r>
      <w:r w:rsidR="00CB5580" w:rsidRPr="005F28E8">
        <w:t xml:space="preserve">oogmerk </w:t>
      </w:r>
      <w:r w:rsidR="005B036C" w:rsidRPr="005F28E8">
        <w:t>d</w:t>
      </w:r>
      <w:r w:rsidR="00CB5580" w:rsidRPr="005F28E8">
        <w:t>uurzaam samen te wonen, zulks met uitzondering van bloedverwanten in de eerste graad</w:t>
      </w:r>
      <w:r w:rsidR="001D6C03" w:rsidRPr="005F28E8">
        <w:t>.</w:t>
      </w:r>
      <w:r w:rsidR="00CB5580" w:rsidRPr="005F28E8">
        <w:t xml:space="preserve"> </w:t>
      </w:r>
    </w:p>
    <w:p w14:paraId="65883373" w14:textId="77777777" w:rsidR="00385ABF" w:rsidRPr="005F28E8" w:rsidRDefault="00385ABF" w:rsidP="00687E0B">
      <w:pPr>
        <w:ind w:left="509" w:firstLine="0"/>
        <w:rPr>
          <w:b/>
        </w:rPr>
      </w:pPr>
    </w:p>
    <w:p w14:paraId="352ABD5C" w14:textId="77777777" w:rsidR="00687E0B" w:rsidRPr="005F28E8" w:rsidRDefault="00CC6CD4" w:rsidP="00687E0B">
      <w:pPr>
        <w:ind w:left="509" w:firstLine="0"/>
        <w:rPr>
          <w:b/>
        </w:rPr>
      </w:pPr>
      <w:r w:rsidRPr="005F28E8">
        <w:rPr>
          <w:b/>
        </w:rPr>
        <w:t>t</w:t>
      </w:r>
      <w:r w:rsidR="00687E0B" w:rsidRPr="005F28E8">
        <w:rPr>
          <w:b/>
        </w:rPr>
        <w:t>. periodiek</w:t>
      </w:r>
    </w:p>
    <w:p w14:paraId="43AF528E" w14:textId="6B843B90" w:rsidR="00FB5820" w:rsidRPr="005F28E8" w:rsidRDefault="00687E0B" w:rsidP="00687E0B">
      <w:pPr>
        <w:ind w:left="509" w:firstLine="0"/>
      </w:pPr>
      <w:r w:rsidRPr="005F28E8">
        <w:t xml:space="preserve">een dienstjaar </w:t>
      </w:r>
      <w:r w:rsidR="00CB5580" w:rsidRPr="005F28E8">
        <w:t>zoals omschreven in artikel 1</w:t>
      </w:r>
      <w:r w:rsidR="00250B45" w:rsidRPr="005F28E8">
        <w:t>6 lid 1</w:t>
      </w:r>
      <w:r w:rsidR="001D6C03" w:rsidRPr="005F28E8">
        <w:t>.</w:t>
      </w:r>
    </w:p>
    <w:p w14:paraId="37FEED26" w14:textId="77777777" w:rsidR="00385ABF" w:rsidRPr="005F28E8" w:rsidRDefault="00385ABF" w:rsidP="00687E0B">
      <w:pPr>
        <w:ind w:left="509" w:firstLine="0"/>
        <w:rPr>
          <w:b/>
        </w:rPr>
      </w:pPr>
    </w:p>
    <w:p w14:paraId="3C2B396B" w14:textId="77777777" w:rsidR="0012541E" w:rsidRPr="005F28E8" w:rsidRDefault="0012541E" w:rsidP="00687E0B">
      <w:pPr>
        <w:ind w:left="509" w:firstLine="0"/>
        <w:rPr>
          <w:b/>
        </w:rPr>
      </w:pPr>
    </w:p>
    <w:p w14:paraId="6146893F" w14:textId="77777777" w:rsidR="0012541E" w:rsidRPr="005F28E8" w:rsidRDefault="0012541E" w:rsidP="00687E0B">
      <w:pPr>
        <w:ind w:left="509" w:firstLine="0"/>
        <w:rPr>
          <w:b/>
        </w:rPr>
      </w:pPr>
    </w:p>
    <w:p w14:paraId="49DCA34B" w14:textId="77777777" w:rsidR="00FB5820" w:rsidRPr="005F28E8" w:rsidRDefault="00CC6CD4" w:rsidP="00687E0B">
      <w:pPr>
        <w:ind w:left="509" w:firstLine="0"/>
        <w:rPr>
          <w:b/>
        </w:rPr>
      </w:pPr>
      <w:r w:rsidRPr="005F28E8">
        <w:rPr>
          <w:b/>
        </w:rPr>
        <w:lastRenderedPageBreak/>
        <w:t>u</w:t>
      </w:r>
      <w:r w:rsidR="00687E0B" w:rsidRPr="005F28E8">
        <w:rPr>
          <w:b/>
        </w:rPr>
        <w:t xml:space="preserve">. </w:t>
      </w:r>
      <w:r w:rsidR="0098684B" w:rsidRPr="005F28E8">
        <w:rPr>
          <w:b/>
        </w:rPr>
        <w:t>recept</w:t>
      </w:r>
      <w:r w:rsidR="00B162C4" w:rsidRPr="005F28E8">
        <w:rPr>
          <w:b/>
        </w:rPr>
        <w:t>r</w:t>
      </w:r>
      <w:r w:rsidR="00687E0B" w:rsidRPr="005F28E8">
        <w:rPr>
          <w:b/>
        </w:rPr>
        <w:t>egel</w:t>
      </w:r>
      <w:r w:rsidR="00CB5580" w:rsidRPr="005F28E8">
        <w:rPr>
          <w:b/>
        </w:rPr>
        <w:t xml:space="preserve"> </w:t>
      </w:r>
    </w:p>
    <w:p w14:paraId="307161F1" w14:textId="77777777" w:rsidR="00687E0B" w:rsidRPr="005F28E8" w:rsidRDefault="001F7E8E" w:rsidP="00687E0B">
      <w:pPr>
        <w:ind w:left="509" w:firstLine="0"/>
      </w:pPr>
      <w:r w:rsidRPr="005F28E8">
        <w:t>h</w:t>
      </w:r>
      <w:r w:rsidR="00687E0B" w:rsidRPr="005F28E8">
        <w:t xml:space="preserve">et </w:t>
      </w:r>
      <w:r w:rsidR="00CB5580" w:rsidRPr="005F28E8">
        <w:t>aantal verstrekkingen van genees-, hulp- of andere middelen dat per keer verstrekt wordt, zoals blijkt uit de computer(s) in de apotheek en/of het kassasysteem</w:t>
      </w:r>
      <w:r w:rsidR="001D6C03" w:rsidRPr="005F28E8">
        <w:t>.</w:t>
      </w:r>
    </w:p>
    <w:p w14:paraId="08C73165" w14:textId="77777777" w:rsidR="00385ABF" w:rsidRPr="005F28E8" w:rsidRDefault="00385ABF" w:rsidP="00687E0B">
      <w:pPr>
        <w:ind w:left="509" w:firstLine="0"/>
        <w:rPr>
          <w:b/>
        </w:rPr>
      </w:pPr>
    </w:p>
    <w:p w14:paraId="5CBEB72C" w14:textId="77777777" w:rsidR="00687E0B" w:rsidRPr="005F28E8" w:rsidRDefault="00CC6CD4" w:rsidP="00687E0B">
      <w:pPr>
        <w:ind w:left="509" w:firstLine="0"/>
        <w:rPr>
          <w:b/>
        </w:rPr>
      </w:pPr>
      <w:r w:rsidRPr="005F28E8">
        <w:rPr>
          <w:b/>
        </w:rPr>
        <w:t>v</w:t>
      </w:r>
      <w:r w:rsidR="00687E0B" w:rsidRPr="005F28E8">
        <w:rPr>
          <w:b/>
        </w:rPr>
        <w:t xml:space="preserve">. </w:t>
      </w:r>
      <w:r w:rsidR="00B162C4" w:rsidRPr="005F28E8">
        <w:rPr>
          <w:b/>
        </w:rPr>
        <w:t>p</w:t>
      </w:r>
      <w:r w:rsidR="00687E0B" w:rsidRPr="005F28E8">
        <w:rPr>
          <w:b/>
        </w:rPr>
        <w:t>ensioenpremie</w:t>
      </w:r>
    </w:p>
    <w:p w14:paraId="1B85F7C4" w14:textId="77777777" w:rsidR="00FB5820" w:rsidRPr="005F28E8" w:rsidRDefault="00FD0199" w:rsidP="00687E0B">
      <w:pPr>
        <w:ind w:left="509" w:firstLine="0"/>
      </w:pPr>
      <w:r w:rsidRPr="005F28E8">
        <w:t>d</w:t>
      </w:r>
      <w:r w:rsidR="0011172F" w:rsidRPr="005F28E8">
        <w:t xml:space="preserve">e pensioenpremie conform de pensioenregeling Stichting Pensioenfonds Openbare Apotheken (SPOA). </w:t>
      </w:r>
    </w:p>
    <w:p w14:paraId="7D7ED970" w14:textId="77777777" w:rsidR="00385ABF" w:rsidRPr="005F28E8" w:rsidRDefault="00385ABF" w:rsidP="001907EB">
      <w:pPr>
        <w:ind w:left="509" w:firstLine="0"/>
        <w:rPr>
          <w:b/>
        </w:rPr>
      </w:pPr>
    </w:p>
    <w:p w14:paraId="0668A995" w14:textId="77777777" w:rsidR="001907EB" w:rsidRPr="005F28E8" w:rsidRDefault="00CC6CD4" w:rsidP="001907EB">
      <w:pPr>
        <w:ind w:left="509" w:firstLine="0"/>
      </w:pPr>
      <w:r w:rsidRPr="005F28E8">
        <w:rPr>
          <w:b/>
        </w:rPr>
        <w:t>w</w:t>
      </w:r>
      <w:r w:rsidR="001907EB" w:rsidRPr="005F28E8">
        <w:rPr>
          <w:b/>
        </w:rPr>
        <w:t xml:space="preserve">. </w:t>
      </w:r>
      <w:r w:rsidR="00096600" w:rsidRPr="005F28E8">
        <w:rPr>
          <w:b/>
        </w:rPr>
        <w:t>P</w:t>
      </w:r>
      <w:r w:rsidR="001907EB" w:rsidRPr="005F28E8">
        <w:rPr>
          <w:b/>
        </w:rPr>
        <w:t xml:space="preserve">rofessioneel </w:t>
      </w:r>
      <w:r w:rsidR="00096600" w:rsidRPr="005F28E8">
        <w:rPr>
          <w:b/>
        </w:rPr>
        <w:t>S</w:t>
      </w:r>
      <w:r w:rsidR="001907EB" w:rsidRPr="005F28E8">
        <w:rPr>
          <w:b/>
        </w:rPr>
        <w:t>tatuut</w:t>
      </w:r>
      <w:r w:rsidR="001907EB" w:rsidRPr="005F28E8">
        <w:br/>
      </w:r>
      <w:r w:rsidR="001F7E8E" w:rsidRPr="005F28E8">
        <w:t>h</w:t>
      </w:r>
      <w:r w:rsidR="001907EB" w:rsidRPr="005F28E8">
        <w:t>et door de Beroeps- en brancheorganisatie voor apothekers (KNMP) vastgestelde document, waarin het kader is opgenomen van de professionele verantwoordelijkheid en de daaruit volgende grenzen van de professionele autonomie.</w:t>
      </w:r>
    </w:p>
    <w:p w14:paraId="783E7166" w14:textId="77777777" w:rsidR="00385ABF" w:rsidRPr="005F28E8" w:rsidRDefault="00385ABF" w:rsidP="001907EB">
      <w:pPr>
        <w:ind w:left="509" w:firstLine="0"/>
        <w:rPr>
          <w:b/>
        </w:rPr>
      </w:pPr>
    </w:p>
    <w:p w14:paraId="0E913FB5" w14:textId="77777777" w:rsidR="00385ABF" w:rsidRPr="005F28E8" w:rsidRDefault="00CC6CD4" w:rsidP="001907EB">
      <w:pPr>
        <w:ind w:left="509" w:firstLine="0"/>
        <w:rPr>
          <w:b/>
        </w:rPr>
      </w:pPr>
      <w:r w:rsidRPr="005F28E8">
        <w:rPr>
          <w:b/>
        </w:rPr>
        <w:t>x</w:t>
      </w:r>
      <w:r w:rsidR="003D5232" w:rsidRPr="005F28E8">
        <w:rPr>
          <w:b/>
        </w:rPr>
        <w:t xml:space="preserve">. </w:t>
      </w:r>
      <w:proofErr w:type="spellStart"/>
      <w:r w:rsidR="003D5232" w:rsidRPr="005F28E8">
        <w:rPr>
          <w:b/>
        </w:rPr>
        <w:t>ApIOS</w:t>
      </w:r>
      <w:proofErr w:type="spellEnd"/>
      <w:r w:rsidR="003D5232" w:rsidRPr="005F28E8">
        <w:rPr>
          <w:b/>
        </w:rPr>
        <w:br/>
      </w:r>
      <w:r w:rsidR="001F7E8E" w:rsidRPr="005F28E8">
        <w:t>a</w:t>
      </w:r>
      <w:r w:rsidR="003D5232" w:rsidRPr="005F28E8">
        <w:t xml:space="preserve">potheker in opleiding tot </w:t>
      </w:r>
      <w:r w:rsidR="00953074" w:rsidRPr="005F28E8">
        <w:t xml:space="preserve">openbaar apotheker </w:t>
      </w:r>
      <w:r w:rsidR="003D5232" w:rsidRPr="005F28E8">
        <w:t>specialist</w:t>
      </w:r>
      <w:r w:rsidR="00953074" w:rsidRPr="005F28E8">
        <w:t>.</w:t>
      </w:r>
      <w:r w:rsidR="003D5232" w:rsidRPr="005F28E8">
        <w:rPr>
          <w:b/>
        </w:rPr>
        <w:br/>
      </w:r>
    </w:p>
    <w:p w14:paraId="7545BAB9" w14:textId="77777777" w:rsidR="003D5232" w:rsidRPr="005F28E8" w:rsidRDefault="00CC6CD4" w:rsidP="001907EB">
      <w:pPr>
        <w:ind w:left="509" w:firstLine="0"/>
      </w:pPr>
      <w:r w:rsidRPr="005F28E8">
        <w:rPr>
          <w:b/>
        </w:rPr>
        <w:t>y</w:t>
      </w:r>
      <w:r w:rsidR="003D5232" w:rsidRPr="005F28E8">
        <w:rPr>
          <w:b/>
        </w:rPr>
        <w:t xml:space="preserve">. </w:t>
      </w:r>
      <w:r w:rsidR="00FD0199" w:rsidRPr="005F28E8">
        <w:rPr>
          <w:b/>
        </w:rPr>
        <w:t>vervolg</w:t>
      </w:r>
      <w:r w:rsidR="003D5232" w:rsidRPr="005F28E8">
        <w:rPr>
          <w:b/>
        </w:rPr>
        <w:t>opleiding</w:t>
      </w:r>
      <w:r w:rsidR="003D5232" w:rsidRPr="005F28E8">
        <w:br/>
      </w:r>
      <w:r w:rsidR="001F7E8E" w:rsidRPr="005F28E8">
        <w:t>v</w:t>
      </w:r>
      <w:r w:rsidR="003D5232" w:rsidRPr="005F28E8">
        <w:t>ervolgopleiding tot openbaar apotheker specialist</w:t>
      </w:r>
      <w:r w:rsidR="00D21A70" w:rsidRPr="005F28E8">
        <w:t>.</w:t>
      </w:r>
    </w:p>
    <w:p w14:paraId="0F193F59" w14:textId="77777777" w:rsidR="00815C60" w:rsidRPr="005F28E8" w:rsidRDefault="00815C60" w:rsidP="001907EB">
      <w:pPr>
        <w:ind w:left="509" w:firstLine="0"/>
      </w:pPr>
    </w:p>
    <w:p w14:paraId="56A001C9" w14:textId="77777777" w:rsidR="00FB5820" w:rsidRPr="005F28E8" w:rsidRDefault="00CB5580" w:rsidP="00152C89">
      <w:pPr>
        <w:spacing w:after="0" w:line="259" w:lineRule="auto"/>
        <w:ind w:left="284" w:firstLine="142"/>
        <w:rPr>
          <w:b/>
        </w:rPr>
      </w:pPr>
      <w:r w:rsidRPr="005F28E8">
        <w:rPr>
          <w:b/>
        </w:rPr>
        <w:t xml:space="preserve"> </w:t>
      </w:r>
    </w:p>
    <w:p w14:paraId="53716EA9" w14:textId="77777777" w:rsidR="009560F3" w:rsidRPr="005F28E8" w:rsidRDefault="009560F3">
      <w:pPr>
        <w:spacing w:after="160" w:line="259" w:lineRule="auto"/>
        <w:ind w:left="0" w:firstLine="0"/>
        <w:rPr>
          <w:b/>
          <w:sz w:val="20"/>
        </w:rPr>
      </w:pPr>
      <w:r w:rsidRPr="005F28E8">
        <w:rPr>
          <w:b/>
          <w:sz w:val="20"/>
        </w:rPr>
        <w:br w:type="page"/>
      </w:r>
    </w:p>
    <w:p w14:paraId="41AF1FC9" w14:textId="77777777" w:rsidR="00FB5820" w:rsidRPr="005F28E8" w:rsidRDefault="00CB5580" w:rsidP="006D2E54">
      <w:pPr>
        <w:jc w:val="center"/>
        <w:rPr>
          <w:b/>
          <w:sz w:val="20"/>
        </w:rPr>
      </w:pPr>
      <w:r w:rsidRPr="005F28E8">
        <w:rPr>
          <w:b/>
          <w:sz w:val="20"/>
        </w:rPr>
        <w:lastRenderedPageBreak/>
        <w:t>HOOFDSTUK 2: DE ARBEIDSOVEREENKOMST</w:t>
      </w:r>
    </w:p>
    <w:p w14:paraId="76634C6A" w14:textId="77777777" w:rsidR="00FB5820" w:rsidRPr="005F28E8" w:rsidRDefault="00CB5580">
      <w:pPr>
        <w:spacing w:after="0" w:line="259" w:lineRule="auto"/>
        <w:ind w:left="509" w:firstLine="0"/>
      </w:pPr>
      <w:r w:rsidRPr="005F28E8">
        <w:t xml:space="preserve"> </w:t>
      </w:r>
    </w:p>
    <w:p w14:paraId="5A777C03" w14:textId="77777777" w:rsidR="00FB5820" w:rsidRPr="005F28E8" w:rsidRDefault="00CB5580">
      <w:pPr>
        <w:spacing w:after="0" w:line="259" w:lineRule="auto"/>
        <w:ind w:left="520" w:right="6"/>
        <w:jc w:val="center"/>
      </w:pPr>
      <w:r w:rsidRPr="005F28E8">
        <w:rPr>
          <w:b/>
        </w:rPr>
        <w:t xml:space="preserve">INDIENSTTREDING </w:t>
      </w:r>
    </w:p>
    <w:p w14:paraId="34DD6285" w14:textId="77777777" w:rsidR="00FB5820" w:rsidRPr="005F28E8" w:rsidRDefault="00CB5580">
      <w:pPr>
        <w:spacing w:after="0" w:line="259" w:lineRule="auto"/>
        <w:ind w:left="520" w:right="2"/>
        <w:jc w:val="center"/>
      </w:pPr>
      <w:r w:rsidRPr="005F28E8">
        <w:rPr>
          <w:b/>
        </w:rPr>
        <w:t>Artikel 3</w:t>
      </w:r>
      <w:r w:rsidRPr="005F28E8">
        <w:t xml:space="preserve"> </w:t>
      </w:r>
    </w:p>
    <w:p w14:paraId="2C196395" w14:textId="77777777" w:rsidR="00FB5820" w:rsidRPr="005F28E8" w:rsidRDefault="00CB5580">
      <w:pPr>
        <w:spacing w:after="0" w:line="259" w:lineRule="auto"/>
        <w:ind w:left="509" w:firstLine="0"/>
      </w:pPr>
      <w:r w:rsidRPr="005F28E8">
        <w:t xml:space="preserve"> </w:t>
      </w:r>
    </w:p>
    <w:p w14:paraId="650E07BE" w14:textId="77777777" w:rsidR="00FB5820" w:rsidRPr="005F28E8" w:rsidRDefault="00CB5580" w:rsidP="00385ABF">
      <w:pPr>
        <w:numPr>
          <w:ilvl w:val="0"/>
          <w:numId w:val="1"/>
        </w:numPr>
        <w:ind w:right="8" w:hanging="408"/>
      </w:pPr>
      <w:r w:rsidRPr="005F28E8">
        <w:t xml:space="preserve">De arbeidsovereenkomst met de werknemer wordt schriftelijk aangegaan, waarbij de door partijen aan </w:t>
      </w:r>
      <w:r w:rsidR="000D0FB1" w:rsidRPr="005F28E8">
        <w:t xml:space="preserve">deze Cao </w:t>
      </w:r>
      <w:r w:rsidRPr="005F28E8">
        <w:t>gehechte</w:t>
      </w:r>
      <w:r w:rsidR="00385ABF" w:rsidRPr="005F28E8">
        <w:t xml:space="preserve"> </w:t>
      </w:r>
      <w:r w:rsidRPr="005F28E8">
        <w:t xml:space="preserve">modelarbeidsovereenkomst in </w:t>
      </w:r>
      <w:r w:rsidRPr="005F28E8">
        <w:rPr>
          <w:b/>
        </w:rPr>
        <w:t xml:space="preserve">bijlage </w:t>
      </w:r>
      <w:r w:rsidR="00315BB9" w:rsidRPr="005F28E8">
        <w:rPr>
          <w:b/>
        </w:rPr>
        <w:t>2</w:t>
      </w:r>
      <w:r w:rsidRPr="005F28E8">
        <w:t xml:space="preserve"> zal worden gevolgd. </w:t>
      </w:r>
    </w:p>
    <w:p w14:paraId="664C0233" w14:textId="77777777" w:rsidR="00FB5820" w:rsidRPr="005F28E8" w:rsidRDefault="00CB5580">
      <w:pPr>
        <w:spacing w:after="0" w:line="259" w:lineRule="auto"/>
        <w:ind w:left="509" w:firstLine="0"/>
      </w:pPr>
      <w:r w:rsidRPr="005F28E8">
        <w:t xml:space="preserve"> </w:t>
      </w:r>
    </w:p>
    <w:p w14:paraId="0CFD5A3D" w14:textId="77777777" w:rsidR="00FB5820" w:rsidRPr="005F28E8" w:rsidRDefault="00CB5580" w:rsidP="00951AB2">
      <w:pPr>
        <w:numPr>
          <w:ilvl w:val="0"/>
          <w:numId w:val="1"/>
        </w:numPr>
        <w:ind w:right="8" w:hanging="408"/>
      </w:pPr>
      <w:r w:rsidRPr="005F28E8">
        <w:t xml:space="preserve">Zij wordt in tweevoud opgemaakt; beide exemplaren worden door de werkgever en de werknemer ondertekend. </w:t>
      </w:r>
    </w:p>
    <w:p w14:paraId="6E7B855D" w14:textId="77777777" w:rsidR="00FB5820" w:rsidRPr="005F28E8" w:rsidRDefault="00CB5580">
      <w:pPr>
        <w:spacing w:after="0" w:line="259" w:lineRule="auto"/>
        <w:ind w:left="509" w:firstLine="0"/>
      </w:pPr>
      <w:r w:rsidRPr="005F28E8">
        <w:t xml:space="preserve"> </w:t>
      </w:r>
    </w:p>
    <w:p w14:paraId="13B82B43" w14:textId="77777777" w:rsidR="00FB5820" w:rsidRPr="005F28E8" w:rsidRDefault="00CB5580" w:rsidP="00951AB2">
      <w:pPr>
        <w:numPr>
          <w:ilvl w:val="0"/>
          <w:numId w:val="1"/>
        </w:numPr>
        <w:ind w:right="8" w:hanging="408"/>
      </w:pPr>
      <w:r w:rsidRPr="005F28E8">
        <w:t xml:space="preserve">Onmiddellijk na het aangaan van de arbeidsovereenkomst wordt door de werkgever één van deze exemplaren aan de werknemer verstrekt, alsmede een </w:t>
      </w:r>
      <w:r w:rsidR="000D0FB1" w:rsidRPr="005F28E8">
        <w:t xml:space="preserve">(digitaal) </w:t>
      </w:r>
      <w:r w:rsidRPr="005F28E8">
        <w:t xml:space="preserve">exemplaar van </w:t>
      </w:r>
      <w:r w:rsidR="000D0FB1" w:rsidRPr="005F28E8">
        <w:t>de Cao</w:t>
      </w:r>
      <w:r w:rsidRPr="005F28E8">
        <w:t xml:space="preserve">.  </w:t>
      </w:r>
    </w:p>
    <w:p w14:paraId="1B60612A" w14:textId="77777777" w:rsidR="00F238DC" w:rsidRPr="005F28E8" w:rsidRDefault="00F238DC" w:rsidP="00746242">
      <w:pPr>
        <w:ind w:right="8"/>
      </w:pPr>
    </w:p>
    <w:p w14:paraId="5B7C4818" w14:textId="77777777" w:rsidR="00F238DC" w:rsidRPr="005F28E8" w:rsidRDefault="00F238DC" w:rsidP="00EA74A3">
      <w:pPr>
        <w:ind w:left="902" w:right="8" w:firstLine="0"/>
        <w:jc w:val="center"/>
        <w:rPr>
          <w:b/>
        </w:rPr>
      </w:pPr>
      <w:r w:rsidRPr="005F28E8">
        <w:rPr>
          <w:b/>
        </w:rPr>
        <w:t>KETENREGELING</w:t>
      </w:r>
      <w:r w:rsidRPr="005F28E8">
        <w:rPr>
          <w:b/>
        </w:rPr>
        <w:br/>
        <w:t>Artikel 4</w:t>
      </w:r>
    </w:p>
    <w:p w14:paraId="49E6B7A1" w14:textId="77777777" w:rsidR="00F238DC" w:rsidRPr="005F28E8" w:rsidRDefault="00F238DC" w:rsidP="00F238DC">
      <w:pPr>
        <w:pStyle w:val="Lijstalinea"/>
      </w:pPr>
    </w:p>
    <w:p w14:paraId="331F7F72" w14:textId="77777777" w:rsidR="00FA39B4" w:rsidRPr="005F28E8" w:rsidRDefault="00F238DC" w:rsidP="00EA74A3">
      <w:pPr>
        <w:ind w:left="902" w:right="8" w:firstLine="0"/>
      </w:pPr>
      <w:r w:rsidRPr="005F28E8">
        <w:t>Voor arbeidsovereenkomsten voor bepaalde tijd die uitsluitend of overwegend zijn aangegaan omwille van de educatie van de apotheker in opleiding tot openbaar apotheker specialist (</w:t>
      </w:r>
      <w:proofErr w:type="spellStart"/>
      <w:r w:rsidRPr="005F28E8">
        <w:t>ApIOS</w:t>
      </w:r>
      <w:proofErr w:type="spellEnd"/>
      <w:r w:rsidRPr="005F28E8">
        <w:t>), is artikel 7:668a BW niet van toepassing.</w:t>
      </w:r>
    </w:p>
    <w:p w14:paraId="5A68F7BA" w14:textId="77777777" w:rsidR="00FB5820" w:rsidRPr="005F28E8" w:rsidRDefault="00FB5820">
      <w:pPr>
        <w:spacing w:after="0" w:line="259" w:lineRule="auto"/>
        <w:ind w:left="558" w:firstLine="0"/>
        <w:jc w:val="center"/>
      </w:pPr>
    </w:p>
    <w:p w14:paraId="07F48712" w14:textId="77777777" w:rsidR="00FB5820" w:rsidRPr="005F28E8" w:rsidRDefault="00CB5580">
      <w:pPr>
        <w:spacing w:after="0" w:line="259" w:lineRule="auto"/>
        <w:ind w:left="520" w:right="5"/>
        <w:jc w:val="center"/>
      </w:pPr>
      <w:r w:rsidRPr="005F28E8">
        <w:rPr>
          <w:b/>
        </w:rPr>
        <w:t xml:space="preserve">PROEFTIJD </w:t>
      </w:r>
    </w:p>
    <w:p w14:paraId="4AEE719D" w14:textId="77777777" w:rsidR="00FB5820" w:rsidRPr="005F28E8" w:rsidRDefault="00CB5580">
      <w:pPr>
        <w:spacing w:after="0" w:line="259" w:lineRule="auto"/>
        <w:ind w:left="520" w:right="2"/>
        <w:jc w:val="center"/>
      </w:pPr>
      <w:r w:rsidRPr="005F28E8">
        <w:rPr>
          <w:b/>
        </w:rPr>
        <w:t xml:space="preserve">Artikel </w:t>
      </w:r>
      <w:r w:rsidR="00F238DC" w:rsidRPr="005F28E8">
        <w:rPr>
          <w:b/>
        </w:rPr>
        <w:t>5</w:t>
      </w:r>
      <w:r w:rsidRPr="005F28E8">
        <w:rPr>
          <w:b/>
        </w:rPr>
        <w:t xml:space="preserve"> </w:t>
      </w:r>
    </w:p>
    <w:p w14:paraId="38897717" w14:textId="77777777" w:rsidR="00FB5820" w:rsidRPr="005F28E8" w:rsidRDefault="00CB5580">
      <w:pPr>
        <w:spacing w:after="0" w:line="259" w:lineRule="auto"/>
        <w:ind w:left="558" w:firstLine="0"/>
        <w:jc w:val="center"/>
      </w:pPr>
      <w:r w:rsidRPr="005F28E8">
        <w:rPr>
          <w:b/>
        </w:rPr>
        <w:t xml:space="preserve"> </w:t>
      </w:r>
    </w:p>
    <w:p w14:paraId="0CAA8C25" w14:textId="77777777" w:rsidR="004348E2" w:rsidRPr="005F28E8" w:rsidRDefault="00CB5580" w:rsidP="00EC18BD">
      <w:pPr>
        <w:ind w:left="1015" w:right="8" w:firstLine="0"/>
        <w:rPr>
          <w:b/>
        </w:rPr>
      </w:pPr>
      <w:r w:rsidRPr="005F28E8">
        <w:t>In de arbeidsovereenkomst wordt, indien wenselijk, schriftelijk een proeftijdbeding</w:t>
      </w:r>
      <w:r w:rsidR="00F33367" w:rsidRPr="005F28E8">
        <w:t xml:space="preserve"> conform de</w:t>
      </w:r>
      <w:r w:rsidR="00746242" w:rsidRPr="005F28E8">
        <w:t xml:space="preserve"> </w:t>
      </w:r>
      <w:r w:rsidR="00F33367" w:rsidRPr="005F28E8">
        <w:t>wet</w:t>
      </w:r>
      <w:r w:rsidR="00EA74A3" w:rsidRPr="005F28E8">
        <w:t xml:space="preserve"> opgenomen.</w:t>
      </w:r>
      <w:r w:rsidRPr="005F28E8">
        <w:rPr>
          <w:b/>
        </w:rPr>
        <w:t xml:space="preserve"> </w:t>
      </w:r>
    </w:p>
    <w:p w14:paraId="05CF124E" w14:textId="77777777" w:rsidR="004348E2" w:rsidRPr="005F28E8" w:rsidRDefault="004348E2" w:rsidP="00EC18BD">
      <w:pPr>
        <w:ind w:left="1015" w:right="8" w:firstLine="0"/>
        <w:rPr>
          <w:b/>
        </w:rPr>
      </w:pPr>
    </w:p>
    <w:p w14:paraId="6A0C2BBF" w14:textId="77777777" w:rsidR="0012541E" w:rsidRPr="005F28E8" w:rsidRDefault="004348E2" w:rsidP="00EC18BD">
      <w:pPr>
        <w:ind w:left="1015" w:right="8" w:firstLine="0"/>
        <w:rPr>
          <w:b/>
        </w:rPr>
      </w:pPr>
      <w:r w:rsidRPr="005F28E8">
        <w:rPr>
          <w:b/>
        </w:rPr>
        <w:tab/>
      </w:r>
      <w:r w:rsidRPr="005F28E8">
        <w:rPr>
          <w:b/>
        </w:rPr>
        <w:tab/>
      </w:r>
    </w:p>
    <w:p w14:paraId="798DEB05" w14:textId="77777777" w:rsidR="0012541E" w:rsidRPr="005F28E8" w:rsidRDefault="0012541E" w:rsidP="00EC18BD">
      <w:pPr>
        <w:ind w:left="1015" w:right="8" w:firstLine="0"/>
        <w:rPr>
          <w:b/>
        </w:rPr>
      </w:pPr>
    </w:p>
    <w:p w14:paraId="547E0624" w14:textId="77777777" w:rsidR="0012541E" w:rsidRPr="005F28E8" w:rsidRDefault="0012541E" w:rsidP="00EC18BD">
      <w:pPr>
        <w:ind w:left="1015" w:right="8" w:firstLine="0"/>
        <w:rPr>
          <w:b/>
        </w:rPr>
      </w:pPr>
    </w:p>
    <w:p w14:paraId="73FDE9EA" w14:textId="01BE7F81" w:rsidR="00FB5820" w:rsidRPr="005F28E8" w:rsidRDefault="004348E2" w:rsidP="005F28E8">
      <w:pPr>
        <w:ind w:left="1015" w:right="8" w:firstLine="0"/>
        <w:jc w:val="center"/>
      </w:pPr>
      <w:r w:rsidRPr="005F28E8">
        <w:rPr>
          <w:b/>
        </w:rPr>
        <w:t>HOOFDSTUK 3: PROFESSIONALITEIT, KWALITEIT EN OPLEIDING</w:t>
      </w:r>
    </w:p>
    <w:p w14:paraId="6F039CF5" w14:textId="77777777" w:rsidR="00385ABF" w:rsidRPr="005F28E8" w:rsidRDefault="00385ABF">
      <w:pPr>
        <w:spacing w:after="0" w:line="259" w:lineRule="auto"/>
        <w:ind w:left="520" w:right="3"/>
        <w:jc w:val="center"/>
        <w:rPr>
          <w:b/>
        </w:rPr>
      </w:pPr>
    </w:p>
    <w:p w14:paraId="78A95305" w14:textId="77777777" w:rsidR="00FB5820" w:rsidRPr="005F28E8" w:rsidRDefault="00CB5580" w:rsidP="00385ABF">
      <w:pPr>
        <w:spacing w:after="0" w:line="259" w:lineRule="auto"/>
        <w:ind w:left="520" w:right="3"/>
        <w:jc w:val="center"/>
      </w:pPr>
      <w:r w:rsidRPr="005F28E8">
        <w:rPr>
          <w:b/>
        </w:rPr>
        <w:t xml:space="preserve">FUNCTIEBESCHRIJVING </w:t>
      </w:r>
      <w:r w:rsidR="004A73D3" w:rsidRPr="005F28E8">
        <w:rPr>
          <w:b/>
        </w:rPr>
        <w:t>EN PROFESSIONEEL STATUUT</w:t>
      </w:r>
      <w:r w:rsidRPr="005F28E8">
        <w:rPr>
          <w:i/>
        </w:rPr>
        <w:t xml:space="preserve"> </w:t>
      </w:r>
      <w:r w:rsidR="00B2171D" w:rsidRPr="005F28E8">
        <w:rPr>
          <w:i/>
        </w:rPr>
        <w:br/>
      </w:r>
      <w:r w:rsidRPr="005F28E8">
        <w:rPr>
          <w:b/>
        </w:rPr>
        <w:t xml:space="preserve">Artikel </w:t>
      </w:r>
      <w:r w:rsidR="004F7500" w:rsidRPr="005F28E8">
        <w:rPr>
          <w:b/>
        </w:rPr>
        <w:t>6</w:t>
      </w:r>
      <w:r w:rsidRPr="005F28E8">
        <w:rPr>
          <w:b/>
        </w:rPr>
        <w:t xml:space="preserve"> </w:t>
      </w:r>
    </w:p>
    <w:p w14:paraId="12E2D5F0" w14:textId="77777777" w:rsidR="00FB5820" w:rsidRPr="005F28E8" w:rsidRDefault="00CB5580">
      <w:pPr>
        <w:spacing w:after="0" w:line="259" w:lineRule="auto"/>
        <w:ind w:left="509" w:firstLine="0"/>
      </w:pPr>
      <w:r w:rsidRPr="005F28E8">
        <w:t xml:space="preserve"> </w:t>
      </w:r>
    </w:p>
    <w:p w14:paraId="23361A0D" w14:textId="4AEDF17F" w:rsidR="00FB5820" w:rsidRPr="005F28E8" w:rsidRDefault="00CB5580" w:rsidP="006D2E54">
      <w:pPr>
        <w:numPr>
          <w:ilvl w:val="0"/>
          <w:numId w:val="3"/>
        </w:numPr>
        <w:ind w:left="900" w:right="8" w:hanging="406"/>
      </w:pPr>
      <w:r w:rsidRPr="005F28E8">
        <w:t xml:space="preserve">De werknemer wordt aangesteld als gevestigd apotheker, tweede apotheker of tweede apotheker in </w:t>
      </w:r>
      <w:r w:rsidR="00E65FE1" w:rsidRPr="005F28E8">
        <w:t>opleiding (</w:t>
      </w:r>
      <w:proofErr w:type="spellStart"/>
      <w:r w:rsidR="00E65FE1" w:rsidRPr="005F28E8">
        <w:t>Ap</w:t>
      </w:r>
      <w:r w:rsidR="00FD0199" w:rsidRPr="005F28E8">
        <w:t>IOS</w:t>
      </w:r>
      <w:proofErr w:type="spellEnd"/>
      <w:r w:rsidR="00E65FE1" w:rsidRPr="005F28E8">
        <w:t>)</w:t>
      </w:r>
      <w:r w:rsidRPr="005F28E8">
        <w:t xml:space="preserve">. De functieprofielen en de daarbij behorende rechten en plichten van de werknemer worden in de modelarbeidsovereenkomst </w:t>
      </w:r>
      <w:r w:rsidRPr="005F28E8">
        <w:rPr>
          <w:b/>
        </w:rPr>
        <w:t xml:space="preserve">bijlage </w:t>
      </w:r>
      <w:r w:rsidR="00315BB9" w:rsidRPr="005F28E8">
        <w:rPr>
          <w:b/>
        </w:rPr>
        <w:t>2</w:t>
      </w:r>
      <w:r w:rsidRPr="005F28E8">
        <w:rPr>
          <w:b/>
        </w:rPr>
        <w:t xml:space="preserve"> </w:t>
      </w:r>
      <w:r w:rsidRPr="005F28E8">
        <w:t xml:space="preserve">vastgelegd.  </w:t>
      </w:r>
    </w:p>
    <w:p w14:paraId="6D923199" w14:textId="77777777" w:rsidR="00FB5820" w:rsidRPr="005F28E8" w:rsidRDefault="00CB5580">
      <w:pPr>
        <w:spacing w:after="0" w:line="259" w:lineRule="auto"/>
        <w:ind w:left="509" w:firstLine="0"/>
      </w:pPr>
      <w:r w:rsidRPr="005F28E8">
        <w:t xml:space="preserve"> </w:t>
      </w:r>
    </w:p>
    <w:p w14:paraId="1C85A25C" w14:textId="77777777" w:rsidR="00FB5820" w:rsidRPr="005F28E8" w:rsidRDefault="00CB5580" w:rsidP="006D2E54">
      <w:pPr>
        <w:numPr>
          <w:ilvl w:val="0"/>
          <w:numId w:val="3"/>
        </w:numPr>
        <w:ind w:left="900" w:right="8" w:hanging="406"/>
      </w:pPr>
      <w:r w:rsidRPr="005F28E8">
        <w:t xml:space="preserve">De functie van gevestigd apotheker houdt in dat de werknemer voor rekening en risico van de werkgever diens apotheek als een goed apotheker beheert, met in achtneming van de eisen des </w:t>
      </w:r>
      <w:proofErr w:type="spellStart"/>
      <w:r w:rsidRPr="005F28E8">
        <w:t>tijds</w:t>
      </w:r>
      <w:proofErr w:type="spellEnd"/>
      <w:r w:rsidRPr="005F28E8">
        <w:t xml:space="preserve">, de Wet en overeenkomstig de regels, die naar het oordeel van de beroepsgenoten bij een goede beroepsuitoefening in acht behoren te worden genomen, met inachtneming van het in </w:t>
      </w:r>
      <w:r w:rsidRPr="005F28E8">
        <w:rPr>
          <w:b/>
        </w:rPr>
        <w:t xml:space="preserve">bijlage </w:t>
      </w:r>
      <w:r w:rsidR="00315BB9" w:rsidRPr="005F28E8">
        <w:rPr>
          <w:b/>
        </w:rPr>
        <w:t>3</w:t>
      </w:r>
      <w:r w:rsidRPr="005F28E8">
        <w:rPr>
          <w:b/>
        </w:rPr>
        <w:t xml:space="preserve"> </w:t>
      </w:r>
      <w:r w:rsidRPr="005F28E8">
        <w:t xml:space="preserve">opgenomen Professioneel Statuut. </w:t>
      </w:r>
    </w:p>
    <w:p w14:paraId="4DB26CED" w14:textId="77777777" w:rsidR="00FB5820" w:rsidRPr="005F28E8" w:rsidRDefault="00CB5580">
      <w:pPr>
        <w:spacing w:after="0" w:line="259" w:lineRule="auto"/>
        <w:ind w:left="509" w:firstLine="0"/>
      </w:pPr>
      <w:r w:rsidRPr="005F28E8">
        <w:t xml:space="preserve"> </w:t>
      </w:r>
      <w:r w:rsidR="00953074" w:rsidRPr="005F28E8">
        <w:t xml:space="preserve"> </w:t>
      </w:r>
    </w:p>
    <w:p w14:paraId="5109A134" w14:textId="77777777" w:rsidR="00FB5820" w:rsidRPr="005F28E8" w:rsidRDefault="00CB5580" w:rsidP="006D2E54">
      <w:pPr>
        <w:numPr>
          <w:ilvl w:val="0"/>
          <w:numId w:val="3"/>
        </w:numPr>
        <w:ind w:left="900" w:right="8" w:hanging="406"/>
      </w:pPr>
      <w:r w:rsidRPr="005F28E8">
        <w:t xml:space="preserve">De functie van tweede apotheker houdt in dat de werknemer aan de leiding in de apotheek deelneemt. Tussen werkgever en werknemer wordt uitdrukkelijk afgesproken welke taken de werknemer (mede) zal verrichten. De tweede apotheker kan, indien door werkgever en werknemer gewenst, voor de gevestigd apotheker waarnemen bij </w:t>
      </w:r>
      <w:r w:rsidR="00AA327A" w:rsidRPr="005F28E8">
        <w:t>zijn</w:t>
      </w:r>
      <w:r w:rsidR="003424FF" w:rsidRPr="005F28E8">
        <w:t xml:space="preserve"> </w:t>
      </w:r>
      <w:r w:rsidRPr="005F28E8">
        <w:t xml:space="preserve">afwezigheid. De werknemer zal </w:t>
      </w:r>
      <w:r w:rsidR="00AA327A" w:rsidRPr="005F28E8">
        <w:t>zijn</w:t>
      </w:r>
      <w:r w:rsidRPr="005F28E8">
        <w:t xml:space="preserve"> beroep naar behoren uitoefenen met inachtneming van de eisen des </w:t>
      </w:r>
      <w:proofErr w:type="spellStart"/>
      <w:r w:rsidRPr="005F28E8">
        <w:t>tijds</w:t>
      </w:r>
      <w:proofErr w:type="spellEnd"/>
      <w:r w:rsidRPr="005F28E8">
        <w:t xml:space="preserve">, de Wet en overeenkomstig de regels, die naar het oordeel van de beroepsgenoten bij een goede beroepsuitoefening in acht behoren te worden genomen, met inachtneming van het in </w:t>
      </w:r>
      <w:r w:rsidRPr="005F28E8">
        <w:rPr>
          <w:b/>
        </w:rPr>
        <w:t xml:space="preserve">bijlage </w:t>
      </w:r>
      <w:r w:rsidR="00315BB9" w:rsidRPr="005F28E8">
        <w:rPr>
          <w:b/>
        </w:rPr>
        <w:t>3</w:t>
      </w:r>
      <w:r w:rsidRPr="005F28E8">
        <w:t xml:space="preserve"> opgenomen Professioneel Statuut.  </w:t>
      </w:r>
      <w:r w:rsidR="00687E0B" w:rsidRPr="005F28E8">
        <w:br/>
      </w:r>
    </w:p>
    <w:p w14:paraId="797A3150" w14:textId="77777777" w:rsidR="00FB5820" w:rsidRPr="005F28E8" w:rsidRDefault="00687E0B" w:rsidP="006D2E54">
      <w:pPr>
        <w:numPr>
          <w:ilvl w:val="0"/>
          <w:numId w:val="3"/>
        </w:numPr>
        <w:ind w:right="8" w:hanging="406"/>
      </w:pPr>
      <w:r w:rsidRPr="005F28E8">
        <w:t xml:space="preserve">De functie van tweede apotheker </w:t>
      </w:r>
      <w:r w:rsidR="00C14BE9" w:rsidRPr="005F28E8">
        <w:t xml:space="preserve">in </w:t>
      </w:r>
      <w:r w:rsidR="00A86D94" w:rsidRPr="005F28E8">
        <w:t xml:space="preserve">opleiding </w:t>
      </w:r>
      <w:r w:rsidR="00FD0199" w:rsidRPr="005F28E8">
        <w:t>(</w:t>
      </w:r>
      <w:proofErr w:type="spellStart"/>
      <w:r w:rsidR="00FD0199" w:rsidRPr="005F28E8">
        <w:t>ApIOS</w:t>
      </w:r>
      <w:proofErr w:type="spellEnd"/>
      <w:r w:rsidR="00FD0199" w:rsidRPr="005F28E8">
        <w:t>)</w:t>
      </w:r>
      <w:r w:rsidR="00777EC4" w:rsidRPr="005F28E8">
        <w:t xml:space="preserve"> houdt in dat de werknemer </w:t>
      </w:r>
      <w:r w:rsidR="00AA327A" w:rsidRPr="005F28E8">
        <w:t>zijn</w:t>
      </w:r>
      <w:r w:rsidR="003424FF" w:rsidRPr="005F28E8">
        <w:t xml:space="preserve"> </w:t>
      </w:r>
      <w:r w:rsidR="00777EC4" w:rsidRPr="005F28E8">
        <w:t xml:space="preserve">werkzaamheden verricht in het kader van de </w:t>
      </w:r>
      <w:r w:rsidR="00C14BE9" w:rsidRPr="005F28E8">
        <w:t>vervolgopleiding tot openbaar apotheker specialist</w:t>
      </w:r>
      <w:r w:rsidR="00777EC4" w:rsidRPr="005F28E8">
        <w:t xml:space="preserve">. </w:t>
      </w:r>
      <w:r w:rsidR="00AA327A" w:rsidRPr="005F28E8">
        <w:t>H</w:t>
      </w:r>
      <w:r w:rsidR="00777EC4" w:rsidRPr="005F28E8">
        <w:t xml:space="preserve">ij ontvangt aanwijzingen van de gevestigd apotheker, welke als begeleider optreedt. De tweede apotheker </w:t>
      </w:r>
      <w:r w:rsidR="001E7D5E" w:rsidRPr="005F28E8">
        <w:t>i</w:t>
      </w:r>
      <w:r w:rsidR="00A86D94" w:rsidRPr="005F28E8">
        <w:t>n opleiding</w:t>
      </w:r>
      <w:r w:rsidR="00777EC4" w:rsidRPr="005F28E8">
        <w:t xml:space="preserve"> kan, indien door werkgever en werknemer gewenst, voor de gevestigd apotheker waarnemen bij </w:t>
      </w:r>
      <w:r w:rsidR="00AA327A" w:rsidRPr="005F28E8">
        <w:t>zijn</w:t>
      </w:r>
      <w:r w:rsidR="00777EC4" w:rsidRPr="005F28E8">
        <w:t xml:space="preserve"> afwezigheid. De werknemer zal </w:t>
      </w:r>
      <w:r w:rsidR="00AA327A" w:rsidRPr="005F28E8">
        <w:t>zijn</w:t>
      </w:r>
      <w:r w:rsidR="00777EC4" w:rsidRPr="005F28E8">
        <w:t xml:space="preserve"> beroep naar </w:t>
      </w:r>
      <w:r w:rsidR="00777EC4" w:rsidRPr="005F28E8">
        <w:lastRenderedPageBreak/>
        <w:t xml:space="preserve">behoren uitoefenen met inachtneming van de eisen des </w:t>
      </w:r>
      <w:proofErr w:type="spellStart"/>
      <w:r w:rsidR="00777EC4" w:rsidRPr="005F28E8">
        <w:t>tijds</w:t>
      </w:r>
      <w:proofErr w:type="spellEnd"/>
      <w:r w:rsidR="00777EC4" w:rsidRPr="005F28E8">
        <w:t xml:space="preserve">, de Wet en overeenkomstig de regels, die naar het oordeel van de beroepsgenoten bij een goede beroepsuitoefening in acht behoren te worden genomen, met inachtneming van het in </w:t>
      </w:r>
      <w:r w:rsidR="00777EC4" w:rsidRPr="005F28E8">
        <w:rPr>
          <w:b/>
        </w:rPr>
        <w:t xml:space="preserve">bijlage </w:t>
      </w:r>
      <w:r w:rsidR="00315BB9" w:rsidRPr="005F28E8">
        <w:rPr>
          <w:b/>
        </w:rPr>
        <w:t>3</w:t>
      </w:r>
      <w:r w:rsidR="00777EC4" w:rsidRPr="005F28E8">
        <w:t xml:space="preserve"> o</w:t>
      </w:r>
      <w:r w:rsidR="00EA74A3" w:rsidRPr="005F28E8">
        <w:t>pgenomen Professioneel Statuut.</w:t>
      </w:r>
    </w:p>
    <w:p w14:paraId="45FB8012" w14:textId="77777777" w:rsidR="004A73D3" w:rsidRPr="005F28E8" w:rsidRDefault="004A73D3" w:rsidP="005F28E8">
      <w:pPr>
        <w:ind w:left="0" w:firstLine="0"/>
        <w:rPr>
          <w:b/>
          <w:sz w:val="20"/>
        </w:rPr>
      </w:pPr>
    </w:p>
    <w:p w14:paraId="5C6D125F" w14:textId="77777777" w:rsidR="004A73D3" w:rsidRPr="005F28E8" w:rsidRDefault="004A73D3" w:rsidP="006D2E54">
      <w:pPr>
        <w:jc w:val="center"/>
        <w:rPr>
          <w:b/>
          <w:szCs w:val="19"/>
        </w:rPr>
      </w:pPr>
      <w:r w:rsidRPr="005F28E8">
        <w:rPr>
          <w:b/>
          <w:szCs w:val="19"/>
        </w:rPr>
        <w:t>PROFESSIONELE STANDAARD</w:t>
      </w:r>
    </w:p>
    <w:p w14:paraId="5F66AC90" w14:textId="77777777" w:rsidR="004A73D3" w:rsidRPr="005F28E8" w:rsidRDefault="004A73D3" w:rsidP="006D2E54">
      <w:pPr>
        <w:jc w:val="center"/>
        <w:rPr>
          <w:b/>
          <w:szCs w:val="19"/>
        </w:rPr>
      </w:pPr>
      <w:r w:rsidRPr="005F28E8">
        <w:rPr>
          <w:b/>
          <w:szCs w:val="19"/>
        </w:rPr>
        <w:t>Artikel 7</w:t>
      </w:r>
    </w:p>
    <w:p w14:paraId="00F6F94B" w14:textId="77777777" w:rsidR="004A73D3" w:rsidRPr="005F28E8" w:rsidRDefault="004A73D3" w:rsidP="006D2E54">
      <w:pPr>
        <w:jc w:val="center"/>
        <w:rPr>
          <w:b/>
          <w:szCs w:val="19"/>
        </w:rPr>
      </w:pPr>
    </w:p>
    <w:p w14:paraId="1DC651B8" w14:textId="77777777" w:rsidR="004A73D3" w:rsidRPr="005F28E8" w:rsidRDefault="00702D83" w:rsidP="00607754">
      <w:pPr>
        <w:pStyle w:val="Lijstalinea"/>
        <w:numPr>
          <w:ilvl w:val="0"/>
          <w:numId w:val="58"/>
        </w:numPr>
        <w:rPr>
          <w:b/>
          <w:szCs w:val="19"/>
        </w:rPr>
      </w:pPr>
      <w:r w:rsidRPr="005F28E8">
        <w:rPr>
          <w:szCs w:val="19"/>
        </w:rPr>
        <w:t xml:space="preserve">De </w:t>
      </w:r>
      <w:r w:rsidR="0083486F" w:rsidRPr="005F28E8">
        <w:rPr>
          <w:szCs w:val="19"/>
        </w:rPr>
        <w:t>werknemer-apotheker</w:t>
      </w:r>
      <w:r w:rsidRPr="005F28E8">
        <w:rPr>
          <w:szCs w:val="19"/>
        </w:rPr>
        <w:t xml:space="preserve"> is gehouden diens kennis en vaardigheden voor een goede beroepsuitoefening op peil te houden dan wel uit te breiden en in elk geval aan de geldende</w:t>
      </w:r>
      <w:r w:rsidR="0083486F" w:rsidRPr="005F28E8">
        <w:rPr>
          <w:szCs w:val="19"/>
        </w:rPr>
        <w:t xml:space="preserve"> herregistratie</w:t>
      </w:r>
      <w:r w:rsidRPr="005F28E8">
        <w:rPr>
          <w:szCs w:val="19"/>
        </w:rPr>
        <w:t xml:space="preserve"> eisen</w:t>
      </w:r>
      <w:r w:rsidR="0083486F" w:rsidRPr="005F28E8">
        <w:rPr>
          <w:szCs w:val="19"/>
        </w:rPr>
        <w:t xml:space="preserve"> te voldoen</w:t>
      </w:r>
      <w:r w:rsidRPr="005F28E8">
        <w:rPr>
          <w:szCs w:val="19"/>
        </w:rPr>
        <w:t>. De werkgever stelt de werknemer hiertoe in de gelegenheid.</w:t>
      </w:r>
    </w:p>
    <w:p w14:paraId="5C39BE69" w14:textId="77777777" w:rsidR="005754D7" w:rsidRPr="005F28E8" w:rsidRDefault="005754D7" w:rsidP="00607754">
      <w:pPr>
        <w:pStyle w:val="Lijstalinea"/>
        <w:ind w:left="869" w:firstLine="0"/>
        <w:rPr>
          <w:b/>
          <w:szCs w:val="19"/>
        </w:rPr>
      </w:pPr>
    </w:p>
    <w:p w14:paraId="2E4A9AD3" w14:textId="77777777" w:rsidR="005754D7" w:rsidRPr="005F28E8" w:rsidRDefault="001B120C" w:rsidP="00607754">
      <w:pPr>
        <w:pStyle w:val="Lijstalinea"/>
        <w:numPr>
          <w:ilvl w:val="0"/>
          <w:numId w:val="58"/>
        </w:numPr>
        <w:rPr>
          <w:b/>
          <w:szCs w:val="19"/>
        </w:rPr>
      </w:pPr>
      <w:r w:rsidRPr="005F28E8">
        <w:rPr>
          <w:szCs w:val="19"/>
        </w:rPr>
        <w:t>De werknemer moet opleiding</w:t>
      </w:r>
      <w:r w:rsidR="00D3193C" w:rsidRPr="005F28E8">
        <w:rPr>
          <w:szCs w:val="19"/>
        </w:rPr>
        <w:t>en</w:t>
      </w:r>
      <w:r w:rsidRPr="005F28E8">
        <w:rPr>
          <w:szCs w:val="19"/>
        </w:rPr>
        <w:t xml:space="preserve"> naar beste vermogen verrichten, de werkgever (op diens verzoek) op de hoogte houden van de voortgang van de studie en het onderbreken/opschorten/afbreken van de studie onmiddellijk bij de werkgever melden. De werkgever mag (na overleg met de werknemer) inlichtingen inwinnen bij de onderwijsinstelling.</w:t>
      </w:r>
    </w:p>
    <w:p w14:paraId="6351387E" w14:textId="77777777" w:rsidR="00927863" w:rsidRPr="005F28E8" w:rsidRDefault="00927863" w:rsidP="00607754">
      <w:pPr>
        <w:rPr>
          <w:b/>
          <w:sz w:val="20"/>
        </w:rPr>
      </w:pPr>
    </w:p>
    <w:p w14:paraId="3DF11782" w14:textId="77777777" w:rsidR="00927863" w:rsidRPr="005F28E8" w:rsidRDefault="00927863" w:rsidP="00927863">
      <w:pPr>
        <w:spacing w:after="0" w:line="259" w:lineRule="auto"/>
        <w:ind w:left="520" w:right="4"/>
        <w:jc w:val="center"/>
      </w:pPr>
      <w:r w:rsidRPr="005F28E8">
        <w:rPr>
          <w:b/>
        </w:rPr>
        <w:t>VERGOEDING FUNCTIEGEBONDEN KOSTEN</w:t>
      </w:r>
    </w:p>
    <w:p w14:paraId="651FB8FB" w14:textId="77777777" w:rsidR="00927863" w:rsidRPr="005F28E8" w:rsidRDefault="00927863" w:rsidP="00927863">
      <w:pPr>
        <w:spacing w:after="0" w:line="259" w:lineRule="auto"/>
        <w:ind w:left="520" w:right="2"/>
        <w:jc w:val="center"/>
      </w:pPr>
      <w:r w:rsidRPr="005F28E8">
        <w:rPr>
          <w:b/>
        </w:rPr>
        <w:t xml:space="preserve">Artikel 8 </w:t>
      </w:r>
    </w:p>
    <w:p w14:paraId="0D085E76" w14:textId="77777777" w:rsidR="00927863" w:rsidRPr="005F28E8" w:rsidRDefault="00927863" w:rsidP="00927863">
      <w:pPr>
        <w:spacing w:after="0" w:line="259" w:lineRule="auto"/>
        <w:ind w:left="509" w:firstLine="0"/>
      </w:pPr>
      <w:r w:rsidRPr="005F28E8">
        <w:rPr>
          <w:b/>
        </w:rPr>
        <w:t xml:space="preserve"> </w:t>
      </w:r>
    </w:p>
    <w:p w14:paraId="151C9037" w14:textId="77777777" w:rsidR="00927863" w:rsidRPr="005F28E8" w:rsidRDefault="00927863" w:rsidP="00927863">
      <w:pPr>
        <w:pStyle w:val="Lijstalinea"/>
        <w:numPr>
          <w:ilvl w:val="0"/>
          <w:numId w:val="60"/>
        </w:numPr>
        <w:ind w:right="8"/>
      </w:pPr>
      <w:r w:rsidRPr="005F28E8">
        <w:t xml:space="preserve">Werknemer heeft recht op een vergoeding voor persoonlijke kosten op declaratiebasis van de werkelijk gemaakte kosten in het kader van de functie-uitoefening. Deze vergoeding, tot een maximum van € 3.255,-- per kalenderjaar, dient ter tegemoetkoming in de kosten van  bij- en nascholing in het kader van de herregistratie en de beroepsuitoefening, de contributie voor de beroepsverenigingen KNMP, LAD en VJA en telefoonkosten . </w:t>
      </w:r>
    </w:p>
    <w:p w14:paraId="03D53C11" w14:textId="77777777" w:rsidR="00927863" w:rsidRPr="005F28E8" w:rsidRDefault="00927863" w:rsidP="00927863">
      <w:pPr>
        <w:pStyle w:val="Lijstalinea"/>
        <w:ind w:left="1198" w:right="8" w:firstLine="0"/>
      </w:pPr>
    </w:p>
    <w:p w14:paraId="266E007D" w14:textId="7DA7989D" w:rsidR="00091125" w:rsidRPr="005F28E8" w:rsidRDefault="00927863" w:rsidP="00091125">
      <w:pPr>
        <w:pStyle w:val="Lijstalinea"/>
        <w:numPr>
          <w:ilvl w:val="0"/>
          <w:numId w:val="60"/>
        </w:numPr>
        <w:spacing w:after="0" w:line="259" w:lineRule="auto"/>
        <w:ind w:right="8"/>
      </w:pPr>
      <w:r w:rsidRPr="005F28E8">
        <w:t>Als in enig jaar het toegekende budget niet volledig wordt gedeclareerd, kan het restant worden gereserveerd om in een volgend jaar de mogelijkheid te hebben om een langdurige cursus te volgen</w:t>
      </w:r>
      <w:r w:rsidR="00692F5B" w:rsidRPr="005F28E8">
        <w:t xml:space="preserve"> zulks conform de afspraken tussen werkgever en werknemer</w:t>
      </w:r>
      <w:r w:rsidRPr="005F28E8">
        <w:t xml:space="preserve">. </w:t>
      </w:r>
    </w:p>
    <w:p w14:paraId="65158A9C" w14:textId="77777777" w:rsidR="00091125" w:rsidRPr="005F28E8" w:rsidRDefault="00091125" w:rsidP="00091125">
      <w:pPr>
        <w:pStyle w:val="Lijstalinea"/>
      </w:pPr>
    </w:p>
    <w:p w14:paraId="06735C4A" w14:textId="77777777" w:rsidR="007E0629" w:rsidRPr="005F28E8" w:rsidRDefault="00927863" w:rsidP="00091125">
      <w:pPr>
        <w:pStyle w:val="Lijstalinea"/>
        <w:numPr>
          <w:ilvl w:val="0"/>
          <w:numId w:val="60"/>
        </w:numPr>
        <w:spacing w:after="0" w:line="259" w:lineRule="auto"/>
        <w:ind w:right="8"/>
      </w:pPr>
      <w:r w:rsidRPr="005F28E8">
        <w:t xml:space="preserve">Indien werknemer </w:t>
      </w:r>
      <w:r w:rsidR="007E0629" w:rsidRPr="005F28E8">
        <w:t xml:space="preserve">gedurende het jaar in of </w:t>
      </w:r>
      <w:r w:rsidRPr="005F28E8">
        <w:t xml:space="preserve">uit dienst </w:t>
      </w:r>
      <w:r w:rsidR="007E0629" w:rsidRPr="005F28E8">
        <w:t>treedt</w:t>
      </w:r>
      <w:r w:rsidRPr="005F28E8">
        <w:t xml:space="preserve"> wordt d</w:t>
      </w:r>
      <w:r w:rsidR="007E0629" w:rsidRPr="005F28E8">
        <w:t xml:space="preserve">e vergoeding naar rato </w:t>
      </w:r>
      <w:r w:rsidRPr="005F28E8">
        <w:t xml:space="preserve"> toegekend. </w:t>
      </w:r>
    </w:p>
    <w:p w14:paraId="5B9EA90E" w14:textId="77777777" w:rsidR="007E0629" w:rsidRPr="005F28E8" w:rsidRDefault="007E0629" w:rsidP="00607754">
      <w:pPr>
        <w:spacing w:after="0" w:line="259" w:lineRule="auto"/>
        <w:ind w:left="0" w:right="8" w:firstLine="0"/>
        <w:rPr>
          <w:b/>
        </w:rPr>
      </w:pPr>
    </w:p>
    <w:p w14:paraId="70C8718C" w14:textId="77777777" w:rsidR="00927863" w:rsidRPr="005F28E8" w:rsidRDefault="00091125" w:rsidP="005F28E8">
      <w:pPr>
        <w:spacing w:after="0" w:line="259" w:lineRule="auto"/>
        <w:ind w:left="1935" w:right="8" w:firstLine="189"/>
      </w:pPr>
      <w:r w:rsidRPr="005F28E8">
        <w:rPr>
          <w:b/>
        </w:rPr>
        <w:t xml:space="preserve">OPLEIDING TOT OPENBAAR </w:t>
      </w:r>
      <w:r w:rsidR="007E0629" w:rsidRPr="005F28E8">
        <w:rPr>
          <w:b/>
        </w:rPr>
        <w:t>APOTH</w:t>
      </w:r>
      <w:r w:rsidR="00927863" w:rsidRPr="005F28E8">
        <w:rPr>
          <w:b/>
        </w:rPr>
        <w:t>EKER SPECIALIST</w:t>
      </w:r>
    </w:p>
    <w:p w14:paraId="54B9048A" w14:textId="77777777" w:rsidR="00927863" w:rsidRPr="005F28E8" w:rsidRDefault="00927863" w:rsidP="00C73E0B">
      <w:pPr>
        <w:spacing w:after="0" w:line="259" w:lineRule="auto"/>
        <w:ind w:left="520" w:right="2"/>
        <w:jc w:val="center"/>
        <w:rPr>
          <w:b/>
        </w:rPr>
      </w:pPr>
      <w:r w:rsidRPr="005F28E8">
        <w:rPr>
          <w:b/>
        </w:rPr>
        <w:t>Artikel 9</w:t>
      </w:r>
    </w:p>
    <w:p w14:paraId="58F00590" w14:textId="77777777" w:rsidR="00927863" w:rsidRPr="005F28E8" w:rsidRDefault="00927863" w:rsidP="00927863">
      <w:pPr>
        <w:spacing w:after="0" w:line="259" w:lineRule="auto"/>
        <w:ind w:left="520" w:right="2"/>
        <w:jc w:val="center"/>
      </w:pPr>
      <w:r w:rsidRPr="005F28E8">
        <w:rPr>
          <w:b/>
        </w:rPr>
        <w:t xml:space="preserve"> </w:t>
      </w:r>
    </w:p>
    <w:p w14:paraId="0B124094" w14:textId="13415EE6" w:rsidR="00927863" w:rsidRPr="005F28E8" w:rsidRDefault="00927863" w:rsidP="00607754">
      <w:pPr>
        <w:pStyle w:val="Lijstalinea"/>
        <w:numPr>
          <w:ilvl w:val="0"/>
          <w:numId w:val="61"/>
        </w:numPr>
        <w:ind w:right="8"/>
      </w:pPr>
      <w:r w:rsidRPr="005F28E8">
        <w:t xml:space="preserve">De kosten van de </w:t>
      </w:r>
      <w:r w:rsidR="00FD0199" w:rsidRPr="005F28E8">
        <w:t>vervolg</w:t>
      </w:r>
      <w:r w:rsidRPr="005F28E8">
        <w:t xml:space="preserve">opleiding tot openbaar apotheker specialist worden vergoed door de werkgever, waarbij deze kosten in mindering gebracht mogen worden op de vergoeding </w:t>
      </w:r>
      <w:r w:rsidR="002D0C54" w:rsidRPr="005F28E8">
        <w:t>functie-gebonden</w:t>
      </w:r>
      <w:r w:rsidRPr="005F28E8">
        <w:t xml:space="preserve"> kosten uit artikel 8. </w:t>
      </w:r>
      <w:r w:rsidR="00893A36">
        <w:t>De dagen waarop de vervolgopleiding wordt gevolgd, worden eveneens vergoed door de werkgever.</w:t>
      </w:r>
    </w:p>
    <w:p w14:paraId="56442A62" w14:textId="77777777" w:rsidR="00927863" w:rsidRPr="005F28E8" w:rsidRDefault="00927863" w:rsidP="00607754">
      <w:pPr>
        <w:pStyle w:val="Lijstalinea"/>
        <w:ind w:left="1207" w:right="8" w:firstLine="0"/>
      </w:pPr>
    </w:p>
    <w:p w14:paraId="101AC96C" w14:textId="77777777" w:rsidR="00927863" w:rsidRPr="005F28E8" w:rsidRDefault="00927863" w:rsidP="00607754">
      <w:pPr>
        <w:pStyle w:val="Lijstalinea"/>
        <w:numPr>
          <w:ilvl w:val="0"/>
          <w:numId w:val="61"/>
        </w:numPr>
        <w:spacing w:after="0" w:line="259" w:lineRule="auto"/>
      </w:pPr>
      <w:r w:rsidRPr="005F28E8">
        <w:t xml:space="preserve">De </w:t>
      </w:r>
      <w:proofErr w:type="spellStart"/>
      <w:r w:rsidRPr="005F28E8">
        <w:t>ApIOS</w:t>
      </w:r>
      <w:proofErr w:type="spellEnd"/>
      <w:r w:rsidRPr="005F28E8">
        <w:t xml:space="preserve"> heeft recht op extra verlofdagen voor het bezoeken van bijeenkomsten welke specifiek verband houden met de beroepsuitoefening. Het opnemen van deze dagen geschiedt in overleg en overeenstemming met de werkgever. </w:t>
      </w:r>
    </w:p>
    <w:p w14:paraId="6EADE336" w14:textId="77777777" w:rsidR="00426561" w:rsidRPr="005F28E8" w:rsidRDefault="00426561" w:rsidP="00607754">
      <w:pPr>
        <w:pStyle w:val="Lijstalinea"/>
      </w:pPr>
    </w:p>
    <w:p w14:paraId="1FF28A8D" w14:textId="77777777" w:rsidR="00426561" w:rsidRPr="005F28E8" w:rsidRDefault="00426561" w:rsidP="00607754">
      <w:pPr>
        <w:pStyle w:val="Lijstalinea"/>
        <w:numPr>
          <w:ilvl w:val="0"/>
          <w:numId w:val="61"/>
        </w:numPr>
        <w:spacing w:after="0" w:line="259" w:lineRule="auto"/>
      </w:pPr>
      <w:r w:rsidRPr="005F28E8">
        <w:t xml:space="preserve">Indien de arbeidsovereenkomst wordt beëindigd tijdens de opleiding, hetzij op eigen verzoek van de werknemer, hetzij </w:t>
      </w:r>
      <w:r w:rsidR="00093D7B" w:rsidRPr="005F28E8">
        <w:t xml:space="preserve">door werkgever </w:t>
      </w:r>
      <w:r w:rsidRPr="005F28E8">
        <w:t xml:space="preserve">als gevolgd van aan </w:t>
      </w:r>
      <w:r w:rsidR="00093D7B" w:rsidRPr="005F28E8">
        <w:t>de werknemer</w:t>
      </w:r>
      <w:r w:rsidRPr="005F28E8">
        <w:t xml:space="preserve"> zelf te wijten feiten of omstandigheden, moet de volledige studiebijdrage die tot dan toe door de werkgever is betaald, worden terugbetaald. Ditzelfde geldt voor de situatie waarin de opleiding tussentijds wordt beëindigd, hetzij op eigen verzoek van de werknemer, hetzij als gevolg van aan hem/haar zelf te wijten feiten en omstandigheden.</w:t>
      </w:r>
    </w:p>
    <w:p w14:paraId="36BA077C" w14:textId="77777777" w:rsidR="00426561" w:rsidRPr="005F28E8" w:rsidRDefault="00426561" w:rsidP="00607754">
      <w:pPr>
        <w:pStyle w:val="Lijstalinea"/>
      </w:pPr>
    </w:p>
    <w:p w14:paraId="19BDE5BC" w14:textId="77777777" w:rsidR="00426561" w:rsidRPr="005F28E8" w:rsidRDefault="00426561" w:rsidP="00607754">
      <w:pPr>
        <w:pStyle w:val="Lijstalinea"/>
        <w:numPr>
          <w:ilvl w:val="0"/>
          <w:numId w:val="61"/>
        </w:numPr>
        <w:spacing w:after="0" w:line="259" w:lineRule="auto"/>
      </w:pPr>
      <w:r w:rsidRPr="005F28E8">
        <w:t xml:space="preserve">Indien de arbeidsovereenkomst wordt beëindigd binnen 24 maanden na het behalen van het diploma, hetzij op eigen verzoek van de werknemer, hetzij </w:t>
      </w:r>
      <w:r w:rsidR="00093D7B" w:rsidRPr="005F28E8">
        <w:t xml:space="preserve">door werkgever </w:t>
      </w:r>
      <w:r w:rsidRPr="005F28E8">
        <w:t xml:space="preserve">als gevolg van aan </w:t>
      </w:r>
      <w:r w:rsidR="00093D7B" w:rsidRPr="005F28E8">
        <w:t>de werknemer</w:t>
      </w:r>
      <w:r w:rsidRPr="005F28E8">
        <w:t xml:space="preserve"> zelf te wijten feiten of omstandigheden, geldt dat de werknemer voor iedere maand dat de arbeidsovereenkomst korter dan 24 maanden heeft geduurd na het voltooien van </w:t>
      </w:r>
      <w:r w:rsidR="00413999" w:rsidRPr="005F28E8">
        <w:t xml:space="preserve">de studie 1/24 deel van de totale (door de werkgever betaalde) studiebijdrage terug moet betalen. </w:t>
      </w:r>
    </w:p>
    <w:p w14:paraId="0232035D" w14:textId="77777777" w:rsidR="005F28E8" w:rsidRDefault="005F28E8" w:rsidP="005F28E8">
      <w:pPr>
        <w:ind w:left="0" w:firstLine="0"/>
        <w:jc w:val="center"/>
        <w:rPr>
          <w:b/>
          <w:sz w:val="20"/>
        </w:rPr>
      </w:pPr>
    </w:p>
    <w:p w14:paraId="53B7CABF" w14:textId="77777777" w:rsidR="005F28E8" w:rsidRDefault="005F28E8" w:rsidP="005F28E8">
      <w:pPr>
        <w:ind w:left="0" w:firstLine="0"/>
        <w:jc w:val="center"/>
        <w:rPr>
          <w:b/>
          <w:sz w:val="20"/>
        </w:rPr>
      </w:pPr>
    </w:p>
    <w:p w14:paraId="1D94B254" w14:textId="77777777" w:rsidR="00FB5820" w:rsidRPr="005F28E8" w:rsidRDefault="00CB5580" w:rsidP="005F28E8">
      <w:pPr>
        <w:ind w:left="0" w:firstLine="0"/>
        <w:jc w:val="center"/>
        <w:rPr>
          <w:b/>
          <w:sz w:val="20"/>
        </w:rPr>
      </w:pPr>
      <w:r w:rsidRPr="005F28E8">
        <w:rPr>
          <w:b/>
          <w:sz w:val="20"/>
        </w:rPr>
        <w:t xml:space="preserve">HOOFDSTUK </w:t>
      </w:r>
      <w:r w:rsidR="00927863" w:rsidRPr="005F28E8">
        <w:rPr>
          <w:b/>
          <w:sz w:val="20"/>
        </w:rPr>
        <w:t>4</w:t>
      </w:r>
      <w:r w:rsidRPr="005F28E8">
        <w:rPr>
          <w:b/>
          <w:sz w:val="20"/>
        </w:rPr>
        <w:t>: UITKERINGEN EN SALARISSEN</w:t>
      </w:r>
    </w:p>
    <w:p w14:paraId="6C89F5DD" w14:textId="77777777" w:rsidR="00FB5820" w:rsidRPr="005F28E8" w:rsidRDefault="00CB5580">
      <w:pPr>
        <w:spacing w:after="0" w:line="259" w:lineRule="auto"/>
        <w:ind w:left="509" w:firstLine="0"/>
      </w:pPr>
      <w:r w:rsidRPr="005F28E8">
        <w:t xml:space="preserve"> </w:t>
      </w:r>
      <w:r w:rsidRPr="005F28E8">
        <w:tab/>
        <w:t xml:space="preserve"> </w:t>
      </w:r>
    </w:p>
    <w:p w14:paraId="03AA05B7" w14:textId="77777777" w:rsidR="00FB5820" w:rsidRPr="005F28E8" w:rsidRDefault="00CB5580">
      <w:pPr>
        <w:spacing w:after="0" w:line="259" w:lineRule="auto"/>
        <w:ind w:left="520" w:right="2"/>
        <w:jc w:val="center"/>
      </w:pPr>
      <w:r w:rsidRPr="005F28E8">
        <w:rPr>
          <w:b/>
        </w:rPr>
        <w:t xml:space="preserve">UITKERING IN GEVAL VAN BEEINDIGING VAN DE ARBEIDSOVEREENKOMST </w:t>
      </w:r>
    </w:p>
    <w:p w14:paraId="2CA9FCA6" w14:textId="77777777" w:rsidR="00FB5820" w:rsidRPr="005F28E8" w:rsidRDefault="00CB5580">
      <w:pPr>
        <w:spacing w:after="0" w:line="259" w:lineRule="auto"/>
        <w:ind w:left="520" w:right="2"/>
        <w:jc w:val="center"/>
      </w:pPr>
      <w:r w:rsidRPr="005F28E8">
        <w:rPr>
          <w:b/>
        </w:rPr>
        <w:t xml:space="preserve">Artikel </w:t>
      </w:r>
      <w:r w:rsidR="00E4436D" w:rsidRPr="005F28E8">
        <w:rPr>
          <w:b/>
        </w:rPr>
        <w:t>10</w:t>
      </w:r>
      <w:r w:rsidRPr="005F28E8">
        <w:t xml:space="preserve"> </w:t>
      </w:r>
    </w:p>
    <w:p w14:paraId="104E2481" w14:textId="77777777" w:rsidR="00FB5820" w:rsidRPr="005F28E8" w:rsidRDefault="00CB5580">
      <w:pPr>
        <w:spacing w:after="0" w:line="259" w:lineRule="auto"/>
        <w:ind w:left="509" w:firstLine="0"/>
      </w:pPr>
      <w:r w:rsidRPr="005F28E8">
        <w:t xml:space="preserve"> </w:t>
      </w:r>
    </w:p>
    <w:p w14:paraId="20DB252F" w14:textId="77777777" w:rsidR="00FB5820" w:rsidRPr="005F28E8" w:rsidRDefault="00CB5580" w:rsidP="009560F3">
      <w:pPr>
        <w:numPr>
          <w:ilvl w:val="0"/>
          <w:numId w:val="4"/>
        </w:numPr>
        <w:ind w:left="900" w:right="8" w:hanging="474"/>
      </w:pPr>
      <w:r w:rsidRPr="005F28E8">
        <w:t>a.</w:t>
      </w:r>
      <w:r w:rsidR="005B036C" w:rsidRPr="005F28E8">
        <w:t xml:space="preserve"> </w:t>
      </w:r>
      <w:r w:rsidR="00385ABF" w:rsidRPr="005F28E8">
        <w:tab/>
      </w:r>
      <w:r w:rsidRPr="005F28E8">
        <w:t xml:space="preserve">De werknemer wiens arbeidsovereenkomst door de werkgever wordt beëindigd om </w:t>
      </w:r>
      <w:r w:rsidR="00385ABF" w:rsidRPr="005F28E8">
        <w:tab/>
      </w:r>
      <w:r w:rsidRPr="005F28E8">
        <w:t xml:space="preserve">redenen die niet op </w:t>
      </w:r>
      <w:r w:rsidR="00AA327A" w:rsidRPr="005F28E8">
        <w:t>zijn</w:t>
      </w:r>
      <w:r w:rsidRPr="005F28E8">
        <w:t xml:space="preserve"> persoon betrekking hebben, ontvangt van de werkgever een </w:t>
      </w:r>
      <w:r w:rsidR="00385ABF" w:rsidRPr="005F28E8">
        <w:tab/>
      </w:r>
      <w:r w:rsidRPr="005F28E8">
        <w:t xml:space="preserve">aanvulling op de uitkeringen krachtens de Werkloosheidswet alsmede op inkomsten uit </w:t>
      </w:r>
      <w:r w:rsidR="00385ABF" w:rsidRPr="005F28E8">
        <w:tab/>
      </w:r>
      <w:r w:rsidRPr="005F28E8">
        <w:t xml:space="preserve">andere hoofde, voor zover deze niet ten tijde van de arbeidsovereenkomst werden </w:t>
      </w:r>
      <w:r w:rsidR="00385ABF" w:rsidRPr="005F28E8">
        <w:tab/>
      </w:r>
      <w:r w:rsidRPr="005F28E8">
        <w:t xml:space="preserve">genoten, tot het bruto maandsalaris zoals dat genoten werd voor haar werkloosheid. Een </w:t>
      </w:r>
      <w:r w:rsidR="00385ABF" w:rsidRPr="005F28E8">
        <w:tab/>
      </w:r>
      <w:r w:rsidRPr="005F28E8">
        <w:t xml:space="preserve">en ander met als maximum zoveel maanden als de dienstbetrekking bij de laatste </w:t>
      </w:r>
      <w:r w:rsidR="00385ABF" w:rsidRPr="005F28E8">
        <w:tab/>
      </w:r>
      <w:r w:rsidRPr="005F28E8">
        <w:t xml:space="preserve">werkgever en/of laatste apotheek gehele jaren heeft geduurd, doch nooit langer dan 12 </w:t>
      </w:r>
      <w:r w:rsidR="00385ABF" w:rsidRPr="005F28E8">
        <w:tab/>
      </w:r>
      <w:r w:rsidRPr="005F28E8">
        <w:t xml:space="preserve">maanden.    </w:t>
      </w:r>
    </w:p>
    <w:p w14:paraId="122E3805" w14:textId="77777777" w:rsidR="00FB5820" w:rsidRPr="005F28E8" w:rsidRDefault="00CB5580" w:rsidP="005B036C">
      <w:pPr>
        <w:ind w:left="1134" w:right="8" w:hanging="640"/>
      </w:pPr>
      <w:r w:rsidRPr="005F28E8">
        <w:t xml:space="preserve"> </w:t>
      </w:r>
      <w:r w:rsidR="005B036C" w:rsidRPr="005F28E8">
        <w:t xml:space="preserve">       </w:t>
      </w:r>
      <w:r w:rsidRPr="005F28E8">
        <w:t xml:space="preserve">b. </w:t>
      </w:r>
      <w:r w:rsidR="00385ABF" w:rsidRPr="005F28E8">
        <w:tab/>
      </w:r>
      <w:r w:rsidR="00385ABF" w:rsidRPr="005F28E8">
        <w:tab/>
      </w:r>
      <w:r w:rsidRPr="005F28E8">
        <w:t xml:space="preserve">Deze aanvulling wordt in maandelijkse termijnen uitbetaald, voor het eerst aan het einde </w:t>
      </w:r>
      <w:r w:rsidR="00385ABF" w:rsidRPr="005F28E8">
        <w:tab/>
        <w:t xml:space="preserve">van </w:t>
      </w:r>
      <w:r w:rsidRPr="005F28E8">
        <w:t xml:space="preserve">de maand, volgend op de maand waarin de arbeidsovereenkomst werd beëindigd. </w:t>
      </w:r>
    </w:p>
    <w:p w14:paraId="1227D749" w14:textId="77777777" w:rsidR="00FB5820" w:rsidRPr="005F28E8" w:rsidRDefault="00CB5580">
      <w:pPr>
        <w:spacing w:after="0" w:line="259" w:lineRule="auto"/>
        <w:ind w:left="509" w:firstLine="0"/>
      </w:pPr>
      <w:r w:rsidRPr="005F28E8">
        <w:t xml:space="preserve"> </w:t>
      </w:r>
    </w:p>
    <w:p w14:paraId="1D7AB93A" w14:textId="77777777" w:rsidR="00FB5820" w:rsidRPr="005F28E8" w:rsidRDefault="00CB5580" w:rsidP="006D2E54">
      <w:pPr>
        <w:numPr>
          <w:ilvl w:val="0"/>
          <w:numId w:val="4"/>
        </w:numPr>
        <w:ind w:left="900" w:right="8" w:hanging="406"/>
      </w:pPr>
      <w:r w:rsidRPr="005F28E8">
        <w:t xml:space="preserve">De hiervoor bedoelde aanvulling wordt gecorrigeerd met het percentage waarmee het salaris van de in dienst van de werkgever zijnde werknemers wordt gecorrigeerd. </w:t>
      </w:r>
    </w:p>
    <w:p w14:paraId="0820B845" w14:textId="77777777" w:rsidR="00FB5820" w:rsidRPr="005F28E8" w:rsidRDefault="00CB5580">
      <w:pPr>
        <w:spacing w:after="0" w:line="259" w:lineRule="auto"/>
        <w:ind w:left="509" w:firstLine="0"/>
      </w:pPr>
      <w:r w:rsidRPr="005F28E8">
        <w:t xml:space="preserve"> </w:t>
      </w:r>
    </w:p>
    <w:p w14:paraId="6A49EC81" w14:textId="77777777" w:rsidR="00FB5820" w:rsidRPr="005F28E8" w:rsidRDefault="00CB5580" w:rsidP="006D2E54">
      <w:pPr>
        <w:numPr>
          <w:ilvl w:val="0"/>
          <w:numId w:val="4"/>
        </w:numPr>
        <w:ind w:left="900" w:right="8" w:hanging="406"/>
      </w:pPr>
      <w:r w:rsidRPr="005F28E8">
        <w:t xml:space="preserve">Het voorgaande geldt alleen indien en voor zover de aanvulling niet op de voornoemde wettelijke uitkeringen in mindering wordt gebracht. </w:t>
      </w:r>
    </w:p>
    <w:p w14:paraId="31030EF8" w14:textId="77777777" w:rsidR="00FB5820" w:rsidRPr="005F28E8" w:rsidRDefault="00CB5580">
      <w:pPr>
        <w:spacing w:after="0" w:line="259" w:lineRule="auto"/>
        <w:ind w:left="509" w:firstLine="0"/>
      </w:pPr>
      <w:r w:rsidRPr="005F28E8">
        <w:t xml:space="preserve"> </w:t>
      </w:r>
    </w:p>
    <w:p w14:paraId="5D620E78" w14:textId="77777777" w:rsidR="00FB5820" w:rsidRPr="005F28E8" w:rsidRDefault="00CB5580" w:rsidP="006D2E54">
      <w:pPr>
        <w:numPr>
          <w:ilvl w:val="0"/>
          <w:numId w:val="4"/>
        </w:numPr>
        <w:ind w:left="900" w:right="8" w:hanging="406"/>
      </w:pPr>
      <w:r w:rsidRPr="005F28E8">
        <w:t xml:space="preserve">De werknemer is verplicht maandelijks aan de werkgever mededeling te doen van </w:t>
      </w:r>
      <w:r w:rsidR="00093D7B" w:rsidRPr="005F28E8">
        <w:t>zijn</w:t>
      </w:r>
      <w:r w:rsidR="00250B45" w:rsidRPr="005F28E8">
        <w:t xml:space="preserve"> </w:t>
      </w:r>
      <w:r w:rsidRPr="005F28E8">
        <w:t xml:space="preserve">inkomsten uit anderen hoofde, bedoeld in lid 1. Zolang </w:t>
      </w:r>
      <w:r w:rsidR="003424FF" w:rsidRPr="005F28E8">
        <w:t>h</w:t>
      </w:r>
      <w:r w:rsidRPr="005F28E8">
        <w:t xml:space="preserve">ij deze verplichting niet nakomt, wordt de betaling van de aanvulling opgeschort. </w:t>
      </w:r>
    </w:p>
    <w:p w14:paraId="15D1EB49" w14:textId="77777777" w:rsidR="00FB5820" w:rsidRPr="005F28E8" w:rsidRDefault="00CB5580">
      <w:pPr>
        <w:spacing w:after="0" w:line="259" w:lineRule="auto"/>
        <w:ind w:left="509" w:firstLine="0"/>
      </w:pPr>
      <w:r w:rsidRPr="005F28E8">
        <w:t xml:space="preserve"> </w:t>
      </w:r>
    </w:p>
    <w:p w14:paraId="313C1342" w14:textId="77777777" w:rsidR="006D2E54" w:rsidRPr="005F28E8" w:rsidRDefault="00CB5580" w:rsidP="006D2E54">
      <w:pPr>
        <w:numPr>
          <w:ilvl w:val="0"/>
          <w:numId w:val="4"/>
        </w:numPr>
        <w:ind w:left="900" w:right="8" w:hanging="406"/>
      </w:pPr>
      <w:r w:rsidRPr="005F28E8">
        <w:t xml:space="preserve">Het recht op de aanvulling vervalt: </w:t>
      </w:r>
    </w:p>
    <w:p w14:paraId="68BB863E" w14:textId="77777777" w:rsidR="00FB5820" w:rsidRPr="005F28E8" w:rsidRDefault="00CB5580" w:rsidP="006D2E54">
      <w:pPr>
        <w:pStyle w:val="Lijstalinea"/>
        <w:numPr>
          <w:ilvl w:val="0"/>
          <w:numId w:val="56"/>
        </w:numPr>
        <w:ind w:left="1134" w:right="8"/>
      </w:pPr>
      <w:r w:rsidRPr="005F28E8">
        <w:t xml:space="preserve">zodra een termijn van 1 jaar na het einde van de arbeidsovereenkomst is verstreken; </w:t>
      </w:r>
    </w:p>
    <w:p w14:paraId="7D19EC5C" w14:textId="77777777" w:rsidR="00FB5820" w:rsidRPr="005F28E8" w:rsidRDefault="00CB5580" w:rsidP="006D2E54">
      <w:pPr>
        <w:pStyle w:val="Lijstalinea"/>
        <w:numPr>
          <w:ilvl w:val="0"/>
          <w:numId w:val="56"/>
        </w:numPr>
        <w:ind w:left="1134" w:right="8"/>
      </w:pPr>
      <w:r w:rsidRPr="005F28E8">
        <w:t xml:space="preserve">zodra de werknemer de pensioengerechtigde leeftijd heeft bereikt, dan wel zodra de werknemer gebruik maakt van de prepensioenregeling; </w:t>
      </w:r>
    </w:p>
    <w:p w14:paraId="668D7E94" w14:textId="77777777" w:rsidR="00FB5820" w:rsidRPr="005F28E8" w:rsidRDefault="00CB5580" w:rsidP="006D2E54">
      <w:pPr>
        <w:pStyle w:val="Lijstalinea"/>
        <w:numPr>
          <w:ilvl w:val="0"/>
          <w:numId w:val="56"/>
        </w:numPr>
        <w:ind w:left="1134" w:right="8"/>
      </w:pPr>
      <w:r w:rsidRPr="005F28E8">
        <w:t xml:space="preserve">bij overlijden van de werknemer; </w:t>
      </w:r>
    </w:p>
    <w:p w14:paraId="5D3DE907" w14:textId="77777777" w:rsidR="00FB5820" w:rsidRPr="005F28E8" w:rsidRDefault="00CB5580" w:rsidP="006D2E54">
      <w:pPr>
        <w:pStyle w:val="Lijstalinea"/>
        <w:numPr>
          <w:ilvl w:val="0"/>
          <w:numId w:val="56"/>
        </w:numPr>
        <w:ind w:left="1134" w:right="8"/>
      </w:pPr>
      <w:r w:rsidRPr="005F28E8">
        <w:t xml:space="preserve">bij weigering door de bevoegde instanties van een uitkering ingevolge de </w:t>
      </w:r>
      <w:r w:rsidR="00093D7B" w:rsidRPr="005F28E8">
        <w:t>W</w:t>
      </w:r>
      <w:r w:rsidRPr="005F28E8">
        <w:t xml:space="preserve">erkeloosheidswet. </w:t>
      </w:r>
    </w:p>
    <w:p w14:paraId="2B2195A6" w14:textId="77777777" w:rsidR="00FB5820" w:rsidRPr="005F28E8" w:rsidRDefault="00FB5820">
      <w:pPr>
        <w:spacing w:after="0" w:line="259" w:lineRule="auto"/>
        <w:ind w:left="509" w:firstLine="0"/>
      </w:pPr>
    </w:p>
    <w:p w14:paraId="4276CE8E" w14:textId="77777777" w:rsidR="00FB5820" w:rsidRPr="005F28E8" w:rsidRDefault="00CB5580">
      <w:pPr>
        <w:spacing w:after="0" w:line="259" w:lineRule="auto"/>
        <w:ind w:left="520" w:right="3"/>
        <w:jc w:val="center"/>
      </w:pPr>
      <w:r w:rsidRPr="005F28E8">
        <w:rPr>
          <w:b/>
        </w:rPr>
        <w:t xml:space="preserve">SALARISSEN </w:t>
      </w:r>
    </w:p>
    <w:p w14:paraId="62DF01D7" w14:textId="77777777" w:rsidR="00FB5820" w:rsidRPr="005F28E8" w:rsidRDefault="00CB5580">
      <w:pPr>
        <w:spacing w:after="0" w:line="259" w:lineRule="auto"/>
        <w:ind w:left="520" w:right="2"/>
        <w:jc w:val="center"/>
      </w:pPr>
      <w:r w:rsidRPr="005F28E8">
        <w:rPr>
          <w:b/>
        </w:rPr>
        <w:t xml:space="preserve">Artikel </w:t>
      </w:r>
      <w:r w:rsidR="00E4436D" w:rsidRPr="005F28E8">
        <w:rPr>
          <w:b/>
        </w:rPr>
        <w:t>11</w:t>
      </w:r>
      <w:r w:rsidRPr="005F28E8">
        <w:rPr>
          <w:b/>
        </w:rPr>
        <w:t xml:space="preserve"> </w:t>
      </w:r>
    </w:p>
    <w:p w14:paraId="2056704C" w14:textId="77777777" w:rsidR="00FB5820" w:rsidRPr="005F28E8" w:rsidRDefault="00CB5580">
      <w:pPr>
        <w:spacing w:after="0" w:line="259" w:lineRule="auto"/>
        <w:ind w:left="509" w:firstLine="0"/>
        <w:rPr>
          <w:szCs w:val="19"/>
        </w:rPr>
      </w:pPr>
      <w:r w:rsidRPr="005F28E8">
        <w:rPr>
          <w:b/>
          <w:szCs w:val="19"/>
        </w:rPr>
        <w:t xml:space="preserve"> </w:t>
      </w:r>
    </w:p>
    <w:p w14:paraId="2F1EC942" w14:textId="77777777" w:rsidR="00FB5820" w:rsidRPr="005F28E8" w:rsidRDefault="00CB5580">
      <w:pPr>
        <w:spacing w:after="0" w:line="259" w:lineRule="auto"/>
        <w:ind w:left="509" w:firstLine="0"/>
      </w:pPr>
      <w:r w:rsidRPr="005F28E8">
        <w:rPr>
          <w:szCs w:val="19"/>
        </w:rPr>
        <w:t xml:space="preserve">Behoudens afwijkingen, die elders in </w:t>
      </w:r>
      <w:r w:rsidR="00C06E10" w:rsidRPr="005F28E8">
        <w:rPr>
          <w:szCs w:val="19"/>
        </w:rPr>
        <w:t xml:space="preserve">deze </w:t>
      </w:r>
      <w:r w:rsidR="00093D7B" w:rsidRPr="005F28E8">
        <w:rPr>
          <w:szCs w:val="19"/>
        </w:rPr>
        <w:t>C</w:t>
      </w:r>
      <w:r w:rsidR="00C06E10" w:rsidRPr="005F28E8">
        <w:rPr>
          <w:szCs w:val="19"/>
        </w:rPr>
        <w:t xml:space="preserve">ao </w:t>
      </w:r>
      <w:r w:rsidRPr="005F28E8">
        <w:rPr>
          <w:szCs w:val="19"/>
        </w:rPr>
        <w:t xml:space="preserve">worden voorgeschreven of toegelaten, </w:t>
      </w:r>
      <w:r w:rsidR="00C24BF5" w:rsidRPr="005F28E8">
        <w:rPr>
          <w:szCs w:val="19"/>
        </w:rPr>
        <w:t xml:space="preserve">is in </w:t>
      </w:r>
      <w:r w:rsidR="00C24BF5" w:rsidRPr="005F28E8">
        <w:rPr>
          <w:b/>
          <w:szCs w:val="19"/>
        </w:rPr>
        <w:t xml:space="preserve">bijlage </w:t>
      </w:r>
      <w:r w:rsidR="00445A89" w:rsidRPr="005F28E8">
        <w:rPr>
          <w:b/>
          <w:szCs w:val="19"/>
        </w:rPr>
        <w:t>1</w:t>
      </w:r>
      <w:r w:rsidR="00C24BF5" w:rsidRPr="005F28E8">
        <w:rPr>
          <w:szCs w:val="19"/>
        </w:rPr>
        <w:t xml:space="preserve"> </w:t>
      </w:r>
      <w:r w:rsidRPr="005F28E8">
        <w:rPr>
          <w:szCs w:val="19"/>
        </w:rPr>
        <w:t>het salaris per jaar op basis van een werkweek van 38 arbeidsuren voor een werknemer vanaf</w:t>
      </w:r>
      <w:r w:rsidR="001B120C" w:rsidRPr="005F28E8">
        <w:rPr>
          <w:szCs w:val="19"/>
        </w:rPr>
        <w:t xml:space="preserve"> 1 januari 2017 opgenomen. De cao-salaristabellen worden per 1 januari 2017 structureel met 2% verhoogd. In januari 2017 wordt een eenmalige uitkering van 1% aan werknemers uitgekeerd. De eenmalige uitkering bedraagt 12 maal het maandsalaris in januari</w:t>
      </w:r>
      <w:r w:rsidR="00B04CE6" w:rsidRPr="005F28E8">
        <w:rPr>
          <w:szCs w:val="19"/>
        </w:rPr>
        <w:t xml:space="preserve"> 2017</w:t>
      </w:r>
      <w:r w:rsidR="001B120C" w:rsidRPr="005F28E8">
        <w:rPr>
          <w:szCs w:val="19"/>
        </w:rPr>
        <w:t xml:space="preserve"> inclusief vakantietoeslag.</w:t>
      </w:r>
      <w:r w:rsidRPr="005F28E8">
        <w:rPr>
          <w:szCs w:val="19"/>
        </w:rPr>
        <w:t xml:space="preserve"> </w:t>
      </w:r>
      <w:r w:rsidR="00C24BF5" w:rsidRPr="005F28E8">
        <w:rPr>
          <w:szCs w:val="19"/>
        </w:rPr>
        <w:t xml:space="preserve"> </w:t>
      </w:r>
    </w:p>
    <w:p w14:paraId="4B1BC4EA" w14:textId="77777777" w:rsidR="00FB5820" w:rsidRPr="005F28E8" w:rsidRDefault="00FB5820">
      <w:pPr>
        <w:spacing w:after="0" w:line="259" w:lineRule="auto"/>
        <w:ind w:left="847" w:firstLine="0"/>
      </w:pPr>
    </w:p>
    <w:p w14:paraId="035E19FB" w14:textId="2D676D9A" w:rsidR="00FB5820" w:rsidRPr="005F28E8" w:rsidRDefault="00CB5580" w:rsidP="006D2E54">
      <w:pPr>
        <w:numPr>
          <w:ilvl w:val="1"/>
          <w:numId w:val="5"/>
        </w:numPr>
        <w:ind w:left="1185" w:right="8" w:hanging="338"/>
      </w:pPr>
      <w:r w:rsidRPr="005F28E8">
        <w:t xml:space="preserve">Werkgever en werknemer houden minstens eenmaal per jaar een functioneringsgesprek ongeacht of het beoordelingssysteem volgens lid </w:t>
      </w:r>
      <w:r w:rsidR="00250B45" w:rsidRPr="005F28E8">
        <w:t>3</w:t>
      </w:r>
      <w:r w:rsidRPr="005F28E8">
        <w:t xml:space="preserve"> is ingevoerd.  </w:t>
      </w:r>
    </w:p>
    <w:p w14:paraId="4C1764E9" w14:textId="77777777" w:rsidR="00FB5820" w:rsidRPr="005F28E8" w:rsidRDefault="00CB5580">
      <w:pPr>
        <w:spacing w:after="0" w:line="259" w:lineRule="auto"/>
        <w:ind w:left="509" w:firstLine="0"/>
      </w:pPr>
      <w:r w:rsidRPr="005F28E8">
        <w:t xml:space="preserve"> </w:t>
      </w:r>
    </w:p>
    <w:p w14:paraId="3887175C" w14:textId="77777777" w:rsidR="00FB5820" w:rsidRPr="005F28E8" w:rsidRDefault="00CB5580" w:rsidP="006D2E54">
      <w:pPr>
        <w:numPr>
          <w:ilvl w:val="1"/>
          <w:numId w:val="5"/>
        </w:numPr>
        <w:ind w:left="1185" w:right="8" w:hanging="338"/>
      </w:pPr>
      <w:r w:rsidRPr="005F28E8">
        <w:t xml:space="preserve">Indien de werknemer een extra werkbelasting heeft door bijvoorbeeld de grootte van de apotheek, dient dit in het salaris tot uiting te komen. Hiervoor kan een toeslag van 10% worden toegekend indien het aantal WMG-verstrekkingen dat van toepassing geweest zou zijn bij de oude tariefsystematiek die gold tot 30 juni 2008, hoger is dan 150% van de </w:t>
      </w:r>
      <w:proofErr w:type="spellStart"/>
      <w:r w:rsidRPr="005F28E8">
        <w:t>NZa</w:t>
      </w:r>
      <w:proofErr w:type="spellEnd"/>
      <w:r w:rsidRPr="005F28E8">
        <w:t xml:space="preserve"> normproductie van de gemiddelde apotheek. 150% van de </w:t>
      </w:r>
      <w:proofErr w:type="spellStart"/>
      <w:r w:rsidRPr="005F28E8">
        <w:t>NZa</w:t>
      </w:r>
      <w:proofErr w:type="spellEnd"/>
      <w:r w:rsidRPr="005F28E8">
        <w:t xml:space="preserve"> normproductie in 2011 komt overeen met een apotheek van 125.798 naar oude tariefsystematiek omgerekende receptregels (aantal WMG basisuitgiftes + aantal WMG weekuitgiftes / 2). </w:t>
      </w:r>
    </w:p>
    <w:p w14:paraId="319800A9" w14:textId="77777777" w:rsidR="00FB5820" w:rsidRPr="005F28E8" w:rsidRDefault="00CB5580" w:rsidP="003424FF">
      <w:pPr>
        <w:spacing w:after="0" w:line="259" w:lineRule="auto"/>
        <w:ind w:left="1186" w:firstLine="0"/>
      </w:pPr>
      <w:r w:rsidRPr="005F28E8">
        <w:t xml:space="preserve"> </w:t>
      </w:r>
    </w:p>
    <w:p w14:paraId="2F5E1DE0" w14:textId="77777777" w:rsidR="00FB5820" w:rsidRPr="005F28E8" w:rsidRDefault="00CB5580" w:rsidP="006D2E54">
      <w:pPr>
        <w:numPr>
          <w:ilvl w:val="1"/>
          <w:numId w:val="5"/>
        </w:numPr>
        <w:ind w:left="1185" w:right="8" w:hanging="338"/>
      </w:pPr>
      <w:r w:rsidRPr="005F28E8">
        <w:t xml:space="preserve">Werkgever en werknemer komen overeen dat het salaris jaarlijks (per dienstjaar) wordt verhoogd </w:t>
      </w:r>
      <w:r w:rsidR="00C24BF5" w:rsidRPr="005F28E8">
        <w:t xml:space="preserve">conform de salarisschalen in </w:t>
      </w:r>
      <w:r w:rsidR="00C24BF5" w:rsidRPr="005F28E8">
        <w:rPr>
          <w:b/>
        </w:rPr>
        <w:t xml:space="preserve">bijlage </w:t>
      </w:r>
      <w:r w:rsidR="00445A89" w:rsidRPr="005F28E8">
        <w:rPr>
          <w:b/>
        </w:rPr>
        <w:t>1</w:t>
      </w:r>
      <w:r w:rsidR="00445A89" w:rsidRPr="005F28E8">
        <w:t>;</w:t>
      </w:r>
      <w:r w:rsidR="00C24BF5" w:rsidRPr="005F28E8">
        <w:t xml:space="preserve"> </w:t>
      </w:r>
    </w:p>
    <w:p w14:paraId="48ACE2FB" w14:textId="77777777" w:rsidR="00FB5820" w:rsidRPr="005F28E8" w:rsidRDefault="00CB5580">
      <w:pPr>
        <w:spacing w:after="0" w:line="259" w:lineRule="auto"/>
        <w:ind w:left="1174" w:firstLine="0"/>
      </w:pPr>
      <w:r w:rsidRPr="005F28E8">
        <w:t xml:space="preserve"> </w:t>
      </w:r>
    </w:p>
    <w:p w14:paraId="2B8C9166" w14:textId="77777777" w:rsidR="00FB5820" w:rsidRPr="005F28E8" w:rsidRDefault="00CB5580">
      <w:pPr>
        <w:ind w:left="1184" w:right="8"/>
        <w:rPr>
          <w:b/>
        </w:rPr>
      </w:pPr>
      <w:r w:rsidRPr="005F28E8">
        <w:rPr>
          <w:b/>
        </w:rPr>
        <w:t xml:space="preserve">of </w:t>
      </w:r>
    </w:p>
    <w:p w14:paraId="4AB2C434" w14:textId="77777777" w:rsidR="003424FF" w:rsidRPr="005F28E8" w:rsidRDefault="003424FF">
      <w:pPr>
        <w:ind w:left="1184" w:right="8"/>
        <w:rPr>
          <w:b/>
        </w:rPr>
      </w:pPr>
    </w:p>
    <w:p w14:paraId="471DEA0A" w14:textId="77777777" w:rsidR="00FB5820" w:rsidRPr="005F28E8" w:rsidRDefault="00CB5580">
      <w:pPr>
        <w:spacing w:after="0" w:line="259" w:lineRule="auto"/>
        <w:ind w:left="1174" w:firstLine="0"/>
      </w:pPr>
      <w:r w:rsidRPr="005F28E8">
        <w:lastRenderedPageBreak/>
        <w:t xml:space="preserve"> </w:t>
      </w:r>
    </w:p>
    <w:p w14:paraId="61A851BB" w14:textId="77777777" w:rsidR="00FB5820" w:rsidRPr="005F28E8" w:rsidRDefault="00CB5580">
      <w:pPr>
        <w:ind w:left="1184" w:right="8"/>
      </w:pPr>
      <w:r w:rsidRPr="005F28E8">
        <w:t>werkgever en werknemer komen overeen dat het beoordelingssysteem wordt ingevoerd zoals beschreven in het Protocol B</w:t>
      </w:r>
      <w:r w:rsidR="00E65FE1" w:rsidRPr="005F28E8">
        <w:t>eoordelingssysteem opgenomen in</w:t>
      </w:r>
      <w:r w:rsidRPr="005F28E8">
        <w:rPr>
          <w:b/>
        </w:rPr>
        <w:t xml:space="preserve"> bijlage </w:t>
      </w:r>
      <w:r w:rsidR="00315BB9" w:rsidRPr="005F28E8">
        <w:rPr>
          <w:b/>
        </w:rPr>
        <w:t>4</w:t>
      </w:r>
      <w:r w:rsidRPr="005F28E8">
        <w:t xml:space="preserve">. Om het beoordelingssysteem te kunnen toepassen, wordt gebruik gemaakt van het formulier afspraken beoordelingssysteem apothekers in </w:t>
      </w:r>
      <w:r w:rsidR="00BB6A57" w:rsidRPr="005F28E8">
        <w:t xml:space="preserve">dienstverband </w:t>
      </w:r>
      <w:r w:rsidRPr="005F28E8">
        <w:rPr>
          <w:b/>
        </w:rPr>
        <w:t xml:space="preserve">bijlage </w:t>
      </w:r>
      <w:r w:rsidR="00315BB9" w:rsidRPr="005F28E8">
        <w:rPr>
          <w:b/>
        </w:rPr>
        <w:t>5</w:t>
      </w:r>
      <w:r w:rsidRPr="005F28E8">
        <w:t xml:space="preserve">, het formulier functioneringsgesprek </w:t>
      </w:r>
      <w:r w:rsidRPr="005F28E8">
        <w:rPr>
          <w:b/>
        </w:rPr>
        <w:t xml:space="preserve">bijlage </w:t>
      </w:r>
      <w:r w:rsidR="00315BB9" w:rsidRPr="005F28E8">
        <w:rPr>
          <w:b/>
        </w:rPr>
        <w:t>6</w:t>
      </w:r>
      <w:r w:rsidRPr="005F28E8">
        <w:t xml:space="preserve"> en formulier be</w:t>
      </w:r>
      <w:r w:rsidR="00385ABF" w:rsidRPr="005F28E8">
        <w:t xml:space="preserve">oordelingsgesprek apothekers in </w:t>
      </w:r>
      <w:r w:rsidR="00BB6A57" w:rsidRPr="005F28E8">
        <w:t xml:space="preserve">dienstverband </w:t>
      </w:r>
      <w:r w:rsidRPr="005F28E8">
        <w:rPr>
          <w:b/>
        </w:rPr>
        <w:t xml:space="preserve">bijlage </w:t>
      </w:r>
      <w:r w:rsidR="00315BB9" w:rsidRPr="005F28E8">
        <w:rPr>
          <w:b/>
        </w:rPr>
        <w:t>7</w:t>
      </w:r>
      <w:r w:rsidRPr="005F28E8">
        <w:t>. Het Woordenboek Compe</w:t>
      </w:r>
      <w:r w:rsidR="00E65FE1" w:rsidRPr="005F28E8">
        <w:t xml:space="preserve">tentieprofielen is opgenomen in </w:t>
      </w:r>
      <w:r w:rsidR="00385ABF" w:rsidRPr="005F28E8">
        <w:rPr>
          <w:b/>
        </w:rPr>
        <w:t xml:space="preserve">bijlage </w:t>
      </w:r>
      <w:r w:rsidR="00315BB9" w:rsidRPr="005F28E8">
        <w:rPr>
          <w:b/>
        </w:rPr>
        <w:t>8</w:t>
      </w:r>
      <w:r w:rsidRPr="005F28E8">
        <w:t xml:space="preserve">. Het verkrijgen van een periodiek wordt in het beoordelingssysteem afhankelijk gesteld van de prestaties van de werknemer.  </w:t>
      </w:r>
    </w:p>
    <w:p w14:paraId="11545372" w14:textId="77777777" w:rsidR="00FB5820" w:rsidRPr="005F28E8" w:rsidRDefault="00CB5580">
      <w:pPr>
        <w:spacing w:after="0" w:line="259" w:lineRule="auto"/>
        <w:ind w:left="1174" w:firstLine="0"/>
      </w:pPr>
      <w:r w:rsidRPr="005F28E8">
        <w:t xml:space="preserve"> </w:t>
      </w:r>
    </w:p>
    <w:p w14:paraId="6B11EE17" w14:textId="77777777" w:rsidR="00FB5820" w:rsidRPr="005F28E8" w:rsidRDefault="00CB5580">
      <w:pPr>
        <w:ind w:left="1184" w:right="8"/>
      </w:pPr>
      <w:r w:rsidRPr="005F28E8">
        <w:t xml:space="preserve">Hierbij gelden de volgende regels: </w:t>
      </w:r>
    </w:p>
    <w:p w14:paraId="29E7D29B" w14:textId="77777777" w:rsidR="00FB5820" w:rsidRPr="005F28E8" w:rsidRDefault="00CB5580">
      <w:pPr>
        <w:spacing w:after="0" w:line="259" w:lineRule="auto"/>
        <w:ind w:left="1174" w:firstLine="0"/>
      </w:pPr>
      <w:r w:rsidRPr="005F28E8">
        <w:t xml:space="preserve"> </w:t>
      </w:r>
    </w:p>
    <w:p w14:paraId="3D874DAA" w14:textId="77777777" w:rsidR="00FB5820" w:rsidRPr="005F28E8" w:rsidRDefault="00CB5580" w:rsidP="006D2E54">
      <w:pPr>
        <w:numPr>
          <w:ilvl w:val="0"/>
          <w:numId w:val="6"/>
        </w:numPr>
        <w:ind w:left="1185" w:right="8" w:hanging="338"/>
      </w:pPr>
      <w:r w:rsidRPr="005F28E8">
        <w:t xml:space="preserve">Indien de werknemer naar het oordeel van de werkgever met in achtneming van Protocol Beoordelingssystemen (bijlage </w:t>
      </w:r>
      <w:r w:rsidR="00315BB9" w:rsidRPr="005F28E8">
        <w:t>4</w:t>
      </w:r>
      <w:r w:rsidRPr="005F28E8">
        <w:t xml:space="preserve">) haar functie voldoende of goed heeft vervuld, kent de werkgever aan de werknemer een periodiek toe. </w:t>
      </w:r>
    </w:p>
    <w:p w14:paraId="0ABB45EF" w14:textId="77777777" w:rsidR="00FB5820" w:rsidRPr="005F28E8" w:rsidRDefault="00CB5580" w:rsidP="006D2E54">
      <w:pPr>
        <w:numPr>
          <w:ilvl w:val="0"/>
          <w:numId w:val="6"/>
        </w:numPr>
        <w:ind w:left="1185" w:right="8" w:hanging="338"/>
      </w:pPr>
      <w:r w:rsidRPr="005F28E8">
        <w:t xml:space="preserve">Indien de werknemer naar het oordeel van de werkgever met in achtneming van het Protocol Beoordelingssystemen (bijlage </w:t>
      </w:r>
      <w:r w:rsidR="00315BB9" w:rsidRPr="005F28E8">
        <w:t>4</w:t>
      </w:r>
      <w:r w:rsidRPr="005F28E8">
        <w:t xml:space="preserve">) haar functie goed of uitstekend heeft vervuld, kan de werkgever besluiten maximaal twee periodieken toe te kennen. </w:t>
      </w:r>
    </w:p>
    <w:p w14:paraId="4D7686C3" w14:textId="77777777" w:rsidR="00FB5820" w:rsidRPr="005F28E8" w:rsidRDefault="00CB5580" w:rsidP="006D2E54">
      <w:pPr>
        <w:numPr>
          <w:ilvl w:val="0"/>
          <w:numId w:val="6"/>
        </w:numPr>
        <w:ind w:left="1185" w:right="8" w:hanging="338"/>
      </w:pPr>
      <w:r w:rsidRPr="005F28E8">
        <w:t xml:space="preserve">Indien de werknemer naar het oordeel van de werkgever met in achtneming van Protocol Beoordelingssystemen (bijlage </w:t>
      </w:r>
      <w:r w:rsidR="00315BB9" w:rsidRPr="005F28E8">
        <w:t>4</w:t>
      </w:r>
      <w:r w:rsidRPr="005F28E8">
        <w:t xml:space="preserve">) </w:t>
      </w:r>
      <w:r w:rsidR="00AA327A" w:rsidRPr="005F28E8">
        <w:t>zijn</w:t>
      </w:r>
      <w:r w:rsidRPr="005F28E8">
        <w:t xml:space="preserve"> functie slecht of onvoldoende heeft vervuld, kan de werkgever besluiten geen periodiek toe te kennen. </w:t>
      </w:r>
    </w:p>
    <w:p w14:paraId="571CD5BC" w14:textId="77777777" w:rsidR="00FB5820" w:rsidRPr="005F28E8" w:rsidRDefault="00CB5580">
      <w:pPr>
        <w:spacing w:after="0" w:line="259" w:lineRule="auto"/>
        <w:ind w:left="847" w:firstLine="0"/>
      </w:pPr>
      <w:r w:rsidRPr="005F28E8">
        <w:t xml:space="preserve"> </w:t>
      </w:r>
    </w:p>
    <w:p w14:paraId="0840608C" w14:textId="77777777" w:rsidR="00FB5820" w:rsidRPr="005F28E8" w:rsidRDefault="00CB5580" w:rsidP="00777EC4">
      <w:pPr>
        <w:ind w:left="1134" w:right="8" w:firstLine="0"/>
      </w:pPr>
      <w:r w:rsidRPr="005F28E8">
        <w:t xml:space="preserve">De werkgever kan aan voornoemde drie regels uitsluitend toepassing geven ten aanzien van de werknemer die tenminste </w:t>
      </w:r>
      <w:r w:rsidR="00442541" w:rsidRPr="005F28E8">
        <w:t>éé</w:t>
      </w:r>
      <w:r w:rsidRPr="005F28E8">
        <w:t xml:space="preserve">n jaar een dienstverband heeft.  </w:t>
      </w:r>
    </w:p>
    <w:p w14:paraId="28C486C5" w14:textId="77777777" w:rsidR="00093D7B" w:rsidRPr="005F28E8" w:rsidRDefault="00093D7B" w:rsidP="00777EC4">
      <w:pPr>
        <w:ind w:left="1134" w:right="8" w:firstLine="0"/>
      </w:pPr>
    </w:p>
    <w:p w14:paraId="1672F7FB" w14:textId="77777777" w:rsidR="00FB5820" w:rsidRPr="005F28E8" w:rsidRDefault="00CB5580" w:rsidP="00777EC4">
      <w:pPr>
        <w:ind w:left="1134" w:right="8" w:firstLine="0"/>
      </w:pPr>
      <w:r w:rsidRPr="005F28E8">
        <w:t xml:space="preserve">Bij de toekenning kan het maximum van de van toepassing zijnde periodiek in de salarisschaal worden overschreden met maximaal </w:t>
      </w:r>
      <w:r w:rsidR="00442541" w:rsidRPr="005F28E8">
        <w:t>éé</w:t>
      </w:r>
      <w:r w:rsidRPr="005F28E8">
        <w:t xml:space="preserve">n periodiek.  </w:t>
      </w:r>
    </w:p>
    <w:p w14:paraId="53A00570" w14:textId="77777777" w:rsidR="00093D7B" w:rsidRPr="005F28E8" w:rsidRDefault="00093D7B" w:rsidP="00777EC4">
      <w:pPr>
        <w:ind w:left="1134" w:right="8" w:firstLine="0"/>
      </w:pPr>
    </w:p>
    <w:p w14:paraId="3CFD8ECD" w14:textId="77777777" w:rsidR="00FB5820" w:rsidRPr="005F28E8" w:rsidRDefault="00CB5580" w:rsidP="00777EC4">
      <w:pPr>
        <w:ind w:left="1134" w:right="8" w:firstLine="0"/>
      </w:pPr>
      <w:r w:rsidRPr="005F28E8">
        <w:t xml:space="preserve">Indien de werkgever het beoordelingssysteem niet per kalenderjaar invoert, blijft het automatisme van het verkrijgen van een periodiek per dienstjaar onverkort gelden. </w:t>
      </w:r>
    </w:p>
    <w:p w14:paraId="665C24A3" w14:textId="77777777" w:rsidR="00FB5820" w:rsidRPr="005F28E8" w:rsidRDefault="00CB5580" w:rsidP="00777EC4">
      <w:pPr>
        <w:spacing w:after="0" w:line="259" w:lineRule="auto"/>
        <w:ind w:left="1134" w:firstLine="0"/>
      </w:pPr>
      <w:r w:rsidRPr="005F28E8">
        <w:t xml:space="preserve"> </w:t>
      </w:r>
    </w:p>
    <w:p w14:paraId="77F67D11" w14:textId="77777777" w:rsidR="00FB5820" w:rsidRPr="005F28E8" w:rsidRDefault="00CB5580" w:rsidP="005F28E8">
      <w:pPr>
        <w:numPr>
          <w:ilvl w:val="0"/>
          <w:numId w:val="63"/>
        </w:numPr>
        <w:spacing w:after="27"/>
        <w:ind w:right="786" w:hanging="240"/>
      </w:pPr>
      <w:r w:rsidRPr="005F28E8">
        <w:t xml:space="preserve">Een tweede apotheker welke </w:t>
      </w:r>
      <w:r w:rsidR="00AA327A" w:rsidRPr="005F28E8">
        <w:t>zijn</w:t>
      </w:r>
      <w:r w:rsidRPr="005F28E8">
        <w:t xml:space="preserve"> </w:t>
      </w:r>
      <w:r w:rsidR="00093D7B" w:rsidRPr="005F28E8">
        <w:t>vervolg</w:t>
      </w:r>
      <w:r w:rsidR="00923495" w:rsidRPr="005F28E8">
        <w:t xml:space="preserve">opleiding tot </w:t>
      </w:r>
      <w:r w:rsidR="00B1796E" w:rsidRPr="005F28E8">
        <w:t xml:space="preserve">openbaar apotheker </w:t>
      </w:r>
      <w:r w:rsidR="00923495" w:rsidRPr="005F28E8">
        <w:t xml:space="preserve">specialist </w:t>
      </w:r>
      <w:r w:rsidRPr="005F28E8">
        <w:t xml:space="preserve"> heeft behaald, wordt ingeschaald in het 3</w:t>
      </w:r>
      <w:r w:rsidRPr="005F28E8">
        <w:rPr>
          <w:vertAlign w:val="superscript"/>
        </w:rPr>
        <w:t>e</w:t>
      </w:r>
      <w:r w:rsidRPr="005F28E8">
        <w:t xml:space="preserve"> dienstjaar voor de tweede apotheker.  </w:t>
      </w:r>
    </w:p>
    <w:p w14:paraId="4628FF0B" w14:textId="77777777" w:rsidR="00FB5820" w:rsidRPr="005F28E8" w:rsidRDefault="00CB5580">
      <w:pPr>
        <w:spacing w:after="0" w:line="259" w:lineRule="auto"/>
        <w:ind w:left="775" w:firstLine="0"/>
      </w:pPr>
      <w:r w:rsidRPr="005F28E8">
        <w:t xml:space="preserve"> </w:t>
      </w:r>
    </w:p>
    <w:p w14:paraId="2DCD2B3B" w14:textId="77777777" w:rsidR="00FB5820" w:rsidRPr="005F28E8" w:rsidRDefault="00CB5580" w:rsidP="005F28E8">
      <w:pPr>
        <w:numPr>
          <w:ilvl w:val="0"/>
          <w:numId w:val="63"/>
        </w:numPr>
        <w:ind w:right="786" w:hanging="240"/>
      </w:pPr>
      <w:r w:rsidRPr="005F28E8">
        <w:t>Voor de inschaling van een tweede apotheker die gevestigd apotheker wordt, wordt het aantal opgebouwde dienstjaren als tweede apotheker gedeeld</w:t>
      </w:r>
      <w:r w:rsidRPr="005F28E8">
        <w:rPr>
          <w:i/>
        </w:rPr>
        <w:t xml:space="preserve"> </w:t>
      </w:r>
      <w:r w:rsidRPr="005F28E8">
        <w:t xml:space="preserve">door factor 2.  </w:t>
      </w:r>
    </w:p>
    <w:p w14:paraId="33002EEE" w14:textId="77777777" w:rsidR="00FB5820" w:rsidRPr="005F28E8" w:rsidRDefault="00CB5580">
      <w:pPr>
        <w:spacing w:after="0" w:line="259" w:lineRule="auto"/>
        <w:ind w:left="1015" w:firstLine="0"/>
      </w:pPr>
      <w:r w:rsidRPr="005F28E8">
        <w:rPr>
          <w:b/>
        </w:rPr>
        <w:t xml:space="preserve"> </w:t>
      </w:r>
    </w:p>
    <w:p w14:paraId="291538A7" w14:textId="73E46E21" w:rsidR="00FB5820" w:rsidRPr="005F28E8" w:rsidRDefault="00CB5580" w:rsidP="005F28E8">
      <w:pPr>
        <w:numPr>
          <w:ilvl w:val="0"/>
          <w:numId w:val="63"/>
        </w:numPr>
        <w:ind w:right="786" w:hanging="240"/>
      </w:pPr>
      <w:r w:rsidRPr="005F28E8">
        <w:t xml:space="preserve">a. </w:t>
      </w:r>
      <w:r w:rsidR="00385ABF" w:rsidRPr="005F28E8">
        <w:tab/>
      </w:r>
      <w:r w:rsidRPr="005F28E8">
        <w:t xml:space="preserve">Het in lid 1 genoemde salaris wordt evenredig verminderd bij een werkweek  die </w:t>
      </w:r>
      <w:r w:rsidR="00385ABF" w:rsidRPr="005F28E8">
        <w:tab/>
      </w:r>
      <w:r w:rsidRPr="005F28E8">
        <w:t>korter is dan de normale werkweek van 38 arbeidsuren op grond van artikel 1</w:t>
      </w:r>
      <w:r w:rsidR="00250B45" w:rsidRPr="005F28E8">
        <w:t>7</w:t>
      </w:r>
      <w:r w:rsidRPr="005F28E8">
        <w:t xml:space="preserve">.  </w:t>
      </w:r>
    </w:p>
    <w:p w14:paraId="2E2B307E" w14:textId="010F8D82" w:rsidR="00FB5820" w:rsidRPr="005F28E8" w:rsidRDefault="00CB5580" w:rsidP="005F28E8">
      <w:pPr>
        <w:ind w:left="1405" w:right="1216" w:hanging="360"/>
      </w:pPr>
      <w:r w:rsidRPr="005F28E8">
        <w:t xml:space="preserve">b. </w:t>
      </w:r>
      <w:r w:rsidR="00385ABF" w:rsidRPr="005F28E8">
        <w:tab/>
      </w:r>
      <w:r w:rsidRPr="005F28E8">
        <w:t xml:space="preserve">Het in lid 1 genoemde salaris wordt evenredig verhoogd bij een werkweek     </w:t>
      </w:r>
      <w:r w:rsidR="00685663" w:rsidRPr="005F28E8">
        <w:t xml:space="preserve">   </w:t>
      </w:r>
      <w:r w:rsidR="002D0C54" w:rsidRPr="005F28E8">
        <w:tab/>
      </w:r>
      <w:r w:rsidRPr="005F28E8">
        <w:t>die op grond van het in artikel 1</w:t>
      </w:r>
      <w:r w:rsidR="00250B45" w:rsidRPr="005F28E8">
        <w:t>7</w:t>
      </w:r>
      <w:r w:rsidRPr="005F28E8">
        <w:t xml:space="preserve"> lid 2 </w:t>
      </w:r>
      <w:r w:rsidR="002D0C54" w:rsidRPr="005F28E8">
        <w:t xml:space="preserve">bepaalde  </w:t>
      </w:r>
      <w:r w:rsidRPr="005F28E8">
        <w:t>40 arbeidsuren</w:t>
      </w:r>
      <w:r w:rsidR="002D0C54" w:rsidRPr="005F28E8">
        <w:br/>
      </w:r>
      <w:r w:rsidRPr="005F28E8">
        <w:t>bedraagt met uitzondering van artikel 1</w:t>
      </w:r>
      <w:r w:rsidR="00250B45" w:rsidRPr="005F28E8">
        <w:t>7</w:t>
      </w:r>
      <w:r w:rsidRPr="005F28E8">
        <w:t xml:space="preserve"> lid 1 tweede volzin. </w:t>
      </w:r>
      <w:r w:rsidR="00777EC4" w:rsidRPr="005F28E8">
        <w:br/>
      </w:r>
    </w:p>
    <w:p w14:paraId="49F012BC" w14:textId="4CB46155" w:rsidR="00FB5820" w:rsidRPr="005F28E8" w:rsidRDefault="00777EC4" w:rsidP="005F28E8">
      <w:pPr>
        <w:pStyle w:val="Lijstalinea"/>
        <w:numPr>
          <w:ilvl w:val="0"/>
          <w:numId w:val="64"/>
        </w:numPr>
        <w:ind w:right="1216"/>
      </w:pPr>
      <w:r w:rsidRPr="005F28E8">
        <w:t xml:space="preserve"> De werkgever zal aan de werknemer bij iedere betaling van salaris en vergoedingen een specificatie verstrekken.</w:t>
      </w:r>
      <w:r w:rsidR="00CB5580" w:rsidRPr="005F28E8">
        <w:t xml:space="preserve"> </w:t>
      </w:r>
    </w:p>
    <w:p w14:paraId="1A0BA2A5" w14:textId="77777777" w:rsidR="00FB5820" w:rsidRPr="005F28E8" w:rsidRDefault="00CB5580" w:rsidP="001D6A7F">
      <w:pPr>
        <w:spacing w:after="0" w:line="259" w:lineRule="auto"/>
        <w:ind w:left="677" w:firstLine="0"/>
      </w:pPr>
      <w:r w:rsidRPr="005F28E8">
        <w:t xml:space="preserve">  </w:t>
      </w:r>
    </w:p>
    <w:p w14:paraId="4B6B6071" w14:textId="77777777" w:rsidR="00FB5820" w:rsidRPr="005F28E8" w:rsidRDefault="00CB5580">
      <w:pPr>
        <w:spacing w:after="0" w:line="259" w:lineRule="auto"/>
        <w:ind w:left="520" w:right="1"/>
        <w:jc w:val="center"/>
      </w:pPr>
      <w:r w:rsidRPr="005F28E8">
        <w:rPr>
          <w:b/>
        </w:rPr>
        <w:t xml:space="preserve">GRATIFICATIE </w:t>
      </w:r>
    </w:p>
    <w:p w14:paraId="715FBA58" w14:textId="77777777" w:rsidR="00FB5820" w:rsidRPr="005F28E8" w:rsidRDefault="00CB5580">
      <w:pPr>
        <w:spacing w:after="0" w:line="259" w:lineRule="auto"/>
        <w:ind w:left="520" w:right="2"/>
        <w:jc w:val="center"/>
      </w:pPr>
      <w:r w:rsidRPr="005F28E8">
        <w:rPr>
          <w:b/>
        </w:rPr>
        <w:t xml:space="preserve">Artikel </w:t>
      </w:r>
      <w:r w:rsidR="004A73D3" w:rsidRPr="005F28E8">
        <w:rPr>
          <w:b/>
        </w:rPr>
        <w:t>1</w:t>
      </w:r>
      <w:r w:rsidR="00A05BED" w:rsidRPr="005F28E8">
        <w:rPr>
          <w:b/>
        </w:rPr>
        <w:t>2</w:t>
      </w:r>
      <w:r w:rsidRPr="005F28E8">
        <w:t xml:space="preserve"> </w:t>
      </w:r>
    </w:p>
    <w:p w14:paraId="007CC65F" w14:textId="77777777" w:rsidR="00FB5820" w:rsidRPr="005F28E8" w:rsidRDefault="00CB5580">
      <w:pPr>
        <w:spacing w:after="0" w:line="259" w:lineRule="auto"/>
        <w:ind w:left="509" w:firstLine="0"/>
      </w:pPr>
      <w:r w:rsidRPr="005F28E8">
        <w:t xml:space="preserve"> </w:t>
      </w:r>
    </w:p>
    <w:p w14:paraId="4DD2DC7D" w14:textId="77777777" w:rsidR="00FB5820" w:rsidRPr="005F28E8" w:rsidRDefault="00CB5580" w:rsidP="006D2E54">
      <w:pPr>
        <w:numPr>
          <w:ilvl w:val="1"/>
          <w:numId w:val="8"/>
        </w:numPr>
        <w:ind w:left="1185" w:right="8" w:hanging="338"/>
      </w:pPr>
      <w:r w:rsidRPr="005F28E8">
        <w:t xml:space="preserve">Bij een 12,5-, 25- en 40-jarig dienstverband wordt door de werkgever een gratificatie verstrekt van respectievelijk ¼, ½ en een heel maandsalaris. De gratificatie van het 25- en 40-jarig dienstverband is ingevolgde de belastingwetgeving niet belast en vrij van sociale premies. Bij het berekenen van de duur van de dienstbetrekking wordt de diensttijd doorgebracht in dezelfde apotheek, doch bij verschillende werkgevers, als één geheel aangemerkt.  </w:t>
      </w:r>
    </w:p>
    <w:p w14:paraId="2D61872C" w14:textId="77777777" w:rsidR="00FB5820" w:rsidRPr="005F28E8" w:rsidRDefault="00CB5580">
      <w:pPr>
        <w:spacing w:after="0" w:line="259" w:lineRule="auto"/>
        <w:ind w:left="847" w:firstLine="0"/>
      </w:pPr>
      <w:r w:rsidRPr="005F28E8">
        <w:t xml:space="preserve"> </w:t>
      </w:r>
    </w:p>
    <w:p w14:paraId="118B672C" w14:textId="77777777" w:rsidR="00FB5820" w:rsidRPr="005F28E8" w:rsidRDefault="00CB5580" w:rsidP="006D2E54">
      <w:pPr>
        <w:numPr>
          <w:ilvl w:val="1"/>
          <w:numId w:val="8"/>
        </w:numPr>
        <w:ind w:left="1185" w:right="8" w:hanging="338"/>
      </w:pPr>
      <w:r w:rsidRPr="005F28E8">
        <w:t xml:space="preserve">Partijen kunnen ook overige gratificaties, zoals bijvoorbeeld een dertiende maand of een percentage van een maandsalaris, schriftelijk overeenkomen. De invulling hiervan wordt aan partijen overgelaten. </w:t>
      </w:r>
    </w:p>
    <w:p w14:paraId="2C01C1B3" w14:textId="77777777" w:rsidR="00FB5820" w:rsidRPr="005F28E8" w:rsidRDefault="00CB5580">
      <w:pPr>
        <w:spacing w:after="0" w:line="259" w:lineRule="auto"/>
        <w:ind w:left="509" w:firstLine="0"/>
      </w:pPr>
      <w:r w:rsidRPr="005F28E8">
        <w:t xml:space="preserve">  </w:t>
      </w:r>
    </w:p>
    <w:p w14:paraId="5A70CB24" w14:textId="77777777" w:rsidR="00E12A3A" w:rsidRPr="005F28E8" w:rsidRDefault="00E12A3A">
      <w:pPr>
        <w:spacing w:after="0" w:line="259" w:lineRule="auto"/>
        <w:ind w:left="509" w:firstLine="0"/>
      </w:pPr>
    </w:p>
    <w:p w14:paraId="342DF91F" w14:textId="77777777" w:rsidR="00E12A3A" w:rsidRPr="005F28E8" w:rsidRDefault="00E12A3A">
      <w:pPr>
        <w:spacing w:after="0" w:line="259" w:lineRule="auto"/>
        <w:ind w:left="509" w:firstLine="0"/>
      </w:pPr>
    </w:p>
    <w:p w14:paraId="62BAFA51" w14:textId="77777777" w:rsidR="00FB5820" w:rsidRPr="005F28E8" w:rsidRDefault="00CB5580">
      <w:pPr>
        <w:spacing w:after="0" w:line="259" w:lineRule="auto"/>
        <w:ind w:left="520" w:right="4"/>
        <w:jc w:val="center"/>
      </w:pPr>
      <w:r w:rsidRPr="005F28E8">
        <w:rPr>
          <w:b/>
        </w:rPr>
        <w:t xml:space="preserve">WINSTDELING </w:t>
      </w:r>
    </w:p>
    <w:p w14:paraId="3A21F062" w14:textId="77777777" w:rsidR="00FB5820" w:rsidRPr="005F28E8" w:rsidRDefault="00CB5580">
      <w:pPr>
        <w:spacing w:after="0" w:line="259" w:lineRule="auto"/>
        <w:ind w:left="520" w:right="2"/>
        <w:jc w:val="center"/>
      </w:pPr>
      <w:r w:rsidRPr="005F28E8">
        <w:rPr>
          <w:b/>
        </w:rPr>
        <w:t>Artikel 1</w:t>
      </w:r>
      <w:r w:rsidR="00E4436D" w:rsidRPr="005F28E8">
        <w:rPr>
          <w:b/>
        </w:rPr>
        <w:t>3</w:t>
      </w:r>
      <w:r w:rsidRPr="005F28E8">
        <w:rPr>
          <w:b/>
        </w:rPr>
        <w:t xml:space="preserve"> </w:t>
      </w:r>
    </w:p>
    <w:p w14:paraId="430FBC37" w14:textId="77777777" w:rsidR="00FB5820" w:rsidRPr="005F28E8" w:rsidRDefault="00CB5580">
      <w:pPr>
        <w:spacing w:after="0" w:line="259" w:lineRule="auto"/>
        <w:ind w:left="509" w:firstLine="0"/>
      </w:pPr>
      <w:r w:rsidRPr="005F28E8">
        <w:t xml:space="preserve"> </w:t>
      </w:r>
    </w:p>
    <w:p w14:paraId="4DB450F0" w14:textId="77777777" w:rsidR="00FB5820" w:rsidRPr="005F28E8" w:rsidRDefault="00CB5580">
      <w:pPr>
        <w:ind w:left="1196" w:right="337"/>
      </w:pPr>
      <w:r w:rsidRPr="005F28E8">
        <w:t xml:space="preserve">Werkgever en werknemer kunnen (schriftelijk) afspreken dat de werknemer deelt in de brutowinst van de apotheek. De werknemer ontvangt een toeslag in de vorm van een percentage van de brutowinst. De brutowinst is de omzet minus de inkoopwaarde. Partijen kunnen zelf invulling geven aan de regeling (bijvoorbeeld getrapt model). Verwezen wordt naar de site van de SFK </w:t>
      </w:r>
      <w:r w:rsidRPr="005F28E8">
        <w:rPr>
          <w:color w:val="0000FF"/>
          <w:u w:val="single" w:color="0000FF"/>
        </w:rPr>
        <w:t>www.sfk.nl/winstdeling</w:t>
      </w:r>
      <w:r w:rsidRPr="005F28E8">
        <w:t xml:space="preserve">. </w:t>
      </w:r>
    </w:p>
    <w:p w14:paraId="1991E18E" w14:textId="77777777" w:rsidR="00FB5820" w:rsidRPr="005F28E8" w:rsidRDefault="00CB5580">
      <w:pPr>
        <w:spacing w:after="0" w:line="259" w:lineRule="auto"/>
        <w:ind w:left="509" w:firstLine="0"/>
      </w:pPr>
      <w:r w:rsidRPr="005F28E8">
        <w:t xml:space="preserve"> </w:t>
      </w:r>
    </w:p>
    <w:p w14:paraId="0C86BA50" w14:textId="77777777" w:rsidR="00FB5820" w:rsidRPr="005F28E8" w:rsidRDefault="00CB5580">
      <w:pPr>
        <w:spacing w:after="0" w:line="259" w:lineRule="auto"/>
        <w:ind w:left="520" w:right="6"/>
        <w:jc w:val="center"/>
      </w:pPr>
      <w:r w:rsidRPr="005F28E8">
        <w:rPr>
          <w:b/>
        </w:rPr>
        <w:t xml:space="preserve">PENSIOENREGELING </w:t>
      </w:r>
    </w:p>
    <w:p w14:paraId="27A64B9B" w14:textId="77777777" w:rsidR="00FB5820" w:rsidRPr="005F28E8" w:rsidRDefault="00CB5580">
      <w:pPr>
        <w:spacing w:after="0" w:line="259" w:lineRule="auto"/>
        <w:ind w:left="520" w:right="2"/>
        <w:jc w:val="center"/>
        <w:rPr>
          <w:b/>
        </w:rPr>
      </w:pPr>
      <w:r w:rsidRPr="005F28E8">
        <w:rPr>
          <w:b/>
        </w:rPr>
        <w:t>Artikel 1</w:t>
      </w:r>
      <w:r w:rsidR="00E4436D" w:rsidRPr="005F28E8">
        <w:rPr>
          <w:b/>
        </w:rPr>
        <w:t>4</w:t>
      </w:r>
      <w:r w:rsidRPr="005F28E8">
        <w:rPr>
          <w:b/>
        </w:rPr>
        <w:t xml:space="preserve"> </w:t>
      </w:r>
    </w:p>
    <w:p w14:paraId="31AF4A28" w14:textId="77777777" w:rsidR="00B2230A" w:rsidRPr="005F28E8" w:rsidRDefault="00B2230A">
      <w:pPr>
        <w:spacing w:after="0" w:line="259" w:lineRule="auto"/>
        <w:ind w:left="520" w:right="2"/>
        <w:jc w:val="center"/>
      </w:pPr>
    </w:p>
    <w:p w14:paraId="2CBCB9FF" w14:textId="77777777" w:rsidR="00E65FE1" w:rsidRPr="005F28E8" w:rsidRDefault="00E65FE1" w:rsidP="00D812E9">
      <w:pPr>
        <w:spacing w:after="0" w:line="259" w:lineRule="auto"/>
        <w:ind w:left="1416" w:hanging="847"/>
      </w:pPr>
      <w:r w:rsidRPr="005F28E8">
        <w:t>1.</w:t>
      </w:r>
      <w:r w:rsidRPr="005F28E8">
        <w:tab/>
      </w:r>
      <w:r w:rsidR="001F79DC" w:rsidRPr="005F28E8">
        <w:t xml:space="preserve">De pensioenpremie conform de pensioenregeling </w:t>
      </w:r>
      <w:r w:rsidR="0011172F" w:rsidRPr="005F28E8">
        <w:t xml:space="preserve">van SPOA </w:t>
      </w:r>
      <w:r w:rsidR="00CB5580" w:rsidRPr="005F28E8">
        <w:t>wordt voor 1/3 deel door de werknemer en 2/3 deel door de</w:t>
      </w:r>
      <w:r w:rsidR="00D812E9" w:rsidRPr="005F28E8">
        <w:t xml:space="preserve"> we</w:t>
      </w:r>
      <w:r w:rsidR="00CB5580" w:rsidRPr="005F28E8">
        <w:t xml:space="preserve">rkgever betaald (op grond van de </w:t>
      </w:r>
      <w:r w:rsidR="007A360A" w:rsidRPr="005F28E8">
        <w:t xml:space="preserve">AOW-gerechtigde leeftijd </w:t>
      </w:r>
      <w:r w:rsidR="00CB5580" w:rsidRPr="005F28E8">
        <w:t xml:space="preserve">). Het staat werknemer vrij om gebruik te maken van aanvullende pensioenregelingen. De kosten voor deze aanvullende regelingen komen voor rekening van de werknemer. </w:t>
      </w:r>
    </w:p>
    <w:p w14:paraId="5F3840D4" w14:textId="77777777" w:rsidR="00E65FE1" w:rsidRPr="005F28E8" w:rsidRDefault="00E65FE1" w:rsidP="00E65FE1">
      <w:pPr>
        <w:spacing w:after="0" w:line="259" w:lineRule="auto"/>
        <w:ind w:left="509" w:firstLine="0"/>
      </w:pPr>
    </w:p>
    <w:p w14:paraId="0C1BF304" w14:textId="77777777" w:rsidR="00E65FE1" w:rsidRPr="005F28E8" w:rsidRDefault="00E65FE1" w:rsidP="00E65FE1">
      <w:pPr>
        <w:spacing w:after="0" w:line="259" w:lineRule="auto"/>
        <w:ind w:left="509" w:firstLine="0"/>
      </w:pPr>
      <w:r w:rsidRPr="005F28E8">
        <w:t>2.</w:t>
      </w:r>
      <w:r w:rsidRPr="005F28E8">
        <w:tab/>
      </w:r>
      <w:r w:rsidRPr="005F28E8">
        <w:tab/>
      </w:r>
      <w:r w:rsidR="00CB5580" w:rsidRPr="005F28E8">
        <w:t xml:space="preserve">Partijen kunnen afspraken maken over de afrekening van de methodiek voor de betaling </w:t>
      </w:r>
      <w:r w:rsidRPr="005F28E8">
        <w:tab/>
      </w:r>
      <w:r w:rsidRPr="005F28E8">
        <w:tab/>
      </w:r>
      <w:r w:rsidR="00CB5580" w:rsidRPr="005F28E8">
        <w:t xml:space="preserve">van de pensioenpremie. De voorkeur gaat uit naar een maandelijkse betaling, zodat de </w:t>
      </w:r>
      <w:r w:rsidRPr="005F28E8">
        <w:tab/>
      </w:r>
      <w:r w:rsidRPr="005F28E8">
        <w:tab/>
      </w:r>
      <w:r w:rsidR="00CB5580" w:rsidRPr="005F28E8">
        <w:t xml:space="preserve">werknemer niet met betaling van te grote premies ineens geconfronteerd wordt.  </w:t>
      </w:r>
    </w:p>
    <w:p w14:paraId="27468672" w14:textId="77777777" w:rsidR="00E65FE1" w:rsidRPr="005F28E8" w:rsidRDefault="00E65FE1" w:rsidP="00E65FE1">
      <w:pPr>
        <w:spacing w:after="0" w:line="259" w:lineRule="auto"/>
        <w:ind w:left="509" w:firstLine="0"/>
      </w:pPr>
    </w:p>
    <w:p w14:paraId="57A07A69" w14:textId="77777777" w:rsidR="00412626" w:rsidRPr="005F28E8" w:rsidRDefault="00E65FE1" w:rsidP="00E65FE1">
      <w:pPr>
        <w:spacing w:after="0" w:line="259" w:lineRule="auto"/>
        <w:ind w:left="509" w:firstLine="0"/>
      </w:pPr>
      <w:r w:rsidRPr="005F28E8">
        <w:t>3.</w:t>
      </w:r>
      <w:r w:rsidRPr="005F28E8">
        <w:tab/>
      </w:r>
      <w:r w:rsidRPr="005F28E8">
        <w:tab/>
      </w:r>
      <w:r w:rsidR="00CB5580" w:rsidRPr="005F28E8">
        <w:t xml:space="preserve">Indien gekozen is voor een systematiek van vooruitbetaalde pensioenpremies moeten </w:t>
      </w:r>
      <w:r w:rsidRPr="005F28E8">
        <w:tab/>
      </w:r>
      <w:r w:rsidRPr="005F28E8">
        <w:tab/>
      </w:r>
      <w:r w:rsidR="00CB5580" w:rsidRPr="005F28E8">
        <w:t xml:space="preserve">partijen rekening houden met de terugbetaling van die pensioenpremies waar de </w:t>
      </w:r>
      <w:r w:rsidRPr="005F28E8">
        <w:tab/>
      </w:r>
      <w:r w:rsidRPr="005F28E8">
        <w:tab/>
      </w:r>
      <w:r w:rsidRPr="005F28E8">
        <w:tab/>
      </w:r>
      <w:r w:rsidR="00CB5580" w:rsidRPr="005F28E8">
        <w:t xml:space="preserve">werknemer geen recht (meer) op heeft wegens het beëindigen van het dienstverband. </w:t>
      </w:r>
    </w:p>
    <w:p w14:paraId="4284F46C" w14:textId="77777777" w:rsidR="003D09C7" w:rsidRPr="005F28E8" w:rsidRDefault="003D09C7">
      <w:pPr>
        <w:spacing w:after="0" w:line="259" w:lineRule="auto"/>
        <w:ind w:left="520" w:right="5"/>
        <w:jc w:val="center"/>
        <w:rPr>
          <w:b/>
        </w:rPr>
      </w:pPr>
    </w:p>
    <w:p w14:paraId="01A1AAC1" w14:textId="77777777" w:rsidR="00FB5820" w:rsidRPr="005F28E8" w:rsidRDefault="00CB5580">
      <w:pPr>
        <w:spacing w:after="0" w:line="259" w:lineRule="auto"/>
        <w:ind w:left="520" w:right="5"/>
        <w:jc w:val="center"/>
      </w:pPr>
      <w:r w:rsidRPr="005F28E8">
        <w:rPr>
          <w:b/>
        </w:rPr>
        <w:t xml:space="preserve">ARBEIDSONGESCHIKTHEID </w:t>
      </w:r>
    </w:p>
    <w:p w14:paraId="32206796" w14:textId="77777777" w:rsidR="00FB5820" w:rsidRPr="005F28E8" w:rsidRDefault="00CB5580">
      <w:pPr>
        <w:spacing w:after="0" w:line="259" w:lineRule="auto"/>
        <w:ind w:left="520" w:right="2"/>
        <w:jc w:val="center"/>
      </w:pPr>
      <w:r w:rsidRPr="005F28E8">
        <w:rPr>
          <w:b/>
        </w:rPr>
        <w:t>Artikel 1</w:t>
      </w:r>
      <w:r w:rsidR="00E4436D" w:rsidRPr="005F28E8">
        <w:rPr>
          <w:b/>
        </w:rPr>
        <w:t>5</w:t>
      </w:r>
      <w:r w:rsidRPr="005F28E8">
        <w:rPr>
          <w:b/>
        </w:rPr>
        <w:t xml:space="preserve"> </w:t>
      </w:r>
    </w:p>
    <w:p w14:paraId="2032A52F" w14:textId="77777777" w:rsidR="00FB5820" w:rsidRPr="005F28E8" w:rsidRDefault="00CB5580">
      <w:pPr>
        <w:spacing w:after="0" w:line="259" w:lineRule="auto"/>
        <w:ind w:left="509" w:firstLine="0"/>
      </w:pPr>
      <w:r w:rsidRPr="005F28E8">
        <w:t xml:space="preserve"> </w:t>
      </w:r>
    </w:p>
    <w:p w14:paraId="51F7CA30" w14:textId="77777777" w:rsidR="00FB5820" w:rsidRPr="005F28E8" w:rsidRDefault="00CB5580" w:rsidP="006D2E54">
      <w:pPr>
        <w:numPr>
          <w:ilvl w:val="0"/>
          <w:numId w:val="10"/>
        </w:numPr>
        <w:ind w:right="8" w:hanging="468"/>
      </w:pPr>
      <w:r w:rsidRPr="005F28E8">
        <w:t>De werkgever zal het bruto maandsalaris</w:t>
      </w:r>
      <w:r w:rsidR="007A70C3" w:rsidRPr="005F28E8">
        <w:rPr>
          <w:i/>
        </w:rPr>
        <w:t xml:space="preserve"> </w:t>
      </w:r>
      <w:r w:rsidRPr="005F28E8">
        <w:t xml:space="preserve">van de werknemer bij arbeidsongeschiktheid aanvullen: </w:t>
      </w:r>
      <w:r w:rsidR="00250B45" w:rsidRPr="005F28E8">
        <w:br/>
        <w:t xml:space="preserve">gedurende de eerste 52 weken van de arbeidsongeschiktheid tot 100% en gedurende de tweede 52 weken van de arbeidsongeschiktheid tot 70%, maar tenminste het voor hem geldende wettelijk minimumloon. </w:t>
      </w:r>
    </w:p>
    <w:p w14:paraId="6BE387AC" w14:textId="77777777" w:rsidR="00FB5820" w:rsidRPr="005F28E8" w:rsidRDefault="00FB5820">
      <w:pPr>
        <w:spacing w:after="0" w:line="259" w:lineRule="auto"/>
        <w:ind w:left="509" w:firstLine="0"/>
      </w:pPr>
    </w:p>
    <w:p w14:paraId="12D8C181" w14:textId="77777777" w:rsidR="00FB5820" w:rsidRPr="005F28E8" w:rsidRDefault="00CB5580" w:rsidP="006D2E54">
      <w:pPr>
        <w:numPr>
          <w:ilvl w:val="0"/>
          <w:numId w:val="10"/>
        </w:numPr>
        <w:ind w:left="924" w:right="8" w:hanging="468"/>
      </w:pPr>
      <w:r w:rsidRPr="005F28E8">
        <w:t xml:space="preserve">Indien de werknemer na beëindiging van </w:t>
      </w:r>
      <w:r w:rsidR="00A05BED" w:rsidRPr="005F28E8">
        <w:t>zijn</w:t>
      </w:r>
      <w:r w:rsidRPr="005F28E8">
        <w:t xml:space="preserve"> arbeidsongeschiktheid </w:t>
      </w:r>
      <w:r w:rsidR="00AA327A" w:rsidRPr="005F28E8">
        <w:t>zijn</w:t>
      </w:r>
      <w:r w:rsidRPr="005F28E8">
        <w:t xml:space="preserve"> werkzaamheden heeft hervat en binnen een termijn van 4 weken na deze hervatting opnieuw arbeidsongeschikt wordt, zal de tweede arbeidsongeschiktheid voor de duur van de aanvullende uitkering als een voortzetting van de eerste worden beschouwd. </w:t>
      </w:r>
    </w:p>
    <w:p w14:paraId="20843A9F" w14:textId="77777777" w:rsidR="00FB5820" w:rsidRPr="005F28E8" w:rsidRDefault="00FB5820" w:rsidP="00607754">
      <w:pPr>
        <w:spacing w:after="0" w:line="259" w:lineRule="auto"/>
        <w:ind w:left="924" w:firstLine="0"/>
      </w:pPr>
    </w:p>
    <w:p w14:paraId="0BC9A78D" w14:textId="77777777" w:rsidR="00FB5820" w:rsidRPr="005F28E8" w:rsidRDefault="00CB5580" w:rsidP="006D2E54">
      <w:pPr>
        <w:numPr>
          <w:ilvl w:val="0"/>
          <w:numId w:val="10"/>
        </w:numPr>
        <w:ind w:left="924" w:right="8" w:hanging="468"/>
      </w:pPr>
      <w:r w:rsidRPr="005F28E8">
        <w:t>Omdat de hoogte en de duur van de arbeidsongeschiktheidsuitkering (de Wet Werk en Inkomen naar Arbeidsvermogen</w:t>
      </w:r>
      <w:r w:rsidR="00A05BED" w:rsidRPr="005F28E8">
        <w:t xml:space="preserve"> (WIA)</w:t>
      </w:r>
      <w:r w:rsidRPr="005F28E8">
        <w:t xml:space="preserve">) beperkt zijn, is het wenselijk dat de werknemer zich tegen deze financiële achteruitgang verzekert. Partijen komen overeen dat de werkgever de navolgende premies vergoedt: </w:t>
      </w:r>
    </w:p>
    <w:p w14:paraId="522D9221" w14:textId="77777777" w:rsidR="00FB5820" w:rsidRPr="005F28E8" w:rsidRDefault="00CB5580" w:rsidP="00685663">
      <w:pPr>
        <w:spacing w:after="0" w:line="259" w:lineRule="auto"/>
        <w:ind w:left="924" w:hanging="468"/>
      </w:pPr>
      <w:r w:rsidRPr="005F28E8">
        <w:t xml:space="preserve"> </w:t>
      </w:r>
    </w:p>
    <w:p w14:paraId="394BE7E3" w14:textId="77777777" w:rsidR="00FB5820" w:rsidRPr="005F28E8" w:rsidRDefault="00CB5580" w:rsidP="006D2E54">
      <w:pPr>
        <w:numPr>
          <w:ilvl w:val="1"/>
          <w:numId w:val="10"/>
        </w:numPr>
        <w:ind w:right="8" w:hanging="197"/>
      </w:pPr>
      <w:r w:rsidRPr="005F28E8">
        <w:t xml:space="preserve">premie van een Regeling Werkhervatting Gedeeltelijk Arbeidsgeschikten (hierna te noemen ‘WGA’) gat verzekering; deze verzekering zorgt voor een verhoging van de grondslag van de vervolguitkering in het geval dat minder dan 50% van de restcapaciteit wordt benut. </w:t>
      </w:r>
    </w:p>
    <w:p w14:paraId="300BB885" w14:textId="77777777" w:rsidR="00FB5820" w:rsidRPr="005F28E8" w:rsidRDefault="00CB5580" w:rsidP="006D2E54">
      <w:pPr>
        <w:numPr>
          <w:ilvl w:val="1"/>
          <w:numId w:val="10"/>
        </w:numPr>
        <w:ind w:right="8" w:hanging="197"/>
      </w:pPr>
      <w:r w:rsidRPr="005F28E8">
        <w:t xml:space="preserve">premie van een WGA </w:t>
      </w:r>
      <w:proofErr w:type="spellStart"/>
      <w:r w:rsidRPr="005F28E8">
        <w:t>excedent</w:t>
      </w:r>
      <w:proofErr w:type="spellEnd"/>
      <w:r w:rsidRPr="005F28E8">
        <w:t xml:space="preserve"> verzekering; deze verzekering zorgt voor verhoging van de grondslag van de uitkering in het geval het loon hoger is dan het maximum dagloon</w:t>
      </w:r>
      <w:r w:rsidR="00DD7374" w:rsidRPr="005F28E8">
        <w:t>.</w:t>
      </w:r>
      <w:r w:rsidR="0072227C" w:rsidRPr="005F28E8">
        <w:t xml:space="preserve"> </w:t>
      </w:r>
      <w:r w:rsidRPr="005F28E8">
        <w:t xml:space="preserve"> </w:t>
      </w:r>
    </w:p>
    <w:p w14:paraId="4CB2A3FA" w14:textId="738B156F" w:rsidR="00FB5820" w:rsidRPr="005F28E8" w:rsidRDefault="00CB5580" w:rsidP="006D2E54">
      <w:pPr>
        <w:numPr>
          <w:ilvl w:val="1"/>
          <w:numId w:val="10"/>
        </w:numPr>
        <w:ind w:right="8" w:hanging="197"/>
      </w:pPr>
      <w:r w:rsidRPr="005F28E8">
        <w:t>50% van de premie van een vaste aanvullingsverzekering waarbij door de werknemer een keuze gemaakt kan worden voor een aanvulling van 10, 15 of 20% van het bruto jaarinkomen gemaximeerd op het 10</w:t>
      </w:r>
      <w:r w:rsidRPr="005F28E8">
        <w:rPr>
          <w:vertAlign w:val="superscript"/>
        </w:rPr>
        <w:t>e</w:t>
      </w:r>
      <w:r w:rsidRPr="005F28E8">
        <w:t xml:space="preserve"> </w:t>
      </w:r>
      <w:proofErr w:type="spellStart"/>
      <w:r w:rsidRPr="005F28E8">
        <w:t>jaars</w:t>
      </w:r>
      <w:proofErr w:type="spellEnd"/>
      <w:r w:rsidRPr="005F28E8">
        <w:t xml:space="preserve"> salaris van een gevestigd apotheker volgens de salarisschalen zoals bedoeld in artikel </w:t>
      </w:r>
      <w:r w:rsidR="00311DFA" w:rsidRPr="005F28E8">
        <w:t xml:space="preserve">11 van deze Cao </w:t>
      </w:r>
      <w:r w:rsidRPr="005F28E8">
        <w:t xml:space="preserve">. De werkgever maakt de keuze van werknemer kenbaar aan de verzekeraar. Te allen tijde draagt de werknemer tenslotte ook 50% van de premielast. Deze verzekering vult de uitkering o.g.v. WGA aan met het gewenste percentage. </w:t>
      </w:r>
    </w:p>
    <w:p w14:paraId="7C49899B" w14:textId="77777777" w:rsidR="00FB5820" w:rsidRPr="005F28E8" w:rsidRDefault="00CB5580">
      <w:pPr>
        <w:spacing w:after="0" w:line="259" w:lineRule="auto"/>
        <w:ind w:left="509" w:firstLine="0"/>
      </w:pPr>
      <w:r w:rsidRPr="005F28E8">
        <w:t xml:space="preserve"> </w:t>
      </w:r>
    </w:p>
    <w:p w14:paraId="2C30ECB5" w14:textId="77777777" w:rsidR="00FB5820" w:rsidRPr="005F28E8" w:rsidRDefault="00CB5580" w:rsidP="006D2E54">
      <w:pPr>
        <w:numPr>
          <w:ilvl w:val="0"/>
          <w:numId w:val="10"/>
        </w:numPr>
        <w:ind w:right="8" w:hanging="468"/>
      </w:pPr>
      <w:r w:rsidRPr="005F28E8">
        <w:lastRenderedPageBreak/>
        <w:t>Alle overige door werknemer gewenste aanvullingen op de wettelijke</w:t>
      </w:r>
      <w:r w:rsidR="00A05BED" w:rsidRPr="005F28E8">
        <w:t xml:space="preserve"> </w:t>
      </w:r>
    </w:p>
    <w:p w14:paraId="6BF596B8" w14:textId="77777777" w:rsidR="00FB5820" w:rsidRPr="005F28E8" w:rsidRDefault="0072227C">
      <w:pPr>
        <w:ind w:left="1011" w:right="8"/>
      </w:pPr>
      <w:r w:rsidRPr="005F28E8">
        <w:t>v</w:t>
      </w:r>
      <w:r w:rsidR="00CB5580" w:rsidRPr="005F28E8">
        <w:t xml:space="preserve">erzekeringen komen voor eigen rekening van werknemer. Hierbij kan gedacht worden aan het verzekeren van de inkomensachteruitgang voor overgebleven partner en/of kinderen bij overlijden. </w:t>
      </w:r>
    </w:p>
    <w:p w14:paraId="47A40F2C" w14:textId="77777777" w:rsidR="00FB5820" w:rsidRPr="005F28E8" w:rsidRDefault="00CB5580">
      <w:pPr>
        <w:spacing w:after="0" w:line="259" w:lineRule="auto"/>
        <w:ind w:left="509" w:firstLine="0"/>
      </w:pPr>
      <w:r w:rsidRPr="005F28E8">
        <w:t xml:space="preserve"> </w:t>
      </w:r>
    </w:p>
    <w:p w14:paraId="7BE6EE69" w14:textId="77777777" w:rsidR="00FB5820" w:rsidRPr="005F28E8" w:rsidRDefault="00CB5580">
      <w:pPr>
        <w:spacing w:after="0" w:line="259" w:lineRule="auto"/>
        <w:ind w:left="520" w:right="5"/>
        <w:jc w:val="center"/>
      </w:pPr>
      <w:r w:rsidRPr="005F28E8">
        <w:rPr>
          <w:b/>
        </w:rPr>
        <w:t xml:space="preserve">DIENSTJAREN </w:t>
      </w:r>
    </w:p>
    <w:p w14:paraId="655533C5" w14:textId="77777777" w:rsidR="00FB5820" w:rsidRPr="005F28E8" w:rsidRDefault="00CB5580">
      <w:pPr>
        <w:spacing w:after="0" w:line="259" w:lineRule="auto"/>
        <w:ind w:left="520" w:right="2"/>
        <w:jc w:val="center"/>
      </w:pPr>
      <w:r w:rsidRPr="005F28E8">
        <w:rPr>
          <w:b/>
        </w:rPr>
        <w:t>Artikel 1</w:t>
      </w:r>
      <w:r w:rsidR="00E4436D" w:rsidRPr="005F28E8">
        <w:rPr>
          <w:b/>
        </w:rPr>
        <w:t>6</w:t>
      </w:r>
      <w:r w:rsidRPr="005F28E8">
        <w:rPr>
          <w:b/>
        </w:rPr>
        <w:t xml:space="preserve"> </w:t>
      </w:r>
    </w:p>
    <w:p w14:paraId="10AFEFB3" w14:textId="77777777" w:rsidR="00FB5820" w:rsidRPr="005F28E8" w:rsidRDefault="00CB5580">
      <w:pPr>
        <w:spacing w:after="0" w:line="259" w:lineRule="auto"/>
        <w:ind w:left="509" w:firstLine="0"/>
      </w:pPr>
      <w:r w:rsidRPr="005F28E8">
        <w:rPr>
          <w:b/>
        </w:rPr>
        <w:t xml:space="preserve"> </w:t>
      </w:r>
    </w:p>
    <w:p w14:paraId="488B656B" w14:textId="77777777" w:rsidR="00FB5820" w:rsidRPr="005F28E8" w:rsidRDefault="00CB5580" w:rsidP="006D2E54">
      <w:pPr>
        <w:numPr>
          <w:ilvl w:val="0"/>
          <w:numId w:val="12"/>
        </w:numPr>
        <w:ind w:left="900" w:right="8" w:hanging="406"/>
      </w:pPr>
      <w:r w:rsidRPr="005F28E8">
        <w:t xml:space="preserve">Onder een dienstjaar wordt verstaan een diensttijd van 12 maanden. Deze diensttijd hoeft niet bij één en dezelfde werkgever te zijn doorgebracht.  </w:t>
      </w:r>
    </w:p>
    <w:p w14:paraId="26BE86F9" w14:textId="77777777" w:rsidR="00FB5820" w:rsidRPr="005F28E8" w:rsidRDefault="00CB5580">
      <w:pPr>
        <w:spacing w:after="0" w:line="259" w:lineRule="auto"/>
        <w:ind w:left="509" w:firstLine="0"/>
      </w:pPr>
      <w:r w:rsidRPr="005F28E8">
        <w:t xml:space="preserve"> </w:t>
      </w:r>
    </w:p>
    <w:p w14:paraId="764CD4C5" w14:textId="77777777" w:rsidR="00FB5820" w:rsidRPr="005F28E8" w:rsidRDefault="00CB5580" w:rsidP="006D2E54">
      <w:pPr>
        <w:numPr>
          <w:ilvl w:val="0"/>
          <w:numId w:val="12"/>
        </w:numPr>
        <w:ind w:left="900" w:right="8" w:hanging="406"/>
      </w:pPr>
      <w:r w:rsidRPr="005F28E8">
        <w:t xml:space="preserve">Als diensttijd wordt beschouwd de tijd gedurende welke de werknemer in de openbare apotheek werkzaam is geweest, ongeacht het aantal arbeidsuren per kalenderweek.  </w:t>
      </w:r>
    </w:p>
    <w:p w14:paraId="7C8B935B" w14:textId="77777777" w:rsidR="00FB5820" w:rsidRPr="005F28E8" w:rsidRDefault="00CB5580">
      <w:pPr>
        <w:spacing w:after="0" w:line="259" w:lineRule="auto"/>
        <w:ind w:left="509" w:firstLine="0"/>
      </w:pPr>
      <w:r w:rsidRPr="005F28E8">
        <w:t xml:space="preserve"> </w:t>
      </w:r>
    </w:p>
    <w:p w14:paraId="11A10BC3" w14:textId="77777777" w:rsidR="00FB5820" w:rsidRPr="005F28E8" w:rsidRDefault="00CB5580" w:rsidP="006D2E54">
      <w:pPr>
        <w:numPr>
          <w:ilvl w:val="0"/>
          <w:numId w:val="12"/>
        </w:numPr>
        <w:ind w:left="900" w:right="8" w:hanging="406"/>
      </w:pPr>
      <w:r w:rsidRPr="005F28E8">
        <w:t xml:space="preserve">Als diensttijd wordt niet beschouwd de periode na één jaar van arbeidsongeschiktheid van de werknemer. </w:t>
      </w:r>
    </w:p>
    <w:p w14:paraId="6A4CFB7F" w14:textId="77777777" w:rsidR="00FB5820" w:rsidRPr="005F28E8" w:rsidRDefault="00CB5580">
      <w:pPr>
        <w:spacing w:after="0" w:line="259" w:lineRule="auto"/>
        <w:ind w:left="509" w:firstLine="0"/>
      </w:pPr>
      <w:r w:rsidRPr="005F28E8">
        <w:t xml:space="preserve"> </w:t>
      </w:r>
    </w:p>
    <w:p w14:paraId="2659382A" w14:textId="77777777" w:rsidR="00FB5820" w:rsidRPr="005F28E8" w:rsidRDefault="00CB5580" w:rsidP="006D2E54">
      <w:pPr>
        <w:numPr>
          <w:ilvl w:val="0"/>
          <w:numId w:val="12"/>
        </w:numPr>
        <w:ind w:left="900" w:right="8" w:hanging="406"/>
      </w:pPr>
      <w:r w:rsidRPr="005F28E8">
        <w:t xml:space="preserve">Indien een werknemer 3 jaar of langer geen diensttijd heeft gehad, zal de werknemer bij indiensttreding worden ingeschaald op basis van het aantal dienstjaren dat hij had opgebouwd gedeeld door de factor 2. </w:t>
      </w:r>
    </w:p>
    <w:p w14:paraId="47CC74DB" w14:textId="77777777" w:rsidR="00FB5820" w:rsidRPr="005F28E8" w:rsidRDefault="00CB5580" w:rsidP="0047321F">
      <w:pPr>
        <w:spacing w:after="0" w:line="259" w:lineRule="auto"/>
        <w:ind w:left="509" w:firstLine="0"/>
      </w:pPr>
      <w:r w:rsidRPr="005F28E8">
        <w:t xml:space="preserve"> </w:t>
      </w:r>
      <w:r w:rsidRPr="005F28E8">
        <w:rPr>
          <w:b/>
        </w:rPr>
        <w:t xml:space="preserve"> </w:t>
      </w:r>
    </w:p>
    <w:p w14:paraId="09ABC7FC" w14:textId="77777777" w:rsidR="00055314" w:rsidRPr="005F28E8" w:rsidRDefault="00055314">
      <w:pPr>
        <w:pStyle w:val="Kop1"/>
        <w:ind w:left="504"/>
      </w:pPr>
    </w:p>
    <w:p w14:paraId="1E23BA88" w14:textId="77777777" w:rsidR="003D09C7" w:rsidRPr="005F28E8" w:rsidRDefault="003D09C7" w:rsidP="00EA74A3">
      <w:pPr>
        <w:rPr>
          <w:b/>
        </w:rPr>
      </w:pPr>
    </w:p>
    <w:p w14:paraId="5BB7BEC8" w14:textId="77777777" w:rsidR="003D09C7" w:rsidRPr="005F28E8" w:rsidRDefault="003D09C7" w:rsidP="00EA74A3">
      <w:pPr>
        <w:rPr>
          <w:b/>
        </w:rPr>
      </w:pPr>
    </w:p>
    <w:p w14:paraId="331EF485" w14:textId="77777777" w:rsidR="003D09C7" w:rsidRPr="005F28E8" w:rsidRDefault="003D09C7" w:rsidP="00EA74A3">
      <w:pPr>
        <w:rPr>
          <w:b/>
        </w:rPr>
      </w:pPr>
    </w:p>
    <w:p w14:paraId="45976171" w14:textId="77777777" w:rsidR="009560F3" w:rsidRPr="005F28E8" w:rsidRDefault="009560F3">
      <w:pPr>
        <w:spacing w:after="160" w:line="259" w:lineRule="auto"/>
        <w:ind w:left="0" w:firstLine="0"/>
        <w:rPr>
          <w:b/>
          <w:sz w:val="20"/>
        </w:rPr>
      </w:pPr>
      <w:r w:rsidRPr="005F28E8">
        <w:rPr>
          <w:b/>
          <w:sz w:val="20"/>
        </w:rPr>
        <w:br w:type="page"/>
      </w:r>
    </w:p>
    <w:p w14:paraId="5B81FEB2" w14:textId="77777777" w:rsidR="00FB5820" w:rsidRPr="005F28E8" w:rsidRDefault="00CB5580" w:rsidP="006D2E54">
      <w:pPr>
        <w:jc w:val="center"/>
        <w:rPr>
          <w:b/>
          <w:sz w:val="20"/>
        </w:rPr>
      </w:pPr>
      <w:r w:rsidRPr="005F28E8">
        <w:rPr>
          <w:b/>
          <w:sz w:val="20"/>
        </w:rPr>
        <w:lastRenderedPageBreak/>
        <w:t xml:space="preserve">HOOFDSTUK </w:t>
      </w:r>
      <w:r w:rsidR="00927863" w:rsidRPr="005F28E8">
        <w:rPr>
          <w:b/>
          <w:sz w:val="20"/>
        </w:rPr>
        <w:t>5</w:t>
      </w:r>
      <w:r w:rsidRPr="005F28E8">
        <w:rPr>
          <w:b/>
          <w:sz w:val="20"/>
        </w:rPr>
        <w:t xml:space="preserve"> WERKTIJDENREGELINGEN, VERGOEDINGEN EN OVERWERK</w:t>
      </w:r>
    </w:p>
    <w:p w14:paraId="2514D9EB" w14:textId="77777777" w:rsidR="003D09C7" w:rsidRPr="005F28E8" w:rsidRDefault="003D09C7">
      <w:pPr>
        <w:spacing w:after="0" w:line="259" w:lineRule="auto"/>
        <w:ind w:left="520" w:right="5"/>
        <w:jc w:val="center"/>
        <w:rPr>
          <w:b/>
        </w:rPr>
      </w:pPr>
    </w:p>
    <w:p w14:paraId="2BF8CB63" w14:textId="77777777" w:rsidR="00FB5820" w:rsidRPr="005F28E8" w:rsidRDefault="00CB5580">
      <w:pPr>
        <w:spacing w:after="0" w:line="259" w:lineRule="auto"/>
        <w:ind w:left="520" w:right="5"/>
        <w:jc w:val="center"/>
      </w:pPr>
      <w:r w:rsidRPr="005F28E8">
        <w:rPr>
          <w:b/>
        </w:rPr>
        <w:t xml:space="preserve">ARBEIDSDUUR </w:t>
      </w:r>
    </w:p>
    <w:p w14:paraId="029F6597" w14:textId="77777777" w:rsidR="00FB5820" w:rsidRPr="005F28E8" w:rsidRDefault="00CB5580">
      <w:pPr>
        <w:spacing w:after="0" w:line="259" w:lineRule="auto"/>
        <w:ind w:left="520" w:right="2"/>
        <w:jc w:val="center"/>
      </w:pPr>
      <w:r w:rsidRPr="005F28E8">
        <w:rPr>
          <w:b/>
        </w:rPr>
        <w:t>Artikel 1</w:t>
      </w:r>
      <w:r w:rsidR="00E4436D" w:rsidRPr="005F28E8">
        <w:rPr>
          <w:b/>
        </w:rPr>
        <w:t>7</w:t>
      </w:r>
      <w:r w:rsidRPr="005F28E8">
        <w:rPr>
          <w:b/>
        </w:rPr>
        <w:t xml:space="preserve"> </w:t>
      </w:r>
    </w:p>
    <w:p w14:paraId="3809166A" w14:textId="77777777" w:rsidR="00FB5820" w:rsidRPr="005F28E8" w:rsidRDefault="00CB5580">
      <w:pPr>
        <w:spacing w:after="0" w:line="259" w:lineRule="auto"/>
        <w:ind w:left="509" w:firstLine="0"/>
      </w:pPr>
      <w:r w:rsidRPr="005F28E8">
        <w:rPr>
          <w:b/>
        </w:rPr>
        <w:t xml:space="preserve"> </w:t>
      </w:r>
    </w:p>
    <w:p w14:paraId="4FADC211" w14:textId="77777777" w:rsidR="00FB5820" w:rsidRPr="005F28E8" w:rsidRDefault="00CB5580" w:rsidP="003D7106">
      <w:pPr>
        <w:numPr>
          <w:ilvl w:val="0"/>
          <w:numId w:val="13"/>
        </w:numPr>
        <w:ind w:right="8" w:hanging="408"/>
      </w:pPr>
      <w:r w:rsidRPr="005F28E8">
        <w:t>De arbeidsduur bedraagt 38 uur per week</w:t>
      </w:r>
      <w:r w:rsidR="003D7106" w:rsidRPr="005F28E8">
        <w:t>.</w:t>
      </w:r>
      <w:r w:rsidRPr="005F28E8">
        <w:t xml:space="preserve">  </w:t>
      </w:r>
    </w:p>
    <w:p w14:paraId="57FAE3AF" w14:textId="77777777" w:rsidR="00FB5820" w:rsidRPr="005F28E8" w:rsidRDefault="00FB5820" w:rsidP="003E1FE5">
      <w:pPr>
        <w:ind w:left="902" w:right="8" w:firstLine="0"/>
      </w:pPr>
    </w:p>
    <w:p w14:paraId="4EFDA4CA" w14:textId="77777777" w:rsidR="00FB5820" w:rsidRPr="005F28E8" w:rsidRDefault="00CB5580" w:rsidP="00FE40EC">
      <w:pPr>
        <w:numPr>
          <w:ilvl w:val="0"/>
          <w:numId w:val="13"/>
        </w:numPr>
        <w:ind w:right="8" w:hanging="408"/>
      </w:pPr>
      <w:r w:rsidRPr="005F28E8">
        <w:t xml:space="preserve">In afwijking van lid 1 eerste volzin kan de arbeidsduur ook 40 uur per week bedragen. In dat geval bouwt de werknemer ADV op. De wijze waarop invulling wordt gegeven aan de ADV wordt in overleg tussen werkgever en werknemer bepaald, waarbij de werkgever zo nodig de doorslaggevende stem heeft. De eerste mogelijkheid is dat de werknemer 13 vrije dagen per jaar opbouwt welke worden toegevoegd aan het vakantiesaldo. </w:t>
      </w:r>
      <w:r w:rsidR="00A05BED" w:rsidRPr="005F28E8">
        <w:t>Ten tweede</w:t>
      </w:r>
      <w:r w:rsidRPr="005F28E8">
        <w:t xml:space="preserve"> kan men ook overeenkomen dat de werknemer per vier weken van 40 uren twee dagdelen (ochtend en/of middag) vrij heeft (waarbij de werknemer feitelijk 38 uur per week werkt</w:t>
      </w:r>
      <w:r w:rsidR="00A05BED" w:rsidRPr="005F28E8">
        <w:t>)</w:t>
      </w:r>
      <w:r w:rsidRPr="005F28E8">
        <w:t xml:space="preserve">. De derde mogelijkheid is </w:t>
      </w:r>
      <w:r w:rsidR="00FF7599" w:rsidRPr="005F28E8">
        <w:t xml:space="preserve">dat de ADV van de werknemer wordt afgekocht en het maandsalaris zoals genoemd in </w:t>
      </w:r>
      <w:r w:rsidR="003424FF" w:rsidRPr="005F28E8">
        <w:rPr>
          <w:b/>
        </w:rPr>
        <w:t>bijlage 1</w:t>
      </w:r>
      <w:r w:rsidR="00FF7599" w:rsidRPr="005F28E8">
        <w:t xml:space="preserve"> met 5% wordt verhoogd.</w:t>
      </w:r>
    </w:p>
    <w:p w14:paraId="73A7A8A7" w14:textId="77777777" w:rsidR="003424FF" w:rsidRPr="005F28E8" w:rsidRDefault="003424FF" w:rsidP="003E1FE5">
      <w:pPr>
        <w:ind w:left="902" w:right="8" w:firstLine="0"/>
      </w:pPr>
    </w:p>
    <w:p w14:paraId="01FE159E" w14:textId="77777777" w:rsidR="00FB5820" w:rsidRPr="005F28E8" w:rsidRDefault="00CB5580" w:rsidP="00C955FB">
      <w:pPr>
        <w:numPr>
          <w:ilvl w:val="0"/>
          <w:numId w:val="13"/>
        </w:numPr>
        <w:ind w:right="8" w:hanging="408"/>
      </w:pPr>
      <w:r w:rsidRPr="005F28E8">
        <w:t xml:space="preserve">Met inachtneming van hetgeen bij of ingevolgde de wet is bepaald, wordt de indeling van de werktijden door de werkgever na overleg met de werknemer geregeld, met dien verstande dat de werktijden zo regelmatig mogelijk worden verdeeld en bij voorkeur liggen tussen 08:00 en 18:00 uur op maandag tot en met zaterdag. Een grotere spreiding van het aantal te werken uren over een jaar heen zal niet gepaard gaan met de invoering van onevenwichtige werkpatronen voor individuele werknemers. </w:t>
      </w:r>
    </w:p>
    <w:p w14:paraId="0B90071F" w14:textId="77777777" w:rsidR="00FB5820" w:rsidRPr="005F28E8" w:rsidRDefault="00CB5580">
      <w:pPr>
        <w:spacing w:after="0" w:line="259" w:lineRule="auto"/>
        <w:ind w:left="509" w:firstLine="0"/>
      </w:pPr>
      <w:r w:rsidRPr="005F28E8">
        <w:t xml:space="preserve"> </w:t>
      </w:r>
    </w:p>
    <w:p w14:paraId="2F6DF6FF" w14:textId="77777777" w:rsidR="00FB5820" w:rsidRPr="005F28E8" w:rsidRDefault="00CB5580">
      <w:pPr>
        <w:spacing w:after="0" w:line="259" w:lineRule="auto"/>
        <w:ind w:left="520" w:right="3"/>
        <w:jc w:val="center"/>
      </w:pPr>
      <w:r w:rsidRPr="005F28E8">
        <w:rPr>
          <w:b/>
        </w:rPr>
        <w:t xml:space="preserve">ALGEMENE BEPALINGEN </w:t>
      </w:r>
    </w:p>
    <w:p w14:paraId="28A97117" w14:textId="77777777" w:rsidR="00FB5820" w:rsidRPr="005F28E8" w:rsidRDefault="00CB5580">
      <w:pPr>
        <w:spacing w:after="0" w:line="259" w:lineRule="auto"/>
        <w:ind w:left="520" w:right="2"/>
        <w:jc w:val="center"/>
      </w:pPr>
      <w:r w:rsidRPr="005F28E8">
        <w:rPr>
          <w:b/>
        </w:rPr>
        <w:t>Artikel 1</w:t>
      </w:r>
      <w:r w:rsidR="00E4436D" w:rsidRPr="005F28E8">
        <w:rPr>
          <w:b/>
        </w:rPr>
        <w:t>8</w:t>
      </w:r>
      <w:r w:rsidRPr="005F28E8">
        <w:rPr>
          <w:b/>
        </w:rPr>
        <w:t xml:space="preserve"> </w:t>
      </w:r>
    </w:p>
    <w:p w14:paraId="07644F7F" w14:textId="77777777" w:rsidR="00FB5820" w:rsidRPr="005F28E8" w:rsidRDefault="00CB5580">
      <w:pPr>
        <w:spacing w:after="0" w:line="259" w:lineRule="auto"/>
        <w:ind w:left="509" w:firstLine="0"/>
      </w:pPr>
      <w:r w:rsidRPr="005F28E8">
        <w:t xml:space="preserve"> </w:t>
      </w:r>
    </w:p>
    <w:p w14:paraId="2E4A6596" w14:textId="77777777" w:rsidR="00FB5820" w:rsidRPr="005F28E8" w:rsidRDefault="00CB5580" w:rsidP="00191702">
      <w:pPr>
        <w:numPr>
          <w:ilvl w:val="0"/>
          <w:numId w:val="14"/>
        </w:numPr>
        <w:ind w:right="8" w:hanging="338"/>
      </w:pPr>
      <w:r w:rsidRPr="005F28E8">
        <w:t xml:space="preserve">Voor de indeling van de werktijden zal een rooster in overleg tussen werkgever en werknemer worden opgesteld. Een eenmaal tot stand gebracht of gewijzigd rooster moet 28 dagen voordat de regeling ingaat door de werkgever aan de werknemers worden medegedeeld. </w:t>
      </w:r>
      <w:r w:rsidR="00191702" w:rsidRPr="005F28E8">
        <w:t xml:space="preserve">De normen uit de Arbeidstijdenwet en Arbeidstijdenbesluit zijn leidend voor het overleg over de arbeids- en rusttijden. </w:t>
      </w:r>
    </w:p>
    <w:p w14:paraId="7727EE4A" w14:textId="77777777" w:rsidR="00FB5820" w:rsidRPr="005F28E8" w:rsidRDefault="00CB5580">
      <w:pPr>
        <w:spacing w:after="0" w:line="259" w:lineRule="auto"/>
        <w:ind w:left="847" w:firstLine="0"/>
      </w:pPr>
      <w:r w:rsidRPr="005F28E8">
        <w:t xml:space="preserve"> </w:t>
      </w:r>
    </w:p>
    <w:p w14:paraId="51ED7751" w14:textId="6A834EFE" w:rsidR="00FB5820" w:rsidRPr="005F28E8" w:rsidRDefault="00CB5580" w:rsidP="006D2E54">
      <w:pPr>
        <w:numPr>
          <w:ilvl w:val="0"/>
          <w:numId w:val="14"/>
        </w:numPr>
        <w:ind w:right="8" w:hanging="338"/>
      </w:pPr>
      <w:r w:rsidRPr="005F28E8">
        <w:t xml:space="preserve">Bijzondere omstandigheden met een aantoonbaar incidenteel karakter kunnen ertoe leiden dat wordt afgeweken van het patroon dat volgens artikel </w:t>
      </w:r>
      <w:r w:rsidR="00311DFA" w:rsidRPr="005F28E8">
        <w:t>1</w:t>
      </w:r>
      <w:r w:rsidR="002D0C54" w:rsidRPr="005F28E8">
        <w:t>8</w:t>
      </w:r>
      <w:r w:rsidR="00311DFA" w:rsidRPr="005F28E8">
        <w:t xml:space="preserve"> lid </w:t>
      </w:r>
      <w:r w:rsidR="002D0C54" w:rsidRPr="005F28E8">
        <w:t>1</w:t>
      </w:r>
      <w:r w:rsidRPr="005F28E8">
        <w:t xml:space="preserve"> is vastgesteld. Indien het dienstbelang onder dergelijke omstandigheden zulks vordert, kan de werkgever wijzigingen aanbrengen in een reeds vastgesteld rooster van de werknemer. Indien wijzigingen worden aangebracht in een reeds vastgesteld rooster, ontvangt de werknemer schadeloosstelling in geval zij reeds (niet te restitueren) uitgaven heeft gedaan.</w:t>
      </w:r>
    </w:p>
    <w:p w14:paraId="1E074C59" w14:textId="77777777" w:rsidR="003D09C7" w:rsidRPr="005F28E8" w:rsidRDefault="003D09C7" w:rsidP="003424FF">
      <w:pPr>
        <w:ind w:left="494" w:right="8" w:firstLine="0"/>
      </w:pPr>
    </w:p>
    <w:p w14:paraId="1908B7B8" w14:textId="77777777" w:rsidR="00FB5820" w:rsidRPr="005F28E8" w:rsidRDefault="00CB5580">
      <w:pPr>
        <w:spacing w:after="0" w:line="259" w:lineRule="auto"/>
        <w:ind w:left="520" w:right="5"/>
        <w:jc w:val="center"/>
      </w:pPr>
      <w:r w:rsidRPr="005F28E8">
        <w:rPr>
          <w:b/>
        </w:rPr>
        <w:t xml:space="preserve">ALGEMENE BEPALINGEN BIJZONDERE DIENSTEN </w:t>
      </w:r>
    </w:p>
    <w:p w14:paraId="7E7CC8F5" w14:textId="77777777" w:rsidR="00FB5820" w:rsidRPr="005F28E8" w:rsidRDefault="00CB5580">
      <w:pPr>
        <w:spacing w:after="0" w:line="259" w:lineRule="auto"/>
        <w:ind w:left="520" w:right="2"/>
        <w:jc w:val="center"/>
      </w:pPr>
      <w:r w:rsidRPr="005F28E8">
        <w:rPr>
          <w:b/>
        </w:rPr>
        <w:t>Artikel 1</w:t>
      </w:r>
      <w:r w:rsidR="00E4436D" w:rsidRPr="005F28E8">
        <w:rPr>
          <w:b/>
        </w:rPr>
        <w:t>9</w:t>
      </w:r>
      <w:r w:rsidRPr="005F28E8">
        <w:rPr>
          <w:b/>
        </w:rPr>
        <w:t xml:space="preserve"> </w:t>
      </w:r>
    </w:p>
    <w:p w14:paraId="14366B46" w14:textId="77777777" w:rsidR="00FB5820" w:rsidRPr="005F28E8" w:rsidRDefault="00CB5580">
      <w:pPr>
        <w:spacing w:after="0" w:line="259" w:lineRule="auto"/>
        <w:ind w:left="509" w:firstLine="0"/>
      </w:pPr>
      <w:r w:rsidRPr="005F28E8">
        <w:t xml:space="preserve"> </w:t>
      </w:r>
    </w:p>
    <w:p w14:paraId="06BE111C" w14:textId="46ECD638" w:rsidR="00E34342" w:rsidRPr="005F28E8" w:rsidRDefault="00CB5580" w:rsidP="00191702">
      <w:pPr>
        <w:numPr>
          <w:ilvl w:val="0"/>
          <w:numId w:val="15"/>
        </w:numPr>
        <w:ind w:right="8" w:hanging="406"/>
      </w:pPr>
      <w:r w:rsidRPr="005F28E8">
        <w:t>Werkgever en werknemer komen overeen of de werknemer al dan</w:t>
      </w:r>
      <w:r w:rsidR="00C955FB" w:rsidRPr="005F28E8">
        <w:t xml:space="preserve"> niet </w:t>
      </w:r>
      <w:r w:rsidR="00597CE2" w:rsidRPr="005F28E8">
        <w:t xml:space="preserve">bijzondere </w:t>
      </w:r>
      <w:r w:rsidR="00C955FB" w:rsidRPr="005F28E8">
        <w:t>diensten</w:t>
      </w:r>
      <w:r w:rsidR="00597CE2" w:rsidRPr="005F28E8">
        <w:t xml:space="preserve"> </w:t>
      </w:r>
      <w:r w:rsidR="00E34342" w:rsidRPr="005F28E8">
        <w:t>verricht. Onder bijzondere diensten wordt verstaan diensten in de avond, nacht en/of het weekend of op feestdagen waaronder ook aanwezigheids- en/of oproepdiensten. Werkgever en werk</w:t>
      </w:r>
      <w:r w:rsidR="00592DFD">
        <w:t>nemer</w:t>
      </w:r>
      <w:r w:rsidR="00E34342" w:rsidRPr="005F28E8">
        <w:t xml:space="preserve"> nemen daarbij de Arbeidstijdenwet en het Arbeidstijdenbesluit in acht. </w:t>
      </w:r>
    </w:p>
    <w:p w14:paraId="44A306E2" w14:textId="77777777" w:rsidR="00FB5820" w:rsidRPr="005F28E8" w:rsidRDefault="00FB5820">
      <w:pPr>
        <w:spacing w:after="0" w:line="259" w:lineRule="auto"/>
        <w:ind w:left="914" w:firstLine="0"/>
      </w:pPr>
    </w:p>
    <w:p w14:paraId="3D4BF048" w14:textId="52FF7BE8" w:rsidR="00E62885" w:rsidRPr="005F28E8" w:rsidRDefault="00CB5580" w:rsidP="00E62885">
      <w:pPr>
        <w:numPr>
          <w:ilvl w:val="0"/>
          <w:numId w:val="15"/>
        </w:numPr>
        <w:ind w:right="8" w:hanging="406"/>
      </w:pPr>
      <w:r w:rsidRPr="005F28E8">
        <w:t xml:space="preserve">De vergoeding voor </w:t>
      </w:r>
      <w:r w:rsidR="003B781B" w:rsidRPr="005F28E8">
        <w:t xml:space="preserve">deze </w:t>
      </w:r>
      <w:r w:rsidRPr="005F28E8">
        <w:t>bijzondere diensten</w:t>
      </w:r>
      <w:r w:rsidR="003B781B" w:rsidRPr="005F28E8">
        <w:t xml:space="preserve"> bestaat uit een all-in vergoeding van € 1.282,- bruto voor een volledige dienstweek, ongeacht het aantal </w:t>
      </w:r>
      <w:r w:rsidR="00597CE2" w:rsidRPr="005F28E8">
        <w:t>di</w:t>
      </w:r>
      <w:r w:rsidR="00FE40EC" w:rsidRPr="005F28E8">
        <w:t>ensten en/of</w:t>
      </w:r>
      <w:r w:rsidR="00597CE2" w:rsidRPr="005F28E8">
        <w:t xml:space="preserve"> </w:t>
      </w:r>
      <w:r w:rsidR="00FE40EC" w:rsidRPr="005F28E8">
        <w:t>oproepen</w:t>
      </w:r>
      <w:r w:rsidR="00A56A57" w:rsidRPr="005F28E8">
        <w:t xml:space="preserve">. Deze vergoeding staat </w:t>
      </w:r>
      <w:r w:rsidR="003B781B" w:rsidRPr="005F28E8">
        <w:t xml:space="preserve">naast het salaris op basis van de ingeroosterde werkweek (artikel </w:t>
      </w:r>
      <w:r w:rsidR="00311DFA" w:rsidRPr="005F28E8">
        <w:t>11</w:t>
      </w:r>
      <w:r w:rsidR="003B781B" w:rsidRPr="005F28E8">
        <w:t xml:space="preserve"> en bijlage 1). Een volledige dienstweek is een periode van vrijdag 18.00 uur tot vrijdag 8.00 uur, inclusief de zaterdag</w:t>
      </w:r>
      <w:r w:rsidR="005820B1" w:rsidRPr="005F28E8">
        <w:t>,</w:t>
      </w:r>
      <w:r w:rsidR="003B781B" w:rsidRPr="005F28E8">
        <w:t xml:space="preserve"> zondag</w:t>
      </w:r>
      <w:r w:rsidR="005820B1" w:rsidRPr="005F28E8">
        <w:t xml:space="preserve"> en feestdagen</w:t>
      </w:r>
      <w:r w:rsidR="00E62885" w:rsidRPr="005F28E8">
        <w:t xml:space="preserve"> conform artikel 2 sub </w:t>
      </w:r>
      <w:r w:rsidR="00311DFA" w:rsidRPr="005F28E8">
        <w:t>m</w:t>
      </w:r>
      <w:r w:rsidR="00E62885" w:rsidRPr="005F28E8">
        <w:t>.</w:t>
      </w:r>
      <w:r w:rsidR="00A66206" w:rsidRPr="005F28E8">
        <w:t xml:space="preserve"> Werkgever en werknemer mogen, indien zij hierover andere afspraken hebben gemaakt en de overeengekomen vergoeding minimaal gelijkwaardig is als vorenstaande, van dit lid afwijken. </w:t>
      </w:r>
    </w:p>
    <w:p w14:paraId="254DCE61" w14:textId="77777777" w:rsidR="00E62885" w:rsidRPr="005F28E8" w:rsidRDefault="00E62885" w:rsidP="00607754">
      <w:pPr>
        <w:pStyle w:val="Lijstalinea"/>
      </w:pPr>
    </w:p>
    <w:p w14:paraId="34F31902" w14:textId="77777777" w:rsidR="005820B1" w:rsidRPr="005F28E8" w:rsidRDefault="005820B1" w:rsidP="00607754">
      <w:pPr>
        <w:ind w:left="899" w:right="8" w:firstLine="0"/>
      </w:pPr>
    </w:p>
    <w:p w14:paraId="6D133D49" w14:textId="77777777" w:rsidR="005820B1" w:rsidRPr="005F28E8" w:rsidRDefault="005820B1" w:rsidP="003B781B">
      <w:pPr>
        <w:numPr>
          <w:ilvl w:val="0"/>
          <w:numId w:val="15"/>
        </w:numPr>
        <w:ind w:right="8" w:hanging="406"/>
      </w:pPr>
      <w:r w:rsidRPr="005F28E8">
        <w:t>I</w:t>
      </w:r>
      <w:r w:rsidR="00784FB1" w:rsidRPr="005F28E8">
        <w:t xml:space="preserve">ndien geen volledige dienstweek wordt verricht, wordt de dienstvergoeding als volgt berekend: </w:t>
      </w:r>
    </w:p>
    <w:p w14:paraId="16231860" w14:textId="77777777" w:rsidR="00784FB1" w:rsidRPr="005F28E8" w:rsidRDefault="00784FB1" w:rsidP="00607754">
      <w:pPr>
        <w:pStyle w:val="Lijstalinea"/>
      </w:pPr>
    </w:p>
    <w:p w14:paraId="5B6AE248" w14:textId="77777777" w:rsidR="00243884" w:rsidRPr="005F28E8" w:rsidRDefault="00243884" w:rsidP="00607754">
      <w:pPr>
        <w:pStyle w:val="Lijstalinea"/>
        <w:numPr>
          <w:ilvl w:val="0"/>
          <w:numId w:val="57"/>
        </w:numPr>
        <w:ind w:right="8"/>
      </w:pPr>
      <w:r w:rsidRPr="005F28E8">
        <w:lastRenderedPageBreak/>
        <w:t>De vergoeding bedraagt 3/11 van € 1.282,-- bruto per die</w:t>
      </w:r>
      <w:r w:rsidR="00E62885" w:rsidRPr="005F28E8">
        <w:t>nst verricht op zaterdag, zondag of feestdag;</w:t>
      </w:r>
    </w:p>
    <w:p w14:paraId="2E77C1F8" w14:textId="77777777" w:rsidR="00784FB1" w:rsidRPr="005F28E8" w:rsidRDefault="00784FB1" w:rsidP="00607754">
      <w:pPr>
        <w:pStyle w:val="Lijstalinea"/>
        <w:numPr>
          <w:ilvl w:val="0"/>
          <w:numId w:val="57"/>
        </w:numPr>
        <w:ind w:right="8"/>
      </w:pPr>
      <w:r w:rsidRPr="005F28E8">
        <w:t xml:space="preserve">De vergoeding bedraagt 1/11 van € 1.282,-- bruto per dienst verricht </w:t>
      </w:r>
      <w:r w:rsidR="00243884" w:rsidRPr="005F28E8">
        <w:t xml:space="preserve">op doordeweekse dagen. </w:t>
      </w:r>
    </w:p>
    <w:p w14:paraId="43590A74" w14:textId="77777777" w:rsidR="005820B1" w:rsidRPr="005F28E8" w:rsidRDefault="005820B1" w:rsidP="00607754">
      <w:pPr>
        <w:pStyle w:val="Lijstalinea"/>
      </w:pPr>
    </w:p>
    <w:p w14:paraId="49F2E94B" w14:textId="2E416181" w:rsidR="00FB5820" w:rsidRPr="005F28E8" w:rsidRDefault="00A66206" w:rsidP="00A66206">
      <w:pPr>
        <w:ind w:left="1416" w:right="8" w:firstLine="0"/>
      </w:pPr>
      <w:r w:rsidRPr="005F28E8">
        <w:t xml:space="preserve">In </w:t>
      </w:r>
      <w:r w:rsidRPr="00E24E35">
        <w:rPr>
          <w:b/>
        </w:rPr>
        <w:t xml:space="preserve">bijlage </w:t>
      </w:r>
      <w:r w:rsidR="002D0C54" w:rsidRPr="00E24E35">
        <w:rPr>
          <w:b/>
        </w:rPr>
        <w:t>9</w:t>
      </w:r>
      <w:r w:rsidRPr="005F28E8">
        <w:t xml:space="preserve"> is opgenomen hoe de vergoeding tot stand is gekomen. </w:t>
      </w:r>
    </w:p>
    <w:p w14:paraId="06ECC455" w14:textId="77777777" w:rsidR="00FB5820" w:rsidRPr="005F28E8" w:rsidRDefault="00CB5580" w:rsidP="00685663">
      <w:pPr>
        <w:ind w:left="900" w:right="8"/>
      </w:pPr>
      <w:r w:rsidRPr="005F28E8">
        <w:t xml:space="preserve"> </w:t>
      </w:r>
    </w:p>
    <w:p w14:paraId="44349B70" w14:textId="1D464CC2" w:rsidR="00FB5820" w:rsidRPr="005F28E8" w:rsidRDefault="00FB5820">
      <w:pPr>
        <w:spacing w:after="0" w:line="259" w:lineRule="auto"/>
        <w:ind w:left="509" w:firstLine="0"/>
      </w:pPr>
    </w:p>
    <w:p w14:paraId="7E23413F" w14:textId="77777777" w:rsidR="00FB5820" w:rsidRPr="005F28E8" w:rsidRDefault="00CB5580">
      <w:pPr>
        <w:spacing w:after="41" w:line="259" w:lineRule="auto"/>
        <w:ind w:left="520" w:right="771"/>
        <w:jc w:val="center"/>
      </w:pPr>
      <w:r w:rsidRPr="005F28E8">
        <w:rPr>
          <w:b/>
        </w:rPr>
        <w:t xml:space="preserve">OVERWERK </w:t>
      </w:r>
    </w:p>
    <w:p w14:paraId="298AFD15" w14:textId="77777777" w:rsidR="00FB5820" w:rsidRPr="005F28E8" w:rsidRDefault="00CB5580">
      <w:pPr>
        <w:spacing w:after="0" w:line="259" w:lineRule="auto"/>
        <w:ind w:left="520" w:right="874"/>
        <w:jc w:val="center"/>
      </w:pPr>
      <w:r w:rsidRPr="005F28E8">
        <w:rPr>
          <w:b/>
        </w:rPr>
        <w:t xml:space="preserve">   Artikel 2</w:t>
      </w:r>
      <w:r w:rsidR="00E4436D" w:rsidRPr="005F28E8">
        <w:rPr>
          <w:b/>
        </w:rPr>
        <w:t>0</w:t>
      </w:r>
      <w:r w:rsidRPr="005F28E8">
        <w:rPr>
          <w:b/>
        </w:rPr>
        <w:t xml:space="preserve"> </w:t>
      </w:r>
    </w:p>
    <w:p w14:paraId="541BD762" w14:textId="77777777" w:rsidR="00FB5820" w:rsidRPr="005F28E8" w:rsidRDefault="00CB5580">
      <w:pPr>
        <w:spacing w:after="0" w:line="259" w:lineRule="auto"/>
        <w:ind w:left="509" w:firstLine="0"/>
      </w:pPr>
      <w:r w:rsidRPr="005F28E8">
        <w:t xml:space="preserve"> </w:t>
      </w:r>
    </w:p>
    <w:p w14:paraId="4B22B2C0" w14:textId="77777777" w:rsidR="00FB5820" w:rsidRPr="005F28E8" w:rsidRDefault="00CB5580" w:rsidP="006D2E54">
      <w:pPr>
        <w:numPr>
          <w:ilvl w:val="0"/>
          <w:numId w:val="18"/>
        </w:numPr>
        <w:ind w:right="8" w:hanging="338"/>
      </w:pPr>
      <w:r w:rsidRPr="005F28E8">
        <w:t xml:space="preserve">Onder overwerk wordt verstaan het werk dat incidenteel wordt verricht in opdracht van de werkgever boven de in de arbeidsovereenkomst bedongen uren, tenzij de arbeid aansluit op de voor de werknemer gebruikelijke werktijd en van kortere duur is dan een kwartier. </w:t>
      </w:r>
    </w:p>
    <w:p w14:paraId="134717B7" w14:textId="77777777" w:rsidR="00FB5820" w:rsidRPr="005F28E8" w:rsidRDefault="00CB5580" w:rsidP="005F28E8">
      <w:pPr>
        <w:spacing w:after="0" w:line="259" w:lineRule="auto"/>
      </w:pPr>
      <w:r w:rsidRPr="005F28E8">
        <w:t xml:space="preserve"> </w:t>
      </w:r>
    </w:p>
    <w:p w14:paraId="2965908A" w14:textId="77777777" w:rsidR="00FB5820" w:rsidRPr="005F28E8" w:rsidRDefault="00CB5580" w:rsidP="006D2E54">
      <w:pPr>
        <w:numPr>
          <w:ilvl w:val="0"/>
          <w:numId w:val="18"/>
        </w:numPr>
        <w:ind w:right="8" w:hanging="338"/>
      </w:pPr>
      <w:r w:rsidRPr="005F28E8">
        <w:t xml:space="preserve">Het overwerk wordt per uur vergoed met een toeslag van 25% op het uurloon. </w:t>
      </w:r>
    </w:p>
    <w:p w14:paraId="3866B56E" w14:textId="77777777" w:rsidR="00FB5820" w:rsidRPr="005F28E8" w:rsidRDefault="00CB5580" w:rsidP="001D6A7F">
      <w:pPr>
        <w:spacing w:after="0" w:line="259" w:lineRule="auto"/>
        <w:ind w:left="509" w:firstLine="0"/>
      </w:pPr>
      <w:r w:rsidRPr="005F28E8">
        <w:t xml:space="preserve"> </w:t>
      </w:r>
      <w:r w:rsidRPr="005F28E8">
        <w:rPr>
          <w:b/>
        </w:rPr>
        <w:t xml:space="preserve"> </w:t>
      </w:r>
    </w:p>
    <w:p w14:paraId="574B18BF" w14:textId="77777777" w:rsidR="00FB5820" w:rsidRPr="005F28E8" w:rsidRDefault="00CB5580">
      <w:pPr>
        <w:spacing w:after="41" w:line="259" w:lineRule="auto"/>
        <w:ind w:left="520" w:right="3"/>
        <w:jc w:val="center"/>
      </w:pPr>
      <w:r w:rsidRPr="005F28E8">
        <w:rPr>
          <w:b/>
        </w:rPr>
        <w:t xml:space="preserve">WERKTIJDEN ZWANGERE WERKNEMER </w:t>
      </w:r>
    </w:p>
    <w:p w14:paraId="770144C7" w14:textId="77777777" w:rsidR="00FB5820" w:rsidRPr="005F28E8" w:rsidRDefault="00CB5580">
      <w:pPr>
        <w:spacing w:after="0" w:line="259" w:lineRule="auto"/>
        <w:ind w:left="520" w:right="2"/>
        <w:jc w:val="center"/>
      </w:pPr>
      <w:r w:rsidRPr="005F28E8">
        <w:rPr>
          <w:b/>
        </w:rPr>
        <w:t>Artikel 2</w:t>
      </w:r>
      <w:r w:rsidR="00E4436D" w:rsidRPr="005F28E8">
        <w:rPr>
          <w:b/>
        </w:rPr>
        <w:t>1</w:t>
      </w:r>
      <w:r w:rsidRPr="005F28E8">
        <w:rPr>
          <w:b/>
        </w:rPr>
        <w:t xml:space="preserve"> </w:t>
      </w:r>
    </w:p>
    <w:p w14:paraId="06B88DFE" w14:textId="77777777" w:rsidR="00FB5820" w:rsidRPr="005F28E8" w:rsidRDefault="00CB5580">
      <w:pPr>
        <w:spacing w:after="0" w:line="259" w:lineRule="auto"/>
        <w:ind w:left="509" w:firstLine="0"/>
      </w:pPr>
      <w:r w:rsidRPr="005F28E8">
        <w:rPr>
          <w:b/>
        </w:rPr>
        <w:t xml:space="preserve"> </w:t>
      </w:r>
    </w:p>
    <w:p w14:paraId="712BFAF3" w14:textId="77777777" w:rsidR="00FB5820" w:rsidRPr="005F28E8" w:rsidRDefault="00CB5580">
      <w:pPr>
        <w:ind w:left="504" w:right="8"/>
      </w:pPr>
      <w:r w:rsidRPr="005F28E8">
        <w:t xml:space="preserve">De arbeid van een zwangere werknemer wordt zodanig ingericht, dat rekening wordt gehouden met haar specifieke omstandigheden. De zwangere werknemer kan niet verplicht worden arbeid te verrichten in nachtdienst, tenzij de werkgever aannemelijk maakt dat dit redelijkerwijs niet van de werkgever gevergd kan worden. De zwangere werknemer heeft het recht arbeid te verrichten in een bestendig en regelmatig arbeids- en rusttijdenpatroon. </w:t>
      </w:r>
    </w:p>
    <w:p w14:paraId="3F472687" w14:textId="77777777" w:rsidR="001D6A7F" w:rsidRPr="005F28E8" w:rsidRDefault="00CB5580">
      <w:pPr>
        <w:spacing w:after="211" w:line="259" w:lineRule="auto"/>
        <w:ind w:left="509" w:firstLine="0"/>
      </w:pPr>
      <w:r w:rsidRPr="005F28E8">
        <w:t xml:space="preserve"> </w:t>
      </w:r>
    </w:p>
    <w:p w14:paraId="279DD266" w14:textId="77777777" w:rsidR="00FB5820" w:rsidRPr="005F28E8" w:rsidRDefault="00CB5580" w:rsidP="00B966EB">
      <w:pPr>
        <w:spacing w:after="160" w:line="259" w:lineRule="auto"/>
        <w:ind w:left="0" w:firstLine="0"/>
        <w:jc w:val="center"/>
      </w:pPr>
      <w:r w:rsidRPr="005F28E8">
        <w:rPr>
          <w:b/>
        </w:rPr>
        <w:t>VERGOEDING</w:t>
      </w:r>
      <w:r w:rsidR="00E62885" w:rsidRPr="005F28E8">
        <w:rPr>
          <w:b/>
        </w:rPr>
        <w:t xml:space="preserve"> WERKOVERLEG</w:t>
      </w:r>
      <w:r w:rsidR="00B966EB" w:rsidRPr="005F28E8">
        <w:rPr>
          <w:b/>
        </w:rPr>
        <w:br/>
      </w:r>
      <w:r w:rsidRPr="005F28E8">
        <w:rPr>
          <w:b/>
        </w:rPr>
        <w:t>A</w:t>
      </w:r>
      <w:r w:rsidR="001A0A90" w:rsidRPr="005F28E8">
        <w:rPr>
          <w:b/>
        </w:rPr>
        <w:t>rtikel</w:t>
      </w:r>
      <w:r w:rsidRPr="005F28E8">
        <w:rPr>
          <w:b/>
        </w:rPr>
        <w:t xml:space="preserve"> 2</w:t>
      </w:r>
      <w:r w:rsidR="00E4436D" w:rsidRPr="005F28E8">
        <w:rPr>
          <w:b/>
        </w:rPr>
        <w:t>2</w:t>
      </w:r>
      <w:r w:rsidRPr="005F28E8">
        <w:rPr>
          <w:b/>
        </w:rPr>
        <w:t xml:space="preserve"> </w:t>
      </w:r>
    </w:p>
    <w:p w14:paraId="498D41F9" w14:textId="77777777" w:rsidR="00FB5820" w:rsidRPr="005F28E8" w:rsidRDefault="00CB5580">
      <w:pPr>
        <w:ind w:left="504" w:right="8"/>
      </w:pPr>
      <w:r w:rsidRPr="005F28E8">
        <w:t xml:space="preserve">Het werkoverleg zal zo mogelijk tijdens de normale diensttijd dienen plaats te vinden. Indien dit niet mogelijk is en het werkoverleg vindt plaats buiten de normale diensttijd, dan zullen de hiervoor benodigde uren voor de eerste vier vergaderingen van het werkoverleg per jaar vergoed worden in vrije tijd waarbij één uur werkoverleg één uur vrije tijd is. De meerdere vergaderingen van het werkoverleg worden vergoed met 100% van het uurloon. </w:t>
      </w:r>
    </w:p>
    <w:p w14:paraId="4B28C293" w14:textId="77777777" w:rsidR="00FB5820" w:rsidRPr="005F28E8" w:rsidRDefault="00CB5580">
      <w:pPr>
        <w:spacing w:after="0" w:line="259" w:lineRule="auto"/>
        <w:ind w:left="509" w:firstLine="0"/>
      </w:pPr>
      <w:r w:rsidRPr="005F28E8">
        <w:rPr>
          <w:b/>
        </w:rPr>
        <w:t xml:space="preserve"> </w:t>
      </w:r>
    </w:p>
    <w:p w14:paraId="75BD686D" w14:textId="77777777" w:rsidR="00FB5820" w:rsidRPr="005F28E8" w:rsidRDefault="00CB5580">
      <w:pPr>
        <w:spacing w:after="0" w:line="259" w:lineRule="auto"/>
        <w:ind w:left="509" w:firstLine="0"/>
      </w:pPr>
      <w:r w:rsidRPr="005F28E8">
        <w:rPr>
          <w:b/>
        </w:rPr>
        <w:t xml:space="preserve"> </w:t>
      </w:r>
    </w:p>
    <w:p w14:paraId="7E5C146E" w14:textId="77777777" w:rsidR="009560F3" w:rsidRPr="005F28E8" w:rsidRDefault="009560F3">
      <w:pPr>
        <w:spacing w:after="160" w:line="259" w:lineRule="auto"/>
        <w:ind w:left="0" w:firstLine="0"/>
        <w:rPr>
          <w:b/>
          <w:sz w:val="20"/>
        </w:rPr>
      </w:pPr>
      <w:r w:rsidRPr="005F28E8">
        <w:rPr>
          <w:b/>
          <w:sz w:val="20"/>
        </w:rPr>
        <w:br w:type="page"/>
      </w:r>
    </w:p>
    <w:p w14:paraId="2D88C376" w14:textId="77777777" w:rsidR="00FB5820" w:rsidRPr="005F28E8" w:rsidRDefault="00CB5580" w:rsidP="00E63B97">
      <w:pPr>
        <w:jc w:val="center"/>
        <w:rPr>
          <w:b/>
          <w:sz w:val="20"/>
        </w:rPr>
      </w:pPr>
      <w:r w:rsidRPr="005F28E8">
        <w:rPr>
          <w:b/>
          <w:sz w:val="20"/>
        </w:rPr>
        <w:lastRenderedPageBreak/>
        <w:t xml:space="preserve">HOOFDSTUK </w:t>
      </w:r>
      <w:r w:rsidR="00927863" w:rsidRPr="005F28E8">
        <w:rPr>
          <w:b/>
          <w:sz w:val="20"/>
        </w:rPr>
        <w:t>6</w:t>
      </w:r>
      <w:r w:rsidRPr="005F28E8">
        <w:rPr>
          <w:b/>
          <w:sz w:val="20"/>
        </w:rPr>
        <w:t>: VAKANTIE EN VERLOF</w:t>
      </w:r>
    </w:p>
    <w:p w14:paraId="72BF5750" w14:textId="77777777" w:rsidR="00FB5820" w:rsidRPr="005F28E8" w:rsidRDefault="00CB5580">
      <w:pPr>
        <w:spacing w:after="0" w:line="259" w:lineRule="auto"/>
        <w:ind w:left="509" w:firstLine="0"/>
      </w:pPr>
      <w:r w:rsidRPr="005F28E8">
        <w:rPr>
          <w:rFonts w:ascii="Times New Roman" w:eastAsia="Times New Roman" w:hAnsi="Times New Roman" w:cs="Times New Roman"/>
          <w:sz w:val="23"/>
        </w:rPr>
        <w:t xml:space="preserve"> </w:t>
      </w:r>
    </w:p>
    <w:p w14:paraId="318582E9" w14:textId="77777777" w:rsidR="00FB5820" w:rsidRPr="005F28E8" w:rsidRDefault="00CB5580">
      <w:pPr>
        <w:spacing w:after="0" w:line="259" w:lineRule="auto"/>
        <w:ind w:left="520" w:right="2"/>
        <w:jc w:val="center"/>
      </w:pPr>
      <w:r w:rsidRPr="005F28E8">
        <w:rPr>
          <w:b/>
        </w:rPr>
        <w:t>BUITENGEWOON VERLOF</w:t>
      </w:r>
      <w:r w:rsidRPr="005F28E8">
        <w:t xml:space="preserve"> </w:t>
      </w:r>
    </w:p>
    <w:p w14:paraId="69FBFF61" w14:textId="77777777" w:rsidR="00FB5820" w:rsidRPr="005F28E8" w:rsidRDefault="00CB5580">
      <w:pPr>
        <w:spacing w:after="0" w:line="259" w:lineRule="auto"/>
        <w:ind w:left="520" w:right="2"/>
        <w:jc w:val="center"/>
      </w:pPr>
      <w:r w:rsidRPr="005F28E8">
        <w:rPr>
          <w:b/>
        </w:rPr>
        <w:t>Artikel 2</w:t>
      </w:r>
      <w:r w:rsidR="00E4436D" w:rsidRPr="005F28E8">
        <w:rPr>
          <w:b/>
        </w:rPr>
        <w:t>3</w:t>
      </w:r>
      <w:r w:rsidRPr="005F28E8">
        <w:t xml:space="preserve"> </w:t>
      </w:r>
    </w:p>
    <w:p w14:paraId="0D61DEED" w14:textId="5B2C3541" w:rsidR="00FB5820" w:rsidRPr="005F28E8" w:rsidRDefault="00CB5580">
      <w:pPr>
        <w:spacing w:after="0" w:line="259" w:lineRule="auto"/>
        <w:ind w:left="509" w:firstLine="0"/>
      </w:pPr>
      <w:r w:rsidRPr="005F28E8">
        <w:t xml:space="preserve"> </w:t>
      </w:r>
    </w:p>
    <w:p w14:paraId="7EB1D674" w14:textId="4A03EA49" w:rsidR="00FB5820" w:rsidRPr="005F28E8" w:rsidRDefault="00CB5580" w:rsidP="006D2E54">
      <w:pPr>
        <w:numPr>
          <w:ilvl w:val="0"/>
          <w:numId w:val="19"/>
        </w:numPr>
        <w:ind w:right="8" w:hanging="408"/>
      </w:pPr>
      <w:r w:rsidRPr="005F28E8">
        <w:t>In dit artikel wordt met echtgenoot gelijk gesteld de relatiepartner, zoals bedoeld in</w:t>
      </w:r>
      <w:r w:rsidR="00A56A57" w:rsidRPr="005F28E8">
        <w:t xml:space="preserve"> artikel 2 sub </w:t>
      </w:r>
      <w:r w:rsidR="00311DFA" w:rsidRPr="005F28E8">
        <w:t>s</w:t>
      </w:r>
      <w:r w:rsidRPr="005F28E8">
        <w:t xml:space="preserve">.  </w:t>
      </w:r>
    </w:p>
    <w:p w14:paraId="077D0E5D" w14:textId="77777777" w:rsidR="00FB5820" w:rsidRPr="005F28E8" w:rsidRDefault="00CB5580">
      <w:pPr>
        <w:spacing w:after="0" w:line="259" w:lineRule="auto"/>
        <w:ind w:left="917" w:firstLine="0"/>
      </w:pPr>
      <w:r w:rsidRPr="005F28E8">
        <w:t xml:space="preserve"> </w:t>
      </w:r>
    </w:p>
    <w:p w14:paraId="639CC0C0" w14:textId="77777777" w:rsidR="00FB5820" w:rsidRPr="005F28E8" w:rsidRDefault="00CB5580" w:rsidP="006D2E54">
      <w:pPr>
        <w:numPr>
          <w:ilvl w:val="0"/>
          <w:numId w:val="19"/>
        </w:numPr>
        <w:ind w:right="8" w:hanging="408"/>
      </w:pPr>
      <w:r w:rsidRPr="005F28E8">
        <w:t xml:space="preserve">In dit artikel wordt geregistreerd partnerschap gelijk gesteld met het huwelijk (lid 4 sub a, b en </w:t>
      </w:r>
      <w:r w:rsidR="0045187A" w:rsidRPr="005F28E8">
        <w:t>c</w:t>
      </w:r>
      <w:r w:rsidRPr="005F28E8">
        <w:t xml:space="preserve">). </w:t>
      </w:r>
    </w:p>
    <w:p w14:paraId="0F9B8415" w14:textId="77777777" w:rsidR="00FB5820" w:rsidRPr="005F28E8" w:rsidRDefault="00CB5580">
      <w:pPr>
        <w:spacing w:after="0" w:line="259" w:lineRule="auto"/>
        <w:ind w:left="509" w:firstLine="0"/>
      </w:pPr>
      <w:r w:rsidRPr="005F28E8">
        <w:t xml:space="preserve"> </w:t>
      </w:r>
    </w:p>
    <w:p w14:paraId="5C26D68B" w14:textId="77777777" w:rsidR="00FB5820" w:rsidRPr="005F28E8" w:rsidRDefault="00CB5580" w:rsidP="006D2E54">
      <w:pPr>
        <w:numPr>
          <w:ilvl w:val="0"/>
          <w:numId w:val="19"/>
        </w:numPr>
        <w:ind w:right="8" w:hanging="408"/>
      </w:pPr>
      <w:r w:rsidRPr="005F28E8">
        <w:t xml:space="preserve">Indien de werknemer op de desbetreffende dag of dagen ongeacht het aantal uren arbeid zou moeten verrichten, wordt buitengewoon verlof met behoud van salaris verleend: </w:t>
      </w:r>
    </w:p>
    <w:p w14:paraId="5901862F" w14:textId="77777777" w:rsidR="00FB5820" w:rsidRPr="005F28E8" w:rsidRDefault="00CB5580" w:rsidP="006D2E54">
      <w:pPr>
        <w:numPr>
          <w:ilvl w:val="1"/>
          <w:numId w:val="19"/>
        </w:numPr>
        <w:ind w:right="8" w:hanging="410"/>
      </w:pPr>
      <w:r w:rsidRPr="005F28E8">
        <w:t xml:space="preserve">bij huwelijk van de werknemer gedurende 3 aaneengesloten dagen, te weten de dag waarop de huwelijksvoltrekking plaatsvindt, alsmede een of twee dagen hieraan voorafgaand of hierop volgend; </w:t>
      </w:r>
    </w:p>
    <w:p w14:paraId="2A85A44C" w14:textId="77777777" w:rsidR="00FB5820" w:rsidRPr="005F28E8" w:rsidRDefault="00CB5580" w:rsidP="006D2E54">
      <w:pPr>
        <w:numPr>
          <w:ilvl w:val="1"/>
          <w:numId w:val="19"/>
        </w:numPr>
        <w:ind w:right="8" w:hanging="410"/>
      </w:pPr>
      <w:r w:rsidRPr="005F28E8">
        <w:t xml:space="preserve">bij ondertrouw van de werknemer, 1 dag; </w:t>
      </w:r>
    </w:p>
    <w:p w14:paraId="63FCCEAD" w14:textId="77777777" w:rsidR="00FB5820" w:rsidRPr="005F28E8" w:rsidRDefault="00CB5580" w:rsidP="006D2E54">
      <w:pPr>
        <w:numPr>
          <w:ilvl w:val="1"/>
          <w:numId w:val="19"/>
        </w:numPr>
        <w:ind w:right="8" w:hanging="410"/>
      </w:pPr>
      <w:r w:rsidRPr="005F28E8">
        <w:t xml:space="preserve">bij huwelijk van bloed- en aanverwanten in de eerste en tweede graad, 1 dag; </w:t>
      </w:r>
    </w:p>
    <w:p w14:paraId="74919F3B" w14:textId="77777777" w:rsidR="00FB5820" w:rsidRPr="005F28E8" w:rsidRDefault="00CB5580" w:rsidP="006D2E54">
      <w:pPr>
        <w:numPr>
          <w:ilvl w:val="1"/>
          <w:numId w:val="19"/>
        </w:numPr>
        <w:ind w:right="8" w:hanging="410"/>
      </w:pPr>
      <w:r w:rsidRPr="005F28E8">
        <w:t xml:space="preserve">bij bevalling van de echtgenote of relatiepartner, 10 dagen; </w:t>
      </w:r>
    </w:p>
    <w:p w14:paraId="11969937" w14:textId="77777777" w:rsidR="00FB5820" w:rsidRPr="005F28E8" w:rsidRDefault="00CB5580" w:rsidP="006D2E54">
      <w:pPr>
        <w:numPr>
          <w:ilvl w:val="1"/>
          <w:numId w:val="19"/>
        </w:numPr>
        <w:ind w:right="8" w:hanging="410"/>
      </w:pPr>
      <w:r w:rsidRPr="005F28E8">
        <w:t xml:space="preserve">bij overlijden van de echtgenoot (echtgenote of relatiepartner), bloed- en aanverwanten in de eerste graad, broer en zus: van de dag van het overlijden tot en met de dag der begrafenis of crematie; </w:t>
      </w:r>
    </w:p>
    <w:p w14:paraId="59809358" w14:textId="77777777" w:rsidR="00FB5820" w:rsidRPr="005F28E8" w:rsidRDefault="00CB5580" w:rsidP="006D2E54">
      <w:pPr>
        <w:numPr>
          <w:ilvl w:val="1"/>
          <w:numId w:val="19"/>
        </w:numPr>
        <w:ind w:right="8" w:hanging="410"/>
      </w:pPr>
      <w:r w:rsidRPr="005F28E8">
        <w:t xml:space="preserve">bij de begrafenis of crematie van bloed- en aanverwanten in de tweede graad, niet zijnde broer of zus, 1 dag; Deze tijd is drie dagen, indien de werknemer is belast met de regeling van de begrafenis of crematie van bloed- en aanverwanten in de tweede graad; </w:t>
      </w:r>
    </w:p>
    <w:p w14:paraId="34A171EF" w14:textId="77777777" w:rsidR="00FB5820" w:rsidRPr="005F28E8" w:rsidRDefault="00CB5580" w:rsidP="006D2E54">
      <w:pPr>
        <w:numPr>
          <w:ilvl w:val="1"/>
          <w:numId w:val="19"/>
        </w:numPr>
        <w:ind w:right="8" w:hanging="410"/>
      </w:pPr>
      <w:r w:rsidRPr="005F28E8">
        <w:t xml:space="preserve">bij het 25-, 40- of 50-jarig huwelijksjubileum van de werknemer, bloedverwanten in de eerste graad, 1 dag; </w:t>
      </w:r>
    </w:p>
    <w:p w14:paraId="309CA4EF" w14:textId="77777777" w:rsidR="00FB5820" w:rsidRPr="005F28E8" w:rsidRDefault="00CB5580" w:rsidP="006D2E54">
      <w:pPr>
        <w:numPr>
          <w:ilvl w:val="1"/>
          <w:numId w:val="19"/>
        </w:numPr>
        <w:ind w:right="8" w:hanging="410"/>
      </w:pPr>
      <w:r w:rsidRPr="005F28E8">
        <w:t xml:space="preserve">bij uitoefening van de kiesbevoegdheid of bij het vervullen van andere burgerlijke verplichtingen, voor zover daarvoor door de overheid geen vergoeding wordt verleend, gedurende de daarvoor benodigde tijd; </w:t>
      </w:r>
    </w:p>
    <w:p w14:paraId="047026C4" w14:textId="77777777" w:rsidR="00FB5820" w:rsidRPr="005F28E8" w:rsidRDefault="00CB5580" w:rsidP="006D2E54">
      <w:pPr>
        <w:numPr>
          <w:ilvl w:val="1"/>
          <w:numId w:val="19"/>
        </w:numPr>
        <w:ind w:right="8" w:hanging="410"/>
      </w:pPr>
      <w:r w:rsidRPr="005F28E8">
        <w:t xml:space="preserve">bij noodzakelijke medische behandeling, gedurende de daarvoor benodigde tijd indien de werknemer de daarvoor dichtstbijzijnde hulpverlener heeft geconsulteerd (tenzij doorverwezen wordt naar een verder afgelegen hulpverlener). De parttime werknemer dient zoveel mogelijk in eigen tijd de (noodzakelijke) medische behandeling te ondergaan;  </w:t>
      </w:r>
    </w:p>
    <w:p w14:paraId="5D8BDAAF" w14:textId="77777777" w:rsidR="00FB5820" w:rsidRPr="005F28E8" w:rsidRDefault="00CB5580" w:rsidP="006D2E54">
      <w:pPr>
        <w:numPr>
          <w:ilvl w:val="1"/>
          <w:numId w:val="19"/>
        </w:numPr>
        <w:ind w:right="8" w:hanging="410"/>
      </w:pPr>
      <w:r w:rsidRPr="005F28E8">
        <w:t xml:space="preserve">bij verhuizing, </w:t>
      </w:r>
      <w:proofErr w:type="spellStart"/>
      <w:r w:rsidRPr="005F28E8">
        <w:t>éénmaal</w:t>
      </w:r>
      <w:proofErr w:type="spellEnd"/>
      <w:r w:rsidRPr="005F28E8">
        <w:t xml:space="preserve"> per jaar 1 dag; </w:t>
      </w:r>
    </w:p>
    <w:p w14:paraId="59514F3A" w14:textId="77777777" w:rsidR="00FB5820" w:rsidRPr="005F28E8" w:rsidRDefault="00CB5580">
      <w:pPr>
        <w:spacing w:after="0" w:line="259" w:lineRule="auto"/>
        <w:ind w:left="509" w:firstLine="0"/>
      </w:pPr>
      <w:r w:rsidRPr="005F28E8">
        <w:t xml:space="preserve"> </w:t>
      </w:r>
    </w:p>
    <w:p w14:paraId="1F59543E" w14:textId="77777777" w:rsidR="00FB5820" w:rsidRPr="005F28E8" w:rsidRDefault="00DE5228" w:rsidP="00E63B97">
      <w:pPr>
        <w:ind w:left="851" w:right="8" w:hanging="283"/>
      </w:pPr>
      <w:r w:rsidRPr="005F28E8">
        <w:t xml:space="preserve">4. </w:t>
      </w:r>
      <w:r w:rsidR="00E63B97" w:rsidRPr="005F28E8">
        <w:tab/>
      </w:r>
      <w:r w:rsidR="00CB5580" w:rsidRPr="005F28E8">
        <w:t xml:space="preserve">a. </w:t>
      </w:r>
      <w:r w:rsidR="00CB5580" w:rsidRPr="005F28E8">
        <w:tab/>
        <w:t xml:space="preserve">de graad van bloedverwantschap wordt bepaald door het getal der geboorten, die de   </w:t>
      </w:r>
      <w:r w:rsidR="00CB5580" w:rsidRPr="005F28E8">
        <w:tab/>
        <w:t xml:space="preserve">bloedverwantschap hebben veroorzaakt. Hierbij telt een erkenning, een wettiging of een   </w:t>
      </w:r>
      <w:r w:rsidR="00CB5580" w:rsidRPr="005F28E8">
        <w:tab/>
        <w:t xml:space="preserve">adoptie als geboorte; </w:t>
      </w:r>
    </w:p>
    <w:p w14:paraId="41017EC7" w14:textId="77777777" w:rsidR="00FB5820" w:rsidRPr="005F28E8" w:rsidRDefault="00CB5580" w:rsidP="006D2E54">
      <w:pPr>
        <w:numPr>
          <w:ilvl w:val="1"/>
          <w:numId w:val="20"/>
        </w:numPr>
        <w:ind w:left="1359" w:right="8" w:hanging="442"/>
      </w:pPr>
      <w:r w:rsidRPr="005F28E8">
        <w:t xml:space="preserve">door huwelijk ontstaat tussen de ene echtgenoot en een bloedverwant van de andere    echtgenoot aanverwantschap in dezelfde graad als er bloedverwantschap bestaat tussen de andere echtgenoot en diens bloedverwant; </w:t>
      </w:r>
    </w:p>
    <w:p w14:paraId="7169713B" w14:textId="77777777" w:rsidR="00FB5820" w:rsidRPr="005F28E8" w:rsidRDefault="00CB5580" w:rsidP="006D2E54">
      <w:pPr>
        <w:numPr>
          <w:ilvl w:val="1"/>
          <w:numId w:val="20"/>
        </w:numPr>
        <w:ind w:left="1359" w:right="8" w:hanging="442"/>
      </w:pPr>
      <w:r w:rsidRPr="005F28E8">
        <w:t xml:space="preserve">met huwelijk wordt gelijkgesteld geregistreerd partnerschap; </w:t>
      </w:r>
    </w:p>
    <w:p w14:paraId="7529D593" w14:textId="77777777" w:rsidR="00FB5820" w:rsidRPr="005F28E8" w:rsidRDefault="00CB5580" w:rsidP="006D2E54">
      <w:pPr>
        <w:numPr>
          <w:ilvl w:val="1"/>
          <w:numId w:val="20"/>
        </w:numPr>
        <w:ind w:left="1359" w:right="8" w:hanging="442"/>
      </w:pPr>
      <w:r w:rsidRPr="005F28E8">
        <w:t xml:space="preserve">In onderstaand schema worden de graden van bloed- en aanverwantschap overzichtelijk    uitgebeeld. </w:t>
      </w:r>
    </w:p>
    <w:p w14:paraId="70DF03A5" w14:textId="77777777" w:rsidR="00FB5820" w:rsidRPr="005F28E8" w:rsidRDefault="00CB5580">
      <w:pPr>
        <w:spacing w:after="0" w:line="259" w:lineRule="auto"/>
        <w:ind w:left="847" w:firstLine="0"/>
      </w:pPr>
      <w:r w:rsidRPr="005F28E8">
        <w:t xml:space="preserve">     </w:t>
      </w:r>
    </w:p>
    <w:tbl>
      <w:tblPr>
        <w:tblStyle w:val="TableGrid"/>
        <w:tblW w:w="8219" w:type="dxa"/>
        <w:tblInd w:w="846" w:type="dxa"/>
        <w:tblCellMar>
          <w:right w:w="115" w:type="dxa"/>
        </w:tblCellMar>
        <w:tblLook w:val="04A0" w:firstRow="1" w:lastRow="0" w:firstColumn="1" w:lastColumn="0" w:noHBand="0" w:noVBand="1"/>
      </w:tblPr>
      <w:tblGrid>
        <w:gridCol w:w="1321"/>
        <w:gridCol w:w="2251"/>
        <w:gridCol w:w="4647"/>
      </w:tblGrid>
      <w:tr w:rsidR="00FB5820" w:rsidRPr="005F28E8" w14:paraId="240D1E15" w14:textId="77777777" w:rsidTr="00AE1A74">
        <w:trPr>
          <w:trHeight w:val="226"/>
        </w:trPr>
        <w:tc>
          <w:tcPr>
            <w:tcW w:w="1321" w:type="dxa"/>
            <w:tcBorders>
              <w:top w:val="single" w:sz="4" w:space="0" w:color="000000"/>
              <w:left w:val="single" w:sz="3" w:space="0" w:color="000000"/>
              <w:bottom w:val="single" w:sz="4" w:space="0" w:color="000000"/>
              <w:right w:val="nil"/>
            </w:tcBorders>
          </w:tcPr>
          <w:p w14:paraId="369BC5AE" w14:textId="77777777" w:rsidR="00FB5820" w:rsidRPr="005F28E8" w:rsidRDefault="00FB5820">
            <w:pPr>
              <w:spacing w:after="160" w:line="259" w:lineRule="auto"/>
              <w:ind w:left="0" w:firstLine="0"/>
            </w:pPr>
          </w:p>
        </w:tc>
        <w:tc>
          <w:tcPr>
            <w:tcW w:w="2251" w:type="dxa"/>
            <w:tcBorders>
              <w:top w:val="single" w:sz="4" w:space="0" w:color="000000"/>
              <w:left w:val="nil"/>
              <w:bottom w:val="single" w:sz="4" w:space="0" w:color="000000"/>
              <w:right w:val="nil"/>
            </w:tcBorders>
          </w:tcPr>
          <w:p w14:paraId="10FB7E0E" w14:textId="77777777" w:rsidR="00FB5820" w:rsidRPr="005F28E8" w:rsidRDefault="00FB5820">
            <w:pPr>
              <w:spacing w:after="160" w:line="259" w:lineRule="auto"/>
              <w:ind w:left="0" w:firstLine="0"/>
            </w:pPr>
          </w:p>
        </w:tc>
        <w:tc>
          <w:tcPr>
            <w:tcW w:w="4647" w:type="dxa"/>
            <w:tcBorders>
              <w:top w:val="single" w:sz="4" w:space="0" w:color="000000"/>
              <w:left w:val="nil"/>
              <w:bottom w:val="single" w:sz="4" w:space="0" w:color="000000"/>
              <w:right w:val="single" w:sz="4" w:space="0" w:color="000000"/>
            </w:tcBorders>
          </w:tcPr>
          <w:p w14:paraId="1B1F8A66" w14:textId="77777777" w:rsidR="00FB5820" w:rsidRPr="005F28E8" w:rsidRDefault="00CB5580">
            <w:pPr>
              <w:spacing w:after="0" w:line="259" w:lineRule="auto"/>
              <w:ind w:left="60" w:firstLine="0"/>
            </w:pPr>
            <w:r w:rsidRPr="005F28E8">
              <w:t xml:space="preserve">Betrokkene </w:t>
            </w:r>
          </w:p>
        </w:tc>
      </w:tr>
      <w:tr w:rsidR="00FB5820" w:rsidRPr="005F28E8" w14:paraId="038DE785" w14:textId="77777777" w:rsidTr="00AE1A74">
        <w:trPr>
          <w:trHeight w:val="226"/>
        </w:trPr>
        <w:tc>
          <w:tcPr>
            <w:tcW w:w="1321" w:type="dxa"/>
            <w:tcBorders>
              <w:top w:val="single" w:sz="4" w:space="0" w:color="000000"/>
              <w:left w:val="single" w:sz="3" w:space="0" w:color="000000"/>
              <w:bottom w:val="single" w:sz="4" w:space="0" w:color="000000"/>
              <w:right w:val="nil"/>
            </w:tcBorders>
          </w:tcPr>
          <w:p w14:paraId="2647D9DB" w14:textId="77777777" w:rsidR="00FB5820" w:rsidRPr="005F28E8" w:rsidRDefault="00CB5580">
            <w:pPr>
              <w:spacing w:after="0" w:line="259" w:lineRule="auto"/>
              <w:ind w:left="102" w:firstLine="0"/>
            </w:pPr>
            <w:r w:rsidRPr="005F28E8">
              <w:t>1</w:t>
            </w:r>
            <w:r w:rsidRPr="005F28E8">
              <w:rPr>
                <w:vertAlign w:val="superscript"/>
              </w:rPr>
              <w:t>e</w:t>
            </w:r>
            <w:r w:rsidRPr="005F28E8">
              <w:t xml:space="preserve"> graad  </w:t>
            </w:r>
          </w:p>
        </w:tc>
        <w:tc>
          <w:tcPr>
            <w:tcW w:w="2251" w:type="dxa"/>
            <w:tcBorders>
              <w:top w:val="single" w:sz="4" w:space="0" w:color="000000"/>
              <w:left w:val="nil"/>
              <w:bottom w:val="single" w:sz="4" w:space="0" w:color="000000"/>
              <w:right w:val="nil"/>
            </w:tcBorders>
          </w:tcPr>
          <w:p w14:paraId="2D7D7250" w14:textId="77777777" w:rsidR="00FB5820" w:rsidRPr="005F28E8" w:rsidRDefault="00CB5580">
            <w:pPr>
              <w:tabs>
                <w:tab w:val="center" w:pos="1254"/>
              </w:tabs>
              <w:spacing w:after="0" w:line="259" w:lineRule="auto"/>
              <w:ind w:left="0" w:firstLine="0"/>
            </w:pPr>
            <w:r w:rsidRPr="005F28E8">
              <w:t xml:space="preserve"> </w:t>
            </w:r>
            <w:r w:rsidRPr="005F28E8">
              <w:tab/>
              <w:t xml:space="preserve">vader/moeder  </w:t>
            </w:r>
          </w:p>
        </w:tc>
        <w:tc>
          <w:tcPr>
            <w:tcW w:w="4647" w:type="dxa"/>
            <w:tcBorders>
              <w:top w:val="single" w:sz="4" w:space="0" w:color="000000"/>
              <w:left w:val="nil"/>
              <w:bottom w:val="single" w:sz="4" w:space="0" w:color="000000"/>
              <w:right w:val="single" w:sz="4" w:space="0" w:color="000000"/>
            </w:tcBorders>
          </w:tcPr>
          <w:p w14:paraId="4097330A" w14:textId="77777777" w:rsidR="00FB5820" w:rsidRPr="005F28E8" w:rsidRDefault="00CB5580">
            <w:pPr>
              <w:tabs>
                <w:tab w:val="center" w:pos="269"/>
                <w:tab w:val="center" w:pos="533"/>
                <w:tab w:val="center" w:pos="1342"/>
              </w:tabs>
              <w:spacing w:after="0" w:line="259" w:lineRule="auto"/>
              <w:ind w:left="0" w:firstLine="0"/>
            </w:pPr>
            <w:r w:rsidRPr="005F28E8">
              <w:t xml:space="preserve"> </w:t>
            </w:r>
            <w:r w:rsidRPr="005F28E8">
              <w:tab/>
              <w:t xml:space="preserve"> </w:t>
            </w:r>
            <w:r w:rsidRPr="005F28E8">
              <w:tab/>
              <w:t xml:space="preserve"> </w:t>
            </w:r>
            <w:r w:rsidRPr="005F28E8">
              <w:tab/>
              <w:t xml:space="preserve">dochter/zoon </w:t>
            </w:r>
          </w:p>
        </w:tc>
      </w:tr>
      <w:tr w:rsidR="00FB5820" w:rsidRPr="005F28E8" w14:paraId="2F2B350A" w14:textId="77777777" w:rsidTr="00AE1A74">
        <w:trPr>
          <w:trHeight w:val="226"/>
        </w:trPr>
        <w:tc>
          <w:tcPr>
            <w:tcW w:w="1321" w:type="dxa"/>
            <w:tcBorders>
              <w:top w:val="single" w:sz="4" w:space="0" w:color="000000"/>
              <w:left w:val="single" w:sz="3" w:space="0" w:color="000000"/>
              <w:bottom w:val="single" w:sz="4" w:space="0" w:color="000000"/>
              <w:right w:val="nil"/>
            </w:tcBorders>
          </w:tcPr>
          <w:p w14:paraId="75F78778" w14:textId="77777777" w:rsidR="00FB5820" w:rsidRPr="005F28E8" w:rsidRDefault="00CB5580">
            <w:pPr>
              <w:spacing w:after="0" w:line="259" w:lineRule="auto"/>
              <w:ind w:left="102" w:firstLine="0"/>
            </w:pPr>
            <w:r w:rsidRPr="005F28E8">
              <w:t>2</w:t>
            </w:r>
            <w:r w:rsidRPr="005F28E8">
              <w:rPr>
                <w:vertAlign w:val="superscript"/>
              </w:rPr>
              <w:t>e</w:t>
            </w:r>
            <w:r w:rsidRPr="005F28E8">
              <w:t xml:space="preserve"> graad  </w:t>
            </w:r>
          </w:p>
        </w:tc>
        <w:tc>
          <w:tcPr>
            <w:tcW w:w="2251" w:type="dxa"/>
            <w:tcBorders>
              <w:top w:val="single" w:sz="4" w:space="0" w:color="000000"/>
              <w:left w:val="nil"/>
              <w:bottom w:val="single" w:sz="4" w:space="0" w:color="000000"/>
              <w:right w:val="nil"/>
            </w:tcBorders>
          </w:tcPr>
          <w:p w14:paraId="3415029A" w14:textId="77777777" w:rsidR="00FB5820" w:rsidRPr="005F28E8" w:rsidRDefault="00CB5580">
            <w:pPr>
              <w:spacing w:after="0" w:line="259" w:lineRule="auto"/>
              <w:ind w:left="0" w:firstLine="0"/>
            </w:pPr>
            <w:r w:rsidRPr="005F28E8">
              <w:t xml:space="preserve">grootmoeder/grootvader </w:t>
            </w:r>
          </w:p>
        </w:tc>
        <w:tc>
          <w:tcPr>
            <w:tcW w:w="4647" w:type="dxa"/>
            <w:tcBorders>
              <w:top w:val="single" w:sz="4" w:space="0" w:color="000000"/>
              <w:left w:val="nil"/>
              <w:bottom w:val="single" w:sz="4" w:space="0" w:color="000000"/>
              <w:right w:val="single" w:sz="4" w:space="0" w:color="000000"/>
            </w:tcBorders>
          </w:tcPr>
          <w:p w14:paraId="2511991A" w14:textId="77777777" w:rsidR="00FB5820" w:rsidRPr="005F28E8" w:rsidRDefault="00CB5580">
            <w:pPr>
              <w:tabs>
                <w:tab w:val="center" w:pos="1334"/>
                <w:tab w:val="center" w:pos="2530"/>
              </w:tabs>
              <w:spacing w:after="0" w:line="259" w:lineRule="auto"/>
              <w:ind w:left="0" w:firstLine="0"/>
            </w:pPr>
            <w:r w:rsidRPr="005F28E8">
              <w:t xml:space="preserve">zuster/broer  </w:t>
            </w:r>
            <w:r w:rsidRPr="005F28E8">
              <w:tab/>
              <w:t xml:space="preserve"> </w:t>
            </w:r>
            <w:r w:rsidRPr="005F28E8">
              <w:tab/>
              <w:t xml:space="preserve">kleindochter/kleinzoon </w:t>
            </w:r>
          </w:p>
        </w:tc>
      </w:tr>
    </w:tbl>
    <w:p w14:paraId="279E9C1F" w14:textId="77777777" w:rsidR="00AE1A74" w:rsidRPr="005F28E8" w:rsidRDefault="00AE1A74">
      <w:pPr>
        <w:spacing w:after="41" w:line="259" w:lineRule="auto"/>
        <w:ind w:left="520" w:right="2"/>
        <w:jc w:val="center"/>
        <w:rPr>
          <w:b/>
        </w:rPr>
      </w:pPr>
    </w:p>
    <w:p w14:paraId="0AD822CA" w14:textId="77777777" w:rsidR="00FB5820" w:rsidRPr="005F28E8" w:rsidRDefault="003B4F3C">
      <w:pPr>
        <w:spacing w:after="41" w:line="259" w:lineRule="auto"/>
        <w:ind w:left="520" w:right="2"/>
        <w:jc w:val="center"/>
      </w:pPr>
      <w:r w:rsidRPr="005F28E8">
        <w:rPr>
          <w:b/>
        </w:rPr>
        <w:br/>
      </w:r>
      <w:r w:rsidR="00DE5228" w:rsidRPr="005F28E8">
        <w:rPr>
          <w:b/>
        </w:rPr>
        <w:t xml:space="preserve">KORTDUREND </w:t>
      </w:r>
      <w:r w:rsidR="00CB5580" w:rsidRPr="005F28E8">
        <w:rPr>
          <w:b/>
        </w:rPr>
        <w:t xml:space="preserve">ZORGVERLOF </w:t>
      </w:r>
    </w:p>
    <w:p w14:paraId="20BB4479" w14:textId="77777777" w:rsidR="00FB5820" w:rsidRPr="005F28E8" w:rsidRDefault="00CB5580">
      <w:pPr>
        <w:spacing w:after="0" w:line="259" w:lineRule="auto"/>
        <w:ind w:left="520" w:right="2"/>
        <w:jc w:val="center"/>
      </w:pPr>
      <w:r w:rsidRPr="005F28E8">
        <w:rPr>
          <w:b/>
        </w:rPr>
        <w:t>Artikel 2</w:t>
      </w:r>
      <w:r w:rsidR="00E4436D" w:rsidRPr="005F28E8">
        <w:rPr>
          <w:b/>
        </w:rPr>
        <w:t>4</w:t>
      </w:r>
      <w:r w:rsidRPr="005F28E8">
        <w:rPr>
          <w:b/>
        </w:rPr>
        <w:t xml:space="preserve"> </w:t>
      </w:r>
    </w:p>
    <w:p w14:paraId="4B3EAC6D" w14:textId="77777777" w:rsidR="00FB5820" w:rsidRPr="005F28E8" w:rsidRDefault="00CB5580">
      <w:pPr>
        <w:spacing w:after="0" w:line="259" w:lineRule="auto"/>
        <w:ind w:left="558" w:firstLine="0"/>
        <w:jc w:val="center"/>
      </w:pPr>
      <w:r w:rsidRPr="005F28E8">
        <w:rPr>
          <w:b/>
        </w:rPr>
        <w:t xml:space="preserve"> </w:t>
      </w:r>
    </w:p>
    <w:p w14:paraId="3E699C9A" w14:textId="77777777" w:rsidR="00FB5820" w:rsidRPr="005F28E8" w:rsidRDefault="00CB5580" w:rsidP="003B4F3C">
      <w:pPr>
        <w:spacing w:after="219"/>
        <w:ind w:left="709" w:right="8" w:hanging="18"/>
      </w:pPr>
      <w:r w:rsidRPr="005F28E8">
        <w:t xml:space="preserve">Indien de werknemer op de desbetreffende dag of dagen arbeid zou moeten verrichten, wordt buitengewoon verlof met behoud van 70% van het salaris (met als maximum 70% van het maximum dagloon) verleend bij ziekte van de echtgenoot (echtgenote), </w:t>
      </w:r>
      <w:r w:rsidR="00B033F3" w:rsidRPr="005F28E8">
        <w:t xml:space="preserve">relatiepartner, </w:t>
      </w:r>
      <w:r w:rsidRPr="005F28E8">
        <w:t>bloed- en aanverwanten in de eerste en tweede graad,</w:t>
      </w:r>
      <w:r w:rsidR="004142AC" w:rsidRPr="005F28E8">
        <w:t xml:space="preserve"> een kind van de relatiepartner,</w:t>
      </w:r>
      <w:r w:rsidRPr="005F28E8">
        <w:t xml:space="preserve"> pleegkinderen</w:t>
      </w:r>
      <w:r w:rsidR="00A335DE" w:rsidRPr="005F28E8">
        <w:t>,</w:t>
      </w:r>
      <w:r w:rsidRPr="005F28E8">
        <w:t xml:space="preserve"> pleegouders,</w:t>
      </w:r>
      <w:r w:rsidR="00A335DE" w:rsidRPr="005F28E8">
        <w:t xml:space="preserve"> degene die (zonder dat er sprake is van een arbeidsrelatie) deel uitmaakt van de </w:t>
      </w:r>
      <w:r w:rsidR="00A335DE" w:rsidRPr="005F28E8">
        <w:lastRenderedPageBreak/>
        <w:t>huishouding van de werknemer of degene met wie de werknemer anderszins een sociale relatie heeft voor</w:t>
      </w:r>
      <w:r w:rsidR="00664469" w:rsidRPr="005F28E8">
        <w:t xml:space="preserve"> </w:t>
      </w:r>
      <w:r w:rsidR="00A335DE" w:rsidRPr="005F28E8">
        <w:t>zover de te verlenen verzorging rechtstreeks voortvloeit uit die relatie en redelijkerwijs door de werknemer moet worden verleend</w:t>
      </w:r>
      <w:r w:rsidRPr="005F28E8">
        <w:t xml:space="preserve"> gedurende </w:t>
      </w:r>
      <w:r w:rsidR="00F135F9" w:rsidRPr="005F28E8">
        <w:t xml:space="preserve">ten hoogste </w:t>
      </w:r>
      <w:r w:rsidRPr="005F28E8">
        <w:t xml:space="preserve">10 dagen </w:t>
      </w:r>
      <w:r w:rsidR="00F135F9" w:rsidRPr="005F28E8">
        <w:t>in een periode van 12 maanden vanaf de eerst dag waarop het verlof wordt genoten</w:t>
      </w:r>
      <w:r w:rsidRPr="005F28E8">
        <w:t xml:space="preserve">. Deze bepaling geldt voor deeltijd medewerkers naar rato van de contractuele arbeidsduur.  </w:t>
      </w:r>
    </w:p>
    <w:p w14:paraId="74A992F7" w14:textId="77777777" w:rsidR="00FB5820" w:rsidRPr="005F28E8" w:rsidRDefault="00CB5580">
      <w:pPr>
        <w:spacing w:after="41" w:line="259" w:lineRule="auto"/>
        <w:ind w:left="520" w:right="3"/>
        <w:jc w:val="center"/>
      </w:pPr>
      <w:r w:rsidRPr="005F28E8">
        <w:rPr>
          <w:b/>
        </w:rPr>
        <w:t xml:space="preserve">VAKANTIE </w:t>
      </w:r>
    </w:p>
    <w:p w14:paraId="2877F176" w14:textId="77777777" w:rsidR="00FB5820" w:rsidRPr="005F28E8" w:rsidRDefault="00CB5580">
      <w:pPr>
        <w:spacing w:after="0" w:line="259" w:lineRule="auto"/>
        <w:ind w:left="520" w:right="2"/>
        <w:jc w:val="center"/>
      </w:pPr>
      <w:r w:rsidRPr="005F28E8">
        <w:rPr>
          <w:b/>
        </w:rPr>
        <w:t>Artikel 2</w:t>
      </w:r>
      <w:r w:rsidR="00E4436D" w:rsidRPr="005F28E8">
        <w:rPr>
          <w:b/>
        </w:rPr>
        <w:t>5</w:t>
      </w:r>
      <w:r w:rsidRPr="005F28E8">
        <w:rPr>
          <w:b/>
        </w:rPr>
        <w:t xml:space="preserve"> </w:t>
      </w:r>
    </w:p>
    <w:p w14:paraId="1C770CB8" w14:textId="77777777" w:rsidR="00FB5820" w:rsidRPr="005F28E8" w:rsidRDefault="00CB5580">
      <w:pPr>
        <w:spacing w:after="0" w:line="259" w:lineRule="auto"/>
        <w:ind w:left="509" w:firstLine="0"/>
      </w:pPr>
      <w:r w:rsidRPr="005F28E8">
        <w:t xml:space="preserve"> </w:t>
      </w:r>
    </w:p>
    <w:p w14:paraId="1E2FA1F2" w14:textId="77777777" w:rsidR="00FB5820" w:rsidRPr="005F28E8" w:rsidRDefault="00CB5580" w:rsidP="006D2E54">
      <w:pPr>
        <w:numPr>
          <w:ilvl w:val="0"/>
          <w:numId w:val="21"/>
        </w:numPr>
        <w:ind w:right="8" w:hanging="338"/>
      </w:pPr>
      <w:r w:rsidRPr="005F28E8">
        <w:t xml:space="preserve">De werknemer heeft recht op vakantie met behoud van salaris (voor de berekening van het aantal vakantiedagen per jaar wordt uitgegaan van 7,6 uur per dag),  </w:t>
      </w:r>
      <w:r w:rsidR="00314D14" w:rsidRPr="005F28E8">
        <w:br/>
      </w:r>
      <w:r w:rsidRPr="005F28E8">
        <w:t xml:space="preserve">a. </w:t>
      </w:r>
      <w:r w:rsidR="00314D14" w:rsidRPr="005F28E8">
        <w:t xml:space="preserve">  </w:t>
      </w:r>
      <w:r w:rsidRPr="005F28E8">
        <w:t xml:space="preserve">205,2 uren per jaar, ongeacht de leeftijd van de werknemer; </w:t>
      </w:r>
    </w:p>
    <w:p w14:paraId="2464961C" w14:textId="77777777" w:rsidR="00FB5820" w:rsidRPr="005F28E8" w:rsidRDefault="00CB5580" w:rsidP="006D2E54">
      <w:pPr>
        <w:numPr>
          <w:ilvl w:val="1"/>
          <w:numId w:val="21"/>
        </w:numPr>
        <w:ind w:right="8" w:hanging="324"/>
      </w:pPr>
      <w:r w:rsidRPr="005F28E8">
        <w:t xml:space="preserve">212,8 uren per jaar indien de werknemer 45 jaar of ouder is; </w:t>
      </w:r>
    </w:p>
    <w:p w14:paraId="41DF77CE" w14:textId="77777777" w:rsidR="00FB5820" w:rsidRPr="005F28E8" w:rsidRDefault="00CB5580" w:rsidP="006D2E54">
      <w:pPr>
        <w:numPr>
          <w:ilvl w:val="1"/>
          <w:numId w:val="21"/>
        </w:numPr>
        <w:ind w:right="8" w:hanging="324"/>
      </w:pPr>
      <w:r w:rsidRPr="005F28E8">
        <w:t xml:space="preserve">220,4 uren per jaar indien de werknemer 55 jaar of ouder is; </w:t>
      </w:r>
    </w:p>
    <w:p w14:paraId="3503E630" w14:textId="77777777" w:rsidR="00FB5820" w:rsidRPr="005F28E8" w:rsidRDefault="00CB5580" w:rsidP="006D2E54">
      <w:pPr>
        <w:numPr>
          <w:ilvl w:val="1"/>
          <w:numId w:val="21"/>
        </w:numPr>
        <w:ind w:right="8" w:hanging="324"/>
      </w:pPr>
      <w:r w:rsidRPr="005F28E8">
        <w:t xml:space="preserve">228 uren per jaar indien de werknemer 60 jaar of ouder is. </w:t>
      </w:r>
    </w:p>
    <w:p w14:paraId="71A29CCC" w14:textId="77777777" w:rsidR="00FB5820" w:rsidRPr="005F28E8" w:rsidRDefault="00CB5580">
      <w:pPr>
        <w:spacing w:after="0" w:line="259" w:lineRule="auto"/>
        <w:ind w:left="1030" w:firstLine="0"/>
      </w:pPr>
      <w:r w:rsidRPr="005F28E8">
        <w:t xml:space="preserve"> </w:t>
      </w:r>
    </w:p>
    <w:p w14:paraId="06662464" w14:textId="77777777" w:rsidR="00FB5820" w:rsidRPr="005F28E8" w:rsidRDefault="00CB5580" w:rsidP="006D2E54">
      <w:pPr>
        <w:numPr>
          <w:ilvl w:val="0"/>
          <w:numId w:val="21"/>
        </w:numPr>
        <w:ind w:left="1029" w:right="8" w:hanging="338"/>
      </w:pPr>
      <w:r w:rsidRPr="005F28E8">
        <w:t>Voor de berekening van de vakantie wordt het jaar gerekend van 1 januari tot en met 31 december en wordt uitgegaan van een 38-urige werkweek. De werknemer die deeltijd werkt heeft recht op vakantie met behoud van salaris naar rato van de contractuele arbeidsduur</w:t>
      </w:r>
      <w:r w:rsidRPr="005F28E8">
        <w:rPr>
          <w:i/>
        </w:rPr>
        <w:t xml:space="preserve">. </w:t>
      </w:r>
    </w:p>
    <w:p w14:paraId="178EC18F" w14:textId="77777777" w:rsidR="00FB5820" w:rsidRPr="005F28E8" w:rsidRDefault="00CB5580">
      <w:pPr>
        <w:spacing w:after="0" w:line="259" w:lineRule="auto"/>
        <w:ind w:left="1030" w:firstLine="0"/>
      </w:pPr>
      <w:r w:rsidRPr="005F28E8">
        <w:t xml:space="preserve"> </w:t>
      </w:r>
    </w:p>
    <w:p w14:paraId="5AA44B63" w14:textId="77777777" w:rsidR="00FB5820" w:rsidRPr="005F28E8" w:rsidRDefault="00CB5580" w:rsidP="006D2E54">
      <w:pPr>
        <w:numPr>
          <w:ilvl w:val="0"/>
          <w:numId w:val="21"/>
        </w:numPr>
        <w:ind w:left="1029" w:right="8" w:hanging="338"/>
      </w:pPr>
      <w:r w:rsidRPr="005F28E8">
        <w:t xml:space="preserve">De berekening van de opbouw van de vakantie geschiedt naar rato van de exacte datum in enig jaar. </w:t>
      </w:r>
    </w:p>
    <w:p w14:paraId="6BECF6E5" w14:textId="77777777" w:rsidR="00FB5820" w:rsidRPr="005F28E8" w:rsidRDefault="00CB5580">
      <w:pPr>
        <w:spacing w:after="0" w:line="259" w:lineRule="auto"/>
        <w:ind w:left="1030" w:firstLine="0"/>
      </w:pPr>
      <w:r w:rsidRPr="005F28E8">
        <w:t xml:space="preserve"> </w:t>
      </w:r>
    </w:p>
    <w:p w14:paraId="7CC8988A" w14:textId="77777777" w:rsidR="00FB5820" w:rsidRPr="005F28E8" w:rsidRDefault="0054028B" w:rsidP="006D2E54">
      <w:pPr>
        <w:numPr>
          <w:ilvl w:val="0"/>
          <w:numId w:val="21"/>
        </w:numPr>
        <w:ind w:left="1029" w:right="8" w:hanging="338"/>
      </w:pPr>
      <w:r w:rsidRPr="005F28E8">
        <w:t xml:space="preserve">De werknemer heeft </w:t>
      </w:r>
      <w:r w:rsidR="00CB5580" w:rsidRPr="005F28E8">
        <w:t xml:space="preserve">het recht om de vakantie-uren, die het in artikel 7:634 BW bedoelde minimum te boven gaan, aan te wenden als inleg ten behoeve van de Levensloopregeling. </w:t>
      </w:r>
    </w:p>
    <w:p w14:paraId="3690CEF5" w14:textId="77777777" w:rsidR="00FB5820" w:rsidRPr="005F28E8" w:rsidRDefault="00CB5580">
      <w:pPr>
        <w:spacing w:after="0" w:line="259" w:lineRule="auto"/>
        <w:ind w:left="1030" w:firstLine="0"/>
      </w:pPr>
      <w:r w:rsidRPr="005F28E8">
        <w:t xml:space="preserve"> </w:t>
      </w:r>
    </w:p>
    <w:p w14:paraId="6C606B56" w14:textId="77777777" w:rsidR="00FB5820" w:rsidRPr="005F28E8" w:rsidRDefault="00CB5580" w:rsidP="006D2E54">
      <w:pPr>
        <w:numPr>
          <w:ilvl w:val="0"/>
          <w:numId w:val="21"/>
        </w:numPr>
        <w:ind w:left="1029" w:right="8" w:hanging="338"/>
      </w:pPr>
      <w:r w:rsidRPr="005F28E8">
        <w:t xml:space="preserve">De werknemer heeft het recht om van de haar toekomende vakantie-uren tenminste 21 dagen aaneengesloten op te nemen om te voorkomen dat de zaterdag voorafgaand aan de vakantie ingeroosterd wordt. Voorts zal rekening worden gehouden met de wensen van de werknemer met betrekking tot het inroosteren van de werkzaamheden aaneensluitend aan de vakantie. </w:t>
      </w:r>
    </w:p>
    <w:p w14:paraId="4A02B661" w14:textId="77777777" w:rsidR="00FB5820" w:rsidRPr="005F28E8" w:rsidRDefault="00FB5820">
      <w:pPr>
        <w:spacing w:after="0" w:line="259" w:lineRule="auto"/>
        <w:ind w:left="1030" w:firstLine="0"/>
      </w:pPr>
    </w:p>
    <w:p w14:paraId="651B960E" w14:textId="77777777" w:rsidR="00FB5820" w:rsidRPr="005F28E8" w:rsidRDefault="00CB5580" w:rsidP="006D2E54">
      <w:pPr>
        <w:numPr>
          <w:ilvl w:val="0"/>
          <w:numId w:val="21"/>
        </w:numPr>
        <w:ind w:left="1029" w:right="8" w:hanging="338"/>
      </w:pPr>
      <w:r w:rsidRPr="005F28E8">
        <w:t xml:space="preserve">De werknemer moet in de gelegenheid worden gesteld de vakantie-uren waarop zij volgens deze regeling recht heeft en die door haar niet zijn aangewend voor het doeleinde, zoals omschreven in lid 7 van dit artikel, op te nemen alvorens de arbeidsovereenkomst eindigt. </w:t>
      </w:r>
    </w:p>
    <w:p w14:paraId="6E5889B9" w14:textId="77777777" w:rsidR="00FB5820" w:rsidRPr="005F28E8" w:rsidRDefault="00CB5580">
      <w:pPr>
        <w:spacing w:after="0" w:line="259" w:lineRule="auto"/>
        <w:ind w:left="1030" w:firstLine="0"/>
      </w:pPr>
      <w:r w:rsidRPr="005F28E8">
        <w:t xml:space="preserve"> </w:t>
      </w:r>
    </w:p>
    <w:p w14:paraId="55A87AF6" w14:textId="77777777" w:rsidR="00FB5820" w:rsidRPr="005F28E8" w:rsidRDefault="00CB5580" w:rsidP="006D2E54">
      <w:pPr>
        <w:numPr>
          <w:ilvl w:val="0"/>
          <w:numId w:val="21"/>
        </w:numPr>
        <w:ind w:left="1029" w:right="8" w:hanging="338"/>
      </w:pPr>
      <w:r w:rsidRPr="005F28E8">
        <w:t xml:space="preserve">Indien bij het einde van het dienstverband, de niet-genoten vakantie-uren, zoals bedoeld in het voorgaande lid, niet kunnen worden opgenomen, worden de desbetreffende vakantie-uren vergoed door uitkering van een uur salaris voor elk niet-genoten uur. </w:t>
      </w:r>
    </w:p>
    <w:p w14:paraId="3B8219D7" w14:textId="77777777" w:rsidR="00FB5820" w:rsidRPr="005F28E8" w:rsidRDefault="00FB5820">
      <w:pPr>
        <w:spacing w:after="0" w:line="259" w:lineRule="auto"/>
        <w:ind w:left="509" w:firstLine="0"/>
      </w:pPr>
    </w:p>
    <w:p w14:paraId="09262B38" w14:textId="77777777" w:rsidR="00FB5820" w:rsidRPr="005F28E8" w:rsidRDefault="00CB5580">
      <w:pPr>
        <w:spacing w:after="0" w:line="259" w:lineRule="auto"/>
        <w:ind w:left="520" w:right="1"/>
        <w:jc w:val="center"/>
      </w:pPr>
      <w:r w:rsidRPr="005F28E8">
        <w:rPr>
          <w:b/>
        </w:rPr>
        <w:t xml:space="preserve">VERLOF TEN BEHOEVE VAN DE FUNCTIE </w:t>
      </w:r>
    </w:p>
    <w:p w14:paraId="1854BC38" w14:textId="77777777" w:rsidR="00FB5820" w:rsidRPr="005F28E8" w:rsidRDefault="00CB5580">
      <w:pPr>
        <w:spacing w:after="0" w:line="259" w:lineRule="auto"/>
        <w:ind w:left="520" w:right="2"/>
        <w:jc w:val="center"/>
      </w:pPr>
      <w:r w:rsidRPr="005F28E8">
        <w:rPr>
          <w:b/>
        </w:rPr>
        <w:t xml:space="preserve">Artikel </w:t>
      </w:r>
      <w:r w:rsidR="00C50ABB" w:rsidRPr="005F28E8">
        <w:rPr>
          <w:b/>
        </w:rPr>
        <w:t>2</w:t>
      </w:r>
      <w:r w:rsidR="00E4436D" w:rsidRPr="005F28E8">
        <w:rPr>
          <w:b/>
        </w:rPr>
        <w:t>6</w:t>
      </w:r>
      <w:r w:rsidRPr="005F28E8">
        <w:rPr>
          <w:b/>
        </w:rPr>
        <w:t xml:space="preserve"> </w:t>
      </w:r>
    </w:p>
    <w:p w14:paraId="05C55EA7" w14:textId="77777777" w:rsidR="00FB5820" w:rsidRPr="005F28E8" w:rsidRDefault="00CB5580" w:rsidP="00311DFA">
      <w:pPr>
        <w:spacing w:after="0" w:line="259" w:lineRule="auto"/>
        <w:ind w:left="558" w:firstLine="0"/>
        <w:jc w:val="center"/>
      </w:pPr>
      <w:r w:rsidRPr="005F28E8">
        <w:rPr>
          <w:b/>
        </w:rPr>
        <w:t xml:space="preserve"> </w:t>
      </w:r>
    </w:p>
    <w:p w14:paraId="7FCCE9E1" w14:textId="77777777" w:rsidR="00EC18BD" w:rsidRPr="005F28E8" w:rsidRDefault="00EC18BD" w:rsidP="00311DFA">
      <w:pPr>
        <w:ind w:right="8" w:firstLine="0"/>
      </w:pPr>
      <w:r w:rsidRPr="005F28E8">
        <w:t>De werknemer heeft recht op en plicht tot scholing. Voor de werknemer geldt dat de benodigde tijd voor het volgen van bij- en nascholing in het kader van herregistratie en voor het bezoeken van congressen en symposia welke specifiek verband houden met een adequate professionele beroepsuitoefening, wordt aangemerkt als werktijd.</w:t>
      </w:r>
      <w:r w:rsidRPr="005F28E8">
        <w:br/>
      </w:r>
    </w:p>
    <w:p w14:paraId="73356C4C" w14:textId="77777777" w:rsidR="00FB5820" w:rsidRPr="005F28E8" w:rsidRDefault="00CB5580">
      <w:pPr>
        <w:spacing w:after="0" w:line="259" w:lineRule="auto"/>
        <w:ind w:left="558" w:firstLine="0"/>
        <w:jc w:val="center"/>
      </w:pPr>
      <w:r w:rsidRPr="005F28E8">
        <w:t xml:space="preserve">  </w:t>
      </w:r>
    </w:p>
    <w:p w14:paraId="6388A0B5" w14:textId="77777777" w:rsidR="00FB5820" w:rsidRPr="005F28E8" w:rsidRDefault="00CB5580">
      <w:pPr>
        <w:spacing w:after="0" w:line="259" w:lineRule="auto"/>
        <w:ind w:left="520" w:right="1"/>
        <w:jc w:val="center"/>
      </w:pPr>
      <w:r w:rsidRPr="005F28E8">
        <w:rPr>
          <w:b/>
        </w:rPr>
        <w:t xml:space="preserve">VERLOF DEELNAME COMMISSIES </w:t>
      </w:r>
    </w:p>
    <w:p w14:paraId="0B8A3EC3" w14:textId="77777777" w:rsidR="00FB5820" w:rsidRPr="005F28E8" w:rsidRDefault="00CB5580">
      <w:pPr>
        <w:spacing w:after="0" w:line="259" w:lineRule="auto"/>
        <w:ind w:left="520" w:right="2"/>
        <w:jc w:val="center"/>
      </w:pPr>
      <w:r w:rsidRPr="005F28E8">
        <w:rPr>
          <w:b/>
        </w:rPr>
        <w:t xml:space="preserve">Artikel </w:t>
      </w:r>
      <w:r w:rsidR="00C50ABB" w:rsidRPr="005F28E8">
        <w:rPr>
          <w:b/>
        </w:rPr>
        <w:t>2</w:t>
      </w:r>
      <w:r w:rsidR="00E4436D" w:rsidRPr="005F28E8">
        <w:rPr>
          <w:b/>
        </w:rPr>
        <w:t>7</w:t>
      </w:r>
      <w:r w:rsidRPr="005F28E8">
        <w:rPr>
          <w:b/>
        </w:rPr>
        <w:t xml:space="preserve"> </w:t>
      </w:r>
    </w:p>
    <w:p w14:paraId="51966DBF" w14:textId="77777777" w:rsidR="00FB5820" w:rsidRPr="005F28E8" w:rsidRDefault="00CB5580">
      <w:pPr>
        <w:spacing w:after="0" w:line="259" w:lineRule="auto"/>
        <w:ind w:left="509" w:firstLine="0"/>
      </w:pPr>
      <w:r w:rsidRPr="005F28E8">
        <w:rPr>
          <w:b/>
        </w:rPr>
        <w:t xml:space="preserve"> </w:t>
      </w:r>
    </w:p>
    <w:p w14:paraId="12FD06FD" w14:textId="77777777" w:rsidR="00FB5820" w:rsidRPr="005F28E8" w:rsidRDefault="00CB5580" w:rsidP="00311DFA">
      <w:pPr>
        <w:ind w:left="567" w:right="8" w:firstLine="0"/>
      </w:pPr>
      <w:r w:rsidRPr="005F28E8">
        <w:t xml:space="preserve">Indien werknemers zich inspannen voor en deelnemen aan </w:t>
      </w:r>
      <w:proofErr w:type="spellStart"/>
      <w:r w:rsidRPr="005F28E8">
        <w:t>apotheekgerelateerde</w:t>
      </w:r>
      <w:proofErr w:type="spellEnd"/>
      <w:r w:rsidRPr="005F28E8">
        <w:t xml:space="preserve"> commissies kunnen zij, na overleg en overeenstemming tussen werkgever en werknemer, de uren welke normaliter binnen de werktijd van de werknemer vallen hiervoor vergoed (betaald verlof) krijgen met een maximum van 12 dagdelen per jaar naar rato van het dienstverband. Indien de commissie (bijeenkomst) plaatsvindt buiten werktijd van de werknemer ontvangt </w:t>
      </w:r>
      <w:r w:rsidR="002A3DC7" w:rsidRPr="005F28E8">
        <w:t>h</w:t>
      </w:r>
      <w:r w:rsidRPr="005F28E8">
        <w:t xml:space="preserve">ij hier geen betaald verlof voor. </w:t>
      </w:r>
    </w:p>
    <w:p w14:paraId="1001E025" w14:textId="77777777" w:rsidR="00FB5820" w:rsidRPr="005F28E8" w:rsidRDefault="00CB5580">
      <w:pPr>
        <w:spacing w:after="0" w:line="259" w:lineRule="auto"/>
        <w:ind w:left="509" w:firstLine="0"/>
      </w:pPr>
      <w:r w:rsidRPr="005F28E8">
        <w:t xml:space="preserve"> </w:t>
      </w:r>
    </w:p>
    <w:p w14:paraId="3300A2D1" w14:textId="77777777" w:rsidR="00FB5820" w:rsidRPr="005F28E8" w:rsidRDefault="00CB5580">
      <w:pPr>
        <w:spacing w:after="0" w:line="259" w:lineRule="auto"/>
        <w:ind w:left="509" w:firstLine="0"/>
      </w:pPr>
      <w:r w:rsidRPr="005F28E8">
        <w:t xml:space="preserve"> </w:t>
      </w:r>
    </w:p>
    <w:p w14:paraId="3A72E852" w14:textId="77777777" w:rsidR="00FB5820" w:rsidRPr="005F28E8" w:rsidRDefault="00CB5580">
      <w:pPr>
        <w:spacing w:after="0" w:line="259" w:lineRule="auto"/>
        <w:ind w:left="520" w:right="6"/>
        <w:jc w:val="center"/>
      </w:pPr>
      <w:r w:rsidRPr="005F28E8">
        <w:rPr>
          <w:b/>
        </w:rPr>
        <w:lastRenderedPageBreak/>
        <w:t>VAKANTIETOESLAG</w:t>
      </w:r>
      <w:r w:rsidRPr="005F28E8">
        <w:t xml:space="preserve"> </w:t>
      </w:r>
    </w:p>
    <w:p w14:paraId="654754B3" w14:textId="77777777" w:rsidR="00FB5820" w:rsidRPr="005F28E8" w:rsidRDefault="00CB5580">
      <w:pPr>
        <w:spacing w:after="0" w:line="259" w:lineRule="auto"/>
        <w:ind w:left="520" w:right="2"/>
        <w:jc w:val="center"/>
      </w:pPr>
      <w:r w:rsidRPr="005F28E8">
        <w:rPr>
          <w:b/>
        </w:rPr>
        <w:t xml:space="preserve">Artikel </w:t>
      </w:r>
      <w:r w:rsidR="00E4436D" w:rsidRPr="005F28E8">
        <w:rPr>
          <w:b/>
        </w:rPr>
        <w:t>28</w:t>
      </w:r>
      <w:r w:rsidRPr="005F28E8">
        <w:t xml:space="preserve"> </w:t>
      </w:r>
    </w:p>
    <w:p w14:paraId="7C8938BB" w14:textId="133FCD09" w:rsidR="003B4F3C" w:rsidRPr="005F28E8" w:rsidRDefault="00CB5580" w:rsidP="006D2E54">
      <w:pPr>
        <w:pStyle w:val="Lijstalinea"/>
        <w:numPr>
          <w:ilvl w:val="0"/>
          <w:numId w:val="23"/>
        </w:numPr>
        <w:spacing w:after="0" w:line="259" w:lineRule="auto"/>
        <w:ind w:hanging="431"/>
      </w:pPr>
      <w:r w:rsidRPr="005F28E8">
        <w:t>De werknemer heeft recht op een vakantietoeslag van 8% van het jaarsalaris met inbegrip van  eventuele toeslagen</w:t>
      </w:r>
      <w:r w:rsidR="00664469" w:rsidRPr="005F28E8">
        <w:t>.</w:t>
      </w:r>
      <w:r w:rsidRPr="005F28E8">
        <w:t xml:space="preserve"> Voor de berekening van  het jaarsalaris, wordt het jaar gerekend van 1 juni tot 1 juni. </w:t>
      </w:r>
      <w:r w:rsidR="00EC18BD" w:rsidRPr="005F28E8">
        <w:br/>
      </w:r>
    </w:p>
    <w:p w14:paraId="375258BE" w14:textId="77777777" w:rsidR="003B4F3C" w:rsidRPr="005F28E8" w:rsidRDefault="00CB5580" w:rsidP="006D2E54">
      <w:pPr>
        <w:pStyle w:val="Lijstalinea"/>
        <w:numPr>
          <w:ilvl w:val="0"/>
          <w:numId w:val="23"/>
        </w:numPr>
        <w:tabs>
          <w:tab w:val="left" w:pos="851"/>
        </w:tabs>
        <w:spacing w:after="0" w:line="259" w:lineRule="auto"/>
        <w:ind w:right="8" w:hanging="431"/>
      </w:pPr>
      <w:r w:rsidRPr="005F28E8">
        <w:t xml:space="preserve">De vakantietoeslag zal worden uitbetaald uiterlijk in de maand mei, tenzij de dienstbetrekking eerder beëindigd wordt. </w:t>
      </w:r>
      <w:r w:rsidR="00EC18BD" w:rsidRPr="005F28E8">
        <w:br/>
      </w:r>
    </w:p>
    <w:p w14:paraId="6D233FC5" w14:textId="77777777" w:rsidR="003B4F3C" w:rsidRPr="005F28E8" w:rsidRDefault="00CB5580" w:rsidP="006D2E54">
      <w:pPr>
        <w:pStyle w:val="Lijstalinea"/>
        <w:numPr>
          <w:ilvl w:val="0"/>
          <w:numId w:val="23"/>
        </w:numPr>
        <w:tabs>
          <w:tab w:val="left" w:pos="851"/>
        </w:tabs>
        <w:spacing w:after="0" w:line="259" w:lineRule="auto"/>
        <w:ind w:right="8" w:hanging="431"/>
      </w:pPr>
      <w:r w:rsidRPr="005F28E8">
        <w:t xml:space="preserve">Indien de werknemer de dienst verlaat vóór de uitkeringsdatum, wordt op basis van het in lid 1  bedoelde jaarsalaris de vakantietoeslag naar evenredigheid berekend. </w:t>
      </w:r>
      <w:r w:rsidR="00EC18BD" w:rsidRPr="005F28E8">
        <w:br/>
      </w:r>
    </w:p>
    <w:p w14:paraId="7C526518" w14:textId="77777777" w:rsidR="00FB5820" w:rsidRPr="005F28E8" w:rsidRDefault="00CB5580" w:rsidP="001D6A7F">
      <w:pPr>
        <w:spacing w:after="0" w:line="259" w:lineRule="auto"/>
        <w:ind w:left="509" w:hanging="431"/>
      </w:pPr>
      <w:r w:rsidRPr="005F28E8">
        <w:t xml:space="preserve">  </w:t>
      </w:r>
    </w:p>
    <w:p w14:paraId="7FFD45B9" w14:textId="77777777" w:rsidR="00777EC4" w:rsidRPr="005F28E8" w:rsidRDefault="00777EC4">
      <w:pPr>
        <w:ind w:left="857" w:right="8"/>
      </w:pPr>
    </w:p>
    <w:p w14:paraId="3268BBB9" w14:textId="77777777" w:rsidR="00FB5820" w:rsidRPr="005F28E8" w:rsidRDefault="00CB5580">
      <w:pPr>
        <w:spacing w:after="0" w:line="259" w:lineRule="auto"/>
        <w:ind w:left="509" w:firstLine="0"/>
      </w:pPr>
      <w:r w:rsidRPr="005F28E8">
        <w:t xml:space="preserve"> </w:t>
      </w:r>
    </w:p>
    <w:p w14:paraId="76F6893C" w14:textId="77777777" w:rsidR="009560F3" w:rsidRPr="005F28E8" w:rsidRDefault="009560F3">
      <w:pPr>
        <w:spacing w:after="160" w:line="259" w:lineRule="auto"/>
        <w:ind w:left="0" w:firstLine="0"/>
        <w:rPr>
          <w:b/>
          <w:sz w:val="20"/>
        </w:rPr>
      </w:pPr>
      <w:r w:rsidRPr="005F28E8">
        <w:rPr>
          <w:sz w:val="20"/>
        </w:rPr>
        <w:br w:type="page"/>
      </w:r>
    </w:p>
    <w:p w14:paraId="6AFBCB9D" w14:textId="77777777" w:rsidR="00FB5820" w:rsidRPr="005F28E8" w:rsidRDefault="003D09C7" w:rsidP="00E63B97">
      <w:pPr>
        <w:pStyle w:val="Kop1"/>
        <w:ind w:left="504"/>
        <w:jc w:val="center"/>
        <w:rPr>
          <w:sz w:val="20"/>
        </w:rPr>
      </w:pPr>
      <w:r w:rsidRPr="005F28E8">
        <w:rPr>
          <w:sz w:val="20"/>
        </w:rPr>
        <w:lastRenderedPageBreak/>
        <w:t xml:space="preserve">HOOFDSTUK </w:t>
      </w:r>
      <w:r w:rsidR="00927863" w:rsidRPr="005F28E8">
        <w:rPr>
          <w:sz w:val="20"/>
        </w:rPr>
        <w:t>7</w:t>
      </w:r>
      <w:r w:rsidR="00CB5580" w:rsidRPr="005F28E8">
        <w:rPr>
          <w:sz w:val="20"/>
        </w:rPr>
        <w:t>: SECUNDAIRE ARBEIDSVOORWAARDEN</w:t>
      </w:r>
    </w:p>
    <w:p w14:paraId="58BF39F3" w14:textId="77777777" w:rsidR="00FB5820" w:rsidRPr="005F28E8" w:rsidRDefault="00CB5580">
      <w:pPr>
        <w:spacing w:after="0" w:line="259" w:lineRule="auto"/>
        <w:ind w:left="509" w:firstLine="0"/>
      </w:pPr>
      <w:r w:rsidRPr="005F28E8">
        <w:rPr>
          <w:rFonts w:ascii="Times New Roman" w:eastAsia="Times New Roman" w:hAnsi="Times New Roman" w:cs="Times New Roman"/>
          <w:sz w:val="23"/>
        </w:rPr>
        <w:t xml:space="preserve"> </w:t>
      </w:r>
    </w:p>
    <w:p w14:paraId="3B1EF91E" w14:textId="77777777" w:rsidR="00FB5820" w:rsidRPr="005F28E8" w:rsidRDefault="00CB5580">
      <w:pPr>
        <w:spacing w:after="0" w:line="259" w:lineRule="auto"/>
        <w:ind w:left="509" w:firstLine="0"/>
      </w:pPr>
      <w:r w:rsidRPr="005F28E8">
        <w:t xml:space="preserve"> </w:t>
      </w:r>
    </w:p>
    <w:p w14:paraId="2E47C592" w14:textId="77777777" w:rsidR="00FB5820" w:rsidRPr="005F28E8" w:rsidRDefault="00CB5580">
      <w:pPr>
        <w:spacing w:after="0" w:line="259" w:lineRule="auto"/>
        <w:ind w:left="520" w:right="5"/>
        <w:jc w:val="center"/>
      </w:pPr>
      <w:r w:rsidRPr="005F28E8">
        <w:rPr>
          <w:b/>
        </w:rPr>
        <w:t xml:space="preserve">ALGEMENE SECUNDAIRE ARBEIDSVOORWAARDEN </w:t>
      </w:r>
    </w:p>
    <w:p w14:paraId="12734B6E" w14:textId="77777777" w:rsidR="00FB5820" w:rsidRPr="005F28E8" w:rsidRDefault="00CB5580" w:rsidP="00B966EB">
      <w:pPr>
        <w:spacing w:after="0" w:line="259" w:lineRule="auto"/>
        <w:ind w:left="520" w:right="2"/>
        <w:jc w:val="center"/>
      </w:pPr>
      <w:r w:rsidRPr="005F28E8">
        <w:rPr>
          <w:b/>
        </w:rPr>
        <w:t xml:space="preserve">Artikel </w:t>
      </w:r>
      <w:r w:rsidR="00E4436D" w:rsidRPr="005F28E8">
        <w:rPr>
          <w:b/>
        </w:rPr>
        <w:t>29</w:t>
      </w:r>
      <w:r w:rsidRPr="005F28E8">
        <w:rPr>
          <w:b/>
        </w:rPr>
        <w:t xml:space="preserve"> </w:t>
      </w:r>
      <w:r w:rsidRPr="005F28E8">
        <w:t xml:space="preserve"> </w:t>
      </w:r>
    </w:p>
    <w:p w14:paraId="6C21892F" w14:textId="77777777" w:rsidR="00FB5820" w:rsidRPr="005F28E8" w:rsidRDefault="00FB5820">
      <w:pPr>
        <w:spacing w:after="0" w:line="259" w:lineRule="auto"/>
        <w:ind w:left="509" w:firstLine="0"/>
      </w:pPr>
    </w:p>
    <w:p w14:paraId="5D98C230" w14:textId="11A995EF" w:rsidR="00FB5820" w:rsidRPr="005F28E8" w:rsidRDefault="00CB5580" w:rsidP="00EF2453">
      <w:pPr>
        <w:numPr>
          <w:ilvl w:val="0"/>
          <w:numId w:val="24"/>
        </w:numPr>
        <w:ind w:left="900" w:right="8" w:hanging="406"/>
      </w:pPr>
      <w:r w:rsidRPr="005F28E8">
        <w:t xml:space="preserve">De werkgever is verplicht </w:t>
      </w:r>
      <w:r w:rsidR="00856D5C" w:rsidRPr="005F28E8">
        <w:t xml:space="preserve">voor werknemers die op 1 </w:t>
      </w:r>
      <w:r w:rsidR="002121FC" w:rsidRPr="005F28E8">
        <w:t>januari</w:t>
      </w:r>
      <w:r w:rsidR="00856D5C" w:rsidRPr="005F28E8">
        <w:t xml:space="preserve"> 2012 deelnamen in </w:t>
      </w:r>
      <w:r w:rsidRPr="005F28E8">
        <w:t xml:space="preserve">een </w:t>
      </w:r>
      <w:r w:rsidR="00311DFA" w:rsidRPr="005F28E8">
        <w:t>L</w:t>
      </w:r>
      <w:r w:rsidRPr="005F28E8">
        <w:t>evensloopregeling</w:t>
      </w:r>
      <w:r w:rsidR="002A7985" w:rsidRPr="005F28E8">
        <w:t xml:space="preserve"> voor te zetten conform de wettelijke en fiscale voorwaarden en mogelijkheden</w:t>
      </w:r>
      <w:r w:rsidRPr="005F28E8">
        <w:t xml:space="preserve">. </w:t>
      </w:r>
    </w:p>
    <w:p w14:paraId="70DA9C0B" w14:textId="77777777" w:rsidR="00FB5820" w:rsidRPr="005F28E8" w:rsidRDefault="00FB5820">
      <w:pPr>
        <w:spacing w:after="0" w:line="259" w:lineRule="auto"/>
        <w:ind w:left="509" w:firstLine="0"/>
      </w:pPr>
    </w:p>
    <w:p w14:paraId="0DA148C3" w14:textId="77777777" w:rsidR="00FB5820" w:rsidRPr="005F28E8" w:rsidRDefault="00CB5580" w:rsidP="00607754">
      <w:pPr>
        <w:numPr>
          <w:ilvl w:val="0"/>
          <w:numId w:val="24"/>
        </w:numPr>
        <w:ind w:left="900" w:right="8" w:hanging="406"/>
      </w:pPr>
      <w:r w:rsidRPr="005F28E8">
        <w:t xml:space="preserve">De werknemer kan een </w:t>
      </w:r>
      <w:r w:rsidR="000B08AE" w:rsidRPr="005F28E8">
        <w:t xml:space="preserve">onbelaste </w:t>
      </w:r>
      <w:r w:rsidRPr="005F28E8">
        <w:t>vergoeding voor verhuis- en inrichtingskosten ontvangen indien de werknemer in het belang van het werk moet verhuizen. De werkelijke transportkosten kunnen alsdan belastingvrij worden vergoed</w:t>
      </w:r>
      <w:r w:rsidR="00AE71D7" w:rsidRPr="005F28E8">
        <w:t xml:space="preserve"> conform de geldende (fiscale) wet- en regelgeving. </w:t>
      </w:r>
    </w:p>
    <w:p w14:paraId="7F711091" w14:textId="77777777" w:rsidR="00FB5820" w:rsidRPr="005F28E8" w:rsidRDefault="00FB5820">
      <w:pPr>
        <w:spacing w:after="0" w:line="259" w:lineRule="auto"/>
        <w:ind w:left="509" w:firstLine="0"/>
      </w:pPr>
    </w:p>
    <w:p w14:paraId="2F957F91" w14:textId="77777777" w:rsidR="00FB5820" w:rsidRPr="005F28E8" w:rsidRDefault="00CB5580">
      <w:pPr>
        <w:spacing w:after="0" w:line="259" w:lineRule="auto"/>
        <w:ind w:left="520" w:right="3"/>
        <w:jc w:val="center"/>
      </w:pPr>
      <w:r w:rsidRPr="005F28E8">
        <w:rPr>
          <w:b/>
        </w:rPr>
        <w:t xml:space="preserve">INKOOP GENEESMIDDELEN </w:t>
      </w:r>
    </w:p>
    <w:p w14:paraId="154B9EF1" w14:textId="77777777" w:rsidR="00FB5820" w:rsidRPr="005F28E8" w:rsidRDefault="00CB5580">
      <w:pPr>
        <w:spacing w:after="0" w:line="259" w:lineRule="auto"/>
        <w:ind w:left="520" w:right="2"/>
        <w:jc w:val="center"/>
      </w:pPr>
      <w:r w:rsidRPr="005F28E8">
        <w:rPr>
          <w:b/>
        </w:rPr>
        <w:t>Artikel 3</w:t>
      </w:r>
      <w:r w:rsidR="00E4436D" w:rsidRPr="005F28E8">
        <w:rPr>
          <w:b/>
        </w:rPr>
        <w:t>0</w:t>
      </w:r>
      <w:r w:rsidRPr="005F28E8">
        <w:rPr>
          <w:b/>
        </w:rPr>
        <w:t xml:space="preserve"> </w:t>
      </w:r>
    </w:p>
    <w:p w14:paraId="111D3F0C" w14:textId="77777777" w:rsidR="00FB5820" w:rsidRPr="005F28E8" w:rsidRDefault="00CB5580">
      <w:pPr>
        <w:spacing w:after="0" w:line="259" w:lineRule="auto"/>
        <w:ind w:left="558" w:firstLine="0"/>
        <w:jc w:val="center"/>
      </w:pPr>
      <w:r w:rsidRPr="005F28E8">
        <w:rPr>
          <w:b/>
        </w:rPr>
        <w:t xml:space="preserve"> </w:t>
      </w:r>
    </w:p>
    <w:p w14:paraId="2A086B61" w14:textId="77777777" w:rsidR="00FB5820" w:rsidRPr="005F28E8" w:rsidRDefault="00CB5580">
      <w:pPr>
        <w:ind w:left="504" w:right="8"/>
      </w:pPr>
      <w:r w:rsidRPr="005F28E8">
        <w:t xml:space="preserve">Partijen hebben de mogelijkheid om op te nemen dat de werknemer gerechtigd is voor zichzelf en zijn gezin genees- en verbandmiddelen tegen inkoopprijs uit de apotheek te betrekken overeenkomstig hetgeen toegestaan is binnen de fiscale regelgeving. </w:t>
      </w:r>
    </w:p>
    <w:p w14:paraId="200C2EAC" w14:textId="77777777" w:rsidR="00FB5820" w:rsidRPr="005F28E8" w:rsidRDefault="00CB5580">
      <w:pPr>
        <w:spacing w:after="0" w:line="259" w:lineRule="auto"/>
        <w:ind w:left="509" w:firstLine="0"/>
      </w:pPr>
      <w:r w:rsidRPr="005F28E8">
        <w:t xml:space="preserve">  </w:t>
      </w:r>
    </w:p>
    <w:p w14:paraId="0E674C70" w14:textId="77777777" w:rsidR="00FB5820" w:rsidRPr="005F28E8" w:rsidRDefault="00CB5580">
      <w:pPr>
        <w:spacing w:after="0" w:line="259" w:lineRule="auto"/>
        <w:ind w:left="520" w:right="6"/>
        <w:jc w:val="center"/>
      </w:pPr>
      <w:r w:rsidRPr="005F28E8">
        <w:rPr>
          <w:b/>
        </w:rPr>
        <w:t xml:space="preserve">REISKOSTENVERGOEDING </w:t>
      </w:r>
    </w:p>
    <w:p w14:paraId="2BEC10E6" w14:textId="77777777" w:rsidR="00FB5820" w:rsidRPr="005F28E8" w:rsidRDefault="00CB5580">
      <w:pPr>
        <w:spacing w:after="0" w:line="259" w:lineRule="auto"/>
        <w:ind w:left="520" w:right="2"/>
        <w:jc w:val="center"/>
      </w:pPr>
      <w:r w:rsidRPr="005F28E8">
        <w:rPr>
          <w:b/>
        </w:rPr>
        <w:t>Artikel 3</w:t>
      </w:r>
      <w:r w:rsidR="00E4436D" w:rsidRPr="005F28E8">
        <w:rPr>
          <w:b/>
        </w:rPr>
        <w:t>1</w:t>
      </w:r>
      <w:r w:rsidRPr="005F28E8">
        <w:rPr>
          <w:b/>
        </w:rPr>
        <w:t xml:space="preserve"> </w:t>
      </w:r>
    </w:p>
    <w:p w14:paraId="1A51017A" w14:textId="77777777" w:rsidR="00FB5820" w:rsidRPr="005F28E8" w:rsidRDefault="00CB5580">
      <w:pPr>
        <w:spacing w:after="0" w:line="259" w:lineRule="auto"/>
        <w:ind w:left="509" w:firstLine="0"/>
      </w:pPr>
      <w:r w:rsidRPr="005F28E8">
        <w:t xml:space="preserve"> </w:t>
      </w:r>
    </w:p>
    <w:p w14:paraId="30B26875" w14:textId="77777777" w:rsidR="00FB5820" w:rsidRPr="005F28E8" w:rsidRDefault="00CB5580" w:rsidP="006D2E54">
      <w:pPr>
        <w:numPr>
          <w:ilvl w:val="0"/>
          <w:numId w:val="25"/>
        </w:numPr>
        <w:ind w:left="900" w:right="8" w:hanging="406"/>
      </w:pPr>
      <w:r w:rsidRPr="005F28E8">
        <w:t xml:space="preserve">De werknemer heeft tegenover de werkgever aanspraak op een belastingvrije  reiskostenvergoeding indien de afstand woon-werkverkeer 5,1 kilometer of meer bedraagt. </w:t>
      </w:r>
    </w:p>
    <w:p w14:paraId="475E20C1" w14:textId="77777777" w:rsidR="00FB5820" w:rsidRPr="005F28E8" w:rsidRDefault="00CB5580" w:rsidP="00CF6D51">
      <w:pPr>
        <w:ind w:left="924" w:right="8"/>
      </w:pPr>
      <w:r w:rsidRPr="005F28E8">
        <w:t xml:space="preserve">Hieronder wordt verstaan: </w:t>
      </w:r>
      <w:r w:rsidR="00CF6D51" w:rsidRPr="005F28E8">
        <w:br/>
        <w:t xml:space="preserve">- De </w:t>
      </w:r>
      <w:r w:rsidR="003B4F3C" w:rsidRPr="005F28E8">
        <w:t>belasting</w:t>
      </w:r>
      <w:r w:rsidRPr="005F28E8">
        <w:t>vrije reiskostenvergoeding mag niet meer bedragen dan fiscaal toelaatbaar</w:t>
      </w:r>
      <w:r w:rsidR="00D34D38" w:rsidRPr="005F28E8">
        <w:t xml:space="preserve"> zonder inhoudingen</w:t>
      </w:r>
      <w:r w:rsidRPr="005F28E8">
        <w:t xml:space="preserve">  voor de afstand woon-werk met een maximum van 35 kilometer enkele reisafstand. </w:t>
      </w:r>
      <w:r w:rsidR="00CF6D51" w:rsidRPr="005F28E8">
        <w:br/>
        <w:t xml:space="preserve">- De kosten gebaseerd </w:t>
      </w:r>
      <w:r w:rsidRPr="005F28E8">
        <w:t>op de tweede klasse van het openbaar vervoer, mits de vervoerbewijzen  worden ingeleverd bij de werkgever</w:t>
      </w:r>
      <w:r w:rsidR="00CF6D51" w:rsidRPr="005F28E8">
        <w:t>.</w:t>
      </w:r>
      <w:r w:rsidRPr="005F28E8">
        <w:t xml:space="preserve"> </w:t>
      </w:r>
    </w:p>
    <w:p w14:paraId="011B5433" w14:textId="77777777" w:rsidR="00FB5820" w:rsidRPr="005F28E8" w:rsidRDefault="00CB5580">
      <w:pPr>
        <w:spacing w:after="0" w:line="259" w:lineRule="auto"/>
        <w:ind w:left="509" w:firstLine="0"/>
      </w:pPr>
      <w:r w:rsidRPr="005F28E8">
        <w:t xml:space="preserve"> </w:t>
      </w:r>
    </w:p>
    <w:p w14:paraId="1079D1F7" w14:textId="77777777" w:rsidR="00FB5820" w:rsidRPr="005F28E8" w:rsidRDefault="00CB5580" w:rsidP="006D2E54">
      <w:pPr>
        <w:numPr>
          <w:ilvl w:val="0"/>
          <w:numId w:val="25"/>
        </w:numPr>
        <w:ind w:left="900" w:right="8" w:hanging="406"/>
      </w:pPr>
      <w:r w:rsidRPr="005F28E8">
        <w:t xml:space="preserve">De werkgever kan de werknemer, ten behoeve van de continuïteit van de bedrijfsvoering, een auto ter beschikking stellen. </w:t>
      </w:r>
    </w:p>
    <w:p w14:paraId="2C78B55E" w14:textId="77777777" w:rsidR="00FB5820" w:rsidRPr="005F28E8" w:rsidRDefault="00CB5580">
      <w:pPr>
        <w:spacing w:after="0" w:line="259" w:lineRule="auto"/>
        <w:ind w:left="509" w:firstLine="0"/>
      </w:pPr>
      <w:r w:rsidRPr="005F28E8">
        <w:t xml:space="preserve"> </w:t>
      </w:r>
    </w:p>
    <w:p w14:paraId="2DD2A4D0" w14:textId="77777777" w:rsidR="00FB5820" w:rsidRPr="005F28E8" w:rsidRDefault="00CB5580" w:rsidP="006D2E54">
      <w:pPr>
        <w:numPr>
          <w:ilvl w:val="0"/>
          <w:numId w:val="25"/>
        </w:numPr>
        <w:ind w:left="900" w:right="8" w:hanging="406"/>
      </w:pPr>
      <w:r w:rsidRPr="005F28E8">
        <w:t xml:space="preserve">De werkgever vergoedt reis- en verblijfkosten welke de werknemer maakt bij de uitvoering van de in het kader van zijn werkzaamheden gemaakte ‘dienstreizen’. De noodzakelijk gemaakte verblijfkosten kunnen worden vergoed, alsmede een reiskostenvergoeding hetzij gebaseerd op de </w:t>
      </w:r>
      <w:r w:rsidR="00B061AD" w:rsidRPr="005F28E8">
        <w:t>tweede</w:t>
      </w:r>
      <w:r w:rsidRPr="005F28E8">
        <w:t xml:space="preserve"> klas van het openbaar vervoer dan wel een vergoeding </w:t>
      </w:r>
      <w:r w:rsidR="00D34D38" w:rsidRPr="005F28E8">
        <w:t xml:space="preserve">op hetgeen fiscaal is toegestaan zonder inhoudingen, </w:t>
      </w:r>
      <w:r w:rsidRPr="005F28E8">
        <w:t>indien de werknemer van een eigen auto gebruik maakt</w:t>
      </w:r>
      <w:r w:rsidR="00D34D38" w:rsidRPr="005F28E8">
        <w:t>.</w:t>
      </w:r>
      <w:r w:rsidRPr="005F28E8">
        <w:t xml:space="preserve"> </w:t>
      </w:r>
    </w:p>
    <w:p w14:paraId="0509909A" w14:textId="77777777" w:rsidR="00FB5820" w:rsidRPr="005F28E8" w:rsidRDefault="00CB5580">
      <w:pPr>
        <w:spacing w:after="0" w:line="259" w:lineRule="auto"/>
        <w:ind w:left="509" w:firstLine="0"/>
      </w:pPr>
      <w:r w:rsidRPr="005F28E8">
        <w:t xml:space="preserve">  </w:t>
      </w:r>
    </w:p>
    <w:p w14:paraId="5AFD1549" w14:textId="77777777" w:rsidR="00FB5820" w:rsidRPr="005F28E8" w:rsidRDefault="003D09C7" w:rsidP="00E63B97">
      <w:pPr>
        <w:jc w:val="center"/>
        <w:rPr>
          <w:b/>
          <w:sz w:val="20"/>
        </w:rPr>
      </w:pPr>
      <w:r w:rsidRPr="005F28E8">
        <w:rPr>
          <w:b/>
          <w:sz w:val="20"/>
        </w:rPr>
        <w:t xml:space="preserve">HOOFDSTUK </w:t>
      </w:r>
      <w:r w:rsidR="00927863" w:rsidRPr="005F28E8">
        <w:rPr>
          <w:b/>
          <w:sz w:val="20"/>
        </w:rPr>
        <w:t>8</w:t>
      </w:r>
      <w:r w:rsidR="00CB5580" w:rsidRPr="005F28E8">
        <w:rPr>
          <w:b/>
          <w:sz w:val="20"/>
        </w:rPr>
        <w:t>: WERK- EN ARBEIDSOMSTANDIGHEDEN</w:t>
      </w:r>
    </w:p>
    <w:p w14:paraId="3A266F98" w14:textId="77777777" w:rsidR="00FB5820" w:rsidRPr="005F28E8" w:rsidRDefault="00CB5580">
      <w:pPr>
        <w:spacing w:after="0" w:line="259" w:lineRule="auto"/>
        <w:ind w:left="509" w:firstLine="0"/>
      </w:pPr>
      <w:r w:rsidRPr="005F28E8">
        <w:rPr>
          <w:b/>
        </w:rPr>
        <w:t xml:space="preserve"> </w:t>
      </w:r>
    </w:p>
    <w:p w14:paraId="6F93E2BF" w14:textId="77777777" w:rsidR="00FB5820" w:rsidRPr="005F28E8" w:rsidRDefault="00CB5580">
      <w:pPr>
        <w:spacing w:after="0" w:line="259" w:lineRule="auto"/>
        <w:ind w:left="520" w:right="6"/>
        <w:jc w:val="center"/>
      </w:pPr>
      <w:r w:rsidRPr="005F28E8">
        <w:rPr>
          <w:b/>
        </w:rPr>
        <w:t xml:space="preserve">AANSPRAKELIJKHEIDSVERZEKERING </w:t>
      </w:r>
    </w:p>
    <w:p w14:paraId="176EB300" w14:textId="77777777" w:rsidR="00FB5820" w:rsidRPr="005F28E8" w:rsidRDefault="00CB5580">
      <w:pPr>
        <w:spacing w:after="0" w:line="259" w:lineRule="auto"/>
        <w:ind w:left="520" w:right="2"/>
        <w:jc w:val="center"/>
      </w:pPr>
      <w:r w:rsidRPr="005F28E8">
        <w:rPr>
          <w:b/>
        </w:rPr>
        <w:t>Artikel 3</w:t>
      </w:r>
      <w:r w:rsidR="00E4436D" w:rsidRPr="005F28E8">
        <w:rPr>
          <w:b/>
        </w:rPr>
        <w:t>2</w:t>
      </w:r>
      <w:r w:rsidRPr="005F28E8">
        <w:rPr>
          <w:b/>
        </w:rPr>
        <w:t xml:space="preserve"> </w:t>
      </w:r>
    </w:p>
    <w:p w14:paraId="0CD5B2FD" w14:textId="77777777" w:rsidR="00FB5820" w:rsidRPr="005F28E8" w:rsidRDefault="00CB5580">
      <w:pPr>
        <w:spacing w:after="0" w:line="259" w:lineRule="auto"/>
        <w:ind w:left="558" w:firstLine="0"/>
        <w:jc w:val="center"/>
      </w:pPr>
      <w:r w:rsidRPr="005F28E8">
        <w:rPr>
          <w:b/>
        </w:rPr>
        <w:t xml:space="preserve"> </w:t>
      </w:r>
    </w:p>
    <w:p w14:paraId="7D4038EC" w14:textId="77777777" w:rsidR="00FB5820" w:rsidRPr="005F28E8" w:rsidRDefault="00CB5580">
      <w:pPr>
        <w:ind w:left="857" w:right="8"/>
      </w:pPr>
      <w:r w:rsidRPr="005F28E8">
        <w:t xml:space="preserve">De werkgever verplicht zich een bedrijfsaansprakelijkheidsverzekering af te sluiten, welke de persoonlijke aansprakelijkheid van werknemer dekt voor schade aan derden toegebracht in de uitvoering van </w:t>
      </w:r>
      <w:r w:rsidR="002A3DC7" w:rsidRPr="005F28E8">
        <w:t>zijn</w:t>
      </w:r>
      <w:r w:rsidRPr="005F28E8">
        <w:t xml:space="preserve"> functie.  </w:t>
      </w:r>
    </w:p>
    <w:p w14:paraId="23D4AB99" w14:textId="77777777" w:rsidR="00FB5820" w:rsidRPr="005F28E8" w:rsidRDefault="00CB5580">
      <w:pPr>
        <w:ind w:left="857" w:right="8"/>
      </w:pPr>
      <w:r w:rsidRPr="005F28E8">
        <w:t xml:space="preserve">De werkgever vrijwaart de werknemer voor aansprakelijkheid ter zake en ziet af van de eventuele mogelijkheid van regres op de werknemer. </w:t>
      </w:r>
      <w:r w:rsidR="000C6062" w:rsidRPr="005F28E8">
        <w:t>Eén</w:t>
      </w:r>
      <w:r w:rsidRPr="005F28E8">
        <w:t xml:space="preserve"> en ander behoudens voor de gevallen waarin de schade het gevolg is van opzet, roekeloosheid of grove schuld van de werknemer. </w:t>
      </w:r>
    </w:p>
    <w:p w14:paraId="30C7DBC8" w14:textId="77777777" w:rsidR="00FB5820" w:rsidRPr="005F28E8" w:rsidRDefault="00CB5580">
      <w:pPr>
        <w:spacing w:after="0" w:line="259" w:lineRule="auto"/>
        <w:ind w:left="509" w:firstLine="0"/>
      </w:pPr>
      <w:r w:rsidRPr="005F28E8">
        <w:rPr>
          <w:b/>
        </w:rPr>
        <w:t xml:space="preserve"> </w:t>
      </w:r>
      <w:r w:rsidRPr="005F28E8">
        <w:t xml:space="preserve"> </w:t>
      </w:r>
    </w:p>
    <w:p w14:paraId="7E476144" w14:textId="77777777" w:rsidR="005E1016" w:rsidRPr="005F28E8" w:rsidRDefault="005E1016">
      <w:pPr>
        <w:spacing w:after="0" w:line="259" w:lineRule="auto"/>
        <w:ind w:left="520" w:right="5"/>
        <w:jc w:val="center"/>
        <w:rPr>
          <w:b/>
        </w:rPr>
      </w:pPr>
    </w:p>
    <w:p w14:paraId="136B7733" w14:textId="77777777" w:rsidR="005E1016" w:rsidRPr="005F28E8" w:rsidRDefault="005E1016" w:rsidP="005E1016">
      <w:pPr>
        <w:spacing w:after="0" w:line="259" w:lineRule="auto"/>
        <w:ind w:left="520" w:right="5"/>
        <w:jc w:val="center"/>
        <w:rPr>
          <w:b/>
        </w:rPr>
      </w:pPr>
      <w:r w:rsidRPr="005F28E8">
        <w:rPr>
          <w:b/>
        </w:rPr>
        <w:t>ALGEMENE BEPALINGEN</w:t>
      </w:r>
    </w:p>
    <w:p w14:paraId="1CC89EFE" w14:textId="77777777" w:rsidR="005E1016" w:rsidRPr="005F28E8" w:rsidRDefault="005E1016" w:rsidP="005E1016">
      <w:pPr>
        <w:spacing w:after="0" w:line="259" w:lineRule="auto"/>
        <w:ind w:left="520" w:right="5"/>
        <w:jc w:val="center"/>
        <w:rPr>
          <w:b/>
        </w:rPr>
      </w:pPr>
      <w:r w:rsidRPr="005F28E8">
        <w:rPr>
          <w:b/>
        </w:rPr>
        <w:t>Artikel 3</w:t>
      </w:r>
      <w:r w:rsidR="00D955D5" w:rsidRPr="005F28E8">
        <w:rPr>
          <w:b/>
        </w:rPr>
        <w:t>3</w:t>
      </w:r>
    </w:p>
    <w:p w14:paraId="57884A58" w14:textId="77777777" w:rsidR="005E1016" w:rsidRPr="005F28E8" w:rsidRDefault="005E1016" w:rsidP="005E1016">
      <w:pPr>
        <w:spacing w:after="0" w:line="259" w:lineRule="auto"/>
        <w:ind w:left="520" w:right="5"/>
        <w:jc w:val="center"/>
        <w:rPr>
          <w:b/>
        </w:rPr>
      </w:pPr>
    </w:p>
    <w:p w14:paraId="2298E42B" w14:textId="77777777" w:rsidR="005E1016" w:rsidRPr="005F28E8" w:rsidRDefault="005E1016" w:rsidP="00311DFA">
      <w:pPr>
        <w:spacing w:after="0" w:line="259" w:lineRule="auto"/>
        <w:ind w:left="709" w:right="5" w:hanging="199"/>
      </w:pPr>
      <w:r w:rsidRPr="005F28E8">
        <w:lastRenderedPageBreak/>
        <w:t>1. De werkgever zorgt voor de veiligheid, gezondheid en het welzijn van de werknemer bij het werken in de apotheek en voert daartoe een arbobeleid dat is gericht op zo goed mogelijke arbeidsomstandigheden. De werkgever werkt daarbij samen met de preventiemedewerker, de arbodienstverlener en de gezamenlijke werknemers in het werkoverleg</w:t>
      </w:r>
      <w:r w:rsidRPr="005F28E8">
        <w:rPr>
          <w:rStyle w:val="Voetnootmarkering"/>
        </w:rPr>
        <w:footnoteReference w:id="1"/>
      </w:r>
      <w:r w:rsidRPr="005F28E8">
        <w:t xml:space="preserve">. </w:t>
      </w:r>
      <w:r w:rsidRPr="005F28E8">
        <w:br/>
        <w:t xml:space="preserve">De werknemer neemt de nodige voorzichtigheid en zorgvuldigheid in acht en draagt naar vermogen zorg voor de eigen veiligheid en gezondheid en die van andere personen. </w:t>
      </w:r>
    </w:p>
    <w:p w14:paraId="5E760310" w14:textId="77777777" w:rsidR="00FD6172" w:rsidRPr="005F28E8" w:rsidRDefault="00FD6172" w:rsidP="005E1016">
      <w:pPr>
        <w:spacing w:after="0" w:line="259" w:lineRule="auto"/>
        <w:ind w:left="520" w:right="5"/>
      </w:pPr>
    </w:p>
    <w:p w14:paraId="7060548D" w14:textId="77777777" w:rsidR="00FD6172" w:rsidRPr="005F28E8" w:rsidRDefault="00FD6172" w:rsidP="00311DFA">
      <w:pPr>
        <w:spacing w:after="0" w:line="259" w:lineRule="auto"/>
        <w:ind w:left="709" w:right="5" w:firstLine="0"/>
      </w:pPr>
      <w:r w:rsidRPr="005F28E8">
        <w:t>De werkgever zorgt ervoor dat ten aanzien van de apotheek kunnen worden nageleefd alle wettelijke en door de KNMP vastgelegde voorschriften zoals tenminste het Professioneel Statuut en de Nederlandse Apotheek Norm (NAN), die gelden of zullen gelden voor een apotheek.</w:t>
      </w:r>
    </w:p>
    <w:p w14:paraId="3A9899F6" w14:textId="77777777" w:rsidR="005E1016" w:rsidRPr="005F28E8" w:rsidRDefault="005E1016" w:rsidP="005E1016">
      <w:pPr>
        <w:spacing w:after="0" w:line="259" w:lineRule="auto"/>
        <w:ind w:left="520" w:right="5"/>
      </w:pPr>
    </w:p>
    <w:p w14:paraId="0B574C36" w14:textId="77777777" w:rsidR="005E1016" w:rsidRPr="005F28E8" w:rsidRDefault="005E1016" w:rsidP="00311DFA">
      <w:pPr>
        <w:spacing w:after="0" w:line="259" w:lineRule="auto"/>
        <w:ind w:left="709" w:right="5" w:hanging="199"/>
      </w:pPr>
      <w:r w:rsidRPr="005F28E8">
        <w:t xml:space="preserve">2. De werkgever voert minimaal eens in de vier jaar en in elk geval bij ingrijpende veranderingen in de werksituatie in de apotheek een risico-inventarisatie en -evaluatie (RI&amp;E) uit. De werkgever kan hiervoor gebruik maken van de voor de branche ontwikkelde RI&amp;E. Deze is te downloaden via </w:t>
      </w:r>
      <w:hyperlink r:id="rId9" w:history="1">
        <w:r w:rsidRPr="005F28E8">
          <w:rPr>
            <w:rStyle w:val="Hyperlink"/>
          </w:rPr>
          <w:t>www.rie-apotheken.nl</w:t>
        </w:r>
      </w:hyperlink>
      <w:r w:rsidRPr="005F28E8">
        <w:t>.</w:t>
      </w:r>
    </w:p>
    <w:p w14:paraId="2F135EED" w14:textId="77777777" w:rsidR="005E1016" w:rsidRPr="005F28E8" w:rsidRDefault="005E1016" w:rsidP="005E1016">
      <w:pPr>
        <w:spacing w:after="0" w:line="259" w:lineRule="auto"/>
        <w:ind w:left="520" w:right="5"/>
      </w:pPr>
    </w:p>
    <w:p w14:paraId="152D837D" w14:textId="77777777" w:rsidR="005E1016" w:rsidRPr="005F28E8" w:rsidRDefault="005E1016" w:rsidP="00311DFA">
      <w:pPr>
        <w:spacing w:after="0" w:line="259" w:lineRule="auto"/>
        <w:ind w:left="709" w:right="5" w:hanging="199"/>
      </w:pPr>
      <w:r w:rsidRPr="005F28E8">
        <w:t xml:space="preserve">3. De werkgever stelt minimaal één preventiemedewerker aan die in ieder geval de volgende taken heeft: </w:t>
      </w:r>
      <w:r w:rsidRPr="005F28E8">
        <w:br/>
        <w:t xml:space="preserve">- het (mede) uitvoeren en opstellen van de RI&amp;E; </w:t>
      </w:r>
      <w:r w:rsidRPr="005F28E8">
        <w:br/>
        <w:t>-het adviseren van en nauw samenwerken met de werknemers op het gebied van arbeidsomstandigheden;</w:t>
      </w:r>
      <w:r w:rsidRPr="005F28E8">
        <w:br/>
        <w:t xml:space="preserve">- het uitvoeren van preventietaken voortvloeiend uit het plan van aanpak. </w:t>
      </w:r>
      <w:r w:rsidRPr="005F28E8">
        <w:br/>
      </w:r>
      <w:r w:rsidRPr="005F28E8">
        <w:br/>
        <w:t>Heeft de werkgever niet meer dan 25 werknemers in dienst, dan mag de werkgever de taken van de preventiemedewerker ook zelf vervullen.</w:t>
      </w:r>
    </w:p>
    <w:p w14:paraId="0E1A20A3" w14:textId="77777777" w:rsidR="005E1016" w:rsidRPr="005F28E8" w:rsidRDefault="005E1016" w:rsidP="005E1016">
      <w:pPr>
        <w:spacing w:after="0" w:line="259" w:lineRule="auto"/>
        <w:ind w:left="520" w:right="5"/>
      </w:pPr>
    </w:p>
    <w:p w14:paraId="1B62D8F8" w14:textId="77777777" w:rsidR="00751CD7" w:rsidRPr="005F28E8" w:rsidRDefault="005E1016" w:rsidP="00311DFA">
      <w:pPr>
        <w:spacing w:after="0" w:line="259" w:lineRule="auto"/>
        <w:ind w:left="709" w:right="5" w:hanging="199"/>
      </w:pPr>
      <w:r w:rsidRPr="005F28E8">
        <w:t xml:space="preserve">4. De werkgever stemt in ieder geval over de volgende zaken vooraf af met de gezamenlijke werknemers in het werkoverleg: </w:t>
      </w:r>
    </w:p>
    <w:p w14:paraId="3A2A6E12" w14:textId="77777777" w:rsidR="005E1016" w:rsidRPr="005F28E8" w:rsidRDefault="00311DFA" w:rsidP="00311DFA">
      <w:pPr>
        <w:spacing w:after="0" w:line="259" w:lineRule="auto"/>
        <w:ind w:left="709" w:right="5" w:hanging="199"/>
      </w:pPr>
      <w:r w:rsidRPr="005F28E8">
        <w:t xml:space="preserve">    </w:t>
      </w:r>
      <w:r w:rsidR="00751CD7" w:rsidRPr="005F28E8">
        <w:t xml:space="preserve">- </w:t>
      </w:r>
      <w:r w:rsidR="005E1016" w:rsidRPr="005F28E8">
        <w:t>het opz</w:t>
      </w:r>
      <w:r w:rsidR="00751CD7" w:rsidRPr="005F28E8">
        <w:t>etten en uitvoeren van een RI&amp;E;</w:t>
      </w:r>
      <w:r w:rsidR="00751CD7" w:rsidRPr="005F28E8">
        <w:br/>
        <w:t>-</w:t>
      </w:r>
      <w:r w:rsidR="005E1016" w:rsidRPr="005F28E8">
        <w:t xml:space="preserve"> het daaruit voortvloeiende plan van aanpak</w:t>
      </w:r>
      <w:r w:rsidR="00751CD7" w:rsidRPr="005F28E8">
        <w:t>;</w:t>
      </w:r>
      <w:r w:rsidR="00751CD7" w:rsidRPr="005F28E8">
        <w:br/>
        <w:t>-</w:t>
      </w:r>
      <w:r w:rsidR="005E1016" w:rsidRPr="005F28E8">
        <w:t xml:space="preserve"> de keuze van de te contracteren arbodienstverlener en de invulling van dat contract.</w:t>
      </w:r>
    </w:p>
    <w:p w14:paraId="08CD896D" w14:textId="77777777" w:rsidR="005E1016" w:rsidRPr="005F28E8" w:rsidRDefault="005E1016" w:rsidP="005E1016">
      <w:pPr>
        <w:spacing w:after="0" w:line="259" w:lineRule="auto"/>
        <w:ind w:left="520" w:right="5"/>
      </w:pPr>
    </w:p>
    <w:p w14:paraId="501DC8C1" w14:textId="77777777" w:rsidR="005E1016" w:rsidRPr="005F28E8" w:rsidRDefault="005E1016" w:rsidP="00311DFA">
      <w:pPr>
        <w:spacing w:after="0" w:line="259" w:lineRule="auto"/>
        <w:ind w:left="709" w:right="5" w:hanging="199"/>
      </w:pPr>
      <w:r w:rsidRPr="005F28E8">
        <w:t xml:space="preserve">5. Werkgevers en werknemers wordt geadviseerd gebruik te maken van de Arbocatalogus Apotheken. Hierin staat informatie over de arbeidsrisico’s bij het werken in een apotheek en over mogelijke maatregelen om de risico’s te voorkomen dan wel te minimaliseren. De Arbocatalogus is te raadplegen op </w:t>
      </w:r>
      <w:hyperlink r:id="rId10" w:history="1">
        <w:r w:rsidR="00751CD7" w:rsidRPr="005F28E8">
          <w:rPr>
            <w:rStyle w:val="Hyperlink"/>
          </w:rPr>
          <w:t>www.arbo-apotheek.nl</w:t>
        </w:r>
      </w:hyperlink>
      <w:r w:rsidRPr="005F28E8">
        <w:t>.</w:t>
      </w:r>
    </w:p>
    <w:p w14:paraId="21AB69C2" w14:textId="77777777" w:rsidR="00751CD7" w:rsidRPr="005F28E8" w:rsidRDefault="00751CD7" w:rsidP="00311DFA">
      <w:pPr>
        <w:spacing w:after="0" w:line="259" w:lineRule="auto"/>
        <w:ind w:left="709" w:right="5" w:hanging="199"/>
      </w:pPr>
    </w:p>
    <w:p w14:paraId="43D77603" w14:textId="77777777" w:rsidR="00751CD7" w:rsidRPr="005F28E8" w:rsidRDefault="00751CD7" w:rsidP="005F28E8">
      <w:pPr>
        <w:spacing w:after="0" w:line="259" w:lineRule="auto"/>
        <w:ind w:left="0" w:right="5" w:firstLine="0"/>
        <w:rPr>
          <w:b/>
        </w:rPr>
      </w:pPr>
    </w:p>
    <w:p w14:paraId="3BD7223D" w14:textId="77777777" w:rsidR="00751CD7" w:rsidRPr="005F28E8" w:rsidRDefault="00751CD7" w:rsidP="00751CD7">
      <w:pPr>
        <w:spacing w:after="0" w:line="259" w:lineRule="auto"/>
        <w:ind w:left="520" w:right="5"/>
        <w:jc w:val="center"/>
        <w:rPr>
          <w:b/>
        </w:rPr>
      </w:pPr>
      <w:r w:rsidRPr="005F28E8">
        <w:rPr>
          <w:b/>
        </w:rPr>
        <w:t>VERZUIM EN RE-INTEGRATIE</w:t>
      </w:r>
      <w:r w:rsidRPr="005F28E8">
        <w:rPr>
          <w:b/>
        </w:rPr>
        <w:br/>
        <w:t>Artikel 3</w:t>
      </w:r>
      <w:r w:rsidR="00D955D5" w:rsidRPr="005F28E8">
        <w:rPr>
          <w:b/>
        </w:rPr>
        <w:t>4</w:t>
      </w:r>
    </w:p>
    <w:p w14:paraId="47496423" w14:textId="77777777" w:rsidR="00751CD7" w:rsidRPr="005F28E8" w:rsidRDefault="00751CD7" w:rsidP="00751CD7">
      <w:pPr>
        <w:spacing w:after="0" w:line="259" w:lineRule="auto"/>
        <w:ind w:left="520" w:right="5"/>
        <w:jc w:val="center"/>
        <w:rPr>
          <w:b/>
        </w:rPr>
      </w:pPr>
    </w:p>
    <w:p w14:paraId="659374B8" w14:textId="77777777" w:rsidR="00751CD7" w:rsidRPr="005F28E8" w:rsidRDefault="00751CD7" w:rsidP="00751CD7">
      <w:pPr>
        <w:spacing w:after="0" w:line="259" w:lineRule="auto"/>
        <w:ind w:left="520" w:right="5"/>
      </w:pPr>
      <w:r w:rsidRPr="005F28E8">
        <w:t xml:space="preserve">1. De werkgever stelt een verzuimprotocol vast, waarin ten minste bepaald wordt:  </w:t>
      </w:r>
    </w:p>
    <w:p w14:paraId="64F1A729" w14:textId="77777777" w:rsidR="00751CD7" w:rsidRPr="005F28E8" w:rsidRDefault="00751CD7" w:rsidP="00311DFA">
      <w:pPr>
        <w:spacing w:after="0" w:line="259" w:lineRule="auto"/>
        <w:ind w:left="709" w:right="5" w:hanging="199"/>
      </w:pPr>
      <w:r w:rsidRPr="005F28E8">
        <w:t>a)</w:t>
      </w:r>
      <w:r w:rsidRPr="005F28E8">
        <w:tab/>
        <w:t>wanneer de werknemer zich in geval van arbeidsongeschiktheid, ook tijdens vakantie, uiterlijk bij de werkgever en/of arbodienst dient ziek te melden;</w:t>
      </w:r>
    </w:p>
    <w:p w14:paraId="25A6B473" w14:textId="77777777" w:rsidR="00751CD7" w:rsidRPr="005F28E8" w:rsidRDefault="00751CD7" w:rsidP="00311DFA">
      <w:pPr>
        <w:spacing w:after="0" w:line="259" w:lineRule="auto"/>
        <w:ind w:left="709" w:right="5" w:hanging="199"/>
      </w:pPr>
      <w:r w:rsidRPr="005F28E8">
        <w:t>b)</w:t>
      </w:r>
      <w:r w:rsidRPr="005F28E8">
        <w:tab/>
        <w:t>op welke wijze en in welke gevallen de werkgever contact onderhoudt met de zieke werknemer, de arbodienst en/of het re-integratiebedrijf;</w:t>
      </w:r>
    </w:p>
    <w:p w14:paraId="0765707B" w14:textId="77777777" w:rsidR="00751CD7" w:rsidRPr="005F28E8" w:rsidRDefault="00751CD7" w:rsidP="00311DFA">
      <w:pPr>
        <w:spacing w:after="0" w:line="259" w:lineRule="auto"/>
        <w:ind w:left="709" w:right="5" w:hanging="199"/>
      </w:pPr>
      <w:r w:rsidRPr="005F28E8">
        <w:t>c)</w:t>
      </w:r>
      <w:r w:rsidRPr="005F28E8">
        <w:tab/>
        <w:t>aan welke voorschriften de werknemer zich bij arbeidsongeschiktheid dient te houden;</w:t>
      </w:r>
    </w:p>
    <w:p w14:paraId="5998C3D9" w14:textId="77777777" w:rsidR="00751CD7" w:rsidRPr="005F28E8" w:rsidRDefault="00751CD7" w:rsidP="00311DFA">
      <w:pPr>
        <w:spacing w:after="0" w:line="259" w:lineRule="auto"/>
        <w:ind w:left="709" w:right="5" w:hanging="199"/>
      </w:pPr>
      <w:r w:rsidRPr="005F28E8">
        <w:t>d)</w:t>
      </w:r>
      <w:r w:rsidRPr="005F28E8">
        <w:tab/>
        <w:t>welke controle- en re-integratieactiviteiten door de werkgever worden uitgevoerd en op welke wijze het verzuimdossier van zieke werknemers wordt bijgehouden.</w:t>
      </w:r>
    </w:p>
    <w:p w14:paraId="549E3944" w14:textId="77777777" w:rsidR="00751CD7" w:rsidRPr="005F28E8" w:rsidRDefault="00751CD7" w:rsidP="00751CD7">
      <w:pPr>
        <w:spacing w:after="0" w:line="259" w:lineRule="auto"/>
        <w:ind w:left="520" w:right="5"/>
      </w:pPr>
      <w:r w:rsidRPr="005F28E8">
        <w:t xml:space="preserve">Voor het opstellen van een verzuimprotocol kan gebruik worden gemaakt van het Verzuimprotocol dat als </w:t>
      </w:r>
      <w:r w:rsidR="000C6062" w:rsidRPr="005F28E8">
        <w:rPr>
          <w:b/>
        </w:rPr>
        <w:t>b</w:t>
      </w:r>
      <w:r w:rsidRPr="005F28E8">
        <w:rPr>
          <w:b/>
        </w:rPr>
        <w:t>ijlage 4</w:t>
      </w:r>
      <w:r w:rsidRPr="005F28E8">
        <w:t xml:space="preserve"> gevoegd is bij de Cao Arbeidsomstandigheden Apotheken 2014.</w:t>
      </w:r>
    </w:p>
    <w:p w14:paraId="5507D2F3" w14:textId="77777777" w:rsidR="00751CD7" w:rsidRPr="005F28E8" w:rsidRDefault="00751CD7" w:rsidP="00751CD7">
      <w:pPr>
        <w:spacing w:after="0" w:line="259" w:lineRule="auto"/>
        <w:ind w:left="520" w:right="5"/>
      </w:pPr>
    </w:p>
    <w:p w14:paraId="283487AD" w14:textId="77777777" w:rsidR="00751CD7" w:rsidRPr="005F28E8" w:rsidRDefault="00751CD7" w:rsidP="00311DFA">
      <w:pPr>
        <w:spacing w:after="0" w:line="259" w:lineRule="auto"/>
        <w:ind w:left="709" w:right="5" w:hanging="199"/>
      </w:pPr>
      <w:r w:rsidRPr="005F28E8">
        <w:lastRenderedPageBreak/>
        <w:t>2. De werkgever brengt het verzuimprotocol onder de aandacht van alle werknemers zodat er ruime bekendheid is met het protocol.</w:t>
      </w:r>
    </w:p>
    <w:p w14:paraId="1D5280C1" w14:textId="77777777" w:rsidR="005E1016" w:rsidRPr="005F28E8" w:rsidRDefault="005E1016" w:rsidP="005F28E8">
      <w:pPr>
        <w:spacing w:after="0" w:line="259" w:lineRule="auto"/>
        <w:ind w:left="0" w:right="5" w:firstLine="0"/>
        <w:rPr>
          <w:b/>
        </w:rPr>
      </w:pPr>
    </w:p>
    <w:p w14:paraId="01222477" w14:textId="77777777" w:rsidR="00751CD7" w:rsidRPr="005F28E8" w:rsidRDefault="00751CD7" w:rsidP="00751CD7">
      <w:pPr>
        <w:spacing w:after="0" w:line="259" w:lineRule="auto"/>
        <w:ind w:left="520" w:right="5"/>
        <w:jc w:val="center"/>
        <w:rPr>
          <w:b/>
        </w:rPr>
      </w:pPr>
      <w:r w:rsidRPr="005F28E8">
        <w:rPr>
          <w:b/>
        </w:rPr>
        <w:t>GEVAARLIJKE STOFFEN</w:t>
      </w:r>
    </w:p>
    <w:p w14:paraId="15DD8D20" w14:textId="77777777" w:rsidR="00751CD7" w:rsidRPr="005F28E8" w:rsidRDefault="00751CD7" w:rsidP="00751CD7">
      <w:pPr>
        <w:spacing w:after="0" w:line="259" w:lineRule="auto"/>
        <w:ind w:left="520" w:right="5"/>
        <w:jc w:val="center"/>
        <w:rPr>
          <w:b/>
        </w:rPr>
      </w:pPr>
      <w:r w:rsidRPr="005F28E8">
        <w:rPr>
          <w:b/>
        </w:rPr>
        <w:t xml:space="preserve">Artikel </w:t>
      </w:r>
      <w:r w:rsidR="00D955D5" w:rsidRPr="005F28E8">
        <w:rPr>
          <w:b/>
        </w:rPr>
        <w:t>35</w:t>
      </w:r>
    </w:p>
    <w:p w14:paraId="6F7BB853" w14:textId="77777777" w:rsidR="00751CD7" w:rsidRPr="005F28E8" w:rsidRDefault="00751CD7" w:rsidP="00751CD7">
      <w:pPr>
        <w:spacing w:after="0" w:line="259" w:lineRule="auto"/>
        <w:ind w:left="520" w:right="5"/>
        <w:jc w:val="center"/>
        <w:rPr>
          <w:b/>
        </w:rPr>
      </w:pPr>
    </w:p>
    <w:p w14:paraId="785B3A3A" w14:textId="77777777" w:rsidR="00751CD7" w:rsidRPr="005F28E8" w:rsidRDefault="00751CD7" w:rsidP="00311DFA">
      <w:pPr>
        <w:spacing w:after="0" w:line="259" w:lineRule="auto"/>
        <w:ind w:left="709" w:right="5" w:hanging="199"/>
      </w:pPr>
      <w:r w:rsidRPr="005F28E8">
        <w:t>1. De werkgever voert ten aanzien van de omgang met gevaarlijke stoffen een beleid, waarbij bij het opstellen ervan in acht zijn genomen de relevante wet- en regelgeving en ten minste hetgeen in het Risico instrument Farmaceutische Stoffen (</w:t>
      </w:r>
      <w:proofErr w:type="spellStart"/>
      <w:r w:rsidRPr="005F28E8">
        <w:t>RiFaS</w:t>
      </w:r>
      <w:proofErr w:type="spellEnd"/>
      <w:r w:rsidRPr="005F28E8">
        <w:t xml:space="preserve"> ) beschreven staat. Dit is bereikbaar via: www.rifas.nl en </w:t>
      </w:r>
      <w:hyperlink r:id="rId11" w:history="1">
        <w:r w:rsidRPr="005F28E8">
          <w:rPr>
            <w:rStyle w:val="Hyperlink"/>
          </w:rPr>
          <w:t>www.bereidveilig.nl</w:t>
        </w:r>
      </w:hyperlink>
      <w:r w:rsidRPr="005F28E8">
        <w:t>.</w:t>
      </w:r>
      <w:r w:rsidR="00A670AF" w:rsidRPr="005F28E8">
        <w:t xml:space="preserve"> Tevens kan men voor vragen over het werken met gevaarlijke stoffen contact opnemen met de helpdesk LNA: </w:t>
      </w:r>
      <w:hyperlink r:id="rId12" w:history="1">
        <w:r w:rsidR="00A670AF" w:rsidRPr="005F28E8">
          <w:rPr>
            <w:rStyle w:val="Hyperlink"/>
          </w:rPr>
          <w:t>lna@knmp.nl</w:t>
        </w:r>
      </w:hyperlink>
      <w:r w:rsidR="00A670AF" w:rsidRPr="005F28E8">
        <w:t xml:space="preserve">. </w:t>
      </w:r>
    </w:p>
    <w:p w14:paraId="5ED5C538" w14:textId="77777777" w:rsidR="00751CD7" w:rsidRPr="005F28E8" w:rsidRDefault="00751CD7" w:rsidP="00751CD7">
      <w:pPr>
        <w:spacing w:after="0" w:line="259" w:lineRule="auto"/>
        <w:ind w:left="520" w:right="5"/>
      </w:pPr>
    </w:p>
    <w:p w14:paraId="49FBE2D0" w14:textId="77777777" w:rsidR="00751CD7" w:rsidRPr="005F28E8" w:rsidRDefault="00751CD7" w:rsidP="00311DFA">
      <w:pPr>
        <w:spacing w:after="0" w:line="259" w:lineRule="auto"/>
        <w:ind w:left="709" w:right="5" w:hanging="199"/>
      </w:pPr>
      <w:r w:rsidRPr="005F28E8">
        <w:t xml:space="preserve">2. De werkgever volgt de wetenschappelijke ontwikkelingen op dit gebied en neemt dit op in zijn beleid gevaarlijke stoffen. De werknemer is gehouden aan de verplichtingen voortvloeiende uit relevante wet- en regelgeving en ten minste hetgeen in het </w:t>
      </w:r>
      <w:proofErr w:type="spellStart"/>
      <w:r w:rsidRPr="005F28E8">
        <w:t>RiFaS</w:t>
      </w:r>
      <w:proofErr w:type="spellEnd"/>
      <w:r w:rsidRPr="005F28E8">
        <w:t xml:space="preserve"> beschreven staat.</w:t>
      </w:r>
    </w:p>
    <w:p w14:paraId="5F392DDC" w14:textId="77777777" w:rsidR="00751CD7" w:rsidRPr="005F28E8" w:rsidRDefault="00751CD7" w:rsidP="00751CD7">
      <w:pPr>
        <w:spacing w:after="0" w:line="259" w:lineRule="auto"/>
        <w:ind w:left="520" w:right="5"/>
        <w:jc w:val="center"/>
        <w:rPr>
          <w:b/>
        </w:rPr>
      </w:pPr>
    </w:p>
    <w:p w14:paraId="2FA14B22" w14:textId="77777777" w:rsidR="00751CD7" w:rsidRPr="005F28E8" w:rsidRDefault="00751CD7" w:rsidP="00751CD7">
      <w:pPr>
        <w:spacing w:after="0" w:line="259" w:lineRule="auto"/>
        <w:ind w:left="520" w:right="5"/>
        <w:jc w:val="center"/>
        <w:rPr>
          <w:b/>
        </w:rPr>
      </w:pPr>
    </w:p>
    <w:p w14:paraId="59CC14A4" w14:textId="77777777" w:rsidR="00751CD7" w:rsidRPr="005F28E8" w:rsidRDefault="00751CD7" w:rsidP="00751CD7">
      <w:pPr>
        <w:spacing w:after="0" w:line="259" w:lineRule="auto"/>
        <w:ind w:left="520" w:right="5"/>
        <w:jc w:val="center"/>
        <w:rPr>
          <w:b/>
        </w:rPr>
      </w:pPr>
      <w:r w:rsidRPr="005F28E8">
        <w:rPr>
          <w:b/>
        </w:rPr>
        <w:t>PSYCHOSOCIALE ARBEIDSBELASTING</w:t>
      </w:r>
    </w:p>
    <w:p w14:paraId="0540C7C0" w14:textId="77777777" w:rsidR="00751CD7" w:rsidRPr="005F28E8" w:rsidRDefault="00751CD7" w:rsidP="00751CD7">
      <w:pPr>
        <w:spacing w:after="0" w:line="259" w:lineRule="auto"/>
        <w:ind w:left="520" w:right="5"/>
        <w:jc w:val="center"/>
        <w:rPr>
          <w:b/>
        </w:rPr>
      </w:pPr>
      <w:r w:rsidRPr="005F28E8">
        <w:rPr>
          <w:b/>
        </w:rPr>
        <w:t xml:space="preserve">Artikel </w:t>
      </w:r>
      <w:r w:rsidR="00D955D5" w:rsidRPr="005F28E8">
        <w:rPr>
          <w:b/>
        </w:rPr>
        <w:t>36</w:t>
      </w:r>
    </w:p>
    <w:p w14:paraId="213BC102" w14:textId="77777777" w:rsidR="00751CD7" w:rsidRPr="005F28E8" w:rsidRDefault="00751CD7" w:rsidP="00751CD7">
      <w:pPr>
        <w:spacing w:after="0" w:line="259" w:lineRule="auto"/>
        <w:ind w:left="520" w:right="5"/>
        <w:jc w:val="center"/>
        <w:rPr>
          <w:b/>
        </w:rPr>
      </w:pPr>
    </w:p>
    <w:p w14:paraId="50C3209F" w14:textId="75F2FDF8" w:rsidR="00EC18BD" w:rsidRPr="005F28E8" w:rsidRDefault="00751CD7" w:rsidP="005F28E8">
      <w:pPr>
        <w:spacing w:after="0" w:line="259" w:lineRule="auto"/>
        <w:ind w:left="520" w:right="5"/>
        <w:rPr>
          <w:b/>
        </w:rPr>
      </w:pPr>
      <w:r w:rsidRPr="005F28E8">
        <w:t>De werkgever treft maatregelen om de psychosociale arbeidsbelasting van de werknemers zo veel mogelijk te beperken. Onder psychosociale arbeidsbelasting worden factoren in de arbeidssituatie verstaan die stress teweeg kunnen brengen. Hieronder vallen agressie en geweld, ongewenst gedrag zoals seksuele intimidatie en pesten, en werkdruk. Bij de invulling van het preventieve beleid kan gebruik worden gemaakt van protocollen die als bijlagen bij de Cao Arbeidsomstandigheden Apotheken 2014 zijn gevoegd, zoals het Protocol Ongewenste omgangsvormen (</w:t>
      </w:r>
      <w:r w:rsidRPr="005F28E8">
        <w:rPr>
          <w:b/>
        </w:rPr>
        <w:t>bijlage 5</w:t>
      </w:r>
      <w:r w:rsidRPr="005F28E8">
        <w:t>) en het Protocol Agressie en Geweld (</w:t>
      </w:r>
      <w:r w:rsidRPr="005F28E8">
        <w:rPr>
          <w:b/>
        </w:rPr>
        <w:t>bijlage 6</w:t>
      </w:r>
      <w:r w:rsidRPr="005F28E8">
        <w:t>).</w:t>
      </w:r>
    </w:p>
    <w:p w14:paraId="3F71F035" w14:textId="77777777" w:rsidR="00EC18BD" w:rsidRPr="005F28E8" w:rsidRDefault="00EC18BD">
      <w:pPr>
        <w:spacing w:after="0" w:line="259" w:lineRule="auto"/>
        <w:ind w:left="520" w:right="3"/>
        <w:jc w:val="center"/>
        <w:rPr>
          <w:b/>
        </w:rPr>
      </w:pPr>
    </w:p>
    <w:p w14:paraId="1118EBA9" w14:textId="77777777" w:rsidR="00FB5820" w:rsidRPr="005F28E8" w:rsidRDefault="00CB5580">
      <w:pPr>
        <w:spacing w:after="0" w:line="259" w:lineRule="auto"/>
        <w:ind w:left="520" w:right="3"/>
        <w:jc w:val="center"/>
      </w:pPr>
      <w:r w:rsidRPr="005F28E8">
        <w:rPr>
          <w:b/>
        </w:rPr>
        <w:t xml:space="preserve">OVERIGE BEPALINGEN </w:t>
      </w:r>
    </w:p>
    <w:p w14:paraId="04157409" w14:textId="77777777" w:rsidR="00FB5820" w:rsidRPr="005F28E8" w:rsidRDefault="00CB5580">
      <w:pPr>
        <w:spacing w:after="0" w:line="259" w:lineRule="auto"/>
        <w:ind w:left="520" w:right="2"/>
        <w:jc w:val="center"/>
      </w:pPr>
      <w:r w:rsidRPr="005F28E8">
        <w:rPr>
          <w:b/>
        </w:rPr>
        <w:t xml:space="preserve">Artikel </w:t>
      </w:r>
      <w:r w:rsidR="00D955D5" w:rsidRPr="005F28E8">
        <w:rPr>
          <w:b/>
        </w:rPr>
        <w:t>37</w:t>
      </w:r>
      <w:r w:rsidRPr="005F28E8">
        <w:rPr>
          <w:b/>
        </w:rPr>
        <w:t xml:space="preserve"> </w:t>
      </w:r>
    </w:p>
    <w:p w14:paraId="4611353E" w14:textId="77777777" w:rsidR="00FB5820" w:rsidRPr="005F28E8" w:rsidRDefault="00CB5580">
      <w:pPr>
        <w:spacing w:after="0" w:line="259" w:lineRule="auto"/>
        <w:ind w:left="509" w:firstLine="0"/>
      </w:pPr>
      <w:r w:rsidRPr="005F28E8">
        <w:t xml:space="preserve"> </w:t>
      </w:r>
    </w:p>
    <w:p w14:paraId="1D34594D" w14:textId="06061B51" w:rsidR="00FB5820" w:rsidRPr="005F28E8" w:rsidRDefault="00CB5580">
      <w:pPr>
        <w:ind w:left="857" w:right="8"/>
      </w:pPr>
      <w:r w:rsidRPr="005F28E8">
        <w:t>De modelarbeidsovereenkomst</w:t>
      </w:r>
      <w:r w:rsidR="000C6062" w:rsidRPr="005F28E8">
        <w:t>en</w:t>
      </w:r>
      <w:r w:rsidRPr="005F28E8">
        <w:t xml:space="preserve"> ma</w:t>
      </w:r>
      <w:r w:rsidR="00311DFA" w:rsidRPr="005F28E8">
        <w:t>ken</w:t>
      </w:r>
      <w:r w:rsidRPr="005F28E8">
        <w:t xml:space="preserve"> onverkort deel uit van de </w:t>
      </w:r>
      <w:r w:rsidR="00436CB1" w:rsidRPr="005F28E8">
        <w:t>C</w:t>
      </w:r>
      <w:r w:rsidR="00856D5C" w:rsidRPr="005F28E8">
        <w:t>ao</w:t>
      </w:r>
      <w:r w:rsidRPr="005F28E8">
        <w:t xml:space="preserve">. </w:t>
      </w:r>
    </w:p>
    <w:p w14:paraId="7C52A746" w14:textId="77777777" w:rsidR="00FB5820" w:rsidRPr="005F28E8" w:rsidRDefault="00CB5580">
      <w:pPr>
        <w:spacing w:after="0" w:line="259" w:lineRule="auto"/>
        <w:ind w:left="509" w:firstLine="0"/>
      </w:pPr>
      <w:r w:rsidRPr="005F28E8">
        <w:rPr>
          <w:b/>
        </w:rPr>
        <w:t xml:space="preserve"> </w:t>
      </w:r>
    </w:p>
    <w:p w14:paraId="2C0C6DC6" w14:textId="77777777" w:rsidR="00AE1A74" w:rsidRPr="005F28E8" w:rsidRDefault="00AE1A74" w:rsidP="00856D5C">
      <w:pPr>
        <w:ind w:left="857" w:right="8"/>
      </w:pPr>
    </w:p>
    <w:p w14:paraId="73DC0836" w14:textId="77777777" w:rsidR="00856D5C" w:rsidRPr="005F28E8" w:rsidRDefault="00856D5C" w:rsidP="00F85E91">
      <w:pPr>
        <w:ind w:left="857" w:right="8"/>
        <w:jc w:val="center"/>
        <w:rPr>
          <w:b/>
        </w:rPr>
      </w:pPr>
      <w:r w:rsidRPr="005F28E8">
        <w:rPr>
          <w:b/>
        </w:rPr>
        <w:t>DUUR, WIJZIGING EN OPZEGGING VAN DE OVEREENKOMST</w:t>
      </w:r>
      <w:r w:rsidRPr="005F28E8">
        <w:rPr>
          <w:b/>
        </w:rPr>
        <w:br/>
        <w:t xml:space="preserve">Artikel </w:t>
      </w:r>
      <w:r w:rsidR="00D955D5" w:rsidRPr="005F28E8">
        <w:rPr>
          <w:b/>
        </w:rPr>
        <w:t>38</w:t>
      </w:r>
      <w:r w:rsidR="00C50F54" w:rsidRPr="005F28E8">
        <w:rPr>
          <w:b/>
        </w:rPr>
        <w:br/>
      </w:r>
    </w:p>
    <w:p w14:paraId="5B34042A" w14:textId="77777777" w:rsidR="00856D5C" w:rsidRPr="005F28E8" w:rsidRDefault="00C50F54" w:rsidP="006D2E54">
      <w:pPr>
        <w:pStyle w:val="Lijstalinea"/>
        <w:numPr>
          <w:ilvl w:val="0"/>
          <w:numId w:val="52"/>
        </w:numPr>
        <w:ind w:right="8"/>
      </w:pPr>
      <w:r w:rsidRPr="005F28E8">
        <w:t>Deze Cao treedt in werking op</w:t>
      </w:r>
      <w:r w:rsidR="00C96B82" w:rsidRPr="005F28E8">
        <w:t xml:space="preserve"> </w:t>
      </w:r>
      <w:r w:rsidR="007E22ED" w:rsidRPr="005F28E8">
        <w:t>1 januari 2017</w:t>
      </w:r>
      <w:r w:rsidRPr="005F28E8">
        <w:t xml:space="preserve"> en duurt tot en met </w:t>
      </w:r>
      <w:r w:rsidR="007E22ED" w:rsidRPr="005F28E8">
        <w:t>31 december 2017</w:t>
      </w:r>
      <w:r w:rsidRPr="005F28E8">
        <w:t>.</w:t>
      </w:r>
    </w:p>
    <w:p w14:paraId="7590A588" w14:textId="77777777" w:rsidR="0039491E" w:rsidRPr="005F28E8" w:rsidRDefault="00C50F54" w:rsidP="006D2E54">
      <w:pPr>
        <w:pStyle w:val="Lijstalinea"/>
        <w:numPr>
          <w:ilvl w:val="0"/>
          <w:numId w:val="52"/>
        </w:numPr>
        <w:ind w:right="8"/>
      </w:pPr>
      <w:r w:rsidRPr="005F28E8">
        <w:t xml:space="preserve">Indien geen van de partijen uiterlijk </w:t>
      </w:r>
      <w:r w:rsidR="004A73D3" w:rsidRPr="005F28E8">
        <w:t>drie</w:t>
      </w:r>
      <w:r w:rsidR="00FE4C7A" w:rsidRPr="005F28E8">
        <w:t xml:space="preserve"> </w:t>
      </w:r>
      <w:r w:rsidRPr="005F28E8">
        <w:t>maand</w:t>
      </w:r>
      <w:r w:rsidR="00C855E3" w:rsidRPr="005F28E8">
        <w:t>en</w:t>
      </w:r>
      <w:r w:rsidRPr="005F28E8">
        <w:t xml:space="preserve"> vóór de datum waarop de Cao eindigt bij aangetekend schrijven</w:t>
      </w:r>
      <w:r w:rsidR="00F56BD1" w:rsidRPr="005F28E8">
        <w:t xml:space="preserve"> de andere partij te kennen heeft gegeven deze Cao te beëindigen of in één of meer bepalingen wijzingen wenst, wordt de duur van de Cao elk jaar met één jaar verlengd.</w:t>
      </w:r>
    </w:p>
    <w:p w14:paraId="492B5049" w14:textId="77777777" w:rsidR="0039491E" w:rsidRPr="005F28E8" w:rsidRDefault="0039491E" w:rsidP="006D2E54">
      <w:pPr>
        <w:pStyle w:val="Lijstalinea"/>
        <w:numPr>
          <w:ilvl w:val="0"/>
          <w:numId w:val="52"/>
        </w:numPr>
        <w:ind w:right="8"/>
      </w:pPr>
      <w:r w:rsidRPr="005F28E8">
        <w:t>Na het eindigen van deze Cao blijven partijen aan haar voorschriften onderworpen ten aanzien van de feiten die tijdens haar duur hebben plaatsgevonden.</w:t>
      </w:r>
    </w:p>
    <w:p w14:paraId="1DB3E05B" w14:textId="77777777" w:rsidR="00FB5820" w:rsidRPr="005F28E8" w:rsidRDefault="0039491E" w:rsidP="00E55F78">
      <w:pPr>
        <w:pStyle w:val="Lijstalinea"/>
        <w:numPr>
          <w:ilvl w:val="0"/>
          <w:numId w:val="52"/>
        </w:numPr>
        <w:ind w:right="8"/>
      </w:pPr>
      <w:r w:rsidRPr="005F28E8">
        <w:t>Partijen kunnen overeenkom</w:t>
      </w:r>
      <w:r w:rsidR="00CE2F8A" w:rsidRPr="005F28E8">
        <w:t>en deze Cao tijdens de looptijd te wijzigen.</w:t>
      </w:r>
      <w:r w:rsidR="00F56BD1" w:rsidRPr="005F28E8">
        <w:t xml:space="preserve">   </w:t>
      </w:r>
    </w:p>
    <w:p w14:paraId="18B2C2C0" w14:textId="77777777" w:rsidR="00FB5820" w:rsidRPr="005F28E8" w:rsidRDefault="00CB5580">
      <w:pPr>
        <w:spacing w:after="4" w:line="250" w:lineRule="auto"/>
        <w:ind w:left="504"/>
      </w:pPr>
      <w:r w:rsidRPr="005F28E8">
        <w:rPr>
          <w:b/>
        </w:rPr>
        <w:t xml:space="preserve"> </w:t>
      </w:r>
    </w:p>
    <w:p w14:paraId="3EF56F9E" w14:textId="62C33CDA" w:rsidR="00FB5820" w:rsidRPr="005F28E8" w:rsidRDefault="00CB5580">
      <w:pPr>
        <w:spacing w:after="0" w:line="259" w:lineRule="auto"/>
        <w:ind w:left="509" w:firstLine="0"/>
        <w:rPr>
          <w:b/>
        </w:rPr>
      </w:pPr>
      <w:r w:rsidRPr="005F28E8">
        <w:rPr>
          <w:b/>
        </w:rPr>
        <w:t xml:space="preserve"> </w:t>
      </w:r>
      <w:r w:rsidRPr="005F28E8">
        <w:t xml:space="preserve"> </w:t>
      </w:r>
      <w:r w:rsidRPr="005F28E8">
        <w:rPr>
          <w:b/>
        </w:rPr>
        <w:t xml:space="preserve"> </w:t>
      </w:r>
    </w:p>
    <w:p w14:paraId="0161A0D6" w14:textId="77777777" w:rsidR="00D10D08" w:rsidRPr="00D10D08" w:rsidRDefault="00D10D08" w:rsidP="00D10D08">
      <w:pPr>
        <w:spacing w:after="160" w:line="259" w:lineRule="auto"/>
        <w:ind w:left="0" w:firstLine="0"/>
      </w:pPr>
      <w:r w:rsidRPr="00D10D08">
        <w:t>..............................................................................,             ..............................................................................,</w:t>
      </w:r>
      <w:r w:rsidRPr="00D10D08">
        <w:br/>
      </w:r>
    </w:p>
    <w:p w14:paraId="1963DC74" w14:textId="77777777" w:rsidR="00D10D08" w:rsidRPr="00D10D08" w:rsidRDefault="00D10D08" w:rsidP="00D10D08">
      <w:pPr>
        <w:spacing w:after="160" w:line="259" w:lineRule="auto"/>
        <w:ind w:left="0" w:firstLine="0"/>
      </w:pPr>
      <w:r w:rsidRPr="00D10D08">
        <w:t>d.d. ..………………………………………………….</w:t>
      </w:r>
      <w:r w:rsidRPr="00D10D08">
        <w:tab/>
        <w:t xml:space="preserve">           d.d. ..………………………………………………….</w:t>
      </w:r>
    </w:p>
    <w:p w14:paraId="270D1626" w14:textId="0A65E342" w:rsidR="00D10D08" w:rsidRDefault="00D10D08" w:rsidP="00D10D08">
      <w:pPr>
        <w:spacing w:after="160" w:line="259" w:lineRule="auto"/>
        <w:ind w:left="0" w:firstLine="0"/>
      </w:pPr>
      <w:r w:rsidRPr="00D10D08">
        <w:t xml:space="preserve">VZA   </w:t>
      </w:r>
      <w:r w:rsidRPr="00D10D08">
        <w:tab/>
      </w:r>
      <w:r w:rsidRPr="00D10D08">
        <w:tab/>
      </w:r>
      <w:r w:rsidRPr="00D10D08">
        <w:tab/>
      </w:r>
      <w:r w:rsidRPr="00D10D08">
        <w:tab/>
      </w:r>
      <w:r w:rsidRPr="00D10D08">
        <w:tab/>
        <w:t xml:space="preserve">                        LAD</w:t>
      </w:r>
    </w:p>
    <w:p w14:paraId="01CC0B29" w14:textId="77777777" w:rsidR="00D10D08" w:rsidRDefault="00D10D08" w:rsidP="00D10D08">
      <w:pPr>
        <w:spacing w:after="160" w:line="259" w:lineRule="auto"/>
        <w:ind w:left="0" w:firstLine="0"/>
      </w:pPr>
    </w:p>
    <w:p w14:paraId="0BD4CF82" w14:textId="77777777" w:rsidR="00D10D08" w:rsidRPr="00D10D08" w:rsidRDefault="00D10D08" w:rsidP="00D10D08">
      <w:pPr>
        <w:spacing w:after="160" w:line="259" w:lineRule="auto"/>
        <w:ind w:left="0" w:firstLine="0"/>
      </w:pPr>
    </w:p>
    <w:p w14:paraId="6C162796" w14:textId="5424FDF9" w:rsidR="00746242" w:rsidRPr="005F28E8" w:rsidRDefault="00D10D08" w:rsidP="00D10D08">
      <w:pPr>
        <w:spacing w:after="0" w:line="259" w:lineRule="auto"/>
        <w:ind w:left="0" w:right="-462" w:firstLine="0"/>
        <w:rPr>
          <w:b/>
        </w:rPr>
      </w:pPr>
      <w:r w:rsidRPr="00D10D08">
        <w:t xml:space="preserve">…………………………………………………          </w:t>
      </w:r>
      <w:r>
        <w:tab/>
        <w:t xml:space="preserve">           </w:t>
      </w:r>
      <w:r w:rsidRPr="00D10D08">
        <w:t xml:space="preserve">…………………………………………………………     </w:t>
      </w:r>
      <w:r w:rsidRPr="00D10D08">
        <w:br/>
        <w:t>drs. D.IJ. Bouma, bestuurder                                             dr. C. Keijzer, voorzitter</w:t>
      </w:r>
      <w:r w:rsidR="00746242" w:rsidRPr="005F28E8">
        <w:rPr>
          <w:b/>
        </w:rPr>
        <w:br w:type="page"/>
      </w:r>
    </w:p>
    <w:p w14:paraId="28F984CD" w14:textId="77777777" w:rsidR="00C24BF5" w:rsidRPr="005F28E8" w:rsidRDefault="00AE1A74">
      <w:pPr>
        <w:spacing w:after="0" w:line="259" w:lineRule="auto"/>
        <w:ind w:left="509" w:firstLine="0"/>
        <w:rPr>
          <w:b/>
        </w:rPr>
      </w:pPr>
      <w:r w:rsidRPr="005F28E8">
        <w:rPr>
          <w:b/>
        </w:rPr>
        <w:lastRenderedPageBreak/>
        <w:t>BIJLAGE 1 S</w:t>
      </w:r>
      <w:r w:rsidR="00C24BF5" w:rsidRPr="005F28E8">
        <w:rPr>
          <w:b/>
        </w:rPr>
        <w:t>alarisschalen</w:t>
      </w:r>
    </w:p>
    <w:p w14:paraId="0768881D" w14:textId="77777777" w:rsidR="00C24BF5" w:rsidRPr="005F28E8" w:rsidRDefault="00C24BF5" w:rsidP="00C24BF5">
      <w:pPr>
        <w:ind w:left="0" w:right="8" w:firstLine="0"/>
        <w:rPr>
          <w:rFonts w:eastAsiaTheme="minorHAnsi"/>
          <w:color w:val="auto"/>
          <w:szCs w:val="19"/>
          <w:lang w:eastAsia="en-US"/>
        </w:rPr>
      </w:pPr>
    </w:p>
    <w:tbl>
      <w:tblPr>
        <w:tblW w:w="9047" w:type="dxa"/>
        <w:tblInd w:w="416" w:type="dxa"/>
        <w:tblCellMar>
          <w:left w:w="70" w:type="dxa"/>
          <w:right w:w="70" w:type="dxa"/>
        </w:tblCellMar>
        <w:tblLook w:val="04A0" w:firstRow="1" w:lastRow="0" w:firstColumn="1" w:lastColumn="0" w:noHBand="0" w:noVBand="1"/>
      </w:tblPr>
      <w:tblGrid>
        <w:gridCol w:w="9047"/>
      </w:tblGrid>
      <w:tr w:rsidR="0012541E" w:rsidRPr="005F28E8" w14:paraId="673DE007" w14:textId="77777777" w:rsidTr="005F28E8">
        <w:trPr>
          <w:trHeight w:val="315"/>
        </w:trPr>
        <w:tc>
          <w:tcPr>
            <w:tcW w:w="9047" w:type="dxa"/>
            <w:tcBorders>
              <w:top w:val="single" w:sz="8" w:space="0" w:color="auto"/>
              <w:left w:val="single" w:sz="8" w:space="0" w:color="auto"/>
              <w:bottom w:val="nil"/>
              <w:right w:val="single" w:sz="8" w:space="0" w:color="000000"/>
            </w:tcBorders>
            <w:shd w:val="clear" w:color="000000" w:fill="FFFFFF"/>
            <w:noWrap/>
            <w:vAlign w:val="center"/>
          </w:tcPr>
          <w:p w14:paraId="503A79A1" w14:textId="77777777" w:rsidR="0012541E" w:rsidRPr="005F28E8" w:rsidRDefault="0012541E" w:rsidP="00D15D7F">
            <w:pPr>
              <w:spacing w:after="0" w:line="240" w:lineRule="auto"/>
              <w:ind w:left="0" w:firstLine="0"/>
              <w:jc w:val="center"/>
              <w:rPr>
                <w:rFonts w:eastAsia="Times New Roman"/>
                <w:b/>
                <w:szCs w:val="19"/>
              </w:rPr>
            </w:pPr>
          </w:p>
        </w:tc>
      </w:tr>
      <w:tr w:rsidR="0012541E" w:rsidRPr="005F28E8" w14:paraId="6A8C1BCF" w14:textId="77777777" w:rsidTr="005F28E8">
        <w:trPr>
          <w:trHeight w:val="330"/>
        </w:trPr>
        <w:tc>
          <w:tcPr>
            <w:tcW w:w="9047" w:type="dxa"/>
            <w:tcBorders>
              <w:top w:val="nil"/>
              <w:left w:val="single" w:sz="8" w:space="0" w:color="auto"/>
              <w:bottom w:val="single" w:sz="8" w:space="0" w:color="auto"/>
              <w:right w:val="single" w:sz="8" w:space="0" w:color="000000"/>
            </w:tcBorders>
            <w:shd w:val="clear" w:color="000000" w:fill="FFFFFF"/>
            <w:noWrap/>
            <w:vAlign w:val="center"/>
          </w:tcPr>
          <w:p w14:paraId="4BC856DE" w14:textId="77777777" w:rsidR="0012541E" w:rsidRPr="005F28E8" w:rsidRDefault="0012541E" w:rsidP="00B04CE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2268"/>
              <w:gridCol w:w="2268"/>
            </w:tblGrid>
            <w:tr w:rsidR="0012541E" w:rsidRPr="005F28E8" w14:paraId="11E53B87" w14:textId="77777777" w:rsidTr="000D3ED1">
              <w:trPr>
                <w:trHeight w:val="300"/>
              </w:trPr>
              <w:tc>
                <w:tcPr>
                  <w:tcW w:w="4361" w:type="dxa"/>
                  <w:gridSpan w:val="2"/>
                  <w:shd w:val="clear" w:color="auto" w:fill="auto"/>
                  <w:noWrap/>
                  <w:hideMark/>
                </w:tcPr>
                <w:p w14:paraId="5FB952D2" w14:textId="77777777" w:rsidR="0012541E" w:rsidRPr="005F28E8" w:rsidRDefault="0012541E" w:rsidP="00B04CE6">
                  <w:pPr>
                    <w:jc w:val="center"/>
                    <w:rPr>
                      <w:sz w:val="20"/>
                      <w:szCs w:val="20"/>
                    </w:rPr>
                  </w:pPr>
                </w:p>
                <w:p w14:paraId="63AB29C3" w14:textId="77777777" w:rsidR="0012541E" w:rsidRPr="005F28E8" w:rsidRDefault="0012541E" w:rsidP="00B04CE6">
                  <w:pPr>
                    <w:jc w:val="center"/>
                    <w:rPr>
                      <w:sz w:val="20"/>
                      <w:szCs w:val="20"/>
                    </w:rPr>
                  </w:pPr>
                  <w:r w:rsidRPr="005F28E8">
                    <w:rPr>
                      <w:sz w:val="20"/>
                      <w:szCs w:val="20"/>
                    </w:rPr>
                    <w:t>Gevestigd apothekers met</w:t>
                  </w:r>
                </w:p>
                <w:p w14:paraId="386E1820" w14:textId="3352AE98" w:rsidR="0012541E" w:rsidRPr="005F28E8" w:rsidRDefault="0012541E" w:rsidP="00B04CE6">
                  <w:pPr>
                    <w:jc w:val="center"/>
                    <w:rPr>
                      <w:sz w:val="20"/>
                      <w:szCs w:val="20"/>
                    </w:rPr>
                  </w:pPr>
                  <w:r w:rsidRPr="005F28E8">
                    <w:rPr>
                      <w:sz w:val="20"/>
                      <w:szCs w:val="20"/>
                    </w:rPr>
                    <w:t>ingang van 1 januari 2017</w:t>
                  </w:r>
                </w:p>
                <w:p w14:paraId="72A047E2" w14:textId="77777777" w:rsidR="0012541E" w:rsidRPr="005F28E8" w:rsidRDefault="0012541E" w:rsidP="00B04CE6">
                  <w:pPr>
                    <w:jc w:val="center"/>
                    <w:rPr>
                      <w:sz w:val="20"/>
                      <w:szCs w:val="20"/>
                    </w:rPr>
                  </w:pPr>
                </w:p>
                <w:p w14:paraId="09F29527" w14:textId="77777777" w:rsidR="0012541E" w:rsidRPr="005F28E8" w:rsidRDefault="0012541E" w:rsidP="00B04CE6">
                  <w:pPr>
                    <w:rPr>
                      <w:sz w:val="20"/>
                      <w:szCs w:val="20"/>
                    </w:rPr>
                  </w:pPr>
                </w:p>
              </w:tc>
              <w:tc>
                <w:tcPr>
                  <w:tcW w:w="4536" w:type="dxa"/>
                  <w:gridSpan w:val="2"/>
                  <w:shd w:val="clear" w:color="auto" w:fill="auto"/>
                  <w:noWrap/>
                  <w:hideMark/>
                </w:tcPr>
                <w:p w14:paraId="3A50A9F2" w14:textId="77777777" w:rsidR="0012541E" w:rsidRPr="005F28E8" w:rsidRDefault="0012541E" w:rsidP="00B04CE6">
                  <w:pPr>
                    <w:jc w:val="center"/>
                    <w:rPr>
                      <w:sz w:val="20"/>
                      <w:szCs w:val="20"/>
                    </w:rPr>
                  </w:pPr>
                </w:p>
                <w:p w14:paraId="43948C45" w14:textId="77777777" w:rsidR="0012541E" w:rsidRPr="005F28E8" w:rsidRDefault="0012541E" w:rsidP="00B04CE6">
                  <w:pPr>
                    <w:jc w:val="center"/>
                    <w:rPr>
                      <w:sz w:val="20"/>
                      <w:szCs w:val="20"/>
                    </w:rPr>
                  </w:pPr>
                  <w:r w:rsidRPr="005F28E8">
                    <w:rPr>
                      <w:sz w:val="20"/>
                      <w:szCs w:val="20"/>
                    </w:rPr>
                    <w:t>Tweede apothekers met</w:t>
                  </w:r>
                </w:p>
                <w:p w14:paraId="34D6075D" w14:textId="77777777" w:rsidR="0012541E" w:rsidRPr="005F28E8" w:rsidRDefault="0012541E" w:rsidP="00B04CE6">
                  <w:pPr>
                    <w:jc w:val="center"/>
                    <w:rPr>
                      <w:sz w:val="20"/>
                      <w:szCs w:val="20"/>
                    </w:rPr>
                  </w:pPr>
                  <w:r w:rsidRPr="005F28E8">
                    <w:rPr>
                      <w:sz w:val="20"/>
                      <w:szCs w:val="20"/>
                    </w:rPr>
                    <w:t xml:space="preserve"> ingang van 1 januari 2017</w:t>
                  </w:r>
                </w:p>
              </w:tc>
            </w:tr>
            <w:tr w:rsidR="0012541E" w:rsidRPr="005F28E8" w14:paraId="3FBF3F79" w14:textId="77777777" w:rsidTr="000D3ED1">
              <w:trPr>
                <w:trHeight w:val="315"/>
              </w:trPr>
              <w:tc>
                <w:tcPr>
                  <w:tcW w:w="2376" w:type="dxa"/>
                  <w:shd w:val="clear" w:color="auto" w:fill="auto"/>
                  <w:noWrap/>
                  <w:hideMark/>
                </w:tcPr>
                <w:p w14:paraId="22295B20" w14:textId="77777777" w:rsidR="0012541E" w:rsidRPr="005F28E8" w:rsidRDefault="0012541E" w:rsidP="00B04CE6">
                  <w:pPr>
                    <w:rPr>
                      <w:b/>
                      <w:bCs/>
                      <w:sz w:val="20"/>
                      <w:szCs w:val="20"/>
                    </w:rPr>
                  </w:pPr>
                  <w:r w:rsidRPr="005F28E8">
                    <w:rPr>
                      <w:b/>
                      <w:bCs/>
                      <w:sz w:val="20"/>
                      <w:szCs w:val="20"/>
                    </w:rPr>
                    <w:t>Dienstjaar</w:t>
                  </w:r>
                </w:p>
              </w:tc>
              <w:tc>
                <w:tcPr>
                  <w:tcW w:w="1985" w:type="dxa"/>
                  <w:shd w:val="clear" w:color="auto" w:fill="auto"/>
                  <w:noWrap/>
                  <w:hideMark/>
                </w:tcPr>
                <w:p w14:paraId="27998D21" w14:textId="77777777" w:rsidR="0012541E" w:rsidRPr="005F28E8" w:rsidRDefault="0012541E" w:rsidP="00B04CE6">
                  <w:pPr>
                    <w:rPr>
                      <w:b/>
                      <w:bCs/>
                      <w:sz w:val="20"/>
                      <w:szCs w:val="20"/>
                    </w:rPr>
                  </w:pPr>
                  <w:r w:rsidRPr="005F28E8">
                    <w:rPr>
                      <w:b/>
                      <w:bCs/>
                      <w:sz w:val="20"/>
                      <w:szCs w:val="20"/>
                    </w:rPr>
                    <w:t>Euro's</w:t>
                  </w:r>
                </w:p>
              </w:tc>
              <w:tc>
                <w:tcPr>
                  <w:tcW w:w="2268" w:type="dxa"/>
                  <w:shd w:val="clear" w:color="auto" w:fill="auto"/>
                  <w:noWrap/>
                  <w:hideMark/>
                </w:tcPr>
                <w:p w14:paraId="48C7EECC" w14:textId="77777777" w:rsidR="0012541E" w:rsidRPr="005F28E8" w:rsidRDefault="0012541E" w:rsidP="00B04CE6">
                  <w:pPr>
                    <w:rPr>
                      <w:b/>
                      <w:bCs/>
                      <w:sz w:val="20"/>
                      <w:szCs w:val="20"/>
                    </w:rPr>
                  </w:pPr>
                  <w:r w:rsidRPr="005F28E8">
                    <w:rPr>
                      <w:b/>
                      <w:bCs/>
                      <w:sz w:val="20"/>
                      <w:szCs w:val="20"/>
                    </w:rPr>
                    <w:t>Dienstjaar</w:t>
                  </w:r>
                </w:p>
              </w:tc>
              <w:tc>
                <w:tcPr>
                  <w:tcW w:w="2268" w:type="dxa"/>
                  <w:shd w:val="clear" w:color="auto" w:fill="auto"/>
                  <w:noWrap/>
                  <w:hideMark/>
                </w:tcPr>
                <w:p w14:paraId="3920F0B6" w14:textId="77777777" w:rsidR="0012541E" w:rsidRPr="005F28E8" w:rsidRDefault="0012541E" w:rsidP="00B04CE6">
                  <w:pPr>
                    <w:rPr>
                      <w:b/>
                      <w:bCs/>
                      <w:sz w:val="20"/>
                      <w:szCs w:val="20"/>
                    </w:rPr>
                  </w:pPr>
                  <w:r w:rsidRPr="005F28E8">
                    <w:rPr>
                      <w:b/>
                      <w:bCs/>
                      <w:sz w:val="20"/>
                      <w:szCs w:val="20"/>
                    </w:rPr>
                    <w:t>Euro's</w:t>
                  </w:r>
                </w:p>
              </w:tc>
            </w:tr>
            <w:tr w:rsidR="0012541E" w:rsidRPr="005F28E8" w14:paraId="35D56768" w14:textId="77777777" w:rsidTr="000D3ED1">
              <w:trPr>
                <w:trHeight w:val="315"/>
              </w:trPr>
              <w:tc>
                <w:tcPr>
                  <w:tcW w:w="2376" w:type="dxa"/>
                  <w:shd w:val="clear" w:color="auto" w:fill="auto"/>
                  <w:noWrap/>
                  <w:hideMark/>
                </w:tcPr>
                <w:p w14:paraId="26F2D821" w14:textId="77777777" w:rsidR="0012541E" w:rsidRPr="005F28E8" w:rsidRDefault="0012541E" w:rsidP="00B04CE6">
                  <w:pPr>
                    <w:rPr>
                      <w:sz w:val="20"/>
                      <w:szCs w:val="20"/>
                    </w:rPr>
                  </w:pPr>
                  <w:r w:rsidRPr="005F28E8">
                    <w:rPr>
                      <w:sz w:val="20"/>
                      <w:szCs w:val="20"/>
                    </w:rPr>
                    <w:t xml:space="preserve">0de </w:t>
                  </w:r>
                  <w:proofErr w:type="spellStart"/>
                  <w:r w:rsidRPr="005F28E8">
                    <w:rPr>
                      <w:sz w:val="20"/>
                      <w:szCs w:val="20"/>
                    </w:rPr>
                    <w:t>jaars</w:t>
                  </w:r>
                  <w:proofErr w:type="spellEnd"/>
                </w:p>
              </w:tc>
              <w:tc>
                <w:tcPr>
                  <w:tcW w:w="1985" w:type="dxa"/>
                  <w:shd w:val="clear" w:color="auto" w:fill="auto"/>
                  <w:noWrap/>
                  <w:hideMark/>
                </w:tcPr>
                <w:p w14:paraId="4D5A354A" w14:textId="77777777" w:rsidR="0012541E" w:rsidRPr="005F28E8" w:rsidRDefault="0012541E" w:rsidP="00B04CE6">
                  <w:pPr>
                    <w:rPr>
                      <w:sz w:val="20"/>
                      <w:szCs w:val="20"/>
                    </w:rPr>
                  </w:pPr>
                  <w:r w:rsidRPr="005F28E8">
                    <w:rPr>
                      <w:sz w:val="20"/>
                      <w:szCs w:val="20"/>
                    </w:rPr>
                    <w:t>43.492,97</w:t>
                  </w:r>
                </w:p>
              </w:tc>
              <w:tc>
                <w:tcPr>
                  <w:tcW w:w="2268" w:type="dxa"/>
                  <w:shd w:val="clear" w:color="auto" w:fill="auto"/>
                  <w:noWrap/>
                  <w:hideMark/>
                </w:tcPr>
                <w:p w14:paraId="18BB46C8" w14:textId="77777777" w:rsidR="0012541E" w:rsidRPr="005F28E8" w:rsidRDefault="0012541E" w:rsidP="00B04CE6">
                  <w:pPr>
                    <w:rPr>
                      <w:sz w:val="20"/>
                      <w:szCs w:val="20"/>
                    </w:rPr>
                  </w:pPr>
                  <w:r w:rsidRPr="005F28E8">
                    <w:rPr>
                      <w:sz w:val="20"/>
                      <w:szCs w:val="20"/>
                    </w:rPr>
                    <w:t xml:space="preserve">0de </w:t>
                  </w:r>
                  <w:proofErr w:type="spellStart"/>
                  <w:r w:rsidRPr="005F28E8">
                    <w:rPr>
                      <w:sz w:val="20"/>
                      <w:szCs w:val="20"/>
                    </w:rPr>
                    <w:t>jaars</w:t>
                  </w:r>
                  <w:proofErr w:type="spellEnd"/>
                </w:p>
              </w:tc>
              <w:tc>
                <w:tcPr>
                  <w:tcW w:w="2268" w:type="dxa"/>
                  <w:shd w:val="clear" w:color="auto" w:fill="auto"/>
                  <w:noWrap/>
                  <w:hideMark/>
                </w:tcPr>
                <w:p w14:paraId="63971389" w14:textId="77777777" w:rsidR="0012541E" w:rsidRPr="005F28E8" w:rsidRDefault="0012541E" w:rsidP="00B04CE6">
                  <w:pPr>
                    <w:rPr>
                      <w:sz w:val="20"/>
                      <w:szCs w:val="20"/>
                    </w:rPr>
                  </w:pPr>
                  <w:r w:rsidRPr="005F28E8">
                    <w:rPr>
                      <w:sz w:val="20"/>
                      <w:szCs w:val="20"/>
                    </w:rPr>
                    <w:t>33.942,22</w:t>
                  </w:r>
                </w:p>
              </w:tc>
            </w:tr>
            <w:tr w:rsidR="0012541E" w:rsidRPr="005F28E8" w14:paraId="07582821" w14:textId="77777777" w:rsidTr="000D3ED1">
              <w:trPr>
                <w:trHeight w:val="315"/>
              </w:trPr>
              <w:tc>
                <w:tcPr>
                  <w:tcW w:w="2376" w:type="dxa"/>
                  <w:shd w:val="clear" w:color="auto" w:fill="auto"/>
                  <w:noWrap/>
                  <w:hideMark/>
                </w:tcPr>
                <w:p w14:paraId="56ECC531" w14:textId="77777777" w:rsidR="0012541E" w:rsidRPr="005F28E8" w:rsidRDefault="0012541E" w:rsidP="00B04CE6">
                  <w:pPr>
                    <w:rPr>
                      <w:sz w:val="20"/>
                      <w:szCs w:val="20"/>
                    </w:rPr>
                  </w:pPr>
                  <w:r w:rsidRPr="005F28E8">
                    <w:rPr>
                      <w:sz w:val="20"/>
                      <w:szCs w:val="20"/>
                    </w:rPr>
                    <w:t>5%</w:t>
                  </w:r>
                </w:p>
              </w:tc>
              <w:tc>
                <w:tcPr>
                  <w:tcW w:w="1985" w:type="dxa"/>
                  <w:shd w:val="clear" w:color="auto" w:fill="auto"/>
                  <w:noWrap/>
                  <w:hideMark/>
                </w:tcPr>
                <w:p w14:paraId="5455BC6B" w14:textId="77777777" w:rsidR="0012541E" w:rsidRPr="005F28E8" w:rsidRDefault="0012541E" w:rsidP="00B04CE6">
                  <w:pPr>
                    <w:rPr>
                      <w:sz w:val="20"/>
                      <w:szCs w:val="20"/>
                    </w:rPr>
                  </w:pPr>
                  <w:r w:rsidRPr="005F28E8">
                    <w:rPr>
                      <w:sz w:val="20"/>
                      <w:szCs w:val="20"/>
                    </w:rPr>
                    <w:t> </w:t>
                  </w:r>
                </w:p>
              </w:tc>
              <w:tc>
                <w:tcPr>
                  <w:tcW w:w="2268" w:type="dxa"/>
                  <w:shd w:val="clear" w:color="auto" w:fill="auto"/>
                  <w:noWrap/>
                  <w:hideMark/>
                </w:tcPr>
                <w:p w14:paraId="782A49FB" w14:textId="77777777" w:rsidR="0012541E" w:rsidRPr="005F28E8" w:rsidRDefault="0012541E" w:rsidP="00B04CE6">
                  <w:pPr>
                    <w:rPr>
                      <w:sz w:val="20"/>
                      <w:szCs w:val="20"/>
                    </w:rPr>
                  </w:pPr>
                  <w:r w:rsidRPr="005F28E8">
                    <w:rPr>
                      <w:sz w:val="20"/>
                      <w:szCs w:val="20"/>
                    </w:rPr>
                    <w:t>5%</w:t>
                  </w:r>
                </w:p>
              </w:tc>
              <w:tc>
                <w:tcPr>
                  <w:tcW w:w="2268" w:type="dxa"/>
                  <w:shd w:val="clear" w:color="auto" w:fill="auto"/>
                  <w:noWrap/>
                  <w:hideMark/>
                </w:tcPr>
                <w:p w14:paraId="09651EB8" w14:textId="77777777" w:rsidR="0012541E" w:rsidRPr="005F28E8" w:rsidRDefault="0012541E" w:rsidP="00B04CE6">
                  <w:pPr>
                    <w:rPr>
                      <w:sz w:val="20"/>
                      <w:szCs w:val="20"/>
                    </w:rPr>
                  </w:pPr>
                  <w:r w:rsidRPr="005F28E8">
                    <w:rPr>
                      <w:sz w:val="20"/>
                      <w:szCs w:val="20"/>
                    </w:rPr>
                    <w:t> </w:t>
                  </w:r>
                </w:p>
              </w:tc>
            </w:tr>
            <w:tr w:rsidR="0012541E" w:rsidRPr="005F28E8" w14:paraId="05E69229" w14:textId="77777777" w:rsidTr="000D3ED1">
              <w:trPr>
                <w:trHeight w:val="315"/>
              </w:trPr>
              <w:tc>
                <w:tcPr>
                  <w:tcW w:w="2376" w:type="dxa"/>
                  <w:shd w:val="clear" w:color="auto" w:fill="auto"/>
                  <w:noWrap/>
                  <w:hideMark/>
                </w:tcPr>
                <w:p w14:paraId="5C081EB4" w14:textId="77777777" w:rsidR="0012541E" w:rsidRPr="005F28E8" w:rsidRDefault="0012541E" w:rsidP="00B04CE6">
                  <w:pPr>
                    <w:rPr>
                      <w:sz w:val="20"/>
                      <w:szCs w:val="20"/>
                    </w:rPr>
                  </w:pPr>
                  <w:r w:rsidRPr="005F28E8">
                    <w:rPr>
                      <w:sz w:val="20"/>
                      <w:szCs w:val="20"/>
                    </w:rPr>
                    <w:t xml:space="preserve">1ste </w:t>
                  </w:r>
                  <w:proofErr w:type="spellStart"/>
                  <w:r w:rsidRPr="005F28E8">
                    <w:rPr>
                      <w:sz w:val="20"/>
                      <w:szCs w:val="20"/>
                    </w:rPr>
                    <w:t>jaars</w:t>
                  </w:r>
                  <w:proofErr w:type="spellEnd"/>
                </w:p>
              </w:tc>
              <w:tc>
                <w:tcPr>
                  <w:tcW w:w="1985" w:type="dxa"/>
                  <w:shd w:val="clear" w:color="auto" w:fill="auto"/>
                  <w:noWrap/>
                  <w:hideMark/>
                </w:tcPr>
                <w:p w14:paraId="3E8EB961" w14:textId="77777777" w:rsidR="0012541E" w:rsidRPr="005F28E8" w:rsidRDefault="0012541E" w:rsidP="00B04CE6">
                  <w:pPr>
                    <w:rPr>
                      <w:sz w:val="20"/>
                      <w:szCs w:val="20"/>
                    </w:rPr>
                  </w:pPr>
                  <w:r w:rsidRPr="005F28E8">
                    <w:rPr>
                      <w:sz w:val="20"/>
                      <w:szCs w:val="20"/>
                    </w:rPr>
                    <w:t>45.667,60</w:t>
                  </w:r>
                </w:p>
              </w:tc>
              <w:tc>
                <w:tcPr>
                  <w:tcW w:w="2268" w:type="dxa"/>
                  <w:shd w:val="clear" w:color="auto" w:fill="auto"/>
                  <w:noWrap/>
                  <w:hideMark/>
                </w:tcPr>
                <w:p w14:paraId="046A9DDA" w14:textId="77777777" w:rsidR="0012541E" w:rsidRPr="005F28E8" w:rsidRDefault="0012541E" w:rsidP="00B04CE6">
                  <w:pPr>
                    <w:rPr>
                      <w:sz w:val="20"/>
                      <w:szCs w:val="20"/>
                    </w:rPr>
                  </w:pPr>
                  <w:r w:rsidRPr="005F28E8">
                    <w:rPr>
                      <w:sz w:val="20"/>
                      <w:szCs w:val="20"/>
                    </w:rPr>
                    <w:t xml:space="preserve">1ste </w:t>
                  </w:r>
                  <w:proofErr w:type="spellStart"/>
                  <w:r w:rsidRPr="005F28E8">
                    <w:rPr>
                      <w:sz w:val="20"/>
                      <w:szCs w:val="20"/>
                    </w:rPr>
                    <w:t>jaars</w:t>
                  </w:r>
                  <w:proofErr w:type="spellEnd"/>
                </w:p>
              </w:tc>
              <w:tc>
                <w:tcPr>
                  <w:tcW w:w="2268" w:type="dxa"/>
                  <w:shd w:val="clear" w:color="auto" w:fill="auto"/>
                  <w:noWrap/>
                  <w:hideMark/>
                </w:tcPr>
                <w:p w14:paraId="09365EFC" w14:textId="77777777" w:rsidR="0012541E" w:rsidRPr="005F28E8" w:rsidRDefault="0012541E" w:rsidP="00B04CE6">
                  <w:pPr>
                    <w:rPr>
                      <w:sz w:val="20"/>
                      <w:szCs w:val="20"/>
                    </w:rPr>
                  </w:pPr>
                  <w:r w:rsidRPr="005F28E8">
                    <w:rPr>
                      <w:sz w:val="20"/>
                      <w:szCs w:val="20"/>
                    </w:rPr>
                    <w:t>35.639,34</w:t>
                  </w:r>
                </w:p>
              </w:tc>
            </w:tr>
            <w:tr w:rsidR="0012541E" w:rsidRPr="005F28E8" w14:paraId="6D53D646" w14:textId="77777777" w:rsidTr="000D3ED1">
              <w:trPr>
                <w:trHeight w:val="315"/>
              </w:trPr>
              <w:tc>
                <w:tcPr>
                  <w:tcW w:w="2376" w:type="dxa"/>
                  <w:shd w:val="clear" w:color="auto" w:fill="auto"/>
                  <w:noWrap/>
                  <w:hideMark/>
                </w:tcPr>
                <w:p w14:paraId="7981F39A" w14:textId="77777777" w:rsidR="0012541E" w:rsidRPr="005F28E8" w:rsidRDefault="0012541E" w:rsidP="00B04CE6">
                  <w:pPr>
                    <w:rPr>
                      <w:sz w:val="20"/>
                      <w:szCs w:val="20"/>
                    </w:rPr>
                  </w:pPr>
                  <w:r w:rsidRPr="005F28E8">
                    <w:rPr>
                      <w:sz w:val="20"/>
                      <w:szCs w:val="20"/>
                    </w:rPr>
                    <w:t>5%</w:t>
                  </w:r>
                </w:p>
              </w:tc>
              <w:tc>
                <w:tcPr>
                  <w:tcW w:w="1985" w:type="dxa"/>
                  <w:shd w:val="clear" w:color="auto" w:fill="auto"/>
                  <w:noWrap/>
                  <w:hideMark/>
                </w:tcPr>
                <w:p w14:paraId="096B4A71" w14:textId="77777777" w:rsidR="0012541E" w:rsidRPr="005F28E8" w:rsidRDefault="0012541E" w:rsidP="00B04CE6">
                  <w:pPr>
                    <w:rPr>
                      <w:sz w:val="20"/>
                      <w:szCs w:val="20"/>
                    </w:rPr>
                  </w:pPr>
                  <w:r w:rsidRPr="005F28E8">
                    <w:rPr>
                      <w:sz w:val="20"/>
                      <w:szCs w:val="20"/>
                    </w:rPr>
                    <w:t> </w:t>
                  </w:r>
                </w:p>
              </w:tc>
              <w:tc>
                <w:tcPr>
                  <w:tcW w:w="2268" w:type="dxa"/>
                  <w:shd w:val="clear" w:color="auto" w:fill="auto"/>
                  <w:noWrap/>
                  <w:hideMark/>
                </w:tcPr>
                <w:p w14:paraId="74138F50" w14:textId="77777777" w:rsidR="0012541E" w:rsidRPr="005F28E8" w:rsidRDefault="0012541E" w:rsidP="00B04CE6">
                  <w:pPr>
                    <w:rPr>
                      <w:sz w:val="20"/>
                      <w:szCs w:val="20"/>
                    </w:rPr>
                  </w:pPr>
                  <w:r w:rsidRPr="005F28E8">
                    <w:rPr>
                      <w:sz w:val="20"/>
                      <w:szCs w:val="20"/>
                    </w:rPr>
                    <w:t>5%</w:t>
                  </w:r>
                </w:p>
              </w:tc>
              <w:tc>
                <w:tcPr>
                  <w:tcW w:w="2268" w:type="dxa"/>
                  <w:shd w:val="clear" w:color="auto" w:fill="auto"/>
                  <w:noWrap/>
                  <w:hideMark/>
                </w:tcPr>
                <w:p w14:paraId="2D6DEE18" w14:textId="77777777" w:rsidR="0012541E" w:rsidRPr="005F28E8" w:rsidRDefault="0012541E" w:rsidP="00B04CE6">
                  <w:pPr>
                    <w:rPr>
                      <w:sz w:val="20"/>
                      <w:szCs w:val="20"/>
                    </w:rPr>
                  </w:pPr>
                  <w:r w:rsidRPr="005F28E8">
                    <w:rPr>
                      <w:sz w:val="20"/>
                      <w:szCs w:val="20"/>
                    </w:rPr>
                    <w:t> </w:t>
                  </w:r>
                </w:p>
              </w:tc>
            </w:tr>
            <w:tr w:rsidR="0012541E" w:rsidRPr="005F28E8" w14:paraId="182620A1" w14:textId="77777777" w:rsidTr="000D3ED1">
              <w:trPr>
                <w:trHeight w:val="315"/>
              </w:trPr>
              <w:tc>
                <w:tcPr>
                  <w:tcW w:w="2376" w:type="dxa"/>
                  <w:shd w:val="clear" w:color="auto" w:fill="auto"/>
                  <w:noWrap/>
                  <w:hideMark/>
                </w:tcPr>
                <w:p w14:paraId="4450272D" w14:textId="77777777" w:rsidR="0012541E" w:rsidRPr="005F28E8" w:rsidRDefault="0012541E" w:rsidP="00B04CE6">
                  <w:pPr>
                    <w:rPr>
                      <w:sz w:val="20"/>
                      <w:szCs w:val="20"/>
                    </w:rPr>
                  </w:pPr>
                  <w:r w:rsidRPr="005F28E8">
                    <w:rPr>
                      <w:sz w:val="20"/>
                      <w:szCs w:val="20"/>
                    </w:rPr>
                    <w:t xml:space="preserve">2de </w:t>
                  </w:r>
                  <w:proofErr w:type="spellStart"/>
                  <w:r w:rsidRPr="005F28E8">
                    <w:rPr>
                      <w:sz w:val="20"/>
                      <w:szCs w:val="20"/>
                    </w:rPr>
                    <w:t>jaars</w:t>
                  </w:r>
                  <w:proofErr w:type="spellEnd"/>
                </w:p>
              </w:tc>
              <w:tc>
                <w:tcPr>
                  <w:tcW w:w="1985" w:type="dxa"/>
                  <w:shd w:val="clear" w:color="auto" w:fill="auto"/>
                  <w:noWrap/>
                  <w:hideMark/>
                </w:tcPr>
                <w:p w14:paraId="51FBCAFA" w14:textId="77777777" w:rsidR="0012541E" w:rsidRPr="005F28E8" w:rsidRDefault="0012541E" w:rsidP="00B04CE6">
                  <w:pPr>
                    <w:rPr>
                      <w:sz w:val="20"/>
                      <w:szCs w:val="20"/>
                    </w:rPr>
                  </w:pPr>
                  <w:r w:rsidRPr="005F28E8">
                    <w:rPr>
                      <w:sz w:val="20"/>
                      <w:szCs w:val="20"/>
                    </w:rPr>
                    <w:t>47.951,00</w:t>
                  </w:r>
                </w:p>
              </w:tc>
              <w:tc>
                <w:tcPr>
                  <w:tcW w:w="2268" w:type="dxa"/>
                  <w:shd w:val="clear" w:color="auto" w:fill="auto"/>
                  <w:noWrap/>
                  <w:hideMark/>
                </w:tcPr>
                <w:p w14:paraId="43A6CCA9" w14:textId="77777777" w:rsidR="0012541E" w:rsidRPr="005F28E8" w:rsidRDefault="0012541E" w:rsidP="00B04CE6">
                  <w:pPr>
                    <w:rPr>
                      <w:sz w:val="20"/>
                      <w:szCs w:val="20"/>
                    </w:rPr>
                  </w:pPr>
                  <w:r w:rsidRPr="005F28E8">
                    <w:rPr>
                      <w:sz w:val="20"/>
                      <w:szCs w:val="20"/>
                    </w:rPr>
                    <w:t xml:space="preserve">2de </w:t>
                  </w:r>
                  <w:proofErr w:type="spellStart"/>
                  <w:r w:rsidRPr="005F28E8">
                    <w:rPr>
                      <w:sz w:val="20"/>
                      <w:szCs w:val="20"/>
                    </w:rPr>
                    <w:t>jaars</w:t>
                  </w:r>
                  <w:proofErr w:type="spellEnd"/>
                </w:p>
              </w:tc>
              <w:tc>
                <w:tcPr>
                  <w:tcW w:w="2268" w:type="dxa"/>
                  <w:shd w:val="clear" w:color="auto" w:fill="auto"/>
                  <w:noWrap/>
                  <w:hideMark/>
                </w:tcPr>
                <w:p w14:paraId="71064230" w14:textId="77777777" w:rsidR="0012541E" w:rsidRPr="005F28E8" w:rsidRDefault="0012541E" w:rsidP="00B04CE6">
                  <w:pPr>
                    <w:rPr>
                      <w:sz w:val="20"/>
                      <w:szCs w:val="20"/>
                    </w:rPr>
                  </w:pPr>
                  <w:r w:rsidRPr="005F28E8">
                    <w:rPr>
                      <w:sz w:val="20"/>
                      <w:szCs w:val="20"/>
                    </w:rPr>
                    <w:t>37.421,30</w:t>
                  </w:r>
                </w:p>
              </w:tc>
            </w:tr>
            <w:tr w:rsidR="0012541E" w:rsidRPr="005F28E8" w14:paraId="7B814074" w14:textId="77777777" w:rsidTr="000D3ED1">
              <w:trPr>
                <w:trHeight w:val="315"/>
              </w:trPr>
              <w:tc>
                <w:tcPr>
                  <w:tcW w:w="2376" w:type="dxa"/>
                  <w:shd w:val="clear" w:color="auto" w:fill="auto"/>
                  <w:noWrap/>
                  <w:hideMark/>
                </w:tcPr>
                <w:p w14:paraId="09BE7744" w14:textId="77777777" w:rsidR="0012541E" w:rsidRPr="005F28E8" w:rsidRDefault="0012541E" w:rsidP="00B04CE6">
                  <w:pPr>
                    <w:rPr>
                      <w:sz w:val="20"/>
                      <w:szCs w:val="20"/>
                    </w:rPr>
                  </w:pPr>
                  <w:r w:rsidRPr="005F28E8">
                    <w:rPr>
                      <w:sz w:val="20"/>
                      <w:szCs w:val="20"/>
                    </w:rPr>
                    <w:t>5%</w:t>
                  </w:r>
                </w:p>
              </w:tc>
              <w:tc>
                <w:tcPr>
                  <w:tcW w:w="1985" w:type="dxa"/>
                  <w:shd w:val="clear" w:color="auto" w:fill="auto"/>
                  <w:noWrap/>
                  <w:hideMark/>
                </w:tcPr>
                <w:p w14:paraId="6AF216B6" w14:textId="77777777" w:rsidR="0012541E" w:rsidRPr="005F28E8" w:rsidRDefault="0012541E" w:rsidP="00B04CE6">
                  <w:pPr>
                    <w:rPr>
                      <w:sz w:val="20"/>
                      <w:szCs w:val="20"/>
                    </w:rPr>
                  </w:pPr>
                  <w:r w:rsidRPr="005F28E8">
                    <w:rPr>
                      <w:sz w:val="20"/>
                      <w:szCs w:val="20"/>
                    </w:rPr>
                    <w:t> </w:t>
                  </w:r>
                </w:p>
              </w:tc>
              <w:tc>
                <w:tcPr>
                  <w:tcW w:w="2268" w:type="dxa"/>
                  <w:shd w:val="clear" w:color="auto" w:fill="auto"/>
                  <w:noWrap/>
                  <w:hideMark/>
                </w:tcPr>
                <w:p w14:paraId="645E27FF" w14:textId="77777777" w:rsidR="0012541E" w:rsidRPr="005F28E8" w:rsidRDefault="0012541E" w:rsidP="00B04CE6">
                  <w:pPr>
                    <w:rPr>
                      <w:sz w:val="20"/>
                      <w:szCs w:val="20"/>
                    </w:rPr>
                  </w:pPr>
                  <w:r w:rsidRPr="005F28E8">
                    <w:rPr>
                      <w:sz w:val="20"/>
                      <w:szCs w:val="20"/>
                    </w:rPr>
                    <w:t>5%</w:t>
                  </w:r>
                </w:p>
              </w:tc>
              <w:tc>
                <w:tcPr>
                  <w:tcW w:w="2268" w:type="dxa"/>
                  <w:shd w:val="clear" w:color="auto" w:fill="auto"/>
                  <w:noWrap/>
                  <w:hideMark/>
                </w:tcPr>
                <w:p w14:paraId="0B31406D" w14:textId="77777777" w:rsidR="0012541E" w:rsidRPr="005F28E8" w:rsidRDefault="0012541E" w:rsidP="00B04CE6">
                  <w:pPr>
                    <w:rPr>
                      <w:sz w:val="20"/>
                      <w:szCs w:val="20"/>
                    </w:rPr>
                  </w:pPr>
                  <w:r w:rsidRPr="005F28E8">
                    <w:rPr>
                      <w:sz w:val="20"/>
                      <w:szCs w:val="20"/>
                    </w:rPr>
                    <w:t> </w:t>
                  </w:r>
                </w:p>
              </w:tc>
            </w:tr>
            <w:tr w:rsidR="0012541E" w:rsidRPr="005F28E8" w14:paraId="20FCD18F" w14:textId="77777777" w:rsidTr="000D3ED1">
              <w:trPr>
                <w:trHeight w:val="315"/>
              </w:trPr>
              <w:tc>
                <w:tcPr>
                  <w:tcW w:w="2376" w:type="dxa"/>
                  <w:shd w:val="clear" w:color="auto" w:fill="auto"/>
                  <w:noWrap/>
                  <w:hideMark/>
                </w:tcPr>
                <w:p w14:paraId="28929E73" w14:textId="77777777" w:rsidR="0012541E" w:rsidRPr="005F28E8" w:rsidRDefault="0012541E" w:rsidP="00B04CE6">
                  <w:pPr>
                    <w:rPr>
                      <w:sz w:val="20"/>
                      <w:szCs w:val="20"/>
                    </w:rPr>
                  </w:pPr>
                  <w:r w:rsidRPr="005F28E8">
                    <w:rPr>
                      <w:sz w:val="20"/>
                      <w:szCs w:val="20"/>
                    </w:rPr>
                    <w:t xml:space="preserve">3de </w:t>
                  </w:r>
                  <w:proofErr w:type="spellStart"/>
                  <w:r w:rsidRPr="005F28E8">
                    <w:rPr>
                      <w:sz w:val="20"/>
                      <w:szCs w:val="20"/>
                    </w:rPr>
                    <w:t>jaars</w:t>
                  </w:r>
                  <w:proofErr w:type="spellEnd"/>
                </w:p>
              </w:tc>
              <w:tc>
                <w:tcPr>
                  <w:tcW w:w="1985" w:type="dxa"/>
                  <w:shd w:val="clear" w:color="auto" w:fill="auto"/>
                  <w:noWrap/>
                  <w:hideMark/>
                </w:tcPr>
                <w:p w14:paraId="1BD56271" w14:textId="77777777" w:rsidR="0012541E" w:rsidRPr="005F28E8" w:rsidRDefault="0012541E" w:rsidP="00B04CE6">
                  <w:pPr>
                    <w:rPr>
                      <w:sz w:val="20"/>
                      <w:szCs w:val="20"/>
                    </w:rPr>
                  </w:pPr>
                  <w:r w:rsidRPr="005F28E8">
                    <w:rPr>
                      <w:sz w:val="20"/>
                      <w:szCs w:val="20"/>
                    </w:rPr>
                    <w:t>50.348,54</w:t>
                  </w:r>
                </w:p>
              </w:tc>
              <w:tc>
                <w:tcPr>
                  <w:tcW w:w="2268" w:type="dxa"/>
                  <w:shd w:val="clear" w:color="auto" w:fill="auto"/>
                  <w:noWrap/>
                  <w:hideMark/>
                </w:tcPr>
                <w:p w14:paraId="642E5986" w14:textId="77777777" w:rsidR="0012541E" w:rsidRPr="005F28E8" w:rsidRDefault="0012541E" w:rsidP="00B04CE6">
                  <w:pPr>
                    <w:rPr>
                      <w:sz w:val="20"/>
                      <w:szCs w:val="20"/>
                    </w:rPr>
                  </w:pPr>
                  <w:r w:rsidRPr="005F28E8">
                    <w:rPr>
                      <w:sz w:val="20"/>
                      <w:szCs w:val="20"/>
                    </w:rPr>
                    <w:t xml:space="preserve">3de </w:t>
                  </w:r>
                  <w:proofErr w:type="spellStart"/>
                  <w:r w:rsidRPr="005F28E8">
                    <w:rPr>
                      <w:sz w:val="20"/>
                      <w:szCs w:val="20"/>
                    </w:rPr>
                    <w:t>jaars</w:t>
                  </w:r>
                  <w:proofErr w:type="spellEnd"/>
                </w:p>
              </w:tc>
              <w:tc>
                <w:tcPr>
                  <w:tcW w:w="2268" w:type="dxa"/>
                  <w:shd w:val="clear" w:color="auto" w:fill="auto"/>
                  <w:noWrap/>
                  <w:hideMark/>
                </w:tcPr>
                <w:p w14:paraId="612D46AA" w14:textId="77777777" w:rsidR="0012541E" w:rsidRPr="005F28E8" w:rsidRDefault="0012541E" w:rsidP="00B04CE6">
                  <w:pPr>
                    <w:rPr>
                      <w:sz w:val="20"/>
                      <w:szCs w:val="20"/>
                    </w:rPr>
                  </w:pPr>
                  <w:r w:rsidRPr="005F28E8">
                    <w:rPr>
                      <w:sz w:val="20"/>
                      <w:szCs w:val="20"/>
                    </w:rPr>
                    <w:t>39.292,38</w:t>
                  </w:r>
                </w:p>
              </w:tc>
            </w:tr>
            <w:tr w:rsidR="0012541E" w:rsidRPr="005F28E8" w14:paraId="319B36B9" w14:textId="77777777" w:rsidTr="000D3ED1">
              <w:trPr>
                <w:trHeight w:val="315"/>
              </w:trPr>
              <w:tc>
                <w:tcPr>
                  <w:tcW w:w="2376" w:type="dxa"/>
                  <w:shd w:val="clear" w:color="auto" w:fill="auto"/>
                  <w:noWrap/>
                  <w:hideMark/>
                </w:tcPr>
                <w:p w14:paraId="1E0020B6" w14:textId="77777777" w:rsidR="0012541E" w:rsidRPr="005F28E8" w:rsidRDefault="0012541E" w:rsidP="00B04CE6">
                  <w:pPr>
                    <w:rPr>
                      <w:sz w:val="20"/>
                      <w:szCs w:val="20"/>
                    </w:rPr>
                  </w:pPr>
                  <w:r w:rsidRPr="005F28E8">
                    <w:rPr>
                      <w:sz w:val="20"/>
                      <w:szCs w:val="20"/>
                    </w:rPr>
                    <w:t>5%</w:t>
                  </w:r>
                </w:p>
              </w:tc>
              <w:tc>
                <w:tcPr>
                  <w:tcW w:w="1985" w:type="dxa"/>
                  <w:shd w:val="clear" w:color="auto" w:fill="auto"/>
                  <w:noWrap/>
                  <w:hideMark/>
                </w:tcPr>
                <w:p w14:paraId="05F39DB8" w14:textId="77777777" w:rsidR="0012541E" w:rsidRPr="005F28E8" w:rsidRDefault="0012541E" w:rsidP="00B04CE6">
                  <w:pPr>
                    <w:rPr>
                      <w:sz w:val="20"/>
                      <w:szCs w:val="20"/>
                    </w:rPr>
                  </w:pPr>
                  <w:r w:rsidRPr="005F28E8">
                    <w:rPr>
                      <w:sz w:val="20"/>
                      <w:szCs w:val="20"/>
                    </w:rPr>
                    <w:t> </w:t>
                  </w:r>
                </w:p>
              </w:tc>
              <w:tc>
                <w:tcPr>
                  <w:tcW w:w="2268" w:type="dxa"/>
                  <w:shd w:val="clear" w:color="auto" w:fill="auto"/>
                  <w:noWrap/>
                  <w:hideMark/>
                </w:tcPr>
                <w:p w14:paraId="6DF646C6" w14:textId="77777777" w:rsidR="0012541E" w:rsidRPr="005F28E8" w:rsidRDefault="0012541E" w:rsidP="00B04CE6">
                  <w:pPr>
                    <w:rPr>
                      <w:sz w:val="20"/>
                      <w:szCs w:val="20"/>
                    </w:rPr>
                  </w:pPr>
                  <w:r w:rsidRPr="005F28E8">
                    <w:rPr>
                      <w:sz w:val="20"/>
                      <w:szCs w:val="20"/>
                    </w:rPr>
                    <w:t>5%</w:t>
                  </w:r>
                </w:p>
              </w:tc>
              <w:tc>
                <w:tcPr>
                  <w:tcW w:w="2268" w:type="dxa"/>
                  <w:shd w:val="clear" w:color="auto" w:fill="auto"/>
                  <w:noWrap/>
                  <w:hideMark/>
                </w:tcPr>
                <w:p w14:paraId="1C061D35" w14:textId="77777777" w:rsidR="0012541E" w:rsidRPr="005F28E8" w:rsidRDefault="0012541E" w:rsidP="00B04CE6">
                  <w:pPr>
                    <w:rPr>
                      <w:sz w:val="20"/>
                      <w:szCs w:val="20"/>
                    </w:rPr>
                  </w:pPr>
                  <w:r w:rsidRPr="005F28E8">
                    <w:rPr>
                      <w:sz w:val="20"/>
                      <w:szCs w:val="20"/>
                    </w:rPr>
                    <w:t> </w:t>
                  </w:r>
                </w:p>
              </w:tc>
            </w:tr>
            <w:tr w:rsidR="0012541E" w:rsidRPr="005F28E8" w14:paraId="3FA3FBE6" w14:textId="77777777" w:rsidTr="000D3ED1">
              <w:trPr>
                <w:trHeight w:val="315"/>
              </w:trPr>
              <w:tc>
                <w:tcPr>
                  <w:tcW w:w="2376" w:type="dxa"/>
                  <w:shd w:val="clear" w:color="auto" w:fill="auto"/>
                  <w:noWrap/>
                  <w:hideMark/>
                </w:tcPr>
                <w:p w14:paraId="2A8F2117" w14:textId="77777777" w:rsidR="0012541E" w:rsidRPr="005F28E8" w:rsidRDefault="0012541E" w:rsidP="00B04CE6">
                  <w:pPr>
                    <w:rPr>
                      <w:sz w:val="20"/>
                      <w:szCs w:val="20"/>
                    </w:rPr>
                  </w:pPr>
                  <w:r w:rsidRPr="005F28E8">
                    <w:rPr>
                      <w:sz w:val="20"/>
                      <w:szCs w:val="20"/>
                    </w:rPr>
                    <w:t xml:space="preserve">4de </w:t>
                  </w:r>
                  <w:proofErr w:type="spellStart"/>
                  <w:r w:rsidRPr="005F28E8">
                    <w:rPr>
                      <w:sz w:val="20"/>
                      <w:szCs w:val="20"/>
                    </w:rPr>
                    <w:t>jaars</w:t>
                  </w:r>
                  <w:proofErr w:type="spellEnd"/>
                </w:p>
              </w:tc>
              <w:tc>
                <w:tcPr>
                  <w:tcW w:w="1985" w:type="dxa"/>
                  <w:shd w:val="clear" w:color="auto" w:fill="auto"/>
                  <w:noWrap/>
                  <w:hideMark/>
                </w:tcPr>
                <w:p w14:paraId="4FF52694" w14:textId="77777777" w:rsidR="0012541E" w:rsidRPr="005F28E8" w:rsidRDefault="0012541E" w:rsidP="00B04CE6">
                  <w:pPr>
                    <w:rPr>
                      <w:sz w:val="20"/>
                      <w:szCs w:val="20"/>
                    </w:rPr>
                  </w:pPr>
                  <w:r w:rsidRPr="005F28E8">
                    <w:rPr>
                      <w:sz w:val="20"/>
                      <w:szCs w:val="20"/>
                    </w:rPr>
                    <w:t>52.865,96</w:t>
                  </w:r>
                </w:p>
              </w:tc>
              <w:tc>
                <w:tcPr>
                  <w:tcW w:w="2268" w:type="dxa"/>
                  <w:shd w:val="clear" w:color="auto" w:fill="auto"/>
                  <w:noWrap/>
                  <w:hideMark/>
                </w:tcPr>
                <w:p w14:paraId="0AD5D097" w14:textId="77777777" w:rsidR="0012541E" w:rsidRPr="005F28E8" w:rsidRDefault="0012541E" w:rsidP="00B04CE6">
                  <w:pPr>
                    <w:rPr>
                      <w:sz w:val="20"/>
                      <w:szCs w:val="20"/>
                    </w:rPr>
                  </w:pPr>
                  <w:r w:rsidRPr="005F28E8">
                    <w:rPr>
                      <w:sz w:val="20"/>
                      <w:szCs w:val="20"/>
                    </w:rPr>
                    <w:t xml:space="preserve">4de </w:t>
                  </w:r>
                  <w:proofErr w:type="spellStart"/>
                  <w:r w:rsidRPr="005F28E8">
                    <w:rPr>
                      <w:sz w:val="20"/>
                      <w:szCs w:val="20"/>
                    </w:rPr>
                    <w:t>jaars</w:t>
                  </w:r>
                  <w:proofErr w:type="spellEnd"/>
                </w:p>
              </w:tc>
              <w:tc>
                <w:tcPr>
                  <w:tcW w:w="2268" w:type="dxa"/>
                  <w:shd w:val="clear" w:color="auto" w:fill="auto"/>
                  <w:noWrap/>
                  <w:hideMark/>
                </w:tcPr>
                <w:p w14:paraId="47AFD5A5" w14:textId="77777777" w:rsidR="0012541E" w:rsidRPr="005F28E8" w:rsidRDefault="0012541E" w:rsidP="00B04CE6">
                  <w:pPr>
                    <w:rPr>
                      <w:sz w:val="20"/>
                      <w:szCs w:val="20"/>
                    </w:rPr>
                  </w:pPr>
                  <w:r w:rsidRPr="005F28E8">
                    <w:rPr>
                      <w:sz w:val="20"/>
                      <w:szCs w:val="20"/>
                    </w:rPr>
                    <w:t>41.256,98</w:t>
                  </w:r>
                </w:p>
              </w:tc>
            </w:tr>
            <w:tr w:rsidR="0012541E" w:rsidRPr="005F28E8" w14:paraId="35CB4646" w14:textId="77777777" w:rsidTr="000D3ED1">
              <w:trPr>
                <w:trHeight w:val="315"/>
              </w:trPr>
              <w:tc>
                <w:tcPr>
                  <w:tcW w:w="2376" w:type="dxa"/>
                  <w:shd w:val="clear" w:color="auto" w:fill="auto"/>
                  <w:noWrap/>
                  <w:hideMark/>
                </w:tcPr>
                <w:p w14:paraId="1103820C" w14:textId="77777777" w:rsidR="0012541E" w:rsidRPr="005F28E8" w:rsidRDefault="0012541E" w:rsidP="00B04CE6">
                  <w:pPr>
                    <w:rPr>
                      <w:sz w:val="20"/>
                      <w:szCs w:val="20"/>
                    </w:rPr>
                  </w:pPr>
                  <w:r w:rsidRPr="005F28E8">
                    <w:rPr>
                      <w:sz w:val="20"/>
                      <w:szCs w:val="20"/>
                    </w:rPr>
                    <w:t>5%</w:t>
                  </w:r>
                </w:p>
              </w:tc>
              <w:tc>
                <w:tcPr>
                  <w:tcW w:w="1985" w:type="dxa"/>
                  <w:shd w:val="clear" w:color="auto" w:fill="auto"/>
                  <w:noWrap/>
                  <w:hideMark/>
                </w:tcPr>
                <w:p w14:paraId="4EA0B184" w14:textId="77777777" w:rsidR="0012541E" w:rsidRPr="005F28E8" w:rsidRDefault="0012541E" w:rsidP="00B04CE6">
                  <w:pPr>
                    <w:rPr>
                      <w:sz w:val="20"/>
                      <w:szCs w:val="20"/>
                    </w:rPr>
                  </w:pPr>
                  <w:r w:rsidRPr="005F28E8">
                    <w:rPr>
                      <w:sz w:val="20"/>
                      <w:szCs w:val="20"/>
                    </w:rPr>
                    <w:t> </w:t>
                  </w:r>
                </w:p>
              </w:tc>
              <w:tc>
                <w:tcPr>
                  <w:tcW w:w="2268" w:type="dxa"/>
                  <w:shd w:val="clear" w:color="auto" w:fill="auto"/>
                  <w:noWrap/>
                  <w:hideMark/>
                </w:tcPr>
                <w:p w14:paraId="05C706C6" w14:textId="77777777" w:rsidR="0012541E" w:rsidRPr="005F28E8" w:rsidRDefault="0012541E" w:rsidP="00B04CE6">
                  <w:pPr>
                    <w:rPr>
                      <w:sz w:val="20"/>
                      <w:szCs w:val="20"/>
                    </w:rPr>
                  </w:pPr>
                  <w:r w:rsidRPr="005F28E8">
                    <w:rPr>
                      <w:sz w:val="20"/>
                      <w:szCs w:val="20"/>
                    </w:rPr>
                    <w:t>5%</w:t>
                  </w:r>
                </w:p>
              </w:tc>
              <w:tc>
                <w:tcPr>
                  <w:tcW w:w="2268" w:type="dxa"/>
                  <w:shd w:val="clear" w:color="auto" w:fill="auto"/>
                  <w:noWrap/>
                  <w:hideMark/>
                </w:tcPr>
                <w:p w14:paraId="3F5B8A09" w14:textId="77777777" w:rsidR="0012541E" w:rsidRPr="005F28E8" w:rsidRDefault="0012541E" w:rsidP="00B04CE6">
                  <w:pPr>
                    <w:rPr>
                      <w:sz w:val="20"/>
                      <w:szCs w:val="20"/>
                    </w:rPr>
                  </w:pPr>
                  <w:r w:rsidRPr="005F28E8">
                    <w:rPr>
                      <w:sz w:val="20"/>
                      <w:szCs w:val="20"/>
                    </w:rPr>
                    <w:t> </w:t>
                  </w:r>
                </w:p>
              </w:tc>
            </w:tr>
            <w:tr w:rsidR="0012541E" w:rsidRPr="005F28E8" w14:paraId="73105031" w14:textId="77777777" w:rsidTr="000D3ED1">
              <w:trPr>
                <w:trHeight w:val="315"/>
              </w:trPr>
              <w:tc>
                <w:tcPr>
                  <w:tcW w:w="2376" w:type="dxa"/>
                  <w:shd w:val="clear" w:color="auto" w:fill="auto"/>
                  <w:noWrap/>
                  <w:hideMark/>
                </w:tcPr>
                <w:p w14:paraId="5253BE73" w14:textId="77777777" w:rsidR="0012541E" w:rsidRPr="005F28E8" w:rsidRDefault="0012541E" w:rsidP="00B04CE6">
                  <w:pPr>
                    <w:rPr>
                      <w:sz w:val="20"/>
                      <w:szCs w:val="20"/>
                    </w:rPr>
                  </w:pPr>
                  <w:r w:rsidRPr="005F28E8">
                    <w:rPr>
                      <w:sz w:val="20"/>
                      <w:szCs w:val="20"/>
                    </w:rPr>
                    <w:t xml:space="preserve">5de </w:t>
                  </w:r>
                  <w:proofErr w:type="spellStart"/>
                  <w:r w:rsidRPr="005F28E8">
                    <w:rPr>
                      <w:sz w:val="20"/>
                      <w:szCs w:val="20"/>
                    </w:rPr>
                    <w:t>jaars</w:t>
                  </w:r>
                  <w:proofErr w:type="spellEnd"/>
                </w:p>
              </w:tc>
              <w:tc>
                <w:tcPr>
                  <w:tcW w:w="1985" w:type="dxa"/>
                  <w:shd w:val="clear" w:color="auto" w:fill="auto"/>
                  <w:noWrap/>
                  <w:hideMark/>
                </w:tcPr>
                <w:p w14:paraId="71BE2581" w14:textId="77777777" w:rsidR="0012541E" w:rsidRPr="005F28E8" w:rsidRDefault="0012541E" w:rsidP="00B04CE6">
                  <w:pPr>
                    <w:rPr>
                      <w:sz w:val="20"/>
                      <w:szCs w:val="20"/>
                    </w:rPr>
                  </w:pPr>
                  <w:r w:rsidRPr="005F28E8">
                    <w:rPr>
                      <w:sz w:val="20"/>
                      <w:szCs w:val="20"/>
                    </w:rPr>
                    <w:t>55.509,27</w:t>
                  </w:r>
                </w:p>
              </w:tc>
              <w:tc>
                <w:tcPr>
                  <w:tcW w:w="2268" w:type="dxa"/>
                  <w:shd w:val="clear" w:color="auto" w:fill="auto"/>
                  <w:noWrap/>
                  <w:hideMark/>
                </w:tcPr>
                <w:p w14:paraId="26B1BD00" w14:textId="77777777" w:rsidR="0012541E" w:rsidRPr="005F28E8" w:rsidRDefault="0012541E" w:rsidP="00B04CE6">
                  <w:pPr>
                    <w:rPr>
                      <w:sz w:val="20"/>
                      <w:szCs w:val="20"/>
                    </w:rPr>
                  </w:pPr>
                  <w:r w:rsidRPr="005F28E8">
                    <w:rPr>
                      <w:sz w:val="20"/>
                      <w:szCs w:val="20"/>
                    </w:rPr>
                    <w:t xml:space="preserve">5de </w:t>
                  </w:r>
                  <w:proofErr w:type="spellStart"/>
                  <w:r w:rsidRPr="005F28E8">
                    <w:rPr>
                      <w:sz w:val="20"/>
                      <w:szCs w:val="20"/>
                    </w:rPr>
                    <w:t>jaars</w:t>
                  </w:r>
                  <w:proofErr w:type="spellEnd"/>
                </w:p>
              </w:tc>
              <w:tc>
                <w:tcPr>
                  <w:tcW w:w="2268" w:type="dxa"/>
                  <w:shd w:val="clear" w:color="auto" w:fill="auto"/>
                  <w:noWrap/>
                  <w:hideMark/>
                </w:tcPr>
                <w:p w14:paraId="0BAC7BA6" w14:textId="77777777" w:rsidR="0012541E" w:rsidRPr="005F28E8" w:rsidRDefault="0012541E" w:rsidP="00B04CE6">
                  <w:pPr>
                    <w:rPr>
                      <w:sz w:val="20"/>
                      <w:szCs w:val="20"/>
                    </w:rPr>
                  </w:pPr>
                  <w:r w:rsidRPr="005F28E8">
                    <w:rPr>
                      <w:sz w:val="20"/>
                      <w:szCs w:val="20"/>
                    </w:rPr>
                    <w:t>43.319,83</w:t>
                  </w:r>
                </w:p>
              </w:tc>
            </w:tr>
            <w:tr w:rsidR="0012541E" w:rsidRPr="005F28E8" w14:paraId="2331C09F" w14:textId="77777777" w:rsidTr="000D3ED1">
              <w:trPr>
                <w:trHeight w:val="315"/>
              </w:trPr>
              <w:tc>
                <w:tcPr>
                  <w:tcW w:w="2376" w:type="dxa"/>
                  <w:shd w:val="clear" w:color="auto" w:fill="auto"/>
                  <w:noWrap/>
                  <w:hideMark/>
                </w:tcPr>
                <w:p w14:paraId="53E14D2E" w14:textId="77777777" w:rsidR="0012541E" w:rsidRPr="005F28E8" w:rsidRDefault="0012541E" w:rsidP="00B04CE6">
                  <w:pPr>
                    <w:rPr>
                      <w:sz w:val="20"/>
                      <w:szCs w:val="20"/>
                    </w:rPr>
                  </w:pPr>
                  <w:r w:rsidRPr="005F28E8">
                    <w:rPr>
                      <w:sz w:val="20"/>
                      <w:szCs w:val="20"/>
                    </w:rPr>
                    <w:t>5%</w:t>
                  </w:r>
                </w:p>
              </w:tc>
              <w:tc>
                <w:tcPr>
                  <w:tcW w:w="1985" w:type="dxa"/>
                  <w:shd w:val="clear" w:color="auto" w:fill="auto"/>
                  <w:noWrap/>
                  <w:hideMark/>
                </w:tcPr>
                <w:p w14:paraId="055AAE6A" w14:textId="77777777" w:rsidR="0012541E" w:rsidRPr="005F28E8" w:rsidRDefault="0012541E" w:rsidP="00B04CE6">
                  <w:pPr>
                    <w:rPr>
                      <w:sz w:val="20"/>
                      <w:szCs w:val="20"/>
                    </w:rPr>
                  </w:pPr>
                  <w:r w:rsidRPr="005F28E8">
                    <w:rPr>
                      <w:sz w:val="20"/>
                      <w:szCs w:val="20"/>
                    </w:rPr>
                    <w:t> </w:t>
                  </w:r>
                </w:p>
              </w:tc>
              <w:tc>
                <w:tcPr>
                  <w:tcW w:w="2268" w:type="dxa"/>
                  <w:shd w:val="clear" w:color="auto" w:fill="auto"/>
                  <w:noWrap/>
                  <w:hideMark/>
                </w:tcPr>
                <w:p w14:paraId="02E1BDAD" w14:textId="77777777" w:rsidR="0012541E" w:rsidRPr="005F28E8" w:rsidRDefault="0012541E" w:rsidP="00B04CE6">
                  <w:pPr>
                    <w:rPr>
                      <w:sz w:val="20"/>
                      <w:szCs w:val="20"/>
                    </w:rPr>
                  </w:pPr>
                  <w:r w:rsidRPr="005F28E8">
                    <w:rPr>
                      <w:sz w:val="20"/>
                      <w:szCs w:val="20"/>
                    </w:rPr>
                    <w:t>5%</w:t>
                  </w:r>
                </w:p>
              </w:tc>
              <w:tc>
                <w:tcPr>
                  <w:tcW w:w="2268" w:type="dxa"/>
                  <w:shd w:val="clear" w:color="auto" w:fill="auto"/>
                  <w:noWrap/>
                  <w:hideMark/>
                </w:tcPr>
                <w:p w14:paraId="29364CEC" w14:textId="77777777" w:rsidR="0012541E" w:rsidRPr="005F28E8" w:rsidRDefault="0012541E" w:rsidP="00B04CE6">
                  <w:pPr>
                    <w:rPr>
                      <w:sz w:val="20"/>
                      <w:szCs w:val="20"/>
                    </w:rPr>
                  </w:pPr>
                  <w:r w:rsidRPr="005F28E8">
                    <w:rPr>
                      <w:sz w:val="20"/>
                      <w:szCs w:val="20"/>
                    </w:rPr>
                    <w:t> </w:t>
                  </w:r>
                </w:p>
              </w:tc>
            </w:tr>
            <w:tr w:rsidR="0012541E" w:rsidRPr="005F28E8" w14:paraId="1099060E" w14:textId="77777777" w:rsidTr="000D3ED1">
              <w:trPr>
                <w:trHeight w:val="315"/>
              </w:trPr>
              <w:tc>
                <w:tcPr>
                  <w:tcW w:w="2376" w:type="dxa"/>
                  <w:shd w:val="clear" w:color="auto" w:fill="auto"/>
                  <w:noWrap/>
                  <w:hideMark/>
                </w:tcPr>
                <w:p w14:paraId="46B757CC" w14:textId="77777777" w:rsidR="0012541E" w:rsidRPr="005F28E8" w:rsidRDefault="0012541E" w:rsidP="00B04CE6">
                  <w:pPr>
                    <w:rPr>
                      <w:sz w:val="20"/>
                      <w:szCs w:val="20"/>
                    </w:rPr>
                  </w:pPr>
                  <w:r w:rsidRPr="005F28E8">
                    <w:rPr>
                      <w:sz w:val="20"/>
                      <w:szCs w:val="20"/>
                    </w:rPr>
                    <w:t xml:space="preserve">6de </w:t>
                  </w:r>
                  <w:proofErr w:type="spellStart"/>
                  <w:r w:rsidRPr="005F28E8">
                    <w:rPr>
                      <w:sz w:val="20"/>
                      <w:szCs w:val="20"/>
                    </w:rPr>
                    <w:t>jaars</w:t>
                  </w:r>
                  <w:proofErr w:type="spellEnd"/>
                </w:p>
              </w:tc>
              <w:tc>
                <w:tcPr>
                  <w:tcW w:w="1985" w:type="dxa"/>
                  <w:shd w:val="clear" w:color="auto" w:fill="auto"/>
                  <w:noWrap/>
                  <w:hideMark/>
                </w:tcPr>
                <w:p w14:paraId="02B00441" w14:textId="77777777" w:rsidR="0012541E" w:rsidRPr="005F28E8" w:rsidRDefault="0012541E" w:rsidP="00B04CE6">
                  <w:pPr>
                    <w:rPr>
                      <w:sz w:val="20"/>
                      <w:szCs w:val="20"/>
                    </w:rPr>
                  </w:pPr>
                  <w:r w:rsidRPr="005F28E8">
                    <w:rPr>
                      <w:sz w:val="20"/>
                      <w:szCs w:val="20"/>
                    </w:rPr>
                    <w:t>58.284,74</w:t>
                  </w:r>
                </w:p>
              </w:tc>
              <w:tc>
                <w:tcPr>
                  <w:tcW w:w="2268" w:type="dxa"/>
                  <w:shd w:val="clear" w:color="auto" w:fill="auto"/>
                  <w:noWrap/>
                  <w:hideMark/>
                </w:tcPr>
                <w:p w14:paraId="359FEE9B" w14:textId="77777777" w:rsidR="0012541E" w:rsidRPr="005F28E8" w:rsidRDefault="0012541E" w:rsidP="00B04CE6">
                  <w:pPr>
                    <w:rPr>
                      <w:sz w:val="20"/>
                      <w:szCs w:val="20"/>
                    </w:rPr>
                  </w:pPr>
                  <w:r w:rsidRPr="005F28E8">
                    <w:rPr>
                      <w:sz w:val="20"/>
                      <w:szCs w:val="20"/>
                    </w:rPr>
                    <w:t xml:space="preserve">6de </w:t>
                  </w:r>
                  <w:proofErr w:type="spellStart"/>
                  <w:r w:rsidRPr="005F28E8">
                    <w:rPr>
                      <w:sz w:val="20"/>
                      <w:szCs w:val="20"/>
                    </w:rPr>
                    <w:t>jaars</w:t>
                  </w:r>
                  <w:proofErr w:type="spellEnd"/>
                </w:p>
              </w:tc>
              <w:tc>
                <w:tcPr>
                  <w:tcW w:w="2268" w:type="dxa"/>
                  <w:shd w:val="clear" w:color="auto" w:fill="auto"/>
                  <w:noWrap/>
                  <w:hideMark/>
                </w:tcPr>
                <w:p w14:paraId="5391849B" w14:textId="77777777" w:rsidR="0012541E" w:rsidRPr="005F28E8" w:rsidRDefault="0012541E" w:rsidP="00B04CE6">
                  <w:pPr>
                    <w:rPr>
                      <w:sz w:val="20"/>
                      <w:szCs w:val="20"/>
                    </w:rPr>
                  </w:pPr>
                  <w:r w:rsidRPr="005F28E8">
                    <w:rPr>
                      <w:sz w:val="20"/>
                      <w:szCs w:val="20"/>
                    </w:rPr>
                    <w:t>45.485,83</w:t>
                  </w:r>
                </w:p>
              </w:tc>
            </w:tr>
            <w:tr w:rsidR="0012541E" w:rsidRPr="005F28E8" w14:paraId="61A916CD" w14:textId="77777777" w:rsidTr="000D3ED1">
              <w:trPr>
                <w:trHeight w:val="315"/>
              </w:trPr>
              <w:tc>
                <w:tcPr>
                  <w:tcW w:w="2376" w:type="dxa"/>
                  <w:shd w:val="clear" w:color="auto" w:fill="auto"/>
                  <w:noWrap/>
                  <w:hideMark/>
                </w:tcPr>
                <w:p w14:paraId="5989EF19" w14:textId="77777777" w:rsidR="0012541E" w:rsidRPr="005F28E8" w:rsidRDefault="0012541E" w:rsidP="00B04CE6">
                  <w:pPr>
                    <w:rPr>
                      <w:sz w:val="20"/>
                      <w:szCs w:val="20"/>
                    </w:rPr>
                  </w:pPr>
                  <w:r w:rsidRPr="005F28E8">
                    <w:rPr>
                      <w:sz w:val="20"/>
                      <w:szCs w:val="20"/>
                    </w:rPr>
                    <w:t>5%</w:t>
                  </w:r>
                </w:p>
              </w:tc>
              <w:tc>
                <w:tcPr>
                  <w:tcW w:w="1985" w:type="dxa"/>
                  <w:shd w:val="clear" w:color="auto" w:fill="auto"/>
                  <w:noWrap/>
                  <w:hideMark/>
                </w:tcPr>
                <w:p w14:paraId="1BA66BC6" w14:textId="77777777" w:rsidR="0012541E" w:rsidRPr="005F28E8" w:rsidRDefault="0012541E" w:rsidP="00B04CE6">
                  <w:pPr>
                    <w:rPr>
                      <w:sz w:val="20"/>
                      <w:szCs w:val="20"/>
                    </w:rPr>
                  </w:pPr>
                  <w:r w:rsidRPr="005F28E8">
                    <w:rPr>
                      <w:sz w:val="20"/>
                      <w:szCs w:val="20"/>
                    </w:rPr>
                    <w:t> </w:t>
                  </w:r>
                </w:p>
              </w:tc>
              <w:tc>
                <w:tcPr>
                  <w:tcW w:w="2268" w:type="dxa"/>
                  <w:shd w:val="clear" w:color="auto" w:fill="auto"/>
                  <w:noWrap/>
                  <w:hideMark/>
                </w:tcPr>
                <w:p w14:paraId="5A814EAA" w14:textId="77777777" w:rsidR="0012541E" w:rsidRPr="005F28E8" w:rsidRDefault="0012541E" w:rsidP="00B04CE6">
                  <w:pPr>
                    <w:rPr>
                      <w:sz w:val="20"/>
                      <w:szCs w:val="20"/>
                    </w:rPr>
                  </w:pPr>
                  <w:r w:rsidRPr="005F28E8">
                    <w:rPr>
                      <w:sz w:val="20"/>
                      <w:szCs w:val="20"/>
                    </w:rPr>
                    <w:t>5%</w:t>
                  </w:r>
                </w:p>
              </w:tc>
              <w:tc>
                <w:tcPr>
                  <w:tcW w:w="2268" w:type="dxa"/>
                  <w:shd w:val="clear" w:color="auto" w:fill="auto"/>
                  <w:noWrap/>
                  <w:hideMark/>
                </w:tcPr>
                <w:p w14:paraId="2DB3B164" w14:textId="77777777" w:rsidR="0012541E" w:rsidRPr="005F28E8" w:rsidRDefault="0012541E" w:rsidP="00B04CE6">
                  <w:pPr>
                    <w:rPr>
                      <w:sz w:val="20"/>
                      <w:szCs w:val="20"/>
                    </w:rPr>
                  </w:pPr>
                  <w:r w:rsidRPr="005F28E8">
                    <w:rPr>
                      <w:sz w:val="20"/>
                      <w:szCs w:val="20"/>
                    </w:rPr>
                    <w:t> </w:t>
                  </w:r>
                </w:p>
              </w:tc>
            </w:tr>
            <w:tr w:rsidR="0012541E" w:rsidRPr="005F28E8" w14:paraId="2515F841" w14:textId="77777777" w:rsidTr="000D3ED1">
              <w:trPr>
                <w:trHeight w:val="315"/>
              </w:trPr>
              <w:tc>
                <w:tcPr>
                  <w:tcW w:w="2376" w:type="dxa"/>
                  <w:shd w:val="clear" w:color="auto" w:fill="auto"/>
                  <w:noWrap/>
                  <w:hideMark/>
                </w:tcPr>
                <w:p w14:paraId="2EDCAFA2" w14:textId="77777777" w:rsidR="0012541E" w:rsidRPr="005F28E8" w:rsidRDefault="0012541E" w:rsidP="00B04CE6">
                  <w:pPr>
                    <w:rPr>
                      <w:sz w:val="20"/>
                      <w:szCs w:val="20"/>
                    </w:rPr>
                  </w:pPr>
                  <w:r w:rsidRPr="005F28E8">
                    <w:rPr>
                      <w:sz w:val="20"/>
                      <w:szCs w:val="20"/>
                    </w:rPr>
                    <w:t xml:space="preserve">7de </w:t>
                  </w:r>
                  <w:proofErr w:type="spellStart"/>
                  <w:r w:rsidRPr="005F28E8">
                    <w:rPr>
                      <w:sz w:val="20"/>
                      <w:szCs w:val="20"/>
                    </w:rPr>
                    <w:t>jaars</w:t>
                  </w:r>
                  <w:proofErr w:type="spellEnd"/>
                </w:p>
              </w:tc>
              <w:tc>
                <w:tcPr>
                  <w:tcW w:w="1985" w:type="dxa"/>
                  <w:shd w:val="clear" w:color="auto" w:fill="auto"/>
                  <w:noWrap/>
                  <w:hideMark/>
                </w:tcPr>
                <w:p w14:paraId="634AA8AD" w14:textId="77777777" w:rsidR="0012541E" w:rsidRPr="005F28E8" w:rsidRDefault="0012541E" w:rsidP="00B04CE6">
                  <w:pPr>
                    <w:rPr>
                      <w:sz w:val="20"/>
                      <w:szCs w:val="20"/>
                    </w:rPr>
                  </w:pPr>
                  <w:r w:rsidRPr="005F28E8">
                    <w:rPr>
                      <w:sz w:val="20"/>
                      <w:szCs w:val="20"/>
                    </w:rPr>
                    <w:t>61.198,96</w:t>
                  </w:r>
                </w:p>
              </w:tc>
              <w:tc>
                <w:tcPr>
                  <w:tcW w:w="2268" w:type="dxa"/>
                  <w:shd w:val="clear" w:color="auto" w:fill="auto"/>
                  <w:noWrap/>
                  <w:hideMark/>
                </w:tcPr>
                <w:p w14:paraId="4235D1FC" w14:textId="77777777" w:rsidR="0012541E" w:rsidRPr="005F28E8" w:rsidRDefault="0012541E" w:rsidP="00B04CE6">
                  <w:pPr>
                    <w:rPr>
                      <w:sz w:val="20"/>
                      <w:szCs w:val="20"/>
                    </w:rPr>
                  </w:pPr>
                  <w:r w:rsidRPr="005F28E8">
                    <w:rPr>
                      <w:sz w:val="20"/>
                      <w:szCs w:val="20"/>
                    </w:rPr>
                    <w:t xml:space="preserve">7de </w:t>
                  </w:r>
                  <w:proofErr w:type="spellStart"/>
                  <w:r w:rsidRPr="005F28E8">
                    <w:rPr>
                      <w:sz w:val="20"/>
                      <w:szCs w:val="20"/>
                    </w:rPr>
                    <w:t>jaars</w:t>
                  </w:r>
                  <w:proofErr w:type="spellEnd"/>
                </w:p>
              </w:tc>
              <w:tc>
                <w:tcPr>
                  <w:tcW w:w="2268" w:type="dxa"/>
                  <w:shd w:val="clear" w:color="auto" w:fill="auto"/>
                  <w:noWrap/>
                  <w:hideMark/>
                </w:tcPr>
                <w:p w14:paraId="25C581EC" w14:textId="77777777" w:rsidR="0012541E" w:rsidRPr="005F28E8" w:rsidRDefault="0012541E" w:rsidP="00B04CE6">
                  <w:pPr>
                    <w:rPr>
                      <w:sz w:val="20"/>
                      <w:szCs w:val="20"/>
                    </w:rPr>
                  </w:pPr>
                  <w:r w:rsidRPr="005F28E8">
                    <w:rPr>
                      <w:sz w:val="20"/>
                      <w:szCs w:val="20"/>
                    </w:rPr>
                    <w:t>47.760,11</w:t>
                  </w:r>
                </w:p>
              </w:tc>
            </w:tr>
            <w:tr w:rsidR="0012541E" w:rsidRPr="005F28E8" w14:paraId="51D42A76" w14:textId="77777777" w:rsidTr="000D3ED1">
              <w:trPr>
                <w:trHeight w:val="315"/>
              </w:trPr>
              <w:tc>
                <w:tcPr>
                  <w:tcW w:w="2376" w:type="dxa"/>
                  <w:shd w:val="clear" w:color="auto" w:fill="auto"/>
                  <w:noWrap/>
                  <w:hideMark/>
                </w:tcPr>
                <w:p w14:paraId="56E18DF5" w14:textId="77777777" w:rsidR="0012541E" w:rsidRPr="005F28E8" w:rsidRDefault="0012541E" w:rsidP="00B04CE6">
                  <w:pPr>
                    <w:rPr>
                      <w:sz w:val="20"/>
                      <w:szCs w:val="20"/>
                    </w:rPr>
                  </w:pPr>
                  <w:r w:rsidRPr="005F28E8">
                    <w:rPr>
                      <w:sz w:val="20"/>
                      <w:szCs w:val="20"/>
                    </w:rPr>
                    <w:t>5%</w:t>
                  </w:r>
                </w:p>
              </w:tc>
              <w:tc>
                <w:tcPr>
                  <w:tcW w:w="1985" w:type="dxa"/>
                  <w:shd w:val="clear" w:color="auto" w:fill="auto"/>
                  <w:noWrap/>
                  <w:hideMark/>
                </w:tcPr>
                <w:p w14:paraId="260FE09F" w14:textId="77777777" w:rsidR="0012541E" w:rsidRPr="005F28E8" w:rsidRDefault="0012541E" w:rsidP="00B04CE6">
                  <w:pPr>
                    <w:rPr>
                      <w:sz w:val="20"/>
                      <w:szCs w:val="20"/>
                    </w:rPr>
                  </w:pPr>
                  <w:r w:rsidRPr="005F28E8">
                    <w:rPr>
                      <w:sz w:val="20"/>
                      <w:szCs w:val="20"/>
                    </w:rPr>
                    <w:t> </w:t>
                  </w:r>
                </w:p>
              </w:tc>
              <w:tc>
                <w:tcPr>
                  <w:tcW w:w="2268" w:type="dxa"/>
                  <w:shd w:val="clear" w:color="auto" w:fill="auto"/>
                  <w:noWrap/>
                  <w:hideMark/>
                </w:tcPr>
                <w:p w14:paraId="4A290DD3" w14:textId="77777777" w:rsidR="0012541E" w:rsidRPr="005F28E8" w:rsidRDefault="0012541E" w:rsidP="00B04CE6">
                  <w:pPr>
                    <w:rPr>
                      <w:sz w:val="20"/>
                      <w:szCs w:val="20"/>
                    </w:rPr>
                  </w:pPr>
                  <w:r w:rsidRPr="005F28E8">
                    <w:rPr>
                      <w:sz w:val="20"/>
                      <w:szCs w:val="20"/>
                    </w:rPr>
                    <w:t>5%</w:t>
                  </w:r>
                </w:p>
              </w:tc>
              <w:tc>
                <w:tcPr>
                  <w:tcW w:w="2268" w:type="dxa"/>
                  <w:shd w:val="clear" w:color="auto" w:fill="auto"/>
                  <w:noWrap/>
                  <w:hideMark/>
                </w:tcPr>
                <w:p w14:paraId="24043E3B" w14:textId="77777777" w:rsidR="0012541E" w:rsidRPr="005F28E8" w:rsidRDefault="0012541E" w:rsidP="00B04CE6">
                  <w:pPr>
                    <w:rPr>
                      <w:sz w:val="20"/>
                      <w:szCs w:val="20"/>
                    </w:rPr>
                  </w:pPr>
                  <w:r w:rsidRPr="005F28E8">
                    <w:rPr>
                      <w:sz w:val="20"/>
                      <w:szCs w:val="20"/>
                    </w:rPr>
                    <w:t> </w:t>
                  </w:r>
                </w:p>
              </w:tc>
            </w:tr>
            <w:tr w:rsidR="0012541E" w:rsidRPr="005F28E8" w14:paraId="72AFD7CE" w14:textId="77777777" w:rsidTr="000D3ED1">
              <w:trPr>
                <w:trHeight w:val="315"/>
              </w:trPr>
              <w:tc>
                <w:tcPr>
                  <w:tcW w:w="2376" w:type="dxa"/>
                  <w:shd w:val="clear" w:color="auto" w:fill="auto"/>
                  <w:noWrap/>
                  <w:hideMark/>
                </w:tcPr>
                <w:p w14:paraId="536DC037" w14:textId="77777777" w:rsidR="0012541E" w:rsidRPr="005F28E8" w:rsidRDefault="0012541E" w:rsidP="00B04CE6">
                  <w:pPr>
                    <w:rPr>
                      <w:sz w:val="20"/>
                      <w:szCs w:val="20"/>
                    </w:rPr>
                  </w:pPr>
                  <w:r w:rsidRPr="005F28E8">
                    <w:rPr>
                      <w:sz w:val="20"/>
                      <w:szCs w:val="20"/>
                    </w:rPr>
                    <w:t xml:space="preserve">8de </w:t>
                  </w:r>
                  <w:proofErr w:type="spellStart"/>
                  <w:r w:rsidRPr="005F28E8">
                    <w:rPr>
                      <w:sz w:val="20"/>
                      <w:szCs w:val="20"/>
                    </w:rPr>
                    <w:t>jaars</w:t>
                  </w:r>
                  <w:proofErr w:type="spellEnd"/>
                </w:p>
              </w:tc>
              <w:tc>
                <w:tcPr>
                  <w:tcW w:w="1985" w:type="dxa"/>
                  <w:shd w:val="clear" w:color="auto" w:fill="auto"/>
                  <w:noWrap/>
                  <w:hideMark/>
                </w:tcPr>
                <w:p w14:paraId="3473E588" w14:textId="77777777" w:rsidR="0012541E" w:rsidRPr="005F28E8" w:rsidRDefault="0012541E" w:rsidP="00B04CE6">
                  <w:pPr>
                    <w:rPr>
                      <w:sz w:val="20"/>
                      <w:szCs w:val="20"/>
                    </w:rPr>
                  </w:pPr>
                  <w:r w:rsidRPr="005F28E8">
                    <w:rPr>
                      <w:sz w:val="20"/>
                      <w:szCs w:val="20"/>
                    </w:rPr>
                    <w:t>64.258,90</w:t>
                  </w:r>
                </w:p>
              </w:tc>
              <w:tc>
                <w:tcPr>
                  <w:tcW w:w="2268" w:type="dxa"/>
                  <w:shd w:val="clear" w:color="auto" w:fill="auto"/>
                  <w:noWrap/>
                  <w:hideMark/>
                </w:tcPr>
                <w:p w14:paraId="5D396D4B" w14:textId="77777777" w:rsidR="0012541E" w:rsidRPr="005F28E8" w:rsidRDefault="0012541E" w:rsidP="00B04CE6">
                  <w:pPr>
                    <w:rPr>
                      <w:sz w:val="20"/>
                      <w:szCs w:val="20"/>
                    </w:rPr>
                  </w:pPr>
                  <w:r w:rsidRPr="005F28E8">
                    <w:rPr>
                      <w:sz w:val="20"/>
                      <w:szCs w:val="20"/>
                    </w:rPr>
                    <w:t xml:space="preserve">8de </w:t>
                  </w:r>
                  <w:proofErr w:type="spellStart"/>
                  <w:r w:rsidRPr="005F28E8">
                    <w:rPr>
                      <w:sz w:val="20"/>
                      <w:szCs w:val="20"/>
                    </w:rPr>
                    <w:t>jaars</w:t>
                  </w:r>
                  <w:proofErr w:type="spellEnd"/>
                </w:p>
              </w:tc>
              <w:tc>
                <w:tcPr>
                  <w:tcW w:w="2268" w:type="dxa"/>
                  <w:shd w:val="clear" w:color="auto" w:fill="auto"/>
                  <w:noWrap/>
                  <w:hideMark/>
                </w:tcPr>
                <w:p w14:paraId="7F22BCBF" w14:textId="77777777" w:rsidR="0012541E" w:rsidRPr="005F28E8" w:rsidRDefault="0012541E" w:rsidP="00B04CE6">
                  <w:pPr>
                    <w:rPr>
                      <w:sz w:val="20"/>
                      <w:szCs w:val="20"/>
                    </w:rPr>
                  </w:pPr>
                  <w:r w:rsidRPr="005F28E8">
                    <w:rPr>
                      <w:sz w:val="20"/>
                      <w:szCs w:val="20"/>
                    </w:rPr>
                    <w:t>50.148,11</w:t>
                  </w:r>
                </w:p>
              </w:tc>
            </w:tr>
            <w:tr w:rsidR="0012541E" w:rsidRPr="005F28E8" w14:paraId="13561C12" w14:textId="77777777" w:rsidTr="000D3ED1">
              <w:trPr>
                <w:trHeight w:val="315"/>
              </w:trPr>
              <w:tc>
                <w:tcPr>
                  <w:tcW w:w="2376" w:type="dxa"/>
                  <w:shd w:val="clear" w:color="auto" w:fill="auto"/>
                  <w:noWrap/>
                  <w:hideMark/>
                </w:tcPr>
                <w:p w14:paraId="5EF6F3BE" w14:textId="77777777" w:rsidR="0012541E" w:rsidRPr="005F28E8" w:rsidRDefault="0012541E" w:rsidP="00B04CE6">
                  <w:pPr>
                    <w:rPr>
                      <w:sz w:val="20"/>
                      <w:szCs w:val="20"/>
                    </w:rPr>
                  </w:pPr>
                  <w:r w:rsidRPr="005F28E8">
                    <w:rPr>
                      <w:sz w:val="20"/>
                      <w:szCs w:val="20"/>
                    </w:rPr>
                    <w:t>5%</w:t>
                  </w:r>
                </w:p>
              </w:tc>
              <w:tc>
                <w:tcPr>
                  <w:tcW w:w="1985" w:type="dxa"/>
                  <w:shd w:val="clear" w:color="auto" w:fill="auto"/>
                  <w:noWrap/>
                  <w:hideMark/>
                </w:tcPr>
                <w:p w14:paraId="42F1AE3E" w14:textId="77777777" w:rsidR="0012541E" w:rsidRPr="005F28E8" w:rsidRDefault="0012541E" w:rsidP="00B04CE6">
                  <w:pPr>
                    <w:rPr>
                      <w:sz w:val="20"/>
                      <w:szCs w:val="20"/>
                    </w:rPr>
                  </w:pPr>
                  <w:r w:rsidRPr="005F28E8">
                    <w:rPr>
                      <w:sz w:val="20"/>
                      <w:szCs w:val="20"/>
                    </w:rPr>
                    <w:t> </w:t>
                  </w:r>
                </w:p>
              </w:tc>
              <w:tc>
                <w:tcPr>
                  <w:tcW w:w="2268" w:type="dxa"/>
                  <w:shd w:val="clear" w:color="auto" w:fill="auto"/>
                  <w:noWrap/>
                  <w:hideMark/>
                </w:tcPr>
                <w:p w14:paraId="4CB661C8" w14:textId="77777777" w:rsidR="0012541E" w:rsidRPr="005F28E8" w:rsidRDefault="0012541E" w:rsidP="00B04CE6">
                  <w:pPr>
                    <w:rPr>
                      <w:sz w:val="20"/>
                      <w:szCs w:val="20"/>
                    </w:rPr>
                  </w:pPr>
                  <w:r w:rsidRPr="005F28E8">
                    <w:rPr>
                      <w:sz w:val="20"/>
                      <w:szCs w:val="20"/>
                    </w:rPr>
                    <w:t>5%</w:t>
                  </w:r>
                </w:p>
              </w:tc>
              <w:tc>
                <w:tcPr>
                  <w:tcW w:w="2268" w:type="dxa"/>
                  <w:shd w:val="clear" w:color="auto" w:fill="auto"/>
                  <w:noWrap/>
                  <w:hideMark/>
                </w:tcPr>
                <w:p w14:paraId="0BD206A8" w14:textId="77777777" w:rsidR="0012541E" w:rsidRPr="005F28E8" w:rsidRDefault="0012541E" w:rsidP="00B04CE6">
                  <w:pPr>
                    <w:rPr>
                      <w:sz w:val="20"/>
                      <w:szCs w:val="20"/>
                    </w:rPr>
                  </w:pPr>
                  <w:r w:rsidRPr="005F28E8">
                    <w:rPr>
                      <w:sz w:val="20"/>
                      <w:szCs w:val="20"/>
                    </w:rPr>
                    <w:t> </w:t>
                  </w:r>
                </w:p>
              </w:tc>
            </w:tr>
            <w:tr w:rsidR="0012541E" w:rsidRPr="005F28E8" w14:paraId="0558296D" w14:textId="77777777" w:rsidTr="000D3ED1">
              <w:trPr>
                <w:trHeight w:val="315"/>
              </w:trPr>
              <w:tc>
                <w:tcPr>
                  <w:tcW w:w="2376" w:type="dxa"/>
                  <w:shd w:val="clear" w:color="auto" w:fill="auto"/>
                  <w:noWrap/>
                  <w:hideMark/>
                </w:tcPr>
                <w:p w14:paraId="697FAB7D" w14:textId="77777777" w:rsidR="0012541E" w:rsidRPr="005F28E8" w:rsidRDefault="0012541E" w:rsidP="00B04CE6">
                  <w:pPr>
                    <w:rPr>
                      <w:sz w:val="20"/>
                      <w:szCs w:val="20"/>
                    </w:rPr>
                  </w:pPr>
                  <w:r w:rsidRPr="005F28E8">
                    <w:rPr>
                      <w:sz w:val="20"/>
                      <w:szCs w:val="20"/>
                    </w:rPr>
                    <w:t xml:space="preserve">9de </w:t>
                  </w:r>
                  <w:proofErr w:type="spellStart"/>
                  <w:r w:rsidRPr="005F28E8">
                    <w:rPr>
                      <w:sz w:val="20"/>
                      <w:szCs w:val="20"/>
                    </w:rPr>
                    <w:t>jaars</w:t>
                  </w:r>
                  <w:proofErr w:type="spellEnd"/>
                </w:p>
              </w:tc>
              <w:tc>
                <w:tcPr>
                  <w:tcW w:w="1985" w:type="dxa"/>
                  <w:shd w:val="clear" w:color="auto" w:fill="auto"/>
                  <w:noWrap/>
                  <w:hideMark/>
                </w:tcPr>
                <w:p w14:paraId="61E2C927" w14:textId="77777777" w:rsidR="0012541E" w:rsidRPr="005F28E8" w:rsidRDefault="0012541E" w:rsidP="00B04CE6">
                  <w:pPr>
                    <w:rPr>
                      <w:sz w:val="20"/>
                      <w:szCs w:val="20"/>
                    </w:rPr>
                  </w:pPr>
                  <w:r w:rsidRPr="005F28E8">
                    <w:rPr>
                      <w:sz w:val="20"/>
                      <w:szCs w:val="20"/>
                    </w:rPr>
                    <w:t>67.471,85</w:t>
                  </w:r>
                </w:p>
              </w:tc>
              <w:tc>
                <w:tcPr>
                  <w:tcW w:w="2268" w:type="dxa"/>
                  <w:shd w:val="clear" w:color="auto" w:fill="auto"/>
                  <w:noWrap/>
                  <w:hideMark/>
                </w:tcPr>
                <w:p w14:paraId="544BC8D7" w14:textId="77777777" w:rsidR="0012541E" w:rsidRPr="005F28E8" w:rsidRDefault="0012541E" w:rsidP="00B04CE6">
                  <w:pPr>
                    <w:rPr>
                      <w:sz w:val="20"/>
                      <w:szCs w:val="20"/>
                    </w:rPr>
                  </w:pPr>
                  <w:r w:rsidRPr="005F28E8">
                    <w:rPr>
                      <w:sz w:val="20"/>
                      <w:szCs w:val="20"/>
                    </w:rPr>
                    <w:t xml:space="preserve">9de </w:t>
                  </w:r>
                  <w:proofErr w:type="spellStart"/>
                  <w:r w:rsidRPr="005F28E8">
                    <w:rPr>
                      <w:sz w:val="20"/>
                      <w:szCs w:val="20"/>
                    </w:rPr>
                    <w:t>jaars</w:t>
                  </w:r>
                  <w:proofErr w:type="spellEnd"/>
                </w:p>
              </w:tc>
              <w:tc>
                <w:tcPr>
                  <w:tcW w:w="2268" w:type="dxa"/>
                  <w:shd w:val="clear" w:color="auto" w:fill="auto"/>
                  <w:noWrap/>
                  <w:hideMark/>
                </w:tcPr>
                <w:p w14:paraId="7A64BA9E" w14:textId="77777777" w:rsidR="0012541E" w:rsidRPr="005F28E8" w:rsidRDefault="0012541E" w:rsidP="00B04CE6">
                  <w:pPr>
                    <w:rPr>
                      <w:sz w:val="20"/>
                      <w:szCs w:val="20"/>
                    </w:rPr>
                  </w:pPr>
                  <w:r w:rsidRPr="005F28E8">
                    <w:rPr>
                      <w:sz w:val="20"/>
                      <w:szCs w:val="20"/>
                    </w:rPr>
                    <w:t>52.655,53</w:t>
                  </w:r>
                </w:p>
              </w:tc>
            </w:tr>
            <w:tr w:rsidR="0012541E" w:rsidRPr="005F28E8" w14:paraId="43D369A3" w14:textId="77777777" w:rsidTr="000D3ED1">
              <w:trPr>
                <w:trHeight w:val="315"/>
              </w:trPr>
              <w:tc>
                <w:tcPr>
                  <w:tcW w:w="2376" w:type="dxa"/>
                  <w:shd w:val="clear" w:color="auto" w:fill="auto"/>
                  <w:noWrap/>
                  <w:hideMark/>
                </w:tcPr>
                <w:p w14:paraId="2239EEFA" w14:textId="77777777" w:rsidR="0012541E" w:rsidRPr="005F28E8" w:rsidRDefault="0012541E" w:rsidP="00B04CE6">
                  <w:pPr>
                    <w:rPr>
                      <w:sz w:val="20"/>
                      <w:szCs w:val="20"/>
                    </w:rPr>
                  </w:pPr>
                  <w:r w:rsidRPr="005F28E8">
                    <w:rPr>
                      <w:sz w:val="20"/>
                      <w:szCs w:val="20"/>
                    </w:rPr>
                    <w:t>5%</w:t>
                  </w:r>
                </w:p>
              </w:tc>
              <w:tc>
                <w:tcPr>
                  <w:tcW w:w="1985" w:type="dxa"/>
                  <w:shd w:val="clear" w:color="auto" w:fill="auto"/>
                  <w:noWrap/>
                  <w:hideMark/>
                </w:tcPr>
                <w:p w14:paraId="23919F06" w14:textId="77777777" w:rsidR="0012541E" w:rsidRPr="005F28E8" w:rsidRDefault="0012541E" w:rsidP="00B04CE6">
                  <w:pPr>
                    <w:rPr>
                      <w:sz w:val="20"/>
                      <w:szCs w:val="20"/>
                    </w:rPr>
                  </w:pPr>
                  <w:r w:rsidRPr="005F28E8">
                    <w:rPr>
                      <w:sz w:val="20"/>
                      <w:szCs w:val="20"/>
                    </w:rPr>
                    <w:t> </w:t>
                  </w:r>
                </w:p>
              </w:tc>
              <w:tc>
                <w:tcPr>
                  <w:tcW w:w="2268" w:type="dxa"/>
                  <w:shd w:val="clear" w:color="auto" w:fill="auto"/>
                  <w:noWrap/>
                  <w:hideMark/>
                </w:tcPr>
                <w:p w14:paraId="248E777B" w14:textId="77777777" w:rsidR="0012541E" w:rsidRPr="005F28E8" w:rsidRDefault="0012541E" w:rsidP="00B04CE6">
                  <w:pPr>
                    <w:rPr>
                      <w:sz w:val="20"/>
                      <w:szCs w:val="20"/>
                    </w:rPr>
                  </w:pPr>
                  <w:r w:rsidRPr="005F28E8">
                    <w:rPr>
                      <w:sz w:val="20"/>
                      <w:szCs w:val="20"/>
                    </w:rPr>
                    <w:t>5%</w:t>
                  </w:r>
                </w:p>
              </w:tc>
              <w:tc>
                <w:tcPr>
                  <w:tcW w:w="2268" w:type="dxa"/>
                  <w:shd w:val="clear" w:color="auto" w:fill="auto"/>
                  <w:noWrap/>
                  <w:hideMark/>
                </w:tcPr>
                <w:p w14:paraId="088A7C68" w14:textId="77777777" w:rsidR="0012541E" w:rsidRPr="005F28E8" w:rsidRDefault="0012541E" w:rsidP="00B04CE6">
                  <w:pPr>
                    <w:rPr>
                      <w:sz w:val="20"/>
                      <w:szCs w:val="20"/>
                    </w:rPr>
                  </w:pPr>
                  <w:r w:rsidRPr="005F28E8">
                    <w:rPr>
                      <w:sz w:val="20"/>
                      <w:szCs w:val="20"/>
                    </w:rPr>
                    <w:t> </w:t>
                  </w:r>
                </w:p>
              </w:tc>
            </w:tr>
            <w:tr w:rsidR="0012541E" w:rsidRPr="005F28E8" w14:paraId="7C2171A8" w14:textId="77777777" w:rsidTr="000D3ED1">
              <w:trPr>
                <w:trHeight w:val="315"/>
              </w:trPr>
              <w:tc>
                <w:tcPr>
                  <w:tcW w:w="2376" w:type="dxa"/>
                  <w:shd w:val="clear" w:color="auto" w:fill="auto"/>
                  <w:noWrap/>
                  <w:hideMark/>
                </w:tcPr>
                <w:p w14:paraId="20887379" w14:textId="77777777" w:rsidR="0012541E" w:rsidRPr="005F28E8" w:rsidRDefault="0012541E" w:rsidP="00B04CE6">
                  <w:pPr>
                    <w:rPr>
                      <w:sz w:val="20"/>
                      <w:szCs w:val="20"/>
                    </w:rPr>
                  </w:pPr>
                  <w:r w:rsidRPr="005F28E8">
                    <w:rPr>
                      <w:sz w:val="20"/>
                      <w:szCs w:val="20"/>
                    </w:rPr>
                    <w:t xml:space="preserve">10de </w:t>
                  </w:r>
                  <w:proofErr w:type="spellStart"/>
                  <w:r w:rsidRPr="005F28E8">
                    <w:rPr>
                      <w:sz w:val="20"/>
                      <w:szCs w:val="20"/>
                    </w:rPr>
                    <w:t>jaars</w:t>
                  </w:r>
                  <w:proofErr w:type="spellEnd"/>
                </w:p>
              </w:tc>
              <w:tc>
                <w:tcPr>
                  <w:tcW w:w="1985" w:type="dxa"/>
                  <w:shd w:val="clear" w:color="auto" w:fill="auto"/>
                  <w:noWrap/>
                  <w:hideMark/>
                </w:tcPr>
                <w:p w14:paraId="2DC2B9F5" w14:textId="77777777" w:rsidR="0012541E" w:rsidRPr="005F28E8" w:rsidRDefault="0012541E" w:rsidP="00B04CE6">
                  <w:pPr>
                    <w:rPr>
                      <w:sz w:val="20"/>
                      <w:szCs w:val="20"/>
                    </w:rPr>
                  </w:pPr>
                  <w:r w:rsidRPr="005F28E8">
                    <w:rPr>
                      <w:sz w:val="20"/>
                      <w:szCs w:val="20"/>
                    </w:rPr>
                    <w:t>70.845,46</w:t>
                  </w:r>
                </w:p>
              </w:tc>
              <w:tc>
                <w:tcPr>
                  <w:tcW w:w="2268" w:type="dxa"/>
                  <w:shd w:val="clear" w:color="auto" w:fill="auto"/>
                  <w:noWrap/>
                  <w:hideMark/>
                </w:tcPr>
                <w:p w14:paraId="2264AD0B" w14:textId="77777777" w:rsidR="0012541E" w:rsidRPr="005F28E8" w:rsidRDefault="0012541E" w:rsidP="00B04CE6">
                  <w:pPr>
                    <w:rPr>
                      <w:sz w:val="20"/>
                      <w:szCs w:val="20"/>
                    </w:rPr>
                  </w:pPr>
                  <w:r w:rsidRPr="005F28E8">
                    <w:rPr>
                      <w:sz w:val="20"/>
                      <w:szCs w:val="20"/>
                    </w:rPr>
                    <w:t xml:space="preserve">10de </w:t>
                  </w:r>
                  <w:proofErr w:type="spellStart"/>
                  <w:r w:rsidRPr="005F28E8">
                    <w:rPr>
                      <w:sz w:val="20"/>
                      <w:szCs w:val="20"/>
                    </w:rPr>
                    <w:t>jaars</w:t>
                  </w:r>
                  <w:proofErr w:type="spellEnd"/>
                </w:p>
              </w:tc>
              <w:tc>
                <w:tcPr>
                  <w:tcW w:w="2268" w:type="dxa"/>
                  <w:shd w:val="clear" w:color="auto" w:fill="auto"/>
                  <w:noWrap/>
                  <w:hideMark/>
                </w:tcPr>
                <w:p w14:paraId="0B4F4BF3" w14:textId="77777777" w:rsidR="0012541E" w:rsidRPr="005F28E8" w:rsidRDefault="0012541E" w:rsidP="00B04CE6">
                  <w:pPr>
                    <w:rPr>
                      <w:sz w:val="20"/>
                      <w:szCs w:val="20"/>
                    </w:rPr>
                  </w:pPr>
                  <w:r w:rsidRPr="005F28E8">
                    <w:rPr>
                      <w:sz w:val="20"/>
                      <w:szCs w:val="20"/>
                    </w:rPr>
                    <w:t>55.288,30</w:t>
                  </w:r>
                </w:p>
              </w:tc>
            </w:tr>
          </w:tbl>
          <w:p w14:paraId="2A1225B4" w14:textId="77777777" w:rsidR="0012541E" w:rsidRPr="005F28E8" w:rsidRDefault="0012541E" w:rsidP="00C16C08">
            <w:pPr>
              <w:spacing w:after="0" w:line="240" w:lineRule="auto"/>
              <w:ind w:left="0" w:firstLine="0"/>
              <w:jc w:val="center"/>
              <w:rPr>
                <w:rFonts w:eastAsia="Times New Roman"/>
                <w:b/>
                <w:szCs w:val="19"/>
              </w:rPr>
            </w:pPr>
          </w:p>
        </w:tc>
      </w:tr>
    </w:tbl>
    <w:p w14:paraId="1C13D11B" w14:textId="77777777" w:rsidR="00C24BF5" w:rsidRPr="005F28E8" w:rsidRDefault="00C24BF5">
      <w:pPr>
        <w:spacing w:after="160" w:line="259" w:lineRule="auto"/>
        <w:ind w:left="0" w:firstLine="0"/>
        <w:rPr>
          <w:b/>
        </w:rPr>
      </w:pPr>
    </w:p>
    <w:p w14:paraId="3F49CAC8" w14:textId="77777777" w:rsidR="0042682E" w:rsidRPr="005F28E8" w:rsidRDefault="0042682E" w:rsidP="006D2E54">
      <w:pPr>
        <w:pStyle w:val="Lijstalinea"/>
        <w:numPr>
          <w:ilvl w:val="0"/>
          <w:numId w:val="53"/>
        </w:numPr>
        <w:spacing w:after="160" w:line="259" w:lineRule="auto"/>
      </w:pPr>
      <w:r w:rsidRPr="005F28E8">
        <w:t xml:space="preserve">Indien een tweede apotheker gevestigd apotheker in dienstverband wordt, wordt geadviseerd het salaris vast te stellen overeenkomstig het aantal dienstjaren van de tweede apotheker te delen door de factor 2. </w:t>
      </w:r>
    </w:p>
    <w:p w14:paraId="0CF5298F" w14:textId="77777777" w:rsidR="00445A89" w:rsidRPr="005F28E8" w:rsidRDefault="00445A89" w:rsidP="006D2E54">
      <w:pPr>
        <w:pStyle w:val="Lijstalinea"/>
        <w:numPr>
          <w:ilvl w:val="0"/>
          <w:numId w:val="53"/>
        </w:numPr>
        <w:spacing w:after="160" w:line="259" w:lineRule="auto"/>
      </w:pPr>
      <w:r w:rsidRPr="005F28E8">
        <w:t>De tweede apotheker die met succes zijn opleiding tot openbaar apotheker specialist heeft afgerond, krijgt één extra periodiek.</w:t>
      </w:r>
    </w:p>
    <w:p w14:paraId="344810B1" w14:textId="0600D198" w:rsidR="00445A89" w:rsidRPr="005F28E8" w:rsidRDefault="00445A89" w:rsidP="006D2E54">
      <w:pPr>
        <w:pStyle w:val="Lijstalinea"/>
        <w:numPr>
          <w:ilvl w:val="0"/>
          <w:numId w:val="53"/>
        </w:numPr>
        <w:spacing w:after="160" w:line="259" w:lineRule="auto"/>
      </w:pPr>
      <w:r w:rsidRPr="005F28E8">
        <w:t xml:space="preserve">De jaarlijkse verhoging zoals genoemd in artikel </w:t>
      </w:r>
      <w:r w:rsidR="00311DFA" w:rsidRPr="005F28E8">
        <w:t>11</w:t>
      </w:r>
      <w:r w:rsidRPr="005F28E8">
        <w:t xml:space="preserve"> lid 3 is op basis van bovenstaande schema een verhoging van 5% gedurende tien jaar. Bij het aangaan van ieder nieuwe arbeidsovereenkomst gaat niet steeds opnieuw een periode van tien jaar in. De periode van tien jaar wordt gerekend vanaf het moment dat de werknemer als apotheker in de openbare apotheek werkzaam is.</w:t>
      </w:r>
    </w:p>
    <w:p w14:paraId="4BB5238D" w14:textId="77777777" w:rsidR="00315BB9" w:rsidRPr="005F28E8" w:rsidRDefault="00315BB9">
      <w:pPr>
        <w:spacing w:after="0" w:line="259" w:lineRule="auto"/>
        <w:ind w:left="509" w:firstLine="0"/>
        <w:rPr>
          <w:b/>
        </w:rPr>
      </w:pPr>
    </w:p>
    <w:p w14:paraId="7F21BC79" w14:textId="77777777" w:rsidR="00746242" w:rsidRPr="005F28E8" w:rsidRDefault="00746242">
      <w:pPr>
        <w:spacing w:after="160" w:line="259" w:lineRule="auto"/>
        <w:ind w:left="0" w:firstLine="0"/>
        <w:rPr>
          <w:b/>
        </w:rPr>
      </w:pPr>
      <w:r w:rsidRPr="005F28E8">
        <w:rPr>
          <w:b/>
        </w:rPr>
        <w:br w:type="page"/>
      </w:r>
    </w:p>
    <w:p w14:paraId="4C486F82" w14:textId="77777777" w:rsidR="00055DEA" w:rsidRPr="005F28E8" w:rsidRDefault="001D6A7F">
      <w:pPr>
        <w:spacing w:after="0" w:line="259" w:lineRule="auto"/>
        <w:ind w:left="509" w:firstLine="0"/>
      </w:pPr>
      <w:r w:rsidRPr="005F28E8">
        <w:rPr>
          <w:b/>
        </w:rPr>
        <w:lastRenderedPageBreak/>
        <w:t xml:space="preserve">BIJLAGE </w:t>
      </w:r>
      <w:r w:rsidR="00C24BF5" w:rsidRPr="005F28E8">
        <w:rPr>
          <w:b/>
        </w:rPr>
        <w:t>2</w:t>
      </w:r>
      <w:r w:rsidRPr="005F28E8">
        <w:rPr>
          <w:b/>
        </w:rPr>
        <w:t xml:space="preserve"> Modelarbeidsovereenkomsten</w:t>
      </w:r>
    </w:p>
    <w:p w14:paraId="11EAAA51" w14:textId="77777777" w:rsidR="001D6A7F" w:rsidRPr="005F28E8" w:rsidRDefault="001D6A7F">
      <w:pPr>
        <w:spacing w:after="0" w:line="259" w:lineRule="auto"/>
        <w:ind w:left="509" w:firstLine="0"/>
      </w:pPr>
    </w:p>
    <w:p w14:paraId="7294A1F7" w14:textId="77777777" w:rsidR="00FB5820" w:rsidRPr="005F28E8" w:rsidRDefault="00CB5580">
      <w:pPr>
        <w:pStyle w:val="Kop1"/>
        <w:ind w:left="504"/>
      </w:pPr>
      <w:r w:rsidRPr="005F28E8">
        <w:t xml:space="preserve">MODEL ARBEIDSOVEREENKOMST VOOR GEVESTIGD </w:t>
      </w:r>
      <w:r w:rsidR="001D6A7F" w:rsidRPr="005F28E8">
        <w:t>A</w:t>
      </w:r>
      <w:r w:rsidRPr="005F28E8">
        <w:t xml:space="preserve">POTHEKERS </w:t>
      </w:r>
    </w:p>
    <w:p w14:paraId="4B1677F1" w14:textId="77777777" w:rsidR="00FB5820" w:rsidRPr="005F28E8" w:rsidRDefault="00CB5580">
      <w:pPr>
        <w:spacing w:after="0" w:line="259" w:lineRule="auto"/>
        <w:ind w:left="509" w:firstLine="0"/>
      </w:pPr>
      <w:r w:rsidRPr="005F28E8">
        <w:t xml:space="preserve"> </w:t>
      </w:r>
    </w:p>
    <w:p w14:paraId="38043217" w14:textId="77777777" w:rsidR="00FB5820" w:rsidRPr="005F28E8" w:rsidRDefault="00CB5580">
      <w:pPr>
        <w:ind w:left="504" w:right="8"/>
      </w:pPr>
      <w:r w:rsidRPr="005F28E8">
        <w:t xml:space="preserve">De ondergetekenden: </w:t>
      </w:r>
    </w:p>
    <w:p w14:paraId="14027885" w14:textId="77777777" w:rsidR="00FB5820" w:rsidRPr="005F28E8" w:rsidRDefault="00CB5580">
      <w:pPr>
        <w:spacing w:after="0" w:line="259" w:lineRule="auto"/>
        <w:ind w:left="509" w:firstLine="0"/>
      </w:pPr>
      <w:r w:rsidRPr="005F28E8">
        <w:t xml:space="preserve"> </w:t>
      </w:r>
    </w:p>
    <w:p w14:paraId="3DD649D4" w14:textId="77777777" w:rsidR="00FB5820" w:rsidRPr="005F28E8" w:rsidRDefault="00CB5580">
      <w:pPr>
        <w:ind w:left="504" w:right="8"/>
      </w:pPr>
      <w:r w:rsidRPr="005F28E8">
        <w:t xml:space="preserve">……………………………….. hierbij rechtsgeldig vertegenwoordigd door </w:t>
      </w:r>
      <w:proofErr w:type="spellStart"/>
      <w:r w:rsidRPr="005F28E8">
        <w:t>drs</w:t>
      </w:r>
      <w:proofErr w:type="spellEnd"/>
      <w:r w:rsidRPr="005F28E8">
        <w:t xml:space="preserve">……….………………, nader te noemen </w:t>
      </w:r>
      <w:r w:rsidRPr="005F28E8">
        <w:rPr>
          <w:b/>
        </w:rPr>
        <w:t>werkgever</w:t>
      </w:r>
      <w:r w:rsidRPr="005F28E8">
        <w:t xml:space="preserve"> </w:t>
      </w:r>
    </w:p>
    <w:p w14:paraId="60DB16BE" w14:textId="77777777" w:rsidR="00FB5820" w:rsidRPr="005F28E8" w:rsidRDefault="00CB5580">
      <w:pPr>
        <w:spacing w:after="0" w:line="259" w:lineRule="auto"/>
        <w:ind w:left="509" w:firstLine="0"/>
      </w:pPr>
      <w:r w:rsidRPr="005F28E8">
        <w:t xml:space="preserve"> </w:t>
      </w:r>
    </w:p>
    <w:p w14:paraId="500450DD" w14:textId="77777777" w:rsidR="00FB5820" w:rsidRPr="005F28E8" w:rsidRDefault="00CB5580">
      <w:pPr>
        <w:ind w:left="504" w:right="8"/>
      </w:pPr>
      <w:r w:rsidRPr="005F28E8">
        <w:t xml:space="preserve">en </w:t>
      </w:r>
    </w:p>
    <w:p w14:paraId="509EFFF5" w14:textId="77777777" w:rsidR="00FB5820" w:rsidRPr="005F28E8" w:rsidRDefault="00CB5580">
      <w:pPr>
        <w:spacing w:after="0" w:line="259" w:lineRule="auto"/>
        <w:ind w:left="509" w:firstLine="0"/>
      </w:pPr>
      <w:r w:rsidRPr="005F28E8">
        <w:t xml:space="preserve"> </w:t>
      </w:r>
    </w:p>
    <w:p w14:paraId="7ECE3364" w14:textId="77777777" w:rsidR="00FB5820" w:rsidRPr="005F28E8" w:rsidRDefault="00CB5580">
      <w:pPr>
        <w:ind w:left="559" w:right="8" w:hanging="65"/>
      </w:pPr>
      <w:r w:rsidRPr="005F28E8">
        <w:t>....................................................................., wonende te …………………………..…………….. …., nader te noemen</w:t>
      </w:r>
      <w:r w:rsidRPr="005F28E8">
        <w:rPr>
          <w:b/>
        </w:rPr>
        <w:t xml:space="preserve"> werknemer</w:t>
      </w:r>
      <w:r w:rsidRPr="005F28E8">
        <w:t xml:space="preserve"> </w:t>
      </w:r>
    </w:p>
    <w:p w14:paraId="479677EB" w14:textId="77777777" w:rsidR="00FB5820" w:rsidRPr="005F28E8" w:rsidRDefault="00CB5580">
      <w:pPr>
        <w:spacing w:after="0" w:line="259" w:lineRule="auto"/>
        <w:ind w:left="509" w:firstLine="0"/>
      </w:pPr>
      <w:r w:rsidRPr="005F28E8">
        <w:t xml:space="preserve"> </w:t>
      </w:r>
    </w:p>
    <w:p w14:paraId="72833E1F" w14:textId="77777777" w:rsidR="00FB5820" w:rsidRPr="005F28E8" w:rsidRDefault="00CB5580">
      <w:pPr>
        <w:spacing w:after="4" w:line="250" w:lineRule="auto"/>
        <w:ind w:left="504"/>
      </w:pPr>
      <w:r w:rsidRPr="005F28E8">
        <w:rPr>
          <w:b/>
        </w:rPr>
        <w:t xml:space="preserve">VERKLAREN TE ZIJN OVEREENGEKOMEN ALS VOLGT: </w:t>
      </w:r>
    </w:p>
    <w:p w14:paraId="2FF31D9B" w14:textId="77777777" w:rsidR="00FB5820" w:rsidRPr="005F28E8" w:rsidRDefault="00CB5580">
      <w:pPr>
        <w:spacing w:after="0" w:line="259" w:lineRule="auto"/>
        <w:ind w:left="509" w:firstLine="0"/>
      </w:pPr>
      <w:r w:rsidRPr="005F28E8">
        <w:t xml:space="preserve"> </w:t>
      </w:r>
    </w:p>
    <w:p w14:paraId="1CC37DFB" w14:textId="77777777" w:rsidR="00A53115" w:rsidRPr="005F28E8" w:rsidRDefault="00CB5580" w:rsidP="00A53115">
      <w:pPr>
        <w:ind w:left="504" w:right="8"/>
        <w:rPr>
          <w:b/>
        </w:rPr>
      </w:pPr>
      <w:r w:rsidRPr="005F28E8">
        <w:rPr>
          <w:b/>
        </w:rPr>
        <w:t xml:space="preserve">Artikel 1. </w:t>
      </w:r>
    </w:p>
    <w:p w14:paraId="12C4C247" w14:textId="77777777" w:rsidR="00FB5820" w:rsidRPr="005F28E8" w:rsidRDefault="00CB5580" w:rsidP="00A53115">
      <w:pPr>
        <w:ind w:left="504" w:right="8"/>
      </w:pPr>
      <w:r w:rsidRPr="005F28E8">
        <w:t xml:space="preserve">Werknemer treedt met ingang van  ……………............................................... als gevestigd apotheker </w:t>
      </w:r>
    </w:p>
    <w:p w14:paraId="215DEB32" w14:textId="77777777" w:rsidR="00FB5820" w:rsidRPr="005F28E8" w:rsidRDefault="00CB5580">
      <w:pPr>
        <w:ind w:left="504" w:right="8"/>
      </w:pPr>
      <w:r w:rsidRPr="005F28E8">
        <w:t xml:space="preserve">in dienst van de werkgever in zijn/haar apotheek gevestigd te ........……………………………………aan de ................................…………………………………….. </w:t>
      </w:r>
    </w:p>
    <w:p w14:paraId="2B14A8FE" w14:textId="77777777" w:rsidR="00FB5820" w:rsidRPr="005F28E8" w:rsidRDefault="00CB5580">
      <w:pPr>
        <w:spacing w:after="0" w:line="259" w:lineRule="auto"/>
        <w:ind w:left="509" w:firstLine="0"/>
      </w:pPr>
      <w:r w:rsidRPr="005F28E8">
        <w:t xml:space="preserve"> </w:t>
      </w:r>
    </w:p>
    <w:p w14:paraId="52A3EB38" w14:textId="77777777" w:rsidR="00FB5820" w:rsidRPr="005F28E8" w:rsidRDefault="00CB5580">
      <w:pPr>
        <w:ind w:left="504" w:right="8"/>
        <w:rPr>
          <w:b/>
        </w:rPr>
      </w:pPr>
      <w:r w:rsidRPr="005F28E8">
        <w:rPr>
          <w:b/>
        </w:rPr>
        <w:t xml:space="preserve">Artikel 2. </w:t>
      </w:r>
    </w:p>
    <w:p w14:paraId="7583A01A" w14:textId="77777777" w:rsidR="00FB5820" w:rsidRPr="005F28E8" w:rsidRDefault="00CB5580" w:rsidP="00A53115">
      <w:pPr>
        <w:spacing w:after="0" w:line="259" w:lineRule="auto"/>
        <w:ind w:left="509" w:firstLine="0"/>
      </w:pPr>
      <w:r w:rsidRPr="005F28E8">
        <w:t xml:space="preserve">De werknemer zal, voor rekening en risico van de werkgever, diens apotheek als een goed apotheker beheren, met inachtneming van de eisen des </w:t>
      </w:r>
      <w:proofErr w:type="spellStart"/>
      <w:r w:rsidRPr="005F28E8">
        <w:t>tijds</w:t>
      </w:r>
      <w:proofErr w:type="spellEnd"/>
      <w:r w:rsidRPr="005F28E8">
        <w:t xml:space="preserve"> en der Wet en overeenkomstig de regels, die naar het oordeel van de beroepsgenoten bij een goede beroepsuitoefening in acht behoren te worden genomen, met inachtneming van het aangehechte en van deze overeenkomst deel uitmakende professioneel statuut. </w:t>
      </w:r>
    </w:p>
    <w:p w14:paraId="55A200B4" w14:textId="77777777" w:rsidR="00FB5820" w:rsidRPr="005F28E8" w:rsidRDefault="00CB5580">
      <w:pPr>
        <w:spacing w:after="0" w:line="259" w:lineRule="auto"/>
        <w:ind w:left="509" w:firstLine="0"/>
      </w:pPr>
      <w:r w:rsidRPr="005F28E8">
        <w:t xml:space="preserve"> </w:t>
      </w:r>
    </w:p>
    <w:p w14:paraId="4301CB96" w14:textId="77777777" w:rsidR="00FB5820" w:rsidRPr="005F28E8" w:rsidRDefault="00521865">
      <w:pPr>
        <w:spacing w:after="0" w:line="259" w:lineRule="auto"/>
        <w:ind w:left="509" w:firstLine="0"/>
      </w:pPr>
      <w:r w:rsidRPr="005F28E8">
        <w:t xml:space="preserve">Op deze arbeidsovereenkomst zijn van toepassing de bepalingen van de collectieve arbeidsovereenkomst voor apothekers in </w:t>
      </w:r>
      <w:r w:rsidR="00733969" w:rsidRPr="005F28E8">
        <w:t>dienstverband</w:t>
      </w:r>
      <w:r w:rsidRPr="005F28E8">
        <w:t xml:space="preserve">. </w:t>
      </w:r>
    </w:p>
    <w:p w14:paraId="36EC1D4C" w14:textId="77777777" w:rsidR="00A53115" w:rsidRPr="005F28E8" w:rsidRDefault="00A53115">
      <w:pPr>
        <w:ind w:left="504" w:right="8"/>
      </w:pPr>
    </w:p>
    <w:p w14:paraId="1B2CC45A" w14:textId="77777777" w:rsidR="00FB5820" w:rsidRPr="005F28E8" w:rsidRDefault="00CB5580">
      <w:pPr>
        <w:ind w:left="504" w:right="8"/>
        <w:rPr>
          <w:b/>
        </w:rPr>
      </w:pPr>
      <w:r w:rsidRPr="005F28E8">
        <w:rPr>
          <w:b/>
        </w:rPr>
        <w:t xml:space="preserve">Artikel 3. </w:t>
      </w:r>
    </w:p>
    <w:p w14:paraId="1F757F13" w14:textId="77777777" w:rsidR="00FB5820" w:rsidRPr="005F28E8" w:rsidRDefault="00CB5580" w:rsidP="00A53115">
      <w:pPr>
        <w:spacing w:after="0" w:line="259" w:lineRule="auto"/>
        <w:ind w:left="509" w:firstLine="0"/>
      </w:pPr>
      <w:r w:rsidRPr="005F28E8">
        <w:t xml:space="preserve">De werknemer zal de dagelijkse werkzaamheden in de apotheek leiden en daaraan  deelnemen op een wijze, die een volledige dagtaak waarborgt. De contractuele arbeidsduur bedraagt ….. uur per week. </w:t>
      </w:r>
    </w:p>
    <w:p w14:paraId="7998AF3A" w14:textId="77777777" w:rsidR="00A53115" w:rsidRPr="005F28E8" w:rsidRDefault="00A53115" w:rsidP="00A53115">
      <w:pPr>
        <w:spacing w:after="0" w:line="259" w:lineRule="auto"/>
        <w:ind w:left="509" w:firstLine="0"/>
      </w:pPr>
    </w:p>
    <w:p w14:paraId="71872E2B" w14:textId="77777777" w:rsidR="00FB5820" w:rsidRPr="005F28E8" w:rsidRDefault="00CB5580">
      <w:pPr>
        <w:ind w:left="504" w:right="8"/>
      </w:pPr>
      <w:r w:rsidRPr="005F28E8">
        <w:t xml:space="preserve">De werknemer verricht wel / geen </w:t>
      </w:r>
      <w:r w:rsidR="00907643" w:rsidRPr="005F28E8">
        <w:t xml:space="preserve"> bijzondere </w:t>
      </w:r>
      <w:r w:rsidRPr="005F28E8">
        <w:t xml:space="preserve">diensten volgens het op te maken dienstrooster. </w:t>
      </w:r>
    </w:p>
    <w:p w14:paraId="6A030940" w14:textId="77777777" w:rsidR="00FB5820" w:rsidRPr="005F28E8" w:rsidRDefault="00FB5820">
      <w:pPr>
        <w:spacing w:after="0" w:line="259" w:lineRule="auto"/>
        <w:ind w:left="509" w:firstLine="0"/>
      </w:pPr>
    </w:p>
    <w:p w14:paraId="1186D02B" w14:textId="77777777" w:rsidR="00FB5820" w:rsidRPr="005F28E8" w:rsidRDefault="00CB5580">
      <w:pPr>
        <w:ind w:left="504" w:right="8"/>
        <w:rPr>
          <w:b/>
        </w:rPr>
      </w:pPr>
      <w:r w:rsidRPr="005F28E8">
        <w:rPr>
          <w:b/>
        </w:rPr>
        <w:t xml:space="preserve">Artikel 4. </w:t>
      </w:r>
    </w:p>
    <w:p w14:paraId="7BECB505" w14:textId="6875558F" w:rsidR="00FB5820" w:rsidRPr="005F28E8" w:rsidRDefault="00CB5580" w:rsidP="00A53115">
      <w:pPr>
        <w:spacing w:after="0" w:line="259" w:lineRule="auto"/>
        <w:ind w:left="509" w:firstLine="0"/>
      </w:pPr>
      <w:r w:rsidRPr="005F28E8">
        <w:t>De werknemer zal uit hoofde van zijn/haar functie een basissalaris genieten van €............ per  jaar (met/zonder toepassing ADV-regeling, zie artikel 1</w:t>
      </w:r>
      <w:r w:rsidR="00311DFA" w:rsidRPr="005F28E8">
        <w:t>7</w:t>
      </w:r>
      <w:r w:rsidRPr="005F28E8">
        <w:t xml:space="preserve"> </w:t>
      </w:r>
      <w:r w:rsidR="006C20E3" w:rsidRPr="005F28E8">
        <w:t>Cao</w:t>
      </w:r>
      <w:r w:rsidRPr="005F28E8">
        <w:t xml:space="preserve">).  </w:t>
      </w:r>
    </w:p>
    <w:p w14:paraId="42E971E2" w14:textId="77777777" w:rsidR="00FB5820" w:rsidRPr="005F28E8" w:rsidRDefault="00CB5580">
      <w:pPr>
        <w:spacing w:after="0" w:line="259" w:lineRule="auto"/>
        <w:ind w:left="509" w:firstLine="0"/>
      </w:pPr>
      <w:r w:rsidRPr="005F28E8">
        <w:t xml:space="preserve"> </w:t>
      </w:r>
    </w:p>
    <w:p w14:paraId="10C2C8B1" w14:textId="77777777" w:rsidR="00FB5820" w:rsidRPr="005F28E8" w:rsidRDefault="00CB5580">
      <w:pPr>
        <w:ind w:left="504" w:right="592"/>
      </w:pPr>
      <w:r w:rsidRPr="005F28E8">
        <w:t xml:space="preserve">Werkgever en werknemer komen het beoordelingssysteem of het dienstjarensysteem  overeen.  </w:t>
      </w:r>
    </w:p>
    <w:p w14:paraId="1B99DCC2" w14:textId="77777777" w:rsidR="00FB5820" w:rsidRPr="005F28E8" w:rsidRDefault="00CB5580">
      <w:pPr>
        <w:spacing w:after="0" w:line="259" w:lineRule="auto"/>
        <w:ind w:left="509" w:firstLine="0"/>
      </w:pPr>
      <w:r w:rsidRPr="005F28E8">
        <w:t xml:space="preserve"> </w:t>
      </w:r>
    </w:p>
    <w:p w14:paraId="78B6C9A0" w14:textId="786048A1" w:rsidR="00FB5820" w:rsidRPr="005F28E8" w:rsidRDefault="00CB5580">
      <w:pPr>
        <w:ind w:left="504" w:right="1038"/>
      </w:pPr>
      <w:r w:rsidRPr="005F28E8">
        <w:t xml:space="preserve">De werknemer heeft bovendien recht op de wettelijk toegestane vakantietoeslag. De  door de werknemer aan de Stichting Pensioenfonds Openbare Apothekers (SPOA)  verschuldigde pensioenpremie zal tussen partijen worden verdeeld overeenkomstig </w:t>
      </w:r>
      <w:r w:rsidR="008D0F2C" w:rsidRPr="005F28E8">
        <w:t>artikel 1</w:t>
      </w:r>
      <w:r w:rsidR="00311DFA" w:rsidRPr="005F28E8">
        <w:t>4</w:t>
      </w:r>
      <w:r w:rsidR="008D0F2C" w:rsidRPr="005F28E8">
        <w:t xml:space="preserve"> van de Cao</w:t>
      </w:r>
      <w:r w:rsidRPr="005F28E8">
        <w:t xml:space="preserve">    </w:t>
      </w:r>
    </w:p>
    <w:p w14:paraId="17620673" w14:textId="77777777" w:rsidR="00FB5820" w:rsidRPr="005F28E8" w:rsidRDefault="00CB5580">
      <w:pPr>
        <w:spacing w:after="0" w:line="259" w:lineRule="auto"/>
        <w:ind w:left="509" w:firstLine="0"/>
      </w:pPr>
      <w:r w:rsidRPr="005F28E8">
        <w:t xml:space="preserve"> </w:t>
      </w:r>
    </w:p>
    <w:p w14:paraId="269E1F0E" w14:textId="77777777" w:rsidR="00FB5820" w:rsidRPr="005F28E8" w:rsidRDefault="00CB5580">
      <w:pPr>
        <w:ind w:left="504" w:right="1254"/>
      </w:pPr>
      <w:r w:rsidRPr="005F28E8">
        <w:t xml:space="preserve">De uitbetaling van het salaris zal per maand geschieden op de eerste / laatste* dag  van elke maand door overschrijving van een door de werknemer aan te geven bank-  of girorekening. </w:t>
      </w:r>
    </w:p>
    <w:p w14:paraId="1B1A152F" w14:textId="77777777" w:rsidR="00FB5820" w:rsidRPr="005F28E8" w:rsidRDefault="00CB5580">
      <w:pPr>
        <w:spacing w:after="0" w:line="259" w:lineRule="auto"/>
        <w:ind w:left="509" w:firstLine="0"/>
      </w:pPr>
      <w:r w:rsidRPr="005F28E8">
        <w:t xml:space="preserve"> </w:t>
      </w:r>
    </w:p>
    <w:p w14:paraId="52AB6F49" w14:textId="77777777" w:rsidR="00A53115" w:rsidRPr="005F28E8" w:rsidRDefault="00CB5580" w:rsidP="00A53115">
      <w:pPr>
        <w:ind w:left="504" w:right="8"/>
        <w:rPr>
          <w:b/>
        </w:rPr>
      </w:pPr>
      <w:r w:rsidRPr="005F28E8">
        <w:rPr>
          <w:b/>
        </w:rPr>
        <w:t xml:space="preserve">Artikel 5. </w:t>
      </w:r>
    </w:p>
    <w:p w14:paraId="15D91ABD" w14:textId="77777777" w:rsidR="00FB5820" w:rsidRPr="005F28E8" w:rsidRDefault="00CB5580" w:rsidP="00A53115">
      <w:pPr>
        <w:ind w:left="504" w:right="8"/>
        <w:rPr>
          <w:b/>
        </w:rPr>
      </w:pPr>
      <w:r w:rsidRPr="005F28E8">
        <w:t xml:space="preserve">De werknemer is gerechtigd jaarlijks een vakantie te nemen van 27 (205,2 uur) werkdagen.  </w:t>
      </w:r>
    </w:p>
    <w:p w14:paraId="44E3889F" w14:textId="77777777" w:rsidR="00FB5820" w:rsidRPr="005F28E8" w:rsidRDefault="00CB5580">
      <w:pPr>
        <w:ind w:left="504" w:right="1675"/>
      </w:pPr>
      <w:r w:rsidRPr="005F28E8">
        <w:t xml:space="preserve">Bij het bereiken van de leeftijd van 45, 55 en 60 jaar zal het aantal vakantiedagen  telkens met 1 (7,6 uur) dag worden verhoogd naar rato van het dienstverband.  De werknemer heeft recht op 8 extra verlofdagen </w:t>
      </w:r>
      <w:r w:rsidR="00A53115" w:rsidRPr="005F28E8">
        <w:t xml:space="preserve">per jaar voor het bezoeken van </w:t>
      </w:r>
      <w:r w:rsidRPr="005F28E8">
        <w:lastRenderedPageBreak/>
        <w:t xml:space="preserve">en/of deelnemen aan bijeenkomsten, congressen en cursussen verband houdend  met zijn beroepsuitoefening.  </w:t>
      </w:r>
    </w:p>
    <w:p w14:paraId="67FD0BEF" w14:textId="77777777" w:rsidR="00FB5820" w:rsidRPr="005F28E8" w:rsidRDefault="00CB5580">
      <w:pPr>
        <w:spacing w:after="0" w:line="259" w:lineRule="auto"/>
        <w:ind w:left="509" w:firstLine="0"/>
      </w:pPr>
      <w:r w:rsidRPr="005F28E8">
        <w:t xml:space="preserve"> </w:t>
      </w:r>
    </w:p>
    <w:p w14:paraId="71BFB74C" w14:textId="77777777" w:rsidR="00FB5820" w:rsidRPr="005F28E8" w:rsidRDefault="00CB5580">
      <w:pPr>
        <w:ind w:left="504" w:right="8"/>
        <w:rPr>
          <w:b/>
        </w:rPr>
      </w:pPr>
      <w:r w:rsidRPr="005F28E8">
        <w:rPr>
          <w:b/>
        </w:rPr>
        <w:t xml:space="preserve">Artikel 6. </w:t>
      </w:r>
    </w:p>
    <w:p w14:paraId="62E7D8E4" w14:textId="77777777" w:rsidR="00FB5820" w:rsidRPr="005F28E8" w:rsidRDefault="00CB5580" w:rsidP="00A53115">
      <w:pPr>
        <w:spacing w:after="0" w:line="259" w:lineRule="auto"/>
        <w:ind w:left="509" w:firstLine="0"/>
      </w:pPr>
      <w:r w:rsidRPr="005F28E8">
        <w:t>De werkgever zal ervoor zorgdragen dat ten aanzien van de apotheek kunnen  worden nageleefd alle wettelijke en door de KNMP vastgelegde voorschriften zoals  tenminste het Professioneel Statuut en de Nederlandse Apotheek Norm (NAN), die  gelden of zullen gelden voor een apotheek.</w:t>
      </w:r>
      <w:r w:rsidRPr="005F28E8">
        <w:rPr>
          <w:b/>
          <w:i/>
        </w:rPr>
        <w:t xml:space="preserve">  </w:t>
      </w:r>
    </w:p>
    <w:p w14:paraId="73788D73" w14:textId="4B0D8115" w:rsidR="00FB5820" w:rsidRPr="005F28E8" w:rsidRDefault="00CB5580">
      <w:pPr>
        <w:spacing w:after="1" w:line="241" w:lineRule="auto"/>
        <w:ind w:left="504" w:right="1893"/>
        <w:jc w:val="both"/>
      </w:pPr>
      <w:r w:rsidRPr="005F28E8">
        <w:t>De werkgever</w:t>
      </w:r>
      <w:r w:rsidR="00311DFA" w:rsidRPr="005F28E8">
        <w:t xml:space="preserve"> draagt</w:t>
      </w:r>
      <w:r w:rsidRPr="005F28E8">
        <w:t xml:space="preserve"> zorg voor arbeidsomstandigheden die de veiligheid,  gezondheid en welzijn van de werknemers bij het werken in de apotheek zoveel  mogelijk bevorderen.  </w:t>
      </w:r>
    </w:p>
    <w:p w14:paraId="72D760D2" w14:textId="77777777" w:rsidR="00FB5820" w:rsidRPr="005F28E8" w:rsidRDefault="00CB5580">
      <w:pPr>
        <w:spacing w:after="0" w:line="259" w:lineRule="auto"/>
        <w:ind w:left="509" w:firstLine="0"/>
      </w:pPr>
      <w:r w:rsidRPr="005F28E8">
        <w:t xml:space="preserve"> </w:t>
      </w:r>
    </w:p>
    <w:p w14:paraId="4BAA55CB" w14:textId="77777777" w:rsidR="00FB5820" w:rsidRPr="005F28E8" w:rsidRDefault="00CB5580">
      <w:pPr>
        <w:ind w:left="504" w:right="8"/>
        <w:rPr>
          <w:b/>
        </w:rPr>
      </w:pPr>
      <w:r w:rsidRPr="005F28E8">
        <w:rPr>
          <w:b/>
        </w:rPr>
        <w:t xml:space="preserve">Artikel </w:t>
      </w:r>
      <w:r w:rsidR="00AE54FD" w:rsidRPr="005F28E8">
        <w:rPr>
          <w:b/>
        </w:rPr>
        <w:t>7</w:t>
      </w:r>
      <w:r w:rsidRPr="005F28E8">
        <w:rPr>
          <w:b/>
        </w:rPr>
        <w:t xml:space="preserve">. </w:t>
      </w:r>
    </w:p>
    <w:p w14:paraId="60AA302D" w14:textId="77777777" w:rsidR="00FB5820" w:rsidRPr="005F28E8" w:rsidRDefault="00CB5580" w:rsidP="00A53115">
      <w:pPr>
        <w:spacing w:after="0" w:line="259" w:lineRule="auto"/>
        <w:ind w:left="509" w:firstLine="0"/>
      </w:pPr>
      <w:r w:rsidRPr="005F28E8">
        <w:t xml:space="preserve">De arbeidsovereenkomst is aangegaan voor onbepaalde tijd met dien verstande dat  de eerste twee maanden van de arbeidsovereenkomst wel/niet als proeftijd zullen  gelden. De arbeidsovereenkomst kan door beide partijen met inachtneming van de  wettelijke bepalingen en een opzegtermijn van één maand voor de werknemer en  afhankelijk van de duur van de arbeidsovereenkomst tenminste één maand voor de werkgever tegen het einde van de kalendermaand worden opgezegd.  </w:t>
      </w:r>
    </w:p>
    <w:p w14:paraId="7C07099B" w14:textId="77777777" w:rsidR="00FB5820" w:rsidRPr="005F28E8" w:rsidRDefault="00CB5580">
      <w:pPr>
        <w:ind w:left="504" w:right="8007"/>
      </w:pPr>
      <w:r w:rsidRPr="005F28E8">
        <w:t xml:space="preserve">        of </w:t>
      </w:r>
    </w:p>
    <w:p w14:paraId="350888A7" w14:textId="77777777" w:rsidR="00FB5820" w:rsidRPr="005F28E8" w:rsidRDefault="00CB5580">
      <w:pPr>
        <w:spacing w:after="0" w:line="259" w:lineRule="auto"/>
        <w:ind w:left="509" w:firstLine="0"/>
      </w:pPr>
      <w:r w:rsidRPr="005F28E8">
        <w:t xml:space="preserve">  </w:t>
      </w:r>
    </w:p>
    <w:p w14:paraId="236F4690" w14:textId="77777777" w:rsidR="00FB5820" w:rsidRPr="005F28E8" w:rsidRDefault="00CB5580">
      <w:pPr>
        <w:ind w:left="504" w:right="8"/>
      </w:pPr>
      <w:r w:rsidRPr="005F28E8">
        <w:t xml:space="preserve">De arbeidsovereenkomst is aangegaan voor bepaalde tijd, te weten van ............................. tot </w:t>
      </w:r>
    </w:p>
    <w:p w14:paraId="7EF2B842" w14:textId="77777777" w:rsidR="00FB5820" w:rsidRPr="005F28E8" w:rsidRDefault="00CB5580">
      <w:pPr>
        <w:spacing w:after="1" w:line="241" w:lineRule="auto"/>
        <w:ind w:left="504" w:right="80"/>
        <w:jc w:val="both"/>
      </w:pPr>
      <w:r w:rsidRPr="005F28E8">
        <w:t>..............................., met dien verstande dat de eerste maand / twee maanden</w:t>
      </w:r>
      <w:r w:rsidR="00AB686A" w:rsidRPr="005F28E8">
        <w:rPr>
          <w:rStyle w:val="Voetnootmarkering"/>
        </w:rPr>
        <w:footnoteReference w:id="2"/>
      </w:r>
      <w:r w:rsidRPr="005F28E8">
        <w:t xml:space="preserve"> wel / niet als proeftijd zullen gelden en kan tussentijds slechts worden beëindigd met inachtneming van de wettelijke bepalingen en een opzegtermijn van één maand tegen het einde van de kalendermaand. </w:t>
      </w:r>
    </w:p>
    <w:p w14:paraId="4093B3CA" w14:textId="77777777" w:rsidR="00FB5820" w:rsidRPr="005F28E8" w:rsidRDefault="00CB5580">
      <w:pPr>
        <w:spacing w:after="0" w:line="259" w:lineRule="auto"/>
        <w:ind w:left="509" w:firstLine="0"/>
      </w:pPr>
      <w:r w:rsidRPr="005F28E8">
        <w:t xml:space="preserve"> </w:t>
      </w:r>
    </w:p>
    <w:p w14:paraId="7D6510F0" w14:textId="77777777" w:rsidR="00FB5820" w:rsidRPr="005F28E8" w:rsidRDefault="00CB5580">
      <w:pPr>
        <w:ind w:left="504" w:right="8"/>
        <w:rPr>
          <w:b/>
        </w:rPr>
      </w:pPr>
      <w:r w:rsidRPr="005F28E8">
        <w:rPr>
          <w:b/>
        </w:rPr>
        <w:t xml:space="preserve">Artikel </w:t>
      </w:r>
      <w:r w:rsidR="00AE54FD" w:rsidRPr="005F28E8">
        <w:rPr>
          <w:b/>
        </w:rPr>
        <w:t>8</w:t>
      </w:r>
      <w:r w:rsidRPr="005F28E8">
        <w:rPr>
          <w:b/>
        </w:rPr>
        <w:t xml:space="preserve">. </w:t>
      </w:r>
    </w:p>
    <w:p w14:paraId="2947CF1C" w14:textId="77777777" w:rsidR="00FB5820" w:rsidRPr="005F28E8" w:rsidRDefault="00CB5580" w:rsidP="00A53115">
      <w:pPr>
        <w:spacing w:after="0" w:line="259" w:lineRule="auto"/>
        <w:ind w:left="509" w:firstLine="0"/>
      </w:pPr>
      <w:r w:rsidRPr="005F28E8">
        <w:t xml:space="preserve">De volgende concurrentieclausule is wel / niet van toepassing: </w:t>
      </w:r>
    </w:p>
    <w:p w14:paraId="42E12BD4" w14:textId="77777777" w:rsidR="00FB5820" w:rsidRPr="005F28E8" w:rsidRDefault="00CB5580">
      <w:pPr>
        <w:ind w:left="895" w:right="8" w:hanging="401"/>
      </w:pPr>
      <w:r w:rsidRPr="005F28E8">
        <w:t xml:space="preserve">1 </w:t>
      </w:r>
      <w:r w:rsidRPr="005F28E8">
        <w:tab/>
        <w:t xml:space="preserve">De werknemer zal tijdens de duur van deze overeenkomst en na beëindiging gedurende nog 50% van de gewerkte periode (met een maximum van één jaar) niet in dienst treden dan wel een financieel belang mogen hebben bij een apotheek of enig aanverwant bedrijf, gelegen binnen 2 à 3 kilometer in de stad en 5 à 6 kilometer hemelsbreed gemeten van de in artikel 1 genoemde apotheek. </w:t>
      </w:r>
    </w:p>
    <w:p w14:paraId="535B48DE" w14:textId="77777777" w:rsidR="00AF26DC" w:rsidRPr="005F28E8" w:rsidRDefault="00AF26DC" w:rsidP="008A5277">
      <w:pPr>
        <w:ind w:left="895" w:right="8" w:firstLine="2"/>
      </w:pPr>
      <w:r w:rsidRPr="005F28E8">
        <w:tab/>
      </w:r>
      <w:r w:rsidRPr="005F28E8">
        <w:rPr>
          <w:i/>
        </w:rPr>
        <w:t xml:space="preserve">In geval van </w:t>
      </w:r>
      <w:r w:rsidR="00F139A2" w:rsidRPr="005F28E8">
        <w:rPr>
          <w:i/>
        </w:rPr>
        <w:t xml:space="preserve">een </w:t>
      </w:r>
      <w:r w:rsidRPr="005F28E8">
        <w:rPr>
          <w:i/>
        </w:rPr>
        <w:t>arbeidsovereenkomst voor bepaalde tijd:</w:t>
      </w:r>
      <w:r w:rsidR="008A5277" w:rsidRPr="005F28E8">
        <w:rPr>
          <w:i/>
        </w:rPr>
        <w:t>+ m</w:t>
      </w:r>
      <w:r w:rsidR="00611C26" w:rsidRPr="005F28E8">
        <w:rPr>
          <w:i/>
        </w:rPr>
        <w:t>otiv</w:t>
      </w:r>
      <w:r w:rsidR="008A5277" w:rsidRPr="005F28E8">
        <w:rPr>
          <w:i/>
        </w:rPr>
        <w:t>ering</w:t>
      </w:r>
      <w:r w:rsidR="00611C26" w:rsidRPr="005F28E8">
        <w:rPr>
          <w:i/>
        </w:rPr>
        <w:t xml:space="preserve"> van het zwaarwegende bedrijfs- of dienstbelangen én de reden van het vereis</w:t>
      </w:r>
      <w:r w:rsidR="00AE54FD" w:rsidRPr="005F28E8">
        <w:rPr>
          <w:i/>
        </w:rPr>
        <w:t>t</w:t>
      </w:r>
      <w:r w:rsidR="00611C26" w:rsidRPr="005F28E8">
        <w:rPr>
          <w:i/>
        </w:rPr>
        <w:t>en van het concurrentiebeding (nader in te vullen</w:t>
      </w:r>
      <w:r w:rsidR="008A5277" w:rsidRPr="005F28E8">
        <w:rPr>
          <w:i/>
        </w:rPr>
        <w:t xml:space="preserve"> door werkgever</w:t>
      </w:r>
      <w:r w:rsidR="00611C26" w:rsidRPr="005F28E8">
        <w:rPr>
          <w:i/>
        </w:rPr>
        <w:t>)</w:t>
      </w:r>
      <w:r w:rsidR="00BD19BC" w:rsidRPr="005F28E8">
        <w:rPr>
          <w:i/>
        </w:rPr>
        <w:t>.</w:t>
      </w:r>
      <w:r w:rsidR="00BD19BC" w:rsidRPr="005F28E8">
        <w:rPr>
          <w:vertAlign w:val="superscript"/>
        </w:rPr>
        <w:t xml:space="preserve"> </w:t>
      </w:r>
      <w:r w:rsidR="00BD19BC" w:rsidRPr="005F28E8">
        <w:rPr>
          <w:vertAlign w:val="superscript"/>
        </w:rPr>
        <w:footnoteReference w:id="3"/>
      </w:r>
    </w:p>
    <w:p w14:paraId="70075938" w14:textId="77777777" w:rsidR="00FB5820" w:rsidRPr="005F28E8" w:rsidRDefault="00CB5580" w:rsidP="006D2E54">
      <w:pPr>
        <w:numPr>
          <w:ilvl w:val="0"/>
          <w:numId w:val="28"/>
        </w:numPr>
        <w:ind w:right="8" w:hanging="401"/>
      </w:pPr>
      <w:r w:rsidRPr="005F28E8">
        <w:t xml:space="preserve">Bij overtreding van het in sub 1 genoemde verbod, verbeurt de werknemer ten behoeve van de werkgever een bedrag van € 500,-- voor iedere dag dat de werknemer in overtreding is, zonder dat daarvoor een ingebrekestelling nodig is. </w:t>
      </w:r>
    </w:p>
    <w:p w14:paraId="64F69AC0" w14:textId="77777777" w:rsidR="00FB5820" w:rsidRPr="005F28E8" w:rsidRDefault="00CB5580" w:rsidP="006D2E54">
      <w:pPr>
        <w:numPr>
          <w:ilvl w:val="0"/>
          <w:numId w:val="28"/>
        </w:numPr>
        <w:ind w:right="8" w:hanging="401"/>
      </w:pPr>
      <w:r w:rsidRPr="005F28E8">
        <w:t xml:space="preserve">De werkgever mag op de vorengenoemde clausule geen beroep doen indien er voor de werknemer zo zwaarwegende gronden zijn, dat in redelijkheid niet van hem verlangd kan worden het bepaalde in de clausule in acht te nemen. </w:t>
      </w:r>
    </w:p>
    <w:p w14:paraId="639B96AF" w14:textId="77777777" w:rsidR="00FB5820" w:rsidRPr="005F28E8" w:rsidRDefault="00CB5580" w:rsidP="006D2E54">
      <w:pPr>
        <w:numPr>
          <w:ilvl w:val="0"/>
          <w:numId w:val="28"/>
        </w:numPr>
        <w:ind w:right="8" w:hanging="401"/>
      </w:pPr>
      <w:r w:rsidRPr="005F28E8">
        <w:t xml:space="preserve">De werking van het in sub 1 genoemde verbod wordt opgeschort voor de duur van de schriftelijk overeengekomen proeftijd. </w:t>
      </w:r>
    </w:p>
    <w:p w14:paraId="62F096BB" w14:textId="77777777" w:rsidR="00FB5820" w:rsidRPr="005F28E8" w:rsidRDefault="00CB5580">
      <w:pPr>
        <w:spacing w:after="0" w:line="259" w:lineRule="auto"/>
        <w:ind w:left="509" w:firstLine="0"/>
      </w:pPr>
      <w:r w:rsidRPr="005F28E8">
        <w:t xml:space="preserve"> </w:t>
      </w:r>
    </w:p>
    <w:p w14:paraId="42D377FF" w14:textId="77777777" w:rsidR="00FB5820" w:rsidRPr="005F28E8" w:rsidRDefault="00CB5580" w:rsidP="00A53115">
      <w:pPr>
        <w:ind w:left="504" w:right="8"/>
        <w:rPr>
          <w:b/>
        </w:rPr>
      </w:pPr>
      <w:r w:rsidRPr="005F28E8">
        <w:rPr>
          <w:b/>
        </w:rPr>
        <w:t xml:space="preserve">Artikel </w:t>
      </w:r>
      <w:r w:rsidR="00AE54FD" w:rsidRPr="005F28E8">
        <w:rPr>
          <w:b/>
        </w:rPr>
        <w:t>9</w:t>
      </w:r>
      <w:r w:rsidRPr="005F28E8">
        <w:rPr>
          <w:b/>
        </w:rPr>
        <w:t xml:space="preserve">. </w:t>
      </w:r>
      <w:r w:rsidRPr="005F28E8">
        <w:rPr>
          <w:b/>
        </w:rPr>
        <w:tab/>
        <w:t xml:space="preserve">   </w:t>
      </w:r>
    </w:p>
    <w:p w14:paraId="45AF5956" w14:textId="77777777" w:rsidR="00FB5820" w:rsidRPr="005F28E8" w:rsidRDefault="00CB5580">
      <w:pPr>
        <w:ind w:left="888" w:right="309" w:hanging="394"/>
      </w:pPr>
      <w:r w:rsidRPr="005F28E8">
        <w:t xml:space="preserve">1 </w:t>
      </w:r>
      <w:r w:rsidRPr="005F28E8">
        <w:tab/>
        <w:t xml:space="preserve">De werknemer zal tegenover derden, daaronder begrepen werknemers van de in artikel 1 genoemde apotheek, tijdens en na de arbeidsovereenkomst strikte geheimhouding betrachten omtrent alles wat bij de uitoefening van zijn functie te zijner kennis komt in verband met zaken en belangen van de apotheek als genoemd in artikel 1. Deze </w:t>
      </w:r>
    </w:p>
    <w:p w14:paraId="73032110" w14:textId="77777777" w:rsidR="00FB5820" w:rsidRPr="005F28E8" w:rsidRDefault="00CB5580">
      <w:pPr>
        <w:ind w:left="912" w:right="8"/>
      </w:pPr>
      <w:r w:rsidRPr="005F28E8">
        <w:t xml:space="preserve">geheimhoudingsverplichting omvat eveneens alle gegevens, waarvan de werknemer uit hoofde van zijn functie van cliënten of andere relaties van de in artikel 1 genoemde apotheek kennis neemt. </w:t>
      </w:r>
    </w:p>
    <w:p w14:paraId="5A18676F" w14:textId="77777777" w:rsidR="00FB5820" w:rsidRPr="005F28E8" w:rsidRDefault="00CB5580">
      <w:pPr>
        <w:spacing w:after="0" w:line="259" w:lineRule="auto"/>
        <w:ind w:left="509" w:firstLine="0"/>
      </w:pPr>
      <w:r w:rsidRPr="005F28E8">
        <w:t xml:space="preserve"> </w:t>
      </w:r>
    </w:p>
    <w:p w14:paraId="7544FAA4" w14:textId="77777777" w:rsidR="00FB5820" w:rsidRPr="005F28E8" w:rsidRDefault="00CB5580">
      <w:pPr>
        <w:ind w:left="888" w:right="8" w:hanging="394"/>
      </w:pPr>
      <w:r w:rsidRPr="005F28E8">
        <w:t xml:space="preserve">2. </w:t>
      </w:r>
      <w:r w:rsidRPr="005F28E8">
        <w:tab/>
        <w:t xml:space="preserve">Bij overtreding bij het in sub 1 genoemde verbod, verbeurt de werknemer ten behoeve van de werkgever een direct opvorderbaar bedrag van € 2.500,- per overtreding, benevens een bedrag </w:t>
      </w:r>
      <w:r w:rsidRPr="005F28E8">
        <w:lastRenderedPageBreak/>
        <w:t xml:space="preserve">van € 100,- voor iedere dag dat de overtreding voortduurt, zijnde de genoemde bedragen de vergoeding van alsdan door de in artikel 1 genoemde apotheek geleden en te lijden schade, welke schade door de werknemer wordt erkend, onverminderd het recht van de werkgever van de werknemer volledige schadevergoeding te vorderen, indien deze meer mocht belopen.  </w:t>
      </w:r>
    </w:p>
    <w:p w14:paraId="7250664D" w14:textId="77777777" w:rsidR="00FB5820" w:rsidRPr="005F28E8" w:rsidRDefault="00CB5580">
      <w:pPr>
        <w:spacing w:after="0" w:line="259" w:lineRule="auto"/>
        <w:ind w:left="509" w:firstLine="0"/>
      </w:pPr>
      <w:r w:rsidRPr="005F28E8">
        <w:t xml:space="preserve"> </w:t>
      </w:r>
    </w:p>
    <w:p w14:paraId="11719A93" w14:textId="77777777" w:rsidR="00FB5820" w:rsidRPr="005F28E8" w:rsidRDefault="00CB5580">
      <w:pPr>
        <w:ind w:left="504" w:right="8"/>
        <w:rPr>
          <w:b/>
        </w:rPr>
      </w:pPr>
      <w:r w:rsidRPr="005F28E8">
        <w:rPr>
          <w:b/>
        </w:rPr>
        <w:t>Artikel 1</w:t>
      </w:r>
      <w:r w:rsidR="00AE54FD" w:rsidRPr="005F28E8">
        <w:rPr>
          <w:b/>
        </w:rPr>
        <w:t>0</w:t>
      </w:r>
      <w:r w:rsidRPr="005F28E8">
        <w:rPr>
          <w:b/>
        </w:rPr>
        <w:t xml:space="preserve">. </w:t>
      </w:r>
    </w:p>
    <w:p w14:paraId="4E43C3F5" w14:textId="77777777" w:rsidR="00FB5820" w:rsidRPr="005F28E8" w:rsidRDefault="00CB5580" w:rsidP="00A53115">
      <w:pPr>
        <w:spacing w:after="0" w:line="259" w:lineRule="auto"/>
        <w:ind w:left="509" w:firstLine="0"/>
      </w:pPr>
      <w:r w:rsidRPr="005F28E8">
        <w:t xml:space="preserve">Wanneer een geschil, verband houdende met (een tekortkoming in) de uitvoering van deze overeenkomst niet door middel van overleg tussen partijen kan worden geregeld, dienen partijen, alvorens zich tot de bevoegde rechter (of de arbitragecommissie) te wenden, zich in te spannen het geschil op te lossen door middel van </w:t>
      </w:r>
      <w:proofErr w:type="spellStart"/>
      <w:r w:rsidRPr="005F28E8">
        <w:t>mediation</w:t>
      </w:r>
      <w:proofErr w:type="spellEnd"/>
      <w:r w:rsidRPr="005F28E8">
        <w:t xml:space="preserve"> conform het Reglement van de Stichting Nederlands </w:t>
      </w:r>
      <w:proofErr w:type="spellStart"/>
      <w:r w:rsidRPr="005F28E8">
        <w:t>Mediationinstituut</w:t>
      </w:r>
      <w:proofErr w:type="spellEnd"/>
      <w:r w:rsidRPr="005F28E8">
        <w:t xml:space="preserve">.  </w:t>
      </w:r>
    </w:p>
    <w:p w14:paraId="18C15D95" w14:textId="77777777" w:rsidR="00FB5820" w:rsidRPr="005F28E8" w:rsidRDefault="00CB5580">
      <w:pPr>
        <w:spacing w:after="0" w:line="259" w:lineRule="auto"/>
        <w:ind w:left="509" w:firstLine="0"/>
      </w:pPr>
      <w:r w:rsidRPr="005F28E8">
        <w:t xml:space="preserve"> </w:t>
      </w:r>
    </w:p>
    <w:p w14:paraId="4D2FCCDC" w14:textId="77777777" w:rsidR="00FB5820" w:rsidRPr="005F28E8" w:rsidRDefault="00CB5580">
      <w:pPr>
        <w:ind w:left="504" w:right="8"/>
      </w:pPr>
      <w:r w:rsidRPr="005F28E8">
        <w:t xml:space="preserve">De meest gerede partij maakt schriftelijk of elektronisch zijn voornemen om over te gaan tot </w:t>
      </w:r>
      <w:proofErr w:type="spellStart"/>
      <w:r w:rsidRPr="005F28E8">
        <w:t>mediation</w:t>
      </w:r>
      <w:proofErr w:type="spellEnd"/>
      <w:r w:rsidRPr="005F28E8">
        <w:t xml:space="preserve"> aan de wederpartij kenbaar.  </w:t>
      </w:r>
    </w:p>
    <w:p w14:paraId="3DD2E272" w14:textId="77777777" w:rsidR="00FB5820" w:rsidRPr="005F28E8" w:rsidRDefault="00CB5580">
      <w:pPr>
        <w:spacing w:after="0" w:line="259" w:lineRule="auto"/>
        <w:ind w:left="509" w:firstLine="0"/>
      </w:pPr>
      <w:r w:rsidRPr="005F28E8">
        <w:t xml:space="preserve"> </w:t>
      </w:r>
    </w:p>
    <w:p w14:paraId="5E46170A" w14:textId="77777777" w:rsidR="00FB5820" w:rsidRPr="005F28E8" w:rsidRDefault="00CB5580">
      <w:pPr>
        <w:ind w:left="504" w:right="8"/>
      </w:pPr>
      <w:r w:rsidRPr="005F28E8">
        <w:t xml:space="preserve">Zolang deze </w:t>
      </w:r>
      <w:proofErr w:type="spellStart"/>
      <w:r w:rsidRPr="005F28E8">
        <w:t>mediation</w:t>
      </w:r>
      <w:proofErr w:type="spellEnd"/>
      <w:r w:rsidRPr="005F28E8">
        <w:t xml:space="preserve"> niet is beëindigd, zal geen der partijen zich tot de rechter of een verzoek tot arbitrage doen tenzij uitsluitend tot het nemen van conservatoren of spoedeisende maatregelen. Indien het binnen 14 dagen na ontvangst van het hierboven bedoelde kennisgeving onmogelijk gebleken is een geschil op te lossen met behulp van </w:t>
      </w:r>
      <w:proofErr w:type="spellStart"/>
      <w:r w:rsidRPr="005F28E8">
        <w:t>mediation</w:t>
      </w:r>
      <w:proofErr w:type="spellEnd"/>
      <w:r w:rsidRPr="005F28E8">
        <w:t>, wordt het geschil beslecht door de bevoegde rechter</w:t>
      </w:r>
      <w:r w:rsidR="001B77AD" w:rsidRPr="005F28E8">
        <w:t xml:space="preserve"> of</w:t>
      </w:r>
      <w:r w:rsidRPr="005F28E8">
        <w:t xml:space="preserve"> een arbitragecommissie</w:t>
      </w:r>
      <w:r w:rsidR="001B77AD" w:rsidRPr="005F28E8">
        <w:t>.</w:t>
      </w:r>
      <w:r w:rsidRPr="005F28E8">
        <w:t xml:space="preserve"> </w:t>
      </w:r>
    </w:p>
    <w:p w14:paraId="41EEBC7D" w14:textId="77777777" w:rsidR="00A53115" w:rsidRPr="005F28E8" w:rsidRDefault="00A53115" w:rsidP="00A53115">
      <w:pPr>
        <w:spacing w:after="160" w:line="259" w:lineRule="auto"/>
        <w:ind w:left="0" w:firstLine="0"/>
      </w:pPr>
    </w:p>
    <w:p w14:paraId="7EC1E9CA" w14:textId="77777777" w:rsidR="00A53115" w:rsidRPr="005F28E8" w:rsidRDefault="00A53115" w:rsidP="00A53115">
      <w:pPr>
        <w:spacing w:after="160" w:line="259" w:lineRule="auto"/>
        <w:ind w:left="0" w:firstLine="0"/>
      </w:pPr>
    </w:p>
    <w:p w14:paraId="7032D72D" w14:textId="77777777" w:rsidR="00FB5820" w:rsidRPr="005F28E8" w:rsidRDefault="00CB5580" w:rsidP="00A53115">
      <w:pPr>
        <w:spacing w:after="160" w:line="259" w:lineRule="auto"/>
        <w:ind w:left="426" w:firstLine="0"/>
      </w:pPr>
      <w:r w:rsidRPr="005F28E8">
        <w:t xml:space="preserve">Aldus overeengekomen en in duplo opgemaakt te .................................... de .......................... 20.. </w:t>
      </w:r>
    </w:p>
    <w:p w14:paraId="6975CFA8" w14:textId="77777777" w:rsidR="00B162C4" w:rsidRPr="005F28E8" w:rsidRDefault="00B162C4">
      <w:pPr>
        <w:ind w:left="504" w:right="4110"/>
      </w:pPr>
    </w:p>
    <w:p w14:paraId="67AC590A" w14:textId="77777777" w:rsidR="00B162C4" w:rsidRPr="005F28E8" w:rsidRDefault="00B162C4">
      <w:pPr>
        <w:ind w:left="504" w:right="4110"/>
      </w:pPr>
    </w:p>
    <w:p w14:paraId="59E0BBE2" w14:textId="77777777" w:rsidR="00B162C4" w:rsidRPr="005F28E8" w:rsidRDefault="00B162C4">
      <w:pPr>
        <w:ind w:left="504" w:right="4110"/>
      </w:pPr>
    </w:p>
    <w:p w14:paraId="1D94B27B" w14:textId="77777777" w:rsidR="00A53115" w:rsidRPr="005F28E8" w:rsidRDefault="00CB5580">
      <w:pPr>
        <w:ind w:left="504" w:right="4110"/>
      </w:pPr>
      <w:r w:rsidRPr="005F28E8">
        <w:t xml:space="preserve">de werkgever, </w:t>
      </w:r>
    </w:p>
    <w:p w14:paraId="6C8FE94E" w14:textId="77777777" w:rsidR="00A53115" w:rsidRPr="005F28E8" w:rsidRDefault="00A53115">
      <w:pPr>
        <w:ind w:left="504" w:right="4110"/>
      </w:pPr>
    </w:p>
    <w:p w14:paraId="67F64042" w14:textId="77777777" w:rsidR="00A53115" w:rsidRPr="005F28E8" w:rsidRDefault="00A53115">
      <w:pPr>
        <w:ind w:left="504" w:right="4110"/>
      </w:pPr>
    </w:p>
    <w:p w14:paraId="6D0C059B" w14:textId="77777777" w:rsidR="00A53115" w:rsidRPr="005F28E8" w:rsidRDefault="00A53115">
      <w:pPr>
        <w:ind w:left="504" w:right="4110"/>
      </w:pPr>
    </w:p>
    <w:p w14:paraId="013FFF27" w14:textId="77777777" w:rsidR="00FB5820" w:rsidRPr="005F28E8" w:rsidRDefault="00CB5580">
      <w:pPr>
        <w:ind w:left="504" w:right="4110"/>
      </w:pPr>
      <w:r w:rsidRPr="005F28E8">
        <w:t xml:space="preserve">............................................................. </w:t>
      </w:r>
    </w:p>
    <w:p w14:paraId="0F2C27C1" w14:textId="77777777" w:rsidR="00B162C4" w:rsidRPr="005F28E8" w:rsidRDefault="00B162C4">
      <w:pPr>
        <w:ind w:left="504" w:right="4110"/>
      </w:pPr>
    </w:p>
    <w:p w14:paraId="2BFDCD84" w14:textId="77777777" w:rsidR="00A53115" w:rsidRPr="005F28E8" w:rsidRDefault="00A53115">
      <w:pPr>
        <w:ind w:left="504" w:right="4110"/>
      </w:pPr>
    </w:p>
    <w:p w14:paraId="42C1FAFC" w14:textId="77777777" w:rsidR="00A53115" w:rsidRPr="005F28E8" w:rsidRDefault="00A53115">
      <w:pPr>
        <w:ind w:left="504" w:right="4110"/>
      </w:pPr>
    </w:p>
    <w:p w14:paraId="26C67652" w14:textId="77777777" w:rsidR="00B162C4" w:rsidRPr="005F28E8" w:rsidRDefault="00B162C4">
      <w:pPr>
        <w:ind w:left="504" w:right="4110"/>
      </w:pPr>
      <w:r w:rsidRPr="005F28E8">
        <w:t>de werknemer,</w:t>
      </w:r>
    </w:p>
    <w:p w14:paraId="26B5DEA3" w14:textId="77777777" w:rsidR="00B162C4" w:rsidRPr="005F28E8" w:rsidRDefault="00B162C4">
      <w:pPr>
        <w:ind w:left="504" w:right="4110"/>
      </w:pPr>
    </w:p>
    <w:p w14:paraId="2A2AEB8F" w14:textId="77777777" w:rsidR="00A53115" w:rsidRPr="005F28E8" w:rsidRDefault="00A53115">
      <w:pPr>
        <w:ind w:left="504" w:right="4110"/>
      </w:pPr>
    </w:p>
    <w:p w14:paraId="4B9B8658" w14:textId="77777777" w:rsidR="00A53115" w:rsidRPr="005F28E8" w:rsidRDefault="00A53115">
      <w:pPr>
        <w:ind w:left="504" w:right="4110"/>
      </w:pPr>
    </w:p>
    <w:p w14:paraId="287DBD0E" w14:textId="77777777" w:rsidR="00B162C4" w:rsidRPr="005F28E8" w:rsidRDefault="00B162C4">
      <w:pPr>
        <w:ind w:left="504" w:right="4110"/>
      </w:pPr>
      <w:r w:rsidRPr="005F28E8">
        <w:t>……………………………………………</w:t>
      </w:r>
    </w:p>
    <w:p w14:paraId="7ACA88D1" w14:textId="77777777" w:rsidR="0047321F" w:rsidRPr="005F28E8" w:rsidRDefault="0047321F">
      <w:pPr>
        <w:spacing w:after="160" w:line="259" w:lineRule="auto"/>
        <w:ind w:left="0" w:firstLine="0"/>
        <w:rPr>
          <w:rFonts w:ascii="Calibri" w:eastAsia="Calibri" w:hAnsi="Calibri" w:cs="Calibri"/>
          <w:sz w:val="22"/>
        </w:rPr>
      </w:pPr>
      <w:r w:rsidRPr="005F28E8">
        <w:rPr>
          <w:rFonts w:ascii="Calibri" w:eastAsia="Calibri" w:hAnsi="Calibri" w:cs="Calibri"/>
          <w:sz w:val="22"/>
        </w:rPr>
        <w:br w:type="page"/>
      </w:r>
    </w:p>
    <w:p w14:paraId="72B678E9" w14:textId="601DDD97" w:rsidR="00FB5820" w:rsidRPr="005F28E8" w:rsidRDefault="00CB5580" w:rsidP="005F28E8">
      <w:pPr>
        <w:tabs>
          <w:tab w:val="center" w:pos="509"/>
          <w:tab w:val="right" w:pos="9574"/>
        </w:tabs>
        <w:spacing w:after="0" w:line="259" w:lineRule="auto"/>
        <w:ind w:left="0" w:right="-538" w:firstLine="0"/>
      </w:pPr>
      <w:r w:rsidRPr="005F28E8">
        <w:lastRenderedPageBreak/>
        <w:t xml:space="preserve"> </w:t>
      </w:r>
      <w:r w:rsidRPr="005F28E8">
        <w:tab/>
      </w:r>
      <w:r w:rsidRPr="005F28E8">
        <w:rPr>
          <w:b/>
        </w:rPr>
        <w:t xml:space="preserve"> </w:t>
      </w:r>
    </w:p>
    <w:p w14:paraId="5D496B65" w14:textId="77777777" w:rsidR="00FB5820" w:rsidRPr="005F28E8" w:rsidRDefault="00CB5580">
      <w:pPr>
        <w:pStyle w:val="Kop1"/>
        <w:ind w:left="504"/>
      </w:pPr>
      <w:r w:rsidRPr="005F28E8">
        <w:t>MODEL ARBEIDSOVEREENKOMST VOOR TWEEDE APOTHEKERS</w:t>
      </w:r>
      <w:r w:rsidRPr="005F28E8">
        <w:rPr>
          <w:b w:val="0"/>
        </w:rPr>
        <w:t xml:space="preserve"> </w:t>
      </w:r>
    </w:p>
    <w:p w14:paraId="64A9D921" w14:textId="77777777" w:rsidR="00FB5820" w:rsidRPr="005F28E8" w:rsidRDefault="00CB5580">
      <w:pPr>
        <w:spacing w:after="0" w:line="259" w:lineRule="auto"/>
        <w:ind w:left="509" w:firstLine="0"/>
      </w:pPr>
      <w:r w:rsidRPr="005F28E8">
        <w:t xml:space="preserve"> </w:t>
      </w:r>
    </w:p>
    <w:p w14:paraId="62FBC637" w14:textId="77777777" w:rsidR="00FB5820" w:rsidRPr="005F28E8" w:rsidRDefault="00CB5580">
      <w:pPr>
        <w:ind w:left="504" w:right="8"/>
      </w:pPr>
      <w:r w:rsidRPr="005F28E8">
        <w:t xml:space="preserve">De ondergetekenden: </w:t>
      </w:r>
    </w:p>
    <w:p w14:paraId="6FF01627" w14:textId="77777777" w:rsidR="00FB5820" w:rsidRPr="005F28E8" w:rsidRDefault="00CB5580">
      <w:pPr>
        <w:spacing w:after="0" w:line="259" w:lineRule="auto"/>
        <w:ind w:left="509" w:firstLine="0"/>
      </w:pPr>
      <w:r w:rsidRPr="005F28E8">
        <w:t xml:space="preserve"> </w:t>
      </w:r>
    </w:p>
    <w:p w14:paraId="688EBEC4" w14:textId="77777777" w:rsidR="00FB5820" w:rsidRPr="005F28E8" w:rsidRDefault="00CB5580">
      <w:pPr>
        <w:ind w:left="504" w:right="8"/>
      </w:pPr>
      <w:r w:rsidRPr="005F28E8">
        <w:t xml:space="preserve">……………………………….. hierbij rechtsgeldig vertegenwoordigd door drs.………………………, nader te noemen </w:t>
      </w:r>
      <w:r w:rsidRPr="005F28E8">
        <w:rPr>
          <w:b/>
        </w:rPr>
        <w:t>werkgever</w:t>
      </w:r>
      <w:r w:rsidRPr="005F28E8">
        <w:t xml:space="preserve"> </w:t>
      </w:r>
    </w:p>
    <w:p w14:paraId="473954EC" w14:textId="77777777" w:rsidR="00FB5820" w:rsidRPr="005F28E8" w:rsidRDefault="00CB5580">
      <w:pPr>
        <w:spacing w:after="0" w:line="259" w:lineRule="auto"/>
        <w:ind w:left="509" w:firstLine="0"/>
      </w:pPr>
      <w:r w:rsidRPr="005F28E8">
        <w:t xml:space="preserve"> </w:t>
      </w:r>
    </w:p>
    <w:p w14:paraId="7D7BB4E7" w14:textId="77777777" w:rsidR="00FB5820" w:rsidRPr="005F28E8" w:rsidRDefault="00CB5580">
      <w:pPr>
        <w:ind w:left="504" w:right="8"/>
      </w:pPr>
      <w:r w:rsidRPr="005F28E8">
        <w:t xml:space="preserve">en </w:t>
      </w:r>
    </w:p>
    <w:p w14:paraId="0DD7F396" w14:textId="77777777" w:rsidR="00FB5820" w:rsidRPr="005F28E8" w:rsidRDefault="00CB5580">
      <w:pPr>
        <w:spacing w:after="0" w:line="259" w:lineRule="auto"/>
        <w:ind w:left="509" w:firstLine="0"/>
      </w:pPr>
      <w:r w:rsidRPr="005F28E8">
        <w:t xml:space="preserve"> </w:t>
      </w:r>
    </w:p>
    <w:p w14:paraId="30A88A19" w14:textId="77777777" w:rsidR="00FB5820" w:rsidRPr="005F28E8" w:rsidRDefault="00CB5580">
      <w:pPr>
        <w:ind w:left="504" w:right="8"/>
      </w:pPr>
      <w:r w:rsidRPr="005F28E8">
        <w:t xml:space="preserve">....................................................................., wonende te..............................................................., nader te noemen </w:t>
      </w:r>
      <w:r w:rsidRPr="005F28E8">
        <w:rPr>
          <w:b/>
        </w:rPr>
        <w:t>werknemer</w:t>
      </w:r>
      <w:r w:rsidRPr="005F28E8">
        <w:t xml:space="preserve"> </w:t>
      </w:r>
    </w:p>
    <w:p w14:paraId="4CC6BB4C" w14:textId="77777777" w:rsidR="00FB5820" w:rsidRPr="005F28E8" w:rsidRDefault="00CB5580">
      <w:pPr>
        <w:spacing w:after="0" w:line="259" w:lineRule="auto"/>
        <w:ind w:left="509" w:firstLine="0"/>
      </w:pPr>
      <w:r w:rsidRPr="005F28E8">
        <w:t xml:space="preserve"> </w:t>
      </w:r>
    </w:p>
    <w:p w14:paraId="7F0C20C2" w14:textId="77777777" w:rsidR="00FB5820" w:rsidRPr="005F28E8" w:rsidRDefault="00CB5580">
      <w:pPr>
        <w:spacing w:after="4" w:line="250" w:lineRule="auto"/>
        <w:ind w:left="504"/>
      </w:pPr>
      <w:r w:rsidRPr="005F28E8">
        <w:rPr>
          <w:b/>
        </w:rPr>
        <w:t>VERKLAREN TE ZIJN OVEREENGEKOMEN ALS VOLGT</w:t>
      </w:r>
      <w:r w:rsidRPr="005F28E8">
        <w:t xml:space="preserve">: </w:t>
      </w:r>
    </w:p>
    <w:p w14:paraId="0F519DA1" w14:textId="77777777" w:rsidR="00FB5820" w:rsidRPr="005F28E8" w:rsidRDefault="00CB5580">
      <w:pPr>
        <w:spacing w:after="0" w:line="259" w:lineRule="auto"/>
        <w:ind w:left="509" w:firstLine="0"/>
      </w:pPr>
      <w:r w:rsidRPr="005F28E8">
        <w:t xml:space="preserve"> </w:t>
      </w:r>
    </w:p>
    <w:p w14:paraId="4918D35F" w14:textId="77777777" w:rsidR="00FB5820" w:rsidRPr="005F28E8" w:rsidRDefault="00CB5580">
      <w:pPr>
        <w:ind w:left="504" w:right="8"/>
        <w:rPr>
          <w:b/>
        </w:rPr>
      </w:pPr>
      <w:r w:rsidRPr="005F28E8">
        <w:rPr>
          <w:b/>
        </w:rPr>
        <w:t xml:space="preserve">Artikel 1. </w:t>
      </w:r>
    </w:p>
    <w:p w14:paraId="5871D1F4" w14:textId="77777777" w:rsidR="00FB5820" w:rsidRPr="005F28E8" w:rsidRDefault="00CB5580" w:rsidP="003D6203">
      <w:pPr>
        <w:spacing w:after="0" w:line="259" w:lineRule="auto"/>
        <w:ind w:left="509" w:firstLine="0"/>
      </w:pPr>
      <w:r w:rsidRPr="005F28E8">
        <w:t xml:space="preserve">Werknemer treedt met ingang van ……….................. als tweede apotheker in dienst van de </w:t>
      </w:r>
    </w:p>
    <w:p w14:paraId="219073CE" w14:textId="77777777" w:rsidR="00FB5820" w:rsidRPr="005F28E8" w:rsidRDefault="00CB5580">
      <w:pPr>
        <w:ind w:left="504" w:right="901"/>
      </w:pPr>
      <w:r w:rsidRPr="005F28E8">
        <w:t xml:space="preserve">gevestigde apotheker in zijn/haar apotheek gevestigd te .......…………………………...... aan de...................................................................  </w:t>
      </w:r>
    </w:p>
    <w:p w14:paraId="3DB76A79" w14:textId="77777777" w:rsidR="00A80D1D" w:rsidRPr="005F28E8" w:rsidRDefault="00A80D1D">
      <w:pPr>
        <w:ind w:left="504" w:right="8"/>
      </w:pPr>
    </w:p>
    <w:p w14:paraId="407C661E" w14:textId="77777777" w:rsidR="00FB5820" w:rsidRPr="005F28E8" w:rsidRDefault="00CB5580">
      <w:pPr>
        <w:ind w:left="504" w:right="8"/>
        <w:rPr>
          <w:b/>
        </w:rPr>
      </w:pPr>
      <w:r w:rsidRPr="005F28E8">
        <w:rPr>
          <w:b/>
        </w:rPr>
        <w:t xml:space="preserve">Artikel 2. </w:t>
      </w:r>
    </w:p>
    <w:p w14:paraId="7F6675A5" w14:textId="77777777" w:rsidR="00FB5820" w:rsidRPr="005F28E8" w:rsidRDefault="00CB5580" w:rsidP="003D6203">
      <w:pPr>
        <w:spacing w:after="0" w:line="259" w:lineRule="auto"/>
        <w:ind w:left="509" w:firstLine="0"/>
      </w:pPr>
      <w:r w:rsidRPr="005F28E8">
        <w:t xml:space="preserve">De werknemer zal aan de leiding van de werkzaamheden in de apotheek deelnemen. Tussen de werkgever en de werknemer zal uitdrukkelijk worden afgesproken welke taken de werknemer (mede) zal verrichten.  </w:t>
      </w:r>
    </w:p>
    <w:p w14:paraId="18BC3899" w14:textId="77777777" w:rsidR="00FB5820" w:rsidRPr="005F28E8" w:rsidRDefault="00CB5580">
      <w:pPr>
        <w:ind w:left="504" w:right="8"/>
      </w:pPr>
      <w:r w:rsidRPr="005F28E8">
        <w:t xml:space="preserve">De werknemer zal voor de gevestigd apotheker bij zijn/haar afwezigheid wel / niet* waarnemen. Voor de indeling van de werktijden zal een rooster worden opgesteld in overleg met de werkgever en werknemer. </w:t>
      </w:r>
    </w:p>
    <w:p w14:paraId="07D41097" w14:textId="77777777" w:rsidR="00FB5820" w:rsidRPr="005F28E8" w:rsidRDefault="00CB5580">
      <w:pPr>
        <w:ind w:left="504" w:right="8"/>
      </w:pPr>
      <w:r w:rsidRPr="005F28E8">
        <w:t xml:space="preserve">De werknemer zal zijn/haar beroep naar behoren uitoefenen met inachtneming van de eisen des </w:t>
      </w:r>
      <w:proofErr w:type="spellStart"/>
      <w:r w:rsidRPr="005F28E8">
        <w:t>tijds</w:t>
      </w:r>
      <w:proofErr w:type="spellEnd"/>
      <w:r w:rsidRPr="005F28E8">
        <w:t xml:space="preserve"> en der wet en overeenkomstig de regels, die naar het oordeel van de beroepsgenoten bij een goede beroepsuitoefening in acht behoren te worden genomen, met inachtneming van het aangehechte en van deze overeenkomst deel uitmakende professioneel statuut.  </w:t>
      </w:r>
    </w:p>
    <w:p w14:paraId="6D8D1D83" w14:textId="77777777" w:rsidR="00FB5820" w:rsidRPr="005F28E8" w:rsidRDefault="00CB5580">
      <w:pPr>
        <w:ind w:left="504" w:right="8"/>
      </w:pPr>
      <w:r w:rsidRPr="005F28E8">
        <w:t xml:space="preserve">De werkgever zal beslissingen inzake farmaceutisch beleid, personeelsbeleid en investeringsbeleid niet nemen dan na overleg met de werknemer.  </w:t>
      </w:r>
    </w:p>
    <w:p w14:paraId="59B20E51" w14:textId="77777777" w:rsidR="00FB5820" w:rsidRPr="005F28E8" w:rsidRDefault="00CB5580">
      <w:pPr>
        <w:ind w:left="504" w:right="8"/>
      </w:pPr>
      <w:r w:rsidRPr="005F28E8">
        <w:t xml:space="preserve">De werknemer zal zich richten naar de aanwijzingen welke hem/haar </w:t>
      </w:r>
      <w:proofErr w:type="spellStart"/>
      <w:r w:rsidRPr="005F28E8">
        <w:t>terzake</w:t>
      </w:r>
      <w:proofErr w:type="spellEnd"/>
      <w:r w:rsidRPr="005F28E8">
        <w:t xml:space="preserve"> van zijn/haar arbeid door de werkgever worden gegeven. </w:t>
      </w:r>
    </w:p>
    <w:p w14:paraId="1EDC30A4" w14:textId="77777777" w:rsidR="00FB5820" w:rsidRPr="005F28E8" w:rsidRDefault="00CB5580">
      <w:pPr>
        <w:spacing w:after="0" w:line="259" w:lineRule="auto"/>
        <w:ind w:left="509" w:firstLine="0"/>
      </w:pPr>
      <w:r w:rsidRPr="005F28E8">
        <w:t xml:space="preserve"> </w:t>
      </w:r>
    </w:p>
    <w:p w14:paraId="0042B6AF" w14:textId="77777777" w:rsidR="00FB5820" w:rsidRPr="005F28E8" w:rsidRDefault="00733969">
      <w:pPr>
        <w:ind w:left="504" w:right="8"/>
      </w:pPr>
      <w:r w:rsidRPr="005F28E8">
        <w:t xml:space="preserve">Op deze arbeidsovereenkomst zijn van toepassing de bepalingen van de collectieve arbeidsovereenkomst voor apothekers in dienstverband. </w:t>
      </w:r>
    </w:p>
    <w:p w14:paraId="1A670668" w14:textId="77777777" w:rsidR="00FB5820" w:rsidRPr="005F28E8" w:rsidRDefault="00CB5580">
      <w:pPr>
        <w:spacing w:after="0" w:line="259" w:lineRule="auto"/>
        <w:ind w:left="509" w:firstLine="0"/>
      </w:pPr>
      <w:r w:rsidRPr="005F28E8">
        <w:t xml:space="preserve"> </w:t>
      </w:r>
    </w:p>
    <w:p w14:paraId="7D6D8B69" w14:textId="77777777" w:rsidR="003D6203" w:rsidRPr="005F28E8" w:rsidRDefault="00CB5580" w:rsidP="003D6203">
      <w:pPr>
        <w:ind w:left="504" w:right="8"/>
        <w:rPr>
          <w:b/>
        </w:rPr>
      </w:pPr>
      <w:r w:rsidRPr="005F28E8">
        <w:rPr>
          <w:b/>
        </w:rPr>
        <w:t xml:space="preserve">Artikel 3. </w:t>
      </w:r>
    </w:p>
    <w:p w14:paraId="6E8A3C3A" w14:textId="4CE9D190" w:rsidR="00FB5820" w:rsidRPr="005F28E8" w:rsidRDefault="00CB5580" w:rsidP="003D6203">
      <w:pPr>
        <w:ind w:left="504" w:right="8"/>
      </w:pPr>
      <w:r w:rsidRPr="005F28E8">
        <w:t xml:space="preserve">De contractuele arbeidsduur bedraagt ……. uur per week. De werknemer verricht wel / geen* </w:t>
      </w:r>
      <w:r w:rsidR="00907643" w:rsidRPr="005F28E8">
        <w:t>bijzondere</w:t>
      </w:r>
      <w:r w:rsidR="005F28E8">
        <w:t xml:space="preserve"> </w:t>
      </w:r>
      <w:r w:rsidRPr="005F28E8">
        <w:t xml:space="preserve">diensten volgens het op te maken dienstrooster. </w:t>
      </w:r>
    </w:p>
    <w:p w14:paraId="48355D81" w14:textId="77777777" w:rsidR="00FB5820" w:rsidRPr="005F28E8" w:rsidRDefault="00CB5580" w:rsidP="00C05676">
      <w:pPr>
        <w:spacing w:after="0" w:line="259" w:lineRule="auto"/>
        <w:ind w:left="504"/>
      </w:pPr>
      <w:r w:rsidRPr="005F28E8">
        <w:t xml:space="preserve"> </w:t>
      </w:r>
    </w:p>
    <w:p w14:paraId="4250EF03" w14:textId="77777777" w:rsidR="00FB5820" w:rsidRPr="005F28E8" w:rsidRDefault="00CB5580" w:rsidP="00C05676">
      <w:pPr>
        <w:ind w:left="504" w:right="8"/>
        <w:rPr>
          <w:b/>
        </w:rPr>
      </w:pPr>
      <w:r w:rsidRPr="005F28E8">
        <w:rPr>
          <w:b/>
        </w:rPr>
        <w:t xml:space="preserve">Artikel 4. </w:t>
      </w:r>
    </w:p>
    <w:p w14:paraId="35EE1511" w14:textId="24B37374" w:rsidR="00FB5820" w:rsidRPr="005F28E8" w:rsidRDefault="00CB5580" w:rsidP="00C05676">
      <w:pPr>
        <w:ind w:left="504" w:right="8"/>
      </w:pPr>
      <w:r w:rsidRPr="005F28E8">
        <w:t>De werknemer zal uit hoofde van zijn/haar functie een basissalaris genieten € ........... per jaar (met/zonder toepassing van ADV-regeling</w:t>
      </w:r>
      <w:r w:rsidR="00733969" w:rsidRPr="005F28E8">
        <w:t xml:space="preserve">, zie artikel </w:t>
      </w:r>
      <w:r w:rsidR="00311DFA" w:rsidRPr="005F28E8">
        <w:t>17</w:t>
      </w:r>
      <w:r w:rsidR="00733969" w:rsidRPr="005F28E8">
        <w:t xml:space="preserve"> van de Cao</w:t>
      </w:r>
      <w:r w:rsidRPr="005F28E8">
        <w:t xml:space="preserve">). </w:t>
      </w:r>
    </w:p>
    <w:p w14:paraId="09AAF1E3" w14:textId="77777777" w:rsidR="00FB5820" w:rsidRPr="005F28E8" w:rsidRDefault="00CB5580" w:rsidP="00C05676">
      <w:pPr>
        <w:spacing w:after="0" w:line="259" w:lineRule="auto"/>
        <w:ind w:left="504"/>
      </w:pPr>
      <w:r w:rsidRPr="005F28E8">
        <w:t xml:space="preserve"> </w:t>
      </w:r>
    </w:p>
    <w:p w14:paraId="7E0E5A97" w14:textId="77777777" w:rsidR="00FB5820" w:rsidRPr="005F28E8" w:rsidRDefault="00CB5580" w:rsidP="00C05676">
      <w:pPr>
        <w:ind w:left="504" w:right="8"/>
      </w:pPr>
      <w:r w:rsidRPr="005F28E8">
        <w:t xml:space="preserve">Werkgever en werknemer komen het beoordelingssysteem of het dienstjarensysteem overeen.  </w:t>
      </w:r>
    </w:p>
    <w:p w14:paraId="07B65DDA" w14:textId="77777777" w:rsidR="00FB5820" w:rsidRPr="005F28E8" w:rsidRDefault="00CB5580" w:rsidP="00C05676">
      <w:pPr>
        <w:spacing w:after="0" w:line="259" w:lineRule="auto"/>
        <w:ind w:left="504"/>
      </w:pPr>
      <w:r w:rsidRPr="005F28E8">
        <w:t xml:space="preserve"> </w:t>
      </w:r>
    </w:p>
    <w:p w14:paraId="7A3B2592" w14:textId="0AD63334" w:rsidR="00FB5820" w:rsidRPr="005F28E8" w:rsidRDefault="00CB5580" w:rsidP="00C05676">
      <w:pPr>
        <w:ind w:left="504" w:right="145"/>
      </w:pPr>
      <w:r w:rsidRPr="005F28E8">
        <w:t xml:space="preserve">De werknemer heeft bovendien recht op de wettelijk toegestane vakantietoeslag. De door de werknemer aan de Stichting Pensioenfonds Openbare Apothekers (SPOA) verschuldigde pensioenpremie zal tussen partijen worden verdeeld overeenkomstig </w:t>
      </w:r>
      <w:r w:rsidR="00733969" w:rsidRPr="005F28E8">
        <w:t xml:space="preserve">artikel </w:t>
      </w:r>
      <w:r w:rsidR="00311DFA" w:rsidRPr="005F28E8">
        <w:t>14</w:t>
      </w:r>
      <w:r w:rsidR="00733969" w:rsidRPr="005F28E8">
        <w:t xml:space="preserve"> </w:t>
      </w:r>
      <w:r w:rsidR="00986CC8" w:rsidRPr="005F28E8">
        <w:t xml:space="preserve">van de Cao. </w:t>
      </w:r>
      <w:r w:rsidRPr="005F28E8">
        <w:t xml:space="preserve">  </w:t>
      </w:r>
    </w:p>
    <w:p w14:paraId="4A1D46C7" w14:textId="77777777" w:rsidR="00FB5820" w:rsidRPr="005F28E8" w:rsidRDefault="00CB5580" w:rsidP="00C05676">
      <w:pPr>
        <w:spacing w:after="0" w:line="259" w:lineRule="auto"/>
        <w:ind w:left="504"/>
      </w:pPr>
      <w:r w:rsidRPr="005F28E8">
        <w:t xml:space="preserve"> </w:t>
      </w:r>
    </w:p>
    <w:p w14:paraId="60311A21" w14:textId="77777777" w:rsidR="00FB5820" w:rsidRPr="005F28E8" w:rsidRDefault="00CB5580" w:rsidP="00C05676">
      <w:pPr>
        <w:ind w:left="504" w:right="8"/>
      </w:pPr>
      <w:r w:rsidRPr="005F28E8">
        <w:t xml:space="preserve">De uitbetaling van het salaris zal per maand geschieden op de eerste / laatste* dag van elke maand door overschrijving van een door de werknemer aan te geven bank- of girorekening. </w:t>
      </w:r>
    </w:p>
    <w:p w14:paraId="56C45C06" w14:textId="77777777" w:rsidR="00FB5820" w:rsidRPr="005F28E8" w:rsidRDefault="00CB5580" w:rsidP="00C05676">
      <w:pPr>
        <w:spacing w:after="0" w:line="259" w:lineRule="auto"/>
        <w:ind w:left="504"/>
      </w:pPr>
      <w:r w:rsidRPr="005F28E8">
        <w:t xml:space="preserve"> </w:t>
      </w:r>
    </w:p>
    <w:p w14:paraId="37DA7473" w14:textId="77777777" w:rsidR="0012541E" w:rsidRPr="005F28E8" w:rsidRDefault="0012541E" w:rsidP="00C05676">
      <w:pPr>
        <w:ind w:left="504" w:right="8"/>
        <w:rPr>
          <w:b/>
        </w:rPr>
      </w:pPr>
    </w:p>
    <w:p w14:paraId="52B23D5D" w14:textId="77777777" w:rsidR="0012541E" w:rsidRPr="005F28E8" w:rsidRDefault="0012541E" w:rsidP="00C05676">
      <w:pPr>
        <w:ind w:left="504" w:right="8"/>
        <w:rPr>
          <w:b/>
        </w:rPr>
      </w:pPr>
    </w:p>
    <w:p w14:paraId="1AE8ED9B" w14:textId="77777777" w:rsidR="0012541E" w:rsidRPr="005F28E8" w:rsidRDefault="0012541E" w:rsidP="00C05676">
      <w:pPr>
        <w:ind w:left="504" w:right="8"/>
        <w:rPr>
          <w:b/>
        </w:rPr>
      </w:pPr>
    </w:p>
    <w:p w14:paraId="6F2E5274" w14:textId="77777777" w:rsidR="00FB5820" w:rsidRPr="005F28E8" w:rsidRDefault="00CB5580" w:rsidP="00C05676">
      <w:pPr>
        <w:ind w:left="504" w:right="8"/>
        <w:rPr>
          <w:b/>
        </w:rPr>
      </w:pPr>
      <w:r w:rsidRPr="005F28E8">
        <w:rPr>
          <w:b/>
        </w:rPr>
        <w:lastRenderedPageBreak/>
        <w:t xml:space="preserve">Artikel 5. </w:t>
      </w:r>
    </w:p>
    <w:p w14:paraId="5F1E1E7B" w14:textId="56771BB2" w:rsidR="00FB5820" w:rsidRPr="005F28E8" w:rsidRDefault="00CB5580" w:rsidP="003D6203">
      <w:pPr>
        <w:spacing w:after="0" w:line="259" w:lineRule="auto"/>
        <w:ind w:left="504"/>
      </w:pPr>
      <w:r w:rsidRPr="005F28E8">
        <w:t xml:space="preserve">De werknemer is gerechtigd jaarlijks een vakantie te nemen van 27 (205,2 uur) werkdagen. Bij het bereiken van de leeftijd van 45, 55 en 60 jaar zal het aantal vakantiedagen telkens met 1 (7,6 uur) dag worden verhoogd naar rato van het dienstverband.  </w:t>
      </w:r>
    </w:p>
    <w:p w14:paraId="218435B8" w14:textId="77777777" w:rsidR="00FB5820" w:rsidRPr="005F28E8" w:rsidRDefault="00CB5580" w:rsidP="00C05676">
      <w:pPr>
        <w:ind w:left="504" w:right="8"/>
      </w:pPr>
      <w:r w:rsidRPr="005F28E8">
        <w:t xml:space="preserve">De werknemer heeft recht op 8 extra verlofdagen per jaar voor het bezoeken van en/of deelnemen aan bijeenkomsten, congressen en cursussen verband houdend met zijn beroepsuitoefening. </w:t>
      </w:r>
    </w:p>
    <w:p w14:paraId="680D8FEF" w14:textId="77777777" w:rsidR="00FB5820" w:rsidRPr="005F28E8" w:rsidRDefault="00CB5580" w:rsidP="00C05676">
      <w:pPr>
        <w:spacing w:after="0" w:line="259" w:lineRule="auto"/>
        <w:ind w:left="504"/>
      </w:pPr>
      <w:r w:rsidRPr="005F28E8">
        <w:t xml:space="preserve"> </w:t>
      </w:r>
    </w:p>
    <w:p w14:paraId="6B57B796" w14:textId="77777777" w:rsidR="00FB5820" w:rsidRPr="005F28E8" w:rsidRDefault="00CB5580" w:rsidP="00C05676">
      <w:pPr>
        <w:ind w:left="504" w:right="8"/>
        <w:rPr>
          <w:b/>
        </w:rPr>
      </w:pPr>
      <w:r w:rsidRPr="005F28E8">
        <w:rPr>
          <w:b/>
        </w:rPr>
        <w:t xml:space="preserve">Artikel 6. </w:t>
      </w:r>
    </w:p>
    <w:p w14:paraId="1F2AE7AF" w14:textId="77777777" w:rsidR="00FB5820" w:rsidRPr="005F28E8" w:rsidRDefault="00CB5580" w:rsidP="003D6203">
      <w:pPr>
        <w:spacing w:after="0" w:line="259" w:lineRule="auto"/>
        <w:ind w:left="504"/>
      </w:pPr>
      <w:r w:rsidRPr="005F28E8">
        <w:t xml:space="preserve">De werkgever zal ervoor zorg dragen dat ten aanzien van de apotheek kunnen worden nageleefd alle wettelijke en door de KNMP vastgelegde voorschriften zoals tenminste het Professioneel Statuut en de Nederlandse Apotheek Norm (NAN), die gelden of zullen gelden voor een apotheek. De werkgever draagt zorg voor arbeidsomstandigheden die de veiligheid, gezondheid en welzijn van de werknemers bij het werken in de apotheek zoveel mogelijk bevorderen. </w:t>
      </w:r>
    </w:p>
    <w:p w14:paraId="4C06F785" w14:textId="77777777" w:rsidR="00FB5820" w:rsidRPr="005F28E8" w:rsidRDefault="00CB5580" w:rsidP="00C05676">
      <w:pPr>
        <w:spacing w:after="0" w:line="259" w:lineRule="auto"/>
        <w:ind w:left="504"/>
      </w:pPr>
      <w:r w:rsidRPr="005F28E8">
        <w:t xml:space="preserve"> </w:t>
      </w:r>
    </w:p>
    <w:p w14:paraId="42528614" w14:textId="77777777" w:rsidR="00FB5820" w:rsidRPr="005F28E8" w:rsidRDefault="00CB5580" w:rsidP="00C05676">
      <w:pPr>
        <w:ind w:left="504" w:right="8"/>
        <w:rPr>
          <w:b/>
        </w:rPr>
      </w:pPr>
      <w:r w:rsidRPr="005F28E8">
        <w:rPr>
          <w:b/>
        </w:rPr>
        <w:t xml:space="preserve">Artikel 7. </w:t>
      </w:r>
    </w:p>
    <w:p w14:paraId="72EE8228" w14:textId="77777777" w:rsidR="00FB5820" w:rsidRPr="005F28E8" w:rsidRDefault="00CB5580" w:rsidP="003D6203">
      <w:pPr>
        <w:spacing w:after="0" w:line="259" w:lineRule="auto"/>
        <w:ind w:left="504"/>
      </w:pPr>
      <w:r w:rsidRPr="005F28E8">
        <w:t xml:space="preserve">De arbeidsovereenkomst is aangegaan voor onbepaalde tijd met dien verstande dat de eerste twee maanden van de arbeidsovereenkomst wel / niet als proeftijd zullen gelden. De arbeidsovereenkomst kan door beide partijen met inachtneming van de wettelijke bepalingen en een opzegtermijn van één maand voor de werknemer en afhankelijk van de duur van de arbeidsovereenkomst tenminste één maand voor de werkgever tegen het einde van de kalendermaand worden opgezegd. </w:t>
      </w:r>
    </w:p>
    <w:p w14:paraId="43043104" w14:textId="77777777" w:rsidR="00FB5820" w:rsidRPr="005F28E8" w:rsidRDefault="00CB5580" w:rsidP="00C05676">
      <w:pPr>
        <w:spacing w:after="0" w:line="259" w:lineRule="auto"/>
        <w:ind w:left="504"/>
      </w:pPr>
      <w:r w:rsidRPr="005F28E8">
        <w:t xml:space="preserve"> </w:t>
      </w:r>
    </w:p>
    <w:p w14:paraId="12D9434B" w14:textId="77777777" w:rsidR="00FB5820" w:rsidRPr="005F28E8" w:rsidRDefault="00CB5580" w:rsidP="00C05676">
      <w:pPr>
        <w:ind w:left="504" w:right="8"/>
      </w:pPr>
      <w:r w:rsidRPr="005F28E8">
        <w:t xml:space="preserve">of </w:t>
      </w:r>
    </w:p>
    <w:p w14:paraId="33F749BF" w14:textId="77777777" w:rsidR="00FB5820" w:rsidRPr="005F28E8" w:rsidRDefault="00CB5580" w:rsidP="00C05676">
      <w:pPr>
        <w:spacing w:after="0" w:line="259" w:lineRule="auto"/>
        <w:ind w:left="504"/>
      </w:pPr>
      <w:r w:rsidRPr="005F28E8">
        <w:t xml:space="preserve"> </w:t>
      </w:r>
    </w:p>
    <w:p w14:paraId="30D4F263" w14:textId="77777777" w:rsidR="00FB5820" w:rsidRPr="005F28E8" w:rsidRDefault="00CB5580" w:rsidP="003C318B">
      <w:pPr>
        <w:ind w:left="504" w:right="8"/>
      </w:pPr>
      <w:r w:rsidRPr="005F28E8">
        <w:t>De arbeidsovereenkomst is aangegaan voor bepaalde tijd, te weten van ............................. tot ..............................., met dien verstande dat de eerste maand / twee maanden</w:t>
      </w:r>
      <w:r w:rsidR="001B5494" w:rsidRPr="005F28E8">
        <w:rPr>
          <w:rStyle w:val="Voetnootmarkering"/>
        </w:rPr>
        <w:footnoteReference w:id="4"/>
      </w:r>
      <w:r w:rsidRPr="005F28E8">
        <w:t xml:space="preserve"> wel / niet als proeftijd zullen gelden en kan tussentijds slechts worden beëindigd met inachtneming van de wettelijke bepalingen en een opzegtermijn van één maand tegen het einde van de kalendermaand. </w:t>
      </w:r>
    </w:p>
    <w:p w14:paraId="74639D2C" w14:textId="77777777" w:rsidR="00290A44" w:rsidRPr="005F28E8" w:rsidRDefault="00CB5580" w:rsidP="00C05676">
      <w:pPr>
        <w:tabs>
          <w:tab w:val="center" w:pos="1212"/>
          <w:tab w:val="center" w:pos="1843"/>
        </w:tabs>
        <w:ind w:left="504"/>
        <w:rPr>
          <w:rFonts w:ascii="Calibri" w:eastAsia="Calibri" w:hAnsi="Calibri" w:cs="Calibri"/>
          <w:sz w:val="22"/>
        </w:rPr>
      </w:pPr>
      <w:r w:rsidRPr="005F28E8">
        <w:rPr>
          <w:rFonts w:ascii="Calibri" w:eastAsia="Calibri" w:hAnsi="Calibri" w:cs="Calibri"/>
          <w:sz w:val="22"/>
        </w:rPr>
        <w:tab/>
      </w:r>
    </w:p>
    <w:p w14:paraId="2C919FB1" w14:textId="77777777" w:rsidR="00FB5820" w:rsidRPr="005F28E8" w:rsidRDefault="00CB5580" w:rsidP="003D6203">
      <w:pPr>
        <w:tabs>
          <w:tab w:val="center" w:pos="1212"/>
          <w:tab w:val="center" w:pos="1843"/>
        </w:tabs>
        <w:ind w:left="504"/>
        <w:rPr>
          <w:b/>
        </w:rPr>
      </w:pPr>
      <w:r w:rsidRPr="005F28E8">
        <w:rPr>
          <w:b/>
        </w:rPr>
        <w:t xml:space="preserve">Artikel 8. </w:t>
      </w:r>
      <w:r w:rsidRPr="005F28E8">
        <w:rPr>
          <w:b/>
        </w:rPr>
        <w:tab/>
        <w:t xml:space="preserve">  </w:t>
      </w:r>
    </w:p>
    <w:p w14:paraId="69A802C5" w14:textId="77777777" w:rsidR="001B5494" w:rsidRPr="005F28E8" w:rsidRDefault="00CB5580" w:rsidP="006D2E54">
      <w:pPr>
        <w:numPr>
          <w:ilvl w:val="0"/>
          <w:numId w:val="29"/>
        </w:numPr>
        <w:ind w:right="8" w:hanging="266"/>
      </w:pPr>
      <w:r w:rsidRPr="005F28E8">
        <w:t xml:space="preserve">De volgende concurrentieclausule is wel / niet van toepassing: </w:t>
      </w:r>
      <w:r w:rsidR="00C05676" w:rsidRPr="005F28E8">
        <w:br/>
      </w:r>
      <w:r w:rsidRPr="005F28E8">
        <w:t>De werknemer zal tijdens de duur van deze overeenkomst en na beëindiging gedurende nog 50% van de gewerkte periode (met een maximum van één jaar) niet in dienst treden dan wel een financieel belang mogen hebben bij een apotheek of enig aanverwant bedrijf, gelegen binnen 2 à 3 kilometer in de stad en 5 à 6 kilometer hemelsbreed gemeten van de in artikel 1 genoemde apotheek.</w:t>
      </w:r>
      <w:r w:rsidR="001B5494" w:rsidRPr="005F28E8">
        <w:br/>
      </w:r>
      <w:r w:rsidR="001B5494" w:rsidRPr="005F28E8">
        <w:rPr>
          <w:i/>
        </w:rPr>
        <w:t>In geval van een arbeidsovereenkomst voor bepaalde tijd:</w:t>
      </w:r>
      <w:r w:rsidR="001B5494" w:rsidRPr="005F28E8">
        <w:rPr>
          <w:i/>
        </w:rPr>
        <w:br/>
        <w:t>+ motivering van het zwaarwegende bedrijfs- of dienstbelangen én de reden van het vereisten van het concurrentiebeding. (nader in te vullen door werkgever).</w:t>
      </w:r>
      <w:r w:rsidR="00290A44" w:rsidRPr="005F28E8">
        <w:rPr>
          <w:rStyle w:val="Voetnootmarkering"/>
        </w:rPr>
        <w:footnoteReference w:id="5"/>
      </w:r>
    </w:p>
    <w:p w14:paraId="6D7F259E" w14:textId="77777777" w:rsidR="00FB5820" w:rsidRPr="005F28E8" w:rsidRDefault="001B5494" w:rsidP="001B5494">
      <w:pPr>
        <w:ind w:right="8"/>
      </w:pPr>
      <w:r w:rsidRPr="005F28E8">
        <w:br/>
      </w:r>
    </w:p>
    <w:p w14:paraId="41D30760" w14:textId="77777777" w:rsidR="00FB5820" w:rsidRPr="005F28E8" w:rsidRDefault="00CB5580" w:rsidP="006D2E54">
      <w:pPr>
        <w:numPr>
          <w:ilvl w:val="0"/>
          <w:numId w:val="29"/>
        </w:numPr>
        <w:ind w:right="8" w:hanging="266"/>
      </w:pPr>
      <w:r w:rsidRPr="005F28E8">
        <w:t xml:space="preserve">Bij overtreding van het in sub 1 genoemde verbod, verbeurt de werknemer ten behoeve van de werkgever een bedrag van € 500,-- voor iedere dag dat de werknemer in overtreding is, zonder dat daarvoor een ingebrekestelling nodig is. </w:t>
      </w:r>
    </w:p>
    <w:p w14:paraId="57CEB3C8" w14:textId="77777777" w:rsidR="00FB5820" w:rsidRPr="005F28E8" w:rsidRDefault="00CB5580" w:rsidP="006D2E54">
      <w:pPr>
        <w:numPr>
          <w:ilvl w:val="0"/>
          <w:numId w:val="29"/>
        </w:numPr>
        <w:ind w:right="8" w:hanging="266"/>
      </w:pPr>
      <w:r w:rsidRPr="005F28E8">
        <w:t xml:space="preserve">De werkgever mag op de vorengenoemde clausule geen beroep doen indien er voor de werknemer zo zwaarwegende gronden zijn, dat in redelijkheid niet van hem verlangd kan worden het bepaalde in de clausule in acht te nemen. </w:t>
      </w:r>
    </w:p>
    <w:p w14:paraId="2FD3EB8E" w14:textId="77777777" w:rsidR="00FB5820" w:rsidRPr="005F28E8" w:rsidRDefault="00CB5580" w:rsidP="006D2E54">
      <w:pPr>
        <w:numPr>
          <w:ilvl w:val="0"/>
          <w:numId w:val="29"/>
        </w:numPr>
        <w:ind w:right="8" w:hanging="266"/>
      </w:pPr>
      <w:r w:rsidRPr="005F28E8">
        <w:t xml:space="preserve">De werking van het in sub 1 genoemde verbod wordt opgeschort voor de duur van de schriftelijk overeengekomen proeftijd. </w:t>
      </w:r>
    </w:p>
    <w:p w14:paraId="70006FA3" w14:textId="77777777" w:rsidR="00FB5820" w:rsidRPr="005F28E8" w:rsidRDefault="00CB5580">
      <w:pPr>
        <w:spacing w:after="0" w:line="259" w:lineRule="auto"/>
        <w:ind w:left="847" w:firstLine="0"/>
      </w:pPr>
      <w:r w:rsidRPr="005F28E8">
        <w:t xml:space="preserve"> </w:t>
      </w:r>
    </w:p>
    <w:p w14:paraId="5BC7C43D" w14:textId="77777777" w:rsidR="00FB5820" w:rsidRPr="005F28E8" w:rsidRDefault="00CB5580" w:rsidP="003D6203">
      <w:pPr>
        <w:ind w:left="857" w:right="8" w:hanging="148"/>
        <w:rPr>
          <w:b/>
        </w:rPr>
      </w:pPr>
      <w:r w:rsidRPr="005F28E8">
        <w:rPr>
          <w:b/>
        </w:rPr>
        <w:t xml:space="preserve">Artikel 9. </w:t>
      </w:r>
    </w:p>
    <w:p w14:paraId="19C0341A" w14:textId="77777777" w:rsidR="00FB5820" w:rsidRPr="005F28E8" w:rsidRDefault="00CB5580" w:rsidP="006D2E54">
      <w:pPr>
        <w:numPr>
          <w:ilvl w:val="0"/>
          <w:numId w:val="30"/>
        </w:numPr>
        <w:ind w:right="8" w:hanging="266"/>
      </w:pPr>
      <w:r w:rsidRPr="005F28E8">
        <w:t xml:space="preserve">De werknemer zal tegenover derden, daaronder begrepen werknemers van de in artikel 1 genoemde apotheek, tijdens en na de arbeidsovereenkomst strikte geheimhouding betrachten omtrent alles wat bij de uitoefening van zijn functie te zijner kennis komt in verband met zaken en </w:t>
      </w:r>
      <w:r w:rsidRPr="005F28E8">
        <w:lastRenderedPageBreak/>
        <w:t xml:space="preserve">belangen van de apotheek als genoemd in artikel 1. Deze geheimhoudingsverplichting omvat  eveneens alle gegevens, waarvan de werknemer uit hoofde van zijn functie van cliënten of andere relaties van de in artikel 1 genoemde apotheek kennis neemt. </w:t>
      </w:r>
    </w:p>
    <w:p w14:paraId="7D9B780C" w14:textId="77777777" w:rsidR="00FB5820" w:rsidRPr="005F28E8" w:rsidRDefault="00CB5580" w:rsidP="006D2E54">
      <w:pPr>
        <w:numPr>
          <w:ilvl w:val="0"/>
          <w:numId w:val="30"/>
        </w:numPr>
        <w:ind w:right="8" w:hanging="266"/>
      </w:pPr>
      <w:r w:rsidRPr="005F28E8">
        <w:t xml:space="preserve">Bij overtreding bij het in sub 1 genoemde verbod, verbeurt de werknemer ten behoeve van de werkgever een direct opvorderbaar bedrag van € 2.500,- per overtreding, benevens een bedrag van € 100,- voor iedere dag dat de overtreding voortduurt, zijnde de genoemde bedragen de vergoeding van alsdan door de in artikel 1 genoemde apotheek geleden en te lijden schade, welke schade door de werknemer wordt erkend, onverminderd het recht van de werkgever van de werknemer volledige schadevergoeding te vorderen, indien deze meer mocht belopen. </w:t>
      </w:r>
    </w:p>
    <w:p w14:paraId="505963D0" w14:textId="77777777" w:rsidR="00FB5820" w:rsidRPr="005F28E8" w:rsidRDefault="00CB5580">
      <w:pPr>
        <w:spacing w:after="0" w:line="259" w:lineRule="auto"/>
        <w:ind w:left="509" w:firstLine="0"/>
      </w:pPr>
      <w:r w:rsidRPr="005F28E8">
        <w:t xml:space="preserve"> </w:t>
      </w:r>
    </w:p>
    <w:p w14:paraId="1056FB5B" w14:textId="77777777" w:rsidR="00FB5820" w:rsidRPr="005F28E8" w:rsidRDefault="00CB5580">
      <w:pPr>
        <w:ind w:left="504" w:right="8"/>
        <w:rPr>
          <w:b/>
        </w:rPr>
      </w:pPr>
      <w:r w:rsidRPr="005F28E8">
        <w:rPr>
          <w:b/>
        </w:rPr>
        <w:t xml:space="preserve">Artikel 10. </w:t>
      </w:r>
    </w:p>
    <w:p w14:paraId="73F58EE6" w14:textId="77777777" w:rsidR="00986CC8" w:rsidRPr="005F28E8" w:rsidRDefault="00986CC8" w:rsidP="003D6203">
      <w:pPr>
        <w:spacing w:after="0" w:line="259" w:lineRule="auto"/>
        <w:ind w:left="509" w:firstLine="0"/>
      </w:pPr>
      <w:r w:rsidRPr="005F28E8">
        <w:t xml:space="preserve">Wanneer een geschil, verband houdende met (een tekortkoming in) de uitvoering van deze overeenkomst niet door middel van overleg tussen partijen kan worden geregeld, dienen partijen, alvorens zich tot de bevoegde rechter (of de arbitragecommissie) te wenden, zich in te spannen het geschil op te lossen door middel van </w:t>
      </w:r>
      <w:proofErr w:type="spellStart"/>
      <w:r w:rsidRPr="005F28E8">
        <w:t>mediation</w:t>
      </w:r>
      <w:proofErr w:type="spellEnd"/>
      <w:r w:rsidRPr="005F28E8">
        <w:t xml:space="preserve"> conform het Reglement van de Stichting Nederlands </w:t>
      </w:r>
      <w:proofErr w:type="spellStart"/>
      <w:r w:rsidRPr="005F28E8">
        <w:t>Mediationinstituut</w:t>
      </w:r>
      <w:proofErr w:type="spellEnd"/>
      <w:r w:rsidRPr="005F28E8">
        <w:t xml:space="preserve">.  </w:t>
      </w:r>
    </w:p>
    <w:p w14:paraId="2E77FA47" w14:textId="77777777" w:rsidR="00986CC8" w:rsidRPr="005F28E8" w:rsidRDefault="00986CC8" w:rsidP="00986CC8">
      <w:pPr>
        <w:spacing w:after="1" w:line="241" w:lineRule="auto"/>
        <w:ind w:left="504" w:right="80"/>
        <w:jc w:val="both"/>
      </w:pPr>
      <w:r w:rsidRPr="005F28E8">
        <w:t xml:space="preserve"> </w:t>
      </w:r>
    </w:p>
    <w:p w14:paraId="4BC93ED9" w14:textId="77777777" w:rsidR="00986CC8" w:rsidRPr="005F28E8" w:rsidRDefault="00986CC8" w:rsidP="00986CC8">
      <w:pPr>
        <w:spacing w:after="1" w:line="241" w:lineRule="auto"/>
        <w:ind w:left="504" w:right="80"/>
        <w:jc w:val="both"/>
      </w:pPr>
      <w:r w:rsidRPr="005F28E8">
        <w:t xml:space="preserve">De meest gerede partij maakt schriftelijk of elektronisch zijn voornemen om over te gaan tot </w:t>
      </w:r>
      <w:proofErr w:type="spellStart"/>
      <w:r w:rsidRPr="005F28E8">
        <w:t>mediation</w:t>
      </w:r>
      <w:proofErr w:type="spellEnd"/>
      <w:r w:rsidRPr="005F28E8">
        <w:t xml:space="preserve"> aan de wederpartij kenbaar.  </w:t>
      </w:r>
    </w:p>
    <w:p w14:paraId="027CE87F" w14:textId="77777777" w:rsidR="00986CC8" w:rsidRPr="005F28E8" w:rsidRDefault="00986CC8" w:rsidP="00986CC8">
      <w:pPr>
        <w:spacing w:after="1" w:line="241" w:lineRule="auto"/>
        <w:ind w:left="504" w:right="80"/>
        <w:jc w:val="both"/>
      </w:pPr>
      <w:r w:rsidRPr="005F28E8">
        <w:t xml:space="preserve"> </w:t>
      </w:r>
    </w:p>
    <w:p w14:paraId="0CF00590" w14:textId="77777777" w:rsidR="00FB5820" w:rsidRPr="005F28E8" w:rsidRDefault="00986CC8" w:rsidP="00986CC8">
      <w:pPr>
        <w:spacing w:after="1" w:line="241" w:lineRule="auto"/>
        <w:ind w:left="504" w:right="80"/>
        <w:jc w:val="both"/>
      </w:pPr>
      <w:r w:rsidRPr="005F28E8">
        <w:t xml:space="preserve">Zolang deze </w:t>
      </w:r>
      <w:proofErr w:type="spellStart"/>
      <w:r w:rsidRPr="005F28E8">
        <w:t>mediation</w:t>
      </w:r>
      <w:proofErr w:type="spellEnd"/>
      <w:r w:rsidRPr="005F28E8">
        <w:t xml:space="preserve"> niet is beëindigd, zal geen der partijen zich tot de rechter of een verzoek tot arbitrage doen tenzij uitsluitend tot het nemen van conservatoren of spoedeisende maatregelen. Indien het binnen 14 dagen na ontvangst van het hierboven bedoelde kennisgeving onmogelijk gebleken is een geschil op te lossen met behulp van </w:t>
      </w:r>
      <w:proofErr w:type="spellStart"/>
      <w:r w:rsidRPr="005F28E8">
        <w:t>mediation</w:t>
      </w:r>
      <w:proofErr w:type="spellEnd"/>
      <w:r w:rsidRPr="005F28E8">
        <w:t>, wordt het geschil beslecht door de bevoegde rechter of een arbitragecommissie.</w:t>
      </w:r>
      <w:r w:rsidR="003D6203" w:rsidRPr="005F28E8">
        <w:t xml:space="preserve"> </w:t>
      </w:r>
    </w:p>
    <w:p w14:paraId="6F122C58" w14:textId="77777777" w:rsidR="00FB5820" w:rsidRPr="005F28E8" w:rsidRDefault="00FB5820">
      <w:pPr>
        <w:spacing w:after="0" w:line="259" w:lineRule="auto"/>
        <w:ind w:left="509" w:firstLine="0"/>
      </w:pPr>
    </w:p>
    <w:p w14:paraId="273C244C" w14:textId="77777777" w:rsidR="00FB5820" w:rsidRPr="005F28E8" w:rsidRDefault="00CB5580">
      <w:pPr>
        <w:spacing w:after="0" w:line="259" w:lineRule="auto"/>
        <w:ind w:left="509" w:firstLine="0"/>
      </w:pPr>
      <w:r w:rsidRPr="005F28E8">
        <w:t xml:space="preserve"> </w:t>
      </w:r>
    </w:p>
    <w:p w14:paraId="49493760" w14:textId="77777777" w:rsidR="00FB5820" w:rsidRPr="005F28E8" w:rsidRDefault="00CB5580">
      <w:pPr>
        <w:ind w:left="504" w:right="8"/>
      </w:pPr>
      <w:r w:rsidRPr="005F28E8">
        <w:t xml:space="preserve">Aldus overeengekomen en in duplo opgemaakt te .....................…………………de ................... 20… </w:t>
      </w:r>
    </w:p>
    <w:p w14:paraId="18DE2775" w14:textId="77777777" w:rsidR="006C5F6E" w:rsidRPr="005F28E8" w:rsidRDefault="006C5F6E" w:rsidP="00C05676">
      <w:pPr>
        <w:tabs>
          <w:tab w:val="left" w:pos="494"/>
          <w:tab w:val="left" w:pos="4395"/>
        </w:tabs>
        <w:ind w:left="504" w:right="4633"/>
      </w:pPr>
    </w:p>
    <w:p w14:paraId="1D9C7538" w14:textId="77777777" w:rsidR="006C5F6E" w:rsidRPr="005F28E8" w:rsidRDefault="006C5F6E" w:rsidP="00C05676">
      <w:pPr>
        <w:tabs>
          <w:tab w:val="left" w:pos="494"/>
          <w:tab w:val="left" w:pos="4395"/>
        </w:tabs>
        <w:ind w:left="504" w:right="4633"/>
      </w:pPr>
    </w:p>
    <w:p w14:paraId="1649A449" w14:textId="77777777" w:rsidR="006C5F6E" w:rsidRPr="005F28E8" w:rsidRDefault="006C5F6E" w:rsidP="00C05676">
      <w:pPr>
        <w:tabs>
          <w:tab w:val="left" w:pos="494"/>
          <w:tab w:val="left" w:pos="4395"/>
        </w:tabs>
        <w:ind w:left="504" w:right="4633"/>
      </w:pPr>
    </w:p>
    <w:p w14:paraId="22304E2D" w14:textId="77777777" w:rsidR="003D6203" w:rsidRPr="005F28E8" w:rsidRDefault="006C5F6E" w:rsidP="00C05676">
      <w:pPr>
        <w:tabs>
          <w:tab w:val="left" w:pos="494"/>
          <w:tab w:val="left" w:pos="4395"/>
        </w:tabs>
        <w:ind w:left="504" w:right="4633"/>
      </w:pPr>
      <w:r w:rsidRPr="005F28E8">
        <w:t>d</w:t>
      </w:r>
      <w:r w:rsidR="00C05676" w:rsidRPr="005F28E8">
        <w:t>e w</w:t>
      </w:r>
      <w:r w:rsidR="00CB5580" w:rsidRPr="005F28E8">
        <w:t>erkgever,</w:t>
      </w:r>
    </w:p>
    <w:p w14:paraId="3233DD07" w14:textId="77777777" w:rsidR="003D6203" w:rsidRPr="005F28E8" w:rsidRDefault="003D6203" w:rsidP="00C05676">
      <w:pPr>
        <w:tabs>
          <w:tab w:val="left" w:pos="494"/>
          <w:tab w:val="left" w:pos="4395"/>
        </w:tabs>
        <w:ind w:left="504" w:right="4633"/>
      </w:pPr>
    </w:p>
    <w:p w14:paraId="0AB336BB" w14:textId="77777777" w:rsidR="003D6203" w:rsidRPr="005F28E8" w:rsidRDefault="003D6203" w:rsidP="00C05676">
      <w:pPr>
        <w:tabs>
          <w:tab w:val="left" w:pos="494"/>
          <w:tab w:val="left" w:pos="4395"/>
        </w:tabs>
        <w:ind w:left="504" w:right="4633"/>
      </w:pPr>
    </w:p>
    <w:p w14:paraId="1847479A" w14:textId="77777777" w:rsidR="00C05676" w:rsidRPr="005F28E8" w:rsidRDefault="00CB5580" w:rsidP="00C05676">
      <w:pPr>
        <w:tabs>
          <w:tab w:val="left" w:pos="494"/>
          <w:tab w:val="left" w:pos="4395"/>
        </w:tabs>
        <w:ind w:left="504" w:right="4633"/>
      </w:pPr>
      <w:r w:rsidRPr="005F28E8">
        <w:t xml:space="preserve">.................................................  </w:t>
      </w:r>
    </w:p>
    <w:p w14:paraId="0192A41C" w14:textId="77777777" w:rsidR="00C05676" w:rsidRPr="005F28E8" w:rsidRDefault="00C05676" w:rsidP="00C05676">
      <w:pPr>
        <w:ind w:left="504" w:right="4633"/>
      </w:pPr>
    </w:p>
    <w:p w14:paraId="71AE6C62" w14:textId="77777777" w:rsidR="00C05676" w:rsidRPr="005F28E8" w:rsidRDefault="00C05676" w:rsidP="00C05676">
      <w:pPr>
        <w:ind w:left="504" w:right="4633"/>
      </w:pPr>
    </w:p>
    <w:p w14:paraId="4B80DDDE" w14:textId="77777777" w:rsidR="003D6203" w:rsidRPr="005F28E8" w:rsidRDefault="00CB5580" w:rsidP="00C05676">
      <w:pPr>
        <w:ind w:left="504" w:right="4633"/>
      </w:pPr>
      <w:r w:rsidRPr="005F28E8">
        <w:t>de werknemer,</w:t>
      </w:r>
    </w:p>
    <w:p w14:paraId="29CC732E" w14:textId="77777777" w:rsidR="003D6203" w:rsidRPr="005F28E8" w:rsidRDefault="003D6203" w:rsidP="00C05676">
      <w:pPr>
        <w:ind w:left="504" w:right="4633"/>
      </w:pPr>
    </w:p>
    <w:p w14:paraId="236B63E9" w14:textId="77777777" w:rsidR="003D6203" w:rsidRPr="005F28E8" w:rsidRDefault="003D6203" w:rsidP="00C05676">
      <w:pPr>
        <w:ind w:left="504" w:right="4633"/>
      </w:pPr>
    </w:p>
    <w:p w14:paraId="69E49DF6" w14:textId="77777777" w:rsidR="003D6203" w:rsidRPr="005F28E8" w:rsidRDefault="003D6203" w:rsidP="00C05676">
      <w:pPr>
        <w:ind w:left="504" w:right="4633"/>
      </w:pPr>
    </w:p>
    <w:p w14:paraId="028CC8AD" w14:textId="77777777" w:rsidR="00FB5820" w:rsidRPr="005F28E8" w:rsidRDefault="00C05676" w:rsidP="00C05676">
      <w:pPr>
        <w:ind w:left="504" w:right="4633"/>
      </w:pPr>
      <w:r w:rsidRPr="005F28E8">
        <w:t>…….</w:t>
      </w:r>
      <w:r w:rsidR="00CB5580" w:rsidRPr="005F28E8">
        <w:t xml:space="preserve">......................................... </w:t>
      </w:r>
      <w:r w:rsidR="00CB5580" w:rsidRPr="005F28E8">
        <w:br w:type="page"/>
      </w:r>
    </w:p>
    <w:p w14:paraId="5DDE5522" w14:textId="4D576D18" w:rsidR="00FB5820" w:rsidRPr="005F28E8" w:rsidRDefault="00CB5580" w:rsidP="005F28E8">
      <w:pPr>
        <w:tabs>
          <w:tab w:val="center" w:pos="509"/>
          <w:tab w:val="right" w:pos="9574"/>
        </w:tabs>
        <w:spacing w:after="0" w:line="259" w:lineRule="auto"/>
        <w:ind w:left="0" w:right="-538" w:firstLine="0"/>
      </w:pPr>
      <w:r w:rsidRPr="005F28E8">
        <w:rPr>
          <w:rFonts w:ascii="Calibri" w:eastAsia="Calibri" w:hAnsi="Calibri" w:cs="Calibri"/>
          <w:sz w:val="22"/>
        </w:rPr>
        <w:lastRenderedPageBreak/>
        <w:tab/>
      </w:r>
      <w:r w:rsidRPr="005F28E8">
        <w:t xml:space="preserve">  </w:t>
      </w:r>
    </w:p>
    <w:p w14:paraId="3574E2A0" w14:textId="77777777" w:rsidR="00FB5820" w:rsidRPr="005F28E8" w:rsidRDefault="00CB5580">
      <w:pPr>
        <w:pStyle w:val="Kop1"/>
        <w:ind w:left="504"/>
      </w:pPr>
      <w:r w:rsidRPr="005F28E8">
        <w:t xml:space="preserve">MODEL ARBEIDSOVEREENKOMST VOOR TWEEDE APOTHEKERS TIJDENS DE </w:t>
      </w:r>
      <w:r w:rsidR="00993876" w:rsidRPr="005F28E8">
        <w:t xml:space="preserve">VERVOLGOPLEIDING TOT OPENBAAR APOTHEKER SPECIALIST </w:t>
      </w:r>
    </w:p>
    <w:p w14:paraId="6026F5D4" w14:textId="77777777" w:rsidR="00FB5820" w:rsidRPr="005F28E8" w:rsidRDefault="00CB5580">
      <w:pPr>
        <w:spacing w:after="0" w:line="259" w:lineRule="auto"/>
        <w:ind w:left="509" w:firstLine="0"/>
      </w:pPr>
      <w:r w:rsidRPr="005F28E8">
        <w:t xml:space="preserve"> </w:t>
      </w:r>
    </w:p>
    <w:p w14:paraId="51B1C0D3" w14:textId="77777777" w:rsidR="00FB5820" w:rsidRPr="005F28E8" w:rsidRDefault="00CB5580">
      <w:pPr>
        <w:ind w:left="504" w:right="8"/>
      </w:pPr>
      <w:r w:rsidRPr="005F28E8">
        <w:t xml:space="preserve">De ondergetekenden: </w:t>
      </w:r>
    </w:p>
    <w:p w14:paraId="2B3F2D54" w14:textId="77777777" w:rsidR="00FB5820" w:rsidRPr="005F28E8" w:rsidRDefault="00CB5580">
      <w:pPr>
        <w:spacing w:after="0" w:line="259" w:lineRule="auto"/>
        <w:ind w:left="509" w:firstLine="0"/>
      </w:pPr>
      <w:r w:rsidRPr="005F28E8">
        <w:t xml:space="preserve"> </w:t>
      </w:r>
    </w:p>
    <w:p w14:paraId="31BABEB7" w14:textId="77777777" w:rsidR="00FB5820" w:rsidRPr="005F28E8" w:rsidRDefault="00CB5580">
      <w:pPr>
        <w:ind w:left="504" w:right="8"/>
      </w:pPr>
      <w:r w:rsidRPr="005F28E8">
        <w:t xml:space="preserve">……………………………….. hierbij rechtsgeldig vertegenwoordigd door drs. </w:t>
      </w:r>
    </w:p>
    <w:p w14:paraId="64334C18" w14:textId="77777777" w:rsidR="00FB5820" w:rsidRPr="005F28E8" w:rsidRDefault="00CB5580">
      <w:pPr>
        <w:ind w:left="504" w:right="8"/>
      </w:pPr>
      <w:r w:rsidRPr="005F28E8">
        <w:t xml:space="preserve">………………, nader te noemen </w:t>
      </w:r>
      <w:r w:rsidRPr="005F28E8">
        <w:rPr>
          <w:b/>
        </w:rPr>
        <w:t>werkgever</w:t>
      </w:r>
      <w:r w:rsidRPr="005F28E8">
        <w:t xml:space="preserve"> </w:t>
      </w:r>
    </w:p>
    <w:p w14:paraId="1EFB17DA" w14:textId="77777777" w:rsidR="00FB5820" w:rsidRPr="005F28E8" w:rsidRDefault="00CB5580">
      <w:pPr>
        <w:spacing w:after="0" w:line="259" w:lineRule="auto"/>
        <w:ind w:left="509" w:firstLine="0"/>
      </w:pPr>
      <w:r w:rsidRPr="005F28E8">
        <w:t xml:space="preserve"> </w:t>
      </w:r>
    </w:p>
    <w:p w14:paraId="21CEC596" w14:textId="77777777" w:rsidR="00FB5820" w:rsidRPr="005F28E8" w:rsidRDefault="00CB5580">
      <w:pPr>
        <w:ind w:left="504" w:right="8"/>
      </w:pPr>
      <w:r w:rsidRPr="005F28E8">
        <w:t xml:space="preserve">en </w:t>
      </w:r>
    </w:p>
    <w:p w14:paraId="147ED899" w14:textId="77777777" w:rsidR="00FB5820" w:rsidRPr="005F28E8" w:rsidRDefault="00CB5580">
      <w:pPr>
        <w:spacing w:after="0" w:line="259" w:lineRule="auto"/>
        <w:ind w:left="509" w:firstLine="0"/>
      </w:pPr>
      <w:r w:rsidRPr="005F28E8">
        <w:t xml:space="preserve"> </w:t>
      </w:r>
    </w:p>
    <w:p w14:paraId="61481589" w14:textId="77777777" w:rsidR="00FB5820" w:rsidRPr="005F28E8" w:rsidRDefault="00CB5580">
      <w:pPr>
        <w:ind w:left="504" w:right="1229"/>
      </w:pPr>
      <w:r w:rsidRPr="005F28E8">
        <w:t xml:space="preserve">....................................................................., wonende te                     , nader te noemen </w:t>
      </w:r>
      <w:r w:rsidRPr="005F28E8">
        <w:rPr>
          <w:b/>
        </w:rPr>
        <w:t>werknemer</w:t>
      </w:r>
      <w:r w:rsidRPr="005F28E8">
        <w:t xml:space="preserve"> </w:t>
      </w:r>
    </w:p>
    <w:p w14:paraId="256F0C34" w14:textId="77777777" w:rsidR="00FB5820" w:rsidRPr="005F28E8" w:rsidRDefault="00CB5580">
      <w:pPr>
        <w:spacing w:after="0" w:line="259" w:lineRule="auto"/>
        <w:ind w:left="509" w:firstLine="0"/>
      </w:pPr>
      <w:r w:rsidRPr="005F28E8">
        <w:t xml:space="preserve"> </w:t>
      </w:r>
    </w:p>
    <w:p w14:paraId="3033DBCB" w14:textId="77777777" w:rsidR="00FB5820" w:rsidRPr="005F28E8" w:rsidRDefault="00CB5580">
      <w:pPr>
        <w:spacing w:after="0" w:line="259" w:lineRule="auto"/>
        <w:ind w:left="509" w:firstLine="0"/>
      </w:pPr>
      <w:r w:rsidRPr="005F28E8">
        <w:t xml:space="preserve"> </w:t>
      </w:r>
    </w:p>
    <w:p w14:paraId="5083B75D" w14:textId="77777777" w:rsidR="00FB5820" w:rsidRPr="005F28E8" w:rsidRDefault="00CB5580">
      <w:pPr>
        <w:spacing w:after="4" w:line="250" w:lineRule="auto"/>
        <w:ind w:left="504"/>
      </w:pPr>
      <w:r w:rsidRPr="005F28E8">
        <w:rPr>
          <w:b/>
        </w:rPr>
        <w:t xml:space="preserve">VERKLAREN TE ZIJN OVEREENGEKOMEN ALS VOLGT: </w:t>
      </w:r>
    </w:p>
    <w:p w14:paraId="681E4299" w14:textId="77777777" w:rsidR="00FB5820" w:rsidRPr="005F28E8" w:rsidRDefault="00CB5580">
      <w:pPr>
        <w:spacing w:after="0" w:line="259" w:lineRule="auto"/>
        <w:ind w:left="509" w:firstLine="0"/>
      </w:pPr>
      <w:r w:rsidRPr="005F28E8">
        <w:t xml:space="preserve"> </w:t>
      </w:r>
    </w:p>
    <w:p w14:paraId="6BEDE349" w14:textId="77777777" w:rsidR="00FB5820" w:rsidRPr="005F28E8" w:rsidRDefault="00CB5580" w:rsidP="00DC334D">
      <w:pPr>
        <w:ind w:left="504" w:right="8"/>
        <w:rPr>
          <w:b/>
        </w:rPr>
      </w:pPr>
      <w:r w:rsidRPr="005F28E8">
        <w:rPr>
          <w:b/>
        </w:rPr>
        <w:t xml:space="preserve">Artikel 1. </w:t>
      </w:r>
    </w:p>
    <w:p w14:paraId="20356374" w14:textId="77777777" w:rsidR="00DC334D" w:rsidRPr="005F28E8" w:rsidRDefault="00DC334D" w:rsidP="00DC334D">
      <w:pPr>
        <w:ind w:left="504" w:right="8"/>
        <w:rPr>
          <w:b/>
        </w:rPr>
      </w:pPr>
    </w:p>
    <w:p w14:paraId="3B351D67" w14:textId="77777777" w:rsidR="00FB5820" w:rsidRPr="005F28E8" w:rsidRDefault="00CB5580">
      <w:pPr>
        <w:ind w:left="504" w:right="8"/>
      </w:pPr>
      <w:r w:rsidRPr="005F28E8">
        <w:t xml:space="preserve">..................................................................................... treedt met ingang van </w:t>
      </w:r>
    </w:p>
    <w:p w14:paraId="7FB5BE19" w14:textId="77777777" w:rsidR="00FB5820" w:rsidRPr="005F28E8" w:rsidRDefault="00CB5580">
      <w:pPr>
        <w:ind w:left="504" w:right="1310"/>
      </w:pPr>
      <w:r w:rsidRPr="005F28E8">
        <w:t xml:space="preserve">...................... als tweede apotheker in </w:t>
      </w:r>
      <w:r w:rsidR="007B65CC" w:rsidRPr="005F28E8">
        <w:t xml:space="preserve">opleiding </w:t>
      </w:r>
      <w:r w:rsidRPr="005F28E8">
        <w:t xml:space="preserve"> in dienst van de werkgever in zijn/haar apotheek gevestigd te </w:t>
      </w:r>
    </w:p>
    <w:p w14:paraId="7A4AC26F" w14:textId="77777777" w:rsidR="00FB5820" w:rsidRPr="005F28E8" w:rsidRDefault="00CB5580">
      <w:pPr>
        <w:spacing w:after="102"/>
        <w:ind w:left="504" w:right="1520"/>
      </w:pPr>
      <w:r w:rsidRPr="005F28E8">
        <w:t xml:space="preserve">...............………………………………………………………….  aan de.........................………………………………………………………………………. </w:t>
      </w:r>
    </w:p>
    <w:p w14:paraId="4E36804A" w14:textId="2E0122DD" w:rsidR="00DC334D" w:rsidRPr="005F28E8" w:rsidRDefault="00CB5580" w:rsidP="005F28E8">
      <w:pPr>
        <w:spacing w:after="94" w:line="259" w:lineRule="auto"/>
        <w:ind w:left="509" w:firstLine="0"/>
        <w:rPr>
          <w:b/>
        </w:rPr>
      </w:pPr>
      <w:r w:rsidRPr="005F28E8">
        <w:t xml:space="preserve"> </w:t>
      </w:r>
      <w:r w:rsidR="0012541E" w:rsidRPr="005F28E8">
        <w:rPr>
          <w:b/>
        </w:rPr>
        <w:br/>
      </w:r>
      <w:r w:rsidRPr="005F28E8">
        <w:rPr>
          <w:b/>
        </w:rPr>
        <w:t xml:space="preserve">Artikel 2. </w:t>
      </w:r>
    </w:p>
    <w:p w14:paraId="1BE48016" w14:textId="77777777" w:rsidR="00FB5820" w:rsidRPr="005F28E8" w:rsidRDefault="00CB5580" w:rsidP="00DC334D">
      <w:pPr>
        <w:spacing w:after="0" w:line="250" w:lineRule="auto"/>
        <w:ind w:left="504" w:right="6" w:hanging="11"/>
      </w:pPr>
      <w:r w:rsidRPr="005F28E8">
        <w:t xml:space="preserve">De werknemer zal zijn/haar werkzaamheden verrichten in het kader van de </w:t>
      </w:r>
      <w:r w:rsidR="007B65CC" w:rsidRPr="005F28E8">
        <w:t xml:space="preserve">vervolgopleiding tot openbaar apotheker specialist </w:t>
      </w:r>
      <w:r w:rsidRPr="005F28E8">
        <w:t>.</w:t>
      </w:r>
      <w:r w:rsidR="007B65CC" w:rsidRPr="005F28E8">
        <w:t xml:space="preserve"> </w:t>
      </w:r>
      <w:r w:rsidRPr="005F28E8">
        <w:t>Hij/zij zal hiertoe aanwijzingen ontvangen van de gevestigd apotheker, die als begeleider optreedt.</w:t>
      </w:r>
      <w:r w:rsidR="007B65CC" w:rsidRPr="005F28E8">
        <w:t xml:space="preserve"> </w:t>
      </w:r>
    </w:p>
    <w:p w14:paraId="2812805E" w14:textId="77777777" w:rsidR="00FB5820" w:rsidRPr="005F28E8" w:rsidRDefault="00CB5580">
      <w:pPr>
        <w:ind w:left="504" w:right="1094"/>
      </w:pPr>
      <w:r w:rsidRPr="005F28E8">
        <w:t xml:space="preserve">Tussen de werkgever en de werknemer zal uitdrukkelijk worden afgesproken welke taken de werknemer (mede) zal verrichten. </w:t>
      </w:r>
      <w:r w:rsidR="007B65CC" w:rsidRPr="005F28E8">
        <w:t>De werkgever zorgt voor een goed opleidingsklimaat.</w:t>
      </w:r>
    </w:p>
    <w:p w14:paraId="68D36EB6" w14:textId="35705C34" w:rsidR="00FB5820" w:rsidRPr="005F28E8" w:rsidRDefault="00CB5580">
      <w:pPr>
        <w:ind w:left="504" w:right="616"/>
      </w:pPr>
      <w:r w:rsidRPr="005F28E8">
        <w:t xml:space="preserve">De werknemer heeft in het kader van de </w:t>
      </w:r>
      <w:r w:rsidR="007B65CC" w:rsidRPr="005F28E8">
        <w:t xml:space="preserve">vervolgopleiding </w:t>
      </w:r>
      <w:r w:rsidRPr="005F28E8">
        <w:t xml:space="preserve"> een volledige dagtaak</w:t>
      </w:r>
      <w:r w:rsidR="009510EB">
        <w:t>.</w:t>
      </w:r>
      <w:r w:rsidRPr="005F28E8">
        <w:t xml:space="preserve">   </w:t>
      </w:r>
    </w:p>
    <w:p w14:paraId="124B30C9" w14:textId="77777777" w:rsidR="00FB5820" w:rsidRPr="005F28E8" w:rsidRDefault="00CB5580">
      <w:pPr>
        <w:ind w:left="504" w:right="589"/>
      </w:pPr>
      <w:r w:rsidRPr="005F28E8">
        <w:t xml:space="preserve">De werknemer zal voor de gevestigd apotheker bij zijn/haar afwezigheid wel / niet* waarnemen. Voor de indeling van de werktijden zal een rooster worden opgesteld in overleg met de werkgever en werknemer. </w:t>
      </w:r>
    </w:p>
    <w:p w14:paraId="699B3B60" w14:textId="1C6AD726" w:rsidR="00FB5820" w:rsidRPr="005F28E8" w:rsidRDefault="00CB5580">
      <w:pPr>
        <w:ind w:left="504" w:right="1361"/>
      </w:pPr>
      <w:r w:rsidRPr="005F28E8">
        <w:t xml:space="preserve">De werknemer zal zijn/haar beroep naar behoren uitoefenen met inachtneming van de eisen des </w:t>
      </w:r>
      <w:proofErr w:type="spellStart"/>
      <w:r w:rsidRPr="005F28E8">
        <w:t>tijds</w:t>
      </w:r>
      <w:proofErr w:type="spellEnd"/>
      <w:r w:rsidRPr="005F28E8">
        <w:t xml:space="preserve"> en der Wet en overeenkomstig de regels, die naar het oordeel van de beroepsgenoten bij een goede beroepsuitoefening in acht behoren te worden genomen, met inachtneming van het aangehechte en van deze overeenkomst deel uitmakende </w:t>
      </w:r>
      <w:r w:rsidR="00393F77" w:rsidRPr="005F28E8">
        <w:t>P</w:t>
      </w:r>
      <w:r w:rsidRPr="005F28E8">
        <w:t xml:space="preserve">rofessioneel </w:t>
      </w:r>
      <w:r w:rsidR="00393F77" w:rsidRPr="005F28E8">
        <w:t>S</w:t>
      </w:r>
      <w:r w:rsidRPr="005F28E8">
        <w:t xml:space="preserve">tatuut.  </w:t>
      </w:r>
    </w:p>
    <w:p w14:paraId="0341C019" w14:textId="77777777" w:rsidR="00FB5820" w:rsidRPr="005F28E8" w:rsidRDefault="00CB5580">
      <w:pPr>
        <w:ind w:left="504" w:right="1021"/>
      </w:pPr>
      <w:r w:rsidRPr="005F28E8">
        <w:t xml:space="preserve">De werknemer zal zich richten naar de aanwijzingen welke hem/haar </w:t>
      </w:r>
      <w:proofErr w:type="spellStart"/>
      <w:r w:rsidRPr="005F28E8">
        <w:t>terzake</w:t>
      </w:r>
      <w:proofErr w:type="spellEnd"/>
      <w:r w:rsidRPr="005F28E8">
        <w:t xml:space="preserve"> van zijn/haar arbeid door de werkgever en gevestigd apotheker worden gegeven. Deze  aanwijzingen dienen overeenkomstig te zijn met</w:t>
      </w:r>
      <w:r w:rsidR="00921E3B" w:rsidRPr="005F28E8">
        <w:t xml:space="preserve"> het Besluit Opleidingseisen van de vervolgopleiding tot openbaar apotheker specialist. </w:t>
      </w:r>
      <w:r w:rsidRPr="005F28E8">
        <w:t xml:space="preserve">  </w:t>
      </w:r>
    </w:p>
    <w:p w14:paraId="0C7339FB" w14:textId="77777777" w:rsidR="00FB5820" w:rsidRPr="005F28E8" w:rsidRDefault="00CB5580">
      <w:pPr>
        <w:spacing w:after="0" w:line="259" w:lineRule="auto"/>
        <w:ind w:left="509" w:firstLine="0"/>
      </w:pPr>
      <w:r w:rsidRPr="005F28E8">
        <w:t xml:space="preserve"> </w:t>
      </w:r>
    </w:p>
    <w:p w14:paraId="3B83FCD2" w14:textId="77777777" w:rsidR="00FB5820" w:rsidRPr="005F28E8" w:rsidRDefault="007B65CC">
      <w:pPr>
        <w:ind w:left="504" w:right="1197"/>
      </w:pPr>
      <w:r w:rsidRPr="005F28E8">
        <w:t xml:space="preserve">Op deze arbeidsovereenkomst is de collectieve arbeidsovereenkomst voor Apothekers in Dienstverband van toepassing. </w:t>
      </w:r>
      <w:r w:rsidR="00CB5580" w:rsidRPr="005F28E8">
        <w:t xml:space="preserve"> </w:t>
      </w:r>
    </w:p>
    <w:p w14:paraId="5186DC52" w14:textId="77777777" w:rsidR="00FB5820" w:rsidRPr="005F28E8" w:rsidRDefault="00CB5580">
      <w:pPr>
        <w:spacing w:after="0" w:line="259" w:lineRule="auto"/>
        <w:ind w:left="509" w:firstLine="0"/>
      </w:pPr>
      <w:r w:rsidRPr="005F28E8">
        <w:t xml:space="preserve"> </w:t>
      </w:r>
    </w:p>
    <w:p w14:paraId="3DBF10C1" w14:textId="77777777" w:rsidR="00FB5820" w:rsidRPr="005F28E8" w:rsidRDefault="00CB5580">
      <w:pPr>
        <w:ind w:left="504" w:right="8"/>
        <w:rPr>
          <w:b/>
        </w:rPr>
      </w:pPr>
      <w:r w:rsidRPr="005F28E8">
        <w:rPr>
          <w:b/>
        </w:rPr>
        <w:t xml:space="preserve">Artikel 3. </w:t>
      </w:r>
    </w:p>
    <w:p w14:paraId="65F28338" w14:textId="77777777" w:rsidR="00FB5820" w:rsidRPr="005F28E8" w:rsidRDefault="00CB5580" w:rsidP="00DC334D">
      <w:pPr>
        <w:spacing w:after="0" w:line="259" w:lineRule="auto"/>
        <w:ind w:left="509" w:firstLine="0"/>
      </w:pPr>
      <w:r w:rsidRPr="005F28E8">
        <w:t xml:space="preserve">De contractuele arbeidsduur bedraagt </w:t>
      </w:r>
      <w:r w:rsidR="00917891" w:rsidRPr="005F28E8">
        <w:t xml:space="preserve">…. </w:t>
      </w:r>
      <w:r w:rsidRPr="005F28E8">
        <w:t>uur per wee</w:t>
      </w:r>
      <w:r w:rsidR="00DC334D" w:rsidRPr="005F28E8">
        <w:t xml:space="preserve">k. De werknemer verricht wel / </w:t>
      </w:r>
      <w:r w:rsidRPr="005F28E8">
        <w:t xml:space="preserve">geen* </w:t>
      </w:r>
      <w:r w:rsidR="00907643" w:rsidRPr="005F28E8">
        <w:t xml:space="preserve"> bijzondere </w:t>
      </w:r>
      <w:r w:rsidRPr="005F28E8">
        <w:t xml:space="preserve">diensten volgens het op te maken dienstrooster. </w:t>
      </w:r>
    </w:p>
    <w:p w14:paraId="23A0E3A5" w14:textId="77777777" w:rsidR="00FB5820" w:rsidRPr="005F28E8" w:rsidRDefault="00CB5580">
      <w:pPr>
        <w:spacing w:after="0" w:line="259" w:lineRule="auto"/>
        <w:ind w:left="509" w:firstLine="0"/>
      </w:pPr>
      <w:r w:rsidRPr="005F28E8">
        <w:t xml:space="preserve"> </w:t>
      </w:r>
    </w:p>
    <w:p w14:paraId="6E4A04C9" w14:textId="77777777" w:rsidR="00FB5820" w:rsidRPr="005F28E8" w:rsidRDefault="00CB5580">
      <w:pPr>
        <w:ind w:left="504" w:right="8"/>
        <w:rPr>
          <w:b/>
        </w:rPr>
      </w:pPr>
      <w:r w:rsidRPr="005F28E8">
        <w:rPr>
          <w:b/>
        </w:rPr>
        <w:t xml:space="preserve">Artikel 4.  </w:t>
      </w:r>
    </w:p>
    <w:p w14:paraId="28A676AD" w14:textId="77777777" w:rsidR="00FB5820" w:rsidRPr="005F28E8" w:rsidRDefault="00CB5580">
      <w:pPr>
        <w:ind w:left="504" w:right="8"/>
      </w:pPr>
      <w:r w:rsidRPr="005F28E8">
        <w:t xml:space="preserve">De werknemer zal uit hoofde van zijn/haar functie een basissalaris genieten van </w:t>
      </w:r>
    </w:p>
    <w:p w14:paraId="152394CE" w14:textId="77777777" w:rsidR="00FB5820" w:rsidRPr="005F28E8" w:rsidRDefault="00CB5580">
      <w:pPr>
        <w:ind w:left="504" w:right="8"/>
      </w:pPr>
      <w:r w:rsidRPr="005F28E8">
        <w:t xml:space="preserve">€............ per jaar.  </w:t>
      </w:r>
    </w:p>
    <w:p w14:paraId="11106108" w14:textId="77777777" w:rsidR="00FB5820" w:rsidRPr="005F28E8" w:rsidRDefault="00CB5580">
      <w:pPr>
        <w:spacing w:after="0" w:line="259" w:lineRule="auto"/>
        <w:ind w:left="509" w:firstLine="0"/>
      </w:pPr>
      <w:r w:rsidRPr="005F28E8">
        <w:t xml:space="preserve"> </w:t>
      </w:r>
    </w:p>
    <w:p w14:paraId="3C671A3E" w14:textId="77777777" w:rsidR="00FB5820" w:rsidRPr="005F28E8" w:rsidRDefault="00CB5580">
      <w:pPr>
        <w:ind w:left="504" w:right="8"/>
      </w:pPr>
      <w:r w:rsidRPr="005F28E8">
        <w:t xml:space="preserve">Werkgever en werknemer komen </w:t>
      </w:r>
      <w:r w:rsidR="00917891" w:rsidRPr="005F28E8">
        <w:t>h</w:t>
      </w:r>
      <w:r w:rsidRPr="005F28E8">
        <w:t xml:space="preserve">et beoordelingssysteem of dienstjarensysteem overeen.  </w:t>
      </w:r>
    </w:p>
    <w:p w14:paraId="5A66880D" w14:textId="77777777" w:rsidR="00FB5820" w:rsidRPr="005F28E8" w:rsidRDefault="00CB5580">
      <w:pPr>
        <w:spacing w:after="0" w:line="259" w:lineRule="auto"/>
        <w:ind w:left="509" w:firstLine="0"/>
      </w:pPr>
      <w:r w:rsidRPr="005F28E8">
        <w:lastRenderedPageBreak/>
        <w:t xml:space="preserve"> </w:t>
      </w:r>
    </w:p>
    <w:p w14:paraId="2A7E3829" w14:textId="77777777" w:rsidR="00FB5820" w:rsidRPr="005F28E8" w:rsidRDefault="00CB5580">
      <w:pPr>
        <w:ind w:left="504" w:right="2026"/>
      </w:pPr>
      <w:r w:rsidRPr="005F28E8">
        <w:t xml:space="preserve">De werknemer heeft recht op de wettelijk toegestane vakantietoeslag.  De door de werknemer aan de Stichting Pensioenfonds Openbare Apothekers (SPOA) verschuldigde pensioenpremie zal tussen partijen worden verdeeld overeenkomstig </w:t>
      </w:r>
      <w:r w:rsidR="007B65CC" w:rsidRPr="005F28E8">
        <w:t xml:space="preserve">artikel 14 Cao </w:t>
      </w:r>
      <w:r w:rsidRPr="005F28E8">
        <w:t xml:space="preserve">. </w:t>
      </w:r>
    </w:p>
    <w:p w14:paraId="473D43C7" w14:textId="77777777" w:rsidR="00FB5820" w:rsidRPr="005F28E8" w:rsidRDefault="00CB5580">
      <w:pPr>
        <w:spacing w:after="0" w:line="259" w:lineRule="auto"/>
        <w:ind w:left="509" w:firstLine="0"/>
      </w:pPr>
      <w:r w:rsidRPr="005F28E8">
        <w:t xml:space="preserve"> </w:t>
      </w:r>
    </w:p>
    <w:p w14:paraId="145DFCB1" w14:textId="77777777" w:rsidR="00FB5820" w:rsidRPr="005F28E8" w:rsidRDefault="00CB5580">
      <w:pPr>
        <w:ind w:left="504" w:right="1080"/>
      </w:pPr>
      <w:r w:rsidRPr="005F28E8">
        <w:t xml:space="preserve">De uitbetaling zal per maand geschieden op de eerste /laatste* ........ dag van elke maand door overschrijving op een door de werknemer aan te geven bank- of girorekening.  </w:t>
      </w:r>
    </w:p>
    <w:p w14:paraId="74B3CC24" w14:textId="77777777" w:rsidR="00FB5820" w:rsidRPr="005F28E8" w:rsidRDefault="00CB5580">
      <w:pPr>
        <w:spacing w:after="0" w:line="259" w:lineRule="auto"/>
        <w:ind w:left="509" w:firstLine="0"/>
      </w:pPr>
      <w:r w:rsidRPr="005F28E8">
        <w:t xml:space="preserve"> </w:t>
      </w:r>
    </w:p>
    <w:p w14:paraId="30AB89F9" w14:textId="77777777" w:rsidR="00FB5820" w:rsidRPr="005F28E8" w:rsidRDefault="00CB5580">
      <w:pPr>
        <w:ind w:left="504" w:right="8"/>
        <w:rPr>
          <w:b/>
        </w:rPr>
      </w:pPr>
      <w:r w:rsidRPr="005F28E8">
        <w:rPr>
          <w:b/>
        </w:rPr>
        <w:t>Artikel 5</w:t>
      </w:r>
      <w:r w:rsidR="00917891" w:rsidRPr="005F28E8">
        <w:rPr>
          <w:b/>
        </w:rPr>
        <w:t>.</w:t>
      </w:r>
      <w:r w:rsidRPr="005F28E8">
        <w:rPr>
          <w:b/>
        </w:rPr>
        <w:t xml:space="preserve"> </w:t>
      </w:r>
    </w:p>
    <w:p w14:paraId="3FD8E9E7" w14:textId="77777777" w:rsidR="00FB5820" w:rsidRPr="005F28E8" w:rsidRDefault="00CB5580">
      <w:pPr>
        <w:ind w:left="504" w:right="894"/>
      </w:pPr>
      <w:r w:rsidRPr="005F28E8">
        <w:t xml:space="preserve">De werknemer is gerechtigd jaarlijks een vakantie te nemen van 27 (205,2 uur)  werkdagen.  </w:t>
      </w:r>
    </w:p>
    <w:p w14:paraId="7F921197" w14:textId="208C0EE6" w:rsidR="00FB5820" w:rsidRPr="005F28E8" w:rsidRDefault="00CB5580">
      <w:pPr>
        <w:ind w:left="504" w:right="1452"/>
      </w:pPr>
      <w:r w:rsidRPr="005F28E8">
        <w:t>De werknemer heeft voorts recht op extra verlofdagen voor het bezoeken van  bijeenkomsten welke specifiek verband houden me</w:t>
      </w:r>
      <w:r w:rsidR="00893A36">
        <w:t>t de beroepsuitoefening. Het opnemen van deze dagen geschiedt in overleg en overeenstemming met de werkgever.</w:t>
      </w:r>
      <w:r w:rsidR="007B65CC" w:rsidRPr="005F28E8">
        <w:t xml:space="preserve"> </w:t>
      </w:r>
    </w:p>
    <w:p w14:paraId="21B9C36C" w14:textId="77777777" w:rsidR="00FB5820" w:rsidRPr="005F28E8" w:rsidRDefault="00CB5580">
      <w:pPr>
        <w:spacing w:after="0" w:line="259" w:lineRule="auto"/>
        <w:ind w:left="509" w:firstLine="0"/>
      </w:pPr>
      <w:r w:rsidRPr="005F28E8">
        <w:t xml:space="preserve"> </w:t>
      </w:r>
    </w:p>
    <w:p w14:paraId="6E8AB98F" w14:textId="77777777" w:rsidR="00FB5820" w:rsidRPr="005F28E8" w:rsidRDefault="00CB5580">
      <w:pPr>
        <w:ind w:left="504" w:right="8"/>
        <w:rPr>
          <w:b/>
        </w:rPr>
      </w:pPr>
      <w:r w:rsidRPr="005F28E8">
        <w:rPr>
          <w:b/>
        </w:rPr>
        <w:t>Artikel 6</w:t>
      </w:r>
      <w:r w:rsidR="00917891" w:rsidRPr="005F28E8">
        <w:rPr>
          <w:b/>
        </w:rPr>
        <w:t>.</w:t>
      </w:r>
      <w:r w:rsidRPr="005F28E8">
        <w:rPr>
          <w:b/>
        </w:rPr>
        <w:t xml:space="preserve"> </w:t>
      </w:r>
    </w:p>
    <w:p w14:paraId="5AFD8D0C" w14:textId="77777777" w:rsidR="00FB5820" w:rsidRPr="005F28E8" w:rsidRDefault="00CB5580">
      <w:pPr>
        <w:ind w:left="504" w:right="1373"/>
      </w:pPr>
      <w:r w:rsidRPr="005F28E8">
        <w:t>De werkgever zal ervoor zorgdragen dat ten aanzien van de apotheek kunnen worden nageleefd alle wettelijke en door de KNMP vastgelegde voorschriften zoals tenminste het Professioneel Statuut en de Nederlandse Apotheek Norm (NAN), die gelden of zullen gelden voor een apotheek.</w:t>
      </w:r>
      <w:r w:rsidRPr="005F28E8">
        <w:rPr>
          <w:b/>
          <w:i/>
        </w:rPr>
        <w:t xml:space="preserve">  </w:t>
      </w:r>
    </w:p>
    <w:p w14:paraId="4C18E6FE" w14:textId="77777777" w:rsidR="00FB5820" w:rsidRPr="005F28E8" w:rsidRDefault="00CB5580">
      <w:pPr>
        <w:spacing w:after="1" w:line="241" w:lineRule="auto"/>
        <w:ind w:left="504" w:right="1893"/>
        <w:jc w:val="both"/>
      </w:pPr>
      <w:r w:rsidRPr="005F28E8">
        <w:t xml:space="preserve">De werkgever draagt zorg voor arbeidsomstandigheden die de veiligheid, gezondheid en welzijn van de werknemers bij het werken in de apotheek zoveel mogelijk bevorderen.  </w:t>
      </w:r>
    </w:p>
    <w:p w14:paraId="72626BBF" w14:textId="77777777" w:rsidR="00FB5820" w:rsidRPr="005F28E8" w:rsidRDefault="00CB5580">
      <w:pPr>
        <w:spacing w:after="0" w:line="259" w:lineRule="auto"/>
        <w:ind w:left="509" w:firstLine="0"/>
      </w:pPr>
      <w:r w:rsidRPr="005F28E8">
        <w:t xml:space="preserve"> </w:t>
      </w:r>
    </w:p>
    <w:p w14:paraId="44CC778C" w14:textId="77777777" w:rsidR="00FB5820" w:rsidRPr="005F28E8" w:rsidRDefault="00CB5580">
      <w:pPr>
        <w:ind w:left="504" w:right="8"/>
        <w:rPr>
          <w:b/>
        </w:rPr>
      </w:pPr>
      <w:r w:rsidRPr="005F28E8">
        <w:rPr>
          <w:b/>
        </w:rPr>
        <w:t>Artikel 7</w:t>
      </w:r>
      <w:r w:rsidR="00917891" w:rsidRPr="005F28E8">
        <w:rPr>
          <w:b/>
        </w:rPr>
        <w:t>.</w:t>
      </w:r>
      <w:r w:rsidRPr="005F28E8">
        <w:rPr>
          <w:b/>
        </w:rPr>
        <w:t xml:space="preserve"> </w:t>
      </w:r>
    </w:p>
    <w:p w14:paraId="731304C2" w14:textId="2D05DC8F" w:rsidR="00FB5820" w:rsidRPr="005F28E8" w:rsidRDefault="00FB5820" w:rsidP="005F28E8">
      <w:pPr>
        <w:spacing w:after="0" w:line="259" w:lineRule="auto"/>
        <w:ind w:left="0" w:firstLine="0"/>
      </w:pPr>
    </w:p>
    <w:p w14:paraId="3BAA6A95" w14:textId="38246140" w:rsidR="000C6062" w:rsidRPr="005F28E8" w:rsidRDefault="000C6062" w:rsidP="00607754">
      <w:pPr>
        <w:pStyle w:val="Lijstalinea"/>
        <w:numPr>
          <w:ilvl w:val="0"/>
          <w:numId w:val="62"/>
        </w:numPr>
        <w:spacing w:after="0" w:line="259" w:lineRule="auto"/>
      </w:pPr>
      <w:r w:rsidRPr="005F28E8">
        <w:t>De kosten van de vervolgopleiding tot openbaar apotheker specialist worden vergoed door de werkgever, waarbij deze kosten in mindering gebracht mogen worden op de vergoeding pe</w:t>
      </w:r>
      <w:r w:rsidR="00C60E51" w:rsidRPr="005F28E8">
        <w:t xml:space="preserve">rsoonlijke kosten uit artikel 8 Cao Apothekers in Dienstverband. </w:t>
      </w:r>
      <w:r w:rsidR="00893A36">
        <w:t>De dagen waarop de vervolgopleiding wordt gevolgd, worden eveneens vergoed door de werkgever.</w:t>
      </w:r>
    </w:p>
    <w:p w14:paraId="13C7A362" w14:textId="77777777" w:rsidR="00E621F8" w:rsidRPr="005F28E8" w:rsidRDefault="00E621F8" w:rsidP="00607754">
      <w:pPr>
        <w:pStyle w:val="Lijstalinea"/>
        <w:numPr>
          <w:ilvl w:val="0"/>
          <w:numId w:val="62"/>
        </w:numPr>
        <w:spacing w:after="0" w:line="259" w:lineRule="auto"/>
      </w:pPr>
      <w:r w:rsidRPr="005F28E8">
        <w:t>Indien de arbeidsovereenkomst wordt beëindigd tijdens de opleiding, hetzij op eigen verzoek van de werknemer, hetzij door werkgever als gevolgd van aan de werknemer zelf te wijten feiten of omstandigheden, moet de volledige studiebijdrage die tot dan toe door de werkgever is betaald, worden terugbetaald. Ditzelfde geldt voor de situatie waarin de opleiding tussentijds wordt beëindigd, hetzij op eigen verzoek van de werknemer, hetzij als gevolg van aan hem/haar zelf te wijten feiten en omstandigheden.</w:t>
      </w:r>
    </w:p>
    <w:p w14:paraId="6CD3A47D" w14:textId="77777777" w:rsidR="00E621F8" w:rsidRPr="005F28E8" w:rsidRDefault="00E621F8" w:rsidP="00E621F8">
      <w:pPr>
        <w:pStyle w:val="Lijstalinea"/>
        <w:numPr>
          <w:ilvl w:val="0"/>
          <w:numId w:val="62"/>
        </w:numPr>
        <w:spacing w:after="0" w:line="259" w:lineRule="auto"/>
      </w:pPr>
      <w:r w:rsidRPr="005F28E8">
        <w:t xml:space="preserve">Indien de arbeidsovereenkomst wordt beëindigd binnen 24 maanden na het behalen van het diploma, hetzij op eigen verzoek van de werknemer, hetzij door werkgever als gevolg van aan de werknemer zelf te wijten feiten of omstandigheden, geldt dat de werknemer voor iedere maand dat de arbeidsovereenkomst korter dan 24 maanden heeft geduurd na het voltooien van de studie 1/24 deel van de totale (door de werkgever betaalde) studiebijdrage terug moet betalen. </w:t>
      </w:r>
    </w:p>
    <w:p w14:paraId="39E0C974" w14:textId="77777777" w:rsidR="000C6062" w:rsidRPr="005F28E8" w:rsidRDefault="000C6062">
      <w:pPr>
        <w:spacing w:after="0" w:line="259" w:lineRule="auto"/>
        <w:ind w:left="509" w:firstLine="0"/>
      </w:pPr>
    </w:p>
    <w:p w14:paraId="7F9D4A0B" w14:textId="77777777" w:rsidR="00777EC4" w:rsidRPr="005F28E8" w:rsidRDefault="00CB5580">
      <w:pPr>
        <w:ind w:left="504" w:right="8"/>
        <w:rPr>
          <w:b/>
        </w:rPr>
      </w:pPr>
      <w:r w:rsidRPr="005F28E8">
        <w:rPr>
          <w:b/>
        </w:rPr>
        <w:t>Artikel 8</w:t>
      </w:r>
      <w:r w:rsidR="00917891" w:rsidRPr="005F28E8">
        <w:rPr>
          <w:b/>
        </w:rPr>
        <w:t>.</w:t>
      </w:r>
      <w:r w:rsidRPr="005F28E8">
        <w:rPr>
          <w:b/>
        </w:rPr>
        <w:t xml:space="preserve"> </w:t>
      </w:r>
    </w:p>
    <w:p w14:paraId="502E7F35" w14:textId="77777777" w:rsidR="00FB5820" w:rsidRPr="005F28E8" w:rsidRDefault="00CB5580">
      <w:pPr>
        <w:ind w:left="504" w:right="8"/>
      </w:pPr>
      <w:r w:rsidRPr="005F28E8">
        <w:t>De arbeidsovereenkomst is aangegaan voor bepaalde tijd, te weten van  ......................... tot ...................... , met dien verstande dat de eerste twee maanden wel / niet als proeftijd zullen gelden.</w:t>
      </w:r>
      <w:r w:rsidR="00290A44" w:rsidRPr="005F28E8">
        <w:rPr>
          <w:rStyle w:val="Voetnootmarkering"/>
        </w:rPr>
        <w:footnoteReference w:id="6"/>
      </w:r>
      <w:r w:rsidRPr="005F28E8">
        <w:t xml:space="preserve">  </w:t>
      </w:r>
    </w:p>
    <w:p w14:paraId="22D2EDCC" w14:textId="77777777" w:rsidR="00FB5820" w:rsidRPr="005F28E8" w:rsidRDefault="00CB5580">
      <w:pPr>
        <w:ind w:left="504" w:right="8"/>
      </w:pPr>
      <w:r w:rsidRPr="005F28E8">
        <w:t xml:space="preserve">Deze overeenkomst is afgesloten in het kader van </w:t>
      </w:r>
      <w:r w:rsidR="00917891" w:rsidRPr="005F28E8">
        <w:t xml:space="preserve">de vervolgopleiding tot openbaar apotheker specialist </w:t>
      </w:r>
      <w:r w:rsidRPr="005F28E8">
        <w:t xml:space="preserve"> en kan tussentijds slechts worden beëindigd met inachtneming van de wettelijke bepalingen en een opzegtermijn van één maand tegen het einde van de kalendermaand. Uiterlijk twee maanden vóór het verstrijken van de bepaalde tijd zijn partijen verplicht te overleggen over voortzetting van het dienstverband.  </w:t>
      </w:r>
    </w:p>
    <w:p w14:paraId="10F960E9" w14:textId="77777777" w:rsidR="00FB5820" w:rsidRPr="005F28E8" w:rsidRDefault="00CB5580">
      <w:pPr>
        <w:ind w:left="504" w:right="8"/>
      </w:pPr>
      <w:r w:rsidRPr="005F28E8">
        <w:t xml:space="preserve">Verlenging van het dienstverband dient vastgelegd te worden in een nieuwe arbeidsovereenkomst voor bepaalde tijd of onbepaalde tijd. </w:t>
      </w:r>
    </w:p>
    <w:p w14:paraId="4A078E28" w14:textId="77777777" w:rsidR="00FB5820" w:rsidRPr="005F28E8" w:rsidRDefault="00CB5580">
      <w:pPr>
        <w:spacing w:after="0" w:line="259" w:lineRule="auto"/>
        <w:ind w:left="509" w:firstLine="0"/>
      </w:pPr>
      <w:r w:rsidRPr="005F28E8">
        <w:t xml:space="preserve">  </w:t>
      </w:r>
    </w:p>
    <w:p w14:paraId="1EE56143" w14:textId="77777777" w:rsidR="00FB5820" w:rsidRPr="005F28E8" w:rsidRDefault="00CB5580">
      <w:pPr>
        <w:ind w:left="504" w:right="8"/>
        <w:rPr>
          <w:b/>
        </w:rPr>
      </w:pPr>
      <w:r w:rsidRPr="005F28E8">
        <w:rPr>
          <w:b/>
        </w:rPr>
        <w:t xml:space="preserve">Artikel 9 </w:t>
      </w:r>
    </w:p>
    <w:p w14:paraId="60D0FAD0" w14:textId="77777777" w:rsidR="00FB5820" w:rsidRPr="005F28E8" w:rsidRDefault="00CB5580">
      <w:pPr>
        <w:ind w:left="504" w:right="8"/>
      </w:pPr>
      <w:r w:rsidRPr="005F28E8">
        <w:lastRenderedPageBreak/>
        <w:t xml:space="preserve">De volgende concurrentieclausule is wel / niet* van toepassing: </w:t>
      </w:r>
    </w:p>
    <w:p w14:paraId="4C32F599" w14:textId="77777777" w:rsidR="00FB5820" w:rsidRPr="005F28E8" w:rsidRDefault="00CB5580" w:rsidP="006D2E54">
      <w:pPr>
        <w:numPr>
          <w:ilvl w:val="0"/>
          <w:numId w:val="31"/>
        </w:numPr>
        <w:ind w:right="8" w:hanging="401"/>
      </w:pPr>
      <w:r w:rsidRPr="005F28E8">
        <w:t xml:space="preserve">De werknemer zal tijdens de duur van deze overeenkomst en na beëindiging gedurende nog 50% van de gewerkte periode (met een maximum van één jaar)  niet in dienst treden dan wel een financieel belang mogen hebben bij een apotheek of enig aanverwant bedrijf, gelegen binnen 2 à 3 kilometer in de stad en 5 à 6 kilometer hemelsbreed gemeten van de in artikel 1 genoemde apotheek. </w:t>
      </w:r>
      <w:r w:rsidR="00BE2E92" w:rsidRPr="005F28E8">
        <w:br/>
      </w:r>
      <w:r w:rsidR="00BE2E92" w:rsidRPr="005F28E8">
        <w:rPr>
          <w:i/>
        </w:rPr>
        <w:t>In geval van een arbeidsovereenkomst voor bepaalde tijd:</w:t>
      </w:r>
      <w:r w:rsidR="00BE2E92" w:rsidRPr="005F28E8">
        <w:rPr>
          <w:i/>
        </w:rPr>
        <w:br/>
        <w:t>+ motivering van het zwaarwegende bedrijfs- of dienstbelangen én de reden van het vereisten van het concurrentiebeding. (nader in te vullen door werkgever).</w:t>
      </w:r>
      <w:r w:rsidR="00290A44" w:rsidRPr="005F28E8">
        <w:rPr>
          <w:rStyle w:val="Voetnootmarkering"/>
        </w:rPr>
        <w:footnoteReference w:id="7"/>
      </w:r>
    </w:p>
    <w:p w14:paraId="5A04C7F8" w14:textId="77777777" w:rsidR="00FB5820" w:rsidRPr="005F28E8" w:rsidRDefault="00CB5580" w:rsidP="006D2E54">
      <w:pPr>
        <w:numPr>
          <w:ilvl w:val="0"/>
          <w:numId w:val="31"/>
        </w:numPr>
        <w:ind w:right="8" w:hanging="401"/>
      </w:pPr>
      <w:r w:rsidRPr="005F28E8">
        <w:t xml:space="preserve">Bij overtreding van het in onder sub 1 genoemde verbod, verbeurt de werknemer ten behoeve van de werkgever een bedrag van € 500,-- voor iedere dag dat de werknemer in overtreding is, zonder dat daarvoor een ingebrekestelling nodig is. </w:t>
      </w:r>
    </w:p>
    <w:p w14:paraId="047869B0" w14:textId="77777777" w:rsidR="00FB5820" w:rsidRPr="005F28E8" w:rsidRDefault="00CB5580" w:rsidP="006D2E54">
      <w:pPr>
        <w:numPr>
          <w:ilvl w:val="0"/>
          <w:numId w:val="31"/>
        </w:numPr>
        <w:ind w:right="8" w:hanging="401"/>
      </w:pPr>
      <w:r w:rsidRPr="005F28E8">
        <w:t xml:space="preserve">De werkgever mag op de vorengenoemde clausule geen beroep doen indien er voor de werknemer zo zwaarwegende gronden zijn, dat in redelijkheid niet van hem/haar verlangd kan worden het bepaalde in de clausule in acht te nemen. </w:t>
      </w:r>
    </w:p>
    <w:p w14:paraId="1A7B2A54" w14:textId="77777777" w:rsidR="00FB5820" w:rsidRPr="005F28E8" w:rsidRDefault="00CB5580" w:rsidP="006D2E54">
      <w:pPr>
        <w:numPr>
          <w:ilvl w:val="0"/>
          <w:numId w:val="31"/>
        </w:numPr>
        <w:ind w:right="8" w:hanging="401"/>
      </w:pPr>
      <w:r w:rsidRPr="005F28E8">
        <w:t xml:space="preserve">De werking van het in sub 1 genoemde verbod wordt opgeschort voor de duur van de schriftelijk overeengekomen proeftijd. </w:t>
      </w:r>
    </w:p>
    <w:p w14:paraId="0213A47F" w14:textId="77777777" w:rsidR="00FB5820" w:rsidRPr="005F28E8" w:rsidRDefault="00CB5580">
      <w:pPr>
        <w:spacing w:after="0" w:line="259" w:lineRule="auto"/>
        <w:ind w:left="509" w:firstLine="0"/>
      </w:pPr>
      <w:r w:rsidRPr="005F28E8">
        <w:t xml:space="preserve"> </w:t>
      </w:r>
    </w:p>
    <w:p w14:paraId="469A56A8" w14:textId="77777777" w:rsidR="00FB5820" w:rsidRPr="005F28E8" w:rsidRDefault="00CB5580" w:rsidP="00DC334D">
      <w:pPr>
        <w:ind w:left="504" w:right="8"/>
        <w:rPr>
          <w:b/>
        </w:rPr>
      </w:pPr>
      <w:r w:rsidRPr="005F28E8">
        <w:rPr>
          <w:b/>
        </w:rPr>
        <w:t>Artikel 10</w:t>
      </w:r>
    </w:p>
    <w:p w14:paraId="29FB3F8E" w14:textId="77777777" w:rsidR="00FB5820" w:rsidRPr="005F28E8" w:rsidRDefault="00CB5580" w:rsidP="006D2E54">
      <w:pPr>
        <w:numPr>
          <w:ilvl w:val="0"/>
          <w:numId w:val="32"/>
        </w:numPr>
        <w:ind w:right="8" w:hanging="266"/>
      </w:pPr>
      <w:r w:rsidRPr="005F28E8">
        <w:t xml:space="preserve">De werknemer zal tegenover derden, daaronder begrepen werknemers van de in artikel 1 genoemde apotheek, tijdens en na de arbeidsovereenkomst strikte geheimhouding betrachten omtrent alles wat bij de uitoefening van zijn functie te zijner kennis komt in verband met zaken en belangen van de apotheek als genoemd in artikel 1. Deze geheimhoudingsverplichting omvat eveneens alle gegevens, waarvan de werknemer uit hoofde van zijn functie van cliënten of andere relaties van de in artikel 1 genoemde apotheek kennis neemt. </w:t>
      </w:r>
    </w:p>
    <w:p w14:paraId="26C1F0DF" w14:textId="77777777" w:rsidR="00FB5820" w:rsidRPr="005F28E8" w:rsidRDefault="00CB5580" w:rsidP="006D2E54">
      <w:pPr>
        <w:numPr>
          <w:ilvl w:val="0"/>
          <w:numId w:val="32"/>
        </w:numPr>
        <w:ind w:right="8" w:hanging="266"/>
      </w:pPr>
      <w:r w:rsidRPr="005F28E8">
        <w:t xml:space="preserve">Bij overtreding bij het in sub 1 genoemde verbod, verbeurt de werknemer ten behoeve van de werkgever een direct opvorderbaar bedrag van € 2.500,- per overtreding, benevens een bedrag van € 100,- voor iedere dag dat de overtreding voortduurt, zijnde de genoemde bedragen de vergoeding van alsdan door de in artikel 1 genoemde apotheek geleden en te lijden schade, welke schade door de werknemer wordt erkend, onverminderd het recht van de werkgever van de werknemer volledige schadevergoeding te vorderen, indien deze meer mocht belopen.  </w:t>
      </w:r>
    </w:p>
    <w:p w14:paraId="79425D05" w14:textId="77777777" w:rsidR="00FB5820" w:rsidRPr="005F28E8" w:rsidRDefault="00FB5820">
      <w:pPr>
        <w:spacing w:after="0" w:line="259" w:lineRule="auto"/>
        <w:ind w:left="509" w:firstLine="0"/>
      </w:pPr>
    </w:p>
    <w:p w14:paraId="01F789FF" w14:textId="77777777" w:rsidR="00777EC4" w:rsidRPr="005F28E8" w:rsidRDefault="00CB5580">
      <w:pPr>
        <w:ind w:left="504" w:right="8"/>
        <w:rPr>
          <w:b/>
        </w:rPr>
      </w:pPr>
      <w:r w:rsidRPr="005F28E8">
        <w:rPr>
          <w:b/>
        </w:rPr>
        <w:t xml:space="preserve">Artikel 11 </w:t>
      </w:r>
    </w:p>
    <w:p w14:paraId="1075B4CF" w14:textId="77777777" w:rsidR="00FB5820" w:rsidRPr="005F28E8" w:rsidRDefault="00CB5580">
      <w:pPr>
        <w:ind w:left="504" w:right="8"/>
      </w:pPr>
      <w:r w:rsidRPr="005F28E8">
        <w:t xml:space="preserve">Wanneer een geschil, verband houdende met (een tekortkoming in) de uitvoering van deze overeenkomst niet door middel van overleg tussen partijen kan worden geregeld, dienen partijen, alvorens zich tot de bevoegde rechter (of de arbitragecommissie) te wenden, zich in te spannen het geschil op te lossen door middel van </w:t>
      </w:r>
      <w:proofErr w:type="spellStart"/>
      <w:r w:rsidRPr="005F28E8">
        <w:t>mediation</w:t>
      </w:r>
      <w:proofErr w:type="spellEnd"/>
      <w:r w:rsidRPr="005F28E8">
        <w:t xml:space="preserve"> conform het Reglement van de Stichting Nederlands </w:t>
      </w:r>
      <w:proofErr w:type="spellStart"/>
      <w:r w:rsidRPr="005F28E8">
        <w:t>Mediationinstituut</w:t>
      </w:r>
      <w:proofErr w:type="spellEnd"/>
      <w:r w:rsidRPr="005F28E8">
        <w:t xml:space="preserve">.  </w:t>
      </w:r>
    </w:p>
    <w:p w14:paraId="0EA63362" w14:textId="77777777" w:rsidR="00FB5820" w:rsidRPr="005F28E8" w:rsidRDefault="00CB5580">
      <w:pPr>
        <w:spacing w:after="0" w:line="259" w:lineRule="auto"/>
        <w:ind w:left="847" w:firstLine="0"/>
      </w:pPr>
      <w:r w:rsidRPr="005F28E8">
        <w:t xml:space="preserve"> </w:t>
      </w:r>
    </w:p>
    <w:p w14:paraId="190DFA57" w14:textId="77777777" w:rsidR="00FB5820" w:rsidRPr="005F28E8" w:rsidRDefault="00CB5580">
      <w:pPr>
        <w:ind w:left="504" w:right="8"/>
      </w:pPr>
      <w:r w:rsidRPr="005F28E8">
        <w:t xml:space="preserve">De meest gerede partij maakt schriftelijk of elektronisch zijn voornemen om over te gaan tot </w:t>
      </w:r>
      <w:proofErr w:type="spellStart"/>
      <w:r w:rsidRPr="005F28E8">
        <w:t>mediation</w:t>
      </w:r>
      <w:proofErr w:type="spellEnd"/>
      <w:r w:rsidRPr="005F28E8">
        <w:t xml:space="preserve"> aan de wederpartij kenbaar.  </w:t>
      </w:r>
    </w:p>
    <w:p w14:paraId="484996E0" w14:textId="77777777" w:rsidR="00FB5820" w:rsidRPr="005F28E8" w:rsidRDefault="00CB5580">
      <w:pPr>
        <w:ind w:left="504" w:right="8"/>
      </w:pPr>
      <w:r w:rsidRPr="005F28E8">
        <w:t xml:space="preserve">Zolang deze </w:t>
      </w:r>
      <w:proofErr w:type="spellStart"/>
      <w:r w:rsidRPr="005F28E8">
        <w:t>mediation</w:t>
      </w:r>
      <w:proofErr w:type="spellEnd"/>
      <w:r w:rsidRPr="005F28E8">
        <w:t xml:space="preserve"> niet is beëindigd, zal geen der partijen zich tot de rechter of een verzoek tot arbitrage doen tenzij uitsluitend tot het nemen van conservatoren of spoedeisende maatregelen. Indien het binnen 14 dagen na ontvangst van het hierboven bedoelde kennisgeving onmogelijk gebleken is een geschil op te lossen met behulp van </w:t>
      </w:r>
      <w:proofErr w:type="spellStart"/>
      <w:r w:rsidRPr="005F28E8">
        <w:t>mediation</w:t>
      </w:r>
      <w:proofErr w:type="spellEnd"/>
      <w:r w:rsidRPr="005F28E8">
        <w:t>, wordt het geschil beslecht door de bevoegde rechter</w:t>
      </w:r>
      <w:r w:rsidR="00316518" w:rsidRPr="005F28E8">
        <w:t xml:space="preserve"> of</w:t>
      </w:r>
      <w:r w:rsidRPr="005F28E8">
        <w:t xml:space="preserve"> een arbitragecommissie</w:t>
      </w:r>
      <w:r w:rsidR="00316518" w:rsidRPr="005F28E8">
        <w:t xml:space="preserve">. </w:t>
      </w:r>
      <w:r w:rsidRPr="005F28E8">
        <w:t xml:space="preserve">.” </w:t>
      </w:r>
    </w:p>
    <w:p w14:paraId="4A2DDCDA" w14:textId="77777777" w:rsidR="00FB5820" w:rsidRPr="005F28E8" w:rsidRDefault="00CB5580">
      <w:pPr>
        <w:spacing w:after="0" w:line="259" w:lineRule="auto"/>
        <w:ind w:left="509" w:firstLine="0"/>
      </w:pPr>
      <w:r w:rsidRPr="005F28E8">
        <w:t xml:space="preserve"> </w:t>
      </w:r>
    </w:p>
    <w:p w14:paraId="5C7E69FD" w14:textId="77777777" w:rsidR="00FB5820" w:rsidRPr="005F28E8" w:rsidRDefault="00CB5580">
      <w:pPr>
        <w:ind w:left="504" w:right="8"/>
      </w:pPr>
      <w:r w:rsidRPr="005F28E8">
        <w:t xml:space="preserve">Aldus overeengekomen en in duplo opgemaakt te ...........………. de ………............................ 20.. </w:t>
      </w:r>
    </w:p>
    <w:p w14:paraId="536B1038" w14:textId="54EB2939" w:rsidR="00FB5820" w:rsidRPr="005F28E8" w:rsidRDefault="00CB5580">
      <w:pPr>
        <w:spacing w:after="0" w:line="259" w:lineRule="auto"/>
        <w:ind w:left="509" w:firstLine="0"/>
      </w:pPr>
      <w:r w:rsidRPr="005F28E8">
        <w:t xml:space="preserve">  </w:t>
      </w:r>
    </w:p>
    <w:p w14:paraId="4D5A05CA" w14:textId="77777777" w:rsidR="00DC334D" w:rsidRPr="005F28E8" w:rsidRDefault="00CB5580">
      <w:pPr>
        <w:ind w:left="504" w:right="8"/>
      </w:pPr>
      <w:r w:rsidRPr="005F28E8">
        <w:t>de werkgever,</w:t>
      </w:r>
    </w:p>
    <w:p w14:paraId="275E23CF" w14:textId="77777777" w:rsidR="00FB5820" w:rsidRPr="005F28E8" w:rsidRDefault="00CB5580">
      <w:pPr>
        <w:ind w:left="504" w:right="8"/>
      </w:pPr>
      <w:r w:rsidRPr="005F28E8">
        <w:t xml:space="preserve">....................................………………………… </w:t>
      </w:r>
    </w:p>
    <w:p w14:paraId="619092BD" w14:textId="77777777" w:rsidR="00FB5820" w:rsidRPr="005F28E8" w:rsidRDefault="00CB5580">
      <w:pPr>
        <w:spacing w:after="0" w:line="259" w:lineRule="auto"/>
        <w:ind w:left="509" w:firstLine="0"/>
      </w:pPr>
      <w:r w:rsidRPr="005F28E8">
        <w:t xml:space="preserve"> </w:t>
      </w:r>
    </w:p>
    <w:p w14:paraId="025A5500" w14:textId="77777777" w:rsidR="00FB5820" w:rsidRPr="005F28E8" w:rsidRDefault="00CB5580">
      <w:pPr>
        <w:spacing w:after="0" w:line="259" w:lineRule="auto"/>
        <w:ind w:left="509" w:firstLine="0"/>
      </w:pPr>
      <w:r w:rsidRPr="005F28E8">
        <w:t xml:space="preserve"> </w:t>
      </w:r>
    </w:p>
    <w:p w14:paraId="5E7B8989" w14:textId="77777777" w:rsidR="00DC334D" w:rsidRPr="005F28E8" w:rsidRDefault="00CB5580">
      <w:pPr>
        <w:ind w:left="504" w:right="8"/>
      </w:pPr>
      <w:r w:rsidRPr="005F28E8">
        <w:t>de werknemer,</w:t>
      </w:r>
    </w:p>
    <w:p w14:paraId="445830E0" w14:textId="77777777" w:rsidR="00FB5820" w:rsidRPr="005F28E8" w:rsidRDefault="00CB5580">
      <w:pPr>
        <w:ind w:left="504" w:right="8"/>
      </w:pPr>
      <w:r w:rsidRPr="005F28E8">
        <w:t>.................</w:t>
      </w:r>
      <w:r w:rsidR="00DC334D" w:rsidRPr="005F28E8">
        <w:t>.......................……………………</w:t>
      </w:r>
      <w:r w:rsidRPr="005F28E8">
        <w:t xml:space="preserve"> </w:t>
      </w:r>
    </w:p>
    <w:p w14:paraId="2EEBC4DC" w14:textId="30A1FF23" w:rsidR="00FB5820" w:rsidRPr="005F28E8" w:rsidRDefault="00CB5580" w:rsidP="006B0F54">
      <w:pPr>
        <w:spacing w:after="0" w:line="259" w:lineRule="auto"/>
        <w:ind w:left="509" w:firstLine="0"/>
        <w:rPr>
          <w:b/>
        </w:rPr>
      </w:pPr>
      <w:r w:rsidRPr="005F28E8">
        <w:rPr>
          <w:b/>
        </w:rPr>
        <w:lastRenderedPageBreak/>
        <w:t xml:space="preserve">BIJLAGE </w:t>
      </w:r>
      <w:r w:rsidR="00C24BF5" w:rsidRPr="005F28E8">
        <w:rPr>
          <w:b/>
        </w:rPr>
        <w:t>3</w:t>
      </w:r>
      <w:r w:rsidRPr="005F28E8">
        <w:rPr>
          <w:b/>
        </w:rPr>
        <w:t xml:space="preserve">  Professioneel Statuut voor apothekers en ziekenhuisapothekers in loondienstverband</w:t>
      </w:r>
      <w:r w:rsidRPr="005F28E8">
        <w:rPr>
          <w:b/>
          <w:i/>
        </w:rPr>
        <w:t xml:space="preserve"> </w:t>
      </w:r>
    </w:p>
    <w:p w14:paraId="25EC07DC" w14:textId="77777777" w:rsidR="00FB5820" w:rsidRPr="005F28E8" w:rsidRDefault="00CB5580">
      <w:pPr>
        <w:spacing w:after="0" w:line="259" w:lineRule="auto"/>
        <w:ind w:left="509" w:firstLine="0"/>
        <w:rPr>
          <w:b/>
        </w:rPr>
      </w:pPr>
      <w:r w:rsidRPr="005F28E8">
        <w:rPr>
          <w:b/>
        </w:rPr>
        <w:t xml:space="preserve"> </w:t>
      </w:r>
    </w:p>
    <w:p w14:paraId="6AF657E3" w14:textId="77777777" w:rsidR="00FB5820" w:rsidRPr="005F28E8" w:rsidRDefault="00CB5580">
      <w:pPr>
        <w:ind w:left="504" w:right="8"/>
        <w:rPr>
          <w:b/>
        </w:rPr>
      </w:pPr>
      <w:r w:rsidRPr="005F28E8">
        <w:rPr>
          <w:b/>
        </w:rPr>
        <w:t xml:space="preserve">Overwegende dat: </w:t>
      </w:r>
    </w:p>
    <w:p w14:paraId="07969EEC" w14:textId="00AA05E5" w:rsidR="00FB5820" w:rsidRPr="005F28E8" w:rsidRDefault="00FB5820" w:rsidP="005F28E8">
      <w:pPr>
        <w:spacing w:after="0" w:line="259" w:lineRule="auto"/>
      </w:pPr>
    </w:p>
    <w:p w14:paraId="385B7629" w14:textId="77777777" w:rsidR="00FB5820" w:rsidRPr="005F28E8" w:rsidRDefault="00CB5580" w:rsidP="006D2E54">
      <w:pPr>
        <w:numPr>
          <w:ilvl w:val="0"/>
          <w:numId w:val="33"/>
        </w:numPr>
        <w:ind w:left="508" w:right="8" w:hanging="338"/>
      </w:pPr>
      <w:r w:rsidRPr="005F28E8">
        <w:t xml:space="preserve">het beroep van apotheker in het stelsel van de gezondheidszorg een zelfstandige plaats ten </w:t>
      </w:r>
      <w:proofErr w:type="spellStart"/>
      <w:r w:rsidRPr="005F28E8">
        <w:t>dienste</w:t>
      </w:r>
      <w:proofErr w:type="spellEnd"/>
      <w:r w:rsidRPr="005F28E8">
        <w:t xml:space="preserve"> van patiënt en maatschappij inneemt, met een eigen professionele verantwoordelijkheid; </w:t>
      </w:r>
    </w:p>
    <w:p w14:paraId="27D0E61A" w14:textId="77777777" w:rsidR="00FB5820" w:rsidRPr="005F28E8" w:rsidRDefault="00CB5580" w:rsidP="006D2E54">
      <w:pPr>
        <w:numPr>
          <w:ilvl w:val="0"/>
          <w:numId w:val="33"/>
        </w:numPr>
        <w:ind w:left="508" w:right="8" w:hanging="338"/>
      </w:pPr>
      <w:r w:rsidRPr="005F28E8">
        <w:t xml:space="preserve">de professionele verantwoordelijkheid een persoonlijke, gedeelde en ketenverantwoordelijkheid voor elke apotheker inhoudt en tevens het afleggen van verantwoording inhoudt;  </w:t>
      </w:r>
    </w:p>
    <w:p w14:paraId="141839CE" w14:textId="77777777" w:rsidR="00FB5820" w:rsidRPr="005F28E8" w:rsidRDefault="00CB5580" w:rsidP="006D2E54">
      <w:pPr>
        <w:numPr>
          <w:ilvl w:val="0"/>
          <w:numId w:val="33"/>
        </w:numPr>
        <w:ind w:left="508" w:right="8" w:hanging="338"/>
      </w:pPr>
      <w:r w:rsidRPr="005F28E8">
        <w:t xml:space="preserve">deze professionaliteit onafhankelijk is van het maatschappelijk kader waarin het beroep van apotheker wordt uitgeoefend; </w:t>
      </w:r>
    </w:p>
    <w:p w14:paraId="006E5CD2" w14:textId="77777777" w:rsidR="00FB5820" w:rsidRPr="005F28E8" w:rsidRDefault="00CB5580" w:rsidP="006D2E54">
      <w:pPr>
        <w:numPr>
          <w:ilvl w:val="0"/>
          <w:numId w:val="33"/>
        </w:numPr>
        <w:ind w:left="508" w:right="8" w:hanging="338"/>
      </w:pPr>
      <w:r w:rsidRPr="005F28E8">
        <w:t xml:space="preserve">het maatschappelijk kader of een dienstbetrekking geen belemmering mag zijn voor een apotheker om in professionele autonomie het beroep uit te oefenen volgens de vigerende wet- en regelgeving en professionele standaarden; </w:t>
      </w:r>
    </w:p>
    <w:p w14:paraId="24EB949F" w14:textId="77777777" w:rsidR="00FB5820" w:rsidRPr="005F28E8" w:rsidRDefault="00CB5580" w:rsidP="006D2E54">
      <w:pPr>
        <w:numPr>
          <w:ilvl w:val="0"/>
          <w:numId w:val="33"/>
        </w:numPr>
        <w:ind w:left="508" w:right="8" w:hanging="338"/>
      </w:pPr>
      <w:r w:rsidRPr="005F28E8">
        <w:t xml:space="preserve">elke apotheker zich, individueel of werkend vanuit een samenwerkingsverband, en elke in een eventuele (contractuele) hiërarchie boven hem gestelde natuurlijke of rechtspersoon, zich bij de concrete beroepsuitoefening laat leiden door hetgeen in dit Professioneel Statuut is verwoord. </w:t>
      </w:r>
    </w:p>
    <w:p w14:paraId="7CB1514E" w14:textId="77777777" w:rsidR="00FB5820" w:rsidRPr="005F28E8" w:rsidRDefault="00CB5580">
      <w:pPr>
        <w:spacing w:after="0" w:line="259" w:lineRule="auto"/>
        <w:ind w:left="509" w:firstLine="0"/>
      </w:pPr>
      <w:r w:rsidRPr="005F28E8">
        <w:t xml:space="preserve"> </w:t>
      </w:r>
    </w:p>
    <w:p w14:paraId="398915DC" w14:textId="77777777" w:rsidR="00FB5820" w:rsidRPr="005F28E8" w:rsidRDefault="00CB5580">
      <w:pPr>
        <w:ind w:left="10" w:right="2137"/>
      </w:pPr>
      <w:r w:rsidRPr="005F28E8">
        <w:t xml:space="preserve">Noot:  waar hij staat vermeld, wordt in voorkomende gevallen ook zij bedoeld. Noot:  waar patiënt staat vermeld kan ook cliënt of klant worden gelezen. </w:t>
      </w:r>
    </w:p>
    <w:p w14:paraId="5B18662C" w14:textId="77777777" w:rsidR="00FB5820" w:rsidRPr="005F28E8" w:rsidRDefault="00CB5580">
      <w:pPr>
        <w:spacing w:after="0" w:line="259" w:lineRule="auto"/>
        <w:ind w:left="509" w:firstLine="0"/>
      </w:pPr>
      <w:r w:rsidRPr="005F28E8">
        <w:t xml:space="preserve"> </w:t>
      </w:r>
    </w:p>
    <w:p w14:paraId="52148A3D" w14:textId="77777777" w:rsidR="00FB5820" w:rsidRPr="005F28E8" w:rsidRDefault="00CB5580">
      <w:pPr>
        <w:spacing w:after="0" w:line="259" w:lineRule="auto"/>
        <w:ind w:left="509" w:firstLine="0"/>
      </w:pPr>
      <w:r w:rsidRPr="005F28E8">
        <w:t xml:space="preserve"> </w:t>
      </w:r>
    </w:p>
    <w:p w14:paraId="79082158" w14:textId="77777777" w:rsidR="00FB5820" w:rsidRPr="005F28E8" w:rsidRDefault="00CB5580">
      <w:pPr>
        <w:pStyle w:val="Kop1"/>
        <w:ind w:left="504"/>
      </w:pPr>
      <w:r w:rsidRPr="005F28E8">
        <w:t xml:space="preserve">Artikel 1 Definities </w:t>
      </w:r>
    </w:p>
    <w:p w14:paraId="47F42F58" w14:textId="77777777" w:rsidR="003C591B" w:rsidRPr="005F28E8" w:rsidRDefault="003C591B" w:rsidP="003C591B"/>
    <w:p w14:paraId="7DC91EE7" w14:textId="77777777" w:rsidR="00FB5820" w:rsidRPr="005F28E8" w:rsidRDefault="00CB5580" w:rsidP="003C591B">
      <w:pPr>
        <w:spacing w:after="0" w:line="259" w:lineRule="auto"/>
        <w:ind w:left="509" w:firstLine="0"/>
      </w:pPr>
      <w:r w:rsidRPr="005F28E8">
        <w:rPr>
          <w:i/>
        </w:rPr>
        <w:t xml:space="preserve">Apotheker </w:t>
      </w:r>
    </w:p>
    <w:p w14:paraId="27B37F40" w14:textId="77777777" w:rsidR="00FB5820" w:rsidRPr="005F28E8" w:rsidRDefault="00CB5580">
      <w:pPr>
        <w:ind w:left="504" w:right="8"/>
      </w:pPr>
      <w:r w:rsidRPr="005F28E8">
        <w:t xml:space="preserve">Degene die op grond van artikel 3 van de Wet Beroepen in de Individuele Gezondheidszorg (BIG) is ingeschreven in het BIG-register van apothekers. </w:t>
      </w:r>
    </w:p>
    <w:p w14:paraId="2C25937E" w14:textId="77777777" w:rsidR="00FB5820" w:rsidRPr="005F28E8" w:rsidRDefault="00CB5580">
      <w:pPr>
        <w:spacing w:after="0" w:line="259" w:lineRule="auto"/>
        <w:ind w:left="509" w:firstLine="0"/>
      </w:pPr>
      <w:r w:rsidRPr="005F28E8">
        <w:t xml:space="preserve"> </w:t>
      </w:r>
    </w:p>
    <w:p w14:paraId="38980910" w14:textId="77777777" w:rsidR="00FB5820" w:rsidRPr="005F28E8" w:rsidRDefault="00CB5580">
      <w:pPr>
        <w:spacing w:after="3" w:line="266" w:lineRule="auto"/>
        <w:ind w:left="504" w:right="2507"/>
      </w:pPr>
      <w:r w:rsidRPr="005F28E8">
        <w:rPr>
          <w:i/>
        </w:rPr>
        <w:t xml:space="preserve">Apotheek </w:t>
      </w:r>
    </w:p>
    <w:p w14:paraId="3BA07ECF" w14:textId="77777777" w:rsidR="00FB5820" w:rsidRPr="005F28E8" w:rsidRDefault="00CB5580">
      <w:pPr>
        <w:ind w:left="504" w:right="8"/>
      </w:pPr>
      <w:r w:rsidRPr="005F28E8">
        <w:t xml:space="preserve">Een lokaal of een samenhangend geheel van lokalen waarin geneesmiddelen worden bereid, ter hand gesteld en ten behoeve van terhandstelling worden opgeslagen, dan wel alleen ter hand worden gesteld en daartoe opgeslagen. </w:t>
      </w:r>
    </w:p>
    <w:p w14:paraId="172D966E" w14:textId="77777777" w:rsidR="00FB5820" w:rsidRPr="005F28E8" w:rsidRDefault="00CB5580">
      <w:pPr>
        <w:spacing w:after="0" w:line="259" w:lineRule="auto"/>
        <w:ind w:left="509" w:firstLine="0"/>
      </w:pPr>
      <w:r w:rsidRPr="005F28E8">
        <w:t xml:space="preserve"> </w:t>
      </w:r>
    </w:p>
    <w:p w14:paraId="4AF0BB86" w14:textId="77777777" w:rsidR="00FB5820" w:rsidRPr="005F28E8" w:rsidRDefault="00CB5580">
      <w:pPr>
        <w:spacing w:after="3" w:line="266" w:lineRule="auto"/>
        <w:ind w:left="504" w:right="2507"/>
      </w:pPr>
      <w:r w:rsidRPr="005F28E8">
        <w:rPr>
          <w:i/>
        </w:rPr>
        <w:t xml:space="preserve">Farmaceutische zorg </w:t>
      </w:r>
    </w:p>
    <w:p w14:paraId="1056DB0D" w14:textId="77777777" w:rsidR="00FB5820" w:rsidRPr="005F28E8" w:rsidRDefault="00CB5580">
      <w:pPr>
        <w:ind w:left="504" w:right="8"/>
      </w:pPr>
      <w:r w:rsidRPr="005F28E8">
        <w:t xml:space="preserve">De verantwoorde zorg die de apotheker levert en die voldoet aan de omschrijvingen in de vigerende wet- en regelgeving in relatie tot de beroepsbeoefening. </w:t>
      </w:r>
    </w:p>
    <w:p w14:paraId="6F1E2D41" w14:textId="77777777" w:rsidR="00FB5820" w:rsidRPr="005F28E8" w:rsidRDefault="00CB5580">
      <w:pPr>
        <w:spacing w:after="0" w:line="259" w:lineRule="auto"/>
        <w:ind w:left="509" w:firstLine="0"/>
      </w:pPr>
      <w:r w:rsidRPr="005F28E8">
        <w:t xml:space="preserve"> </w:t>
      </w:r>
    </w:p>
    <w:p w14:paraId="73BB04E8" w14:textId="77777777" w:rsidR="00FB5820" w:rsidRPr="005F28E8" w:rsidRDefault="00CB5580">
      <w:pPr>
        <w:spacing w:after="3" w:line="266" w:lineRule="auto"/>
        <w:ind w:left="504" w:right="2507"/>
      </w:pPr>
      <w:r w:rsidRPr="005F28E8">
        <w:rPr>
          <w:i/>
        </w:rPr>
        <w:t xml:space="preserve">Farmaceutische patiëntenzorg </w:t>
      </w:r>
    </w:p>
    <w:p w14:paraId="68B82081" w14:textId="77777777" w:rsidR="00FB5820" w:rsidRPr="005F28E8" w:rsidRDefault="00CB5580">
      <w:pPr>
        <w:ind w:left="504" w:right="8"/>
      </w:pPr>
      <w:r w:rsidRPr="005F28E8">
        <w:t xml:space="preserve">De farmaceutische zorg die aan de individuele patiënt wordt geleverd.  </w:t>
      </w:r>
    </w:p>
    <w:p w14:paraId="7AC3E82D" w14:textId="77777777" w:rsidR="00FB5820" w:rsidRPr="005F28E8" w:rsidRDefault="00CB5580">
      <w:pPr>
        <w:spacing w:after="0" w:line="259" w:lineRule="auto"/>
        <w:ind w:left="509" w:firstLine="0"/>
      </w:pPr>
      <w:r w:rsidRPr="005F28E8">
        <w:t xml:space="preserve"> </w:t>
      </w:r>
    </w:p>
    <w:p w14:paraId="48AEF517" w14:textId="77777777" w:rsidR="00FB5820" w:rsidRPr="005F28E8" w:rsidRDefault="00CB5580">
      <w:pPr>
        <w:spacing w:after="3" w:line="266" w:lineRule="auto"/>
        <w:ind w:left="504" w:right="2507"/>
      </w:pPr>
      <w:r w:rsidRPr="005F28E8">
        <w:rPr>
          <w:i/>
        </w:rPr>
        <w:t xml:space="preserve">Openbaar apotheker </w:t>
      </w:r>
    </w:p>
    <w:p w14:paraId="7AFD5F2D" w14:textId="77777777" w:rsidR="00FB5820" w:rsidRPr="005F28E8" w:rsidRDefault="00CB5580">
      <w:pPr>
        <w:ind w:left="504" w:right="8"/>
      </w:pPr>
      <w:r w:rsidRPr="005F28E8">
        <w:t xml:space="preserve">De apotheker die is ingeschreven in het KNMP-register van openbaar apothekers. </w:t>
      </w:r>
    </w:p>
    <w:p w14:paraId="653929CC" w14:textId="77777777" w:rsidR="00FB5820" w:rsidRPr="005F28E8" w:rsidRDefault="00CB5580">
      <w:pPr>
        <w:spacing w:after="0" w:line="259" w:lineRule="auto"/>
        <w:ind w:left="509" w:firstLine="0"/>
      </w:pPr>
      <w:r w:rsidRPr="005F28E8">
        <w:t xml:space="preserve"> </w:t>
      </w:r>
    </w:p>
    <w:p w14:paraId="5D05590A" w14:textId="77777777" w:rsidR="00FB5820" w:rsidRPr="005F28E8" w:rsidRDefault="00CB5580">
      <w:pPr>
        <w:spacing w:after="3" w:line="266" w:lineRule="auto"/>
        <w:ind w:left="504" w:right="2507"/>
      </w:pPr>
      <w:r w:rsidRPr="005F28E8">
        <w:rPr>
          <w:i/>
        </w:rPr>
        <w:t xml:space="preserve">Patiënt </w:t>
      </w:r>
    </w:p>
    <w:p w14:paraId="3135BDFC" w14:textId="77777777" w:rsidR="00FB5820" w:rsidRPr="005F28E8" w:rsidRDefault="00CB5580">
      <w:pPr>
        <w:ind w:left="504" w:right="8"/>
      </w:pPr>
      <w:r w:rsidRPr="005F28E8">
        <w:t xml:space="preserve">Degene die zich direct of indirect tot de apotheker wendt om farmaceutische zorg. </w:t>
      </w:r>
    </w:p>
    <w:p w14:paraId="75C62EDB" w14:textId="77777777" w:rsidR="00FB5820" w:rsidRPr="005F28E8" w:rsidRDefault="00CB5580">
      <w:pPr>
        <w:spacing w:after="0" w:line="259" w:lineRule="auto"/>
        <w:ind w:left="509" w:firstLine="0"/>
      </w:pPr>
      <w:r w:rsidRPr="005F28E8">
        <w:t xml:space="preserve"> </w:t>
      </w:r>
    </w:p>
    <w:p w14:paraId="4F007E3F" w14:textId="77777777" w:rsidR="00FB5820" w:rsidRPr="005F28E8" w:rsidRDefault="00CB5580">
      <w:pPr>
        <w:spacing w:after="3" w:line="266" w:lineRule="auto"/>
        <w:ind w:left="504" w:right="2507"/>
      </w:pPr>
      <w:r w:rsidRPr="005F28E8">
        <w:rPr>
          <w:i/>
        </w:rPr>
        <w:t xml:space="preserve">Verantwoorde zorg </w:t>
      </w:r>
    </w:p>
    <w:p w14:paraId="60F805EF" w14:textId="77777777" w:rsidR="00FB5820" w:rsidRPr="005F28E8" w:rsidRDefault="00CB5580">
      <w:pPr>
        <w:ind w:left="504" w:right="8"/>
      </w:pPr>
      <w:r w:rsidRPr="005F28E8">
        <w:t xml:space="preserve">De zorg die de professional levert mits die zorg doelmatig, effectief, adequaat en relevant is. </w:t>
      </w:r>
    </w:p>
    <w:p w14:paraId="260893DE" w14:textId="77777777" w:rsidR="00FB5820" w:rsidRPr="005F28E8" w:rsidRDefault="00CB5580">
      <w:pPr>
        <w:spacing w:after="0" w:line="259" w:lineRule="auto"/>
        <w:ind w:left="509" w:firstLine="0"/>
      </w:pPr>
      <w:r w:rsidRPr="005F28E8">
        <w:t xml:space="preserve"> </w:t>
      </w:r>
    </w:p>
    <w:p w14:paraId="321D70A9" w14:textId="77777777" w:rsidR="00FB5820" w:rsidRPr="005F28E8" w:rsidRDefault="00CB5580">
      <w:pPr>
        <w:spacing w:after="3" w:line="266" w:lineRule="auto"/>
        <w:ind w:left="504" w:right="2507"/>
      </w:pPr>
      <w:r w:rsidRPr="005F28E8">
        <w:rPr>
          <w:i/>
        </w:rPr>
        <w:t xml:space="preserve">Ziekenhuisapotheker </w:t>
      </w:r>
    </w:p>
    <w:p w14:paraId="2E77C209" w14:textId="77777777" w:rsidR="00FB5820" w:rsidRPr="005F28E8" w:rsidRDefault="00CB5580">
      <w:pPr>
        <w:ind w:left="504" w:right="8"/>
      </w:pPr>
      <w:r w:rsidRPr="005F28E8">
        <w:t xml:space="preserve">De apotheker die is ingeschreven in het BIG-register van ziekenhuisapothekers. </w:t>
      </w:r>
    </w:p>
    <w:p w14:paraId="435BA76A" w14:textId="77777777" w:rsidR="00FB5820" w:rsidRPr="005F28E8" w:rsidRDefault="00CB5580">
      <w:pPr>
        <w:spacing w:after="0" w:line="259" w:lineRule="auto"/>
        <w:ind w:left="509" w:firstLine="0"/>
      </w:pPr>
      <w:r w:rsidRPr="005F28E8">
        <w:t xml:space="preserve"> </w:t>
      </w:r>
    </w:p>
    <w:p w14:paraId="2E3266AD" w14:textId="77777777" w:rsidR="00FB5820" w:rsidRPr="005F28E8" w:rsidRDefault="00CB5580">
      <w:pPr>
        <w:spacing w:after="3" w:line="266" w:lineRule="auto"/>
        <w:ind w:left="504" w:right="2507"/>
      </w:pPr>
      <w:r w:rsidRPr="005F28E8">
        <w:rPr>
          <w:i/>
        </w:rPr>
        <w:t xml:space="preserve">Zorgketen </w:t>
      </w:r>
    </w:p>
    <w:p w14:paraId="5E99B42B" w14:textId="77777777" w:rsidR="00FB5820" w:rsidRPr="005F28E8" w:rsidRDefault="00CB5580" w:rsidP="00951AB2">
      <w:pPr>
        <w:ind w:left="504" w:right="8"/>
      </w:pPr>
      <w:r w:rsidRPr="005F28E8">
        <w:t xml:space="preserve">Opeenvolging van zorg die diverse zorgaanbieders aanbieden aan de patiënt en waarbij die zorgaanbieders gezamenlijk zorgen voor een vloeiend verloop van de zorg. </w:t>
      </w:r>
    </w:p>
    <w:p w14:paraId="49A1ADBD" w14:textId="77777777" w:rsidR="00B162C4" w:rsidRPr="005F28E8" w:rsidRDefault="00B162C4">
      <w:pPr>
        <w:spacing w:after="160" w:line="259" w:lineRule="auto"/>
        <w:ind w:left="0" w:firstLine="0"/>
      </w:pPr>
      <w:r w:rsidRPr="005F28E8">
        <w:br w:type="page"/>
      </w:r>
    </w:p>
    <w:p w14:paraId="5A92F683" w14:textId="77777777" w:rsidR="00FB5820" w:rsidRPr="005F28E8" w:rsidRDefault="00CB5580">
      <w:pPr>
        <w:spacing w:after="0" w:line="259" w:lineRule="auto"/>
        <w:ind w:left="509" w:firstLine="0"/>
      </w:pPr>
      <w:r w:rsidRPr="005F28E8">
        <w:lastRenderedPageBreak/>
        <w:t xml:space="preserve"> </w:t>
      </w:r>
    </w:p>
    <w:p w14:paraId="5307EB09" w14:textId="77777777" w:rsidR="00FB5820" w:rsidRPr="005F28E8" w:rsidRDefault="00CB5580">
      <w:pPr>
        <w:pStyle w:val="Kop1"/>
        <w:ind w:left="504"/>
      </w:pPr>
      <w:r w:rsidRPr="005F28E8">
        <w:t xml:space="preserve">Artikel 2 Het belang van de patiënt </w:t>
      </w:r>
    </w:p>
    <w:p w14:paraId="71D0A43D" w14:textId="77777777" w:rsidR="00D2745A" w:rsidRPr="005F28E8" w:rsidRDefault="00D2745A" w:rsidP="00D2745A"/>
    <w:p w14:paraId="6C39AE8B" w14:textId="77777777" w:rsidR="00FB5820" w:rsidRPr="005F28E8" w:rsidRDefault="00D2745A" w:rsidP="00E73C16">
      <w:r w:rsidRPr="005F28E8">
        <w:t xml:space="preserve">2.1. De apotheker </w:t>
      </w:r>
      <w:r w:rsidR="00CB5580" w:rsidRPr="005F28E8">
        <w:t>profileert zich als behandelaar van de patiënt. Hij onderhoudt daartoe een</w:t>
      </w:r>
      <w:r w:rsidR="00777EC4" w:rsidRPr="005F28E8">
        <w:t xml:space="preserve"> persoonlijke</w:t>
      </w:r>
      <w:r w:rsidR="00CB5580" w:rsidRPr="005F28E8">
        <w:t xml:space="preserve"> behandelrelatie met de patiënten die zich tot hem wenden. </w:t>
      </w:r>
    </w:p>
    <w:p w14:paraId="7BEA0A65" w14:textId="77777777" w:rsidR="00FB5820" w:rsidRPr="005F28E8" w:rsidRDefault="00CB5580" w:rsidP="00E73C16">
      <w:pPr>
        <w:spacing w:after="0" w:line="259" w:lineRule="auto"/>
      </w:pPr>
      <w:r w:rsidRPr="005F28E8">
        <w:t xml:space="preserve"> </w:t>
      </w:r>
    </w:p>
    <w:p w14:paraId="5C9DC74A" w14:textId="77777777" w:rsidR="00FB5820" w:rsidRPr="005F28E8" w:rsidRDefault="00951AB2" w:rsidP="00E73C16">
      <w:pPr>
        <w:spacing w:after="0" w:line="259" w:lineRule="auto"/>
      </w:pPr>
      <w:r w:rsidRPr="005F28E8">
        <w:t>2.2.</w:t>
      </w:r>
      <w:r w:rsidR="00E73C16" w:rsidRPr="005F28E8">
        <w:t xml:space="preserve"> </w:t>
      </w:r>
      <w:r w:rsidR="00777EC4" w:rsidRPr="005F28E8">
        <w:t>D</w:t>
      </w:r>
      <w:r w:rsidR="00CB5580" w:rsidRPr="005F28E8">
        <w:t xml:space="preserve">e apotheker verleent de patiënten die zich aan zijn zorg toevertrouwen, respectievelijk worden </w:t>
      </w:r>
      <w:r w:rsidRPr="005F28E8">
        <w:br/>
        <w:t>t</w:t>
      </w:r>
      <w:r w:rsidR="00CB5580" w:rsidRPr="005F28E8">
        <w:t xml:space="preserve">oevertrouwd, verantwoorde farmaceutische zorg op grond van zijn professionele  verantwoordelijkheid.  </w:t>
      </w:r>
    </w:p>
    <w:p w14:paraId="2BF352CD" w14:textId="77777777" w:rsidR="00FB5820" w:rsidRPr="005F28E8" w:rsidRDefault="00CB5580" w:rsidP="00E73C16">
      <w:pPr>
        <w:spacing w:after="0" w:line="259" w:lineRule="auto"/>
      </w:pPr>
      <w:r w:rsidRPr="005F28E8">
        <w:t xml:space="preserve"> </w:t>
      </w:r>
    </w:p>
    <w:p w14:paraId="30BC520C" w14:textId="77777777" w:rsidR="00FB5820" w:rsidRPr="005F28E8" w:rsidRDefault="00CB5580" w:rsidP="00E73C16">
      <w:pPr>
        <w:ind w:right="8"/>
      </w:pPr>
      <w:r w:rsidRPr="005F28E8">
        <w:t>2.3</w:t>
      </w:r>
      <w:r w:rsidR="00C906D2" w:rsidRPr="005F28E8">
        <w:t>.</w:t>
      </w:r>
      <w:r w:rsidR="00E73C16" w:rsidRPr="005F28E8">
        <w:t xml:space="preserve"> </w:t>
      </w:r>
      <w:r w:rsidRPr="005F28E8">
        <w:t xml:space="preserve">De farmaceutische zorgverlening aan patiënten vindt plaats onder de persoonlijke  verantwoordelijkheid van de apotheker. </w:t>
      </w:r>
    </w:p>
    <w:p w14:paraId="43A46C74" w14:textId="77777777" w:rsidR="00FB5820" w:rsidRPr="005F28E8" w:rsidRDefault="00CB5580" w:rsidP="00E73C16">
      <w:pPr>
        <w:spacing w:after="0" w:line="259" w:lineRule="auto"/>
      </w:pPr>
      <w:r w:rsidRPr="005F28E8">
        <w:t xml:space="preserve"> </w:t>
      </w:r>
    </w:p>
    <w:p w14:paraId="15E16CAB" w14:textId="77777777" w:rsidR="00FB5820" w:rsidRPr="005F28E8" w:rsidRDefault="00CB5580" w:rsidP="00E73C16">
      <w:pPr>
        <w:ind w:right="8"/>
      </w:pPr>
      <w:r w:rsidRPr="005F28E8">
        <w:t>2.4</w:t>
      </w:r>
      <w:r w:rsidR="00C906D2" w:rsidRPr="005F28E8">
        <w:t>.</w:t>
      </w:r>
      <w:r w:rsidR="00E73C16" w:rsidRPr="005F28E8">
        <w:t xml:space="preserve"> </w:t>
      </w:r>
      <w:r w:rsidRPr="005F28E8">
        <w:t xml:space="preserve">De apotheker biedt patiënten en zorgverleners voldoende gelegenheid om hem te consulteren. </w:t>
      </w:r>
    </w:p>
    <w:p w14:paraId="04129D63" w14:textId="77777777" w:rsidR="00FB5820" w:rsidRPr="005F28E8" w:rsidRDefault="00CB5580" w:rsidP="00E73C16">
      <w:pPr>
        <w:spacing w:after="0" w:line="259" w:lineRule="auto"/>
      </w:pPr>
      <w:r w:rsidRPr="005F28E8">
        <w:t xml:space="preserve"> </w:t>
      </w:r>
    </w:p>
    <w:p w14:paraId="592C9A75" w14:textId="77777777" w:rsidR="00FB5820" w:rsidRPr="005F28E8" w:rsidRDefault="00CB5580" w:rsidP="00E73C16">
      <w:pPr>
        <w:ind w:right="8"/>
      </w:pPr>
      <w:r w:rsidRPr="005F28E8">
        <w:t>2.5</w:t>
      </w:r>
      <w:r w:rsidR="00C906D2" w:rsidRPr="005F28E8">
        <w:t>.</w:t>
      </w:r>
      <w:r w:rsidR="00E73C16" w:rsidRPr="005F28E8">
        <w:t xml:space="preserve"> </w:t>
      </w:r>
      <w:r w:rsidRPr="005F28E8">
        <w:t xml:space="preserve">De apotheker is verantwoordelijk voor adequate voorlichting over de te verlenen en verleende   zorg. </w:t>
      </w:r>
    </w:p>
    <w:p w14:paraId="1F2E5CE3" w14:textId="77777777" w:rsidR="00FB5820" w:rsidRPr="005F28E8" w:rsidRDefault="00CB5580" w:rsidP="00E73C16">
      <w:pPr>
        <w:spacing w:after="0" w:line="259" w:lineRule="auto"/>
      </w:pPr>
      <w:r w:rsidRPr="005F28E8">
        <w:t xml:space="preserve"> </w:t>
      </w:r>
    </w:p>
    <w:p w14:paraId="50AE36E6" w14:textId="77777777" w:rsidR="00FB5820" w:rsidRPr="005F28E8" w:rsidRDefault="00CB5580" w:rsidP="00E73C16">
      <w:pPr>
        <w:ind w:right="8"/>
      </w:pPr>
      <w:r w:rsidRPr="005F28E8">
        <w:t>2.6</w:t>
      </w:r>
      <w:r w:rsidR="00C906D2" w:rsidRPr="005F28E8">
        <w:t>.</w:t>
      </w:r>
      <w:r w:rsidR="00E73C16" w:rsidRPr="005F28E8">
        <w:t xml:space="preserve"> </w:t>
      </w:r>
      <w:r w:rsidRPr="005F28E8">
        <w:t xml:space="preserve">De apotheker zorgt ervoor dat bij het beheren en verstrekken van patiëntgegevens de belangen   van de patiënt niet worden geschaad.  </w:t>
      </w:r>
    </w:p>
    <w:p w14:paraId="467CE581" w14:textId="77777777" w:rsidR="00FB5820" w:rsidRPr="005F28E8" w:rsidRDefault="00CB5580" w:rsidP="00E73C16">
      <w:pPr>
        <w:spacing w:after="0" w:line="259" w:lineRule="auto"/>
      </w:pPr>
      <w:r w:rsidRPr="005F28E8">
        <w:t xml:space="preserve"> </w:t>
      </w:r>
    </w:p>
    <w:p w14:paraId="407D586F" w14:textId="77777777" w:rsidR="00FB5820" w:rsidRPr="005F28E8" w:rsidRDefault="00CB5580" w:rsidP="00E73C16">
      <w:pPr>
        <w:ind w:right="8"/>
      </w:pPr>
      <w:r w:rsidRPr="005F28E8">
        <w:t>2.7</w:t>
      </w:r>
      <w:r w:rsidR="00C906D2" w:rsidRPr="005F28E8">
        <w:t>.</w:t>
      </w:r>
      <w:r w:rsidR="00E73C16" w:rsidRPr="005F28E8">
        <w:t xml:space="preserve"> </w:t>
      </w:r>
      <w:r w:rsidRPr="005F28E8">
        <w:t xml:space="preserve">De apotheker laat zich bij gelijkwaardige mogelijkheden voor farmaceutische zorgverlening bij de  keuze van de behandeling leiden door de mate van belasting voor de patiënt en door de financiële consequenties voor de patiënt, de betreffende zorginstelling of zijn zorgverzekeraar. </w:t>
      </w:r>
    </w:p>
    <w:p w14:paraId="23B67A9C" w14:textId="77777777" w:rsidR="00FB5820" w:rsidRPr="005F28E8" w:rsidRDefault="00CB5580" w:rsidP="00E73C16">
      <w:pPr>
        <w:spacing w:after="0" w:line="259" w:lineRule="auto"/>
      </w:pPr>
      <w:r w:rsidRPr="005F28E8">
        <w:t xml:space="preserve"> </w:t>
      </w:r>
    </w:p>
    <w:p w14:paraId="2A8A75CF" w14:textId="77777777" w:rsidR="00FB5820" w:rsidRPr="005F28E8" w:rsidRDefault="00CB5580" w:rsidP="00E73C16">
      <w:pPr>
        <w:ind w:right="8"/>
      </w:pPr>
      <w:r w:rsidRPr="005F28E8">
        <w:t>2.8</w:t>
      </w:r>
      <w:r w:rsidR="00E73C16" w:rsidRPr="005F28E8">
        <w:t>.</w:t>
      </w:r>
      <w:r w:rsidRPr="005F28E8">
        <w:t xml:space="preserve"> Indien de apotheker de farmaceutische zorg voor een bepaalde patiënt niet op zich kan nemen,  zorgt hij er in overleg met de patiënt voor, dat deze patiënt bij een andere apotheker de benodigde zorg kan ontvangen. </w:t>
      </w:r>
      <w:r w:rsidRPr="005F28E8">
        <w:rPr>
          <w:color w:val="FF0000"/>
        </w:rPr>
        <w:t xml:space="preserve"> </w:t>
      </w:r>
    </w:p>
    <w:p w14:paraId="1CD65673" w14:textId="77777777" w:rsidR="00FB5820" w:rsidRPr="005F28E8" w:rsidRDefault="00CB5580" w:rsidP="00E73C16">
      <w:pPr>
        <w:spacing w:after="0" w:line="259" w:lineRule="auto"/>
      </w:pPr>
      <w:r w:rsidRPr="005F28E8">
        <w:rPr>
          <w:color w:val="FF0000"/>
        </w:rPr>
        <w:t xml:space="preserve"> </w:t>
      </w:r>
    </w:p>
    <w:p w14:paraId="65BF41DB" w14:textId="77777777" w:rsidR="00FB5820" w:rsidRPr="005F28E8" w:rsidRDefault="00CB5580" w:rsidP="00E73C16">
      <w:pPr>
        <w:pStyle w:val="Kop1"/>
      </w:pPr>
      <w:r w:rsidRPr="005F28E8">
        <w:t xml:space="preserve">Artikel 3  Samenwerking in de gezondheidszorg </w:t>
      </w:r>
    </w:p>
    <w:p w14:paraId="754E64B8" w14:textId="77777777" w:rsidR="00FB5820" w:rsidRPr="005F28E8" w:rsidRDefault="00CB5580" w:rsidP="00E73C16">
      <w:pPr>
        <w:spacing w:after="0" w:line="259" w:lineRule="auto"/>
      </w:pPr>
      <w:r w:rsidRPr="005F28E8">
        <w:t xml:space="preserve"> </w:t>
      </w:r>
    </w:p>
    <w:p w14:paraId="5B7AD1D7" w14:textId="77777777" w:rsidR="00FB5820" w:rsidRPr="005F28E8" w:rsidRDefault="00CB5580" w:rsidP="00E73C16">
      <w:pPr>
        <w:tabs>
          <w:tab w:val="left" w:pos="851"/>
          <w:tab w:val="left" w:pos="993"/>
        </w:tabs>
        <w:ind w:right="8"/>
      </w:pPr>
      <w:r w:rsidRPr="005F28E8">
        <w:t>3.</w:t>
      </w:r>
      <w:r w:rsidR="008A7528" w:rsidRPr="005F28E8">
        <w:t>1</w:t>
      </w:r>
      <w:r w:rsidR="00D2745A" w:rsidRPr="005F28E8">
        <w:t>.</w:t>
      </w:r>
      <w:r w:rsidR="00D2745A" w:rsidRPr="005F28E8">
        <w:tab/>
      </w:r>
      <w:r w:rsidRPr="005F28E8">
        <w:t>De apotheker is behandelaar in de zorg en verleent zijn zorg in een multidisciplinair verband op</w:t>
      </w:r>
      <w:r w:rsidR="00D2745A" w:rsidRPr="005F28E8">
        <w:t xml:space="preserve"> </w:t>
      </w:r>
      <w:r w:rsidR="008A7528" w:rsidRPr="005F28E8">
        <w:br/>
        <w:t>grond</w:t>
      </w:r>
      <w:r w:rsidRPr="005F28E8">
        <w:t xml:space="preserve"> van zijn professionele verantwoordelijkheid. </w:t>
      </w:r>
    </w:p>
    <w:p w14:paraId="11D10DA2" w14:textId="77777777" w:rsidR="00FB5820" w:rsidRPr="005F28E8" w:rsidRDefault="00CB5580" w:rsidP="00E73C16">
      <w:pPr>
        <w:spacing w:after="0" w:line="259" w:lineRule="auto"/>
      </w:pPr>
      <w:r w:rsidRPr="005F28E8">
        <w:t xml:space="preserve"> </w:t>
      </w:r>
    </w:p>
    <w:p w14:paraId="1C04C23E" w14:textId="77777777" w:rsidR="00FB5820" w:rsidRPr="005F28E8" w:rsidRDefault="00CB5580" w:rsidP="00E73C16">
      <w:pPr>
        <w:ind w:right="8"/>
      </w:pPr>
      <w:r w:rsidRPr="005F28E8">
        <w:t>3.2</w:t>
      </w:r>
      <w:r w:rsidR="00D2745A" w:rsidRPr="005F28E8">
        <w:t xml:space="preserve">. </w:t>
      </w:r>
      <w:r w:rsidRPr="005F28E8">
        <w:t xml:space="preserve">De apotheker behandelt, op grond van zijn professionele verantwoordelijkheid, zijn patiënten in  </w:t>
      </w:r>
      <w:r w:rsidR="00951AB2" w:rsidRPr="005F28E8">
        <w:t xml:space="preserve"> </w:t>
      </w:r>
      <w:r w:rsidRPr="005F28E8">
        <w:t xml:space="preserve">samenspraak met de andere bij de behandeling betrokken zorgverleners. </w:t>
      </w:r>
    </w:p>
    <w:p w14:paraId="7D9C7573" w14:textId="77777777" w:rsidR="00FB5820" w:rsidRPr="005F28E8" w:rsidRDefault="00CB5580" w:rsidP="00E73C16">
      <w:pPr>
        <w:spacing w:after="0" w:line="259" w:lineRule="auto"/>
      </w:pPr>
      <w:r w:rsidRPr="005F28E8">
        <w:t xml:space="preserve"> </w:t>
      </w:r>
    </w:p>
    <w:p w14:paraId="7652AE11" w14:textId="77777777" w:rsidR="00FB5820" w:rsidRPr="005F28E8" w:rsidRDefault="00CB5580" w:rsidP="00E73C16">
      <w:pPr>
        <w:ind w:right="8"/>
      </w:pPr>
      <w:r w:rsidRPr="005F28E8">
        <w:t>3.3</w:t>
      </w:r>
      <w:r w:rsidR="00D2745A" w:rsidRPr="005F28E8">
        <w:t>.</w:t>
      </w:r>
      <w:r w:rsidRPr="005F28E8">
        <w:t xml:space="preserve"> De apotheker verleent medewerking aan activiteiten op het gebied van preventie. </w:t>
      </w:r>
    </w:p>
    <w:p w14:paraId="5CECB497" w14:textId="77777777" w:rsidR="00FB5820" w:rsidRPr="005F28E8" w:rsidRDefault="00CB5580" w:rsidP="00E73C16">
      <w:pPr>
        <w:spacing w:after="0" w:line="259" w:lineRule="auto"/>
      </w:pPr>
      <w:r w:rsidRPr="005F28E8">
        <w:t xml:space="preserve"> </w:t>
      </w:r>
    </w:p>
    <w:p w14:paraId="7FD8ECC7" w14:textId="77777777" w:rsidR="00FB5820" w:rsidRPr="005F28E8" w:rsidRDefault="00CB5580" w:rsidP="00E73C16">
      <w:pPr>
        <w:ind w:right="8"/>
      </w:pPr>
      <w:r w:rsidRPr="005F28E8">
        <w:t>3.4</w:t>
      </w:r>
      <w:r w:rsidR="00D2745A" w:rsidRPr="005F28E8">
        <w:t>.</w:t>
      </w:r>
      <w:r w:rsidRPr="005F28E8">
        <w:t xml:space="preserve"> De apotheker spant zich in om een stimulerende inbreng te hebben bij het tot stand komen van gestructureerd overleg, het komen tot afspraken betreffende farmacotherapie en andere relevante inhoudelijke onderwerpen met andere zorgverleners. Hij heeft een</w:t>
      </w:r>
      <w:r w:rsidR="00951AB2" w:rsidRPr="005F28E8">
        <w:t xml:space="preserve"> </w:t>
      </w:r>
      <w:r w:rsidRPr="005F28E8">
        <w:t xml:space="preserve">inspanningsverplichting om ervoor te zorgen dat hijzelf en de betrokken zorgverleners zich aan deze afspraken houden.   </w:t>
      </w:r>
    </w:p>
    <w:p w14:paraId="40008C06" w14:textId="77777777" w:rsidR="00FB5820" w:rsidRPr="005F28E8" w:rsidRDefault="00CB5580" w:rsidP="00E73C16">
      <w:pPr>
        <w:spacing w:after="0" w:line="259" w:lineRule="auto"/>
      </w:pPr>
      <w:r w:rsidRPr="005F28E8">
        <w:t xml:space="preserve"> </w:t>
      </w:r>
    </w:p>
    <w:p w14:paraId="70089439" w14:textId="77777777" w:rsidR="00FB5820" w:rsidRPr="005F28E8" w:rsidRDefault="00CB5580" w:rsidP="00E73C16">
      <w:pPr>
        <w:pStyle w:val="Kop1"/>
      </w:pPr>
      <w:r w:rsidRPr="005F28E8">
        <w:t xml:space="preserve">Artikel 4 </w:t>
      </w:r>
      <w:r w:rsidRPr="005F28E8">
        <w:rPr>
          <w:i/>
        </w:rPr>
        <w:t xml:space="preserve"> </w:t>
      </w:r>
      <w:r w:rsidRPr="005F28E8">
        <w:t xml:space="preserve">Patiëntendossier </w:t>
      </w:r>
    </w:p>
    <w:p w14:paraId="142B4AF1" w14:textId="77777777" w:rsidR="00FB5820" w:rsidRPr="005F28E8" w:rsidRDefault="00CB5580" w:rsidP="00E73C16">
      <w:pPr>
        <w:spacing w:after="0" w:line="259" w:lineRule="auto"/>
      </w:pPr>
      <w:r w:rsidRPr="005F28E8">
        <w:t xml:space="preserve"> </w:t>
      </w:r>
    </w:p>
    <w:p w14:paraId="5BE6B952" w14:textId="77777777" w:rsidR="00FB5820" w:rsidRPr="005F28E8" w:rsidRDefault="00CB5580" w:rsidP="00E73C16">
      <w:pPr>
        <w:tabs>
          <w:tab w:val="left" w:pos="851"/>
        </w:tabs>
        <w:ind w:right="8"/>
      </w:pPr>
      <w:r w:rsidRPr="005F28E8">
        <w:t>4.1</w:t>
      </w:r>
      <w:r w:rsidR="003A4E51" w:rsidRPr="005F28E8">
        <w:tab/>
      </w:r>
      <w:r w:rsidRPr="005F28E8">
        <w:t>De apotheker vergaart, ordent en beheert de voor de farmaceutische zorg relevante gegevens op</w:t>
      </w:r>
      <w:r w:rsidR="003A4E51" w:rsidRPr="005F28E8">
        <w:t xml:space="preserve"> </w:t>
      </w:r>
      <w:r w:rsidRPr="005F28E8">
        <w:t xml:space="preserve">adequate wijze zodat hij verantwoorde zorg levert. </w:t>
      </w:r>
    </w:p>
    <w:p w14:paraId="3D605A5A" w14:textId="77777777" w:rsidR="00FB5820" w:rsidRPr="005F28E8" w:rsidRDefault="00CB5580" w:rsidP="00E73C16">
      <w:pPr>
        <w:spacing w:after="0" w:line="259" w:lineRule="auto"/>
      </w:pPr>
      <w:r w:rsidRPr="005F28E8">
        <w:t xml:space="preserve"> </w:t>
      </w:r>
    </w:p>
    <w:p w14:paraId="34770730" w14:textId="77777777" w:rsidR="00FB5820" w:rsidRPr="005F28E8" w:rsidRDefault="00CB5580" w:rsidP="00E73C16">
      <w:pPr>
        <w:ind w:right="8"/>
      </w:pPr>
      <w:r w:rsidRPr="005F28E8">
        <w:t xml:space="preserve">4.2 De apotheker is de verantwoordelijke voor de farmaceutische dossiers zoals bedoeld in de Wet  </w:t>
      </w:r>
      <w:r w:rsidR="00C63BEC" w:rsidRPr="005F28E8">
        <w:t xml:space="preserve">  </w:t>
      </w:r>
      <w:r w:rsidRPr="005F28E8">
        <w:t xml:space="preserve">Bescherming Persoonsgegevens en is verplicht ervoor zorg te dragen dat de farmaceutische  </w:t>
      </w:r>
      <w:r w:rsidRPr="005F28E8">
        <w:tab/>
      </w:r>
      <w:r w:rsidR="00C63BEC" w:rsidRPr="005F28E8">
        <w:t xml:space="preserve">  </w:t>
      </w:r>
      <w:r w:rsidRPr="005F28E8">
        <w:t xml:space="preserve">dossiers op zodanige wijze  worden opgeslagen en beheerd dat onbevoegden geen toegang  </w:t>
      </w:r>
      <w:r w:rsidRPr="005F28E8">
        <w:tab/>
      </w:r>
      <w:r w:rsidR="00C63BEC" w:rsidRPr="005F28E8">
        <w:t xml:space="preserve">  </w:t>
      </w:r>
      <w:r w:rsidRPr="005F28E8">
        <w:t xml:space="preserve">krijgen tot de inhoud van die dossiers. </w:t>
      </w:r>
    </w:p>
    <w:p w14:paraId="555B83C5" w14:textId="77777777" w:rsidR="00FB5820" w:rsidRPr="005F28E8" w:rsidRDefault="00CB5580" w:rsidP="00E73C16">
      <w:pPr>
        <w:spacing w:after="0" w:line="259" w:lineRule="auto"/>
      </w:pPr>
      <w:r w:rsidRPr="005F28E8">
        <w:t xml:space="preserve"> </w:t>
      </w:r>
    </w:p>
    <w:p w14:paraId="32DAF369" w14:textId="77777777" w:rsidR="00C906D2" w:rsidRPr="005F28E8" w:rsidRDefault="00CB5580" w:rsidP="00E73C16">
      <w:pPr>
        <w:tabs>
          <w:tab w:val="left" w:pos="851"/>
        </w:tabs>
        <w:ind w:right="8"/>
      </w:pPr>
      <w:r w:rsidRPr="005F28E8">
        <w:t>4.3</w:t>
      </w:r>
      <w:r w:rsidR="00C906D2" w:rsidRPr="005F28E8">
        <w:tab/>
      </w:r>
      <w:r w:rsidRPr="005F28E8">
        <w:t>De apotheker verstrekt uitsluitend actuele medicatieoverzichten of geaggregeerde</w:t>
      </w:r>
      <w:r w:rsidR="00E73C16" w:rsidRPr="005F28E8">
        <w:t xml:space="preserve"> </w:t>
      </w:r>
      <w:r w:rsidRPr="005F28E8">
        <w:t>patiëntengegevens aan derden indien dit in overeenstemming is met het doel waarmee de gegevens zijn verkregen en dit in overeenstemming is met de vigerende wet- en regelgeving.</w:t>
      </w:r>
    </w:p>
    <w:p w14:paraId="14B8CAA1" w14:textId="77777777" w:rsidR="00FB5820" w:rsidRPr="005F28E8" w:rsidRDefault="00C906D2" w:rsidP="00E73C16">
      <w:pPr>
        <w:tabs>
          <w:tab w:val="left" w:pos="851"/>
        </w:tabs>
        <w:ind w:right="8"/>
      </w:pPr>
      <w:r w:rsidRPr="005F28E8">
        <w:lastRenderedPageBreak/>
        <w:tab/>
      </w:r>
      <w:r w:rsidR="00CB5580" w:rsidRPr="005F28E8">
        <w:t xml:space="preserve">Hij zorgt ervoor dat er geen gegevens uit patiëntendossiers worden gekopieerd, gedistribueerd, verzonden, openbaar gemaakt, overgedragen of verkocht met een ander doel dan waarvoor de gegevens zijn verwerkt.   </w:t>
      </w:r>
    </w:p>
    <w:p w14:paraId="104240E8" w14:textId="77777777" w:rsidR="00FB5820" w:rsidRPr="005F28E8" w:rsidRDefault="00CB5580" w:rsidP="00E73C16">
      <w:pPr>
        <w:spacing w:after="0" w:line="259" w:lineRule="auto"/>
      </w:pPr>
      <w:r w:rsidRPr="005F28E8">
        <w:t xml:space="preserve"> </w:t>
      </w:r>
    </w:p>
    <w:p w14:paraId="58C0C385" w14:textId="77777777" w:rsidR="00FB5820" w:rsidRPr="005F28E8" w:rsidRDefault="00CB5580" w:rsidP="00E73C16">
      <w:pPr>
        <w:pStyle w:val="Kop1"/>
      </w:pPr>
      <w:r w:rsidRPr="005F28E8">
        <w:t xml:space="preserve">Artikel 5  Kwaliteit en veiligheid </w:t>
      </w:r>
    </w:p>
    <w:p w14:paraId="7619AAD7" w14:textId="77777777" w:rsidR="00FB5820" w:rsidRPr="005F28E8" w:rsidRDefault="00CB5580" w:rsidP="00E73C16">
      <w:pPr>
        <w:spacing w:after="0" w:line="259" w:lineRule="auto"/>
      </w:pPr>
      <w:r w:rsidRPr="005F28E8">
        <w:t xml:space="preserve"> </w:t>
      </w:r>
    </w:p>
    <w:p w14:paraId="51BBFF07" w14:textId="77777777" w:rsidR="00FB5820" w:rsidRPr="005F28E8" w:rsidRDefault="00CB5580" w:rsidP="00E73C16">
      <w:pPr>
        <w:ind w:right="8"/>
      </w:pPr>
      <w:r w:rsidRPr="005F28E8">
        <w:t>5.1</w:t>
      </w:r>
      <w:r w:rsidR="008A7528" w:rsidRPr="005F28E8">
        <w:t xml:space="preserve"> </w:t>
      </w:r>
      <w:r w:rsidRPr="005F28E8">
        <w:t>De apotheker is verantwoordelijk voor het in stand houden van een kwaliteitssysteem, waarbij alle</w:t>
      </w:r>
      <w:r w:rsidR="00E73C16" w:rsidRPr="005F28E8">
        <w:t xml:space="preserve"> ac</w:t>
      </w:r>
      <w:r w:rsidRPr="005F28E8">
        <w:t xml:space="preserve">tiviteiten en medewerkers van de apotheek toetsbaar betrokken zijn.  </w:t>
      </w:r>
    </w:p>
    <w:p w14:paraId="34339260" w14:textId="77777777" w:rsidR="00FB5820" w:rsidRPr="005F28E8" w:rsidRDefault="00CB5580" w:rsidP="00E73C16">
      <w:pPr>
        <w:spacing w:after="0" w:line="259" w:lineRule="auto"/>
      </w:pPr>
      <w:r w:rsidRPr="005F28E8">
        <w:t xml:space="preserve"> </w:t>
      </w:r>
    </w:p>
    <w:p w14:paraId="398336C1" w14:textId="77777777" w:rsidR="00FB5820" w:rsidRPr="005F28E8" w:rsidRDefault="00CB5580" w:rsidP="00E73C16">
      <w:pPr>
        <w:ind w:right="8"/>
      </w:pPr>
      <w:r w:rsidRPr="005F28E8">
        <w:t xml:space="preserve">5.2 De apotheker bevordert patiëntveiligheid, kwaliteitsbewaking en toetsing conform de geldende  nationale normen en professionele standaarden. </w:t>
      </w:r>
    </w:p>
    <w:p w14:paraId="79D867B2" w14:textId="77777777" w:rsidR="00FB5820" w:rsidRPr="005F28E8" w:rsidRDefault="00CB5580" w:rsidP="00E73C16">
      <w:pPr>
        <w:spacing w:after="0" w:line="259" w:lineRule="auto"/>
      </w:pPr>
      <w:r w:rsidRPr="005F28E8">
        <w:t xml:space="preserve"> </w:t>
      </w:r>
    </w:p>
    <w:p w14:paraId="7E0F12D8" w14:textId="77777777" w:rsidR="00FB5820" w:rsidRPr="005F28E8" w:rsidRDefault="00CB5580" w:rsidP="00E73C16">
      <w:pPr>
        <w:ind w:right="8"/>
      </w:pPr>
      <w:r w:rsidRPr="005F28E8">
        <w:t xml:space="preserve">5.3 De apotheker is verplicht zijn kennis en vaardigheden op peil te houden, te zorgen voor continue bij- en nascholing van de in de apotheek werkzame medewerkers en verleent medewerking aan de farmaceutische scholing van andere zorgverleners. </w:t>
      </w:r>
    </w:p>
    <w:p w14:paraId="2352D9FD" w14:textId="77777777" w:rsidR="00FB5820" w:rsidRPr="005F28E8" w:rsidRDefault="00CB5580" w:rsidP="00E73C16">
      <w:pPr>
        <w:spacing w:after="0" w:line="259" w:lineRule="auto"/>
      </w:pPr>
      <w:r w:rsidRPr="005F28E8">
        <w:t xml:space="preserve"> </w:t>
      </w:r>
    </w:p>
    <w:p w14:paraId="3C817994" w14:textId="77777777" w:rsidR="00FB5820" w:rsidRPr="005F28E8" w:rsidRDefault="00CB5580" w:rsidP="00E73C16">
      <w:pPr>
        <w:ind w:right="8"/>
      </w:pPr>
      <w:r w:rsidRPr="005F28E8">
        <w:t xml:space="preserve">5.4 De apotheker neemt maatregelen om tijdens zijn afwezigheid de continuïteit van de door hem te  leveren farmaceutische zorg te waarborgen. </w:t>
      </w:r>
    </w:p>
    <w:p w14:paraId="4E220539" w14:textId="77777777" w:rsidR="00FB5820" w:rsidRPr="005F28E8" w:rsidRDefault="00CB5580" w:rsidP="00E73C16">
      <w:pPr>
        <w:spacing w:after="0" w:line="259" w:lineRule="auto"/>
      </w:pPr>
      <w:r w:rsidRPr="005F28E8">
        <w:t xml:space="preserve"> </w:t>
      </w:r>
    </w:p>
    <w:p w14:paraId="0A2F291D" w14:textId="77777777" w:rsidR="00FB5820" w:rsidRPr="005F28E8" w:rsidRDefault="00CB5580" w:rsidP="00E73C16">
      <w:pPr>
        <w:ind w:right="8"/>
      </w:pPr>
      <w:r w:rsidRPr="005F28E8">
        <w:t xml:space="preserve">5.5 De apotheker zorgt voor een veilige werkomgeving en ziet erop toe dat de </w:t>
      </w:r>
      <w:proofErr w:type="spellStart"/>
      <w:r w:rsidRPr="005F28E8">
        <w:t>ARBO-wetgeving</w:t>
      </w:r>
      <w:proofErr w:type="spellEnd"/>
      <w:r w:rsidRPr="005F28E8">
        <w:t xml:space="preserve"> op  een juiste wijze wordt doorgevoerd in de apotheek. </w:t>
      </w:r>
    </w:p>
    <w:p w14:paraId="4E48E300" w14:textId="77777777" w:rsidR="00FB5820" w:rsidRPr="005F28E8" w:rsidRDefault="00CB5580" w:rsidP="00E73C16">
      <w:pPr>
        <w:spacing w:after="0" w:line="259" w:lineRule="auto"/>
      </w:pPr>
      <w:r w:rsidRPr="005F28E8">
        <w:t xml:space="preserve"> </w:t>
      </w:r>
    </w:p>
    <w:p w14:paraId="5D3949F2" w14:textId="77777777" w:rsidR="00FB5820" w:rsidRPr="005F28E8" w:rsidRDefault="00CB5580" w:rsidP="00E73C16">
      <w:pPr>
        <w:ind w:right="8"/>
      </w:pPr>
      <w:r w:rsidRPr="005F28E8">
        <w:t xml:space="preserve">5.6 De apotheker werkt in het kader van patiëntveiligheid aan maatregelen met het doel om het risico  op fouten en ongevallen als gevolg van verkeerd professioneel handelen te verkleinen. </w:t>
      </w:r>
    </w:p>
    <w:p w14:paraId="79D6A5AC" w14:textId="77777777" w:rsidR="00FB5820" w:rsidRPr="005F28E8" w:rsidRDefault="00CB5580" w:rsidP="00E73C16">
      <w:pPr>
        <w:spacing w:after="0" w:line="259" w:lineRule="auto"/>
      </w:pPr>
      <w:r w:rsidRPr="005F28E8">
        <w:t xml:space="preserve"> </w:t>
      </w:r>
    </w:p>
    <w:p w14:paraId="3A9EB2BE" w14:textId="77777777" w:rsidR="00FB5820" w:rsidRPr="005F28E8" w:rsidRDefault="00CB5580" w:rsidP="00E73C16">
      <w:pPr>
        <w:ind w:right="8"/>
      </w:pPr>
      <w:r w:rsidRPr="005F28E8">
        <w:t xml:space="preserve">5.7 De apotheker stelt zich actief en coöperatief op bij de behandeling en afwikkeling van klachten  volgens de geldende klachtenprocedure. </w:t>
      </w:r>
    </w:p>
    <w:p w14:paraId="753BF538" w14:textId="77777777" w:rsidR="00FB5820" w:rsidRPr="005F28E8" w:rsidRDefault="00CB5580" w:rsidP="00E73C16">
      <w:pPr>
        <w:spacing w:after="0" w:line="259" w:lineRule="auto"/>
      </w:pPr>
      <w:r w:rsidRPr="005F28E8">
        <w:t xml:space="preserve"> </w:t>
      </w:r>
    </w:p>
    <w:p w14:paraId="183B4927" w14:textId="77777777" w:rsidR="00FB5820" w:rsidRPr="005F28E8" w:rsidRDefault="00CB5580" w:rsidP="00E73C16">
      <w:pPr>
        <w:ind w:right="8"/>
      </w:pPr>
      <w:r w:rsidRPr="005F28E8">
        <w:t xml:space="preserve">5.8 De apotheker beschikt over gegevens betreffende de kwaliteit van het professioneel handelen in  de apotheek in overeenstemming met zijn verantwoordelijkheid.  </w:t>
      </w:r>
    </w:p>
    <w:p w14:paraId="35720E8C" w14:textId="77777777" w:rsidR="00FB5820" w:rsidRPr="005F28E8" w:rsidRDefault="00CB5580" w:rsidP="00E73C16">
      <w:pPr>
        <w:spacing w:after="0" w:line="259" w:lineRule="auto"/>
      </w:pPr>
      <w:r w:rsidRPr="005F28E8">
        <w:t xml:space="preserve">  </w:t>
      </w:r>
    </w:p>
    <w:p w14:paraId="73A4DF3B" w14:textId="77777777" w:rsidR="00FB5820" w:rsidRPr="005F28E8" w:rsidRDefault="00CB5580" w:rsidP="00E73C16">
      <w:pPr>
        <w:pStyle w:val="Kop1"/>
      </w:pPr>
      <w:r w:rsidRPr="005F28E8">
        <w:t xml:space="preserve">Artikel 6 Productverantwoordelijkheid </w:t>
      </w:r>
    </w:p>
    <w:p w14:paraId="1714DA7D" w14:textId="77777777" w:rsidR="00FB5820" w:rsidRPr="005F28E8" w:rsidRDefault="00CB5580" w:rsidP="00E73C16">
      <w:pPr>
        <w:spacing w:after="0" w:line="259" w:lineRule="auto"/>
      </w:pPr>
      <w:r w:rsidRPr="005F28E8">
        <w:t xml:space="preserve"> </w:t>
      </w:r>
    </w:p>
    <w:p w14:paraId="160EB139" w14:textId="77777777" w:rsidR="00FB5820" w:rsidRPr="005F28E8" w:rsidRDefault="00CB5580" w:rsidP="00E73C16">
      <w:pPr>
        <w:ind w:right="8"/>
      </w:pPr>
      <w:r w:rsidRPr="005F28E8">
        <w:t>6.1 De apotheker vergewist zich ervan of hij voldoende kennis heeft om patiënten te adviseren ten  aanzien van levering en toepassing van (</w:t>
      </w:r>
      <w:proofErr w:type="spellStart"/>
      <w:r w:rsidRPr="005F28E8">
        <w:t>gezondheids</w:t>
      </w:r>
      <w:proofErr w:type="spellEnd"/>
      <w:r w:rsidRPr="005F28E8">
        <w:t xml:space="preserve">) producten. </w:t>
      </w:r>
    </w:p>
    <w:p w14:paraId="4CB199F1" w14:textId="77777777" w:rsidR="00FB5820" w:rsidRPr="005F28E8" w:rsidRDefault="00CB5580" w:rsidP="00E73C16">
      <w:pPr>
        <w:spacing w:after="0" w:line="259" w:lineRule="auto"/>
      </w:pPr>
      <w:r w:rsidRPr="005F28E8">
        <w:t xml:space="preserve"> </w:t>
      </w:r>
    </w:p>
    <w:p w14:paraId="546BA245" w14:textId="77777777" w:rsidR="00FB5820" w:rsidRPr="005F28E8" w:rsidRDefault="00CB5580" w:rsidP="00E73C16">
      <w:pPr>
        <w:ind w:right="8"/>
      </w:pPr>
      <w:r w:rsidRPr="005F28E8">
        <w:t xml:space="preserve">6.2 In het kader van de farmaceutische zorgverlening is de apotheker verantwoordelijk voor de  kwaliteit en tijdige beschikbaarheid van genees- en hulpmiddelen voor de patiënt. </w:t>
      </w:r>
    </w:p>
    <w:p w14:paraId="403D043D" w14:textId="77777777" w:rsidR="00FB5820" w:rsidRPr="005F28E8" w:rsidRDefault="00CB5580" w:rsidP="00E73C16">
      <w:pPr>
        <w:spacing w:after="0" w:line="259" w:lineRule="auto"/>
      </w:pPr>
      <w:r w:rsidRPr="005F28E8">
        <w:t xml:space="preserve"> </w:t>
      </w:r>
    </w:p>
    <w:p w14:paraId="7FD86376" w14:textId="77777777" w:rsidR="00FB5820" w:rsidRPr="005F28E8" w:rsidRDefault="00CB5580" w:rsidP="00E73C16">
      <w:pPr>
        <w:ind w:right="8"/>
      </w:pPr>
      <w:r w:rsidRPr="005F28E8">
        <w:t xml:space="preserve">6.3 De apotheker zorgt in het kader van een efficiënte bedrijfsvoering voor een transparant  managementinformatiesysteem, waaruit naast management-, logistieke en financiële gegevens  ook informatie ten aanzien van geleverde farmaceutische zorg verkregen kan worden. </w:t>
      </w:r>
    </w:p>
    <w:p w14:paraId="2B6C94C3" w14:textId="77777777" w:rsidR="00FB5820" w:rsidRPr="005F28E8" w:rsidRDefault="00CB5580" w:rsidP="00E73C16">
      <w:pPr>
        <w:spacing w:after="0" w:line="259" w:lineRule="auto"/>
      </w:pPr>
      <w:r w:rsidRPr="005F28E8">
        <w:t xml:space="preserve">  </w:t>
      </w:r>
    </w:p>
    <w:p w14:paraId="7F93D015" w14:textId="77777777" w:rsidR="00FB5820" w:rsidRPr="005F28E8" w:rsidRDefault="00CB5580" w:rsidP="00E73C16">
      <w:pPr>
        <w:pStyle w:val="Kop1"/>
      </w:pPr>
      <w:r w:rsidRPr="005F28E8">
        <w:t xml:space="preserve">Artikel 7 Maatschappelijke verantwoordelijkheid </w:t>
      </w:r>
    </w:p>
    <w:p w14:paraId="64A2AE43" w14:textId="77777777" w:rsidR="00FB5820" w:rsidRPr="005F28E8" w:rsidRDefault="00CB5580" w:rsidP="00E73C16">
      <w:pPr>
        <w:spacing w:after="0" w:line="259" w:lineRule="auto"/>
      </w:pPr>
      <w:r w:rsidRPr="005F28E8">
        <w:t xml:space="preserve"> </w:t>
      </w:r>
    </w:p>
    <w:p w14:paraId="50042B43" w14:textId="77777777" w:rsidR="00FB5820" w:rsidRPr="005F28E8" w:rsidRDefault="00CB5580" w:rsidP="00E73C16">
      <w:pPr>
        <w:ind w:right="8"/>
      </w:pPr>
      <w:r w:rsidRPr="005F28E8">
        <w:t>7.1 De apotheker is bevoegd om farmaceutisch-inhoudelijke activiteiten zowel lokaal, regionaal als  (</w:t>
      </w:r>
      <w:proofErr w:type="spellStart"/>
      <w:r w:rsidRPr="005F28E8">
        <w:t>inter</w:t>
      </w:r>
      <w:proofErr w:type="spellEnd"/>
      <w:r w:rsidRPr="005F28E8">
        <w:t xml:space="preserve">)nationaal te ontplooien, in afstemming met de werkgever.  </w:t>
      </w:r>
    </w:p>
    <w:p w14:paraId="4AFC8AE5" w14:textId="77777777" w:rsidR="00FB5820" w:rsidRPr="005F28E8" w:rsidRDefault="00CB5580" w:rsidP="00E73C16">
      <w:pPr>
        <w:spacing w:after="0" w:line="259" w:lineRule="auto"/>
      </w:pPr>
      <w:r w:rsidRPr="005F28E8">
        <w:t xml:space="preserve"> </w:t>
      </w:r>
    </w:p>
    <w:p w14:paraId="55696010" w14:textId="77777777" w:rsidR="00B162C4" w:rsidRPr="005F28E8" w:rsidRDefault="00CB5580" w:rsidP="00E73C16">
      <w:pPr>
        <w:ind w:right="8"/>
      </w:pPr>
      <w:r w:rsidRPr="005F28E8">
        <w:t xml:space="preserve">7.2 De apotheker voert het management en beheer van de apotheek op professionele wijze uit en  geeft hierbij blijk van maatschappelijk verantwoord ondernemen binnen het beleid van de werkgever, waarbij de belangen van de werkgever en de professionele belangen van de apotheker worden afgewogen. </w:t>
      </w:r>
      <w:r w:rsidR="006C5F6E" w:rsidRPr="005F28E8">
        <w:br/>
      </w:r>
    </w:p>
    <w:p w14:paraId="46971CBB" w14:textId="77777777" w:rsidR="00B162C4" w:rsidRPr="005F28E8" w:rsidRDefault="00B162C4">
      <w:pPr>
        <w:spacing w:after="160" w:line="259" w:lineRule="auto"/>
        <w:ind w:left="0" w:firstLine="0"/>
      </w:pPr>
      <w:r w:rsidRPr="005F28E8">
        <w:br w:type="page"/>
      </w:r>
    </w:p>
    <w:p w14:paraId="2E360063" w14:textId="77777777" w:rsidR="00FB5820" w:rsidRPr="005F28E8" w:rsidRDefault="00CB5580">
      <w:pPr>
        <w:pStyle w:val="Kop1"/>
        <w:ind w:left="504"/>
      </w:pPr>
      <w:r w:rsidRPr="005F28E8">
        <w:lastRenderedPageBreak/>
        <w:t xml:space="preserve">Toelichting  </w:t>
      </w:r>
    </w:p>
    <w:p w14:paraId="68B99042" w14:textId="77777777" w:rsidR="00FB5820" w:rsidRPr="005F28E8" w:rsidRDefault="00CB5580">
      <w:pPr>
        <w:spacing w:after="0" w:line="259" w:lineRule="auto"/>
        <w:ind w:left="509" w:firstLine="0"/>
      </w:pPr>
      <w:r w:rsidRPr="005F28E8">
        <w:t xml:space="preserve"> </w:t>
      </w:r>
    </w:p>
    <w:p w14:paraId="31E019F5" w14:textId="77777777" w:rsidR="00FB5820" w:rsidRPr="005F28E8" w:rsidRDefault="00CB5580">
      <w:pPr>
        <w:spacing w:after="3" w:line="266" w:lineRule="auto"/>
        <w:ind w:left="504" w:right="2507"/>
      </w:pPr>
      <w:r w:rsidRPr="005F28E8">
        <w:rPr>
          <w:i/>
        </w:rPr>
        <w:t xml:space="preserve">Algemeen </w:t>
      </w:r>
    </w:p>
    <w:p w14:paraId="7D5087A5" w14:textId="77777777" w:rsidR="00FB5820" w:rsidRPr="005F28E8" w:rsidRDefault="00CB5580">
      <w:pPr>
        <w:ind w:left="504" w:right="8"/>
      </w:pPr>
      <w:r w:rsidRPr="005F28E8">
        <w:t xml:space="preserve">Het onderhavige document is een vast onderdeel van de arbeidsovereenkomst tussen werkgevers en apothekers (in loondienst).  </w:t>
      </w:r>
    </w:p>
    <w:p w14:paraId="1570B543" w14:textId="77777777" w:rsidR="00FB5820" w:rsidRPr="005F28E8" w:rsidRDefault="00CB5580">
      <w:pPr>
        <w:spacing w:after="0" w:line="259" w:lineRule="auto"/>
        <w:ind w:left="509" w:firstLine="0"/>
      </w:pPr>
      <w:r w:rsidRPr="005F28E8">
        <w:t xml:space="preserve"> </w:t>
      </w:r>
    </w:p>
    <w:p w14:paraId="1FE6899C" w14:textId="77777777" w:rsidR="00FB5820" w:rsidRPr="005F28E8" w:rsidRDefault="00CB5580">
      <w:pPr>
        <w:ind w:left="504" w:right="8"/>
      </w:pPr>
      <w:r w:rsidRPr="005F28E8">
        <w:t xml:space="preserve">Het beroep apotheker is geregeld in de wet BIG. Op het handelen van de apotheker is het tuchtrecht van toepassing. De apotheker dient gezien deze persoonlijke verantwoordelijkheid dan ook voldoende professionele ruimte te hebben om zijn werkzaamheden te verrichten. </w:t>
      </w:r>
    </w:p>
    <w:p w14:paraId="6A39D6F9" w14:textId="77777777" w:rsidR="00FB5820" w:rsidRPr="005F28E8" w:rsidRDefault="00CB5580">
      <w:pPr>
        <w:ind w:left="504" w:right="8"/>
      </w:pPr>
      <w:r w:rsidRPr="005F28E8">
        <w:t xml:space="preserve">Iedere professional of beroepsbeoefenaar heeft een eigen verantwoordelijkheid en deze dient gerespecteerd te worden. Er bestaat een spanningsveld tussen enerzijds de professionele verantwoordelijkheid van de beroepsbeoefenaar en anderzijds de rol en verantwoordelijkheid van werkgevers. Het is echter niet alleen de loondienstverhouding die een nadere definiëring van de professionele verantwoordelijkheid en professionele autonomie vereist. Ook bij </w:t>
      </w:r>
    </w:p>
    <w:p w14:paraId="47F8FC3A" w14:textId="77777777" w:rsidR="00FB5820" w:rsidRPr="005F28E8" w:rsidRDefault="00CB5580">
      <w:pPr>
        <w:ind w:left="504" w:right="8"/>
      </w:pPr>
      <w:r w:rsidRPr="005F28E8">
        <w:t xml:space="preserve">samenwerkingsverbanden tussen beroepsbeoefenaren speelt de professionele verantwoordelijkheid en autonomie een rol. </w:t>
      </w:r>
    </w:p>
    <w:p w14:paraId="35F11AE2" w14:textId="77777777" w:rsidR="00FB5820" w:rsidRPr="005F28E8" w:rsidRDefault="00CB5580">
      <w:pPr>
        <w:spacing w:after="0" w:line="259" w:lineRule="auto"/>
        <w:ind w:left="509" w:firstLine="0"/>
      </w:pPr>
      <w:r w:rsidRPr="005F28E8">
        <w:t xml:space="preserve"> </w:t>
      </w:r>
    </w:p>
    <w:p w14:paraId="7DA11375" w14:textId="77777777" w:rsidR="00FB5820" w:rsidRPr="005F28E8" w:rsidRDefault="00CB5580">
      <w:pPr>
        <w:ind w:left="504" w:right="8"/>
      </w:pPr>
      <w:r w:rsidRPr="005F28E8">
        <w:t xml:space="preserve">De uiteenlopende werksituaties waarin apothekers hun beroep beoefenen, maken dat het niet mogelijk is een professioneel statuut te ontwerpen dat voor elke apotheker bruikbaar is. De beroepsuitoefening van zowel de openbare apotheker als de ziekenhuisapotheker richt zich primair op het verlenen van farmaceutische zorg aan de individuele patiënt. Hoewel de feitelijke structuur van de werkzaamheden voor beide groepen beroepsbeoefenaren verschillen vertoont, is het toch mogelijk de professionele verantwoordelijkheid en de professionele autonomie van de beide groepen in één statuut te beschrijven.  </w:t>
      </w:r>
    </w:p>
    <w:p w14:paraId="27747B06" w14:textId="77777777" w:rsidR="00FB5820" w:rsidRPr="005F28E8" w:rsidRDefault="00CB5580">
      <w:pPr>
        <w:spacing w:after="0" w:line="259" w:lineRule="auto"/>
        <w:ind w:left="509" w:firstLine="0"/>
      </w:pPr>
      <w:r w:rsidRPr="005F28E8">
        <w:t xml:space="preserve"> </w:t>
      </w:r>
    </w:p>
    <w:p w14:paraId="3AA0510C" w14:textId="77777777" w:rsidR="00FB5820" w:rsidRPr="005F28E8" w:rsidRDefault="00CB5580">
      <w:pPr>
        <w:ind w:left="504" w:right="8"/>
      </w:pPr>
      <w:r w:rsidRPr="005F28E8">
        <w:t xml:space="preserve">Het Professioneel Statuut geeft het kader aan van de professionele verantwoordelijkheid en de daaruit volgende grenzen van de professionele autonomie. De arbeidsovereenkomst tussen de apotheker en zijn werkgever of het samenwerkingsverband tussen verschillende beroepsbeoefenaren biedt vervolgens de mogelijkheid nadere afspraken te maken over de concrete invulling van de rechten en verplichtingen van partijen. Uitgangspunt dient echter altijd te zijn dat de professionele verantwoordelijkheid zoals in dit document omschreven in stand blijft. </w:t>
      </w:r>
    </w:p>
    <w:p w14:paraId="33521838" w14:textId="77777777" w:rsidR="00FB5820" w:rsidRPr="005F28E8" w:rsidRDefault="00CB5580">
      <w:pPr>
        <w:spacing w:after="0" w:line="259" w:lineRule="auto"/>
        <w:ind w:left="509" w:firstLine="0"/>
      </w:pPr>
      <w:r w:rsidRPr="005F28E8">
        <w:t xml:space="preserve"> </w:t>
      </w:r>
    </w:p>
    <w:p w14:paraId="6F77F488" w14:textId="77777777" w:rsidR="00FB5820" w:rsidRPr="005F28E8" w:rsidRDefault="00CB5580">
      <w:pPr>
        <w:ind w:left="504" w:right="8"/>
      </w:pPr>
      <w:r w:rsidRPr="005F28E8">
        <w:t xml:space="preserve">In dit Statuut wordt regelmatig verwezen naar de kwaliteit van werken zoals die door de beroepsgroep is vastgesteld in normen, standaarden en richtlijnen. De belangrijkste hiervan zijn de Nederlandse Apotheeknorm (NAN), de Nederlandse Ziekenhuisapotheek Standaard (ZAS) en de KNMP- Zorgstandaarden. Dit Professioneel Statuut dient te waarborgen dat de apotheker, ongeacht de werkverhouding, in de apotheek de in de NAN, ZAS en Standaarden verwoorde kwaliteit kan realiseren. In deze zin kan dit Statuut ook voor zelfstandige apothekers een inspiratiebron zijn. In dit Statuut komen enkele aspecten van het werk van de apotheker in het bijzonder ter sprake. Niet behandeld worden bijvoorbeeld het ter hand stellen van geneesmiddelen en het bereiden van geneesmiddelen. Dit komt voort uit het feit dat voor het ter hand stellen een uitgebreide wetgeving bestaat en deelaspecten bij het onderdeel belang van de patiënt ter sprake komen. Voor de apotheekbereiding bestaat een uitgebreid systeem van normen en regels dat in de apotheken waar dit relevant is in gebruik is. </w:t>
      </w:r>
    </w:p>
    <w:p w14:paraId="67ECFD97" w14:textId="77777777" w:rsidR="00FB5820" w:rsidRPr="005F28E8" w:rsidRDefault="00CB5580">
      <w:pPr>
        <w:spacing w:after="0" w:line="259" w:lineRule="auto"/>
        <w:ind w:left="509" w:firstLine="0"/>
      </w:pPr>
      <w:r w:rsidRPr="005F28E8">
        <w:t xml:space="preserve"> </w:t>
      </w:r>
    </w:p>
    <w:p w14:paraId="09C9712F" w14:textId="77777777" w:rsidR="00FB5820" w:rsidRPr="005F28E8" w:rsidRDefault="00CB5580">
      <w:pPr>
        <w:ind w:left="504" w:right="8"/>
      </w:pPr>
      <w:r w:rsidRPr="005F28E8">
        <w:t xml:space="preserve">De verplichtingen van de werkgever zijn niet in dit Professioneel Statuut aangegeven. In het algemeen geldt dat de werkgever de uitoefening van de in dit Professioneel Statuut verwoorde farmaceutische zorg mogelijk dient te maken. </w:t>
      </w:r>
    </w:p>
    <w:p w14:paraId="1007DE0F" w14:textId="77777777" w:rsidR="00FB5820" w:rsidRPr="005F28E8" w:rsidRDefault="00CB5580">
      <w:pPr>
        <w:spacing w:after="0" w:line="259" w:lineRule="auto"/>
        <w:ind w:left="509" w:firstLine="0"/>
      </w:pPr>
      <w:r w:rsidRPr="005F28E8">
        <w:t xml:space="preserve"> </w:t>
      </w:r>
    </w:p>
    <w:p w14:paraId="18DEB1F4" w14:textId="77777777" w:rsidR="00FB5820" w:rsidRPr="005F28E8" w:rsidRDefault="00290A44">
      <w:pPr>
        <w:spacing w:after="3" w:line="266" w:lineRule="auto"/>
        <w:ind w:left="504" w:right="2507"/>
      </w:pPr>
      <w:r w:rsidRPr="005F28E8">
        <w:rPr>
          <w:i/>
        </w:rPr>
        <w:t>Artikelsgewijze</w:t>
      </w:r>
      <w:r w:rsidR="00CB5580" w:rsidRPr="005F28E8">
        <w:rPr>
          <w:i/>
        </w:rPr>
        <w:t xml:space="preserve"> toelichting </w:t>
      </w:r>
    </w:p>
    <w:p w14:paraId="325DA293" w14:textId="77777777" w:rsidR="00FB5820" w:rsidRPr="005F28E8" w:rsidRDefault="00CB5580">
      <w:pPr>
        <w:spacing w:after="0" w:line="259" w:lineRule="auto"/>
        <w:ind w:left="509" w:firstLine="0"/>
      </w:pPr>
      <w:r w:rsidRPr="005F28E8">
        <w:t xml:space="preserve"> </w:t>
      </w:r>
    </w:p>
    <w:p w14:paraId="4D32BF70" w14:textId="77777777" w:rsidR="00FB5820" w:rsidRPr="005F28E8" w:rsidRDefault="00CB5580">
      <w:pPr>
        <w:ind w:left="504" w:right="8"/>
      </w:pPr>
      <w:r w:rsidRPr="005F28E8">
        <w:t xml:space="preserve">Artikel 2 </w:t>
      </w:r>
    </w:p>
    <w:p w14:paraId="2EE703F4" w14:textId="77777777" w:rsidR="00FB5820" w:rsidRPr="005F28E8" w:rsidRDefault="00CB5580">
      <w:pPr>
        <w:ind w:left="504" w:right="8"/>
      </w:pPr>
      <w:r w:rsidRPr="005F28E8">
        <w:t xml:space="preserve">In principe is in de apotheek steeds een apotheker aanwezig. De apotheker delegeert een deel van zijn werkzaamheden aan apothekersassistenten of andere medewerkers in de apotheek. De eindverantwoordelijkheid ligt bij de gevestigd apotheker. Hij moet in de gelegenheid worden gesteld om deze verantwoordelijkheid op zich te nemen. </w:t>
      </w:r>
    </w:p>
    <w:p w14:paraId="6F8F806E" w14:textId="77777777" w:rsidR="00FB5820" w:rsidRPr="005F28E8" w:rsidRDefault="00CB5580">
      <w:pPr>
        <w:spacing w:after="0" w:line="259" w:lineRule="auto"/>
        <w:ind w:left="509" w:firstLine="0"/>
      </w:pPr>
      <w:r w:rsidRPr="005F28E8">
        <w:t xml:space="preserve"> </w:t>
      </w:r>
    </w:p>
    <w:p w14:paraId="6F3EDF2A" w14:textId="77777777" w:rsidR="00FB5820" w:rsidRPr="005F28E8" w:rsidRDefault="00CB5580">
      <w:pPr>
        <w:ind w:left="504" w:right="8"/>
      </w:pPr>
      <w:r w:rsidRPr="005F28E8">
        <w:t xml:space="preserve">Artikel 3 </w:t>
      </w:r>
    </w:p>
    <w:p w14:paraId="5A043AFA" w14:textId="77777777" w:rsidR="00FB5820" w:rsidRPr="005F28E8" w:rsidRDefault="00CB5580">
      <w:pPr>
        <w:ind w:left="504" w:right="8"/>
      </w:pPr>
      <w:r w:rsidRPr="005F28E8">
        <w:t xml:space="preserve">De apotheker is behandelaar in de zorg en werkt, op grond van zijn professionele verantwoordelijkheid, samen met andere zorgverleners. </w:t>
      </w:r>
    </w:p>
    <w:p w14:paraId="6F57783C" w14:textId="77777777" w:rsidR="00FB5820" w:rsidRPr="005F28E8" w:rsidRDefault="00CB5580">
      <w:pPr>
        <w:spacing w:after="0" w:line="259" w:lineRule="auto"/>
        <w:ind w:left="509" w:firstLine="0"/>
      </w:pPr>
      <w:r w:rsidRPr="005F28E8">
        <w:lastRenderedPageBreak/>
        <w:t xml:space="preserve"> </w:t>
      </w:r>
    </w:p>
    <w:p w14:paraId="09AC99D3" w14:textId="77777777" w:rsidR="00FB5820" w:rsidRPr="005F28E8" w:rsidRDefault="00CB5580">
      <w:pPr>
        <w:ind w:left="504" w:right="8"/>
      </w:pPr>
      <w:r w:rsidRPr="005F28E8">
        <w:t xml:space="preserve">Artikel 4 </w:t>
      </w:r>
    </w:p>
    <w:p w14:paraId="3D95E93A" w14:textId="77777777" w:rsidR="00FB5820" w:rsidRPr="005F28E8" w:rsidRDefault="00CB5580">
      <w:pPr>
        <w:ind w:left="504" w:right="8"/>
      </w:pPr>
      <w:r w:rsidRPr="005F28E8">
        <w:t xml:space="preserve">Het in acht nemen van de regelgeving over de privacy van de patiënt dient met uiterste zorgvuldigheid te zijn omkleed. De apotheker is verantwoordelijk voor de farmaceutische patiëntendossiers en is verplicht om te zorgen dat onbevoegden geen toegang krijgen tot deze dossiers. </w:t>
      </w:r>
    </w:p>
    <w:p w14:paraId="3B212B0A" w14:textId="77777777" w:rsidR="00FB5820" w:rsidRPr="005F28E8" w:rsidRDefault="00CB5580">
      <w:pPr>
        <w:spacing w:after="0" w:line="259" w:lineRule="auto"/>
        <w:ind w:left="509" w:firstLine="0"/>
      </w:pPr>
      <w:r w:rsidRPr="005F28E8">
        <w:t xml:space="preserve"> </w:t>
      </w:r>
    </w:p>
    <w:p w14:paraId="027CF7BA" w14:textId="77777777" w:rsidR="00FB5820" w:rsidRPr="005F28E8" w:rsidRDefault="00CB5580">
      <w:pPr>
        <w:ind w:left="504" w:right="8"/>
      </w:pPr>
      <w:r w:rsidRPr="005F28E8">
        <w:t xml:space="preserve">Artikel 5 </w:t>
      </w:r>
    </w:p>
    <w:p w14:paraId="0F384CED" w14:textId="77777777" w:rsidR="00FB5820" w:rsidRPr="005F28E8" w:rsidRDefault="00CB5580">
      <w:pPr>
        <w:ind w:left="504" w:right="8"/>
      </w:pPr>
      <w:r w:rsidRPr="005F28E8">
        <w:t xml:space="preserve">Op het gebied van kwaliteit en patiëntveiligheid kunnen zorginstellingen een eigen invulling geven aan algemeen beleid op landelijk niveau conform de nationale normen en professionele standaarden. De apotheker verleent medewerking aan een dergelijk beleid van zijn werkgever. Het principe van life long </w:t>
      </w:r>
      <w:proofErr w:type="spellStart"/>
      <w:r w:rsidRPr="005F28E8">
        <w:t>learning</w:t>
      </w:r>
      <w:proofErr w:type="spellEnd"/>
      <w:r w:rsidRPr="005F28E8">
        <w:t xml:space="preserve"> is verankerd in de herregistratie-eisen van de verschillende farmaceutische beroepsgroepen. Apothekers dienen voldoende gelegenheid te hebben om aan de verplichtingen daarvan te voldoen teneinde de kennis en vaardigheden op peil te houden. </w:t>
      </w:r>
    </w:p>
    <w:p w14:paraId="7DEBD5F8" w14:textId="77777777" w:rsidR="00FB5820" w:rsidRPr="005F28E8" w:rsidRDefault="00CB5580">
      <w:pPr>
        <w:spacing w:after="0" w:line="259" w:lineRule="auto"/>
        <w:ind w:left="509" w:firstLine="0"/>
      </w:pPr>
      <w:r w:rsidRPr="005F28E8">
        <w:t xml:space="preserve"> </w:t>
      </w:r>
    </w:p>
    <w:p w14:paraId="5B7C92F0" w14:textId="77777777" w:rsidR="00FB5820" w:rsidRPr="005F28E8" w:rsidRDefault="00CB5580">
      <w:pPr>
        <w:ind w:left="504" w:right="8"/>
      </w:pPr>
      <w:r w:rsidRPr="005F28E8">
        <w:t xml:space="preserve">Artikel 6 </w:t>
      </w:r>
    </w:p>
    <w:p w14:paraId="551DE72A" w14:textId="77777777" w:rsidR="00FB5820" w:rsidRPr="005F28E8" w:rsidRDefault="00CB5580">
      <w:pPr>
        <w:ind w:left="504" w:right="8"/>
      </w:pPr>
      <w:r w:rsidRPr="005F28E8">
        <w:t xml:space="preserve">In artikel 6 is de verantwoordelijkheid van de apotheker voor de producten welke hij aflevert opgenomen. </w:t>
      </w:r>
    </w:p>
    <w:p w14:paraId="773A1843" w14:textId="77777777" w:rsidR="00FB5820" w:rsidRPr="005F28E8" w:rsidRDefault="00CB5580">
      <w:pPr>
        <w:spacing w:after="0" w:line="259" w:lineRule="auto"/>
        <w:ind w:left="509" w:firstLine="0"/>
      </w:pPr>
      <w:r w:rsidRPr="005F28E8">
        <w:t xml:space="preserve"> </w:t>
      </w:r>
    </w:p>
    <w:p w14:paraId="0AC1B2A9" w14:textId="77777777" w:rsidR="00FB5820" w:rsidRPr="005F28E8" w:rsidRDefault="00CB5580">
      <w:pPr>
        <w:ind w:left="504" w:right="8"/>
      </w:pPr>
      <w:r w:rsidRPr="005F28E8">
        <w:t xml:space="preserve">Artikel 7 </w:t>
      </w:r>
    </w:p>
    <w:p w14:paraId="43EFBBA9" w14:textId="77777777" w:rsidR="00FB5820" w:rsidRPr="005F28E8" w:rsidRDefault="00CB5580">
      <w:pPr>
        <w:ind w:left="504" w:right="8"/>
      </w:pPr>
      <w:r w:rsidRPr="005F28E8">
        <w:t xml:space="preserve">Gezien de verplichtingen welke kunnen voortvloeien uit het ontplooien van activiteiten wordt e.e.a. afgestemd met de werkgever. Voor wat betreft het management en het beheer van de apotheek geldt dat binnen het beleid van de werkgever de professionele belangen van de apotheker en de belangen van de werkgever worden afgewogen. Het staat de werkgever vrij om beleid te maken te maken waaraan de werknemer zich moet committeren binnen de grenzen van zijn professionele verantwoordelijkheid. In een loondienstverband wordt hier direct het spanningsveld weergegeven tussen de wettelijke verantwoordelijkheid welke de apotheker in het kader van zijn beroepsuitoefening heeft en het ingegeven beleid van de werkgever welke hier haaks op zou kunnen staan. De beroepsuitoefening van de apotheker moet, indien mogelijk, zoveel mogelijk overeenkomen met het beleid van de werkgever. De werknemer moet echter zijn belangen en de belangen van werkgever afwegen voordat hij een besluit neemt. </w:t>
      </w:r>
    </w:p>
    <w:p w14:paraId="5EFF1A0F" w14:textId="77777777" w:rsidR="00FB5820" w:rsidRPr="005F28E8" w:rsidRDefault="00CB5580">
      <w:pPr>
        <w:spacing w:after="0" w:line="259" w:lineRule="auto"/>
        <w:ind w:left="509" w:firstLine="0"/>
      </w:pPr>
      <w:r w:rsidRPr="005F28E8">
        <w:t xml:space="preserve"> </w:t>
      </w:r>
    </w:p>
    <w:p w14:paraId="7B979F37" w14:textId="77777777" w:rsidR="00FB5820" w:rsidRPr="005F28E8" w:rsidRDefault="00CB5580">
      <w:pPr>
        <w:spacing w:after="0" w:line="259" w:lineRule="auto"/>
        <w:ind w:left="509" w:firstLine="0"/>
      </w:pPr>
      <w:r w:rsidRPr="005F28E8">
        <w:t xml:space="preserve"> </w:t>
      </w:r>
    </w:p>
    <w:p w14:paraId="02C40528" w14:textId="77777777" w:rsidR="00FB5820" w:rsidRPr="005F28E8" w:rsidRDefault="00CB5580">
      <w:pPr>
        <w:spacing w:after="0" w:line="259" w:lineRule="auto"/>
        <w:ind w:left="509" w:firstLine="0"/>
      </w:pPr>
      <w:r w:rsidRPr="005F28E8">
        <w:t xml:space="preserve"> </w:t>
      </w:r>
    </w:p>
    <w:p w14:paraId="350692E5" w14:textId="77777777" w:rsidR="005233F9" w:rsidRPr="005F28E8" w:rsidRDefault="005233F9">
      <w:pPr>
        <w:spacing w:after="160" w:line="259" w:lineRule="auto"/>
        <w:ind w:left="0" w:firstLine="0"/>
        <w:rPr>
          <w:b/>
        </w:rPr>
      </w:pPr>
      <w:r w:rsidRPr="005F28E8">
        <w:br w:type="page"/>
      </w:r>
    </w:p>
    <w:p w14:paraId="583E19FC" w14:textId="77777777" w:rsidR="00FB5820" w:rsidRPr="005F28E8" w:rsidRDefault="00CB5580">
      <w:pPr>
        <w:pStyle w:val="Kop1"/>
        <w:ind w:left="504"/>
      </w:pPr>
      <w:r w:rsidRPr="005F28E8">
        <w:lastRenderedPageBreak/>
        <w:t xml:space="preserve">BIJLAGE </w:t>
      </w:r>
      <w:r w:rsidR="00C24BF5" w:rsidRPr="005F28E8">
        <w:t>4</w:t>
      </w:r>
      <w:r w:rsidRPr="005F28E8">
        <w:t xml:space="preserve"> Protocol Beoordelingssystemen </w:t>
      </w:r>
    </w:p>
    <w:p w14:paraId="6177AB44" w14:textId="77777777" w:rsidR="00FB5820" w:rsidRPr="005F28E8" w:rsidRDefault="00CB5580">
      <w:pPr>
        <w:ind w:left="504" w:right="8"/>
      </w:pPr>
      <w:r w:rsidRPr="005F28E8">
        <w:t xml:space="preserve">Protocol Beoordelingssysteem </w:t>
      </w:r>
    </w:p>
    <w:p w14:paraId="46F23DEC" w14:textId="77777777" w:rsidR="00FB5820" w:rsidRPr="005F28E8" w:rsidRDefault="00CB5580">
      <w:pPr>
        <w:spacing w:after="0" w:line="259" w:lineRule="auto"/>
        <w:ind w:left="509" w:firstLine="0"/>
      </w:pPr>
      <w:r w:rsidRPr="005F28E8">
        <w:t xml:space="preserve"> </w:t>
      </w:r>
    </w:p>
    <w:p w14:paraId="563E67FE" w14:textId="77777777" w:rsidR="00FB5820" w:rsidRPr="005F28E8" w:rsidRDefault="00CB5580">
      <w:pPr>
        <w:ind w:left="504" w:right="8"/>
        <w:rPr>
          <w:b/>
        </w:rPr>
      </w:pPr>
      <w:r w:rsidRPr="005F28E8">
        <w:rPr>
          <w:b/>
        </w:rPr>
        <w:t xml:space="preserve">Artikel 1 </w:t>
      </w:r>
    </w:p>
    <w:p w14:paraId="33284C46" w14:textId="77777777" w:rsidR="00FB5820" w:rsidRPr="005F28E8" w:rsidRDefault="00CB5580">
      <w:pPr>
        <w:ind w:left="504" w:right="8"/>
      </w:pPr>
      <w:r w:rsidRPr="005F28E8">
        <w:t xml:space="preserve">Uitgangspunten beoordelingssysteem </w:t>
      </w:r>
    </w:p>
    <w:p w14:paraId="2C02DA78" w14:textId="77777777" w:rsidR="00FB5820" w:rsidRPr="005F28E8" w:rsidRDefault="00CB5580" w:rsidP="006D2E54">
      <w:pPr>
        <w:numPr>
          <w:ilvl w:val="0"/>
          <w:numId w:val="34"/>
        </w:numPr>
        <w:ind w:right="8" w:hanging="317"/>
      </w:pPr>
      <w:r w:rsidRPr="005F28E8">
        <w:t xml:space="preserve">De werkgever kan  jaarlijks bij aanvang van elk kalenderjaar kiezen voor toepassing van het beoordelingssysteem. Als hij daarvoor kiest, gelden alle voorwaarden zoals gesteld in deze regeling voor alle werknemers, inclusief de bezwarenregeling. Het systeem geldt voor alle tweede apothekers, tweede apothekers </w:t>
      </w:r>
      <w:r w:rsidR="00BC4B8F" w:rsidRPr="005F28E8">
        <w:t xml:space="preserve">in opleiding tot openbaar apotheker specialist </w:t>
      </w:r>
      <w:r w:rsidRPr="005F28E8">
        <w:t>en gevestigd apotheker (werknemer) in loondienst welke niet onder de C</w:t>
      </w:r>
      <w:r w:rsidR="00DB7BB0" w:rsidRPr="005F28E8">
        <w:t>ao</w:t>
      </w:r>
      <w:r w:rsidRPr="005F28E8">
        <w:t xml:space="preserve"> Apotheken vallen.  </w:t>
      </w:r>
    </w:p>
    <w:p w14:paraId="0483FA8D" w14:textId="77777777" w:rsidR="00FB5820" w:rsidRPr="005F28E8" w:rsidRDefault="00CB5580" w:rsidP="006D2E54">
      <w:pPr>
        <w:numPr>
          <w:ilvl w:val="0"/>
          <w:numId w:val="34"/>
        </w:numPr>
        <w:ind w:right="8" w:hanging="317"/>
      </w:pPr>
      <w:r w:rsidRPr="005F28E8">
        <w:t xml:space="preserve">Per apotheek of apotheken wordt in overleg tussen werkgever en individuele werknemer overeenstemming bereikt over het invoeren van dit systeem. </w:t>
      </w:r>
    </w:p>
    <w:p w14:paraId="562F953D" w14:textId="77777777" w:rsidR="00FB5820" w:rsidRPr="005F28E8" w:rsidRDefault="00CB5580" w:rsidP="006D2E54">
      <w:pPr>
        <w:numPr>
          <w:ilvl w:val="0"/>
          <w:numId w:val="34"/>
        </w:numPr>
        <w:ind w:right="8" w:hanging="317"/>
      </w:pPr>
      <w:r w:rsidRPr="005F28E8">
        <w:t xml:space="preserve">Indien de werkgever wenst over te gaan tot invoering van het beoordelingssysteem, neemt hij daarbij de in het systeem opgenomen gezichtspunten en procedure in acht. </w:t>
      </w:r>
    </w:p>
    <w:p w14:paraId="7A7D30D4" w14:textId="77777777" w:rsidR="00FB5820" w:rsidRPr="005F28E8" w:rsidRDefault="00CB5580" w:rsidP="006D2E54">
      <w:pPr>
        <w:numPr>
          <w:ilvl w:val="0"/>
          <w:numId w:val="34"/>
        </w:numPr>
        <w:ind w:right="8" w:hanging="317"/>
      </w:pPr>
      <w:r w:rsidRPr="005F28E8">
        <w:t>Het betreft een eenvoudig en transparant beoordelingssysteem dat is afgeleid van het beoordelingssysteem van de C</w:t>
      </w:r>
      <w:r w:rsidR="00DB7BB0" w:rsidRPr="005F28E8">
        <w:t>ao</w:t>
      </w:r>
      <w:r w:rsidRPr="005F28E8">
        <w:t xml:space="preserve"> Apotheken</w:t>
      </w:r>
      <w:r w:rsidR="00BC4B8F" w:rsidRPr="005F28E8">
        <w:t>.</w:t>
      </w:r>
      <w:r w:rsidRPr="005F28E8">
        <w:t xml:space="preserve">   </w:t>
      </w:r>
    </w:p>
    <w:p w14:paraId="2FC735E5" w14:textId="77777777" w:rsidR="00FB5820" w:rsidRPr="005F28E8" w:rsidRDefault="00CB5580" w:rsidP="006D2E54">
      <w:pPr>
        <w:numPr>
          <w:ilvl w:val="0"/>
          <w:numId w:val="34"/>
        </w:numPr>
        <w:ind w:right="8" w:hanging="317"/>
      </w:pPr>
      <w:r w:rsidRPr="005F28E8">
        <w:t xml:space="preserve">Het verkrijgen van geen, één of twee periodieken is afhankelijk gesteld van de prestaties van de werknemer. Als dit Beoordelingssysteem wordt gehanteerd vervalt het anciënniteitsysteem of dienstjarenbeginsel waarbij de werknemer automatisch per dienstjaar één periodiek verkrijgt. </w:t>
      </w:r>
    </w:p>
    <w:p w14:paraId="086B55DB" w14:textId="77777777" w:rsidR="00FB5820" w:rsidRPr="005F28E8" w:rsidRDefault="00CB5580">
      <w:pPr>
        <w:spacing w:after="0" w:line="259" w:lineRule="auto"/>
        <w:ind w:left="509" w:firstLine="0"/>
      </w:pPr>
      <w:r w:rsidRPr="005F28E8">
        <w:t xml:space="preserve"> </w:t>
      </w:r>
    </w:p>
    <w:p w14:paraId="18C966DC" w14:textId="77777777" w:rsidR="00FB5820" w:rsidRPr="005F28E8" w:rsidRDefault="00CB5580">
      <w:pPr>
        <w:ind w:left="504" w:right="8"/>
        <w:rPr>
          <w:b/>
        </w:rPr>
      </w:pPr>
      <w:r w:rsidRPr="005F28E8">
        <w:rPr>
          <w:b/>
        </w:rPr>
        <w:t xml:space="preserve">Artikel 2 </w:t>
      </w:r>
    </w:p>
    <w:p w14:paraId="017BD786" w14:textId="77777777" w:rsidR="00FB5820" w:rsidRPr="005F28E8" w:rsidRDefault="00CB5580">
      <w:pPr>
        <w:ind w:left="504" w:right="8"/>
      </w:pPr>
      <w:r w:rsidRPr="005F28E8">
        <w:t xml:space="preserve">De formulieren functionerings- en beoordelingsgesprek </w:t>
      </w:r>
    </w:p>
    <w:p w14:paraId="0707DBBE" w14:textId="77777777" w:rsidR="00FB5820" w:rsidRPr="005F28E8" w:rsidRDefault="00CB5580" w:rsidP="006D2E54">
      <w:pPr>
        <w:numPr>
          <w:ilvl w:val="0"/>
          <w:numId w:val="35"/>
        </w:numPr>
        <w:ind w:right="8" w:hanging="317"/>
      </w:pPr>
      <w:r w:rsidRPr="005F28E8">
        <w:t xml:space="preserve">Zowel voor de beoordelingsgesprekken als voor de functioneringsgesprekken worden formulieren gebruikt die op maat van de functie worden geconcretiseerd. Dat gebeurt aan de hand van het Formulier Afspraken Beoordelingssysteem welke is opgenomen in </w:t>
      </w:r>
      <w:r w:rsidRPr="005F28E8">
        <w:rPr>
          <w:b/>
        </w:rPr>
        <w:t xml:space="preserve">bijlage </w:t>
      </w:r>
      <w:r w:rsidR="00315BB9" w:rsidRPr="005F28E8">
        <w:rPr>
          <w:b/>
        </w:rPr>
        <w:t>5</w:t>
      </w:r>
      <w:r w:rsidRPr="005F28E8">
        <w:t xml:space="preserve">. </w:t>
      </w:r>
    </w:p>
    <w:p w14:paraId="5385B402" w14:textId="77777777" w:rsidR="00FB5820" w:rsidRPr="005F28E8" w:rsidRDefault="00CB5580" w:rsidP="006D2E54">
      <w:pPr>
        <w:numPr>
          <w:ilvl w:val="0"/>
          <w:numId w:val="35"/>
        </w:numPr>
        <w:ind w:right="8" w:hanging="317"/>
      </w:pPr>
      <w:r w:rsidRPr="005F28E8">
        <w:t xml:space="preserve">Aan het begin van elk kalenderjaar komen werkgever en werknemer overeen op welke resultaatgebieden en aspecten daarbinnen, kennis en vaardigheden, competenties, en overige afspraken de werknemer wordt beoordeeld. Daartoe maken werkgever en werknemer gebruik van het Woordenboek Competentieprofielen en het Formulier Afspraken Beoordelingssysteem. </w:t>
      </w:r>
    </w:p>
    <w:p w14:paraId="4B57879B" w14:textId="77777777" w:rsidR="00FB5820" w:rsidRPr="005F28E8" w:rsidRDefault="00CB5580" w:rsidP="006D2E54">
      <w:pPr>
        <w:numPr>
          <w:ilvl w:val="0"/>
          <w:numId w:val="35"/>
        </w:numPr>
        <w:ind w:right="8" w:hanging="317"/>
      </w:pPr>
      <w:r w:rsidRPr="005F28E8">
        <w:t xml:space="preserve">Nadat werkgever en werknemer hierover overeenstemming hebben bereikt verwerkt de werkgever dit op het Formulier Afspraken Beoordelingssysteem en stuurt dit naar de werknemer ter ondertekening. </w:t>
      </w:r>
    </w:p>
    <w:p w14:paraId="77FA236A" w14:textId="77777777" w:rsidR="00FB5820" w:rsidRPr="005F28E8" w:rsidRDefault="00CB5580" w:rsidP="006D2E54">
      <w:pPr>
        <w:numPr>
          <w:ilvl w:val="0"/>
          <w:numId w:val="35"/>
        </w:numPr>
        <w:ind w:right="8" w:hanging="317"/>
      </w:pPr>
      <w:r w:rsidRPr="005F28E8">
        <w:t xml:space="preserve">Uiterlijk in februari tekenen de werkgever en werknemer het Formulier Afspraken Beoordelingssysteem voor akkoord. </w:t>
      </w:r>
    </w:p>
    <w:p w14:paraId="522D9F1B" w14:textId="77777777" w:rsidR="00FB5820" w:rsidRPr="005F28E8" w:rsidRDefault="00CB5580">
      <w:pPr>
        <w:spacing w:after="0" w:line="259" w:lineRule="auto"/>
        <w:ind w:left="509" w:firstLine="0"/>
      </w:pPr>
      <w:r w:rsidRPr="005F28E8">
        <w:t xml:space="preserve"> </w:t>
      </w:r>
    </w:p>
    <w:p w14:paraId="3B3DA38E" w14:textId="77777777" w:rsidR="00FB5820" w:rsidRPr="005F28E8" w:rsidRDefault="00CB5580">
      <w:pPr>
        <w:ind w:left="504" w:right="8"/>
        <w:rPr>
          <w:b/>
        </w:rPr>
      </w:pPr>
      <w:r w:rsidRPr="005F28E8">
        <w:rPr>
          <w:b/>
        </w:rPr>
        <w:t xml:space="preserve">Artikel 3 </w:t>
      </w:r>
    </w:p>
    <w:p w14:paraId="46B842C5" w14:textId="77777777" w:rsidR="00FB5820" w:rsidRPr="005F28E8" w:rsidRDefault="00CB5580">
      <w:pPr>
        <w:ind w:left="504" w:right="8"/>
      </w:pPr>
      <w:r w:rsidRPr="005F28E8">
        <w:t xml:space="preserve">Procedure functioneringsgesprek </w:t>
      </w:r>
    </w:p>
    <w:p w14:paraId="25E664A6" w14:textId="77777777" w:rsidR="00FB5820" w:rsidRPr="005F28E8" w:rsidRDefault="00CB5580" w:rsidP="006D2E54">
      <w:pPr>
        <w:numPr>
          <w:ilvl w:val="0"/>
          <w:numId w:val="36"/>
        </w:numPr>
        <w:ind w:right="8" w:hanging="338"/>
      </w:pPr>
      <w:r w:rsidRPr="005F28E8">
        <w:t xml:space="preserve">Tenminste eenmaal per kalenderjaar, en wel in het eerste kwartaal, vindt het functioneringsgesprek plaats op basis van het Formulier Functioneringsgesprek, zoals opgenomen in de </w:t>
      </w:r>
      <w:r w:rsidRPr="005F28E8">
        <w:rPr>
          <w:b/>
        </w:rPr>
        <w:t xml:space="preserve">bijlage </w:t>
      </w:r>
      <w:r w:rsidR="00315BB9" w:rsidRPr="005F28E8">
        <w:rPr>
          <w:b/>
        </w:rPr>
        <w:t>6</w:t>
      </w:r>
      <w:r w:rsidRPr="005F28E8">
        <w:rPr>
          <w:b/>
        </w:rPr>
        <w:t xml:space="preserve"> </w:t>
      </w:r>
      <w:r w:rsidRPr="005F28E8">
        <w:t xml:space="preserve">en het Formulier Afspraken Beoordelingssysteem. </w:t>
      </w:r>
    </w:p>
    <w:p w14:paraId="12AFE90F" w14:textId="77777777" w:rsidR="00FB5820" w:rsidRPr="005F28E8" w:rsidRDefault="00CB5580" w:rsidP="006D2E54">
      <w:pPr>
        <w:numPr>
          <w:ilvl w:val="0"/>
          <w:numId w:val="36"/>
        </w:numPr>
        <w:ind w:right="8" w:hanging="338"/>
      </w:pPr>
      <w:r w:rsidRPr="005F28E8">
        <w:t xml:space="preserve">Tenminste een week voordat het functioneringsgesprek plaatsvindt, geven zowel de werkgever als de werknemer schriftelijk aan elkaar aan welke onderwerpen in het gesprek aan de orde worden gesteld.  </w:t>
      </w:r>
    </w:p>
    <w:p w14:paraId="018C9322" w14:textId="77777777" w:rsidR="00FB5820" w:rsidRPr="005F28E8" w:rsidRDefault="00CB5580" w:rsidP="006D2E54">
      <w:pPr>
        <w:numPr>
          <w:ilvl w:val="0"/>
          <w:numId w:val="36"/>
        </w:numPr>
        <w:ind w:right="8" w:hanging="338"/>
      </w:pPr>
      <w:r w:rsidRPr="005F28E8">
        <w:t>Tijdens het functioneringsgesprek, aan de hand van de hieronder staande gezichtspunten, geeft de werkgever zijn mening over het functioneren van de werknemer. De werknemer heeft de gelegenheid om zelf eveneens bespreekpunten in te brengen. Aan de uitkomst van het functioneringsgesprek worden geen financiële en/ of arbeidsvoorwaardelijke consequenties</w:t>
      </w:r>
      <w:r w:rsidRPr="005F28E8">
        <w:rPr>
          <w:b/>
        </w:rPr>
        <w:t xml:space="preserve"> </w:t>
      </w:r>
      <w:r w:rsidRPr="005F28E8">
        <w:t xml:space="preserve">verbonden. </w:t>
      </w:r>
    </w:p>
    <w:p w14:paraId="08F5390D" w14:textId="77777777" w:rsidR="00FB5820" w:rsidRPr="005F28E8" w:rsidRDefault="00CB5580" w:rsidP="006D2E54">
      <w:pPr>
        <w:numPr>
          <w:ilvl w:val="0"/>
          <w:numId w:val="36"/>
        </w:numPr>
        <w:ind w:right="8" w:hanging="338"/>
      </w:pPr>
      <w:r w:rsidRPr="005F28E8">
        <w:t xml:space="preserve">Op het Formulier Functioneringsgesprek worden de afspraken vastgelegd die gemaakt zijn voor een periode van in de regel een kalenderjaar over de te bereiken resultaten, het gedrag, de vaardigheden en de persoonlijke ontwikkeling van de werknemer die daarvoor nodig zijn en over de eventuele daartoe benodigde middelen en faciliteiten.  </w:t>
      </w:r>
    </w:p>
    <w:p w14:paraId="429A55F4" w14:textId="77777777" w:rsidR="00FB5820" w:rsidRPr="005F28E8" w:rsidRDefault="00CB5580" w:rsidP="006D2E54">
      <w:pPr>
        <w:numPr>
          <w:ilvl w:val="0"/>
          <w:numId w:val="36"/>
        </w:numPr>
        <w:ind w:right="8" w:hanging="338"/>
      </w:pPr>
      <w:r w:rsidRPr="005F28E8">
        <w:t xml:space="preserve">De werkgever stelt binnen twee weken na het voeren van het functioneringsgesprek het definitieve verslag op en verstrekt het ingevulde Formulier Functioneringsgesprek aan de werknemer. De werkgever en de werknemer tekenen het formulier voor akkoord. Indien werkgever en werknemer verschil van inzicht hebben over de te maken afspraken, beslist de werkgever en kan de werknemer haar zienswijze op het Formulier Functioneringsgesprek vermelden. In dat geval tekent de werknemer het Formulier voor gezien. De werkgever en de werknemer behouden elk een exemplaar van dit Formulier. De werkgever bewaart het Formulier Functioneringsgesprek in het dossier van de werknemer. </w:t>
      </w:r>
    </w:p>
    <w:p w14:paraId="35E059C1" w14:textId="77777777" w:rsidR="00FB5820" w:rsidRPr="005F28E8" w:rsidRDefault="00CB5580" w:rsidP="006D2E54">
      <w:pPr>
        <w:numPr>
          <w:ilvl w:val="0"/>
          <w:numId w:val="36"/>
        </w:numPr>
        <w:ind w:right="8" w:hanging="338"/>
      </w:pPr>
      <w:r w:rsidRPr="005F28E8">
        <w:lastRenderedPageBreak/>
        <w:t xml:space="preserve">Eventueel kunnen tussentijdse functioneringsgesprekken plaatsvinden, teneinde de ontwikkeling van de werknemer en de gemaakte afspraken te evalueren. Tussentijdse afspraken worden op een nieuw Formulier Functioneringsgesprek vastgelegd. </w:t>
      </w:r>
    </w:p>
    <w:p w14:paraId="7AE016AE" w14:textId="77777777" w:rsidR="00FB5820" w:rsidRPr="005F28E8" w:rsidRDefault="00CB5580">
      <w:pPr>
        <w:spacing w:after="0" w:line="259" w:lineRule="auto"/>
        <w:ind w:left="509" w:firstLine="0"/>
      </w:pPr>
      <w:r w:rsidRPr="005F28E8">
        <w:t xml:space="preserve">   </w:t>
      </w:r>
    </w:p>
    <w:p w14:paraId="01D2FBB0" w14:textId="77777777" w:rsidR="00FB5820" w:rsidRPr="005F28E8" w:rsidRDefault="00CB5580">
      <w:pPr>
        <w:ind w:left="504" w:right="8"/>
        <w:rPr>
          <w:b/>
        </w:rPr>
      </w:pPr>
      <w:r w:rsidRPr="005F28E8">
        <w:rPr>
          <w:b/>
        </w:rPr>
        <w:t xml:space="preserve">Artikel 4  </w:t>
      </w:r>
    </w:p>
    <w:p w14:paraId="160E46C3" w14:textId="77777777" w:rsidR="00FB5820" w:rsidRPr="005F28E8" w:rsidRDefault="00CB5580">
      <w:pPr>
        <w:ind w:left="504" w:right="8"/>
      </w:pPr>
      <w:r w:rsidRPr="005F28E8">
        <w:t xml:space="preserve">Beoordelingssysteem en gezichtspunten </w:t>
      </w:r>
    </w:p>
    <w:p w14:paraId="3CBD66AE" w14:textId="77777777" w:rsidR="00FB5820" w:rsidRPr="005F28E8" w:rsidRDefault="00CB5580" w:rsidP="006D2E54">
      <w:pPr>
        <w:numPr>
          <w:ilvl w:val="0"/>
          <w:numId w:val="37"/>
        </w:numPr>
        <w:ind w:right="8" w:hanging="401"/>
      </w:pPr>
      <w:r w:rsidRPr="005F28E8">
        <w:t xml:space="preserve">Het beoordelingsgesprek vindt plaats maximaal negen maanden na het functioneringsgesprek op basis van het Formulier Beoordelingsgesprek en het Formulier Afspraken Beoordelingssysteem dat door werkgever en werknemer zijn overeengekomen. </w:t>
      </w:r>
    </w:p>
    <w:p w14:paraId="491908C3" w14:textId="77777777" w:rsidR="00FB5820" w:rsidRPr="005F28E8" w:rsidRDefault="00CB5580" w:rsidP="006D2E54">
      <w:pPr>
        <w:numPr>
          <w:ilvl w:val="0"/>
          <w:numId w:val="37"/>
        </w:numPr>
        <w:ind w:right="8" w:hanging="401"/>
      </w:pPr>
      <w:r w:rsidRPr="005F28E8">
        <w:t xml:space="preserve">Het verkrijgen van een periodiek wordt afhankelijk gesteld van de prestaties van de werknemer. Hierbij gelden de volgende regels:  a Indien de werknemer naar het oordeel van de werkgever met in achtneming van dit protocol   haar functie voldoende of goed heeft vervuld, kent de werkgever aan de werknemer een  periodiek toe.  b Indien de werknemer naar het oordeel van de werkgever met in achtneming van dit protocol   haar functie goed of uitstekend heeft vervuld, kan de werkgever besluiten maximaal twee  periodieken toe te kennen.  </w:t>
      </w:r>
    </w:p>
    <w:p w14:paraId="6071FBBA" w14:textId="77777777" w:rsidR="00FB5820" w:rsidRPr="005F28E8" w:rsidRDefault="00CB5580">
      <w:pPr>
        <w:ind w:left="857" w:right="8"/>
      </w:pPr>
      <w:r w:rsidRPr="005F28E8">
        <w:t xml:space="preserve">c Indien de werknemer naar het oordeel van de werkgever met in achtneming van dit protocol  haar functie slecht of onvoldoende heeft vervuld, kan de werkgever besluiten geen periodiek toe  te kennen.  </w:t>
      </w:r>
    </w:p>
    <w:p w14:paraId="0FD2F513" w14:textId="77777777" w:rsidR="00FB5820" w:rsidRPr="005F28E8" w:rsidRDefault="00CB5580" w:rsidP="006D2E54">
      <w:pPr>
        <w:numPr>
          <w:ilvl w:val="0"/>
          <w:numId w:val="37"/>
        </w:numPr>
        <w:ind w:right="8" w:hanging="401"/>
      </w:pPr>
      <w:r w:rsidRPr="005F28E8">
        <w:t xml:space="preserve">De werkgever kan aan het in het voorgaande lid bepaalde uitsluitend toepassing geven ten aanzien van een werknemer die ten minste een jaar in dienst is. </w:t>
      </w:r>
    </w:p>
    <w:p w14:paraId="2B109FF6" w14:textId="77777777" w:rsidR="00FB5820" w:rsidRPr="005F28E8" w:rsidRDefault="00CB5580" w:rsidP="006D2E54">
      <w:pPr>
        <w:numPr>
          <w:ilvl w:val="0"/>
          <w:numId w:val="37"/>
        </w:numPr>
        <w:ind w:right="8" w:hanging="401"/>
      </w:pPr>
      <w:r w:rsidRPr="005F28E8">
        <w:t xml:space="preserve">Het betreffende besluit van de werkgever wordt schriftelijk gemotiveerd aan de werknemer meegedeeld, met vermelding van de voor de salariëring van de werknemer daaruit voortvloeiende gevolgen. </w:t>
      </w:r>
    </w:p>
    <w:p w14:paraId="37D573D7" w14:textId="77777777" w:rsidR="00FB5820" w:rsidRPr="005F28E8" w:rsidRDefault="00CB5580" w:rsidP="006D2E54">
      <w:pPr>
        <w:numPr>
          <w:ilvl w:val="0"/>
          <w:numId w:val="37"/>
        </w:numPr>
        <w:ind w:right="8" w:hanging="401"/>
      </w:pPr>
      <w:r w:rsidRPr="005F28E8">
        <w:t xml:space="preserve">De beoordeling van de werknemer in zijn functioneren geschiedt op basis van de individuele arbeidsovereenkomst, eventueel de functiebeschrijving en de onderlinge afspraken die aan het begin van het kalenderjaar zijn gemaakt. De volgende gezichtspunten worden hierbij beoordeeld: </w:t>
      </w:r>
    </w:p>
    <w:p w14:paraId="12C9BFEC" w14:textId="77777777" w:rsidR="00FB5820" w:rsidRPr="005F28E8" w:rsidRDefault="00CB5580" w:rsidP="006D2E54">
      <w:pPr>
        <w:numPr>
          <w:ilvl w:val="1"/>
          <w:numId w:val="39"/>
        </w:numPr>
        <w:ind w:right="8" w:hanging="338"/>
      </w:pPr>
      <w:r w:rsidRPr="005F28E8">
        <w:t xml:space="preserve">Resultaatgebieden </w:t>
      </w:r>
    </w:p>
    <w:p w14:paraId="60D478C7" w14:textId="77777777" w:rsidR="00FB5820" w:rsidRPr="005F28E8" w:rsidRDefault="00CB5580" w:rsidP="006D2E54">
      <w:pPr>
        <w:numPr>
          <w:ilvl w:val="1"/>
          <w:numId w:val="39"/>
        </w:numPr>
        <w:ind w:right="8" w:hanging="338"/>
      </w:pPr>
      <w:r w:rsidRPr="005F28E8">
        <w:t xml:space="preserve">Kennis  </w:t>
      </w:r>
    </w:p>
    <w:p w14:paraId="522A6566" w14:textId="77777777" w:rsidR="00FB5820" w:rsidRPr="005F28E8" w:rsidRDefault="00CB5580" w:rsidP="006D2E54">
      <w:pPr>
        <w:numPr>
          <w:ilvl w:val="1"/>
          <w:numId w:val="39"/>
        </w:numPr>
        <w:ind w:right="8" w:hanging="338"/>
      </w:pPr>
      <w:r w:rsidRPr="005F28E8">
        <w:t xml:space="preserve">Ontwikkeling van competenties </w:t>
      </w:r>
    </w:p>
    <w:p w14:paraId="3F80E49A" w14:textId="77777777" w:rsidR="00FB5820" w:rsidRPr="005F28E8" w:rsidRDefault="00CB5580" w:rsidP="006D2E54">
      <w:pPr>
        <w:numPr>
          <w:ilvl w:val="1"/>
          <w:numId w:val="39"/>
        </w:numPr>
        <w:ind w:right="8" w:hanging="338"/>
      </w:pPr>
      <w:r w:rsidRPr="005F28E8">
        <w:t xml:space="preserve">Persoonlijke ontwikkeling </w:t>
      </w:r>
    </w:p>
    <w:p w14:paraId="4ECECD06" w14:textId="77777777" w:rsidR="00FB5820" w:rsidRPr="005F28E8" w:rsidRDefault="00CB5580" w:rsidP="006D2E54">
      <w:pPr>
        <w:numPr>
          <w:ilvl w:val="1"/>
          <w:numId w:val="39"/>
        </w:numPr>
        <w:ind w:right="8" w:hanging="338"/>
      </w:pPr>
      <w:r w:rsidRPr="005F28E8">
        <w:t xml:space="preserve">Aanvullende afspraken </w:t>
      </w:r>
    </w:p>
    <w:p w14:paraId="6E9C3A4A" w14:textId="77777777" w:rsidR="00FB5820" w:rsidRPr="005F28E8" w:rsidRDefault="00CB5580">
      <w:pPr>
        <w:spacing w:after="109"/>
        <w:ind w:left="857" w:right="8"/>
      </w:pPr>
      <w:r w:rsidRPr="005F28E8">
        <w:t xml:space="preserve">Deze gezichtspunten zijn benoemd in het Formulier Beoordelingsgesprek en geconcretiseerd op het Formulier afspraken Beoordelingssysteem. De resultaatgebieden, kennisaspecten en competenties zijn nader gespecificeerd in het Woordenboek Competentieprofielen.  </w:t>
      </w:r>
    </w:p>
    <w:p w14:paraId="7A752449" w14:textId="77777777" w:rsidR="00FB5820" w:rsidRPr="005F28E8" w:rsidRDefault="00CB5580" w:rsidP="006D2E54">
      <w:pPr>
        <w:numPr>
          <w:ilvl w:val="0"/>
          <w:numId w:val="37"/>
        </w:numPr>
        <w:spacing w:after="107"/>
        <w:ind w:right="8" w:hanging="401"/>
      </w:pPr>
      <w:r w:rsidRPr="005F28E8">
        <w:t xml:space="preserve">Voor ieder van de in lid 6 genoemde gezichtspunten wordt door de hierna bij artikel 4, lid 2 sub a en b bedoelde beoordelaars een waardering gegeven op een 5-punts schaal: </w:t>
      </w:r>
    </w:p>
    <w:p w14:paraId="7AFE0B03" w14:textId="77777777" w:rsidR="00FB5820" w:rsidRPr="005F28E8" w:rsidRDefault="00CB5580" w:rsidP="006D2E54">
      <w:pPr>
        <w:numPr>
          <w:ilvl w:val="1"/>
          <w:numId w:val="38"/>
        </w:numPr>
        <w:ind w:right="8" w:hanging="269"/>
      </w:pPr>
      <w:r w:rsidRPr="005F28E8">
        <w:t xml:space="preserve">slecht </w:t>
      </w:r>
    </w:p>
    <w:p w14:paraId="7EF97416" w14:textId="77777777" w:rsidR="00FB5820" w:rsidRPr="005F28E8" w:rsidRDefault="00CB5580" w:rsidP="006D2E54">
      <w:pPr>
        <w:numPr>
          <w:ilvl w:val="1"/>
          <w:numId w:val="38"/>
        </w:numPr>
        <w:ind w:right="8" w:hanging="269"/>
      </w:pPr>
      <w:r w:rsidRPr="005F28E8">
        <w:t xml:space="preserve">onvoldoende </w:t>
      </w:r>
    </w:p>
    <w:p w14:paraId="42E775E4" w14:textId="77777777" w:rsidR="00FB5820" w:rsidRPr="005F28E8" w:rsidRDefault="00CB5580" w:rsidP="006D2E54">
      <w:pPr>
        <w:numPr>
          <w:ilvl w:val="1"/>
          <w:numId w:val="38"/>
        </w:numPr>
        <w:ind w:right="8" w:hanging="269"/>
      </w:pPr>
      <w:r w:rsidRPr="005F28E8">
        <w:t xml:space="preserve">voldoende </w:t>
      </w:r>
    </w:p>
    <w:p w14:paraId="44A27615" w14:textId="77777777" w:rsidR="00FB5820" w:rsidRPr="005F28E8" w:rsidRDefault="00CB5580" w:rsidP="006D2E54">
      <w:pPr>
        <w:numPr>
          <w:ilvl w:val="1"/>
          <w:numId w:val="38"/>
        </w:numPr>
        <w:ind w:right="8" w:hanging="269"/>
      </w:pPr>
      <w:r w:rsidRPr="005F28E8">
        <w:t xml:space="preserve">goed </w:t>
      </w:r>
    </w:p>
    <w:p w14:paraId="2798DDB2" w14:textId="77777777" w:rsidR="00FB5820" w:rsidRPr="005F28E8" w:rsidRDefault="00CB5580" w:rsidP="006D2E54">
      <w:pPr>
        <w:numPr>
          <w:ilvl w:val="1"/>
          <w:numId w:val="38"/>
        </w:numPr>
        <w:ind w:right="8" w:hanging="269"/>
      </w:pPr>
      <w:r w:rsidRPr="005F28E8">
        <w:t xml:space="preserve">uitstekend </w:t>
      </w:r>
    </w:p>
    <w:p w14:paraId="2E7DB5E1" w14:textId="77777777" w:rsidR="00FB5820" w:rsidRPr="005F28E8" w:rsidRDefault="00CB5580">
      <w:pPr>
        <w:spacing w:after="0" w:line="259" w:lineRule="auto"/>
        <w:ind w:left="1308" w:firstLine="0"/>
      </w:pPr>
      <w:r w:rsidRPr="005F28E8">
        <w:t xml:space="preserve"> </w:t>
      </w:r>
    </w:p>
    <w:p w14:paraId="27B745C4" w14:textId="77777777" w:rsidR="00FB5820" w:rsidRPr="005F28E8" w:rsidRDefault="00CB5580">
      <w:pPr>
        <w:ind w:left="504" w:right="8"/>
      </w:pPr>
      <w:r w:rsidRPr="005F28E8">
        <w:t xml:space="preserve">Op het Formulier Beoordelingsgesprek staat voor elk van deze scores beschreven wat daaronder wordt verstaan. </w:t>
      </w:r>
    </w:p>
    <w:p w14:paraId="3CFC3F8D" w14:textId="77777777" w:rsidR="00FB5820" w:rsidRPr="005F28E8" w:rsidRDefault="00CB5580">
      <w:pPr>
        <w:spacing w:after="0" w:line="259" w:lineRule="auto"/>
        <w:ind w:left="509" w:firstLine="0"/>
      </w:pPr>
      <w:r w:rsidRPr="005F28E8">
        <w:t xml:space="preserve"> </w:t>
      </w:r>
      <w:r w:rsidRPr="005F28E8">
        <w:tab/>
        <w:t xml:space="preserve"> </w:t>
      </w:r>
    </w:p>
    <w:p w14:paraId="341EEBC6" w14:textId="77777777" w:rsidR="00FB5820" w:rsidRPr="005F28E8" w:rsidRDefault="00CB5580">
      <w:pPr>
        <w:ind w:left="504" w:right="8"/>
        <w:rPr>
          <w:b/>
        </w:rPr>
      </w:pPr>
      <w:r w:rsidRPr="005F28E8">
        <w:rPr>
          <w:b/>
        </w:rPr>
        <w:t xml:space="preserve">Artikel 5 </w:t>
      </w:r>
    </w:p>
    <w:p w14:paraId="2147E5D2" w14:textId="77777777" w:rsidR="00FB5820" w:rsidRPr="005F28E8" w:rsidRDefault="00CB5580">
      <w:pPr>
        <w:ind w:left="504" w:right="8"/>
      </w:pPr>
      <w:r w:rsidRPr="005F28E8">
        <w:t xml:space="preserve">Procedure beoordelingsgesprek </w:t>
      </w:r>
    </w:p>
    <w:p w14:paraId="5E48696D" w14:textId="77777777" w:rsidR="00FB5820" w:rsidRPr="005F28E8" w:rsidRDefault="00CB5580">
      <w:pPr>
        <w:ind w:left="504" w:right="8"/>
      </w:pPr>
      <w:r w:rsidRPr="005F28E8">
        <w:t xml:space="preserve">De in acht te nemen procedure bij het beoordelingsgesprek is als volgt: </w:t>
      </w:r>
    </w:p>
    <w:p w14:paraId="1B016705" w14:textId="77777777" w:rsidR="00FB5820" w:rsidRPr="005F28E8" w:rsidRDefault="00CB5580" w:rsidP="006D2E54">
      <w:pPr>
        <w:numPr>
          <w:ilvl w:val="0"/>
          <w:numId w:val="40"/>
        </w:numPr>
        <w:ind w:right="8" w:hanging="396"/>
      </w:pPr>
      <w:r w:rsidRPr="005F28E8">
        <w:t xml:space="preserve">De werknemer ontvangt, tenminste twee weken van tevoren, een schriftelijke uitnodiging voor het beoordelingsgesprek. </w:t>
      </w:r>
    </w:p>
    <w:p w14:paraId="1FD9FE4A" w14:textId="77777777" w:rsidR="00FB5820" w:rsidRPr="005F28E8" w:rsidRDefault="00CB5580">
      <w:pPr>
        <w:spacing w:after="0" w:line="259" w:lineRule="auto"/>
        <w:ind w:left="775" w:firstLine="0"/>
      </w:pPr>
      <w:r w:rsidRPr="005F28E8">
        <w:t xml:space="preserve"> </w:t>
      </w:r>
    </w:p>
    <w:p w14:paraId="08FD1DB3" w14:textId="77777777" w:rsidR="00FB5820" w:rsidRPr="005F28E8" w:rsidRDefault="00CB5580" w:rsidP="006D2E54">
      <w:pPr>
        <w:numPr>
          <w:ilvl w:val="0"/>
          <w:numId w:val="40"/>
        </w:numPr>
        <w:ind w:right="8" w:hanging="396"/>
      </w:pPr>
      <w:r w:rsidRPr="005F28E8">
        <w:t xml:space="preserve">a. Het beoordelingsgesprek met de werknemer wordt door de direct leidinggevende voorbereid   door vooraf het  beoordelingsformulier zo volledig mogelijk in te vullen. Vervolgens wordt het    beoordelingsgesprek gevoerd door degene, die direct leidinggeeft aan de werknemer én  </w:t>
      </w:r>
    </w:p>
    <w:p w14:paraId="71691412" w14:textId="77777777" w:rsidR="00FB5820" w:rsidRPr="005F28E8" w:rsidRDefault="00CB5580" w:rsidP="005233F9">
      <w:pPr>
        <w:ind w:left="785" w:right="8"/>
      </w:pPr>
      <w:r w:rsidRPr="005F28E8">
        <w:t xml:space="preserve">  degene, die is belast met de hoogste dagelijkse leiding van de apotheek, of een door deze   gevolmachtigde persoon. </w:t>
      </w:r>
      <w:r w:rsidR="005233F9" w:rsidRPr="005F28E8">
        <w:br/>
        <w:t xml:space="preserve">b. Als de </w:t>
      </w:r>
      <w:r w:rsidRPr="005F28E8">
        <w:t xml:space="preserve">werknemer hierom vraagt, kan de werkgever besluiten dat het beoordelingsgesprek   </w:t>
      </w:r>
      <w:r w:rsidRPr="005F28E8">
        <w:lastRenderedPageBreak/>
        <w:t xml:space="preserve">uitsluitend wordt gevoerd door degene die is belast met de hoogste dagelijkse leiding van de   apotheek. </w:t>
      </w:r>
    </w:p>
    <w:p w14:paraId="6733F1A5" w14:textId="77777777" w:rsidR="00FB5820" w:rsidRPr="005F28E8" w:rsidRDefault="00CB5580">
      <w:pPr>
        <w:spacing w:after="0" w:line="259" w:lineRule="auto"/>
        <w:ind w:left="775" w:firstLine="0"/>
      </w:pPr>
      <w:r w:rsidRPr="005F28E8">
        <w:t xml:space="preserve"> </w:t>
      </w:r>
    </w:p>
    <w:p w14:paraId="4ECA3190" w14:textId="77777777" w:rsidR="00FB5820" w:rsidRPr="005F28E8" w:rsidRDefault="00CB5580" w:rsidP="006D2E54">
      <w:pPr>
        <w:numPr>
          <w:ilvl w:val="0"/>
          <w:numId w:val="40"/>
        </w:numPr>
        <w:ind w:right="8" w:hanging="396"/>
      </w:pPr>
      <w:r w:rsidRPr="005F28E8">
        <w:t xml:space="preserve">a. Tijdens het gesprek kunnen, bij zwaarwegende argumenten van de werknemer, eventueel  nog aanpassingen worden gedaan door de direct leidinggevende in het Formulier </w:t>
      </w:r>
    </w:p>
    <w:p w14:paraId="3DDC4D5C" w14:textId="77777777" w:rsidR="00FB5820" w:rsidRPr="005F28E8" w:rsidRDefault="00CB5580" w:rsidP="00CF6D51">
      <w:pPr>
        <w:ind w:left="775" w:right="8" w:hanging="396"/>
      </w:pPr>
      <w:r w:rsidRPr="005F28E8">
        <w:t xml:space="preserve"> </w:t>
      </w:r>
      <w:r w:rsidRPr="005F28E8">
        <w:tab/>
        <w:t xml:space="preserve">Beoordelingsgesprekken. De uitkomst van het beoordelingsgesprek wordt door de werkgever  binnen een week na het gesprek schriftelijk en beargumenteerd in tweevoud aan de werknemer  voorgelegd, en wordt beschouwd als een voorlopige beoordelingsuitslag. </w:t>
      </w:r>
      <w:r w:rsidR="00CF6D51" w:rsidRPr="005F28E8">
        <w:br/>
        <w:t xml:space="preserve">b. De werknemer </w:t>
      </w:r>
      <w:r w:rsidRPr="005F28E8">
        <w:t xml:space="preserve">tekent één exemplaar van deze voorlopige beoordelingsuitslag voor ontvangst  en retourneert dit binnen een week na ontvangst aan de werkgever. </w:t>
      </w:r>
      <w:r w:rsidR="00CF6D51" w:rsidRPr="005F28E8">
        <w:br/>
        <w:t xml:space="preserve">c. Bij de </w:t>
      </w:r>
      <w:r w:rsidRPr="005F28E8">
        <w:t xml:space="preserve">sub a bedoelde voorlegging wordt de werknemer gewezen op de mogelijkheid tot  indiening van bezwaar zoals bedoeld in lid 4 en de daarvoor gestelde termijn. </w:t>
      </w:r>
    </w:p>
    <w:p w14:paraId="4790996A" w14:textId="77777777" w:rsidR="00FB5820" w:rsidRPr="005F28E8" w:rsidRDefault="00CB5580" w:rsidP="005233F9">
      <w:pPr>
        <w:spacing w:after="0" w:line="259" w:lineRule="auto"/>
        <w:ind w:left="775" w:hanging="396"/>
      </w:pPr>
      <w:r w:rsidRPr="005F28E8">
        <w:t xml:space="preserve">  </w:t>
      </w:r>
    </w:p>
    <w:p w14:paraId="115A4CEE" w14:textId="77777777" w:rsidR="00FB5820" w:rsidRPr="005F28E8" w:rsidRDefault="00CB5580" w:rsidP="006D2E54">
      <w:pPr>
        <w:numPr>
          <w:ilvl w:val="1"/>
          <w:numId w:val="40"/>
        </w:numPr>
        <w:ind w:left="775" w:right="8" w:hanging="396"/>
      </w:pPr>
      <w:r w:rsidRPr="005F28E8">
        <w:t xml:space="preserve">a.  Als de werknemer het niet eens is met de in lid 3 bedoelde voorlopige beoordelingsuitslag, kan    zij binnen drie weken na ontvangst hiervan een schriftelijk en beargumenteerd bezwaar   </w:t>
      </w:r>
      <w:r w:rsidRPr="005F28E8">
        <w:tab/>
        <w:t xml:space="preserve"> indienen bij degene die de hoogste dagelijkse leiding heeft van de apotheek of, als deze aan de   beoordeling heeft deelgenomen, bij de eindverantwoordelijke van de apotheek en verzoeken om een nieuw gesprek over de voorlopige beoordelingsuitslag waarbij zij zich kan laten bijstaan    door een derde. Indien dit niet mogelijk is wordt verwezen naar artikel 5 lid </w:t>
      </w:r>
      <w:r w:rsidR="00DB7BB0" w:rsidRPr="005F28E8">
        <w:t>5</w:t>
      </w:r>
      <w:r w:rsidRPr="005F28E8">
        <w:t xml:space="preserve">.  </w:t>
      </w:r>
      <w:r w:rsidR="00CF6D51" w:rsidRPr="005F28E8">
        <w:br/>
        <w:t xml:space="preserve">b. Naar </w:t>
      </w:r>
      <w:r w:rsidRPr="005F28E8">
        <w:t xml:space="preserve">aanleiding van dit ingediende bezwaar vindt er binnen één week een nieuw gesprek plaats en neemt de werkgever de voorlopige beoordelingsuitslag opnieuw in overweging. Vervolgens  kan de werkgever besluiten de voorlopige beoordelingsuitslag te herzien. </w:t>
      </w:r>
    </w:p>
    <w:p w14:paraId="5045FCA2" w14:textId="77777777" w:rsidR="00FB5820" w:rsidRPr="005F28E8" w:rsidRDefault="00CB5580" w:rsidP="005233F9">
      <w:pPr>
        <w:spacing w:after="0" w:line="259" w:lineRule="auto"/>
        <w:ind w:left="775" w:hanging="396"/>
      </w:pPr>
      <w:r w:rsidRPr="005F28E8">
        <w:t xml:space="preserve"> </w:t>
      </w:r>
    </w:p>
    <w:p w14:paraId="27F9B935" w14:textId="77777777" w:rsidR="00FB5820" w:rsidRPr="005F28E8" w:rsidRDefault="00CB5580" w:rsidP="006D2E54">
      <w:pPr>
        <w:numPr>
          <w:ilvl w:val="0"/>
          <w:numId w:val="40"/>
        </w:numPr>
        <w:ind w:right="8" w:hanging="396"/>
      </w:pPr>
      <w:r w:rsidRPr="005F28E8">
        <w:t xml:space="preserve">Zo spoedig mogelijk na het verstrijken van de in lid 4 bedoelde bezwaartermijn, en in ieder geval niet later dan drie weken daarna, deelt de werkgever schriftelijk en beargumenteerd de definitieve beoordelingsuitslag aan de werknemer mee. </w:t>
      </w:r>
    </w:p>
    <w:p w14:paraId="3242DE60" w14:textId="77777777" w:rsidR="00FB5820" w:rsidRPr="005F28E8" w:rsidRDefault="00CB5580">
      <w:pPr>
        <w:spacing w:after="0" w:line="259" w:lineRule="auto"/>
        <w:ind w:left="775" w:firstLine="0"/>
      </w:pPr>
      <w:r w:rsidRPr="005F28E8">
        <w:t xml:space="preserve"> </w:t>
      </w:r>
    </w:p>
    <w:p w14:paraId="4A59E496" w14:textId="77777777" w:rsidR="00FB5820" w:rsidRPr="005F28E8" w:rsidRDefault="00CB5580" w:rsidP="006D2E54">
      <w:pPr>
        <w:numPr>
          <w:ilvl w:val="0"/>
          <w:numId w:val="40"/>
        </w:numPr>
        <w:ind w:right="8" w:hanging="396"/>
      </w:pPr>
      <w:r w:rsidRPr="005F28E8">
        <w:t xml:space="preserve">Indien de werknemer het niet eens is met de definitieve beoordelingsuitslag, kan zij bezwaar aantekenen via een interne bezwaarprocedure. Als deze interne bezwaarprocedure niet aanwezig is, kan de werknemer zich richten tot een erkend mediator.  </w:t>
      </w:r>
    </w:p>
    <w:p w14:paraId="75A334EB" w14:textId="77777777" w:rsidR="00FB5820" w:rsidRPr="005F28E8" w:rsidRDefault="00CB5580">
      <w:pPr>
        <w:spacing w:after="0" w:line="259" w:lineRule="auto"/>
        <w:ind w:left="113" w:firstLine="0"/>
      </w:pPr>
      <w:r w:rsidRPr="005F28E8">
        <w:t xml:space="preserve"> </w:t>
      </w:r>
    </w:p>
    <w:p w14:paraId="113200D4" w14:textId="77777777" w:rsidR="005233F9" w:rsidRPr="005F28E8" w:rsidRDefault="005233F9">
      <w:pPr>
        <w:spacing w:after="160" w:line="259" w:lineRule="auto"/>
        <w:ind w:left="0" w:firstLine="0"/>
        <w:rPr>
          <w:b/>
        </w:rPr>
      </w:pPr>
      <w:r w:rsidRPr="005F28E8">
        <w:br w:type="page"/>
      </w:r>
    </w:p>
    <w:p w14:paraId="46567665" w14:textId="77777777" w:rsidR="00FB5820" w:rsidRPr="005F28E8" w:rsidRDefault="00CB5580">
      <w:pPr>
        <w:pStyle w:val="Kop1"/>
        <w:ind w:left="123"/>
      </w:pPr>
      <w:r w:rsidRPr="005F28E8">
        <w:lastRenderedPageBreak/>
        <w:t xml:space="preserve">BIJLAGE </w:t>
      </w:r>
      <w:r w:rsidR="00C24BF5" w:rsidRPr="005F28E8">
        <w:t>5</w:t>
      </w:r>
      <w:r w:rsidRPr="005F28E8">
        <w:t xml:space="preserve"> Formulier afspraken beoordelingssysteem Apothekers in </w:t>
      </w:r>
      <w:r w:rsidR="00AD3B94" w:rsidRPr="005F28E8">
        <w:t xml:space="preserve">Dienstverband </w:t>
      </w:r>
    </w:p>
    <w:p w14:paraId="7E08CF10" w14:textId="77777777" w:rsidR="00FB5820" w:rsidRPr="005F28E8" w:rsidRDefault="00CB5580">
      <w:pPr>
        <w:spacing w:after="0" w:line="259" w:lineRule="auto"/>
        <w:ind w:left="509" w:firstLine="0"/>
      </w:pPr>
      <w:r w:rsidRPr="005F28E8">
        <w:t xml:space="preserve"> </w:t>
      </w:r>
    </w:p>
    <w:p w14:paraId="32FC98DE" w14:textId="77777777" w:rsidR="00FB5820" w:rsidRPr="005F28E8" w:rsidRDefault="00CB5580">
      <w:pPr>
        <w:spacing w:after="107"/>
        <w:ind w:left="504" w:right="8"/>
      </w:pPr>
      <w:r w:rsidRPr="005F28E8">
        <w:t xml:space="preserve">Voor het beoordelen van de Apotheker in </w:t>
      </w:r>
      <w:r w:rsidR="00AD3B94" w:rsidRPr="005F28E8">
        <w:t xml:space="preserve">dienstverband </w:t>
      </w:r>
      <w:r w:rsidRPr="005F28E8">
        <w:t xml:space="preserve">wordt het Formulier Beoordelingsgesprek gebruikt dat op maat van de functie wordt geconcretiseerd. Daarover maken de werkgever en werknemer aan het begin van het kalenderjaar afspraken, uiterlijk in februari. Dit formulier wordt gebruikt om de afspraken vast te leggen.  </w:t>
      </w:r>
    </w:p>
    <w:p w14:paraId="1F814076" w14:textId="77777777" w:rsidR="00FB5820" w:rsidRPr="005F28E8" w:rsidRDefault="00CB5580" w:rsidP="005233F9">
      <w:pPr>
        <w:spacing w:after="0" w:line="259" w:lineRule="auto"/>
        <w:ind w:left="422" w:firstLine="0"/>
      </w:pPr>
      <w:r w:rsidRPr="005F28E8">
        <w:t xml:space="preserve"> Het formulier bestaat uit de volgende onderdelen: </w:t>
      </w:r>
    </w:p>
    <w:p w14:paraId="3C92B11B" w14:textId="77777777" w:rsidR="00FB5820" w:rsidRPr="005F28E8" w:rsidRDefault="00CB5580">
      <w:pPr>
        <w:ind w:left="504" w:right="8"/>
      </w:pPr>
      <w:r w:rsidRPr="005F28E8">
        <w:t xml:space="preserve">Personalia. </w:t>
      </w:r>
    </w:p>
    <w:p w14:paraId="62A12229" w14:textId="77777777" w:rsidR="00FB5820" w:rsidRPr="005F28E8" w:rsidRDefault="00CB5580">
      <w:pPr>
        <w:ind w:left="504" w:right="8"/>
      </w:pPr>
      <w:r w:rsidRPr="005F28E8">
        <w:t xml:space="preserve">Afspraken: </w:t>
      </w:r>
    </w:p>
    <w:p w14:paraId="5AA8786D" w14:textId="77777777" w:rsidR="00FB5820" w:rsidRPr="005F28E8" w:rsidRDefault="00CB5580">
      <w:pPr>
        <w:ind w:left="1196" w:right="8"/>
      </w:pPr>
      <w:r w:rsidRPr="005F28E8">
        <w:t xml:space="preserve">Resultaatgebieden. </w:t>
      </w:r>
    </w:p>
    <w:p w14:paraId="0C20DF44" w14:textId="77777777" w:rsidR="00FB5820" w:rsidRPr="005F28E8" w:rsidRDefault="00CB5580">
      <w:pPr>
        <w:ind w:left="1196" w:right="8"/>
      </w:pPr>
      <w:r w:rsidRPr="005F28E8">
        <w:t xml:space="preserve">Kennis. </w:t>
      </w:r>
    </w:p>
    <w:p w14:paraId="6421FC3B" w14:textId="77777777" w:rsidR="00FB5820" w:rsidRPr="005F28E8" w:rsidRDefault="00CB5580">
      <w:pPr>
        <w:ind w:left="1196" w:right="8"/>
      </w:pPr>
      <w:r w:rsidRPr="005F28E8">
        <w:t xml:space="preserve">Ontwikkeling van competenties. </w:t>
      </w:r>
    </w:p>
    <w:p w14:paraId="06D65D0C" w14:textId="77777777" w:rsidR="00FB5820" w:rsidRPr="005F28E8" w:rsidRDefault="00CB5580">
      <w:pPr>
        <w:ind w:left="1196" w:right="8"/>
      </w:pPr>
      <w:r w:rsidRPr="005F28E8">
        <w:t xml:space="preserve">Persoonlijke ontwikkeling. </w:t>
      </w:r>
    </w:p>
    <w:p w14:paraId="68BC4144" w14:textId="77777777" w:rsidR="00FB5820" w:rsidRPr="005F28E8" w:rsidRDefault="00CB5580">
      <w:pPr>
        <w:ind w:left="1196" w:right="8"/>
      </w:pPr>
      <w:r w:rsidRPr="005F28E8">
        <w:t xml:space="preserve">Overige. </w:t>
      </w:r>
    </w:p>
    <w:p w14:paraId="1920B87B" w14:textId="77777777" w:rsidR="00FB5820" w:rsidRPr="005F28E8" w:rsidRDefault="00CB5580">
      <w:pPr>
        <w:ind w:left="504" w:right="8"/>
      </w:pPr>
      <w:r w:rsidRPr="005F28E8">
        <w:t xml:space="preserve">Ondertekening. </w:t>
      </w:r>
    </w:p>
    <w:p w14:paraId="1751F3F1" w14:textId="77777777" w:rsidR="00FB5820" w:rsidRPr="005F28E8" w:rsidRDefault="00CB5580">
      <w:pPr>
        <w:spacing w:after="0" w:line="259" w:lineRule="auto"/>
        <w:ind w:left="509" w:firstLine="0"/>
      </w:pPr>
      <w:r w:rsidRPr="005F28E8">
        <w:t xml:space="preserve"> </w:t>
      </w:r>
    </w:p>
    <w:p w14:paraId="3E08334D" w14:textId="77777777" w:rsidR="00FB5820" w:rsidRPr="005F28E8" w:rsidRDefault="00CB5580">
      <w:pPr>
        <w:pStyle w:val="Kop1"/>
        <w:ind w:left="504"/>
      </w:pPr>
      <w:r w:rsidRPr="005F28E8">
        <w:t xml:space="preserve">1.  Personalia </w:t>
      </w:r>
    </w:p>
    <w:p w14:paraId="5BA4E724" w14:textId="77777777" w:rsidR="00FB5820" w:rsidRPr="005F28E8" w:rsidRDefault="00CB5580">
      <w:pPr>
        <w:pBdr>
          <w:top w:val="single" w:sz="4" w:space="0" w:color="000000"/>
          <w:left w:val="single" w:sz="4" w:space="0" w:color="000000"/>
          <w:bottom w:val="single" w:sz="4" w:space="0" w:color="000000"/>
          <w:right w:val="single" w:sz="4" w:space="0" w:color="000000"/>
        </w:pBdr>
        <w:tabs>
          <w:tab w:val="center" w:pos="2376"/>
          <w:tab w:val="center" w:pos="2645"/>
        </w:tabs>
        <w:spacing w:after="0" w:line="259" w:lineRule="auto"/>
        <w:ind w:left="494" w:firstLine="0"/>
      </w:pPr>
      <w:r w:rsidRPr="005F28E8">
        <w:t xml:space="preserve">Naam werknemer: </w:t>
      </w:r>
      <w:r w:rsidRPr="005F28E8">
        <w:tab/>
        <w:t xml:space="preserve"> </w:t>
      </w:r>
      <w:r w:rsidRPr="005F28E8">
        <w:tab/>
        <w:t xml:space="preserve"> </w:t>
      </w:r>
    </w:p>
    <w:p w14:paraId="60442592" w14:textId="77777777" w:rsidR="00FB5820" w:rsidRPr="005F28E8" w:rsidRDefault="00CB5580">
      <w:pPr>
        <w:pBdr>
          <w:top w:val="single" w:sz="4" w:space="0" w:color="000000"/>
          <w:left w:val="single" w:sz="4" w:space="0" w:color="000000"/>
          <w:bottom w:val="single" w:sz="4" w:space="0" w:color="000000"/>
          <w:right w:val="single" w:sz="4" w:space="0" w:color="000000"/>
        </w:pBdr>
        <w:tabs>
          <w:tab w:val="center" w:pos="2376"/>
          <w:tab w:val="center" w:pos="2645"/>
          <w:tab w:val="center" w:pos="2911"/>
        </w:tabs>
        <w:spacing w:after="0" w:line="259" w:lineRule="auto"/>
        <w:ind w:left="494" w:firstLine="0"/>
      </w:pPr>
      <w:r w:rsidRPr="005F28E8">
        <w:t xml:space="preserve">Functie werknemer: </w:t>
      </w:r>
      <w:r w:rsidRPr="005F28E8">
        <w:tab/>
        <w:t xml:space="preserve"> </w:t>
      </w:r>
      <w:r w:rsidRPr="005F28E8">
        <w:tab/>
        <w:t xml:space="preserve"> </w:t>
      </w:r>
      <w:r w:rsidRPr="005F28E8">
        <w:tab/>
        <w:t xml:space="preserve"> </w:t>
      </w:r>
    </w:p>
    <w:p w14:paraId="3162358C" w14:textId="77777777" w:rsidR="00FB5820" w:rsidRPr="005F28E8" w:rsidRDefault="00CB5580">
      <w:pPr>
        <w:pBdr>
          <w:top w:val="single" w:sz="4" w:space="0" w:color="000000"/>
          <w:left w:val="single" w:sz="4" w:space="0" w:color="000000"/>
          <w:bottom w:val="single" w:sz="4" w:space="0" w:color="000000"/>
          <w:right w:val="single" w:sz="4" w:space="0" w:color="000000"/>
        </w:pBdr>
        <w:tabs>
          <w:tab w:val="center" w:pos="2110"/>
          <w:tab w:val="center" w:pos="2376"/>
        </w:tabs>
        <w:spacing w:after="0" w:line="259" w:lineRule="auto"/>
        <w:ind w:left="494" w:firstLine="0"/>
      </w:pPr>
      <w:r w:rsidRPr="005F28E8">
        <w:t xml:space="preserve">Datum in dienst: </w:t>
      </w:r>
      <w:r w:rsidRPr="005F28E8">
        <w:tab/>
        <w:t xml:space="preserve"> </w:t>
      </w:r>
      <w:r w:rsidRPr="005F28E8">
        <w:tab/>
        <w:t xml:space="preserve"> </w:t>
      </w:r>
    </w:p>
    <w:p w14:paraId="1FACF7BB" w14:textId="77777777" w:rsidR="00FB5820" w:rsidRPr="005F28E8" w:rsidRDefault="00CB5580">
      <w:pPr>
        <w:pBdr>
          <w:top w:val="single" w:sz="4" w:space="0" w:color="000000"/>
          <w:left w:val="single" w:sz="4" w:space="0" w:color="000000"/>
          <w:bottom w:val="single" w:sz="4" w:space="0" w:color="000000"/>
          <w:right w:val="single" w:sz="4" w:space="0" w:color="000000"/>
        </w:pBdr>
        <w:spacing w:after="0" w:line="259" w:lineRule="auto"/>
        <w:ind w:left="504"/>
      </w:pPr>
      <w:r w:rsidRPr="005F28E8">
        <w:t xml:space="preserve">In huidige functie sinds: </w:t>
      </w:r>
    </w:p>
    <w:p w14:paraId="49A8796E" w14:textId="77777777" w:rsidR="00FB5820" w:rsidRPr="005F28E8" w:rsidRDefault="00CB5580">
      <w:pPr>
        <w:pBdr>
          <w:top w:val="single" w:sz="4" w:space="0" w:color="000000"/>
          <w:left w:val="single" w:sz="4" w:space="0" w:color="000000"/>
          <w:bottom w:val="single" w:sz="4" w:space="0" w:color="000000"/>
          <w:right w:val="single" w:sz="4" w:space="0" w:color="000000"/>
        </w:pBdr>
        <w:spacing w:after="0" w:line="259" w:lineRule="auto"/>
        <w:ind w:left="504"/>
      </w:pPr>
      <w:r w:rsidRPr="005F28E8">
        <w:t xml:space="preserve">Apotheek/afdeling: </w:t>
      </w:r>
    </w:p>
    <w:p w14:paraId="5F474926" w14:textId="77777777" w:rsidR="00FB5820" w:rsidRPr="005F28E8" w:rsidRDefault="00CB5580">
      <w:pPr>
        <w:pBdr>
          <w:top w:val="single" w:sz="4" w:space="0" w:color="000000"/>
          <w:left w:val="single" w:sz="4" w:space="0" w:color="000000"/>
          <w:bottom w:val="single" w:sz="4" w:space="0" w:color="000000"/>
          <w:right w:val="single" w:sz="4" w:space="0" w:color="000000"/>
        </w:pBdr>
        <w:tabs>
          <w:tab w:val="center" w:pos="2645"/>
          <w:tab w:val="center" w:pos="2911"/>
        </w:tabs>
        <w:spacing w:after="0" w:line="259" w:lineRule="auto"/>
        <w:ind w:left="494" w:firstLine="0"/>
      </w:pPr>
      <w:r w:rsidRPr="005F28E8">
        <w:t xml:space="preserve">Naam leidinggevende: </w:t>
      </w:r>
      <w:r w:rsidRPr="005F28E8">
        <w:tab/>
        <w:t xml:space="preserve"> </w:t>
      </w:r>
      <w:r w:rsidRPr="005F28E8">
        <w:tab/>
        <w:t xml:space="preserve"> </w:t>
      </w:r>
    </w:p>
    <w:p w14:paraId="4CCE2EFD" w14:textId="77777777" w:rsidR="00FB5820" w:rsidRPr="005F28E8" w:rsidRDefault="00CB5580">
      <w:pPr>
        <w:pBdr>
          <w:top w:val="single" w:sz="4" w:space="0" w:color="000000"/>
          <w:left w:val="single" w:sz="4" w:space="0" w:color="000000"/>
          <w:bottom w:val="single" w:sz="4" w:space="0" w:color="000000"/>
          <w:right w:val="single" w:sz="4" w:space="0" w:color="000000"/>
        </w:pBdr>
        <w:spacing w:after="0" w:line="259" w:lineRule="auto"/>
        <w:ind w:left="504"/>
      </w:pPr>
      <w:r w:rsidRPr="005F28E8">
        <w:t xml:space="preserve">Functie leidinggevende: </w:t>
      </w:r>
    </w:p>
    <w:p w14:paraId="1CED873D" w14:textId="77777777" w:rsidR="00FB5820" w:rsidRPr="005F28E8" w:rsidRDefault="00CB5580">
      <w:pPr>
        <w:pBdr>
          <w:top w:val="single" w:sz="4" w:space="0" w:color="000000"/>
          <w:left w:val="single" w:sz="4" w:space="0" w:color="000000"/>
          <w:bottom w:val="single" w:sz="4" w:space="0" w:color="000000"/>
          <w:right w:val="single" w:sz="4" w:space="0" w:color="000000"/>
        </w:pBdr>
        <w:spacing w:after="0" w:line="259" w:lineRule="auto"/>
        <w:ind w:left="504"/>
      </w:pPr>
      <w:r w:rsidRPr="005F28E8">
        <w:t xml:space="preserve">Datum gesprek: </w:t>
      </w:r>
    </w:p>
    <w:p w14:paraId="5F69F524" w14:textId="77777777" w:rsidR="00FB5820" w:rsidRPr="005F28E8" w:rsidRDefault="00CB5580">
      <w:pPr>
        <w:spacing w:after="0" w:line="259" w:lineRule="auto"/>
        <w:ind w:left="509" w:firstLine="0"/>
      </w:pPr>
      <w:r w:rsidRPr="005F28E8">
        <w:t xml:space="preserve"> </w:t>
      </w:r>
    </w:p>
    <w:p w14:paraId="7EEE58F1" w14:textId="77777777" w:rsidR="00FB5820" w:rsidRPr="005F28E8" w:rsidRDefault="00CB5580">
      <w:pPr>
        <w:spacing w:after="4" w:line="250" w:lineRule="auto"/>
        <w:ind w:left="504"/>
      </w:pPr>
      <w:r w:rsidRPr="005F28E8">
        <w:rPr>
          <w:b/>
        </w:rPr>
        <w:t xml:space="preserve">2. Afspraken </w:t>
      </w:r>
    </w:p>
    <w:p w14:paraId="18D700DA" w14:textId="77777777" w:rsidR="00FB5820" w:rsidRPr="005F28E8" w:rsidRDefault="00CB5580">
      <w:pPr>
        <w:spacing w:after="0" w:line="259" w:lineRule="auto"/>
        <w:ind w:left="509" w:firstLine="0"/>
      </w:pPr>
      <w:r w:rsidRPr="005F28E8">
        <w:rPr>
          <w:b/>
        </w:rPr>
        <w:t xml:space="preserve"> </w:t>
      </w:r>
    </w:p>
    <w:p w14:paraId="0B4862DF" w14:textId="77777777" w:rsidR="00FB5820" w:rsidRPr="005F28E8" w:rsidRDefault="00CB5580">
      <w:pPr>
        <w:pStyle w:val="Kop1"/>
        <w:ind w:left="504"/>
      </w:pPr>
      <w:r w:rsidRPr="005F28E8">
        <w:t xml:space="preserve">a. Resultaatgebieden </w:t>
      </w:r>
    </w:p>
    <w:p w14:paraId="7305B6E9" w14:textId="77777777" w:rsidR="00FB5820" w:rsidRPr="005F28E8" w:rsidRDefault="00CB5580">
      <w:pPr>
        <w:ind w:left="504" w:right="8"/>
      </w:pPr>
      <w:r w:rsidRPr="005F28E8">
        <w:t xml:space="preserve">Onderstaande resultaatgebieden en aspecten uit het resultaatgebied zijn afkomstig uit het Woordenboek Competentieprofielen. Werkgever en werknemer zijn overeengekomen dat de werknemer het lopende kalenderjaar op deze aspecten uit de verschillende resultaatgebieden wordt beoordeeld conform het protocol Beoordelingssysteem. </w:t>
      </w:r>
    </w:p>
    <w:p w14:paraId="3D4707CC" w14:textId="77777777" w:rsidR="00FB5820" w:rsidRPr="005F28E8" w:rsidRDefault="00CB5580">
      <w:pPr>
        <w:spacing w:after="0" w:line="259" w:lineRule="auto"/>
        <w:ind w:left="509" w:firstLine="0"/>
      </w:pPr>
      <w:r w:rsidRPr="005F28E8">
        <w:t xml:space="preserve"> </w:t>
      </w:r>
    </w:p>
    <w:tbl>
      <w:tblPr>
        <w:tblStyle w:val="TableGrid"/>
        <w:tblW w:w="8731" w:type="dxa"/>
        <w:tblInd w:w="406" w:type="dxa"/>
        <w:tblCellMar>
          <w:left w:w="101" w:type="dxa"/>
          <w:right w:w="51" w:type="dxa"/>
        </w:tblCellMar>
        <w:tblLook w:val="04A0" w:firstRow="1" w:lastRow="0" w:firstColumn="1" w:lastColumn="0" w:noHBand="0" w:noVBand="1"/>
      </w:tblPr>
      <w:tblGrid>
        <w:gridCol w:w="2201"/>
        <w:gridCol w:w="6530"/>
      </w:tblGrid>
      <w:tr w:rsidR="00FB5820" w:rsidRPr="005F28E8" w14:paraId="3E6EF6E4" w14:textId="77777777">
        <w:trPr>
          <w:trHeight w:val="226"/>
        </w:trPr>
        <w:tc>
          <w:tcPr>
            <w:tcW w:w="2201" w:type="dxa"/>
            <w:tcBorders>
              <w:top w:val="single" w:sz="4" w:space="0" w:color="000000"/>
              <w:left w:val="single" w:sz="4" w:space="0" w:color="000000"/>
              <w:bottom w:val="single" w:sz="4" w:space="0" w:color="000000"/>
              <w:right w:val="single" w:sz="4" w:space="0" w:color="000000"/>
            </w:tcBorders>
          </w:tcPr>
          <w:p w14:paraId="69030063" w14:textId="77777777" w:rsidR="00FB5820" w:rsidRPr="005F28E8" w:rsidRDefault="00CB5580">
            <w:pPr>
              <w:spacing w:after="0" w:line="259" w:lineRule="auto"/>
              <w:ind w:left="2" w:firstLine="0"/>
            </w:pPr>
            <w:r w:rsidRPr="005F28E8">
              <w:t xml:space="preserve">Resultaatgebied </w:t>
            </w:r>
          </w:p>
        </w:tc>
        <w:tc>
          <w:tcPr>
            <w:tcW w:w="6530" w:type="dxa"/>
            <w:tcBorders>
              <w:top w:val="single" w:sz="4" w:space="0" w:color="000000"/>
              <w:left w:val="single" w:sz="4" w:space="0" w:color="000000"/>
              <w:bottom w:val="single" w:sz="4" w:space="0" w:color="000000"/>
              <w:right w:val="single" w:sz="4" w:space="0" w:color="000000"/>
            </w:tcBorders>
          </w:tcPr>
          <w:p w14:paraId="3332C9A8" w14:textId="77777777" w:rsidR="00FB5820" w:rsidRPr="005F28E8" w:rsidRDefault="00CB5580">
            <w:pPr>
              <w:spacing w:after="0" w:line="259" w:lineRule="auto"/>
              <w:ind w:left="0" w:firstLine="0"/>
            </w:pPr>
            <w:r w:rsidRPr="005F28E8">
              <w:t xml:space="preserve">Aspecten uit het resultaatgebied </w:t>
            </w:r>
          </w:p>
        </w:tc>
      </w:tr>
      <w:tr w:rsidR="00FB5820" w:rsidRPr="005F28E8" w14:paraId="3E7C15A5" w14:textId="77777777">
        <w:trPr>
          <w:trHeight w:val="226"/>
        </w:trPr>
        <w:tc>
          <w:tcPr>
            <w:tcW w:w="2201" w:type="dxa"/>
            <w:vMerge w:val="restart"/>
            <w:tcBorders>
              <w:top w:val="single" w:sz="4" w:space="0" w:color="000000"/>
              <w:left w:val="nil"/>
              <w:bottom w:val="single" w:sz="4" w:space="0" w:color="000000"/>
              <w:right w:val="single" w:sz="4" w:space="0" w:color="000000"/>
            </w:tcBorders>
          </w:tcPr>
          <w:p w14:paraId="42025FE5" w14:textId="77777777" w:rsidR="00FB5820" w:rsidRPr="005F28E8" w:rsidRDefault="00CB5580">
            <w:pPr>
              <w:spacing w:after="0" w:line="259" w:lineRule="auto"/>
              <w:ind w:left="2" w:firstLine="0"/>
            </w:pPr>
            <w:r w:rsidRPr="005F28E8">
              <w:t xml:space="preserve">Farmaceutische zorg </w:t>
            </w:r>
          </w:p>
          <w:p w14:paraId="7025B093" w14:textId="77777777" w:rsidR="00FB5820" w:rsidRPr="005F28E8" w:rsidRDefault="00CB5580">
            <w:pPr>
              <w:spacing w:after="0" w:line="259" w:lineRule="auto"/>
              <w:ind w:left="2" w:firstLine="0"/>
            </w:pPr>
            <w:r w:rsidRPr="005F28E8">
              <w:t xml:space="preserve"> </w:t>
            </w:r>
          </w:p>
          <w:p w14:paraId="70F3F62E" w14:textId="77777777" w:rsidR="00FB5820" w:rsidRPr="005F28E8" w:rsidRDefault="00CB5580">
            <w:pPr>
              <w:spacing w:after="0" w:line="259" w:lineRule="auto"/>
              <w:ind w:left="2" w:firstLine="0"/>
            </w:pPr>
            <w:r w:rsidRPr="005F28E8">
              <w:t xml:space="preserve"> </w:t>
            </w:r>
          </w:p>
          <w:p w14:paraId="5A382970" w14:textId="77777777" w:rsidR="00FB5820" w:rsidRPr="005F28E8" w:rsidRDefault="00CB5580">
            <w:pPr>
              <w:spacing w:after="0" w:line="259" w:lineRule="auto"/>
              <w:ind w:left="2" w:firstLine="0"/>
            </w:pPr>
            <w:r w:rsidRPr="005F28E8">
              <w:t xml:space="preserve"> </w:t>
            </w:r>
          </w:p>
        </w:tc>
        <w:tc>
          <w:tcPr>
            <w:tcW w:w="6530" w:type="dxa"/>
            <w:tcBorders>
              <w:top w:val="single" w:sz="4" w:space="0" w:color="000000"/>
              <w:left w:val="single" w:sz="4" w:space="0" w:color="000000"/>
              <w:bottom w:val="single" w:sz="4" w:space="0" w:color="000000"/>
              <w:right w:val="single" w:sz="4" w:space="0" w:color="000000"/>
            </w:tcBorders>
          </w:tcPr>
          <w:p w14:paraId="379A88BA" w14:textId="77777777" w:rsidR="00FB5820" w:rsidRPr="005F28E8" w:rsidRDefault="00CB5580">
            <w:pPr>
              <w:spacing w:after="0" w:line="259" w:lineRule="auto"/>
              <w:ind w:left="0" w:firstLine="0"/>
            </w:pPr>
            <w:r w:rsidRPr="005F28E8">
              <w:t xml:space="preserve"> </w:t>
            </w:r>
          </w:p>
        </w:tc>
      </w:tr>
      <w:tr w:rsidR="00FB5820" w:rsidRPr="005F28E8" w14:paraId="7871BAD0" w14:textId="77777777">
        <w:trPr>
          <w:trHeight w:val="226"/>
        </w:trPr>
        <w:tc>
          <w:tcPr>
            <w:tcW w:w="0" w:type="auto"/>
            <w:vMerge/>
            <w:tcBorders>
              <w:top w:val="nil"/>
              <w:left w:val="nil"/>
              <w:bottom w:val="nil"/>
              <w:right w:val="single" w:sz="4" w:space="0" w:color="000000"/>
            </w:tcBorders>
          </w:tcPr>
          <w:p w14:paraId="39573F1F" w14:textId="77777777" w:rsidR="00FB5820" w:rsidRPr="005F28E8" w:rsidRDefault="00FB5820">
            <w:pPr>
              <w:spacing w:after="160" w:line="259" w:lineRule="auto"/>
              <w:ind w:left="0" w:firstLine="0"/>
            </w:pPr>
          </w:p>
        </w:tc>
        <w:tc>
          <w:tcPr>
            <w:tcW w:w="6530" w:type="dxa"/>
            <w:tcBorders>
              <w:top w:val="single" w:sz="4" w:space="0" w:color="000000"/>
              <w:left w:val="single" w:sz="4" w:space="0" w:color="000000"/>
              <w:bottom w:val="single" w:sz="4" w:space="0" w:color="000000"/>
              <w:right w:val="single" w:sz="4" w:space="0" w:color="000000"/>
            </w:tcBorders>
          </w:tcPr>
          <w:p w14:paraId="631D5C7B" w14:textId="77777777" w:rsidR="00FB5820" w:rsidRPr="005F28E8" w:rsidRDefault="00CB5580">
            <w:pPr>
              <w:spacing w:after="0" w:line="259" w:lineRule="auto"/>
              <w:ind w:left="0" w:firstLine="0"/>
            </w:pPr>
            <w:r w:rsidRPr="005F28E8">
              <w:t xml:space="preserve"> </w:t>
            </w:r>
          </w:p>
        </w:tc>
      </w:tr>
      <w:tr w:rsidR="00FB5820" w:rsidRPr="005F28E8" w14:paraId="2CF082FE" w14:textId="77777777">
        <w:trPr>
          <w:trHeight w:val="226"/>
        </w:trPr>
        <w:tc>
          <w:tcPr>
            <w:tcW w:w="0" w:type="auto"/>
            <w:vMerge/>
            <w:tcBorders>
              <w:top w:val="nil"/>
              <w:left w:val="nil"/>
              <w:bottom w:val="nil"/>
              <w:right w:val="single" w:sz="4" w:space="0" w:color="000000"/>
            </w:tcBorders>
          </w:tcPr>
          <w:p w14:paraId="3E18BF7D" w14:textId="77777777" w:rsidR="00FB5820" w:rsidRPr="005F28E8" w:rsidRDefault="00FB5820">
            <w:pPr>
              <w:spacing w:after="160" w:line="259" w:lineRule="auto"/>
              <w:ind w:left="0" w:firstLine="0"/>
            </w:pPr>
          </w:p>
        </w:tc>
        <w:tc>
          <w:tcPr>
            <w:tcW w:w="6530" w:type="dxa"/>
            <w:tcBorders>
              <w:top w:val="single" w:sz="4" w:space="0" w:color="000000"/>
              <w:left w:val="single" w:sz="4" w:space="0" w:color="000000"/>
              <w:bottom w:val="single" w:sz="4" w:space="0" w:color="000000"/>
              <w:right w:val="single" w:sz="4" w:space="0" w:color="000000"/>
            </w:tcBorders>
          </w:tcPr>
          <w:p w14:paraId="5676F70D" w14:textId="77777777" w:rsidR="00FB5820" w:rsidRPr="005F28E8" w:rsidRDefault="00CB5580">
            <w:pPr>
              <w:spacing w:after="0" w:line="259" w:lineRule="auto"/>
              <w:ind w:left="0" w:firstLine="0"/>
            </w:pPr>
            <w:r w:rsidRPr="005F28E8">
              <w:t xml:space="preserve"> </w:t>
            </w:r>
          </w:p>
        </w:tc>
      </w:tr>
      <w:tr w:rsidR="00FB5820" w:rsidRPr="005F28E8" w14:paraId="5349450B" w14:textId="77777777">
        <w:trPr>
          <w:trHeight w:val="226"/>
        </w:trPr>
        <w:tc>
          <w:tcPr>
            <w:tcW w:w="0" w:type="auto"/>
            <w:vMerge/>
            <w:tcBorders>
              <w:top w:val="nil"/>
              <w:left w:val="nil"/>
              <w:bottom w:val="single" w:sz="4" w:space="0" w:color="000000"/>
              <w:right w:val="single" w:sz="4" w:space="0" w:color="000000"/>
            </w:tcBorders>
          </w:tcPr>
          <w:p w14:paraId="21DE18E0" w14:textId="77777777" w:rsidR="00FB5820" w:rsidRPr="005F28E8" w:rsidRDefault="00FB5820">
            <w:pPr>
              <w:spacing w:after="160" w:line="259" w:lineRule="auto"/>
              <w:ind w:left="0" w:firstLine="0"/>
            </w:pPr>
          </w:p>
        </w:tc>
        <w:tc>
          <w:tcPr>
            <w:tcW w:w="6530" w:type="dxa"/>
            <w:tcBorders>
              <w:top w:val="single" w:sz="4" w:space="0" w:color="000000"/>
              <w:left w:val="single" w:sz="4" w:space="0" w:color="000000"/>
              <w:bottom w:val="single" w:sz="4" w:space="0" w:color="000000"/>
              <w:right w:val="single" w:sz="4" w:space="0" w:color="000000"/>
            </w:tcBorders>
          </w:tcPr>
          <w:p w14:paraId="606D119B" w14:textId="77777777" w:rsidR="00FB5820" w:rsidRPr="005F28E8" w:rsidRDefault="00CB5580">
            <w:pPr>
              <w:spacing w:after="0" w:line="259" w:lineRule="auto"/>
              <w:ind w:left="0" w:firstLine="0"/>
            </w:pPr>
            <w:r w:rsidRPr="005F28E8">
              <w:t xml:space="preserve"> </w:t>
            </w:r>
          </w:p>
        </w:tc>
      </w:tr>
      <w:tr w:rsidR="00FB5820" w:rsidRPr="005F28E8" w14:paraId="73DE4CFC" w14:textId="77777777">
        <w:trPr>
          <w:trHeight w:val="226"/>
        </w:trPr>
        <w:tc>
          <w:tcPr>
            <w:tcW w:w="2201" w:type="dxa"/>
            <w:vMerge w:val="restart"/>
            <w:tcBorders>
              <w:top w:val="single" w:sz="4" w:space="0" w:color="000000"/>
              <w:left w:val="nil"/>
              <w:bottom w:val="single" w:sz="4" w:space="0" w:color="000000"/>
              <w:right w:val="single" w:sz="4" w:space="0" w:color="000000"/>
            </w:tcBorders>
          </w:tcPr>
          <w:p w14:paraId="3CEA99C1" w14:textId="77777777" w:rsidR="00FB5820" w:rsidRPr="005F28E8" w:rsidRDefault="00CB5580">
            <w:pPr>
              <w:spacing w:after="0" w:line="259" w:lineRule="auto"/>
              <w:ind w:left="2" w:firstLine="0"/>
            </w:pPr>
            <w:r w:rsidRPr="005F28E8">
              <w:t xml:space="preserve">Management en beheer </w:t>
            </w:r>
          </w:p>
          <w:p w14:paraId="0F194407" w14:textId="77777777" w:rsidR="00FB5820" w:rsidRPr="005F28E8" w:rsidRDefault="00CB5580">
            <w:pPr>
              <w:spacing w:after="0" w:line="259" w:lineRule="auto"/>
              <w:ind w:left="2" w:firstLine="0"/>
            </w:pPr>
            <w:r w:rsidRPr="005F28E8">
              <w:t xml:space="preserve"> </w:t>
            </w:r>
          </w:p>
          <w:p w14:paraId="57537BE3" w14:textId="77777777" w:rsidR="00FB5820" w:rsidRPr="005F28E8" w:rsidRDefault="00CB5580">
            <w:pPr>
              <w:spacing w:after="0" w:line="259" w:lineRule="auto"/>
              <w:ind w:left="2" w:firstLine="0"/>
            </w:pPr>
            <w:r w:rsidRPr="005F28E8">
              <w:t xml:space="preserve"> </w:t>
            </w:r>
          </w:p>
          <w:p w14:paraId="38C487E9" w14:textId="77777777" w:rsidR="00FB5820" w:rsidRPr="005F28E8" w:rsidRDefault="00CB5580">
            <w:pPr>
              <w:spacing w:after="0" w:line="259" w:lineRule="auto"/>
              <w:ind w:left="2" w:firstLine="0"/>
            </w:pPr>
            <w:r w:rsidRPr="005F28E8">
              <w:t xml:space="preserve"> </w:t>
            </w:r>
          </w:p>
        </w:tc>
        <w:tc>
          <w:tcPr>
            <w:tcW w:w="6530" w:type="dxa"/>
            <w:tcBorders>
              <w:top w:val="single" w:sz="4" w:space="0" w:color="000000"/>
              <w:left w:val="single" w:sz="4" w:space="0" w:color="000000"/>
              <w:bottom w:val="single" w:sz="4" w:space="0" w:color="000000"/>
              <w:right w:val="single" w:sz="4" w:space="0" w:color="000000"/>
            </w:tcBorders>
          </w:tcPr>
          <w:p w14:paraId="669EC451" w14:textId="77777777" w:rsidR="00FB5820" w:rsidRPr="005F28E8" w:rsidRDefault="00CB5580">
            <w:pPr>
              <w:spacing w:after="0" w:line="259" w:lineRule="auto"/>
              <w:ind w:left="0" w:firstLine="0"/>
            </w:pPr>
            <w:r w:rsidRPr="005F28E8">
              <w:t xml:space="preserve"> </w:t>
            </w:r>
          </w:p>
        </w:tc>
      </w:tr>
      <w:tr w:rsidR="00FB5820" w:rsidRPr="005F28E8" w14:paraId="3F593CF4" w14:textId="77777777">
        <w:trPr>
          <w:trHeight w:val="226"/>
        </w:trPr>
        <w:tc>
          <w:tcPr>
            <w:tcW w:w="0" w:type="auto"/>
            <w:vMerge/>
            <w:tcBorders>
              <w:top w:val="nil"/>
              <w:left w:val="nil"/>
              <w:bottom w:val="nil"/>
              <w:right w:val="single" w:sz="4" w:space="0" w:color="000000"/>
            </w:tcBorders>
          </w:tcPr>
          <w:p w14:paraId="323C5F87" w14:textId="77777777" w:rsidR="00FB5820" w:rsidRPr="005F28E8" w:rsidRDefault="00FB5820">
            <w:pPr>
              <w:spacing w:after="160" w:line="259" w:lineRule="auto"/>
              <w:ind w:left="0" w:firstLine="0"/>
            </w:pPr>
          </w:p>
        </w:tc>
        <w:tc>
          <w:tcPr>
            <w:tcW w:w="6530" w:type="dxa"/>
            <w:tcBorders>
              <w:top w:val="single" w:sz="4" w:space="0" w:color="000000"/>
              <w:left w:val="single" w:sz="4" w:space="0" w:color="000000"/>
              <w:bottom w:val="single" w:sz="4" w:space="0" w:color="000000"/>
              <w:right w:val="single" w:sz="4" w:space="0" w:color="000000"/>
            </w:tcBorders>
          </w:tcPr>
          <w:p w14:paraId="51297ACF" w14:textId="77777777" w:rsidR="00FB5820" w:rsidRPr="005F28E8" w:rsidRDefault="00CB5580">
            <w:pPr>
              <w:spacing w:after="0" w:line="259" w:lineRule="auto"/>
              <w:ind w:left="0" w:firstLine="0"/>
            </w:pPr>
            <w:r w:rsidRPr="005F28E8">
              <w:t xml:space="preserve"> </w:t>
            </w:r>
          </w:p>
        </w:tc>
      </w:tr>
      <w:tr w:rsidR="00FB5820" w:rsidRPr="005F28E8" w14:paraId="30DED109" w14:textId="77777777">
        <w:trPr>
          <w:trHeight w:val="226"/>
        </w:trPr>
        <w:tc>
          <w:tcPr>
            <w:tcW w:w="0" w:type="auto"/>
            <w:vMerge/>
            <w:tcBorders>
              <w:top w:val="nil"/>
              <w:left w:val="nil"/>
              <w:bottom w:val="nil"/>
              <w:right w:val="single" w:sz="4" w:space="0" w:color="000000"/>
            </w:tcBorders>
          </w:tcPr>
          <w:p w14:paraId="5D8429BE" w14:textId="77777777" w:rsidR="00FB5820" w:rsidRPr="005F28E8" w:rsidRDefault="00FB5820">
            <w:pPr>
              <w:spacing w:after="160" w:line="259" w:lineRule="auto"/>
              <w:ind w:left="0" w:firstLine="0"/>
            </w:pPr>
          </w:p>
        </w:tc>
        <w:tc>
          <w:tcPr>
            <w:tcW w:w="6530" w:type="dxa"/>
            <w:tcBorders>
              <w:top w:val="single" w:sz="4" w:space="0" w:color="000000"/>
              <w:left w:val="single" w:sz="4" w:space="0" w:color="000000"/>
              <w:bottom w:val="single" w:sz="4" w:space="0" w:color="000000"/>
              <w:right w:val="single" w:sz="4" w:space="0" w:color="000000"/>
            </w:tcBorders>
          </w:tcPr>
          <w:p w14:paraId="32423458" w14:textId="77777777" w:rsidR="00FB5820" w:rsidRPr="005F28E8" w:rsidRDefault="00CB5580">
            <w:pPr>
              <w:spacing w:after="0" w:line="259" w:lineRule="auto"/>
              <w:ind w:left="0" w:firstLine="0"/>
            </w:pPr>
            <w:r w:rsidRPr="005F28E8">
              <w:t xml:space="preserve"> </w:t>
            </w:r>
          </w:p>
        </w:tc>
      </w:tr>
      <w:tr w:rsidR="00FB5820" w:rsidRPr="005F28E8" w14:paraId="37764ADB" w14:textId="77777777">
        <w:trPr>
          <w:trHeight w:val="226"/>
        </w:trPr>
        <w:tc>
          <w:tcPr>
            <w:tcW w:w="0" w:type="auto"/>
            <w:vMerge/>
            <w:tcBorders>
              <w:top w:val="nil"/>
              <w:left w:val="nil"/>
              <w:bottom w:val="single" w:sz="4" w:space="0" w:color="000000"/>
              <w:right w:val="single" w:sz="4" w:space="0" w:color="000000"/>
            </w:tcBorders>
          </w:tcPr>
          <w:p w14:paraId="6F062188" w14:textId="77777777" w:rsidR="00FB5820" w:rsidRPr="005F28E8" w:rsidRDefault="00FB5820">
            <w:pPr>
              <w:spacing w:after="160" w:line="259" w:lineRule="auto"/>
              <w:ind w:left="0" w:firstLine="0"/>
            </w:pPr>
          </w:p>
        </w:tc>
        <w:tc>
          <w:tcPr>
            <w:tcW w:w="6530" w:type="dxa"/>
            <w:tcBorders>
              <w:top w:val="single" w:sz="4" w:space="0" w:color="000000"/>
              <w:left w:val="single" w:sz="4" w:space="0" w:color="000000"/>
              <w:bottom w:val="single" w:sz="4" w:space="0" w:color="000000"/>
              <w:right w:val="single" w:sz="4" w:space="0" w:color="000000"/>
            </w:tcBorders>
          </w:tcPr>
          <w:p w14:paraId="59414163" w14:textId="77777777" w:rsidR="00FB5820" w:rsidRPr="005F28E8" w:rsidRDefault="00CB5580">
            <w:pPr>
              <w:spacing w:after="0" w:line="259" w:lineRule="auto"/>
              <w:ind w:left="0" w:firstLine="0"/>
            </w:pPr>
            <w:r w:rsidRPr="005F28E8">
              <w:t xml:space="preserve"> </w:t>
            </w:r>
          </w:p>
        </w:tc>
      </w:tr>
      <w:tr w:rsidR="00FB5820" w:rsidRPr="005F28E8" w14:paraId="1C06E632" w14:textId="77777777">
        <w:trPr>
          <w:trHeight w:val="655"/>
        </w:trPr>
        <w:tc>
          <w:tcPr>
            <w:tcW w:w="2201" w:type="dxa"/>
            <w:vMerge w:val="restart"/>
            <w:tcBorders>
              <w:top w:val="single" w:sz="4" w:space="0" w:color="000000"/>
              <w:left w:val="nil"/>
              <w:bottom w:val="single" w:sz="4" w:space="0" w:color="000000"/>
              <w:right w:val="single" w:sz="4" w:space="0" w:color="000000"/>
            </w:tcBorders>
          </w:tcPr>
          <w:p w14:paraId="50228FDF" w14:textId="77777777" w:rsidR="00FB5820" w:rsidRPr="005F28E8" w:rsidRDefault="00CB5580">
            <w:pPr>
              <w:spacing w:line="238" w:lineRule="auto"/>
              <w:ind w:left="2" w:firstLine="0"/>
            </w:pPr>
            <w:r w:rsidRPr="005F28E8">
              <w:t xml:space="preserve">Communicatie met patiënten en externe </w:t>
            </w:r>
          </w:p>
          <w:p w14:paraId="58F62F75" w14:textId="77777777" w:rsidR="00FB5820" w:rsidRPr="005F28E8" w:rsidRDefault="00CB5580">
            <w:pPr>
              <w:spacing w:after="0" w:line="259" w:lineRule="auto"/>
              <w:ind w:left="2" w:firstLine="0"/>
            </w:pPr>
            <w:r w:rsidRPr="005F28E8">
              <w:t xml:space="preserve">partijen </w:t>
            </w:r>
          </w:p>
          <w:p w14:paraId="77878659" w14:textId="77777777" w:rsidR="00FB5820" w:rsidRPr="005F28E8" w:rsidRDefault="00CB5580">
            <w:pPr>
              <w:spacing w:after="0" w:line="259" w:lineRule="auto"/>
              <w:ind w:left="2" w:firstLine="0"/>
            </w:pPr>
            <w:r w:rsidRPr="005F28E8">
              <w:t xml:space="preserve"> </w:t>
            </w:r>
          </w:p>
          <w:p w14:paraId="253A0549" w14:textId="77777777" w:rsidR="00FB5820" w:rsidRPr="005F28E8" w:rsidRDefault="00CB5580">
            <w:pPr>
              <w:spacing w:after="0" w:line="259" w:lineRule="auto"/>
              <w:ind w:left="2" w:firstLine="0"/>
            </w:pPr>
            <w:r w:rsidRPr="005F28E8">
              <w:t xml:space="preserve"> </w:t>
            </w:r>
          </w:p>
          <w:p w14:paraId="3DE98C39" w14:textId="77777777" w:rsidR="00FB5820" w:rsidRPr="005F28E8" w:rsidRDefault="00CB5580">
            <w:pPr>
              <w:spacing w:after="0" w:line="259" w:lineRule="auto"/>
              <w:ind w:left="2" w:firstLine="0"/>
            </w:pPr>
            <w:r w:rsidRPr="005F28E8">
              <w:t xml:space="preserve"> </w:t>
            </w:r>
          </w:p>
        </w:tc>
        <w:tc>
          <w:tcPr>
            <w:tcW w:w="6530" w:type="dxa"/>
            <w:tcBorders>
              <w:top w:val="single" w:sz="4" w:space="0" w:color="000000"/>
              <w:left w:val="single" w:sz="4" w:space="0" w:color="000000"/>
              <w:bottom w:val="single" w:sz="4" w:space="0" w:color="000000"/>
              <w:right w:val="single" w:sz="4" w:space="0" w:color="000000"/>
            </w:tcBorders>
          </w:tcPr>
          <w:p w14:paraId="43B54438" w14:textId="77777777" w:rsidR="00FB5820" w:rsidRPr="005F28E8" w:rsidRDefault="00CB5580">
            <w:pPr>
              <w:spacing w:after="0" w:line="259" w:lineRule="auto"/>
              <w:ind w:left="0" w:firstLine="0"/>
            </w:pPr>
            <w:r w:rsidRPr="005F28E8">
              <w:t xml:space="preserve"> </w:t>
            </w:r>
          </w:p>
        </w:tc>
      </w:tr>
      <w:tr w:rsidR="00FB5820" w:rsidRPr="005F28E8" w14:paraId="108F8E14" w14:textId="77777777">
        <w:trPr>
          <w:trHeight w:val="226"/>
        </w:trPr>
        <w:tc>
          <w:tcPr>
            <w:tcW w:w="0" w:type="auto"/>
            <w:vMerge/>
            <w:tcBorders>
              <w:top w:val="nil"/>
              <w:left w:val="nil"/>
              <w:bottom w:val="nil"/>
              <w:right w:val="single" w:sz="4" w:space="0" w:color="000000"/>
            </w:tcBorders>
          </w:tcPr>
          <w:p w14:paraId="4FB9DB70" w14:textId="77777777" w:rsidR="00FB5820" w:rsidRPr="005F28E8" w:rsidRDefault="00FB5820">
            <w:pPr>
              <w:spacing w:after="160" w:line="259" w:lineRule="auto"/>
              <w:ind w:left="0" w:firstLine="0"/>
            </w:pPr>
          </w:p>
        </w:tc>
        <w:tc>
          <w:tcPr>
            <w:tcW w:w="6530" w:type="dxa"/>
            <w:tcBorders>
              <w:top w:val="single" w:sz="4" w:space="0" w:color="000000"/>
              <w:left w:val="single" w:sz="4" w:space="0" w:color="000000"/>
              <w:bottom w:val="single" w:sz="4" w:space="0" w:color="000000"/>
              <w:right w:val="single" w:sz="4" w:space="0" w:color="000000"/>
            </w:tcBorders>
          </w:tcPr>
          <w:p w14:paraId="28243846" w14:textId="77777777" w:rsidR="00FB5820" w:rsidRPr="005F28E8" w:rsidRDefault="00CB5580">
            <w:pPr>
              <w:spacing w:after="0" w:line="259" w:lineRule="auto"/>
              <w:ind w:left="0" w:firstLine="0"/>
            </w:pPr>
            <w:r w:rsidRPr="005F28E8">
              <w:t xml:space="preserve"> </w:t>
            </w:r>
          </w:p>
        </w:tc>
      </w:tr>
      <w:tr w:rsidR="00FB5820" w:rsidRPr="005F28E8" w14:paraId="66B9C645" w14:textId="77777777">
        <w:trPr>
          <w:trHeight w:val="226"/>
        </w:trPr>
        <w:tc>
          <w:tcPr>
            <w:tcW w:w="0" w:type="auto"/>
            <w:vMerge/>
            <w:tcBorders>
              <w:top w:val="nil"/>
              <w:left w:val="nil"/>
              <w:bottom w:val="nil"/>
              <w:right w:val="single" w:sz="4" w:space="0" w:color="000000"/>
            </w:tcBorders>
          </w:tcPr>
          <w:p w14:paraId="6E4A5507" w14:textId="77777777" w:rsidR="00FB5820" w:rsidRPr="005F28E8" w:rsidRDefault="00FB5820">
            <w:pPr>
              <w:spacing w:after="160" w:line="259" w:lineRule="auto"/>
              <w:ind w:left="0" w:firstLine="0"/>
            </w:pPr>
          </w:p>
        </w:tc>
        <w:tc>
          <w:tcPr>
            <w:tcW w:w="6530" w:type="dxa"/>
            <w:tcBorders>
              <w:top w:val="single" w:sz="4" w:space="0" w:color="000000"/>
              <w:left w:val="single" w:sz="4" w:space="0" w:color="000000"/>
              <w:bottom w:val="single" w:sz="4" w:space="0" w:color="000000"/>
              <w:right w:val="single" w:sz="4" w:space="0" w:color="000000"/>
            </w:tcBorders>
          </w:tcPr>
          <w:p w14:paraId="34ACDD7D" w14:textId="77777777" w:rsidR="00FB5820" w:rsidRPr="005F28E8" w:rsidRDefault="00CB5580">
            <w:pPr>
              <w:spacing w:after="0" w:line="259" w:lineRule="auto"/>
              <w:ind w:left="0" w:firstLine="0"/>
            </w:pPr>
            <w:r w:rsidRPr="005F28E8">
              <w:t xml:space="preserve"> </w:t>
            </w:r>
          </w:p>
        </w:tc>
      </w:tr>
      <w:tr w:rsidR="00FB5820" w:rsidRPr="005F28E8" w14:paraId="1CCC520B" w14:textId="77777777">
        <w:trPr>
          <w:trHeight w:val="226"/>
        </w:trPr>
        <w:tc>
          <w:tcPr>
            <w:tcW w:w="0" w:type="auto"/>
            <w:vMerge/>
            <w:tcBorders>
              <w:top w:val="nil"/>
              <w:left w:val="nil"/>
              <w:bottom w:val="single" w:sz="4" w:space="0" w:color="000000"/>
              <w:right w:val="single" w:sz="4" w:space="0" w:color="000000"/>
            </w:tcBorders>
          </w:tcPr>
          <w:p w14:paraId="7FF8384D" w14:textId="77777777" w:rsidR="00FB5820" w:rsidRPr="005F28E8" w:rsidRDefault="00FB5820">
            <w:pPr>
              <w:spacing w:after="160" w:line="259" w:lineRule="auto"/>
              <w:ind w:left="0" w:firstLine="0"/>
            </w:pPr>
          </w:p>
        </w:tc>
        <w:tc>
          <w:tcPr>
            <w:tcW w:w="6530" w:type="dxa"/>
            <w:tcBorders>
              <w:top w:val="single" w:sz="4" w:space="0" w:color="000000"/>
              <w:left w:val="single" w:sz="4" w:space="0" w:color="000000"/>
              <w:bottom w:val="single" w:sz="4" w:space="0" w:color="000000"/>
              <w:right w:val="single" w:sz="4" w:space="0" w:color="000000"/>
            </w:tcBorders>
          </w:tcPr>
          <w:p w14:paraId="7094F01C" w14:textId="77777777" w:rsidR="00FB5820" w:rsidRPr="005F28E8" w:rsidRDefault="00CB5580">
            <w:pPr>
              <w:spacing w:after="0" w:line="259" w:lineRule="auto"/>
              <w:ind w:left="0" w:firstLine="0"/>
            </w:pPr>
            <w:r w:rsidRPr="005F28E8">
              <w:t xml:space="preserve"> </w:t>
            </w:r>
          </w:p>
        </w:tc>
      </w:tr>
      <w:tr w:rsidR="00FB5820" w:rsidRPr="005F28E8" w14:paraId="78FAC558" w14:textId="77777777">
        <w:trPr>
          <w:trHeight w:val="226"/>
        </w:trPr>
        <w:tc>
          <w:tcPr>
            <w:tcW w:w="2201" w:type="dxa"/>
            <w:vMerge w:val="restart"/>
            <w:tcBorders>
              <w:top w:val="single" w:sz="4" w:space="0" w:color="000000"/>
              <w:left w:val="nil"/>
              <w:bottom w:val="single" w:sz="4" w:space="0" w:color="000000"/>
              <w:right w:val="single" w:sz="4" w:space="0" w:color="000000"/>
            </w:tcBorders>
          </w:tcPr>
          <w:p w14:paraId="65742AD0" w14:textId="77777777" w:rsidR="00FB5820" w:rsidRPr="005F28E8" w:rsidRDefault="00CB5580">
            <w:pPr>
              <w:spacing w:after="0" w:line="259" w:lineRule="auto"/>
              <w:ind w:left="2" w:firstLine="0"/>
            </w:pPr>
            <w:r w:rsidRPr="005F28E8">
              <w:t xml:space="preserve">Ontwikkeling </w:t>
            </w:r>
          </w:p>
          <w:p w14:paraId="349B5DF5" w14:textId="77777777" w:rsidR="00FB5820" w:rsidRPr="005F28E8" w:rsidRDefault="00CB5580">
            <w:pPr>
              <w:spacing w:after="0" w:line="259" w:lineRule="auto"/>
              <w:ind w:left="2" w:firstLine="0"/>
            </w:pPr>
            <w:r w:rsidRPr="005F28E8">
              <w:t xml:space="preserve"> </w:t>
            </w:r>
          </w:p>
          <w:p w14:paraId="4770452A" w14:textId="77777777" w:rsidR="00FB5820" w:rsidRPr="005F28E8" w:rsidRDefault="00CB5580">
            <w:pPr>
              <w:spacing w:after="0" w:line="259" w:lineRule="auto"/>
              <w:ind w:left="2" w:firstLine="0"/>
            </w:pPr>
            <w:r w:rsidRPr="005F28E8">
              <w:t xml:space="preserve"> </w:t>
            </w:r>
          </w:p>
          <w:p w14:paraId="391A28D6" w14:textId="77777777" w:rsidR="00FB5820" w:rsidRPr="005F28E8" w:rsidRDefault="00CB5580">
            <w:pPr>
              <w:spacing w:after="0" w:line="259" w:lineRule="auto"/>
              <w:ind w:left="2" w:firstLine="0"/>
            </w:pPr>
            <w:r w:rsidRPr="005F28E8">
              <w:t xml:space="preserve"> </w:t>
            </w:r>
          </w:p>
          <w:p w14:paraId="3B9D65A5" w14:textId="77777777" w:rsidR="00FB5820" w:rsidRPr="005F28E8" w:rsidRDefault="00CB5580">
            <w:pPr>
              <w:spacing w:after="0" w:line="259" w:lineRule="auto"/>
              <w:ind w:left="2" w:firstLine="0"/>
            </w:pPr>
            <w:r w:rsidRPr="005F28E8">
              <w:t xml:space="preserve">Overig resultaatgebied </w:t>
            </w:r>
          </w:p>
          <w:p w14:paraId="205144DC" w14:textId="77777777" w:rsidR="00FB5820" w:rsidRPr="005F28E8" w:rsidRDefault="00CB5580">
            <w:pPr>
              <w:spacing w:after="0" w:line="259" w:lineRule="auto"/>
              <w:ind w:left="2" w:firstLine="0"/>
            </w:pPr>
            <w:r w:rsidRPr="005F28E8">
              <w:t xml:space="preserve"> </w:t>
            </w:r>
          </w:p>
          <w:p w14:paraId="68CB5E32" w14:textId="77777777" w:rsidR="00FB5820" w:rsidRPr="005F28E8" w:rsidRDefault="00CB5580">
            <w:pPr>
              <w:spacing w:after="0" w:line="259" w:lineRule="auto"/>
              <w:ind w:left="2" w:firstLine="0"/>
            </w:pPr>
            <w:r w:rsidRPr="005F28E8">
              <w:t xml:space="preserve"> </w:t>
            </w:r>
          </w:p>
          <w:p w14:paraId="5CE99FCB" w14:textId="77777777" w:rsidR="00FB5820" w:rsidRPr="005F28E8" w:rsidRDefault="00CB5580">
            <w:pPr>
              <w:spacing w:after="0" w:line="259" w:lineRule="auto"/>
              <w:ind w:left="2" w:firstLine="0"/>
            </w:pPr>
            <w:r w:rsidRPr="005F28E8">
              <w:t xml:space="preserve"> </w:t>
            </w:r>
          </w:p>
        </w:tc>
        <w:tc>
          <w:tcPr>
            <w:tcW w:w="6530" w:type="dxa"/>
            <w:tcBorders>
              <w:top w:val="single" w:sz="4" w:space="0" w:color="000000"/>
              <w:left w:val="single" w:sz="4" w:space="0" w:color="000000"/>
              <w:bottom w:val="single" w:sz="4" w:space="0" w:color="000000"/>
              <w:right w:val="single" w:sz="4" w:space="0" w:color="000000"/>
            </w:tcBorders>
          </w:tcPr>
          <w:p w14:paraId="09A423B6" w14:textId="77777777" w:rsidR="00FB5820" w:rsidRPr="005F28E8" w:rsidRDefault="00CB5580">
            <w:pPr>
              <w:spacing w:after="0" w:line="259" w:lineRule="auto"/>
              <w:ind w:left="0" w:firstLine="0"/>
            </w:pPr>
            <w:r w:rsidRPr="005F28E8">
              <w:t xml:space="preserve"> </w:t>
            </w:r>
          </w:p>
        </w:tc>
      </w:tr>
      <w:tr w:rsidR="00FB5820" w:rsidRPr="005F28E8" w14:paraId="4BE7169B" w14:textId="77777777">
        <w:trPr>
          <w:trHeight w:val="226"/>
        </w:trPr>
        <w:tc>
          <w:tcPr>
            <w:tcW w:w="0" w:type="auto"/>
            <w:vMerge/>
            <w:tcBorders>
              <w:top w:val="nil"/>
              <w:left w:val="nil"/>
              <w:bottom w:val="nil"/>
              <w:right w:val="single" w:sz="4" w:space="0" w:color="000000"/>
            </w:tcBorders>
          </w:tcPr>
          <w:p w14:paraId="4771C511" w14:textId="77777777" w:rsidR="00FB5820" w:rsidRPr="005F28E8" w:rsidRDefault="00FB5820">
            <w:pPr>
              <w:spacing w:after="160" w:line="259" w:lineRule="auto"/>
              <w:ind w:left="0" w:firstLine="0"/>
            </w:pPr>
          </w:p>
        </w:tc>
        <w:tc>
          <w:tcPr>
            <w:tcW w:w="6530" w:type="dxa"/>
            <w:tcBorders>
              <w:top w:val="single" w:sz="4" w:space="0" w:color="000000"/>
              <w:left w:val="single" w:sz="4" w:space="0" w:color="000000"/>
              <w:bottom w:val="single" w:sz="4" w:space="0" w:color="000000"/>
              <w:right w:val="single" w:sz="4" w:space="0" w:color="000000"/>
            </w:tcBorders>
          </w:tcPr>
          <w:p w14:paraId="72A20001" w14:textId="77777777" w:rsidR="00FB5820" w:rsidRPr="005F28E8" w:rsidRDefault="00CB5580">
            <w:pPr>
              <w:spacing w:after="0" w:line="259" w:lineRule="auto"/>
              <w:ind w:left="0" w:firstLine="0"/>
            </w:pPr>
            <w:r w:rsidRPr="005F28E8">
              <w:t xml:space="preserve"> </w:t>
            </w:r>
          </w:p>
        </w:tc>
      </w:tr>
      <w:tr w:rsidR="00FB5820" w:rsidRPr="005F28E8" w14:paraId="1B635D2D" w14:textId="77777777">
        <w:trPr>
          <w:trHeight w:val="226"/>
        </w:trPr>
        <w:tc>
          <w:tcPr>
            <w:tcW w:w="0" w:type="auto"/>
            <w:vMerge/>
            <w:tcBorders>
              <w:top w:val="nil"/>
              <w:left w:val="nil"/>
              <w:bottom w:val="nil"/>
              <w:right w:val="single" w:sz="4" w:space="0" w:color="000000"/>
            </w:tcBorders>
          </w:tcPr>
          <w:p w14:paraId="7B5B160A" w14:textId="77777777" w:rsidR="00FB5820" w:rsidRPr="005F28E8" w:rsidRDefault="00FB5820">
            <w:pPr>
              <w:spacing w:after="160" w:line="259" w:lineRule="auto"/>
              <w:ind w:left="0" w:firstLine="0"/>
            </w:pPr>
          </w:p>
        </w:tc>
        <w:tc>
          <w:tcPr>
            <w:tcW w:w="6530" w:type="dxa"/>
            <w:tcBorders>
              <w:top w:val="single" w:sz="4" w:space="0" w:color="000000"/>
              <w:left w:val="single" w:sz="4" w:space="0" w:color="000000"/>
              <w:bottom w:val="single" w:sz="4" w:space="0" w:color="000000"/>
              <w:right w:val="single" w:sz="4" w:space="0" w:color="000000"/>
            </w:tcBorders>
          </w:tcPr>
          <w:p w14:paraId="706986C0" w14:textId="77777777" w:rsidR="00FB5820" w:rsidRPr="005F28E8" w:rsidRDefault="00CB5580">
            <w:pPr>
              <w:spacing w:after="0" w:line="259" w:lineRule="auto"/>
              <w:ind w:left="0" w:firstLine="0"/>
            </w:pPr>
            <w:r w:rsidRPr="005F28E8">
              <w:t xml:space="preserve"> </w:t>
            </w:r>
          </w:p>
        </w:tc>
      </w:tr>
      <w:tr w:rsidR="00FB5820" w:rsidRPr="005F28E8" w14:paraId="17784B9E" w14:textId="77777777">
        <w:trPr>
          <w:trHeight w:val="226"/>
        </w:trPr>
        <w:tc>
          <w:tcPr>
            <w:tcW w:w="0" w:type="auto"/>
            <w:vMerge/>
            <w:tcBorders>
              <w:top w:val="nil"/>
              <w:left w:val="nil"/>
              <w:bottom w:val="nil"/>
              <w:right w:val="single" w:sz="4" w:space="0" w:color="000000"/>
            </w:tcBorders>
          </w:tcPr>
          <w:p w14:paraId="4DFA50B4" w14:textId="77777777" w:rsidR="00FB5820" w:rsidRPr="005F28E8" w:rsidRDefault="00FB5820">
            <w:pPr>
              <w:spacing w:after="160" w:line="259" w:lineRule="auto"/>
              <w:ind w:left="0" w:firstLine="0"/>
            </w:pPr>
          </w:p>
        </w:tc>
        <w:tc>
          <w:tcPr>
            <w:tcW w:w="6530" w:type="dxa"/>
            <w:tcBorders>
              <w:top w:val="single" w:sz="4" w:space="0" w:color="000000"/>
              <w:left w:val="single" w:sz="4" w:space="0" w:color="000000"/>
              <w:bottom w:val="single" w:sz="4" w:space="0" w:color="000000"/>
              <w:right w:val="single" w:sz="4" w:space="0" w:color="000000"/>
            </w:tcBorders>
          </w:tcPr>
          <w:p w14:paraId="16F6DC90" w14:textId="77777777" w:rsidR="00FB5820" w:rsidRPr="005F28E8" w:rsidRDefault="00CB5580">
            <w:pPr>
              <w:spacing w:after="0" w:line="259" w:lineRule="auto"/>
              <w:ind w:left="0" w:firstLine="0"/>
            </w:pPr>
            <w:r w:rsidRPr="005F28E8">
              <w:t xml:space="preserve"> </w:t>
            </w:r>
          </w:p>
        </w:tc>
      </w:tr>
      <w:tr w:rsidR="00FB5820" w:rsidRPr="005F28E8" w14:paraId="7445AF19" w14:textId="77777777">
        <w:trPr>
          <w:trHeight w:val="226"/>
        </w:trPr>
        <w:tc>
          <w:tcPr>
            <w:tcW w:w="0" w:type="auto"/>
            <w:vMerge/>
            <w:tcBorders>
              <w:top w:val="nil"/>
              <w:left w:val="nil"/>
              <w:bottom w:val="nil"/>
              <w:right w:val="single" w:sz="4" w:space="0" w:color="000000"/>
            </w:tcBorders>
          </w:tcPr>
          <w:p w14:paraId="7CF9B4ED" w14:textId="77777777" w:rsidR="00FB5820" w:rsidRPr="005F28E8" w:rsidRDefault="00FB5820">
            <w:pPr>
              <w:spacing w:after="160" w:line="259" w:lineRule="auto"/>
              <w:ind w:left="0" w:firstLine="0"/>
            </w:pPr>
          </w:p>
        </w:tc>
        <w:tc>
          <w:tcPr>
            <w:tcW w:w="6530" w:type="dxa"/>
            <w:tcBorders>
              <w:top w:val="single" w:sz="4" w:space="0" w:color="000000"/>
              <w:left w:val="single" w:sz="4" w:space="0" w:color="000000"/>
              <w:bottom w:val="single" w:sz="4" w:space="0" w:color="000000"/>
              <w:right w:val="single" w:sz="4" w:space="0" w:color="000000"/>
            </w:tcBorders>
          </w:tcPr>
          <w:p w14:paraId="129EE1B6" w14:textId="77777777" w:rsidR="00FB5820" w:rsidRPr="005F28E8" w:rsidRDefault="00CB5580">
            <w:pPr>
              <w:spacing w:after="0" w:line="259" w:lineRule="auto"/>
              <w:ind w:left="0" w:firstLine="0"/>
            </w:pPr>
            <w:r w:rsidRPr="005F28E8">
              <w:t xml:space="preserve"> </w:t>
            </w:r>
          </w:p>
        </w:tc>
      </w:tr>
      <w:tr w:rsidR="00FB5820" w:rsidRPr="005F28E8" w14:paraId="67AEF808" w14:textId="77777777">
        <w:trPr>
          <w:trHeight w:val="226"/>
        </w:trPr>
        <w:tc>
          <w:tcPr>
            <w:tcW w:w="0" w:type="auto"/>
            <w:vMerge/>
            <w:tcBorders>
              <w:top w:val="nil"/>
              <w:left w:val="nil"/>
              <w:bottom w:val="nil"/>
              <w:right w:val="single" w:sz="4" w:space="0" w:color="000000"/>
            </w:tcBorders>
          </w:tcPr>
          <w:p w14:paraId="305B43D3" w14:textId="77777777" w:rsidR="00FB5820" w:rsidRPr="005F28E8" w:rsidRDefault="00FB5820">
            <w:pPr>
              <w:spacing w:after="160" w:line="259" w:lineRule="auto"/>
              <w:ind w:left="0" w:firstLine="0"/>
            </w:pPr>
          </w:p>
        </w:tc>
        <w:tc>
          <w:tcPr>
            <w:tcW w:w="6530" w:type="dxa"/>
            <w:tcBorders>
              <w:top w:val="single" w:sz="4" w:space="0" w:color="000000"/>
              <w:left w:val="single" w:sz="4" w:space="0" w:color="000000"/>
              <w:bottom w:val="single" w:sz="4" w:space="0" w:color="000000"/>
              <w:right w:val="single" w:sz="4" w:space="0" w:color="000000"/>
            </w:tcBorders>
          </w:tcPr>
          <w:p w14:paraId="3845C54D" w14:textId="77777777" w:rsidR="00FB5820" w:rsidRPr="005F28E8" w:rsidRDefault="00CB5580">
            <w:pPr>
              <w:spacing w:after="0" w:line="259" w:lineRule="auto"/>
              <w:ind w:left="0" w:firstLine="0"/>
            </w:pPr>
            <w:r w:rsidRPr="005F28E8">
              <w:t xml:space="preserve"> </w:t>
            </w:r>
          </w:p>
        </w:tc>
      </w:tr>
      <w:tr w:rsidR="00FB5820" w:rsidRPr="005F28E8" w14:paraId="211BFC62" w14:textId="77777777">
        <w:trPr>
          <w:trHeight w:val="226"/>
        </w:trPr>
        <w:tc>
          <w:tcPr>
            <w:tcW w:w="0" w:type="auto"/>
            <w:vMerge/>
            <w:tcBorders>
              <w:top w:val="nil"/>
              <w:left w:val="nil"/>
              <w:bottom w:val="nil"/>
              <w:right w:val="single" w:sz="4" w:space="0" w:color="000000"/>
            </w:tcBorders>
          </w:tcPr>
          <w:p w14:paraId="3E6E3BAC" w14:textId="77777777" w:rsidR="00FB5820" w:rsidRPr="005F28E8" w:rsidRDefault="00FB5820">
            <w:pPr>
              <w:spacing w:after="160" w:line="259" w:lineRule="auto"/>
              <w:ind w:left="0" w:firstLine="0"/>
            </w:pPr>
          </w:p>
        </w:tc>
        <w:tc>
          <w:tcPr>
            <w:tcW w:w="6530" w:type="dxa"/>
            <w:tcBorders>
              <w:top w:val="single" w:sz="4" w:space="0" w:color="000000"/>
              <w:left w:val="single" w:sz="4" w:space="0" w:color="000000"/>
              <w:bottom w:val="single" w:sz="4" w:space="0" w:color="000000"/>
              <w:right w:val="single" w:sz="4" w:space="0" w:color="000000"/>
            </w:tcBorders>
          </w:tcPr>
          <w:p w14:paraId="25F41D7D" w14:textId="77777777" w:rsidR="00FB5820" w:rsidRPr="005F28E8" w:rsidRDefault="00CB5580">
            <w:pPr>
              <w:spacing w:after="0" w:line="259" w:lineRule="auto"/>
              <w:ind w:left="0" w:firstLine="0"/>
            </w:pPr>
            <w:r w:rsidRPr="005F28E8">
              <w:t xml:space="preserve"> </w:t>
            </w:r>
          </w:p>
        </w:tc>
      </w:tr>
      <w:tr w:rsidR="00FB5820" w:rsidRPr="005F28E8" w14:paraId="0F5E3734" w14:textId="77777777">
        <w:trPr>
          <w:trHeight w:val="226"/>
        </w:trPr>
        <w:tc>
          <w:tcPr>
            <w:tcW w:w="0" w:type="auto"/>
            <w:vMerge/>
            <w:tcBorders>
              <w:top w:val="nil"/>
              <w:left w:val="nil"/>
              <w:bottom w:val="single" w:sz="4" w:space="0" w:color="000000"/>
              <w:right w:val="single" w:sz="4" w:space="0" w:color="000000"/>
            </w:tcBorders>
          </w:tcPr>
          <w:p w14:paraId="49AE0960" w14:textId="77777777" w:rsidR="00FB5820" w:rsidRPr="005F28E8" w:rsidRDefault="00FB5820">
            <w:pPr>
              <w:spacing w:after="160" w:line="259" w:lineRule="auto"/>
              <w:ind w:left="0" w:firstLine="0"/>
            </w:pPr>
          </w:p>
        </w:tc>
        <w:tc>
          <w:tcPr>
            <w:tcW w:w="6530" w:type="dxa"/>
            <w:tcBorders>
              <w:top w:val="single" w:sz="4" w:space="0" w:color="000000"/>
              <w:left w:val="single" w:sz="4" w:space="0" w:color="000000"/>
              <w:bottom w:val="single" w:sz="4" w:space="0" w:color="000000"/>
              <w:right w:val="single" w:sz="4" w:space="0" w:color="000000"/>
            </w:tcBorders>
          </w:tcPr>
          <w:p w14:paraId="34AA968C" w14:textId="77777777" w:rsidR="00FB5820" w:rsidRPr="005F28E8" w:rsidRDefault="00CB5580">
            <w:pPr>
              <w:spacing w:after="0" w:line="259" w:lineRule="auto"/>
              <w:ind w:left="0" w:firstLine="0"/>
            </w:pPr>
            <w:r w:rsidRPr="005F28E8">
              <w:t xml:space="preserve"> </w:t>
            </w:r>
          </w:p>
        </w:tc>
      </w:tr>
    </w:tbl>
    <w:p w14:paraId="2C787E2A" w14:textId="77777777" w:rsidR="00FB5820" w:rsidRPr="005F28E8" w:rsidRDefault="00CB5580">
      <w:pPr>
        <w:spacing w:after="0" w:line="259" w:lineRule="auto"/>
        <w:ind w:left="509" w:firstLine="0"/>
      </w:pPr>
      <w:r w:rsidRPr="005F28E8">
        <w:rPr>
          <w:b/>
        </w:rPr>
        <w:lastRenderedPageBreak/>
        <w:t xml:space="preserve"> </w:t>
      </w:r>
    </w:p>
    <w:p w14:paraId="258CD48C" w14:textId="77777777" w:rsidR="00FB5820" w:rsidRPr="005F28E8" w:rsidRDefault="00CB5580">
      <w:pPr>
        <w:pStyle w:val="Kop1"/>
        <w:ind w:left="504"/>
      </w:pPr>
      <w:r w:rsidRPr="005F28E8">
        <w:t xml:space="preserve">b. Kennis en vaardigheden </w:t>
      </w:r>
    </w:p>
    <w:p w14:paraId="26C2B6AF" w14:textId="77777777" w:rsidR="00FB5820" w:rsidRPr="005F28E8" w:rsidRDefault="00CB5580">
      <w:pPr>
        <w:ind w:left="504" w:right="8"/>
      </w:pPr>
      <w:r w:rsidRPr="005F28E8">
        <w:t xml:space="preserve">Onderstaande aspecten van kennis en vaardigheden zijn afkomstig uit het Woordenboek </w:t>
      </w:r>
    </w:p>
    <w:p w14:paraId="16E7176A" w14:textId="77777777" w:rsidR="00FB5820" w:rsidRPr="005F28E8" w:rsidRDefault="00CB5580">
      <w:pPr>
        <w:ind w:left="504" w:right="8"/>
      </w:pPr>
      <w:r w:rsidRPr="005F28E8">
        <w:t xml:space="preserve">Competentieprofielen. Werkgever en werknemer zijn overeengekomen dat de werknemer het lopende kalenderjaar op deze aspecten wordt beoordeeld conform het protocol Beoordelingssysteem. </w:t>
      </w:r>
    </w:p>
    <w:p w14:paraId="3A7A0E0E" w14:textId="77777777" w:rsidR="00FB5820" w:rsidRPr="005F28E8" w:rsidRDefault="00CB5580">
      <w:pPr>
        <w:spacing w:after="0" w:line="259" w:lineRule="auto"/>
        <w:ind w:left="509" w:firstLine="0"/>
      </w:pPr>
      <w:r w:rsidRPr="005F28E8">
        <w:t xml:space="preserve"> </w:t>
      </w:r>
    </w:p>
    <w:tbl>
      <w:tblPr>
        <w:tblStyle w:val="TableGrid"/>
        <w:tblW w:w="8562" w:type="dxa"/>
        <w:tblInd w:w="406" w:type="dxa"/>
        <w:tblCellMar>
          <w:left w:w="103" w:type="dxa"/>
          <w:right w:w="115" w:type="dxa"/>
        </w:tblCellMar>
        <w:tblLook w:val="04A0" w:firstRow="1" w:lastRow="0" w:firstColumn="1" w:lastColumn="0" w:noHBand="0" w:noVBand="1"/>
      </w:tblPr>
      <w:tblGrid>
        <w:gridCol w:w="8562"/>
      </w:tblGrid>
      <w:tr w:rsidR="00FB5820" w:rsidRPr="005F28E8" w14:paraId="21394C50" w14:textId="77777777">
        <w:trPr>
          <w:trHeight w:val="226"/>
        </w:trPr>
        <w:tc>
          <w:tcPr>
            <w:tcW w:w="8562" w:type="dxa"/>
            <w:tcBorders>
              <w:top w:val="single" w:sz="4" w:space="0" w:color="000000"/>
              <w:left w:val="single" w:sz="4" w:space="0" w:color="000000"/>
              <w:bottom w:val="single" w:sz="4" w:space="0" w:color="000000"/>
              <w:right w:val="single" w:sz="3" w:space="0" w:color="000000"/>
            </w:tcBorders>
          </w:tcPr>
          <w:p w14:paraId="777A130A" w14:textId="77777777" w:rsidR="00FB5820" w:rsidRPr="005F28E8" w:rsidRDefault="00CB5580">
            <w:pPr>
              <w:spacing w:after="0" w:line="259" w:lineRule="auto"/>
              <w:ind w:left="0" w:firstLine="0"/>
            </w:pPr>
            <w:r w:rsidRPr="005F28E8">
              <w:t xml:space="preserve">Kennisgebieden en vaardigheden </w:t>
            </w:r>
          </w:p>
        </w:tc>
      </w:tr>
      <w:tr w:rsidR="00FB5820" w:rsidRPr="005F28E8" w14:paraId="3720BB79" w14:textId="77777777">
        <w:trPr>
          <w:trHeight w:val="226"/>
        </w:trPr>
        <w:tc>
          <w:tcPr>
            <w:tcW w:w="8562" w:type="dxa"/>
            <w:tcBorders>
              <w:top w:val="single" w:sz="4" w:space="0" w:color="000000"/>
              <w:left w:val="single" w:sz="4" w:space="0" w:color="000000"/>
              <w:bottom w:val="single" w:sz="4" w:space="0" w:color="000000"/>
              <w:right w:val="single" w:sz="3" w:space="0" w:color="000000"/>
            </w:tcBorders>
          </w:tcPr>
          <w:p w14:paraId="2E315F46" w14:textId="77777777" w:rsidR="00FB5820" w:rsidRPr="005F28E8" w:rsidRDefault="00CB5580">
            <w:pPr>
              <w:spacing w:after="0" w:line="259" w:lineRule="auto"/>
              <w:ind w:left="0" w:firstLine="0"/>
            </w:pPr>
            <w:r w:rsidRPr="005F28E8">
              <w:t xml:space="preserve"> </w:t>
            </w:r>
          </w:p>
        </w:tc>
      </w:tr>
      <w:tr w:rsidR="00FB5820" w:rsidRPr="005F28E8" w14:paraId="0733DCFE" w14:textId="77777777">
        <w:trPr>
          <w:trHeight w:val="226"/>
        </w:trPr>
        <w:tc>
          <w:tcPr>
            <w:tcW w:w="8562" w:type="dxa"/>
            <w:tcBorders>
              <w:top w:val="single" w:sz="4" w:space="0" w:color="000000"/>
              <w:left w:val="single" w:sz="4" w:space="0" w:color="000000"/>
              <w:bottom w:val="single" w:sz="4" w:space="0" w:color="000000"/>
              <w:right w:val="single" w:sz="3" w:space="0" w:color="000000"/>
            </w:tcBorders>
          </w:tcPr>
          <w:p w14:paraId="7DC4EFE3" w14:textId="77777777" w:rsidR="00FB5820" w:rsidRPr="005F28E8" w:rsidRDefault="00CB5580">
            <w:pPr>
              <w:spacing w:after="0" w:line="259" w:lineRule="auto"/>
              <w:ind w:left="0" w:firstLine="0"/>
            </w:pPr>
            <w:r w:rsidRPr="005F28E8">
              <w:t xml:space="preserve"> </w:t>
            </w:r>
          </w:p>
        </w:tc>
      </w:tr>
      <w:tr w:rsidR="00FB5820" w:rsidRPr="005F28E8" w14:paraId="18E43F1E" w14:textId="77777777">
        <w:trPr>
          <w:trHeight w:val="226"/>
        </w:trPr>
        <w:tc>
          <w:tcPr>
            <w:tcW w:w="8562" w:type="dxa"/>
            <w:tcBorders>
              <w:top w:val="single" w:sz="4" w:space="0" w:color="000000"/>
              <w:left w:val="single" w:sz="4" w:space="0" w:color="000000"/>
              <w:bottom w:val="single" w:sz="4" w:space="0" w:color="000000"/>
              <w:right w:val="single" w:sz="3" w:space="0" w:color="000000"/>
            </w:tcBorders>
          </w:tcPr>
          <w:p w14:paraId="6BB1A3C2" w14:textId="77777777" w:rsidR="00FB5820" w:rsidRPr="005F28E8" w:rsidRDefault="00CB5580">
            <w:pPr>
              <w:spacing w:after="0" w:line="259" w:lineRule="auto"/>
              <w:ind w:left="0" w:firstLine="0"/>
            </w:pPr>
            <w:r w:rsidRPr="005F28E8">
              <w:t xml:space="preserve"> </w:t>
            </w:r>
          </w:p>
        </w:tc>
      </w:tr>
      <w:tr w:rsidR="00FB5820" w:rsidRPr="005F28E8" w14:paraId="0D8749A7" w14:textId="77777777">
        <w:trPr>
          <w:trHeight w:val="226"/>
        </w:trPr>
        <w:tc>
          <w:tcPr>
            <w:tcW w:w="8562" w:type="dxa"/>
            <w:tcBorders>
              <w:top w:val="single" w:sz="4" w:space="0" w:color="000000"/>
              <w:left w:val="single" w:sz="4" w:space="0" w:color="000000"/>
              <w:bottom w:val="single" w:sz="4" w:space="0" w:color="000000"/>
              <w:right w:val="single" w:sz="3" w:space="0" w:color="000000"/>
            </w:tcBorders>
          </w:tcPr>
          <w:p w14:paraId="07561C45" w14:textId="77777777" w:rsidR="00FB5820" w:rsidRPr="005F28E8" w:rsidRDefault="00CB5580">
            <w:pPr>
              <w:spacing w:after="0" w:line="259" w:lineRule="auto"/>
              <w:ind w:left="0" w:firstLine="0"/>
            </w:pPr>
            <w:r w:rsidRPr="005F28E8">
              <w:t xml:space="preserve"> </w:t>
            </w:r>
          </w:p>
        </w:tc>
      </w:tr>
      <w:tr w:rsidR="00FB5820" w:rsidRPr="005F28E8" w14:paraId="091B7922" w14:textId="77777777">
        <w:trPr>
          <w:trHeight w:val="223"/>
        </w:trPr>
        <w:tc>
          <w:tcPr>
            <w:tcW w:w="8562" w:type="dxa"/>
            <w:tcBorders>
              <w:top w:val="single" w:sz="4" w:space="0" w:color="000000"/>
              <w:left w:val="single" w:sz="4" w:space="0" w:color="000000"/>
              <w:bottom w:val="single" w:sz="4" w:space="0" w:color="000000"/>
              <w:right w:val="single" w:sz="3" w:space="0" w:color="000000"/>
            </w:tcBorders>
          </w:tcPr>
          <w:p w14:paraId="1A214331" w14:textId="77777777" w:rsidR="00FB5820" w:rsidRPr="005F28E8" w:rsidRDefault="00CB5580">
            <w:pPr>
              <w:spacing w:after="0" w:line="259" w:lineRule="auto"/>
              <w:ind w:left="0" w:firstLine="0"/>
            </w:pPr>
            <w:r w:rsidRPr="005F28E8">
              <w:t xml:space="preserve"> </w:t>
            </w:r>
          </w:p>
        </w:tc>
      </w:tr>
      <w:tr w:rsidR="00FB5820" w:rsidRPr="005F28E8" w14:paraId="4BC04A46" w14:textId="77777777">
        <w:trPr>
          <w:trHeight w:val="226"/>
        </w:trPr>
        <w:tc>
          <w:tcPr>
            <w:tcW w:w="8562" w:type="dxa"/>
            <w:tcBorders>
              <w:top w:val="single" w:sz="4" w:space="0" w:color="000000"/>
              <w:left w:val="single" w:sz="4" w:space="0" w:color="000000"/>
              <w:bottom w:val="single" w:sz="4" w:space="0" w:color="000000"/>
              <w:right w:val="single" w:sz="3" w:space="0" w:color="000000"/>
            </w:tcBorders>
          </w:tcPr>
          <w:p w14:paraId="7E02C804" w14:textId="77777777" w:rsidR="00FB5820" w:rsidRPr="005F28E8" w:rsidRDefault="00CB5580">
            <w:pPr>
              <w:spacing w:after="0" w:line="259" w:lineRule="auto"/>
              <w:ind w:left="0" w:firstLine="0"/>
            </w:pPr>
            <w:r w:rsidRPr="005F28E8">
              <w:t xml:space="preserve"> </w:t>
            </w:r>
          </w:p>
        </w:tc>
      </w:tr>
      <w:tr w:rsidR="00FB5820" w:rsidRPr="005F28E8" w14:paraId="0E4072F3" w14:textId="77777777">
        <w:trPr>
          <w:trHeight w:val="226"/>
        </w:trPr>
        <w:tc>
          <w:tcPr>
            <w:tcW w:w="8562" w:type="dxa"/>
            <w:tcBorders>
              <w:top w:val="single" w:sz="4" w:space="0" w:color="000000"/>
              <w:left w:val="single" w:sz="4" w:space="0" w:color="000000"/>
              <w:bottom w:val="single" w:sz="4" w:space="0" w:color="000000"/>
              <w:right w:val="single" w:sz="3" w:space="0" w:color="000000"/>
            </w:tcBorders>
          </w:tcPr>
          <w:p w14:paraId="2AEE2CFB" w14:textId="77777777" w:rsidR="00FB5820" w:rsidRPr="005F28E8" w:rsidRDefault="00CB5580">
            <w:pPr>
              <w:spacing w:after="0" w:line="259" w:lineRule="auto"/>
              <w:ind w:left="0" w:firstLine="0"/>
            </w:pPr>
            <w:r w:rsidRPr="005F28E8">
              <w:t xml:space="preserve"> </w:t>
            </w:r>
          </w:p>
        </w:tc>
      </w:tr>
      <w:tr w:rsidR="00FB5820" w:rsidRPr="005F28E8" w14:paraId="1C8DE0B2" w14:textId="77777777">
        <w:trPr>
          <w:trHeight w:val="226"/>
        </w:trPr>
        <w:tc>
          <w:tcPr>
            <w:tcW w:w="8562" w:type="dxa"/>
            <w:tcBorders>
              <w:top w:val="single" w:sz="4" w:space="0" w:color="000000"/>
              <w:left w:val="single" w:sz="4" w:space="0" w:color="000000"/>
              <w:bottom w:val="single" w:sz="4" w:space="0" w:color="000000"/>
              <w:right w:val="single" w:sz="3" w:space="0" w:color="000000"/>
            </w:tcBorders>
          </w:tcPr>
          <w:p w14:paraId="59869EFB" w14:textId="77777777" w:rsidR="00FB5820" w:rsidRPr="005F28E8" w:rsidRDefault="00CB5580">
            <w:pPr>
              <w:spacing w:after="0" w:line="259" w:lineRule="auto"/>
              <w:ind w:left="0" w:firstLine="0"/>
            </w:pPr>
            <w:r w:rsidRPr="005F28E8">
              <w:t xml:space="preserve"> </w:t>
            </w:r>
          </w:p>
        </w:tc>
      </w:tr>
      <w:tr w:rsidR="00FB5820" w:rsidRPr="005F28E8" w14:paraId="1E58C93B" w14:textId="77777777">
        <w:trPr>
          <w:trHeight w:val="228"/>
        </w:trPr>
        <w:tc>
          <w:tcPr>
            <w:tcW w:w="8562" w:type="dxa"/>
            <w:tcBorders>
              <w:top w:val="single" w:sz="4" w:space="0" w:color="000000"/>
              <w:left w:val="single" w:sz="4" w:space="0" w:color="000000"/>
              <w:bottom w:val="single" w:sz="4" w:space="0" w:color="000000"/>
              <w:right w:val="single" w:sz="3" w:space="0" w:color="000000"/>
            </w:tcBorders>
          </w:tcPr>
          <w:p w14:paraId="09F1DA85" w14:textId="77777777" w:rsidR="00FB5820" w:rsidRPr="005F28E8" w:rsidRDefault="00CB5580">
            <w:pPr>
              <w:spacing w:after="0" w:line="259" w:lineRule="auto"/>
              <w:ind w:left="0" w:firstLine="0"/>
            </w:pPr>
            <w:r w:rsidRPr="005F28E8">
              <w:t xml:space="preserve"> </w:t>
            </w:r>
          </w:p>
        </w:tc>
      </w:tr>
    </w:tbl>
    <w:p w14:paraId="4F2C96A7" w14:textId="77777777" w:rsidR="00FB5820" w:rsidRPr="005F28E8" w:rsidRDefault="00CB5580">
      <w:pPr>
        <w:spacing w:after="0" w:line="259" w:lineRule="auto"/>
        <w:ind w:left="509" w:firstLine="0"/>
      </w:pPr>
      <w:r w:rsidRPr="005F28E8">
        <w:t xml:space="preserve"> </w:t>
      </w:r>
    </w:p>
    <w:p w14:paraId="7C9C63AC" w14:textId="77777777" w:rsidR="00FB5820" w:rsidRPr="005F28E8" w:rsidRDefault="00CB5580">
      <w:pPr>
        <w:pStyle w:val="Kop1"/>
        <w:ind w:left="504"/>
      </w:pPr>
      <w:r w:rsidRPr="005F28E8">
        <w:t xml:space="preserve">c. Competenties </w:t>
      </w:r>
    </w:p>
    <w:p w14:paraId="16A8C9FA" w14:textId="77777777" w:rsidR="00FB5820" w:rsidRPr="005F28E8" w:rsidRDefault="00CB5580">
      <w:pPr>
        <w:ind w:left="504" w:right="8"/>
      </w:pPr>
      <w:r w:rsidRPr="005F28E8">
        <w:t xml:space="preserve">Onderstaande competenties zijn afkomstig uit het Woordenboek Competentieprofielen. Werkgever en werknemer zijn overeengekomen dat de werknemer het lopende kalenderjaar op deze competenties wordt beoordeeld conform het protocol Beoordelingssysteem. De werkgever en werknemer bepalen tevens op welk niveau de functiehouder deze competentie dient te beheersen. </w:t>
      </w:r>
    </w:p>
    <w:p w14:paraId="64594579" w14:textId="77777777" w:rsidR="00FB5820" w:rsidRPr="005F28E8" w:rsidRDefault="00CB5580">
      <w:pPr>
        <w:spacing w:after="0" w:line="259" w:lineRule="auto"/>
        <w:ind w:left="509" w:firstLine="0"/>
      </w:pPr>
      <w:r w:rsidRPr="005F28E8">
        <w:rPr>
          <w:i/>
        </w:rPr>
        <w:t xml:space="preserve"> </w:t>
      </w:r>
    </w:p>
    <w:tbl>
      <w:tblPr>
        <w:tblStyle w:val="TableGrid"/>
        <w:tblW w:w="8731" w:type="dxa"/>
        <w:tblInd w:w="406" w:type="dxa"/>
        <w:tblCellMar>
          <w:top w:w="5" w:type="dxa"/>
          <w:left w:w="101" w:type="dxa"/>
          <w:right w:w="115" w:type="dxa"/>
        </w:tblCellMar>
        <w:tblLook w:val="04A0" w:firstRow="1" w:lastRow="0" w:firstColumn="1" w:lastColumn="0" w:noHBand="0" w:noVBand="1"/>
      </w:tblPr>
      <w:tblGrid>
        <w:gridCol w:w="3317"/>
        <w:gridCol w:w="1692"/>
        <w:gridCol w:w="1861"/>
        <w:gridCol w:w="1861"/>
      </w:tblGrid>
      <w:tr w:rsidR="00FB5820" w:rsidRPr="005F28E8" w14:paraId="6A8DEAAB" w14:textId="77777777">
        <w:trPr>
          <w:trHeight w:val="226"/>
        </w:trPr>
        <w:tc>
          <w:tcPr>
            <w:tcW w:w="3317" w:type="dxa"/>
            <w:tcBorders>
              <w:top w:val="single" w:sz="4" w:space="0" w:color="000000"/>
              <w:left w:val="single" w:sz="4" w:space="0" w:color="000000"/>
              <w:bottom w:val="single" w:sz="4" w:space="0" w:color="000000"/>
              <w:right w:val="single" w:sz="4" w:space="0" w:color="000000"/>
            </w:tcBorders>
          </w:tcPr>
          <w:p w14:paraId="4FCB2200" w14:textId="77777777" w:rsidR="00FB5820" w:rsidRPr="005F28E8" w:rsidRDefault="00CB5580">
            <w:pPr>
              <w:spacing w:after="0" w:line="259" w:lineRule="auto"/>
              <w:ind w:left="2" w:firstLine="0"/>
            </w:pPr>
            <w:r w:rsidRPr="005F28E8">
              <w:rPr>
                <w:b/>
              </w:rPr>
              <w:t xml:space="preserve">Competentie </w:t>
            </w:r>
          </w:p>
        </w:tc>
        <w:tc>
          <w:tcPr>
            <w:tcW w:w="1692" w:type="dxa"/>
            <w:tcBorders>
              <w:top w:val="single" w:sz="4" w:space="0" w:color="000000"/>
              <w:left w:val="single" w:sz="4" w:space="0" w:color="000000"/>
              <w:bottom w:val="single" w:sz="4" w:space="0" w:color="000000"/>
              <w:right w:val="single" w:sz="4" w:space="0" w:color="000000"/>
            </w:tcBorders>
          </w:tcPr>
          <w:p w14:paraId="3EE43B2F" w14:textId="77777777" w:rsidR="00FB5820" w:rsidRPr="005F28E8" w:rsidRDefault="00CB5580">
            <w:pPr>
              <w:spacing w:after="0" w:line="259" w:lineRule="auto"/>
              <w:ind w:left="15" w:firstLine="0"/>
              <w:jc w:val="center"/>
            </w:pPr>
            <w:r w:rsidRPr="005F28E8">
              <w:rPr>
                <w:b/>
              </w:rPr>
              <w:t xml:space="preserve">Niveau 1 </w:t>
            </w:r>
          </w:p>
        </w:tc>
        <w:tc>
          <w:tcPr>
            <w:tcW w:w="1861" w:type="dxa"/>
            <w:tcBorders>
              <w:top w:val="single" w:sz="4" w:space="0" w:color="000000"/>
              <w:left w:val="single" w:sz="4" w:space="0" w:color="000000"/>
              <w:bottom w:val="single" w:sz="4" w:space="0" w:color="000000"/>
              <w:right w:val="single" w:sz="3" w:space="0" w:color="000000"/>
            </w:tcBorders>
          </w:tcPr>
          <w:p w14:paraId="54BF441A" w14:textId="77777777" w:rsidR="00FB5820" w:rsidRPr="005F28E8" w:rsidRDefault="00CB5580">
            <w:pPr>
              <w:spacing w:after="0" w:line="259" w:lineRule="auto"/>
              <w:ind w:left="14" w:firstLine="0"/>
              <w:jc w:val="center"/>
            </w:pPr>
            <w:r w:rsidRPr="005F28E8">
              <w:rPr>
                <w:b/>
              </w:rPr>
              <w:t xml:space="preserve">Niveau 2 </w:t>
            </w:r>
          </w:p>
        </w:tc>
        <w:tc>
          <w:tcPr>
            <w:tcW w:w="1861" w:type="dxa"/>
            <w:tcBorders>
              <w:top w:val="single" w:sz="4" w:space="0" w:color="000000"/>
              <w:left w:val="single" w:sz="3" w:space="0" w:color="000000"/>
              <w:bottom w:val="single" w:sz="4" w:space="0" w:color="000000"/>
              <w:right w:val="single" w:sz="4" w:space="0" w:color="000000"/>
            </w:tcBorders>
          </w:tcPr>
          <w:p w14:paraId="48A484F8" w14:textId="77777777" w:rsidR="00FB5820" w:rsidRPr="005F28E8" w:rsidRDefault="00CB5580">
            <w:pPr>
              <w:spacing w:after="0" w:line="259" w:lineRule="auto"/>
              <w:ind w:left="12" w:firstLine="0"/>
              <w:jc w:val="center"/>
            </w:pPr>
            <w:r w:rsidRPr="005F28E8">
              <w:rPr>
                <w:b/>
              </w:rPr>
              <w:t xml:space="preserve">Niveau 3 </w:t>
            </w:r>
          </w:p>
        </w:tc>
      </w:tr>
      <w:tr w:rsidR="00FB5820" w:rsidRPr="005F28E8" w14:paraId="699BBED3" w14:textId="77777777">
        <w:trPr>
          <w:trHeight w:val="226"/>
        </w:trPr>
        <w:tc>
          <w:tcPr>
            <w:tcW w:w="3317" w:type="dxa"/>
            <w:tcBorders>
              <w:top w:val="single" w:sz="4" w:space="0" w:color="000000"/>
              <w:left w:val="single" w:sz="4" w:space="0" w:color="000000"/>
              <w:bottom w:val="single" w:sz="4" w:space="0" w:color="000000"/>
              <w:right w:val="single" w:sz="4" w:space="0" w:color="000000"/>
            </w:tcBorders>
          </w:tcPr>
          <w:p w14:paraId="61709463" w14:textId="77777777" w:rsidR="00FB5820" w:rsidRPr="005F28E8" w:rsidRDefault="00CB5580">
            <w:pPr>
              <w:spacing w:after="0" w:line="259" w:lineRule="auto"/>
              <w:ind w:left="2" w:firstLine="0"/>
            </w:pPr>
            <w:r w:rsidRPr="005F28E8">
              <w:rPr>
                <w:i/>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6F973E1" w14:textId="77777777" w:rsidR="00FB5820" w:rsidRPr="005F28E8" w:rsidRDefault="00CB5580">
            <w:pPr>
              <w:spacing w:after="0" w:line="259" w:lineRule="auto"/>
              <w:ind w:left="0" w:firstLine="0"/>
            </w:pPr>
            <w:r w:rsidRPr="005F28E8">
              <w:rPr>
                <w:i/>
              </w:rPr>
              <w:t xml:space="preserve"> </w:t>
            </w:r>
          </w:p>
        </w:tc>
        <w:tc>
          <w:tcPr>
            <w:tcW w:w="1861" w:type="dxa"/>
            <w:tcBorders>
              <w:top w:val="single" w:sz="4" w:space="0" w:color="000000"/>
              <w:left w:val="single" w:sz="4" w:space="0" w:color="000000"/>
              <w:bottom w:val="single" w:sz="4" w:space="0" w:color="000000"/>
              <w:right w:val="single" w:sz="3" w:space="0" w:color="000000"/>
            </w:tcBorders>
          </w:tcPr>
          <w:p w14:paraId="1ADF5762" w14:textId="77777777" w:rsidR="00FB5820" w:rsidRPr="005F28E8" w:rsidRDefault="00CB5580">
            <w:pPr>
              <w:spacing w:after="0" w:line="259" w:lineRule="auto"/>
              <w:ind w:left="0" w:firstLine="0"/>
            </w:pPr>
            <w:r w:rsidRPr="005F28E8">
              <w:rPr>
                <w:i/>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0527F983" w14:textId="77777777" w:rsidR="00FB5820" w:rsidRPr="005F28E8" w:rsidRDefault="00CB5580">
            <w:pPr>
              <w:spacing w:after="0" w:line="259" w:lineRule="auto"/>
              <w:ind w:left="1" w:firstLine="0"/>
            </w:pPr>
            <w:r w:rsidRPr="005F28E8">
              <w:rPr>
                <w:i/>
              </w:rPr>
              <w:t xml:space="preserve"> </w:t>
            </w:r>
          </w:p>
        </w:tc>
      </w:tr>
      <w:tr w:rsidR="00FB5820" w:rsidRPr="005F28E8" w14:paraId="479D4EC7" w14:textId="77777777">
        <w:trPr>
          <w:trHeight w:val="226"/>
        </w:trPr>
        <w:tc>
          <w:tcPr>
            <w:tcW w:w="3317" w:type="dxa"/>
            <w:tcBorders>
              <w:top w:val="single" w:sz="4" w:space="0" w:color="000000"/>
              <w:left w:val="single" w:sz="4" w:space="0" w:color="000000"/>
              <w:bottom w:val="single" w:sz="4" w:space="0" w:color="000000"/>
              <w:right w:val="single" w:sz="4" w:space="0" w:color="000000"/>
            </w:tcBorders>
          </w:tcPr>
          <w:p w14:paraId="16F49340" w14:textId="77777777" w:rsidR="00FB5820" w:rsidRPr="005F28E8" w:rsidRDefault="00CB5580">
            <w:pPr>
              <w:spacing w:after="0" w:line="259" w:lineRule="auto"/>
              <w:ind w:left="2" w:firstLine="0"/>
            </w:pPr>
            <w:r w:rsidRPr="005F28E8">
              <w:rPr>
                <w:i/>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FC1B59F" w14:textId="77777777" w:rsidR="00FB5820" w:rsidRPr="005F28E8" w:rsidRDefault="00CB5580">
            <w:pPr>
              <w:spacing w:after="0" w:line="259" w:lineRule="auto"/>
              <w:ind w:left="0" w:firstLine="0"/>
            </w:pPr>
            <w:r w:rsidRPr="005F28E8">
              <w:rPr>
                <w:i/>
              </w:rPr>
              <w:t xml:space="preserve"> </w:t>
            </w:r>
          </w:p>
        </w:tc>
        <w:tc>
          <w:tcPr>
            <w:tcW w:w="1861" w:type="dxa"/>
            <w:tcBorders>
              <w:top w:val="single" w:sz="4" w:space="0" w:color="000000"/>
              <w:left w:val="single" w:sz="4" w:space="0" w:color="000000"/>
              <w:bottom w:val="single" w:sz="4" w:space="0" w:color="000000"/>
              <w:right w:val="single" w:sz="3" w:space="0" w:color="000000"/>
            </w:tcBorders>
          </w:tcPr>
          <w:p w14:paraId="05617785" w14:textId="77777777" w:rsidR="00FB5820" w:rsidRPr="005F28E8" w:rsidRDefault="00CB5580">
            <w:pPr>
              <w:spacing w:after="0" w:line="259" w:lineRule="auto"/>
              <w:ind w:left="0" w:firstLine="0"/>
            </w:pPr>
            <w:r w:rsidRPr="005F28E8">
              <w:rPr>
                <w:i/>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0732EC3B" w14:textId="77777777" w:rsidR="00FB5820" w:rsidRPr="005F28E8" w:rsidRDefault="00CB5580">
            <w:pPr>
              <w:spacing w:after="0" w:line="259" w:lineRule="auto"/>
              <w:ind w:left="1" w:firstLine="0"/>
            </w:pPr>
            <w:r w:rsidRPr="005F28E8">
              <w:rPr>
                <w:i/>
              </w:rPr>
              <w:t xml:space="preserve"> </w:t>
            </w:r>
          </w:p>
        </w:tc>
      </w:tr>
      <w:tr w:rsidR="00FB5820" w:rsidRPr="005F28E8" w14:paraId="13E5FBAC" w14:textId="77777777">
        <w:trPr>
          <w:trHeight w:val="226"/>
        </w:trPr>
        <w:tc>
          <w:tcPr>
            <w:tcW w:w="3317" w:type="dxa"/>
            <w:tcBorders>
              <w:top w:val="single" w:sz="4" w:space="0" w:color="000000"/>
              <w:left w:val="single" w:sz="4" w:space="0" w:color="000000"/>
              <w:bottom w:val="single" w:sz="4" w:space="0" w:color="000000"/>
              <w:right w:val="single" w:sz="4" w:space="0" w:color="000000"/>
            </w:tcBorders>
          </w:tcPr>
          <w:p w14:paraId="78E3FCBC" w14:textId="77777777" w:rsidR="00FB5820" w:rsidRPr="005F28E8" w:rsidRDefault="00CB5580">
            <w:pPr>
              <w:spacing w:after="0" w:line="259" w:lineRule="auto"/>
              <w:ind w:left="2" w:firstLine="0"/>
            </w:pPr>
            <w:r w:rsidRPr="005F28E8">
              <w:rPr>
                <w:i/>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D63AD55" w14:textId="77777777" w:rsidR="00FB5820" w:rsidRPr="005F28E8" w:rsidRDefault="00CB5580">
            <w:pPr>
              <w:spacing w:after="0" w:line="259" w:lineRule="auto"/>
              <w:ind w:left="0" w:firstLine="0"/>
            </w:pPr>
            <w:r w:rsidRPr="005F28E8">
              <w:rPr>
                <w:i/>
              </w:rPr>
              <w:t xml:space="preserve"> </w:t>
            </w:r>
          </w:p>
        </w:tc>
        <w:tc>
          <w:tcPr>
            <w:tcW w:w="1861" w:type="dxa"/>
            <w:tcBorders>
              <w:top w:val="single" w:sz="4" w:space="0" w:color="000000"/>
              <w:left w:val="single" w:sz="4" w:space="0" w:color="000000"/>
              <w:bottom w:val="single" w:sz="4" w:space="0" w:color="000000"/>
              <w:right w:val="single" w:sz="3" w:space="0" w:color="000000"/>
            </w:tcBorders>
          </w:tcPr>
          <w:p w14:paraId="53FD8B97" w14:textId="77777777" w:rsidR="00FB5820" w:rsidRPr="005F28E8" w:rsidRDefault="00CB5580">
            <w:pPr>
              <w:spacing w:after="0" w:line="259" w:lineRule="auto"/>
              <w:ind w:left="0" w:firstLine="0"/>
            </w:pPr>
            <w:r w:rsidRPr="005F28E8">
              <w:rPr>
                <w:i/>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40E10768" w14:textId="77777777" w:rsidR="00FB5820" w:rsidRPr="005F28E8" w:rsidRDefault="00CB5580">
            <w:pPr>
              <w:spacing w:after="0" w:line="259" w:lineRule="auto"/>
              <w:ind w:left="1" w:firstLine="0"/>
            </w:pPr>
            <w:r w:rsidRPr="005F28E8">
              <w:rPr>
                <w:i/>
              </w:rPr>
              <w:t xml:space="preserve"> </w:t>
            </w:r>
          </w:p>
        </w:tc>
      </w:tr>
      <w:tr w:rsidR="00FB5820" w:rsidRPr="005F28E8" w14:paraId="4841D0C9" w14:textId="77777777">
        <w:trPr>
          <w:trHeight w:val="226"/>
        </w:trPr>
        <w:tc>
          <w:tcPr>
            <w:tcW w:w="3317" w:type="dxa"/>
            <w:tcBorders>
              <w:top w:val="single" w:sz="4" w:space="0" w:color="000000"/>
              <w:left w:val="single" w:sz="4" w:space="0" w:color="000000"/>
              <w:bottom w:val="single" w:sz="4" w:space="0" w:color="000000"/>
              <w:right w:val="single" w:sz="4" w:space="0" w:color="000000"/>
            </w:tcBorders>
          </w:tcPr>
          <w:p w14:paraId="78F4B59F" w14:textId="77777777" w:rsidR="00FB5820" w:rsidRPr="005F28E8" w:rsidRDefault="00CB5580">
            <w:pPr>
              <w:spacing w:after="0" w:line="259" w:lineRule="auto"/>
              <w:ind w:left="2" w:firstLine="0"/>
            </w:pPr>
            <w:r w:rsidRPr="005F28E8">
              <w:rPr>
                <w:i/>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EE8812E" w14:textId="77777777" w:rsidR="00FB5820" w:rsidRPr="005F28E8" w:rsidRDefault="00CB5580">
            <w:pPr>
              <w:spacing w:after="0" w:line="259" w:lineRule="auto"/>
              <w:ind w:left="0" w:firstLine="0"/>
            </w:pPr>
            <w:r w:rsidRPr="005F28E8">
              <w:rPr>
                <w:i/>
              </w:rPr>
              <w:t xml:space="preserve"> </w:t>
            </w:r>
          </w:p>
        </w:tc>
        <w:tc>
          <w:tcPr>
            <w:tcW w:w="1861" w:type="dxa"/>
            <w:tcBorders>
              <w:top w:val="single" w:sz="4" w:space="0" w:color="000000"/>
              <w:left w:val="single" w:sz="4" w:space="0" w:color="000000"/>
              <w:bottom w:val="single" w:sz="4" w:space="0" w:color="000000"/>
              <w:right w:val="single" w:sz="3" w:space="0" w:color="000000"/>
            </w:tcBorders>
          </w:tcPr>
          <w:p w14:paraId="18B0BB9F" w14:textId="77777777" w:rsidR="00FB5820" w:rsidRPr="005F28E8" w:rsidRDefault="00CB5580">
            <w:pPr>
              <w:spacing w:after="0" w:line="259" w:lineRule="auto"/>
              <w:ind w:left="0" w:firstLine="0"/>
            </w:pPr>
            <w:r w:rsidRPr="005F28E8">
              <w:rPr>
                <w:i/>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4F1A8A8B" w14:textId="77777777" w:rsidR="00FB5820" w:rsidRPr="005F28E8" w:rsidRDefault="00CB5580">
            <w:pPr>
              <w:spacing w:after="0" w:line="259" w:lineRule="auto"/>
              <w:ind w:left="1" w:firstLine="0"/>
            </w:pPr>
            <w:r w:rsidRPr="005F28E8">
              <w:rPr>
                <w:i/>
              </w:rPr>
              <w:t xml:space="preserve"> </w:t>
            </w:r>
          </w:p>
        </w:tc>
      </w:tr>
      <w:tr w:rsidR="00FB5820" w:rsidRPr="005F28E8" w14:paraId="3A228E23" w14:textId="77777777">
        <w:trPr>
          <w:trHeight w:val="226"/>
        </w:trPr>
        <w:tc>
          <w:tcPr>
            <w:tcW w:w="3317" w:type="dxa"/>
            <w:tcBorders>
              <w:top w:val="single" w:sz="4" w:space="0" w:color="000000"/>
              <w:left w:val="single" w:sz="4" w:space="0" w:color="000000"/>
              <w:bottom w:val="single" w:sz="4" w:space="0" w:color="000000"/>
              <w:right w:val="single" w:sz="4" w:space="0" w:color="000000"/>
            </w:tcBorders>
          </w:tcPr>
          <w:p w14:paraId="1FF38424" w14:textId="77777777" w:rsidR="00FB5820" w:rsidRPr="005F28E8" w:rsidRDefault="00CB5580">
            <w:pPr>
              <w:spacing w:after="0" w:line="259" w:lineRule="auto"/>
              <w:ind w:left="2" w:firstLine="0"/>
            </w:pPr>
            <w:r w:rsidRPr="005F28E8">
              <w:rPr>
                <w:i/>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C2119BD" w14:textId="77777777" w:rsidR="00FB5820" w:rsidRPr="005F28E8" w:rsidRDefault="00CB5580">
            <w:pPr>
              <w:spacing w:after="0" w:line="259" w:lineRule="auto"/>
              <w:ind w:left="0" w:firstLine="0"/>
            </w:pPr>
            <w:r w:rsidRPr="005F28E8">
              <w:rPr>
                <w:i/>
              </w:rPr>
              <w:t xml:space="preserve"> </w:t>
            </w:r>
          </w:p>
        </w:tc>
        <w:tc>
          <w:tcPr>
            <w:tcW w:w="1861" w:type="dxa"/>
            <w:tcBorders>
              <w:top w:val="single" w:sz="4" w:space="0" w:color="000000"/>
              <w:left w:val="single" w:sz="4" w:space="0" w:color="000000"/>
              <w:bottom w:val="single" w:sz="4" w:space="0" w:color="000000"/>
              <w:right w:val="single" w:sz="3" w:space="0" w:color="000000"/>
            </w:tcBorders>
          </w:tcPr>
          <w:p w14:paraId="7CE55E7E" w14:textId="77777777" w:rsidR="00FB5820" w:rsidRPr="005F28E8" w:rsidRDefault="00CB5580">
            <w:pPr>
              <w:spacing w:after="0" w:line="259" w:lineRule="auto"/>
              <w:ind w:left="0" w:firstLine="0"/>
            </w:pPr>
            <w:r w:rsidRPr="005F28E8">
              <w:rPr>
                <w:i/>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06670B20" w14:textId="77777777" w:rsidR="00FB5820" w:rsidRPr="005F28E8" w:rsidRDefault="00CB5580">
            <w:pPr>
              <w:spacing w:after="0" w:line="259" w:lineRule="auto"/>
              <w:ind w:left="1" w:firstLine="0"/>
            </w:pPr>
            <w:r w:rsidRPr="005F28E8">
              <w:rPr>
                <w:i/>
              </w:rPr>
              <w:t xml:space="preserve"> </w:t>
            </w:r>
          </w:p>
        </w:tc>
      </w:tr>
      <w:tr w:rsidR="00FB5820" w:rsidRPr="005F28E8" w14:paraId="590DB90D" w14:textId="77777777">
        <w:trPr>
          <w:trHeight w:val="226"/>
        </w:trPr>
        <w:tc>
          <w:tcPr>
            <w:tcW w:w="3317" w:type="dxa"/>
            <w:tcBorders>
              <w:top w:val="single" w:sz="4" w:space="0" w:color="000000"/>
              <w:left w:val="single" w:sz="4" w:space="0" w:color="000000"/>
              <w:bottom w:val="single" w:sz="4" w:space="0" w:color="000000"/>
              <w:right w:val="single" w:sz="4" w:space="0" w:color="000000"/>
            </w:tcBorders>
          </w:tcPr>
          <w:p w14:paraId="5AB3A171" w14:textId="77777777" w:rsidR="00FB5820" w:rsidRPr="005F28E8" w:rsidRDefault="00CB5580">
            <w:pPr>
              <w:spacing w:after="0" w:line="259" w:lineRule="auto"/>
              <w:ind w:left="2" w:firstLine="0"/>
            </w:pPr>
            <w:r w:rsidRPr="005F28E8">
              <w:rPr>
                <w:i/>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84545E4" w14:textId="77777777" w:rsidR="00FB5820" w:rsidRPr="005F28E8" w:rsidRDefault="00CB5580">
            <w:pPr>
              <w:spacing w:after="0" w:line="259" w:lineRule="auto"/>
              <w:ind w:left="0" w:firstLine="0"/>
            </w:pPr>
            <w:r w:rsidRPr="005F28E8">
              <w:rPr>
                <w:i/>
              </w:rPr>
              <w:t xml:space="preserve"> </w:t>
            </w:r>
          </w:p>
        </w:tc>
        <w:tc>
          <w:tcPr>
            <w:tcW w:w="1861" w:type="dxa"/>
            <w:tcBorders>
              <w:top w:val="single" w:sz="4" w:space="0" w:color="000000"/>
              <w:left w:val="single" w:sz="4" w:space="0" w:color="000000"/>
              <w:bottom w:val="single" w:sz="4" w:space="0" w:color="000000"/>
              <w:right w:val="single" w:sz="3" w:space="0" w:color="000000"/>
            </w:tcBorders>
          </w:tcPr>
          <w:p w14:paraId="54970D80" w14:textId="77777777" w:rsidR="00FB5820" w:rsidRPr="005F28E8" w:rsidRDefault="00CB5580">
            <w:pPr>
              <w:spacing w:after="0" w:line="259" w:lineRule="auto"/>
              <w:ind w:left="0" w:firstLine="0"/>
            </w:pPr>
            <w:r w:rsidRPr="005F28E8">
              <w:rPr>
                <w:i/>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41EDC0E4" w14:textId="77777777" w:rsidR="00FB5820" w:rsidRPr="005F28E8" w:rsidRDefault="00CB5580">
            <w:pPr>
              <w:spacing w:after="0" w:line="259" w:lineRule="auto"/>
              <w:ind w:left="1" w:firstLine="0"/>
            </w:pPr>
            <w:r w:rsidRPr="005F28E8">
              <w:rPr>
                <w:i/>
              </w:rPr>
              <w:t xml:space="preserve"> </w:t>
            </w:r>
          </w:p>
        </w:tc>
      </w:tr>
      <w:tr w:rsidR="00FB5820" w:rsidRPr="005F28E8" w14:paraId="0964ECC0" w14:textId="77777777">
        <w:trPr>
          <w:trHeight w:val="226"/>
        </w:trPr>
        <w:tc>
          <w:tcPr>
            <w:tcW w:w="3317" w:type="dxa"/>
            <w:tcBorders>
              <w:top w:val="single" w:sz="4" w:space="0" w:color="000000"/>
              <w:left w:val="single" w:sz="4" w:space="0" w:color="000000"/>
              <w:bottom w:val="single" w:sz="4" w:space="0" w:color="000000"/>
              <w:right w:val="single" w:sz="4" w:space="0" w:color="000000"/>
            </w:tcBorders>
          </w:tcPr>
          <w:p w14:paraId="7E8119D6" w14:textId="77777777" w:rsidR="00FB5820" w:rsidRPr="005F28E8" w:rsidRDefault="00CB5580">
            <w:pPr>
              <w:spacing w:after="0" w:line="259" w:lineRule="auto"/>
              <w:ind w:left="2" w:firstLine="0"/>
            </w:pPr>
            <w:r w:rsidRPr="005F28E8">
              <w:rPr>
                <w:i/>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9C91915" w14:textId="77777777" w:rsidR="00FB5820" w:rsidRPr="005F28E8" w:rsidRDefault="00CB5580">
            <w:pPr>
              <w:spacing w:after="0" w:line="259" w:lineRule="auto"/>
              <w:ind w:left="0" w:firstLine="0"/>
            </w:pPr>
            <w:r w:rsidRPr="005F28E8">
              <w:rPr>
                <w:i/>
              </w:rPr>
              <w:t xml:space="preserve"> </w:t>
            </w:r>
          </w:p>
        </w:tc>
        <w:tc>
          <w:tcPr>
            <w:tcW w:w="1861" w:type="dxa"/>
            <w:tcBorders>
              <w:top w:val="single" w:sz="4" w:space="0" w:color="000000"/>
              <w:left w:val="single" w:sz="4" w:space="0" w:color="000000"/>
              <w:bottom w:val="single" w:sz="4" w:space="0" w:color="000000"/>
              <w:right w:val="single" w:sz="3" w:space="0" w:color="000000"/>
            </w:tcBorders>
          </w:tcPr>
          <w:p w14:paraId="72D41BA9" w14:textId="77777777" w:rsidR="00FB5820" w:rsidRPr="005F28E8" w:rsidRDefault="00CB5580">
            <w:pPr>
              <w:spacing w:after="0" w:line="259" w:lineRule="auto"/>
              <w:ind w:left="0" w:firstLine="0"/>
            </w:pPr>
            <w:r w:rsidRPr="005F28E8">
              <w:rPr>
                <w:i/>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4E3604DA" w14:textId="77777777" w:rsidR="00FB5820" w:rsidRPr="005F28E8" w:rsidRDefault="00CB5580">
            <w:pPr>
              <w:spacing w:after="0" w:line="259" w:lineRule="auto"/>
              <w:ind w:left="1" w:firstLine="0"/>
            </w:pPr>
            <w:r w:rsidRPr="005F28E8">
              <w:rPr>
                <w:i/>
              </w:rPr>
              <w:t xml:space="preserve"> </w:t>
            </w:r>
          </w:p>
        </w:tc>
      </w:tr>
      <w:tr w:rsidR="00FB5820" w:rsidRPr="005F28E8" w14:paraId="509AAB92" w14:textId="77777777">
        <w:trPr>
          <w:trHeight w:val="226"/>
        </w:trPr>
        <w:tc>
          <w:tcPr>
            <w:tcW w:w="3317" w:type="dxa"/>
            <w:tcBorders>
              <w:top w:val="single" w:sz="4" w:space="0" w:color="000000"/>
              <w:left w:val="single" w:sz="4" w:space="0" w:color="000000"/>
              <w:bottom w:val="single" w:sz="4" w:space="0" w:color="000000"/>
              <w:right w:val="single" w:sz="4" w:space="0" w:color="000000"/>
            </w:tcBorders>
          </w:tcPr>
          <w:p w14:paraId="7FDB3526" w14:textId="77777777" w:rsidR="00FB5820" w:rsidRPr="005F28E8" w:rsidRDefault="00CB5580">
            <w:pPr>
              <w:spacing w:after="0" w:line="259" w:lineRule="auto"/>
              <w:ind w:left="2" w:firstLine="0"/>
            </w:pPr>
            <w:r w:rsidRPr="005F28E8">
              <w:rPr>
                <w:i/>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792E3E0" w14:textId="77777777" w:rsidR="00FB5820" w:rsidRPr="005F28E8" w:rsidRDefault="00CB5580">
            <w:pPr>
              <w:spacing w:after="0" w:line="259" w:lineRule="auto"/>
              <w:ind w:left="0" w:firstLine="0"/>
            </w:pPr>
            <w:r w:rsidRPr="005F28E8">
              <w:rPr>
                <w:i/>
              </w:rPr>
              <w:t xml:space="preserve"> </w:t>
            </w:r>
          </w:p>
        </w:tc>
        <w:tc>
          <w:tcPr>
            <w:tcW w:w="1861" w:type="dxa"/>
            <w:tcBorders>
              <w:top w:val="single" w:sz="4" w:space="0" w:color="000000"/>
              <w:left w:val="single" w:sz="4" w:space="0" w:color="000000"/>
              <w:bottom w:val="single" w:sz="4" w:space="0" w:color="000000"/>
              <w:right w:val="single" w:sz="3" w:space="0" w:color="000000"/>
            </w:tcBorders>
          </w:tcPr>
          <w:p w14:paraId="793CBF98" w14:textId="77777777" w:rsidR="00FB5820" w:rsidRPr="005F28E8" w:rsidRDefault="00CB5580">
            <w:pPr>
              <w:spacing w:after="0" w:line="259" w:lineRule="auto"/>
              <w:ind w:left="0" w:firstLine="0"/>
            </w:pPr>
            <w:r w:rsidRPr="005F28E8">
              <w:rPr>
                <w:i/>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2A8F2567" w14:textId="77777777" w:rsidR="00FB5820" w:rsidRPr="005F28E8" w:rsidRDefault="00CB5580">
            <w:pPr>
              <w:spacing w:after="0" w:line="259" w:lineRule="auto"/>
              <w:ind w:left="1" w:firstLine="0"/>
            </w:pPr>
            <w:r w:rsidRPr="005F28E8">
              <w:rPr>
                <w:i/>
              </w:rPr>
              <w:t xml:space="preserve"> </w:t>
            </w:r>
          </w:p>
        </w:tc>
      </w:tr>
      <w:tr w:rsidR="00FB5820" w:rsidRPr="005F28E8" w14:paraId="09F3A273" w14:textId="77777777">
        <w:trPr>
          <w:trHeight w:val="226"/>
        </w:trPr>
        <w:tc>
          <w:tcPr>
            <w:tcW w:w="3317" w:type="dxa"/>
            <w:tcBorders>
              <w:top w:val="single" w:sz="4" w:space="0" w:color="000000"/>
              <w:left w:val="single" w:sz="4" w:space="0" w:color="000000"/>
              <w:bottom w:val="single" w:sz="4" w:space="0" w:color="000000"/>
              <w:right w:val="single" w:sz="4" w:space="0" w:color="000000"/>
            </w:tcBorders>
          </w:tcPr>
          <w:p w14:paraId="58B4E0FF" w14:textId="77777777" w:rsidR="00FB5820" w:rsidRPr="005F28E8" w:rsidRDefault="00CB5580">
            <w:pPr>
              <w:spacing w:after="0" w:line="259" w:lineRule="auto"/>
              <w:ind w:left="2" w:firstLine="0"/>
            </w:pPr>
            <w:r w:rsidRPr="005F28E8">
              <w:rPr>
                <w:i/>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E287220" w14:textId="77777777" w:rsidR="00FB5820" w:rsidRPr="005F28E8" w:rsidRDefault="00CB5580">
            <w:pPr>
              <w:spacing w:after="0" w:line="259" w:lineRule="auto"/>
              <w:ind w:left="0" w:firstLine="0"/>
            </w:pPr>
            <w:r w:rsidRPr="005F28E8">
              <w:rPr>
                <w:i/>
              </w:rPr>
              <w:t xml:space="preserve"> </w:t>
            </w:r>
          </w:p>
        </w:tc>
        <w:tc>
          <w:tcPr>
            <w:tcW w:w="1861" w:type="dxa"/>
            <w:tcBorders>
              <w:top w:val="single" w:sz="4" w:space="0" w:color="000000"/>
              <w:left w:val="single" w:sz="4" w:space="0" w:color="000000"/>
              <w:bottom w:val="single" w:sz="4" w:space="0" w:color="000000"/>
              <w:right w:val="single" w:sz="3" w:space="0" w:color="000000"/>
            </w:tcBorders>
          </w:tcPr>
          <w:p w14:paraId="60AF0725" w14:textId="77777777" w:rsidR="00FB5820" w:rsidRPr="005F28E8" w:rsidRDefault="00CB5580">
            <w:pPr>
              <w:spacing w:after="0" w:line="259" w:lineRule="auto"/>
              <w:ind w:left="0" w:firstLine="0"/>
            </w:pPr>
            <w:r w:rsidRPr="005F28E8">
              <w:rPr>
                <w:i/>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35B20842" w14:textId="77777777" w:rsidR="00FB5820" w:rsidRPr="005F28E8" w:rsidRDefault="00CB5580">
            <w:pPr>
              <w:spacing w:after="0" w:line="259" w:lineRule="auto"/>
              <w:ind w:left="1" w:firstLine="0"/>
            </w:pPr>
            <w:r w:rsidRPr="005F28E8">
              <w:rPr>
                <w:i/>
              </w:rPr>
              <w:t xml:space="preserve"> </w:t>
            </w:r>
          </w:p>
        </w:tc>
      </w:tr>
    </w:tbl>
    <w:p w14:paraId="62ABBA6A" w14:textId="77777777" w:rsidR="00FB5820" w:rsidRPr="005F28E8" w:rsidRDefault="00CB5580">
      <w:pPr>
        <w:spacing w:after="0" w:line="259" w:lineRule="auto"/>
        <w:ind w:left="509" w:firstLine="0"/>
      </w:pPr>
      <w:r w:rsidRPr="005F28E8">
        <w:rPr>
          <w:b/>
        </w:rPr>
        <w:t xml:space="preserve"> </w:t>
      </w:r>
    </w:p>
    <w:p w14:paraId="711B6DE4" w14:textId="77777777" w:rsidR="00FB5820" w:rsidRPr="005F28E8" w:rsidRDefault="00CB5580">
      <w:pPr>
        <w:spacing w:after="4" w:line="250" w:lineRule="auto"/>
        <w:ind w:left="504"/>
      </w:pPr>
      <w:r w:rsidRPr="005F28E8">
        <w:rPr>
          <w:b/>
        </w:rPr>
        <w:t xml:space="preserve">d. Persoonlijke ontwikkeling </w:t>
      </w:r>
    </w:p>
    <w:p w14:paraId="4453A78F" w14:textId="77777777" w:rsidR="00FB5820" w:rsidRPr="005F28E8" w:rsidRDefault="00CB5580">
      <w:pPr>
        <w:ind w:left="504" w:right="8"/>
      </w:pPr>
      <w:r w:rsidRPr="005F28E8">
        <w:t xml:space="preserve">Afspraken over de persoonlijke ontwikkelingen worden gemaakt in het functioneringsgesprek </w:t>
      </w:r>
    </w:p>
    <w:p w14:paraId="584FE9CC" w14:textId="77777777" w:rsidR="00FB5820" w:rsidRPr="005F28E8" w:rsidRDefault="00CB5580">
      <w:pPr>
        <w:spacing w:after="0" w:line="259" w:lineRule="auto"/>
        <w:ind w:left="509" w:firstLine="0"/>
      </w:pPr>
      <w:r w:rsidRPr="005F28E8">
        <w:t xml:space="preserve"> </w:t>
      </w:r>
    </w:p>
    <w:p w14:paraId="0CC91094" w14:textId="77777777" w:rsidR="00FB5820" w:rsidRPr="005F28E8" w:rsidRDefault="00CB5580">
      <w:pPr>
        <w:pStyle w:val="Kop1"/>
        <w:ind w:left="504"/>
      </w:pPr>
      <w:r w:rsidRPr="005F28E8">
        <w:t xml:space="preserve">e. Overige </w:t>
      </w:r>
    </w:p>
    <w:p w14:paraId="188DAC99" w14:textId="77777777" w:rsidR="00FB5820" w:rsidRPr="005F28E8" w:rsidRDefault="00CB5580">
      <w:pPr>
        <w:ind w:left="504" w:right="8"/>
      </w:pPr>
      <w:r w:rsidRPr="005F28E8">
        <w:t xml:space="preserve">Aanvullende afspraken met de werknemer in het kader van te behalen resultaten en functioneren. </w:t>
      </w:r>
    </w:p>
    <w:p w14:paraId="0E233138" w14:textId="77777777" w:rsidR="00FB5820" w:rsidRPr="005F28E8" w:rsidRDefault="00CB5580">
      <w:pPr>
        <w:ind w:left="504" w:right="8"/>
      </w:pPr>
      <w:r w:rsidRPr="005F28E8">
        <w:t xml:space="preserve">Denk hierbij aan afspraken over resultaatgebieden, kennis en vaardigheden die niet in het </w:t>
      </w:r>
    </w:p>
    <w:p w14:paraId="7723D754" w14:textId="77777777" w:rsidR="00FB5820" w:rsidRPr="005F28E8" w:rsidRDefault="00CB5580">
      <w:pPr>
        <w:ind w:left="504" w:right="8"/>
      </w:pPr>
      <w:r w:rsidRPr="005F28E8">
        <w:t xml:space="preserve">Woordenboek Competentieprofielen zijn opgenomen of afspraken ten aanzien van onderdelen uit het jaarplan, verbeterpunten uit kwaliteitszorgsystemen, verbetertrajecten apotheekorganisaties of projecten. </w:t>
      </w:r>
    </w:p>
    <w:p w14:paraId="3508B53E" w14:textId="77777777" w:rsidR="00FB5820" w:rsidRPr="005F28E8" w:rsidRDefault="00CB5580">
      <w:pPr>
        <w:spacing w:after="0" w:line="259" w:lineRule="auto"/>
        <w:ind w:left="509" w:firstLine="0"/>
      </w:pPr>
      <w:r w:rsidRPr="005F28E8">
        <w:t xml:space="preserve"> </w:t>
      </w:r>
    </w:p>
    <w:p w14:paraId="2A1DCB97" w14:textId="77777777" w:rsidR="00FB5820" w:rsidRPr="005F28E8" w:rsidRDefault="00CB5580">
      <w:pPr>
        <w:ind w:left="504" w:right="8"/>
      </w:pPr>
      <w:r w:rsidRPr="005F28E8">
        <w:t xml:space="preserve">Omschrijving van de afspraken </w:t>
      </w:r>
    </w:p>
    <w:tbl>
      <w:tblPr>
        <w:tblStyle w:val="TableGrid"/>
        <w:tblW w:w="8731" w:type="dxa"/>
        <w:tblInd w:w="406" w:type="dxa"/>
        <w:tblCellMar>
          <w:left w:w="103" w:type="dxa"/>
          <w:right w:w="115" w:type="dxa"/>
        </w:tblCellMar>
        <w:tblLook w:val="04A0" w:firstRow="1" w:lastRow="0" w:firstColumn="1" w:lastColumn="0" w:noHBand="0" w:noVBand="1"/>
      </w:tblPr>
      <w:tblGrid>
        <w:gridCol w:w="1169"/>
        <w:gridCol w:w="7562"/>
      </w:tblGrid>
      <w:tr w:rsidR="00FB5820" w:rsidRPr="005F28E8" w14:paraId="7D0E98A9" w14:textId="77777777">
        <w:trPr>
          <w:trHeight w:val="226"/>
        </w:trPr>
        <w:tc>
          <w:tcPr>
            <w:tcW w:w="1169" w:type="dxa"/>
            <w:tcBorders>
              <w:top w:val="single" w:sz="4" w:space="0" w:color="000000"/>
              <w:left w:val="single" w:sz="4" w:space="0" w:color="000000"/>
              <w:bottom w:val="single" w:sz="4" w:space="0" w:color="000000"/>
              <w:right w:val="single" w:sz="4" w:space="0" w:color="000000"/>
            </w:tcBorders>
          </w:tcPr>
          <w:p w14:paraId="54181EF2" w14:textId="77777777" w:rsidR="00FB5820" w:rsidRPr="005F28E8" w:rsidRDefault="00CB5580">
            <w:pPr>
              <w:spacing w:after="0" w:line="259" w:lineRule="auto"/>
              <w:ind w:left="0" w:firstLine="0"/>
            </w:pPr>
            <w:r w:rsidRPr="005F28E8">
              <w:t xml:space="preserve">Afspraak 1 </w:t>
            </w:r>
          </w:p>
        </w:tc>
        <w:tc>
          <w:tcPr>
            <w:tcW w:w="7562" w:type="dxa"/>
            <w:tcBorders>
              <w:top w:val="single" w:sz="4" w:space="0" w:color="000000"/>
              <w:left w:val="single" w:sz="4" w:space="0" w:color="000000"/>
              <w:bottom w:val="single" w:sz="4" w:space="0" w:color="000000"/>
              <w:right w:val="single" w:sz="4" w:space="0" w:color="000000"/>
            </w:tcBorders>
          </w:tcPr>
          <w:p w14:paraId="3C680181" w14:textId="77777777" w:rsidR="00FB5820" w:rsidRPr="005F28E8" w:rsidRDefault="00CB5580">
            <w:pPr>
              <w:spacing w:after="0" w:line="259" w:lineRule="auto"/>
              <w:ind w:left="0" w:firstLine="0"/>
            </w:pPr>
            <w:r w:rsidRPr="005F28E8">
              <w:t xml:space="preserve"> </w:t>
            </w:r>
          </w:p>
        </w:tc>
      </w:tr>
      <w:tr w:rsidR="00FB5820" w:rsidRPr="005F28E8" w14:paraId="748BA910" w14:textId="77777777">
        <w:trPr>
          <w:trHeight w:val="226"/>
        </w:trPr>
        <w:tc>
          <w:tcPr>
            <w:tcW w:w="1169" w:type="dxa"/>
            <w:tcBorders>
              <w:top w:val="single" w:sz="4" w:space="0" w:color="000000"/>
              <w:left w:val="single" w:sz="4" w:space="0" w:color="000000"/>
              <w:bottom w:val="single" w:sz="4" w:space="0" w:color="000000"/>
              <w:right w:val="single" w:sz="4" w:space="0" w:color="000000"/>
            </w:tcBorders>
          </w:tcPr>
          <w:p w14:paraId="340393B1" w14:textId="77777777" w:rsidR="00FB5820" w:rsidRPr="005F28E8" w:rsidRDefault="00CB5580">
            <w:pPr>
              <w:spacing w:after="0" w:line="259" w:lineRule="auto"/>
              <w:ind w:left="0" w:firstLine="0"/>
            </w:pPr>
            <w:r w:rsidRPr="005F28E8">
              <w:t xml:space="preserve">Afspraak 2 </w:t>
            </w:r>
          </w:p>
        </w:tc>
        <w:tc>
          <w:tcPr>
            <w:tcW w:w="7562" w:type="dxa"/>
            <w:tcBorders>
              <w:top w:val="single" w:sz="4" w:space="0" w:color="000000"/>
              <w:left w:val="single" w:sz="4" w:space="0" w:color="000000"/>
              <w:bottom w:val="single" w:sz="4" w:space="0" w:color="000000"/>
              <w:right w:val="single" w:sz="4" w:space="0" w:color="000000"/>
            </w:tcBorders>
          </w:tcPr>
          <w:p w14:paraId="0845B05E" w14:textId="77777777" w:rsidR="00FB5820" w:rsidRPr="005F28E8" w:rsidRDefault="00CB5580">
            <w:pPr>
              <w:spacing w:after="0" w:line="259" w:lineRule="auto"/>
              <w:ind w:left="0" w:firstLine="0"/>
            </w:pPr>
            <w:r w:rsidRPr="005F28E8">
              <w:t xml:space="preserve"> </w:t>
            </w:r>
          </w:p>
        </w:tc>
      </w:tr>
      <w:tr w:rsidR="00FB5820" w:rsidRPr="005F28E8" w14:paraId="6BEE7EC8" w14:textId="77777777">
        <w:trPr>
          <w:trHeight w:val="228"/>
        </w:trPr>
        <w:tc>
          <w:tcPr>
            <w:tcW w:w="1169" w:type="dxa"/>
            <w:tcBorders>
              <w:top w:val="single" w:sz="4" w:space="0" w:color="000000"/>
              <w:left w:val="single" w:sz="4" w:space="0" w:color="000000"/>
              <w:bottom w:val="single" w:sz="4" w:space="0" w:color="000000"/>
              <w:right w:val="single" w:sz="4" w:space="0" w:color="000000"/>
            </w:tcBorders>
          </w:tcPr>
          <w:p w14:paraId="2CE1BD61" w14:textId="77777777" w:rsidR="00FB5820" w:rsidRPr="005F28E8" w:rsidRDefault="00CB5580">
            <w:pPr>
              <w:spacing w:after="0" w:line="259" w:lineRule="auto"/>
              <w:ind w:left="0" w:firstLine="0"/>
            </w:pPr>
            <w:r w:rsidRPr="005F28E8">
              <w:t xml:space="preserve">Afspraak 3 </w:t>
            </w:r>
          </w:p>
        </w:tc>
        <w:tc>
          <w:tcPr>
            <w:tcW w:w="7562" w:type="dxa"/>
            <w:tcBorders>
              <w:top w:val="single" w:sz="4" w:space="0" w:color="000000"/>
              <w:left w:val="single" w:sz="4" w:space="0" w:color="000000"/>
              <w:bottom w:val="single" w:sz="4" w:space="0" w:color="000000"/>
              <w:right w:val="single" w:sz="4" w:space="0" w:color="000000"/>
            </w:tcBorders>
          </w:tcPr>
          <w:p w14:paraId="6B2B01BC" w14:textId="77777777" w:rsidR="00FB5820" w:rsidRPr="005F28E8" w:rsidRDefault="00CB5580">
            <w:pPr>
              <w:spacing w:after="0" w:line="259" w:lineRule="auto"/>
              <w:ind w:left="0" w:firstLine="0"/>
            </w:pPr>
            <w:r w:rsidRPr="005F28E8">
              <w:t xml:space="preserve"> </w:t>
            </w:r>
          </w:p>
        </w:tc>
      </w:tr>
    </w:tbl>
    <w:p w14:paraId="3782B7AB" w14:textId="77777777" w:rsidR="00FB5820" w:rsidRPr="005F28E8" w:rsidRDefault="00CB5580">
      <w:pPr>
        <w:spacing w:after="0" w:line="259" w:lineRule="auto"/>
        <w:ind w:left="509" w:firstLine="0"/>
      </w:pPr>
      <w:r w:rsidRPr="005F28E8">
        <w:t xml:space="preserve"> </w:t>
      </w:r>
    </w:p>
    <w:p w14:paraId="2CCCDC16" w14:textId="77777777" w:rsidR="00FB5820" w:rsidRPr="005F28E8" w:rsidRDefault="00CB5580">
      <w:pPr>
        <w:pStyle w:val="Kop1"/>
        <w:ind w:left="504"/>
      </w:pPr>
      <w:r w:rsidRPr="005F28E8">
        <w:t xml:space="preserve">3. Afspraken over weegfactoren </w:t>
      </w:r>
    </w:p>
    <w:p w14:paraId="4A23FDFA" w14:textId="77777777" w:rsidR="00FB5820" w:rsidRPr="005F28E8" w:rsidRDefault="00CB5580">
      <w:pPr>
        <w:ind w:left="504" w:right="8"/>
      </w:pPr>
      <w:r w:rsidRPr="005F28E8">
        <w:t xml:space="preserve">Eventueel kunt u gezamenlijk afspraken maken om specifieke onderdelen zwaarder of lichter te laten wegen. Dit dient u dan vast te leggen in onderstaande tabel. De weegfactor moet liggen tussen één of twee. Hierbij geldt dat factor 2 betekent dat dit onderdeel twee keer zo zwaar weegt als een onderdeel dat weegfactor 1 krijgt. Zonder voorafgaand overleg is bij de beoordeling geen onderscheid mogelijk in de zwaarte van de verschillende onderdelen van de beoordeling. Het eindoordeel dient een afgewogen resultaat te zijn van alle vijf onderdelen, één onderdeel kan niet bepalend zijn voor het eindoordeel. </w:t>
      </w:r>
    </w:p>
    <w:tbl>
      <w:tblPr>
        <w:tblStyle w:val="TableGrid"/>
        <w:tblW w:w="8731" w:type="dxa"/>
        <w:tblInd w:w="406" w:type="dxa"/>
        <w:tblCellMar>
          <w:top w:w="1" w:type="dxa"/>
          <w:left w:w="101" w:type="dxa"/>
          <w:right w:w="115" w:type="dxa"/>
        </w:tblCellMar>
        <w:tblLook w:val="04A0" w:firstRow="1" w:lastRow="0" w:firstColumn="1" w:lastColumn="0" w:noHBand="0" w:noVBand="1"/>
      </w:tblPr>
      <w:tblGrid>
        <w:gridCol w:w="3175"/>
        <w:gridCol w:w="5556"/>
      </w:tblGrid>
      <w:tr w:rsidR="00FB5820" w:rsidRPr="005F28E8" w14:paraId="3B5FF707" w14:textId="77777777">
        <w:trPr>
          <w:trHeight w:val="226"/>
        </w:trPr>
        <w:tc>
          <w:tcPr>
            <w:tcW w:w="3175" w:type="dxa"/>
            <w:tcBorders>
              <w:top w:val="single" w:sz="3" w:space="0" w:color="000000"/>
              <w:left w:val="single" w:sz="4" w:space="0" w:color="000000"/>
              <w:bottom w:val="single" w:sz="3" w:space="0" w:color="000000"/>
              <w:right w:val="single" w:sz="4" w:space="0" w:color="000000"/>
            </w:tcBorders>
          </w:tcPr>
          <w:p w14:paraId="61D32C52" w14:textId="77777777" w:rsidR="00FB5820" w:rsidRPr="005F28E8" w:rsidRDefault="00CB5580">
            <w:pPr>
              <w:spacing w:after="0" w:line="259" w:lineRule="auto"/>
              <w:ind w:left="2" w:firstLine="0"/>
            </w:pPr>
            <w:r w:rsidRPr="005F28E8">
              <w:rPr>
                <w:b/>
              </w:rPr>
              <w:lastRenderedPageBreak/>
              <w:t xml:space="preserve">Beoordelingsaspecten </w:t>
            </w:r>
          </w:p>
        </w:tc>
        <w:tc>
          <w:tcPr>
            <w:tcW w:w="5556" w:type="dxa"/>
            <w:tcBorders>
              <w:top w:val="single" w:sz="3" w:space="0" w:color="000000"/>
              <w:left w:val="single" w:sz="4" w:space="0" w:color="000000"/>
              <w:bottom w:val="single" w:sz="3" w:space="0" w:color="000000"/>
              <w:right w:val="single" w:sz="4" w:space="0" w:color="000000"/>
            </w:tcBorders>
          </w:tcPr>
          <w:p w14:paraId="7D583115" w14:textId="77777777" w:rsidR="00FB5820" w:rsidRPr="005F28E8" w:rsidRDefault="00CB5580">
            <w:pPr>
              <w:spacing w:after="0" w:line="259" w:lineRule="auto"/>
              <w:ind w:left="0" w:firstLine="0"/>
            </w:pPr>
            <w:r w:rsidRPr="005F28E8">
              <w:rPr>
                <w:b/>
              </w:rPr>
              <w:t xml:space="preserve">Weegfactor (getal tussen één en twee) </w:t>
            </w:r>
          </w:p>
        </w:tc>
      </w:tr>
      <w:tr w:rsidR="00FB5820" w:rsidRPr="005F28E8" w14:paraId="3D4A5728" w14:textId="77777777">
        <w:trPr>
          <w:trHeight w:val="226"/>
        </w:trPr>
        <w:tc>
          <w:tcPr>
            <w:tcW w:w="3175" w:type="dxa"/>
            <w:tcBorders>
              <w:top w:val="single" w:sz="3" w:space="0" w:color="000000"/>
              <w:left w:val="single" w:sz="4" w:space="0" w:color="000000"/>
              <w:bottom w:val="single" w:sz="3" w:space="0" w:color="000000"/>
              <w:right w:val="single" w:sz="4" w:space="0" w:color="000000"/>
            </w:tcBorders>
          </w:tcPr>
          <w:p w14:paraId="6B949FE2" w14:textId="77777777" w:rsidR="00FB5820" w:rsidRPr="005F28E8" w:rsidRDefault="00CB5580">
            <w:pPr>
              <w:spacing w:after="0" w:line="259" w:lineRule="auto"/>
              <w:ind w:left="2" w:firstLine="0"/>
            </w:pPr>
            <w:r w:rsidRPr="005F28E8">
              <w:t xml:space="preserve">Resultaatgebieden </w:t>
            </w:r>
          </w:p>
        </w:tc>
        <w:tc>
          <w:tcPr>
            <w:tcW w:w="5556" w:type="dxa"/>
            <w:tcBorders>
              <w:top w:val="single" w:sz="3" w:space="0" w:color="000000"/>
              <w:left w:val="single" w:sz="4" w:space="0" w:color="000000"/>
              <w:bottom w:val="single" w:sz="3" w:space="0" w:color="000000"/>
              <w:right w:val="single" w:sz="4" w:space="0" w:color="000000"/>
            </w:tcBorders>
          </w:tcPr>
          <w:p w14:paraId="3FC680DC" w14:textId="77777777" w:rsidR="00FB5820" w:rsidRPr="005F28E8" w:rsidRDefault="00CB5580">
            <w:pPr>
              <w:spacing w:after="0" w:line="259" w:lineRule="auto"/>
              <w:ind w:left="0" w:firstLine="0"/>
            </w:pPr>
            <w:r w:rsidRPr="005F28E8">
              <w:t xml:space="preserve"> </w:t>
            </w:r>
          </w:p>
        </w:tc>
      </w:tr>
      <w:tr w:rsidR="00FB5820" w:rsidRPr="005F28E8" w14:paraId="0DB0BB03" w14:textId="77777777">
        <w:trPr>
          <w:trHeight w:val="226"/>
        </w:trPr>
        <w:tc>
          <w:tcPr>
            <w:tcW w:w="3175" w:type="dxa"/>
            <w:tcBorders>
              <w:top w:val="single" w:sz="3" w:space="0" w:color="000000"/>
              <w:left w:val="single" w:sz="4" w:space="0" w:color="000000"/>
              <w:bottom w:val="single" w:sz="3" w:space="0" w:color="000000"/>
              <w:right w:val="single" w:sz="4" w:space="0" w:color="000000"/>
            </w:tcBorders>
          </w:tcPr>
          <w:p w14:paraId="67FE6E33" w14:textId="77777777" w:rsidR="00FB5820" w:rsidRPr="005F28E8" w:rsidRDefault="00CB5580">
            <w:pPr>
              <w:spacing w:after="0" w:line="259" w:lineRule="auto"/>
              <w:ind w:left="2" w:firstLine="0"/>
            </w:pPr>
            <w:r w:rsidRPr="005F28E8">
              <w:t xml:space="preserve">Kennis </w:t>
            </w:r>
          </w:p>
        </w:tc>
        <w:tc>
          <w:tcPr>
            <w:tcW w:w="5556" w:type="dxa"/>
            <w:tcBorders>
              <w:top w:val="single" w:sz="3" w:space="0" w:color="000000"/>
              <w:left w:val="single" w:sz="4" w:space="0" w:color="000000"/>
              <w:bottom w:val="single" w:sz="3" w:space="0" w:color="000000"/>
              <w:right w:val="single" w:sz="4" w:space="0" w:color="000000"/>
            </w:tcBorders>
          </w:tcPr>
          <w:p w14:paraId="26D67E1C" w14:textId="77777777" w:rsidR="00FB5820" w:rsidRPr="005F28E8" w:rsidRDefault="00CB5580">
            <w:pPr>
              <w:spacing w:after="0" w:line="259" w:lineRule="auto"/>
              <w:ind w:left="0" w:firstLine="0"/>
            </w:pPr>
            <w:r w:rsidRPr="005F28E8">
              <w:t xml:space="preserve"> </w:t>
            </w:r>
          </w:p>
        </w:tc>
      </w:tr>
      <w:tr w:rsidR="00FB5820" w:rsidRPr="005F28E8" w14:paraId="06A87F6A" w14:textId="77777777">
        <w:trPr>
          <w:trHeight w:val="226"/>
        </w:trPr>
        <w:tc>
          <w:tcPr>
            <w:tcW w:w="3175" w:type="dxa"/>
            <w:tcBorders>
              <w:top w:val="single" w:sz="3" w:space="0" w:color="000000"/>
              <w:left w:val="single" w:sz="4" w:space="0" w:color="000000"/>
              <w:bottom w:val="single" w:sz="3" w:space="0" w:color="000000"/>
              <w:right w:val="single" w:sz="4" w:space="0" w:color="000000"/>
            </w:tcBorders>
          </w:tcPr>
          <w:p w14:paraId="50031677" w14:textId="77777777" w:rsidR="00FB5820" w:rsidRPr="005F28E8" w:rsidRDefault="00CB5580">
            <w:pPr>
              <w:spacing w:after="0" w:line="259" w:lineRule="auto"/>
              <w:ind w:left="2" w:firstLine="0"/>
            </w:pPr>
            <w:r w:rsidRPr="005F28E8">
              <w:t xml:space="preserve">Competenties </w:t>
            </w:r>
          </w:p>
        </w:tc>
        <w:tc>
          <w:tcPr>
            <w:tcW w:w="5556" w:type="dxa"/>
            <w:tcBorders>
              <w:top w:val="single" w:sz="3" w:space="0" w:color="000000"/>
              <w:left w:val="single" w:sz="4" w:space="0" w:color="000000"/>
              <w:bottom w:val="single" w:sz="3" w:space="0" w:color="000000"/>
              <w:right w:val="single" w:sz="4" w:space="0" w:color="000000"/>
            </w:tcBorders>
          </w:tcPr>
          <w:p w14:paraId="2181ABCC" w14:textId="77777777" w:rsidR="00FB5820" w:rsidRPr="005F28E8" w:rsidRDefault="00CB5580">
            <w:pPr>
              <w:spacing w:after="0" w:line="259" w:lineRule="auto"/>
              <w:ind w:left="0" w:firstLine="0"/>
            </w:pPr>
            <w:r w:rsidRPr="005F28E8">
              <w:t xml:space="preserve"> </w:t>
            </w:r>
          </w:p>
        </w:tc>
      </w:tr>
      <w:tr w:rsidR="00FB5820" w:rsidRPr="005F28E8" w14:paraId="12668B20" w14:textId="77777777">
        <w:trPr>
          <w:trHeight w:val="226"/>
        </w:trPr>
        <w:tc>
          <w:tcPr>
            <w:tcW w:w="3175" w:type="dxa"/>
            <w:tcBorders>
              <w:top w:val="single" w:sz="3" w:space="0" w:color="000000"/>
              <w:left w:val="single" w:sz="4" w:space="0" w:color="000000"/>
              <w:bottom w:val="single" w:sz="3" w:space="0" w:color="000000"/>
              <w:right w:val="single" w:sz="4" w:space="0" w:color="000000"/>
            </w:tcBorders>
          </w:tcPr>
          <w:p w14:paraId="092CB1DE" w14:textId="77777777" w:rsidR="00FB5820" w:rsidRPr="005F28E8" w:rsidRDefault="00CB5580">
            <w:pPr>
              <w:spacing w:after="0" w:line="259" w:lineRule="auto"/>
              <w:ind w:left="2" w:firstLine="0"/>
            </w:pPr>
            <w:r w:rsidRPr="005F28E8">
              <w:t xml:space="preserve">Persoonlijke ontwikkeling </w:t>
            </w:r>
          </w:p>
        </w:tc>
        <w:tc>
          <w:tcPr>
            <w:tcW w:w="5556" w:type="dxa"/>
            <w:tcBorders>
              <w:top w:val="single" w:sz="3" w:space="0" w:color="000000"/>
              <w:left w:val="single" w:sz="4" w:space="0" w:color="000000"/>
              <w:bottom w:val="single" w:sz="3" w:space="0" w:color="000000"/>
              <w:right w:val="single" w:sz="4" w:space="0" w:color="000000"/>
            </w:tcBorders>
          </w:tcPr>
          <w:p w14:paraId="12B05982" w14:textId="77777777" w:rsidR="00FB5820" w:rsidRPr="005F28E8" w:rsidRDefault="00CB5580">
            <w:pPr>
              <w:spacing w:after="0" w:line="259" w:lineRule="auto"/>
              <w:ind w:left="0" w:firstLine="0"/>
            </w:pPr>
            <w:r w:rsidRPr="005F28E8">
              <w:t xml:space="preserve"> </w:t>
            </w:r>
          </w:p>
        </w:tc>
      </w:tr>
      <w:tr w:rsidR="00FB5820" w:rsidRPr="005F28E8" w14:paraId="0CF17232" w14:textId="77777777">
        <w:trPr>
          <w:trHeight w:val="228"/>
        </w:trPr>
        <w:tc>
          <w:tcPr>
            <w:tcW w:w="3175" w:type="dxa"/>
            <w:tcBorders>
              <w:top w:val="single" w:sz="3" w:space="0" w:color="000000"/>
              <w:left w:val="single" w:sz="4" w:space="0" w:color="000000"/>
              <w:bottom w:val="single" w:sz="3" w:space="0" w:color="000000"/>
              <w:right w:val="single" w:sz="4" w:space="0" w:color="000000"/>
            </w:tcBorders>
          </w:tcPr>
          <w:p w14:paraId="02F3F543" w14:textId="77777777" w:rsidR="00FB5820" w:rsidRPr="005F28E8" w:rsidRDefault="00CB5580">
            <w:pPr>
              <w:spacing w:after="0" w:line="259" w:lineRule="auto"/>
              <w:ind w:left="2" w:firstLine="0"/>
            </w:pPr>
            <w:r w:rsidRPr="005F28E8">
              <w:t xml:space="preserve">Overige </w:t>
            </w:r>
          </w:p>
        </w:tc>
        <w:tc>
          <w:tcPr>
            <w:tcW w:w="5556" w:type="dxa"/>
            <w:tcBorders>
              <w:top w:val="single" w:sz="3" w:space="0" w:color="000000"/>
              <w:left w:val="single" w:sz="4" w:space="0" w:color="000000"/>
              <w:bottom w:val="single" w:sz="3" w:space="0" w:color="000000"/>
              <w:right w:val="single" w:sz="4" w:space="0" w:color="000000"/>
            </w:tcBorders>
          </w:tcPr>
          <w:p w14:paraId="6414CC60" w14:textId="77777777" w:rsidR="00FB5820" w:rsidRPr="005F28E8" w:rsidRDefault="00CB5580">
            <w:pPr>
              <w:spacing w:after="0" w:line="259" w:lineRule="auto"/>
              <w:ind w:left="0" w:firstLine="0"/>
            </w:pPr>
            <w:r w:rsidRPr="005F28E8">
              <w:t xml:space="preserve"> </w:t>
            </w:r>
          </w:p>
        </w:tc>
      </w:tr>
    </w:tbl>
    <w:p w14:paraId="25B6A130" w14:textId="77777777" w:rsidR="00FB5820" w:rsidRPr="005F28E8" w:rsidRDefault="00CB5580">
      <w:pPr>
        <w:spacing w:after="0" w:line="259" w:lineRule="auto"/>
        <w:ind w:left="509" w:firstLine="0"/>
      </w:pPr>
      <w:r w:rsidRPr="005F28E8">
        <w:rPr>
          <w:color w:val="FF0000"/>
        </w:rPr>
        <w:t xml:space="preserve"> </w:t>
      </w:r>
    </w:p>
    <w:p w14:paraId="6A526AAD" w14:textId="77777777" w:rsidR="00FB5820" w:rsidRPr="005F28E8" w:rsidRDefault="00CB5580">
      <w:pPr>
        <w:spacing w:after="0" w:line="259" w:lineRule="auto"/>
        <w:ind w:left="509" w:firstLine="0"/>
      </w:pPr>
      <w:r w:rsidRPr="005F28E8">
        <w:t xml:space="preserve"> </w:t>
      </w:r>
    </w:p>
    <w:p w14:paraId="76D3708C" w14:textId="77777777" w:rsidR="00FB5820" w:rsidRPr="005F28E8" w:rsidRDefault="00CB5580">
      <w:pPr>
        <w:pStyle w:val="Kop1"/>
        <w:ind w:left="504"/>
      </w:pPr>
      <w:r w:rsidRPr="005F28E8">
        <w:t xml:space="preserve">3. Ondertekening  </w:t>
      </w:r>
    </w:p>
    <w:p w14:paraId="289194CF" w14:textId="77777777" w:rsidR="00FB5820" w:rsidRPr="005F28E8" w:rsidRDefault="00CB5580">
      <w:pPr>
        <w:spacing w:after="0" w:line="259" w:lineRule="auto"/>
        <w:ind w:left="509" w:firstLine="0"/>
      </w:pPr>
      <w:r w:rsidRPr="005F28E8">
        <w:rPr>
          <w:b/>
        </w:rPr>
        <w:t xml:space="preserve"> </w:t>
      </w:r>
    </w:p>
    <w:tbl>
      <w:tblPr>
        <w:tblStyle w:val="TableGrid"/>
        <w:tblW w:w="8762" w:type="dxa"/>
        <w:tblInd w:w="406" w:type="dxa"/>
        <w:tblCellMar>
          <w:top w:w="4" w:type="dxa"/>
          <w:left w:w="101" w:type="dxa"/>
          <w:right w:w="115" w:type="dxa"/>
        </w:tblCellMar>
        <w:tblLook w:val="04A0" w:firstRow="1" w:lastRow="0" w:firstColumn="1" w:lastColumn="0" w:noHBand="0" w:noVBand="1"/>
      </w:tblPr>
      <w:tblGrid>
        <w:gridCol w:w="2235"/>
        <w:gridCol w:w="2131"/>
        <w:gridCol w:w="2132"/>
        <w:gridCol w:w="2264"/>
      </w:tblGrid>
      <w:tr w:rsidR="00FB5820" w:rsidRPr="005F28E8" w14:paraId="25E1F620" w14:textId="77777777">
        <w:trPr>
          <w:trHeight w:val="443"/>
        </w:trPr>
        <w:tc>
          <w:tcPr>
            <w:tcW w:w="2234" w:type="dxa"/>
            <w:tcBorders>
              <w:top w:val="single" w:sz="4" w:space="0" w:color="000000"/>
              <w:left w:val="single" w:sz="4" w:space="0" w:color="000000"/>
              <w:bottom w:val="single" w:sz="3" w:space="0" w:color="000000"/>
              <w:right w:val="single" w:sz="4" w:space="0" w:color="000000"/>
            </w:tcBorders>
          </w:tcPr>
          <w:p w14:paraId="74069D0B" w14:textId="77777777" w:rsidR="00FB5820" w:rsidRPr="005F28E8" w:rsidRDefault="00CB5580">
            <w:pPr>
              <w:spacing w:after="0" w:line="259" w:lineRule="auto"/>
              <w:ind w:left="2" w:firstLine="0"/>
            </w:pPr>
            <w:r w:rsidRPr="005F28E8">
              <w:rPr>
                <w:b/>
              </w:rPr>
              <w:t xml:space="preserve">Overeengekomen door: </w:t>
            </w:r>
          </w:p>
        </w:tc>
        <w:tc>
          <w:tcPr>
            <w:tcW w:w="2131" w:type="dxa"/>
            <w:tcBorders>
              <w:top w:val="single" w:sz="4" w:space="0" w:color="000000"/>
              <w:left w:val="single" w:sz="4" w:space="0" w:color="000000"/>
              <w:bottom w:val="single" w:sz="3" w:space="0" w:color="000000"/>
              <w:right w:val="single" w:sz="4" w:space="0" w:color="000000"/>
            </w:tcBorders>
          </w:tcPr>
          <w:p w14:paraId="3CC392A7" w14:textId="77777777" w:rsidR="00FB5820" w:rsidRPr="005F28E8" w:rsidRDefault="00CB5580">
            <w:pPr>
              <w:spacing w:after="0" w:line="259" w:lineRule="auto"/>
              <w:ind w:left="0" w:firstLine="0"/>
            </w:pPr>
            <w:r w:rsidRPr="005F28E8">
              <w:rPr>
                <w:b/>
              </w:rPr>
              <w:t xml:space="preserve">Naam werknemer </w:t>
            </w:r>
          </w:p>
        </w:tc>
        <w:tc>
          <w:tcPr>
            <w:tcW w:w="2132" w:type="dxa"/>
            <w:tcBorders>
              <w:top w:val="single" w:sz="4" w:space="0" w:color="000000"/>
              <w:left w:val="single" w:sz="4" w:space="0" w:color="000000"/>
              <w:bottom w:val="single" w:sz="3" w:space="0" w:color="000000"/>
              <w:right w:val="single" w:sz="3" w:space="0" w:color="000000"/>
            </w:tcBorders>
          </w:tcPr>
          <w:p w14:paraId="35DDDAA0" w14:textId="77777777" w:rsidR="00FB5820" w:rsidRPr="005F28E8" w:rsidRDefault="00CB5580">
            <w:pPr>
              <w:spacing w:after="0" w:line="259" w:lineRule="auto"/>
              <w:ind w:left="2" w:firstLine="0"/>
            </w:pPr>
            <w:r w:rsidRPr="005F28E8">
              <w:rPr>
                <w:b/>
              </w:rPr>
              <w:t xml:space="preserve">Naam werkgever </w:t>
            </w:r>
          </w:p>
        </w:tc>
        <w:tc>
          <w:tcPr>
            <w:tcW w:w="2264" w:type="dxa"/>
            <w:tcBorders>
              <w:top w:val="single" w:sz="4" w:space="0" w:color="000000"/>
              <w:left w:val="single" w:sz="3" w:space="0" w:color="000000"/>
              <w:bottom w:val="single" w:sz="3" w:space="0" w:color="000000"/>
              <w:right w:val="single" w:sz="4" w:space="0" w:color="000000"/>
            </w:tcBorders>
          </w:tcPr>
          <w:p w14:paraId="1B18EA51" w14:textId="77777777" w:rsidR="00FB5820" w:rsidRPr="005F28E8" w:rsidRDefault="00CB5580">
            <w:pPr>
              <w:spacing w:after="0" w:line="259" w:lineRule="auto"/>
              <w:ind w:left="1" w:firstLine="0"/>
            </w:pPr>
            <w:r w:rsidRPr="005F28E8">
              <w:rPr>
                <w:b/>
              </w:rPr>
              <w:t xml:space="preserve">Datum </w:t>
            </w:r>
          </w:p>
        </w:tc>
      </w:tr>
      <w:tr w:rsidR="00FB5820" w:rsidRPr="005F28E8" w14:paraId="2A875460" w14:textId="77777777">
        <w:trPr>
          <w:trHeight w:val="226"/>
        </w:trPr>
        <w:tc>
          <w:tcPr>
            <w:tcW w:w="2234" w:type="dxa"/>
            <w:tcBorders>
              <w:top w:val="single" w:sz="3" w:space="0" w:color="000000"/>
              <w:left w:val="single" w:sz="4" w:space="0" w:color="000000"/>
              <w:bottom w:val="single" w:sz="3" w:space="0" w:color="000000"/>
              <w:right w:val="single" w:sz="4" w:space="0" w:color="000000"/>
            </w:tcBorders>
          </w:tcPr>
          <w:p w14:paraId="68ABF527" w14:textId="77777777" w:rsidR="00FB5820" w:rsidRPr="005F28E8" w:rsidRDefault="00CB5580">
            <w:pPr>
              <w:spacing w:after="0" w:line="259" w:lineRule="auto"/>
              <w:ind w:left="2" w:firstLine="0"/>
            </w:pPr>
            <w:r w:rsidRPr="005F28E8">
              <w:rPr>
                <w:b/>
              </w:rPr>
              <w:t xml:space="preserve">  </w:t>
            </w:r>
          </w:p>
        </w:tc>
        <w:tc>
          <w:tcPr>
            <w:tcW w:w="2131" w:type="dxa"/>
            <w:tcBorders>
              <w:top w:val="single" w:sz="3" w:space="0" w:color="000000"/>
              <w:left w:val="single" w:sz="4" w:space="0" w:color="000000"/>
              <w:bottom w:val="single" w:sz="3" w:space="0" w:color="000000"/>
              <w:right w:val="single" w:sz="4" w:space="0" w:color="000000"/>
            </w:tcBorders>
          </w:tcPr>
          <w:p w14:paraId="27E8B69B" w14:textId="77777777" w:rsidR="00FB5820" w:rsidRPr="005F28E8" w:rsidRDefault="00CB5580">
            <w:pPr>
              <w:spacing w:after="0" w:line="259" w:lineRule="auto"/>
              <w:ind w:left="0" w:firstLine="0"/>
            </w:pPr>
            <w:r w:rsidRPr="005F28E8">
              <w:rPr>
                <w:b/>
              </w:rPr>
              <w:t xml:space="preserve"> </w:t>
            </w:r>
          </w:p>
        </w:tc>
        <w:tc>
          <w:tcPr>
            <w:tcW w:w="2132" w:type="dxa"/>
            <w:tcBorders>
              <w:top w:val="single" w:sz="3" w:space="0" w:color="000000"/>
              <w:left w:val="single" w:sz="4" w:space="0" w:color="000000"/>
              <w:bottom w:val="single" w:sz="3" w:space="0" w:color="000000"/>
              <w:right w:val="single" w:sz="3" w:space="0" w:color="000000"/>
            </w:tcBorders>
          </w:tcPr>
          <w:p w14:paraId="25B21F31" w14:textId="77777777" w:rsidR="00FB5820" w:rsidRPr="005F28E8" w:rsidRDefault="00CB5580">
            <w:pPr>
              <w:spacing w:after="0" w:line="259" w:lineRule="auto"/>
              <w:ind w:left="2" w:firstLine="0"/>
            </w:pPr>
            <w:r w:rsidRPr="005F28E8">
              <w:rPr>
                <w:b/>
              </w:rPr>
              <w:t xml:space="preserve"> </w:t>
            </w:r>
          </w:p>
        </w:tc>
        <w:tc>
          <w:tcPr>
            <w:tcW w:w="2264" w:type="dxa"/>
            <w:tcBorders>
              <w:top w:val="single" w:sz="3" w:space="0" w:color="000000"/>
              <w:left w:val="single" w:sz="3" w:space="0" w:color="000000"/>
              <w:bottom w:val="single" w:sz="3" w:space="0" w:color="000000"/>
              <w:right w:val="single" w:sz="4" w:space="0" w:color="000000"/>
            </w:tcBorders>
          </w:tcPr>
          <w:p w14:paraId="3D636E32" w14:textId="77777777" w:rsidR="00FB5820" w:rsidRPr="005F28E8" w:rsidRDefault="00CB5580">
            <w:pPr>
              <w:spacing w:after="0" w:line="259" w:lineRule="auto"/>
              <w:ind w:left="1" w:firstLine="0"/>
            </w:pPr>
            <w:r w:rsidRPr="005F28E8">
              <w:rPr>
                <w:b/>
              </w:rPr>
              <w:t xml:space="preserve"> </w:t>
            </w:r>
          </w:p>
        </w:tc>
      </w:tr>
      <w:tr w:rsidR="00FB5820" w:rsidRPr="005F28E8" w14:paraId="698CFED9" w14:textId="77777777">
        <w:trPr>
          <w:trHeight w:val="226"/>
        </w:trPr>
        <w:tc>
          <w:tcPr>
            <w:tcW w:w="2234" w:type="dxa"/>
            <w:tcBorders>
              <w:top w:val="single" w:sz="3" w:space="0" w:color="000000"/>
              <w:left w:val="single" w:sz="4" w:space="0" w:color="000000"/>
              <w:bottom w:val="single" w:sz="3" w:space="0" w:color="000000"/>
              <w:right w:val="single" w:sz="4" w:space="0" w:color="000000"/>
            </w:tcBorders>
          </w:tcPr>
          <w:p w14:paraId="24BCA30B" w14:textId="77777777" w:rsidR="00FB5820" w:rsidRPr="005F28E8" w:rsidRDefault="00CB5580">
            <w:pPr>
              <w:spacing w:after="0" w:line="259" w:lineRule="auto"/>
              <w:ind w:left="2" w:firstLine="0"/>
            </w:pPr>
            <w:r w:rsidRPr="005F28E8">
              <w:rPr>
                <w:b/>
              </w:rPr>
              <w:t xml:space="preserve">  </w:t>
            </w:r>
          </w:p>
        </w:tc>
        <w:tc>
          <w:tcPr>
            <w:tcW w:w="2131" w:type="dxa"/>
            <w:tcBorders>
              <w:top w:val="single" w:sz="3" w:space="0" w:color="000000"/>
              <w:left w:val="single" w:sz="4" w:space="0" w:color="000000"/>
              <w:bottom w:val="single" w:sz="3" w:space="0" w:color="000000"/>
              <w:right w:val="single" w:sz="4" w:space="0" w:color="000000"/>
            </w:tcBorders>
          </w:tcPr>
          <w:p w14:paraId="73C7B15D" w14:textId="77777777" w:rsidR="00FB5820" w:rsidRPr="005F28E8" w:rsidRDefault="00CB5580">
            <w:pPr>
              <w:spacing w:after="0" w:line="259" w:lineRule="auto"/>
              <w:ind w:left="0" w:firstLine="0"/>
            </w:pPr>
            <w:r w:rsidRPr="005F28E8">
              <w:rPr>
                <w:b/>
              </w:rPr>
              <w:t xml:space="preserve">Voor akkoord/gezien </w:t>
            </w:r>
          </w:p>
        </w:tc>
        <w:tc>
          <w:tcPr>
            <w:tcW w:w="2132" w:type="dxa"/>
            <w:tcBorders>
              <w:top w:val="single" w:sz="3" w:space="0" w:color="000000"/>
              <w:left w:val="single" w:sz="4" w:space="0" w:color="000000"/>
              <w:bottom w:val="single" w:sz="3" w:space="0" w:color="000000"/>
              <w:right w:val="single" w:sz="3" w:space="0" w:color="000000"/>
            </w:tcBorders>
          </w:tcPr>
          <w:p w14:paraId="4EEC2ADB" w14:textId="77777777" w:rsidR="00FB5820" w:rsidRPr="005F28E8" w:rsidRDefault="00CB5580">
            <w:pPr>
              <w:spacing w:after="0" w:line="259" w:lineRule="auto"/>
              <w:ind w:left="2" w:firstLine="0"/>
            </w:pPr>
            <w:r w:rsidRPr="005F28E8">
              <w:rPr>
                <w:b/>
              </w:rPr>
              <w:t xml:space="preserve">Voor akkoord </w:t>
            </w:r>
          </w:p>
        </w:tc>
        <w:tc>
          <w:tcPr>
            <w:tcW w:w="2264" w:type="dxa"/>
            <w:tcBorders>
              <w:top w:val="single" w:sz="3" w:space="0" w:color="000000"/>
              <w:left w:val="single" w:sz="3" w:space="0" w:color="000000"/>
              <w:bottom w:val="single" w:sz="3" w:space="0" w:color="000000"/>
              <w:right w:val="single" w:sz="4" w:space="0" w:color="000000"/>
            </w:tcBorders>
          </w:tcPr>
          <w:p w14:paraId="5534E6F4" w14:textId="77777777" w:rsidR="00FB5820" w:rsidRPr="005F28E8" w:rsidRDefault="00CB5580">
            <w:pPr>
              <w:spacing w:after="0" w:line="259" w:lineRule="auto"/>
              <w:ind w:left="1" w:firstLine="0"/>
            </w:pPr>
            <w:r w:rsidRPr="005F28E8">
              <w:rPr>
                <w:b/>
              </w:rPr>
              <w:t xml:space="preserve"> </w:t>
            </w:r>
          </w:p>
        </w:tc>
      </w:tr>
      <w:tr w:rsidR="00FB5820" w:rsidRPr="005F28E8" w14:paraId="40037504" w14:textId="77777777">
        <w:trPr>
          <w:trHeight w:val="1090"/>
        </w:trPr>
        <w:tc>
          <w:tcPr>
            <w:tcW w:w="2234" w:type="dxa"/>
            <w:tcBorders>
              <w:top w:val="single" w:sz="3" w:space="0" w:color="000000"/>
              <w:left w:val="single" w:sz="4" w:space="0" w:color="000000"/>
              <w:bottom w:val="single" w:sz="3" w:space="0" w:color="000000"/>
              <w:right w:val="single" w:sz="4" w:space="0" w:color="000000"/>
            </w:tcBorders>
          </w:tcPr>
          <w:p w14:paraId="6119AD5C" w14:textId="77777777" w:rsidR="00FB5820" w:rsidRPr="005F28E8" w:rsidRDefault="00CB5580">
            <w:pPr>
              <w:spacing w:after="0" w:line="259" w:lineRule="auto"/>
              <w:ind w:left="2" w:firstLine="0"/>
            </w:pPr>
            <w:r w:rsidRPr="005F28E8">
              <w:rPr>
                <w:b/>
              </w:rPr>
              <w:t xml:space="preserve">Handtekeningen </w:t>
            </w:r>
          </w:p>
        </w:tc>
        <w:tc>
          <w:tcPr>
            <w:tcW w:w="2131" w:type="dxa"/>
            <w:tcBorders>
              <w:top w:val="single" w:sz="3" w:space="0" w:color="000000"/>
              <w:left w:val="single" w:sz="4" w:space="0" w:color="000000"/>
              <w:bottom w:val="single" w:sz="3" w:space="0" w:color="000000"/>
              <w:right w:val="single" w:sz="4" w:space="0" w:color="000000"/>
            </w:tcBorders>
          </w:tcPr>
          <w:p w14:paraId="311C9D28" w14:textId="77777777" w:rsidR="00FB5820" w:rsidRPr="005F28E8" w:rsidRDefault="00CB5580">
            <w:pPr>
              <w:spacing w:after="0" w:line="259" w:lineRule="auto"/>
              <w:ind w:left="0" w:firstLine="0"/>
            </w:pPr>
            <w:r w:rsidRPr="005F28E8">
              <w:rPr>
                <w:b/>
              </w:rPr>
              <w:t xml:space="preserve"> </w:t>
            </w:r>
          </w:p>
          <w:p w14:paraId="31C5CF3D" w14:textId="77777777" w:rsidR="00FB5820" w:rsidRPr="005F28E8" w:rsidRDefault="00CB5580">
            <w:pPr>
              <w:spacing w:after="0" w:line="259" w:lineRule="auto"/>
              <w:ind w:left="0" w:firstLine="0"/>
            </w:pPr>
            <w:r w:rsidRPr="005F28E8">
              <w:rPr>
                <w:b/>
              </w:rPr>
              <w:t xml:space="preserve"> </w:t>
            </w:r>
          </w:p>
          <w:p w14:paraId="0CAC2A7C" w14:textId="77777777" w:rsidR="00FB5820" w:rsidRPr="005F28E8" w:rsidRDefault="00CB5580">
            <w:pPr>
              <w:spacing w:after="0" w:line="259" w:lineRule="auto"/>
              <w:ind w:left="0" w:firstLine="0"/>
            </w:pPr>
            <w:r w:rsidRPr="005F28E8">
              <w:rPr>
                <w:b/>
              </w:rPr>
              <w:t xml:space="preserve"> </w:t>
            </w:r>
          </w:p>
          <w:p w14:paraId="43E689EC" w14:textId="77777777" w:rsidR="00FB5820" w:rsidRPr="005F28E8" w:rsidRDefault="00CB5580">
            <w:pPr>
              <w:spacing w:after="0" w:line="259" w:lineRule="auto"/>
              <w:ind w:left="0" w:firstLine="0"/>
            </w:pPr>
            <w:r w:rsidRPr="005F28E8">
              <w:rPr>
                <w:b/>
              </w:rPr>
              <w:t xml:space="preserve"> </w:t>
            </w:r>
          </w:p>
          <w:p w14:paraId="7E460962" w14:textId="77777777" w:rsidR="00FB5820" w:rsidRPr="005F28E8" w:rsidRDefault="00CB5580">
            <w:pPr>
              <w:spacing w:after="0" w:line="259" w:lineRule="auto"/>
              <w:ind w:left="0" w:firstLine="0"/>
            </w:pPr>
            <w:r w:rsidRPr="005F28E8">
              <w:rPr>
                <w:b/>
              </w:rPr>
              <w:t xml:space="preserve"> </w:t>
            </w:r>
          </w:p>
        </w:tc>
        <w:tc>
          <w:tcPr>
            <w:tcW w:w="2132" w:type="dxa"/>
            <w:tcBorders>
              <w:top w:val="single" w:sz="3" w:space="0" w:color="000000"/>
              <w:left w:val="single" w:sz="4" w:space="0" w:color="000000"/>
              <w:bottom w:val="single" w:sz="3" w:space="0" w:color="000000"/>
              <w:right w:val="single" w:sz="3" w:space="0" w:color="000000"/>
            </w:tcBorders>
          </w:tcPr>
          <w:p w14:paraId="5FE2EEF5" w14:textId="77777777" w:rsidR="00FB5820" w:rsidRPr="005F28E8" w:rsidRDefault="00CB5580">
            <w:pPr>
              <w:spacing w:after="0" w:line="259" w:lineRule="auto"/>
              <w:ind w:left="2" w:firstLine="0"/>
            </w:pPr>
            <w:r w:rsidRPr="005F28E8">
              <w:rPr>
                <w:b/>
              </w:rPr>
              <w:t xml:space="preserve"> </w:t>
            </w:r>
          </w:p>
        </w:tc>
        <w:tc>
          <w:tcPr>
            <w:tcW w:w="2264" w:type="dxa"/>
            <w:tcBorders>
              <w:top w:val="single" w:sz="3" w:space="0" w:color="000000"/>
              <w:left w:val="single" w:sz="3" w:space="0" w:color="000000"/>
              <w:bottom w:val="single" w:sz="3" w:space="0" w:color="000000"/>
              <w:right w:val="single" w:sz="4" w:space="0" w:color="000000"/>
            </w:tcBorders>
          </w:tcPr>
          <w:p w14:paraId="1FF61EAC" w14:textId="77777777" w:rsidR="00FB5820" w:rsidRPr="005F28E8" w:rsidRDefault="00CB5580">
            <w:pPr>
              <w:spacing w:after="0" w:line="259" w:lineRule="auto"/>
              <w:ind w:left="1" w:firstLine="0"/>
            </w:pPr>
            <w:r w:rsidRPr="005F28E8">
              <w:rPr>
                <w:b/>
              </w:rPr>
              <w:t xml:space="preserve"> </w:t>
            </w:r>
          </w:p>
        </w:tc>
      </w:tr>
    </w:tbl>
    <w:p w14:paraId="5FACEDB2" w14:textId="77777777" w:rsidR="00FB5820" w:rsidRPr="005F28E8" w:rsidRDefault="00CB5580">
      <w:pPr>
        <w:spacing w:after="0" w:line="259" w:lineRule="auto"/>
        <w:ind w:left="509" w:firstLine="0"/>
      </w:pPr>
      <w:r w:rsidRPr="005F28E8">
        <w:rPr>
          <w:b/>
        </w:rPr>
        <w:t xml:space="preserve"> </w:t>
      </w:r>
    </w:p>
    <w:p w14:paraId="0827BE4D" w14:textId="77777777" w:rsidR="00FB5820" w:rsidRPr="005F28E8" w:rsidRDefault="00CB5580">
      <w:pPr>
        <w:pStyle w:val="Kop1"/>
        <w:ind w:left="504"/>
      </w:pPr>
      <w:r w:rsidRPr="005F28E8">
        <w:t xml:space="preserve">Toelichting werknemer </w:t>
      </w:r>
    </w:p>
    <w:p w14:paraId="77BC5461" w14:textId="77777777" w:rsidR="00FB5820" w:rsidRPr="005F28E8" w:rsidRDefault="00CB5580">
      <w:pPr>
        <w:ind w:left="504" w:right="8"/>
      </w:pPr>
      <w:r w:rsidRPr="005F28E8">
        <w:t xml:space="preserve">Indien werknemer verschil van inzicht hebben over het besprokene en de gemaakte afspraken, tekent de werknemer het formulier voor gezien en vermeldt haar zienswijze hier. Zonder toelichting gaat het systeem ervan uit dat de werknemer zich akkoord verklaard met de gemaakte afspraken, ook al tekent de werknemer voor gezien.  </w:t>
      </w:r>
    </w:p>
    <w:p w14:paraId="0EFE073A" w14:textId="77777777" w:rsidR="00FB5820" w:rsidRPr="005F28E8" w:rsidRDefault="00CB5580">
      <w:pPr>
        <w:spacing w:after="0" w:line="259" w:lineRule="auto"/>
        <w:ind w:left="509" w:firstLine="0"/>
      </w:pPr>
      <w:r w:rsidRPr="005F28E8">
        <w:t xml:space="preserve"> </w:t>
      </w:r>
    </w:p>
    <w:p w14:paraId="4267E475" w14:textId="77777777" w:rsidR="00FB5820" w:rsidRPr="005F28E8" w:rsidRDefault="00CB5580">
      <w:pPr>
        <w:spacing w:after="0" w:line="259" w:lineRule="auto"/>
        <w:ind w:left="509" w:firstLine="0"/>
      </w:pPr>
      <w:r w:rsidRPr="005F28E8">
        <w:t xml:space="preserve"> </w:t>
      </w:r>
    </w:p>
    <w:p w14:paraId="26B432AC" w14:textId="77777777" w:rsidR="00FB5820" w:rsidRPr="005F28E8" w:rsidRDefault="00CB5580">
      <w:pPr>
        <w:spacing w:after="0" w:line="259" w:lineRule="auto"/>
        <w:ind w:left="509" w:firstLine="0"/>
      </w:pPr>
      <w:r w:rsidRPr="005F28E8">
        <w:t xml:space="preserve"> </w:t>
      </w:r>
    </w:p>
    <w:p w14:paraId="6A08C5FA" w14:textId="77777777" w:rsidR="00FB5820" w:rsidRPr="005F28E8" w:rsidRDefault="00CB5580">
      <w:pPr>
        <w:spacing w:after="0" w:line="259" w:lineRule="auto"/>
        <w:ind w:left="509" w:firstLine="0"/>
      </w:pPr>
      <w:r w:rsidRPr="005F28E8">
        <w:t xml:space="preserve"> </w:t>
      </w:r>
      <w:r w:rsidRPr="005F28E8">
        <w:br w:type="page"/>
      </w:r>
    </w:p>
    <w:p w14:paraId="6D9FEB53" w14:textId="77777777" w:rsidR="00FB5820" w:rsidRPr="005F28E8" w:rsidRDefault="00CB5580">
      <w:pPr>
        <w:pStyle w:val="Kop1"/>
        <w:ind w:left="504"/>
      </w:pPr>
      <w:r w:rsidRPr="005F28E8">
        <w:lastRenderedPageBreak/>
        <w:t xml:space="preserve">BIJLAGE </w:t>
      </w:r>
      <w:r w:rsidR="00C24BF5" w:rsidRPr="005F28E8">
        <w:t>6</w:t>
      </w:r>
      <w:r w:rsidRPr="005F28E8">
        <w:t xml:space="preserve"> Formulier Functioneringsgesprek Apotheker in </w:t>
      </w:r>
      <w:r w:rsidR="00664800" w:rsidRPr="005F28E8">
        <w:t xml:space="preserve">Dienstverband </w:t>
      </w:r>
      <w:r w:rsidRPr="005F28E8">
        <w:t xml:space="preserve"> </w:t>
      </w:r>
    </w:p>
    <w:p w14:paraId="2B13B163" w14:textId="77777777" w:rsidR="00FB5820" w:rsidRPr="005F28E8" w:rsidRDefault="00CB5580">
      <w:pPr>
        <w:spacing w:after="0" w:line="259" w:lineRule="auto"/>
        <w:ind w:left="509" w:firstLine="0"/>
      </w:pPr>
      <w:r w:rsidRPr="005F28E8">
        <w:t xml:space="preserve"> </w:t>
      </w:r>
    </w:p>
    <w:p w14:paraId="2D88DB8A" w14:textId="77777777" w:rsidR="00FB5820" w:rsidRPr="005F28E8" w:rsidRDefault="00CB5580" w:rsidP="00A53115">
      <w:pPr>
        <w:spacing w:after="0" w:line="259" w:lineRule="auto"/>
        <w:ind w:left="509" w:firstLine="0"/>
      </w:pPr>
      <w:r w:rsidRPr="005F28E8">
        <w:t xml:space="preserve">Het functioneringsgesprek is bedoeld om het persoonlijk functioneren van de werknemer te optimaliseren en eventuele knelpunten bij het functioneren te verminderen. Tenminste één keer per jaar voeren werkgever en werknemer een functioneringsgesprek.  </w:t>
      </w:r>
    </w:p>
    <w:p w14:paraId="765AF5ED" w14:textId="77777777" w:rsidR="00FB5820" w:rsidRPr="005F28E8" w:rsidRDefault="00CB5580">
      <w:pPr>
        <w:spacing w:after="0" w:line="259" w:lineRule="auto"/>
        <w:ind w:left="509" w:firstLine="0"/>
      </w:pPr>
      <w:r w:rsidRPr="005F28E8">
        <w:t xml:space="preserve"> </w:t>
      </w:r>
    </w:p>
    <w:p w14:paraId="1A99792A" w14:textId="77777777" w:rsidR="00FB5820" w:rsidRPr="005F28E8" w:rsidRDefault="00CB5580">
      <w:pPr>
        <w:ind w:left="504" w:right="8"/>
      </w:pPr>
      <w:r w:rsidRPr="005F28E8">
        <w:t xml:space="preserve">In dit formulier legt de leidinggevende vast welke zaken besproken zijn, op welke terreinen verbeteringen gewenst zijn en de gemaakte afspraken. Eén en ander levert input voor het persoonlijke ontwikkelingsplan (POP).  </w:t>
      </w:r>
    </w:p>
    <w:p w14:paraId="0CCA01AC" w14:textId="77777777" w:rsidR="00FB5820" w:rsidRPr="005F28E8" w:rsidRDefault="00CB5580">
      <w:pPr>
        <w:spacing w:after="0" w:line="259" w:lineRule="auto"/>
        <w:ind w:left="422" w:firstLine="0"/>
      </w:pPr>
      <w:r w:rsidRPr="005F28E8">
        <w:t xml:space="preserve"> </w:t>
      </w:r>
    </w:p>
    <w:p w14:paraId="3CAEECEA" w14:textId="77777777" w:rsidR="00FB5820" w:rsidRPr="005F28E8" w:rsidRDefault="00CB5580">
      <w:pPr>
        <w:ind w:left="432" w:right="8"/>
      </w:pPr>
      <w:r w:rsidRPr="005F28E8">
        <w:t xml:space="preserve">Het formulier bestaat uit de volgende onderdelen: </w:t>
      </w:r>
    </w:p>
    <w:p w14:paraId="1DC3A726" w14:textId="77777777" w:rsidR="00FB5820" w:rsidRPr="005F28E8" w:rsidRDefault="00CB5580" w:rsidP="006D2E54">
      <w:pPr>
        <w:numPr>
          <w:ilvl w:val="0"/>
          <w:numId w:val="41"/>
        </w:numPr>
        <w:ind w:right="8" w:hanging="341"/>
      </w:pPr>
      <w:r w:rsidRPr="005F28E8">
        <w:t xml:space="preserve">Personalia. </w:t>
      </w:r>
    </w:p>
    <w:p w14:paraId="75F023FC" w14:textId="77777777" w:rsidR="00FB5820" w:rsidRPr="005F28E8" w:rsidRDefault="00CB5580" w:rsidP="006D2E54">
      <w:pPr>
        <w:numPr>
          <w:ilvl w:val="0"/>
          <w:numId w:val="41"/>
        </w:numPr>
        <w:ind w:right="8" w:hanging="341"/>
      </w:pPr>
      <w:r w:rsidRPr="005F28E8">
        <w:t xml:space="preserve">Ingebrachte bespreekpunten. </w:t>
      </w:r>
    </w:p>
    <w:p w14:paraId="18A169D1" w14:textId="77777777" w:rsidR="00FB5820" w:rsidRPr="005F28E8" w:rsidRDefault="00CB5580" w:rsidP="006D2E54">
      <w:pPr>
        <w:numPr>
          <w:ilvl w:val="0"/>
          <w:numId w:val="41"/>
        </w:numPr>
        <w:ind w:right="8" w:hanging="341"/>
      </w:pPr>
      <w:r w:rsidRPr="005F28E8">
        <w:t xml:space="preserve">Agendapunten functioneringsgesprek: </w:t>
      </w:r>
    </w:p>
    <w:p w14:paraId="036546BA" w14:textId="77777777" w:rsidR="00FB5820" w:rsidRPr="005F28E8" w:rsidRDefault="00CB5580">
      <w:pPr>
        <w:ind w:left="1196" w:right="8"/>
      </w:pPr>
      <w:r w:rsidRPr="005F28E8">
        <w:t xml:space="preserve">Resultaatgebieden. </w:t>
      </w:r>
    </w:p>
    <w:p w14:paraId="5F571234" w14:textId="77777777" w:rsidR="00FB5820" w:rsidRPr="005F28E8" w:rsidRDefault="00CB5580">
      <w:pPr>
        <w:ind w:left="1196" w:right="8"/>
      </w:pPr>
      <w:r w:rsidRPr="005F28E8">
        <w:t xml:space="preserve">Kennis. </w:t>
      </w:r>
    </w:p>
    <w:p w14:paraId="2A623D6B" w14:textId="77777777" w:rsidR="00FB5820" w:rsidRPr="005F28E8" w:rsidRDefault="00CB5580">
      <w:pPr>
        <w:ind w:left="1196" w:right="8"/>
      </w:pPr>
      <w:r w:rsidRPr="005F28E8">
        <w:t xml:space="preserve">Ontwikkeling van competenties. </w:t>
      </w:r>
    </w:p>
    <w:p w14:paraId="15DAF443" w14:textId="77777777" w:rsidR="00FB5820" w:rsidRPr="005F28E8" w:rsidRDefault="00CB5580">
      <w:pPr>
        <w:ind w:left="1196" w:right="8"/>
      </w:pPr>
      <w:r w:rsidRPr="005F28E8">
        <w:t xml:space="preserve">Werkomstandigheden. </w:t>
      </w:r>
    </w:p>
    <w:p w14:paraId="0BD95F46" w14:textId="77777777" w:rsidR="00FB5820" w:rsidRPr="005F28E8" w:rsidRDefault="00CB5580">
      <w:pPr>
        <w:ind w:left="1196" w:right="8"/>
      </w:pPr>
      <w:r w:rsidRPr="005F28E8">
        <w:t xml:space="preserve">Persoonlijke ontwikkeling. </w:t>
      </w:r>
    </w:p>
    <w:p w14:paraId="2D28A4FF" w14:textId="77777777" w:rsidR="00FB5820" w:rsidRPr="005F28E8" w:rsidRDefault="00CB5580">
      <w:pPr>
        <w:ind w:left="1196" w:right="6352"/>
      </w:pPr>
      <w:r w:rsidRPr="005F28E8">
        <w:t xml:space="preserve">Verzuim. Overige. </w:t>
      </w:r>
    </w:p>
    <w:p w14:paraId="0B4E96B1" w14:textId="77777777" w:rsidR="00FB5820" w:rsidRPr="005F28E8" w:rsidRDefault="00CB5580" w:rsidP="006D2E54">
      <w:pPr>
        <w:numPr>
          <w:ilvl w:val="0"/>
          <w:numId w:val="41"/>
        </w:numPr>
        <w:ind w:right="8" w:hanging="341"/>
      </w:pPr>
      <w:r w:rsidRPr="005F28E8">
        <w:t xml:space="preserve">Samenvatting en afspraken voor de komende periode. </w:t>
      </w:r>
    </w:p>
    <w:p w14:paraId="60F7C5C9" w14:textId="77777777" w:rsidR="00FB5820" w:rsidRPr="005F28E8" w:rsidRDefault="00CB5580" w:rsidP="006D2E54">
      <w:pPr>
        <w:numPr>
          <w:ilvl w:val="0"/>
          <w:numId w:val="41"/>
        </w:numPr>
        <w:ind w:right="8" w:hanging="341"/>
      </w:pPr>
      <w:r w:rsidRPr="005F28E8">
        <w:t xml:space="preserve">Ondertekening. </w:t>
      </w:r>
    </w:p>
    <w:p w14:paraId="1C6BA6C9" w14:textId="77777777" w:rsidR="00FB5820" w:rsidRPr="005F28E8" w:rsidRDefault="00CB5580">
      <w:pPr>
        <w:spacing w:after="0" w:line="259" w:lineRule="auto"/>
        <w:ind w:left="509" w:firstLine="0"/>
      </w:pPr>
      <w:r w:rsidRPr="005F28E8">
        <w:t xml:space="preserve"> </w:t>
      </w:r>
    </w:p>
    <w:p w14:paraId="68EA1CAC" w14:textId="77777777" w:rsidR="00FB5820" w:rsidRPr="005F28E8" w:rsidRDefault="00CB5580">
      <w:pPr>
        <w:pStyle w:val="Kop1"/>
        <w:ind w:left="504"/>
      </w:pPr>
      <w:r w:rsidRPr="005F28E8">
        <w:t xml:space="preserve">1. Personalia </w:t>
      </w:r>
    </w:p>
    <w:p w14:paraId="785AE067" w14:textId="77777777" w:rsidR="00FB5820" w:rsidRPr="005F28E8" w:rsidRDefault="00CB5580">
      <w:pPr>
        <w:pBdr>
          <w:top w:val="single" w:sz="4" w:space="0" w:color="000000"/>
          <w:left w:val="single" w:sz="4" w:space="0" w:color="000000"/>
          <w:bottom w:val="single" w:sz="4" w:space="0" w:color="000000"/>
          <w:right w:val="single" w:sz="4" w:space="0" w:color="000000"/>
        </w:pBdr>
        <w:tabs>
          <w:tab w:val="center" w:pos="2376"/>
          <w:tab w:val="center" w:pos="2645"/>
        </w:tabs>
        <w:spacing w:after="0" w:line="259" w:lineRule="auto"/>
        <w:ind w:left="494" w:firstLine="0"/>
      </w:pPr>
      <w:r w:rsidRPr="005F28E8">
        <w:t xml:space="preserve">Naam werknemer: </w:t>
      </w:r>
      <w:r w:rsidRPr="005F28E8">
        <w:tab/>
        <w:t xml:space="preserve"> </w:t>
      </w:r>
      <w:r w:rsidRPr="005F28E8">
        <w:tab/>
        <w:t xml:space="preserve"> </w:t>
      </w:r>
    </w:p>
    <w:p w14:paraId="515FBB2A" w14:textId="77777777" w:rsidR="00FB5820" w:rsidRPr="005F28E8" w:rsidRDefault="00CB5580">
      <w:pPr>
        <w:pBdr>
          <w:top w:val="single" w:sz="4" w:space="0" w:color="000000"/>
          <w:left w:val="single" w:sz="4" w:space="0" w:color="000000"/>
          <w:bottom w:val="single" w:sz="4" w:space="0" w:color="000000"/>
          <w:right w:val="single" w:sz="4" w:space="0" w:color="000000"/>
        </w:pBdr>
        <w:tabs>
          <w:tab w:val="center" w:pos="2376"/>
          <w:tab w:val="center" w:pos="2645"/>
          <w:tab w:val="center" w:pos="2911"/>
        </w:tabs>
        <w:spacing w:after="0" w:line="259" w:lineRule="auto"/>
        <w:ind w:left="494" w:firstLine="0"/>
      </w:pPr>
      <w:r w:rsidRPr="005F28E8">
        <w:t xml:space="preserve">Functie werknemer: </w:t>
      </w:r>
      <w:r w:rsidRPr="005F28E8">
        <w:tab/>
        <w:t xml:space="preserve"> </w:t>
      </w:r>
      <w:r w:rsidRPr="005F28E8">
        <w:tab/>
        <w:t xml:space="preserve"> </w:t>
      </w:r>
      <w:r w:rsidRPr="005F28E8">
        <w:tab/>
        <w:t xml:space="preserve"> </w:t>
      </w:r>
    </w:p>
    <w:p w14:paraId="609C1BE3" w14:textId="77777777" w:rsidR="00FB5820" w:rsidRPr="005F28E8" w:rsidRDefault="00CB5580">
      <w:pPr>
        <w:pBdr>
          <w:top w:val="single" w:sz="4" w:space="0" w:color="000000"/>
          <w:left w:val="single" w:sz="4" w:space="0" w:color="000000"/>
          <w:bottom w:val="single" w:sz="4" w:space="0" w:color="000000"/>
          <w:right w:val="single" w:sz="4" w:space="0" w:color="000000"/>
        </w:pBdr>
        <w:tabs>
          <w:tab w:val="center" w:pos="2110"/>
          <w:tab w:val="center" w:pos="2376"/>
        </w:tabs>
        <w:spacing w:after="0" w:line="259" w:lineRule="auto"/>
        <w:ind w:left="494" w:firstLine="0"/>
      </w:pPr>
      <w:r w:rsidRPr="005F28E8">
        <w:t xml:space="preserve">Datum in dienst: </w:t>
      </w:r>
      <w:r w:rsidRPr="005F28E8">
        <w:tab/>
        <w:t xml:space="preserve"> </w:t>
      </w:r>
      <w:r w:rsidRPr="005F28E8">
        <w:tab/>
        <w:t xml:space="preserve"> </w:t>
      </w:r>
    </w:p>
    <w:p w14:paraId="5FE6C74D" w14:textId="77777777" w:rsidR="00FB5820" w:rsidRPr="005F28E8" w:rsidRDefault="00CB5580">
      <w:pPr>
        <w:pBdr>
          <w:top w:val="single" w:sz="4" w:space="0" w:color="000000"/>
          <w:left w:val="single" w:sz="4" w:space="0" w:color="000000"/>
          <w:bottom w:val="single" w:sz="4" w:space="0" w:color="000000"/>
          <w:right w:val="single" w:sz="4" w:space="0" w:color="000000"/>
        </w:pBdr>
        <w:spacing w:after="0" w:line="259" w:lineRule="auto"/>
        <w:ind w:left="504"/>
      </w:pPr>
      <w:r w:rsidRPr="005F28E8">
        <w:t xml:space="preserve">In huidige functie sinds: </w:t>
      </w:r>
    </w:p>
    <w:p w14:paraId="3378CE22" w14:textId="77777777" w:rsidR="00FB5820" w:rsidRPr="005F28E8" w:rsidRDefault="00CB5580">
      <w:pPr>
        <w:pBdr>
          <w:top w:val="single" w:sz="4" w:space="0" w:color="000000"/>
          <w:left w:val="single" w:sz="4" w:space="0" w:color="000000"/>
          <w:bottom w:val="single" w:sz="4" w:space="0" w:color="000000"/>
          <w:right w:val="single" w:sz="4" w:space="0" w:color="000000"/>
        </w:pBdr>
        <w:spacing w:after="0" w:line="259" w:lineRule="auto"/>
        <w:ind w:left="504"/>
      </w:pPr>
      <w:r w:rsidRPr="005F28E8">
        <w:t xml:space="preserve">Apotheek/afdeling: </w:t>
      </w:r>
    </w:p>
    <w:p w14:paraId="3C88BD2D" w14:textId="77777777" w:rsidR="00FB5820" w:rsidRPr="005F28E8" w:rsidRDefault="00CB5580">
      <w:pPr>
        <w:pBdr>
          <w:top w:val="single" w:sz="4" w:space="0" w:color="000000"/>
          <w:left w:val="single" w:sz="4" w:space="0" w:color="000000"/>
          <w:bottom w:val="single" w:sz="4" w:space="0" w:color="000000"/>
          <w:right w:val="single" w:sz="4" w:space="0" w:color="000000"/>
        </w:pBdr>
        <w:tabs>
          <w:tab w:val="center" w:pos="2645"/>
          <w:tab w:val="center" w:pos="2911"/>
        </w:tabs>
        <w:spacing w:after="0" w:line="259" w:lineRule="auto"/>
        <w:ind w:left="494" w:firstLine="0"/>
      </w:pPr>
      <w:r w:rsidRPr="005F28E8">
        <w:t xml:space="preserve">Naam leidinggevende: </w:t>
      </w:r>
      <w:r w:rsidRPr="005F28E8">
        <w:tab/>
        <w:t xml:space="preserve"> </w:t>
      </w:r>
      <w:r w:rsidRPr="005F28E8">
        <w:tab/>
        <w:t xml:space="preserve"> </w:t>
      </w:r>
    </w:p>
    <w:p w14:paraId="64CE447B" w14:textId="77777777" w:rsidR="00FB5820" w:rsidRPr="005F28E8" w:rsidRDefault="00CB5580">
      <w:pPr>
        <w:pBdr>
          <w:top w:val="single" w:sz="4" w:space="0" w:color="000000"/>
          <w:left w:val="single" w:sz="4" w:space="0" w:color="000000"/>
          <w:bottom w:val="single" w:sz="4" w:space="0" w:color="000000"/>
          <w:right w:val="single" w:sz="4" w:space="0" w:color="000000"/>
        </w:pBdr>
        <w:spacing w:after="0" w:line="259" w:lineRule="auto"/>
        <w:ind w:left="504"/>
      </w:pPr>
      <w:r w:rsidRPr="005F28E8">
        <w:t xml:space="preserve">Functie leidinggevende: </w:t>
      </w:r>
    </w:p>
    <w:p w14:paraId="58261A6B" w14:textId="77777777" w:rsidR="00FB5820" w:rsidRPr="005F28E8" w:rsidRDefault="00CB5580">
      <w:pPr>
        <w:pBdr>
          <w:top w:val="single" w:sz="4" w:space="0" w:color="000000"/>
          <w:left w:val="single" w:sz="4" w:space="0" w:color="000000"/>
          <w:bottom w:val="single" w:sz="4" w:space="0" w:color="000000"/>
          <w:right w:val="single" w:sz="4" w:space="0" w:color="000000"/>
        </w:pBdr>
        <w:spacing w:after="0" w:line="259" w:lineRule="auto"/>
        <w:ind w:left="504"/>
      </w:pPr>
      <w:r w:rsidRPr="005F28E8">
        <w:t xml:space="preserve">Datum gesprek: </w:t>
      </w:r>
    </w:p>
    <w:p w14:paraId="48D05EC0" w14:textId="77777777" w:rsidR="00FB5820" w:rsidRPr="005F28E8" w:rsidRDefault="00CB5580">
      <w:pPr>
        <w:spacing w:after="0" w:line="259" w:lineRule="auto"/>
        <w:ind w:left="509" w:firstLine="0"/>
      </w:pPr>
      <w:r w:rsidRPr="005F28E8">
        <w:rPr>
          <w:b/>
        </w:rPr>
        <w:t xml:space="preserve"> </w:t>
      </w:r>
    </w:p>
    <w:p w14:paraId="7CCFCA75" w14:textId="77777777" w:rsidR="00FB5820" w:rsidRPr="005F28E8" w:rsidRDefault="00CB5580">
      <w:pPr>
        <w:pStyle w:val="Kop1"/>
        <w:ind w:left="504"/>
      </w:pPr>
      <w:r w:rsidRPr="005F28E8">
        <w:t xml:space="preserve">2.  Ingebrachte bespreekpunten </w:t>
      </w:r>
    </w:p>
    <w:p w14:paraId="4A96DB1F" w14:textId="77777777" w:rsidR="00FB5820" w:rsidRPr="005F28E8" w:rsidRDefault="00CB5580">
      <w:pPr>
        <w:ind w:left="504" w:right="8"/>
      </w:pPr>
      <w:r w:rsidRPr="005F28E8">
        <w:t xml:space="preserve">Tijdens het functioneringsgesprek is er een aantal vaste bespreekpunten. Het betreft de punten waarover werknemer en werkgever aan het begin van het jaar overeenstemming hebben bereikt en zijn vastgelegd op het Formulier Afspraken beoordelingssysteem. Daarnaast kunnen zowel werknemer als leidinggevende extra bespreekpunten inbrengen. Benoem deze bespreekpunten bij aanvang van het gesprek. </w:t>
      </w:r>
    </w:p>
    <w:p w14:paraId="18610E67" w14:textId="77777777" w:rsidR="00FB5820" w:rsidRPr="005F28E8" w:rsidRDefault="00CB5580">
      <w:pPr>
        <w:spacing w:after="0" w:line="259" w:lineRule="auto"/>
        <w:ind w:left="509" w:firstLine="0"/>
      </w:pPr>
      <w:r w:rsidRPr="005F28E8">
        <w:t xml:space="preserve"> </w:t>
      </w:r>
    </w:p>
    <w:p w14:paraId="5E724C99" w14:textId="77777777" w:rsidR="00FB5820" w:rsidRPr="005F28E8" w:rsidRDefault="00CB5580">
      <w:pPr>
        <w:spacing w:after="0" w:line="259" w:lineRule="auto"/>
        <w:ind w:left="509" w:firstLine="0"/>
      </w:pPr>
      <w:r w:rsidRPr="005F28E8">
        <w:t xml:space="preserve"> </w:t>
      </w:r>
    </w:p>
    <w:p w14:paraId="61F178D9" w14:textId="77777777" w:rsidR="00FB5820" w:rsidRPr="005F28E8" w:rsidRDefault="00CB5580">
      <w:pPr>
        <w:ind w:left="504" w:right="8"/>
      </w:pPr>
      <w:r w:rsidRPr="005F28E8">
        <w:t xml:space="preserve">Specifieke onderwerpen die aan bod dienen te komen:   </w:t>
      </w:r>
    </w:p>
    <w:tbl>
      <w:tblPr>
        <w:tblStyle w:val="TableGrid"/>
        <w:tblW w:w="8731" w:type="dxa"/>
        <w:tblInd w:w="406" w:type="dxa"/>
        <w:tblCellMar>
          <w:left w:w="101" w:type="dxa"/>
          <w:right w:w="115" w:type="dxa"/>
        </w:tblCellMar>
        <w:tblLook w:val="04A0" w:firstRow="1" w:lastRow="0" w:firstColumn="1" w:lastColumn="0" w:noHBand="0" w:noVBand="1"/>
      </w:tblPr>
      <w:tblGrid>
        <w:gridCol w:w="2911"/>
        <w:gridCol w:w="2910"/>
        <w:gridCol w:w="2910"/>
      </w:tblGrid>
      <w:tr w:rsidR="00FB5820" w:rsidRPr="005F28E8" w14:paraId="6097898D" w14:textId="77777777">
        <w:trPr>
          <w:trHeight w:val="226"/>
        </w:trPr>
        <w:tc>
          <w:tcPr>
            <w:tcW w:w="2911" w:type="dxa"/>
            <w:tcBorders>
              <w:top w:val="single" w:sz="4" w:space="0" w:color="000000"/>
              <w:left w:val="single" w:sz="4" w:space="0" w:color="000000"/>
              <w:bottom w:val="single" w:sz="4" w:space="0" w:color="000000"/>
              <w:right w:val="single" w:sz="4" w:space="0" w:color="000000"/>
            </w:tcBorders>
          </w:tcPr>
          <w:p w14:paraId="07B612EC" w14:textId="77777777" w:rsidR="00FB5820" w:rsidRPr="005F28E8" w:rsidRDefault="00CB5580">
            <w:pPr>
              <w:spacing w:after="0" w:line="259" w:lineRule="auto"/>
              <w:ind w:left="2" w:firstLine="0"/>
            </w:pPr>
            <w:r w:rsidRPr="005F28E8">
              <w:t xml:space="preserve">Bespreekpunt </w:t>
            </w:r>
          </w:p>
        </w:tc>
        <w:tc>
          <w:tcPr>
            <w:tcW w:w="2910" w:type="dxa"/>
            <w:tcBorders>
              <w:top w:val="single" w:sz="4" w:space="0" w:color="000000"/>
              <w:left w:val="single" w:sz="4" w:space="0" w:color="000000"/>
              <w:bottom w:val="single" w:sz="4" w:space="0" w:color="000000"/>
              <w:right w:val="single" w:sz="3" w:space="0" w:color="000000"/>
            </w:tcBorders>
          </w:tcPr>
          <w:p w14:paraId="6F00A566" w14:textId="77777777" w:rsidR="00FB5820" w:rsidRPr="005F28E8" w:rsidRDefault="00CB5580">
            <w:pPr>
              <w:spacing w:after="0" w:line="259" w:lineRule="auto"/>
              <w:ind w:left="0" w:firstLine="0"/>
            </w:pPr>
            <w:r w:rsidRPr="005F28E8">
              <w:t xml:space="preserve">Ingebracht door werknemer </w:t>
            </w:r>
          </w:p>
        </w:tc>
        <w:tc>
          <w:tcPr>
            <w:tcW w:w="2910" w:type="dxa"/>
            <w:tcBorders>
              <w:top w:val="single" w:sz="4" w:space="0" w:color="000000"/>
              <w:left w:val="single" w:sz="3" w:space="0" w:color="000000"/>
              <w:bottom w:val="single" w:sz="4" w:space="0" w:color="000000"/>
              <w:right w:val="single" w:sz="4" w:space="0" w:color="000000"/>
            </w:tcBorders>
          </w:tcPr>
          <w:p w14:paraId="06D626B4" w14:textId="77777777" w:rsidR="00FB5820" w:rsidRPr="005F28E8" w:rsidRDefault="00CB5580">
            <w:pPr>
              <w:spacing w:after="0" w:line="259" w:lineRule="auto"/>
              <w:ind w:left="1" w:firstLine="0"/>
            </w:pPr>
            <w:r w:rsidRPr="005F28E8">
              <w:t xml:space="preserve">Ingebracht door leidinggevende </w:t>
            </w:r>
          </w:p>
        </w:tc>
      </w:tr>
      <w:tr w:rsidR="00FB5820" w:rsidRPr="005F28E8" w14:paraId="1C53D444" w14:textId="77777777">
        <w:trPr>
          <w:trHeight w:val="226"/>
        </w:trPr>
        <w:tc>
          <w:tcPr>
            <w:tcW w:w="2911" w:type="dxa"/>
            <w:tcBorders>
              <w:top w:val="single" w:sz="4" w:space="0" w:color="000000"/>
              <w:left w:val="single" w:sz="4" w:space="0" w:color="000000"/>
              <w:bottom w:val="single" w:sz="4" w:space="0" w:color="000000"/>
              <w:right w:val="single" w:sz="4" w:space="0" w:color="000000"/>
            </w:tcBorders>
          </w:tcPr>
          <w:p w14:paraId="3084CEF9" w14:textId="77777777" w:rsidR="00FB5820" w:rsidRPr="005F28E8" w:rsidRDefault="00CB5580">
            <w:pPr>
              <w:spacing w:after="0" w:line="259" w:lineRule="auto"/>
              <w:ind w:left="2" w:firstLine="0"/>
            </w:pPr>
            <w:r w:rsidRPr="005F28E8">
              <w:t xml:space="preserve">1. </w:t>
            </w:r>
          </w:p>
        </w:tc>
        <w:tc>
          <w:tcPr>
            <w:tcW w:w="2910" w:type="dxa"/>
            <w:tcBorders>
              <w:top w:val="single" w:sz="4" w:space="0" w:color="000000"/>
              <w:left w:val="single" w:sz="4" w:space="0" w:color="000000"/>
              <w:bottom w:val="single" w:sz="4" w:space="0" w:color="000000"/>
              <w:right w:val="single" w:sz="3" w:space="0" w:color="000000"/>
            </w:tcBorders>
          </w:tcPr>
          <w:p w14:paraId="7204FDBF" w14:textId="77777777" w:rsidR="00FB5820" w:rsidRPr="005F28E8" w:rsidRDefault="00CB5580">
            <w:pPr>
              <w:spacing w:after="0" w:line="259" w:lineRule="auto"/>
              <w:ind w:left="0" w:firstLine="0"/>
            </w:pPr>
            <w:r w:rsidRPr="005F28E8">
              <w:t xml:space="preserve"> </w:t>
            </w:r>
          </w:p>
        </w:tc>
        <w:tc>
          <w:tcPr>
            <w:tcW w:w="2910" w:type="dxa"/>
            <w:tcBorders>
              <w:top w:val="single" w:sz="4" w:space="0" w:color="000000"/>
              <w:left w:val="single" w:sz="3" w:space="0" w:color="000000"/>
              <w:bottom w:val="single" w:sz="4" w:space="0" w:color="000000"/>
              <w:right w:val="single" w:sz="4" w:space="0" w:color="000000"/>
            </w:tcBorders>
          </w:tcPr>
          <w:p w14:paraId="448779AE" w14:textId="77777777" w:rsidR="00FB5820" w:rsidRPr="005F28E8" w:rsidRDefault="00CB5580">
            <w:pPr>
              <w:spacing w:after="0" w:line="259" w:lineRule="auto"/>
              <w:ind w:left="1" w:firstLine="0"/>
            </w:pPr>
            <w:r w:rsidRPr="005F28E8">
              <w:t xml:space="preserve"> </w:t>
            </w:r>
          </w:p>
        </w:tc>
      </w:tr>
      <w:tr w:rsidR="00FB5820" w:rsidRPr="005F28E8" w14:paraId="3D484A6B" w14:textId="77777777">
        <w:trPr>
          <w:trHeight w:val="226"/>
        </w:trPr>
        <w:tc>
          <w:tcPr>
            <w:tcW w:w="2911" w:type="dxa"/>
            <w:tcBorders>
              <w:top w:val="single" w:sz="4" w:space="0" w:color="000000"/>
              <w:left w:val="single" w:sz="4" w:space="0" w:color="000000"/>
              <w:bottom w:val="single" w:sz="4" w:space="0" w:color="000000"/>
              <w:right w:val="single" w:sz="4" w:space="0" w:color="000000"/>
            </w:tcBorders>
          </w:tcPr>
          <w:p w14:paraId="5702F630" w14:textId="77777777" w:rsidR="00FB5820" w:rsidRPr="005F28E8" w:rsidRDefault="00CB5580">
            <w:pPr>
              <w:spacing w:after="0" w:line="259" w:lineRule="auto"/>
              <w:ind w:left="2" w:firstLine="0"/>
            </w:pPr>
            <w:r w:rsidRPr="005F28E8">
              <w:t xml:space="preserve">2. </w:t>
            </w:r>
          </w:p>
        </w:tc>
        <w:tc>
          <w:tcPr>
            <w:tcW w:w="2910" w:type="dxa"/>
            <w:tcBorders>
              <w:top w:val="single" w:sz="4" w:space="0" w:color="000000"/>
              <w:left w:val="single" w:sz="4" w:space="0" w:color="000000"/>
              <w:bottom w:val="single" w:sz="4" w:space="0" w:color="000000"/>
              <w:right w:val="single" w:sz="3" w:space="0" w:color="000000"/>
            </w:tcBorders>
          </w:tcPr>
          <w:p w14:paraId="27AB8633" w14:textId="77777777" w:rsidR="00FB5820" w:rsidRPr="005F28E8" w:rsidRDefault="00CB5580">
            <w:pPr>
              <w:spacing w:after="0" w:line="259" w:lineRule="auto"/>
              <w:ind w:left="0" w:firstLine="0"/>
            </w:pPr>
            <w:r w:rsidRPr="005F28E8">
              <w:t xml:space="preserve"> </w:t>
            </w:r>
          </w:p>
        </w:tc>
        <w:tc>
          <w:tcPr>
            <w:tcW w:w="2910" w:type="dxa"/>
            <w:tcBorders>
              <w:top w:val="single" w:sz="4" w:space="0" w:color="000000"/>
              <w:left w:val="single" w:sz="3" w:space="0" w:color="000000"/>
              <w:bottom w:val="single" w:sz="4" w:space="0" w:color="000000"/>
              <w:right w:val="single" w:sz="4" w:space="0" w:color="000000"/>
            </w:tcBorders>
          </w:tcPr>
          <w:p w14:paraId="7A48288B" w14:textId="77777777" w:rsidR="00FB5820" w:rsidRPr="005F28E8" w:rsidRDefault="00CB5580">
            <w:pPr>
              <w:spacing w:after="0" w:line="259" w:lineRule="auto"/>
              <w:ind w:left="1" w:firstLine="0"/>
            </w:pPr>
            <w:r w:rsidRPr="005F28E8">
              <w:t xml:space="preserve"> </w:t>
            </w:r>
          </w:p>
        </w:tc>
      </w:tr>
      <w:tr w:rsidR="00FB5820" w:rsidRPr="005F28E8" w14:paraId="2F930C14" w14:textId="77777777">
        <w:trPr>
          <w:trHeight w:val="226"/>
        </w:trPr>
        <w:tc>
          <w:tcPr>
            <w:tcW w:w="2911" w:type="dxa"/>
            <w:tcBorders>
              <w:top w:val="single" w:sz="4" w:space="0" w:color="000000"/>
              <w:left w:val="single" w:sz="4" w:space="0" w:color="000000"/>
              <w:bottom w:val="single" w:sz="4" w:space="0" w:color="000000"/>
              <w:right w:val="single" w:sz="4" w:space="0" w:color="000000"/>
            </w:tcBorders>
          </w:tcPr>
          <w:p w14:paraId="195BB055" w14:textId="77777777" w:rsidR="00FB5820" w:rsidRPr="005F28E8" w:rsidRDefault="00CB5580">
            <w:pPr>
              <w:spacing w:after="0" w:line="259" w:lineRule="auto"/>
              <w:ind w:left="2" w:firstLine="0"/>
            </w:pPr>
            <w:r w:rsidRPr="005F28E8">
              <w:t xml:space="preserve">3. </w:t>
            </w:r>
          </w:p>
        </w:tc>
        <w:tc>
          <w:tcPr>
            <w:tcW w:w="2910" w:type="dxa"/>
            <w:tcBorders>
              <w:top w:val="single" w:sz="4" w:space="0" w:color="000000"/>
              <w:left w:val="single" w:sz="4" w:space="0" w:color="000000"/>
              <w:bottom w:val="single" w:sz="4" w:space="0" w:color="000000"/>
              <w:right w:val="single" w:sz="3" w:space="0" w:color="000000"/>
            </w:tcBorders>
          </w:tcPr>
          <w:p w14:paraId="6D886EF7" w14:textId="77777777" w:rsidR="00FB5820" w:rsidRPr="005F28E8" w:rsidRDefault="00CB5580">
            <w:pPr>
              <w:spacing w:after="0" w:line="259" w:lineRule="auto"/>
              <w:ind w:left="0" w:firstLine="0"/>
            </w:pPr>
            <w:r w:rsidRPr="005F28E8">
              <w:t xml:space="preserve"> </w:t>
            </w:r>
          </w:p>
        </w:tc>
        <w:tc>
          <w:tcPr>
            <w:tcW w:w="2910" w:type="dxa"/>
            <w:tcBorders>
              <w:top w:val="single" w:sz="4" w:space="0" w:color="000000"/>
              <w:left w:val="single" w:sz="3" w:space="0" w:color="000000"/>
              <w:bottom w:val="single" w:sz="4" w:space="0" w:color="000000"/>
              <w:right w:val="single" w:sz="4" w:space="0" w:color="000000"/>
            </w:tcBorders>
          </w:tcPr>
          <w:p w14:paraId="2615DB84" w14:textId="77777777" w:rsidR="00FB5820" w:rsidRPr="005F28E8" w:rsidRDefault="00CB5580">
            <w:pPr>
              <w:spacing w:after="0" w:line="259" w:lineRule="auto"/>
              <w:ind w:left="1" w:firstLine="0"/>
            </w:pPr>
            <w:r w:rsidRPr="005F28E8">
              <w:t xml:space="preserve"> </w:t>
            </w:r>
          </w:p>
        </w:tc>
      </w:tr>
      <w:tr w:rsidR="00FB5820" w:rsidRPr="005F28E8" w14:paraId="072496A0" w14:textId="77777777">
        <w:trPr>
          <w:trHeight w:val="226"/>
        </w:trPr>
        <w:tc>
          <w:tcPr>
            <w:tcW w:w="2911" w:type="dxa"/>
            <w:tcBorders>
              <w:top w:val="single" w:sz="4" w:space="0" w:color="000000"/>
              <w:left w:val="single" w:sz="4" w:space="0" w:color="000000"/>
              <w:bottom w:val="single" w:sz="4" w:space="0" w:color="000000"/>
              <w:right w:val="single" w:sz="4" w:space="0" w:color="000000"/>
            </w:tcBorders>
          </w:tcPr>
          <w:p w14:paraId="37432CCA" w14:textId="77777777" w:rsidR="00FB5820" w:rsidRPr="005F28E8" w:rsidRDefault="00CB5580">
            <w:pPr>
              <w:spacing w:after="0" w:line="259" w:lineRule="auto"/>
              <w:ind w:left="2" w:firstLine="0"/>
            </w:pPr>
            <w:r w:rsidRPr="005F28E8">
              <w:t xml:space="preserve">4. </w:t>
            </w:r>
          </w:p>
        </w:tc>
        <w:tc>
          <w:tcPr>
            <w:tcW w:w="2910" w:type="dxa"/>
            <w:tcBorders>
              <w:top w:val="single" w:sz="4" w:space="0" w:color="000000"/>
              <w:left w:val="single" w:sz="4" w:space="0" w:color="000000"/>
              <w:bottom w:val="single" w:sz="4" w:space="0" w:color="000000"/>
              <w:right w:val="single" w:sz="3" w:space="0" w:color="000000"/>
            </w:tcBorders>
          </w:tcPr>
          <w:p w14:paraId="271A0CD6" w14:textId="77777777" w:rsidR="00FB5820" w:rsidRPr="005F28E8" w:rsidRDefault="00CB5580">
            <w:pPr>
              <w:spacing w:after="0" w:line="259" w:lineRule="auto"/>
              <w:ind w:left="0" w:firstLine="0"/>
            </w:pPr>
            <w:r w:rsidRPr="005F28E8">
              <w:t xml:space="preserve"> </w:t>
            </w:r>
          </w:p>
        </w:tc>
        <w:tc>
          <w:tcPr>
            <w:tcW w:w="2910" w:type="dxa"/>
            <w:tcBorders>
              <w:top w:val="single" w:sz="4" w:space="0" w:color="000000"/>
              <w:left w:val="single" w:sz="3" w:space="0" w:color="000000"/>
              <w:bottom w:val="single" w:sz="4" w:space="0" w:color="000000"/>
              <w:right w:val="single" w:sz="4" w:space="0" w:color="000000"/>
            </w:tcBorders>
          </w:tcPr>
          <w:p w14:paraId="2D6B4436" w14:textId="77777777" w:rsidR="00FB5820" w:rsidRPr="005F28E8" w:rsidRDefault="00CB5580">
            <w:pPr>
              <w:spacing w:after="0" w:line="259" w:lineRule="auto"/>
              <w:ind w:left="1" w:firstLine="0"/>
            </w:pPr>
            <w:r w:rsidRPr="005F28E8">
              <w:t xml:space="preserve"> </w:t>
            </w:r>
          </w:p>
        </w:tc>
      </w:tr>
      <w:tr w:rsidR="00FB5820" w:rsidRPr="005F28E8" w14:paraId="748AE34E" w14:textId="77777777">
        <w:trPr>
          <w:trHeight w:val="226"/>
        </w:trPr>
        <w:tc>
          <w:tcPr>
            <w:tcW w:w="2911" w:type="dxa"/>
            <w:tcBorders>
              <w:top w:val="single" w:sz="4" w:space="0" w:color="000000"/>
              <w:left w:val="single" w:sz="4" w:space="0" w:color="000000"/>
              <w:bottom w:val="single" w:sz="4" w:space="0" w:color="000000"/>
              <w:right w:val="single" w:sz="4" w:space="0" w:color="000000"/>
            </w:tcBorders>
          </w:tcPr>
          <w:p w14:paraId="21B324C9" w14:textId="77777777" w:rsidR="00FB5820" w:rsidRPr="005F28E8" w:rsidRDefault="00CB5580">
            <w:pPr>
              <w:spacing w:after="0" w:line="259" w:lineRule="auto"/>
              <w:ind w:left="2" w:firstLine="0"/>
            </w:pPr>
            <w:r w:rsidRPr="005F28E8">
              <w:t xml:space="preserve">5. </w:t>
            </w:r>
          </w:p>
        </w:tc>
        <w:tc>
          <w:tcPr>
            <w:tcW w:w="2910" w:type="dxa"/>
            <w:tcBorders>
              <w:top w:val="single" w:sz="4" w:space="0" w:color="000000"/>
              <w:left w:val="single" w:sz="4" w:space="0" w:color="000000"/>
              <w:bottom w:val="single" w:sz="4" w:space="0" w:color="000000"/>
              <w:right w:val="single" w:sz="3" w:space="0" w:color="000000"/>
            </w:tcBorders>
          </w:tcPr>
          <w:p w14:paraId="7096F062" w14:textId="77777777" w:rsidR="00FB5820" w:rsidRPr="005F28E8" w:rsidRDefault="00CB5580">
            <w:pPr>
              <w:spacing w:after="0" w:line="259" w:lineRule="auto"/>
              <w:ind w:left="0" w:firstLine="0"/>
            </w:pPr>
            <w:r w:rsidRPr="005F28E8">
              <w:t xml:space="preserve"> </w:t>
            </w:r>
          </w:p>
        </w:tc>
        <w:tc>
          <w:tcPr>
            <w:tcW w:w="2910" w:type="dxa"/>
            <w:tcBorders>
              <w:top w:val="single" w:sz="4" w:space="0" w:color="000000"/>
              <w:left w:val="single" w:sz="3" w:space="0" w:color="000000"/>
              <w:bottom w:val="single" w:sz="4" w:space="0" w:color="000000"/>
              <w:right w:val="single" w:sz="4" w:space="0" w:color="000000"/>
            </w:tcBorders>
          </w:tcPr>
          <w:p w14:paraId="6990D6BC" w14:textId="77777777" w:rsidR="00FB5820" w:rsidRPr="005F28E8" w:rsidRDefault="00CB5580">
            <w:pPr>
              <w:spacing w:after="0" w:line="259" w:lineRule="auto"/>
              <w:ind w:left="1" w:firstLine="0"/>
            </w:pPr>
            <w:r w:rsidRPr="005F28E8">
              <w:t xml:space="preserve"> </w:t>
            </w:r>
          </w:p>
        </w:tc>
      </w:tr>
    </w:tbl>
    <w:p w14:paraId="0F3F0E97" w14:textId="77777777" w:rsidR="00FB5820" w:rsidRPr="005F28E8" w:rsidRDefault="00CB5580">
      <w:pPr>
        <w:spacing w:after="0" w:line="259" w:lineRule="auto"/>
        <w:ind w:left="509" w:firstLine="0"/>
      </w:pPr>
      <w:r w:rsidRPr="005F28E8">
        <w:t xml:space="preserve"> </w:t>
      </w:r>
    </w:p>
    <w:p w14:paraId="011F7606" w14:textId="77777777" w:rsidR="00FB5820" w:rsidRPr="005F28E8" w:rsidRDefault="00CB5580">
      <w:pPr>
        <w:pStyle w:val="Kop1"/>
        <w:ind w:left="504"/>
      </w:pPr>
      <w:r w:rsidRPr="005F28E8">
        <w:t xml:space="preserve">3. Agenda functioneringsgesprek </w:t>
      </w:r>
    </w:p>
    <w:p w14:paraId="2EFF7C61" w14:textId="77777777" w:rsidR="00FB5820" w:rsidRPr="005F28E8" w:rsidRDefault="00CB5580">
      <w:pPr>
        <w:ind w:left="504" w:right="8"/>
      </w:pPr>
      <w:r w:rsidRPr="005F28E8">
        <w:t xml:space="preserve">Daarnaast is er een aantal bespreekpunten die werkgever en werknemer aan het begin van het kalenderjaar zijn overeengekomen op een wijze die het protocol voorschrijft. Bespreek de verschillende onderwerpen en beschrijf voor elk bespreekpunt wat het besprokene is en welke actiepunten afgesproken zijn. </w:t>
      </w:r>
    </w:p>
    <w:p w14:paraId="1A53518F" w14:textId="77777777" w:rsidR="00FB5820" w:rsidRPr="005F28E8" w:rsidRDefault="00CB5580">
      <w:pPr>
        <w:spacing w:after="0" w:line="259" w:lineRule="auto"/>
        <w:ind w:left="509" w:firstLine="0"/>
        <w:jc w:val="both"/>
      </w:pPr>
      <w:r w:rsidRPr="005F28E8">
        <w:t xml:space="preserve"> </w:t>
      </w:r>
    </w:p>
    <w:tbl>
      <w:tblPr>
        <w:tblStyle w:val="TableGrid"/>
        <w:tblW w:w="8731" w:type="dxa"/>
        <w:tblInd w:w="406" w:type="dxa"/>
        <w:tblCellMar>
          <w:top w:w="3" w:type="dxa"/>
          <w:left w:w="101" w:type="dxa"/>
          <w:right w:w="51" w:type="dxa"/>
        </w:tblCellMar>
        <w:tblLook w:val="04A0" w:firstRow="1" w:lastRow="0" w:firstColumn="1" w:lastColumn="0" w:noHBand="0" w:noVBand="1"/>
      </w:tblPr>
      <w:tblGrid>
        <w:gridCol w:w="2911"/>
        <w:gridCol w:w="2910"/>
        <w:gridCol w:w="2910"/>
      </w:tblGrid>
      <w:tr w:rsidR="00FB5820" w:rsidRPr="005F28E8" w14:paraId="0359A9C5" w14:textId="77777777">
        <w:trPr>
          <w:trHeight w:val="658"/>
        </w:trPr>
        <w:tc>
          <w:tcPr>
            <w:tcW w:w="2911" w:type="dxa"/>
            <w:tcBorders>
              <w:top w:val="single" w:sz="4" w:space="0" w:color="000000"/>
              <w:left w:val="single" w:sz="4" w:space="0" w:color="000000"/>
              <w:bottom w:val="single" w:sz="4" w:space="0" w:color="000000"/>
              <w:right w:val="single" w:sz="4" w:space="0" w:color="000000"/>
            </w:tcBorders>
          </w:tcPr>
          <w:p w14:paraId="096CA266" w14:textId="77777777" w:rsidR="00FB5820" w:rsidRPr="005F28E8" w:rsidRDefault="00CB5580">
            <w:pPr>
              <w:spacing w:after="0" w:line="259" w:lineRule="auto"/>
              <w:ind w:left="2" w:firstLine="0"/>
            </w:pPr>
            <w:r w:rsidRPr="005F28E8">
              <w:rPr>
                <w:b/>
              </w:rPr>
              <w:t xml:space="preserve">Bespreekpunten </w:t>
            </w:r>
          </w:p>
        </w:tc>
        <w:tc>
          <w:tcPr>
            <w:tcW w:w="2910" w:type="dxa"/>
            <w:tcBorders>
              <w:top w:val="single" w:sz="4" w:space="0" w:color="000000"/>
              <w:left w:val="single" w:sz="4" w:space="0" w:color="000000"/>
              <w:bottom w:val="single" w:sz="4" w:space="0" w:color="000000"/>
              <w:right w:val="single" w:sz="3" w:space="0" w:color="000000"/>
            </w:tcBorders>
          </w:tcPr>
          <w:p w14:paraId="279ECACE" w14:textId="77777777" w:rsidR="00FB5820" w:rsidRPr="005F28E8" w:rsidRDefault="00CB5580">
            <w:pPr>
              <w:spacing w:after="0" w:line="259" w:lineRule="auto"/>
              <w:ind w:left="0" w:firstLine="0"/>
            </w:pPr>
            <w:r w:rsidRPr="005F28E8">
              <w:rPr>
                <w:b/>
              </w:rPr>
              <w:t xml:space="preserve">Algemeen beeld, waarnemingen, argumenten </w:t>
            </w:r>
            <w:r w:rsidRPr="005F28E8">
              <w:rPr>
                <w:b/>
              </w:rPr>
              <w:lastRenderedPageBreak/>
              <w:t xml:space="preserve">en eventuele problemen  </w:t>
            </w:r>
          </w:p>
        </w:tc>
        <w:tc>
          <w:tcPr>
            <w:tcW w:w="2910" w:type="dxa"/>
            <w:tcBorders>
              <w:top w:val="single" w:sz="4" w:space="0" w:color="000000"/>
              <w:left w:val="single" w:sz="3" w:space="0" w:color="000000"/>
              <w:bottom w:val="single" w:sz="4" w:space="0" w:color="000000"/>
              <w:right w:val="single" w:sz="4" w:space="0" w:color="000000"/>
            </w:tcBorders>
          </w:tcPr>
          <w:p w14:paraId="11D71552" w14:textId="77777777" w:rsidR="00FB5820" w:rsidRPr="005F28E8" w:rsidRDefault="00CB5580">
            <w:pPr>
              <w:spacing w:after="0" w:line="259" w:lineRule="auto"/>
              <w:ind w:left="1" w:firstLine="0"/>
            </w:pPr>
            <w:r w:rsidRPr="005F28E8">
              <w:rPr>
                <w:b/>
              </w:rPr>
              <w:lastRenderedPageBreak/>
              <w:t xml:space="preserve">Conclusies en afspraken </w:t>
            </w:r>
          </w:p>
        </w:tc>
      </w:tr>
      <w:tr w:rsidR="00FB5820" w:rsidRPr="005F28E8" w14:paraId="06716489" w14:textId="77777777">
        <w:trPr>
          <w:trHeight w:val="874"/>
        </w:trPr>
        <w:tc>
          <w:tcPr>
            <w:tcW w:w="2911" w:type="dxa"/>
            <w:tcBorders>
              <w:top w:val="single" w:sz="4" w:space="0" w:color="000000"/>
              <w:left w:val="single" w:sz="4" w:space="0" w:color="000000"/>
              <w:bottom w:val="single" w:sz="4" w:space="0" w:color="000000"/>
              <w:right w:val="single" w:sz="4" w:space="0" w:color="000000"/>
            </w:tcBorders>
          </w:tcPr>
          <w:p w14:paraId="21D2A487" w14:textId="77777777" w:rsidR="00FB5820" w:rsidRPr="005F28E8" w:rsidRDefault="00CB5580">
            <w:pPr>
              <w:spacing w:after="0" w:line="259" w:lineRule="auto"/>
              <w:ind w:left="2" w:firstLine="0"/>
            </w:pPr>
            <w:r w:rsidRPr="005F28E8">
              <w:rPr>
                <w:b/>
                <w:i/>
              </w:rPr>
              <w:lastRenderedPageBreak/>
              <w:t xml:space="preserve">Resultaatgebieden </w:t>
            </w:r>
          </w:p>
          <w:p w14:paraId="28FE827C" w14:textId="77777777" w:rsidR="00FB5820" w:rsidRPr="005F28E8" w:rsidRDefault="00CB5580">
            <w:pPr>
              <w:spacing w:after="0" w:line="241" w:lineRule="auto"/>
              <w:ind w:left="2" w:firstLine="0"/>
            </w:pPr>
            <w:r w:rsidRPr="005F28E8">
              <w:rPr>
                <w:b/>
                <w:i/>
              </w:rPr>
              <w:t xml:space="preserve">(zie Formulier Afspraken Beoordelingssysteem) </w:t>
            </w:r>
          </w:p>
          <w:p w14:paraId="46E08A0E" w14:textId="77777777" w:rsidR="00FB5820" w:rsidRPr="005F28E8" w:rsidRDefault="00CB5580">
            <w:pPr>
              <w:spacing w:after="0" w:line="259" w:lineRule="auto"/>
              <w:ind w:left="2" w:firstLine="0"/>
            </w:pPr>
            <w:r w:rsidRPr="005F28E8">
              <w:t xml:space="preserve"> </w:t>
            </w:r>
          </w:p>
        </w:tc>
        <w:tc>
          <w:tcPr>
            <w:tcW w:w="2910" w:type="dxa"/>
            <w:tcBorders>
              <w:top w:val="single" w:sz="4" w:space="0" w:color="000000"/>
              <w:left w:val="single" w:sz="4" w:space="0" w:color="000000"/>
              <w:bottom w:val="single" w:sz="4" w:space="0" w:color="000000"/>
              <w:right w:val="single" w:sz="3" w:space="0" w:color="000000"/>
            </w:tcBorders>
          </w:tcPr>
          <w:p w14:paraId="2F1D035B" w14:textId="77777777" w:rsidR="00FB5820" w:rsidRPr="005F28E8" w:rsidRDefault="00CB5580">
            <w:pPr>
              <w:spacing w:after="0" w:line="259" w:lineRule="auto"/>
              <w:ind w:left="0" w:firstLine="0"/>
            </w:pPr>
            <w:r w:rsidRPr="005F28E8">
              <w:rPr>
                <w:i/>
              </w:rPr>
              <w:t xml:space="preserve"> </w:t>
            </w:r>
          </w:p>
        </w:tc>
        <w:tc>
          <w:tcPr>
            <w:tcW w:w="2910" w:type="dxa"/>
            <w:tcBorders>
              <w:top w:val="single" w:sz="4" w:space="0" w:color="000000"/>
              <w:left w:val="single" w:sz="3" w:space="0" w:color="000000"/>
              <w:bottom w:val="single" w:sz="4" w:space="0" w:color="000000"/>
              <w:right w:val="single" w:sz="4" w:space="0" w:color="000000"/>
            </w:tcBorders>
          </w:tcPr>
          <w:p w14:paraId="07168823" w14:textId="77777777" w:rsidR="00FB5820" w:rsidRPr="005F28E8" w:rsidRDefault="00CB5580">
            <w:pPr>
              <w:spacing w:after="0" w:line="259" w:lineRule="auto"/>
              <w:ind w:left="1" w:firstLine="0"/>
            </w:pPr>
            <w:r w:rsidRPr="005F28E8">
              <w:rPr>
                <w:i/>
              </w:rPr>
              <w:t xml:space="preserve"> </w:t>
            </w:r>
          </w:p>
        </w:tc>
      </w:tr>
      <w:tr w:rsidR="00FB5820" w:rsidRPr="005F28E8" w14:paraId="26D41C38" w14:textId="77777777">
        <w:trPr>
          <w:trHeight w:val="876"/>
        </w:trPr>
        <w:tc>
          <w:tcPr>
            <w:tcW w:w="2911" w:type="dxa"/>
            <w:tcBorders>
              <w:top w:val="single" w:sz="4" w:space="0" w:color="000000"/>
              <w:left w:val="single" w:sz="4" w:space="0" w:color="000000"/>
              <w:bottom w:val="single" w:sz="4" w:space="0" w:color="000000"/>
              <w:right w:val="single" w:sz="4" w:space="0" w:color="000000"/>
            </w:tcBorders>
          </w:tcPr>
          <w:p w14:paraId="472A89A0" w14:textId="77777777" w:rsidR="00FB5820" w:rsidRPr="005F28E8" w:rsidRDefault="00CB5580">
            <w:pPr>
              <w:spacing w:after="0" w:line="259" w:lineRule="auto"/>
              <w:ind w:left="2" w:firstLine="0"/>
            </w:pPr>
            <w:r w:rsidRPr="005F28E8">
              <w:rPr>
                <w:b/>
                <w:i/>
              </w:rPr>
              <w:t xml:space="preserve">Kennis </w:t>
            </w:r>
          </w:p>
          <w:p w14:paraId="45EE9F42" w14:textId="77777777" w:rsidR="00FB5820" w:rsidRPr="005F28E8" w:rsidRDefault="00CB5580">
            <w:pPr>
              <w:spacing w:after="0" w:line="241" w:lineRule="auto"/>
              <w:ind w:left="2" w:firstLine="0"/>
            </w:pPr>
            <w:r w:rsidRPr="005F28E8">
              <w:rPr>
                <w:b/>
                <w:i/>
              </w:rPr>
              <w:t xml:space="preserve">(zie Formulier Afspraken Beoordelingssysteem)  </w:t>
            </w:r>
          </w:p>
          <w:p w14:paraId="6E608289" w14:textId="77777777" w:rsidR="00FB5820" w:rsidRPr="005F28E8" w:rsidRDefault="00CB5580">
            <w:pPr>
              <w:spacing w:after="0" w:line="259" w:lineRule="auto"/>
              <w:ind w:left="2" w:firstLine="0"/>
            </w:pPr>
            <w:r w:rsidRPr="005F28E8">
              <w:t xml:space="preserve"> </w:t>
            </w:r>
          </w:p>
        </w:tc>
        <w:tc>
          <w:tcPr>
            <w:tcW w:w="2910" w:type="dxa"/>
            <w:tcBorders>
              <w:top w:val="single" w:sz="4" w:space="0" w:color="000000"/>
              <w:left w:val="single" w:sz="4" w:space="0" w:color="000000"/>
              <w:bottom w:val="single" w:sz="4" w:space="0" w:color="000000"/>
              <w:right w:val="single" w:sz="3" w:space="0" w:color="000000"/>
            </w:tcBorders>
          </w:tcPr>
          <w:p w14:paraId="077CC0A0" w14:textId="77777777" w:rsidR="00FB5820" w:rsidRPr="005F28E8" w:rsidRDefault="00CB5580">
            <w:pPr>
              <w:spacing w:after="0" w:line="259" w:lineRule="auto"/>
              <w:ind w:left="0" w:firstLine="0"/>
            </w:pPr>
            <w:r w:rsidRPr="005F28E8">
              <w:rPr>
                <w:i/>
              </w:rPr>
              <w:t xml:space="preserve"> </w:t>
            </w:r>
          </w:p>
        </w:tc>
        <w:tc>
          <w:tcPr>
            <w:tcW w:w="2910" w:type="dxa"/>
            <w:tcBorders>
              <w:top w:val="single" w:sz="4" w:space="0" w:color="000000"/>
              <w:left w:val="single" w:sz="3" w:space="0" w:color="000000"/>
              <w:bottom w:val="single" w:sz="4" w:space="0" w:color="000000"/>
              <w:right w:val="single" w:sz="4" w:space="0" w:color="000000"/>
            </w:tcBorders>
          </w:tcPr>
          <w:p w14:paraId="57F68188" w14:textId="77777777" w:rsidR="00FB5820" w:rsidRPr="005F28E8" w:rsidRDefault="00CB5580">
            <w:pPr>
              <w:spacing w:after="0" w:line="259" w:lineRule="auto"/>
              <w:ind w:left="1" w:firstLine="0"/>
            </w:pPr>
            <w:r w:rsidRPr="005F28E8">
              <w:rPr>
                <w:i/>
              </w:rPr>
              <w:t xml:space="preserve"> </w:t>
            </w:r>
          </w:p>
        </w:tc>
      </w:tr>
      <w:tr w:rsidR="00FB5820" w:rsidRPr="005F28E8" w14:paraId="12435E96" w14:textId="77777777">
        <w:trPr>
          <w:trHeight w:val="872"/>
        </w:trPr>
        <w:tc>
          <w:tcPr>
            <w:tcW w:w="2911" w:type="dxa"/>
            <w:tcBorders>
              <w:top w:val="single" w:sz="4" w:space="0" w:color="000000"/>
              <w:left w:val="single" w:sz="4" w:space="0" w:color="000000"/>
              <w:bottom w:val="single" w:sz="3" w:space="0" w:color="000000"/>
              <w:right w:val="single" w:sz="4" w:space="0" w:color="000000"/>
            </w:tcBorders>
          </w:tcPr>
          <w:p w14:paraId="324B53B5" w14:textId="77777777" w:rsidR="00FB5820" w:rsidRPr="005F28E8" w:rsidRDefault="00CB5580">
            <w:pPr>
              <w:spacing w:after="0" w:line="259" w:lineRule="auto"/>
              <w:ind w:left="2" w:firstLine="0"/>
            </w:pPr>
            <w:r w:rsidRPr="005F28E8">
              <w:rPr>
                <w:b/>
                <w:i/>
              </w:rPr>
              <w:t xml:space="preserve">Competenties </w:t>
            </w:r>
          </w:p>
          <w:p w14:paraId="0ED7058C" w14:textId="77777777" w:rsidR="00FB5820" w:rsidRPr="005F28E8" w:rsidRDefault="00CB5580">
            <w:pPr>
              <w:spacing w:after="0" w:line="241" w:lineRule="auto"/>
              <w:ind w:left="2" w:firstLine="0"/>
            </w:pPr>
            <w:r w:rsidRPr="005F28E8">
              <w:rPr>
                <w:b/>
                <w:i/>
              </w:rPr>
              <w:t>(zie Formulier Afspraken Beoordeling</w:t>
            </w:r>
            <w:r w:rsidR="009E3079" w:rsidRPr="005F28E8">
              <w:rPr>
                <w:b/>
                <w:i/>
              </w:rPr>
              <w:t>s</w:t>
            </w:r>
            <w:r w:rsidRPr="005F28E8">
              <w:rPr>
                <w:b/>
                <w:i/>
              </w:rPr>
              <w:t xml:space="preserve">systeem) </w:t>
            </w:r>
          </w:p>
          <w:p w14:paraId="69FC8793" w14:textId="77777777" w:rsidR="00FB5820" w:rsidRPr="005F28E8" w:rsidRDefault="00CB5580">
            <w:pPr>
              <w:spacing w:after="0" w:line="259" w:lineRule="auto"/>
              <w:ind w:left="2" w:firstLine="0"/>
            </w:pPr>
            <w:r w:rsidRPr="005F28E8">
              <w:t xml:space="preserve"> </w:t>
            </w:r>
          </w:p>
        </w:tc>
        <w:tc>
          <w:tcPr>
            <w:tcW w:w="2910" w:type="dxa"/>
            <w:tcBorders>
              <w:top w:val="single" w:sz="4" w:space="0" w:color="000000"/>
              <w:left w:val="single" w:sz="4" w:space="0" w:color="000000"/>
              <w:bottom w:val="single" w:sz="3" w:space="0" w:color="000000"/>
              <w:right w:val="single" w:sz="3" w:space="0" w:color="000000"/>
            </w:tcBorders>
          </w:tcPr>
          <w:p w14:paraId="17EA09B1" w14:textId="77777777" w:rsidR="00FB5820" w:rsidRPr="005F28E8" w:rsidRDefault="00CB5580">
            <w:pPr>
              <w:spacing w:after="0" w:line="259" w:lineRule="auto"/>
              <w:ind w:left="0" w:firstLine="0"/>
            </w:pPr>
            <w:r w:rsidRPr="005F28E8">
              <w:rPr>
                <w:i/>
              </w:rPr>
              <w:t xml:space="preserve"> </w:t>
            </w:r>
          </w:p>
        </w:tc>
        <w:tc>
          <w:tcPr>
            <w:tcW w:w="2910" w:type="dxa"/>
            <w:tcBorders>
              <w:top w:val="single" w:sz="4" w:space="0" w:color="000000"/>
              <w:left w:val="single" w:sz="3" w:space="0" w:color="000000"/>
              <w:bottom w:val="single" w:sz="3" w:space="0" w:color="000000"/>
              <w:right w:val="single" w:sz="4" w:space="0" w:color="000000"/>
            </w:tcBorders>
          </w:tcPr>
          <w:p w14:paraId="08828560" w14:textId="77777777" w:rsidR="00FB5820" w:rsidRPr="005F28E8" w:rsidRDefault="00CB5580">
            <w:pPr>
              <w:spacing w:after="0" w:line="259" w:lineRule="auto"/>
              <w:ind w:left="1" w:firstLine="0"/>
            </w:pPr>
            <w:r w:rsidRPr="005F28E8">
              <w:rPr>
                <w:i/>
              </w:rPr>
              <w:t xml:space="preserve"> </w:t>
            </w:r>
          </w:p>
        </w:tc>
      </w:tr>
      <w:tr w:rsidR="00FB5820" w:rsidRPr="005F28E8" w14:paraId="1E612EDA" w14:textId="77777777">
        <w:trPr>
          <w:trHeight w:val="1523"/>
        </w:trPr>
        <w:tc>
          <w:tcPr>
            <w:tcW w:w="2911" w:type="dxa"/>
            <w:tcBorders>
              <w:top w:val="single" w:sz="3" w:space="0" w:color="000000"/>
              <w:left w:val="single" w:sz="4" w:space="0" w:color="000000"/>
              <w:bottom w:val="single" w:sz="4" w:space="0" w:color="000000"/>
              <w:right w:val="single" w:sz="4" w:space="0" w:color="000000"/>
            </w:tcBorders>
          </w:tcPr>
          <w:p w14:paraId="3D906880" w14:textId="77777777" w:rsidR="00FB5820" w:rsidRPr="005F28E8" w:rsidRDefault="00CB5580">
            <w:pPr>
              <w:spacing w:after="0" w:line="259" w:lineRule="auto"/>
              <w:ind w:left="2" w:firstLine="0"/>
            </w:pPr>
            <w:r w:rsidRPr="005F28E8">
              <w:rPr>
                <w:b/>
                <w:i/>
              </w:rPr>
              <w:t xml:space="preserve">Werkomstandigheden </w:t>
            </w:r>
          </w:p>
          <w:p w14:paraId="6805BF54" w14:textId="77777777" w:rsidR="00FB5820" w:rsidRPr="005F28E8" w:rsidRDefault="00CB5580" w:rsidP="006D2E54">
            <w:pPr>
              <w:numPr>
                <w:ilvl w:val="0"/>
                <w:numId w:val="44"/>
              </w:numPr>
              <w:spacing w:after="0" w:line="259" w:lineRule="auto"/>
              <w:ind w:left="117" w:hanging="115"/>
            </w:pPr>
            <w:r w:rsidRPr="005F28E8">
              <w:t xml:space="preserve">Ondersteuning leidinggevende </w:t>
            </w:r>
          </w:p>
          <w:p w14:paraId="3F89E8A2" w14:textId="77777777" w:rsidR="00FB5820" w:rsidRPr="005F28E8" w:rsidRDefault="00CB5580" w:rsidP="006D2E54">
            <w:pPr>
              <w:numPr>
                <w:ilvl w:val="0"/>
                <w:numId w:val="44"/>
              </w:numPr>
              <w:spacing w:after="0" w:line="259" w:lineRule="auto"/>
              <w:ind w:left="117" w:hanging="115"/>
            </w:pPr>
            <w:r w:rsidRPr="005F28E8">
              <w:t xml:space="preserve">Werkdruk </w:t>
            </w:r>
          </w:p>
          <w:p w14:paraId="28AE7701" w14:textId="77777777" w:rsidR="00FB5820" w:rsidRPr="005F28E8" w:rsidRDefault="00CB5580" w:rsidP="006D2E54">
            <w:pPr>
              <w:numPr>
                <w:ilvl w:val="0"/>
                <w:numId w:val="44"/>
              </w:numPr>
              <w:spacing w:after="0" w:line="259" w:lineRule="auto"/>
              <w:ind w:left="117" w:hanging="115"/>
            </w:pPr>
            <w:r w:rsidRPr="005F28E8">
              <w:t xml:space="preserve">Werktijden </w:t>
            </w:r>
          </w:p>
          <w:p w14:paraId="48182745" w14:textId="77777777" w:rsidR="00FB5820" w:rsidRPr="005F28E8" w:rsidRDefault="00CB5580" w:rsidP="006D2E54">
            <w:pPr>
              <w:numPr>
                <w:ilvl w:val="0"/>
                <w:numId w:val="44"/>
              </w:numPr>
              <w:spacing w:after="0" w:line="259" w:lineRule="auto"/>
              <w:ind w:left="117" w:hanging="115"/>
            </w:pPr>
            <w:r w:rsidRPr="005F28E8">
              <w:t xml:space="preserve">Werkoverleg </w:t>
            </w:r>
          </w:p>
          <w:p w14:paraId="61A76DF6" w14:textId="77777777" w:rsidR="00FB5820" w:rsidRPr="005F28E8" w:rsidRDefault="00CB5580" w:rsidP="006D2E54">
            <w:pPr>
              <w:numPr>
                <w:ilvl w:val="0"/>
                <w:numId w:val="44"/>
              </w:numPr>
              <w:spacing w:after="0" w:line="259" w:lineRule="auto"/>
              <w:ind w:left="117" w:hanging="115"/>
            </w:pPr>
            <w:r w:rsidRPr="005F28E8">
              <w:t xml:space="preserve">Fysieke omstandigheden </w:t>
            </w:r>
          </w:p>
          <w:p w14:paraId="6F3265C8" w14:textId="77777777" w:rsidR="00FB5820" w:rsidRPr="005F28E8" w:rsidRDefault="00CB5580" w:rsidP="006D2E54">
            <w:pPr>
              <w:numPr>
                <w:ilvl w:val="0"/>
                <w:numId w:val="44"/>
              </w:numPr>
              <w:spacing w:after="0" w:line="259" w:lineRule="auto"/>
              <w:ind w:left="117" w:hanging="115"/>
            </w:pPr>
            <w:r w:rsidRPr="005F28E8">
              <w:t xml:space="preserve">Veiligheid en gezondheid </w:t>
            </w:r>
          </w:p>
        </w:tc>
        <w:tc>
          <w:tcPr>
            <w:tcW w:w="2910" w:type="dxa"/>
            <w:tcBorders>
              <w:top w:val="single" w:sz="3" w:space="0" w:color="000000"/>
              <w:left w:val="single" w:sz="4" w:space="0" w:color="000000"/>
              <w:bottom w:val="single" w:sz="4" w:space="0" w:color="000000"/>
              <w:right w:val="single" w:sz="3" w:space="0" w:color="000000"/>
            </w:tcBorders>
          </w:tcPr>
          <w:p w14:paraId="7B77ADAD" w14:textId="77777777" w:rsidR="00FB5820" w:rsidRPr="005F28E8" w:rsidRDefault="00CB5580">
            <w:pPr>
              <w:spacing w:after="0" w:line="259" w:lineRule="auto"/>
              <w:ind w:left="0" w:firstLine="0"/>
            </w:pPr>
            <w:r w:rsidRPr="005F28E8">
              <w:rPr>
                <w:i/>
              </w:rPr>
              <w:t xml:space="preserve"> </w:t>
            </w:r>
          </w:p>
        </w:tc>
        <w:tc>
          <w:tcPr>
            <w:tcW w:w="2910" w:type="dxa"/>
            <w:tcBorders>
              <w:top w:val="single" w:sz="3" w:space="0" w:color="000000"/>
              <w:left w:val="single" w:sz="3" w:space="0" w:color="000000"/>
              <w:bottom w:val="single" w:sz="4" w:space="0" w:color="000000"/>
              <w:right w:val="single" w:sz="4" w:space="0" w:color="000000"/>
            </w:tcBorders>
          </w:tcPr>
          <w:p w14:paraId="394EC826" w14:textId="77777777" w:rsidR="00FB5820" w:rsidRPr="005F28E8" w:rsidRDefault="00CB5580">
            <w:pPr>
              <w:spacing w:after="0" w:line="259" w:lineRule="auto"/>
              <w:ind w:left="1" w:firstLine="0"/>
            </w:pPr>
            <w:r w:rsidRPr="005F28E8">
              <w:rPr>
                <w:i/>
              </w:rPr>
              <w:t xml:space="preserve"> </w:t>
            </w:r>
          </w:p>
        </w:tc>
      </w:tr>
      <w:tr w:rsidR="00FB5820" w:rsidRPr="005F28E8" w14:paraId="742265D0" w14:textId="77777777">
        <w:trPr>
          <w:trHeight w:val="2387"/>
        </w:trPr>
        <w:tc>
          <w:tcPr>
            <w:tcW w:w="2911" w:type="dxa"/>
            <w:tcBorders>
              <w:top w:val="single" w:sz="4" w:space="0" w:color="000000"/>
              <w:left w:val="single" w:sz="4" w:space="0" w:color="000000"/>
              <w:bottom w:val="single" w:sz="3" w:space="0" w:color="000000"/>
              <w:right w:val="single" w:sz="4" w:space="0" w:color="000000"/>
            </w:tcBorders>
          </w:tcPr>
          <w:p w14:paraId="114F1AE5" w14:textId="77777777" w:rsidR="00FB5820" w:rsidRPr="005F28E8" w:rsidRDefault="00CB5580">
            <w:pPr>
              <w:spacing w:after="0" w:line="259" w:lineRule="auto"/>
              <w:ind w:left="2" w:firstLine="0"/>
            </w:pPr>
            <w:r w:rsidRPr="005F28E8">
              <w:rPr>
                <w:b/>
                <w:i/>
              </w:rPr>
              <w:t xml:space="preserve">Persoonlijke ontwikkeling </w:t>
            </w:r>
          </w:p>
          <w:p w14:paraId="22C7716D" w14:textId="77777777" w:rsidR="00FB5820" w:rsidRPr="005F28E8" w:rsidRDefault="00CB5580" w:rsidP="006D2E54">
            <w:pPr>
              <w:numPr>
                <w:ilvl w:val="0"/>
                <w:numId w:val="45"/>
              </w:numPr>
              <w:spacing w:after="0" w:line="241" w:lineRule="auto"/>
              <w:ind w:firstLine="0"/>
            </w:pPr>
            <w:r w:rsidRPr="005F28E8">
              <w:t xml:space="preserve">Activiteiten in verband met de   registratie.  </w:t>
            </w:r>
          </w:p>
          <w:p w14:paraId="585718D8" w14:textId="77777777" w:rsidR="00FB5820" w:rsidRPr="005F28E8" w:rsidRDefault="00CB5580" w:rsidP="006D2E54">
            <w:pPr>
              <w:numPr>
                <w:ilvl w:val="0"/>
                <w:numId w:val="45"/>
              </w:numPr>
              <w:spacing w:after="0" w:line="259" w:lineRule="auto"/>
              <w:ind w:firstLine="0"/>
            </w:pPr>
            <w:r w:rsidRPr="005F28E8">
              <w:t xml:space="preserve">Gevolgde scholing </w:t>
            </w:r>
          </w:p>
          <w:p w14:paraId="206103CB" w14:textId="77777777" w:rsidR="00FB5820" w:rsidRPr="005F28E8" w:rsidRDefault="00CB5580" w:rsidP="006D2E54">
            <w:pPr>
              <w:numPr>
                <w:ilvl w:val="0"/>
                <w:numId w:val="45"/>
              </w:numPr>
              <w:spacing w:after="0" w:line="241" w:lineRule="auto"/>
              <w:ind w:firstLine="0"/>
            </w:pPr>
            <w:r w:rsidRPr="005F28E8">
              <w:t xml:space="preserve">Wensen m.b.t. opleiding en   training </w:t>
            </w:r>
          </w:p>
          <w:p w14:paraId="44DB36BF" w14:textId="77777777" w:rsidR="00FB5820" w:rsidRPr="005F28E8" w:rsidRDefault="00CB5580" w:rsidP="006D2E54">
            <w:pPr>
              <w:numPr>
                <w:ilvl w:val="0"/>
                <w:numId w:val="45"/>
              </w:numPr>
              <w:spacing w:after="2" w:line="241" w:lineRule="auto"/>
              <w:ind w:firstLine="0"/>
            </w:pPr>
            <w:r w:rsidRPr="005F28E8">
              <w:t xml:space="preserve">Effect van training/opleiding - Toekomstbeeld en ambitie van   werknemer </w:t>
            </w:r>
          </w:p>
          <w:p w14:paraId="28D0197A" w14:textId="77777777" w:rsidR="00FB5820" w:rsidRPr="005F28E8" w:rsidRDefault="00CB5580" w:rsidP="006D2E54">
            <w:pPr>
              <w:numPr>
                <w:ilvl w:val="0"/>
                <w:numId w:val="45"/>
              </w:numPr>
              <w:spacing w:after="0" w:line="259" w:lineRule="auto"/>
              <w:ind w:firstLine="0"/>
            </w:pPr>
            <w:r w:rsidRPr="005F28E8">
              <w:t xml:space="preserve">Visie leidinggevende op   ontwikkeling en ambitieniveau </w:t>
            </w:r>
          </w:p>
        </w:tc>
        <w:tc>
          <w:tcPr>
            <w:tcW w:w="2910" w:type="dxa"/>
            <w:tcBorders>
              <w:top w:val="single" w:sz="4" w:space="0" w:color="000000"/>
              <w:left w:val="single" w:sz="4" w:space="0" w:color="000000"/>
              <w:bottom w:val="single" w:sz="3" w:space="0" w:color="000000"/>
              <w:right w:val="single" w:sz="3" w:space="0" w:color="000000"/>
            </w:tcBorders>
          </w:tcPr>
          <w:p w14:paraId="526E19DD" w14:textId="77777777" w:rsidR="00FB5820" w:rsidRPr="005F28E8" w:rsidRDefault="00CB5580">
            <w:pPr>
              <w:spacing w:after="0" w:line="259" w:lineRule="auto"/>
              <w:ind w:left="0" w:firstLine="0"/>
            </w:pPr>
            <w:r w:rsidRPr="005F28E8">
              <w:rPr>
                <w:i/>
              </w:rPr>
              <w:t xml:space="preserve"> </w:t>
            </w:r>
          </w:p>
        </w:tc>
        <w:tc>
          <w:tcPr>
            <w:tcW w:w="2910" w:type="dxa"/>
            <w:tcBorders>
              <w:top w:val="single" w:sz="4" w:space="0" w:color="000000"/>
              <w:left w:val="single" w:sz="3" w:space="0" w:color="000000"/>
              <w:bottom w:val="single" w:sz="3" w:space="0" w:color="000000"/>
              <w:right w:val="single" w:sz="4" w:space="0" w:color="000000"/>
            </w:tcBorders>
          </w:tcPr>
          <w:p w14:paraId="64E30421" w14:textId="77777777" w:rsidR="00FB5820" w:rsidRPr="005F28E8" w:rsidRDefault="00CB5580">
            <w:pPr>
              <w:spacing w:after="0" w:line="259" w:lineRule="auto"/>
              <w:ind w:left="1" w:firstLine="0"/>
            </w:pPr>
            <w:r w:rsidRPr="005F28E8">
              <w:rPr>
                <w:i/>
              </w:rPr>
              <w:t xml:space="preserve"> </w:t>
            </w:r>
          </w:p>
        </w:tc>
      </w:tr>
      <w:tr w:rsidR="00FB5820" w:rsidRPr="005F28E8" w14:paraId="2F29FA9C" w14:textId="77777777">
        <w:trPr>
          <w:trHeight w:val="1309"/>
        </w:trPr>
        <w:tc>
          <w:tcPr>
            <w:tcW w:w="2911" w:type="dxa"/>
            <w:tcBorders>
              <w:top w:val="single" w:sz="3" w:space="0" w:color="000000"/>
              <w:left w:val="single" w:sz="4" w:space="0" w:color="000000"/>
              <w:bottom w:val="single" w:sz="4" w:space="0" w:color="000000"/>
              <w:right w:val="single" w:sz="4" w:space="0" w:color="000000"/>
            </w:tcBorders>
          </w:tcPr>
          <w:p w14:paraId="66A8D81E" w14:textId="77777777" w:rsidR="00FB5820" w:rsidRPr="005F28E8" w:rsidRDefault="00CB5580">
            <w:pPr>
              <w:spacing w:after="0" w:line="259" w:lineRule="auto"/>
              <w:ind w:left="2" w:firstLine="0"/>
            </w:pPr>
            <w:r w:rsidRPr="005F28E8">
              <w:rPr>
                <w:b/>
                <w:i/>
              </w:rPr>
              <w:t xml:space="preserve">Verzuim </w:t>
            </w:r>
          </w:p>
          <w:p w14:paraId="7677E4F7" w14:textId="77777777" w:rsidR="00FB5820" w:rsidRPr="005F28E8" w:rsidRDefault="00CB5580" w:rsidP="006D2E54">
            <w:pPr>
              <w:numPr>
                <w:ilvl w:val="0"/>
                <w:numId w:val="46"/>
              </w:numPr>
              <w:spacing w:after="0" w:line="259" w:lineRule="auto"/>
              <w:ind w:firstLine="0"/>
            </w:pPr>
            <w:r w:rsidRPr="005F28E8">
              <w:t xml:space="preserve">Frequentie verzuim </w:t>
            </w:r>
          </w:p>
          <w:p w14:paraId="7097D169" w14:textId="77777777" w:rsidR="00FB5820" w:rsidRPr="005F28E8" w:rsidRDefault="00CB5580" w:rsidP="006D2E54">
            <w:pPr>
              <w:numPr>
                <w:ilvl w:val="0"/>
                <w:numId w:val="46"/>
              </w:numPr>
              <w:spacing w:after="0" w:line="242" w:lineRule="auto"/>
              <w:ind w:firstLine="0"/>
            </w:pPr>
            <w:r w:rsidRPr="005F28E8">
              <w:t xml:space="preserve">Percentage verzuim - (gedeeltelijke)    arbeidsongeschiktheid </w:t>
            </w:r>
          </w:p>
          <w:p w14:paraId="0B49A8C0" w14:textId="77777777" w:rsidR="00FB5820" w:rsidRPr="005F28E8" w:rsidRDefault="00CB5580" w:rsidP="006D2E54">
            <w:pPr>
              <w:numPr>
                <w:ilvl w:val="0"/>
                <w:numId w:val="46"/>
              </w:numPr>
              <w:spacing w:after="0" w:line="259" w:lineRule="auto"/>
              <w:ind w:firstLine="0"/>
            </w:pPr>
            <w:r w:rsidRPr="005F28E8">
              <w:t xml:space="preserve">evt. </w:t>
            </w:r>
            <w:r w:rsidR="00C32C58" w:rsidRPr="005F28E8">
              <w:t>Re-integratie</w:t>
            </w:r>
            <w:r w:rsidRPr="005F28E8">
              <w:t xml:space="preserve"> </w:t>
            </w:r>
          </w:p>
        </w:tc>
        <w:tc>
          <w:tcPr>
            <w:tcW w:w="2910" w:type="dxa"/>
            <w:tcBorders>
              <w:top w:val="single" w:sz="3" w:space="0" w:color="000000"/>
              <w:left w:val="single" w:sz="4" w:space="0" w:color="000000"/>
              <w:bottom w:val="single" w:sz="4" w:space="0" w:color="000000"/>
              <w:right w:val="single" w:sz="3" w:space="0" w:color="000000"/>
            </w:tcBorders>
          </w:tcPr>
          <w:p w14:paraId="23DB8E1E" w14:textId="77777777" w:rsidR="00FB5820" w:rsidRPr="005F28E8" w:rsidRDefault="00CB5580">
            <w:pPr>
              <w:spacing w:after="0" w:line="259" w:lineRule="auto"/>
              <w:ind w:left="0" w:firstLine="0"/>
            </w:pPr>
            <w:r w:rsidRPr="005F28E8">
              <w:rPr>
                <w:i/>
              </w:rPr>
              <w:t xml:space="preserve"> </w:t>
            </w:r>
          </w:p>
        </w:tc>
        <w:tc>
          <w:tcPr>
            <w:tcW w:w="2910" w:type="dxa"/>
            <w:tcBorders>
              <w:top w:val="single" w:sz="3" w:space="0" w:color="000000"/>
              <w:left w:val="single" w:sz="3" w:space="0" w:color="000000"/>
              <w:bottom w:val="single" w:sz="4" w:space="0" w:color="000000"/>
              <w:right w:val="single" w:sz="4" w:space="0" w:color="000000"/>
            </w:tcBorders>
          </w:tcPr>
          <w:p w14:paraId="38E7C980" w14:textId="77777777" w:rsidR="00FB5820" w:rsidRPr="005F28E8" w:rsidRDefault="00CB5580">
            <w:pPr>
              <w:spacing w:after="0" w:line="259" w:lineRule="auto"/>
              <w:ind w:left="1" w:firstLine="0"/>
            </w:pPr>
            <w:r w:rsidRPr="005F28E8">
              <w:rPr>
                <w:i/>
              </w:rPr>
              <w:t xml:space="preserve"> </w:t>
            </w:r>
          </w:p>
        </w:tc>
      </w:tr>
      <w:tr w:rsidR="00FB5820" w:rsidRPr="005F28E8" w14:paraId="62DFEAEA" w14:textId="77777777">
        <w:trPr>
          <w:trHeight w:val="2386"/>
        </w:trPr>
        <w:tc>
          <w:tcPr>
            <w:tcW w:w="2911" w:type="dxa"/>
            <w:tcBorders>
              <w:top w:val="single" w:sz="4" w:space="0" w:color="000000"/>
              <w:left w:val="single" w:sz="4" w:space="0" w:color="000000"/>
              <w:bottom w:val="single" w:sz="4" w:space="0" w:color="000000"/>
              <w:right w:val="single" w:sz="4" w:space="0" w:color="000000"/>
            </w:tcBorders>
          </w:tcPr>
          <w:p w14:paraId="787FF49B" w14:textId="77777777" w:rsidR="00FB5820" w:rsidRPr="005F28E8" w:rsidRDefault="00CB5580">
            <w:pPr>
              <w:spacing w:after="0" w:line="259" w:lineRule="auto"/>
              <w:ind w:left="2" w:firstLine="0"/>
            </w:pPr>
            <w:r w:rsidRPr="005F28E8">
              <w:rPr>
                <w:b/>
                <w:i/>
              </w:rPr>
              <w:t xml:space="preserve">Overige </w:t>
            </w:r>
          </w:p>
          <w:p w14:paraId="5FD7D884" w14:textId="77777777" w:rsidR="00FB5820" w:rsidRPr="005F28E8" w:rsidRDefault="00CB5580">
            <w:pPr>
              <w:spacing w:after="0" w:line="259" w:lineRule="auto"/>
              <w:ind w:left="2" w:firstLine="0"/>
            </w:pPr>
            <w:r w:rsidRPr="005F28E8">
              <w:t xml:space="preserve">Zie Formulier Afspraken </w:t>
            </w:r>
          </w:p>
          <w:p w14:paraId="769A23AE" w14:textId="77777777" w:rsidR="00FB5820" w:rsidRPr="005F28E8" w:rsidRDefault="00C32C58">
            <w:pPr>
              <w:spacing w:after="3" w:line="241" w:lineRule="auto"/>
              <w:ind w:left="2" w:firstLine="0"/>
            </w:pPr>
            <w:r w:rsidRPr="005F28E8">
              <w:t>Beoordelingssysteem</w:t>
            </w:r>
            <w:r w:rsidR="00CB5580" w:rsidRPr="005F28E8">
              <w:t xml:space="preserve">. Daarnaast bespreekpunten ingebracht door werknemer/leidinggevende bijvoorbeeld afspraken t.a.v. onderdelen uit het Jaarplan, verbeterpunten uit kwaliteitszorgsystemen, verbetertraject </w:t>
            </w:r>
          </w:p>
          <w:p w14:paraId="1257C15A" w14:textId="77777777" w:rsidR="00FB5820" w:rsidRPr="005F28E8" w:rsidRDefault="00CB5580">
            <w:pPr>
              <w:spacing w:after="0" w:line="259" w:lineRule="auto"/>
              <w:ind w:left="2" w:firstLine="0"/>
            </w:pPr>
            <w:r w:rsidRPr="005F28E8">
              <w:t>apotheekorganisaties, projecten</w:t>
            </w:r>
            <w:r w:rsidRPr="005F28E8">
              <w:rPr>
                <w:b/>
                <w:i/>
              </w:rPr>
              <w:t xml:space="preserve"> </w:t>
            </w:r>
          </w:p>
        </w:tc>
        <w:tc>
          <w:tcPr>
            <w:tcW w:w="2910" w:type="dxa"/>
            <w:tcBorders>
              <w:top w:val="single" w:sz="4" w:space="0" w:color="000000"/>
              <w:left w:val="single" w:sz="4" w:space="0" w:color="000000"/>
              <w:bottom w:val="single" w:sz="4" w:space="0" w:color="000000"/>
              <w:right w:val="single" w:sz="3" w:space="0" w:color="000000"/>
            </w:tcBorders>
          </w:tcPr>
          <w:p w14:paraId="4BA145FA" w14:textId="77777777" w:rsidR="00FB5820" w:rsidRPr="005F28E8" w:rsidRDefault="00CB5580">
            <w:pPr>
              <w:spacing w:after="0" w:line="259" w:lineRule="auto"/>
              <w:ind w:left="0" w:firstLine="0"/>
            </w:pPr>
            <w:r w:rsidRPr="005F28E8">
              <w:rPr>
                <w:i/>
              </w:rPr>
              <w:t xml:space="preserve"> </w:t>
            </w:r>
          </w:p>
        </w:tc>
        <w:tc>
          <w:tcPr>
            <w:tcW w:w="2910" w:type="dxa"/>
            <w:tcBorders>
              <w:top w:val="single" w:sz="4" w:space="0" w:color="000000"/>
              <w:left w:val="single" w:sz="3" w:space="0" w:color="000000"/>
              <w:bottom w:val="single" w:sz="4" w:space="0" w:color="000000"/>
              <w:right w:val="single" w:sz="4" w:space="0" w:color="000000"/>
            </w:tcBorders>
          </w:tcPr>
          <w:p w14:paraId="05066F13" w14:textId="77777777" w:rsidR="00FB5820" w:rsidRPr="005F28E8" w:rsidRDefault="00CB5580">
            <w:pPr>
              <w:spacing w:after="0" w:line="259" w:lineRule="auto"/>
              <w:ind w:left="1" w:firstLine="0"/>
            </w:pPr>
            <w:r w:rsidRPr="005F28E8">
              <w:rPr>
                <w:i/>
              </w:rPr>
              <w:t xml:space="preserve"> </w:t>
            </w:r>
          </w:p>
        </w:tc>
      </w:tr>
    </w:tbl>
    <w:p w14:paraId="434409FE" w14:textId="77777777" w:rsidR="00FB5820" w:rsidRPr="005F28E8" w:rsidRDefault="00CB5580">
      <w:pPr>
        <w:spacing w:after="0" w:line="259" w:lineRule="auto"/>
        <w:ind w:left="509" w:firstLine="0"/>
        <w:jc w:val="both"/>
      </w:pPr>
      <w:r w:rsidRPr="005F28E8">
        <w:rPr>
          <w:i/>
        </w:rPr>
        <w:t xml:space="preserve"> </w:t>
      </w:r>
    </w:p>
    <w:p w14:paraId="3B1A9089" w14:textId="0527BE6D" w:rsidR="0012541E" w:rsidRPr="005F28E8" w:rsidRDefault="00CB5580" w:rsidP="00C73E0B">
      <w:pPr>
        <w:spacing w:after="0" w:line="259" w:lineRule="auto"/>
        <w:ind w:left="509" w:firstLine="0"/>
      </w:pPr>
      <w:r w:rsidRPr="005F28E8">
        <w:t xml:space="preserve"> </w:t>
      </w:r>
    </w:p>
    <w:p w14:paraId="4FEB9FB8" w14:textId="77777777" w:rsidR="00FB5820" w:rsidRPr="005F28E8" w:rsidRDefault="00CB5580">
      <w:pPr>
        <w:pStyle w:val="Kop1"/>
        <w:ind w:left="504"/>
      </w:pPr>
      <w:r w:rsidRPr="005F28E8">
        <w:t xml:space="preserve">4. Samenvatting en afspraken voor de komende periode Korte samenvatting </w:t>
      </w:r>
    </w:p>
    <w:p w14:paraId="1D5B42B8" w14:textId="77777777" w:rsidR="00FB5820" w:rsidRPr="005F28E8" w:rsidRDefault="00CB5580">
      <w:pPr>
        <w:ind w:left="504" w:right="8"/>
      </w:pPr>
      <w:r w:rsidRPr="005F28E8">
        <w:t xml:space="preserve">Onderstaand vult de leidinggevende een totaalbeeld van het algemeen functioneren van de werknemer in, op basis van bovengenoemde onderwerpen.  </w:t>
      </w:r>
    </w:p>
    <w:p w14:paraId="511B3D66" w14:textId="77777777" w:rsidR="00FB5820" w:rsidRPr="005F28E8" w:rsidRDefault="00CB5580">
      <w:pPr>
        <w:spacing w:after="0" w:line="259" w:lineRule="auto"/>
        <w:ind w:left="509" w:firstLine="0"/>
      </w:pPr>
      <w:r w:rsidRPr="005F28E8">
        <w:t xml:space="preserve"> </w:t>
      </w:r>
    </w:p>
    <w:tbl>
      <w:tblPr>
        <w:tblStyle w:val="TableGrid"/>
        <w:tblW w:w="8731" w:type="dxa"/>
        <w:tblInd w:w="406" w:type="dxa"/>
        <w:tblCellMar>
          <w:left w:w="103" w:type="dxa"/>
          <w:right w:w="115" w:type="dxa"/>
        </w:tblCellMar>
        <w:tblLook w:val="04A0" w:firstRow="1" w:lastRow="0" w:firstColumn="1" w:lastColumn="0" w:noHBand="0" w:noVBand="1"/>
      </w:tblPr>
      <w:tblGrid>
        <w:gridCol w:w="8731"/>
      </w:tblGrid>
      <w:tr w:rsidR="00FB5820" w:rsidRPr="005F28E8" w14:paraId="10EB554C" w14:textId="77777777">
        <w:trPr>
          <w:trHeight w:val="442"/>
        </w:trPr>
        <w:tc>
          <w:tcPr>
            <w:tcW w:w="8731" w:type="dxa"/>
            <w:tcBorders>
              <w:top w:val="single" w:sz="4" w:space="0" w:color="000000"/>
              <w:left w:val="single" w:sz="4" w:space="0" w:color="000000"/>
              <w:bottom w:val="single" w:sz="4" w:space="0" w:color="000000"/>
              <w:right w:val="single" w:sz="4" w:space="0" w:color="000000"/>
            </w:tcBorders>
          </w:tcPr>
          <w:p w14:paraId="1D0F4082" w14:textId="77777777" w:rsidR="00FB5820" w:rsidRPr="005F28E8" w:rsidRDefault="00CB5580">
            <w:pPr>
              <w:spacing w:after="0" w:line="259" w:lineRule="auto"/>
              <w:ind w:left="0" w:firstLine="0"/>
            </w:pPr>
            <w:r w:rsidRPr="005F28E8">
              <w:t xml:space="preserve"> </w:t>
            </w:r>
          </w:p>
          <w:p w14:paraId="6D2A7585" w14:textId="77777777" w:rsidR="00FB5820" w:rsidRPr="005F28E8" w:rsidRDefault="00CB5580">
            <w:pPr>
              <w:spacing w:after="0" w:line="259" w:lineRule="auto"/>
              <w:ind w:left="0" w:firstLine="0"/>
            </w:pPr>
            <w:r w:rsidRPr="005F28E8">
              <w:t xml:space="preserve"> </w:t>
            </w:r>
          </w:p>
        </w:tc>
      </w:tr>
    </w:tbl>
    <w:p w14:paraId="2F340054" w14:textId="77777777" w:rsidR="00FB5820" w:rsidRPr="005F28E8" w:rsidRDefault="00CB5580" w:rsidP="0047321F">
      <w:pPr>
        <w:spacing w:after="0" w:line="259" w:lineRule="auto"/>
        <w:ind w:left="509" w:firstLine="0"/>
      </w:pPr>
      <w:r w:rsidRPr="005F28E8">
        <w:lastRenderedPageBreak/>
        <w:t xml:space="preserve">Afspraken voor de komende periode </w:t>
      </w:r>
    </w:p>
    <w:p w14:paraId="78FD676F" w14:textId="77777777" w:rsidR="00FB5820" w:rsidRPr="005F28E8" w:rsidRDefault="00CB5580">
      <w:pPr>
        <w:ind w:left="504" w:right="8"/>
      </w:pPr>
      <w:r w:rsidRPr="005F28E8">
        <w:t>Maak vervolgens de bovengenoemde conclusies en afspraken zo concreet mogelijk. Vul zo</w:t>
      </w:r>
      <w:r w:rsidR="00C32C58" w:rsidRPr="005F28E8">
        <w:t xml:space="preserve"> </w:t>
      </w:r>
      <w:r w:rsidRPr="005F28E8">
        <w:t xml:space="preserve">nodig aan met extra afspraken die het algemeen functioneren optimaliseren. Dit resulteert in een persoonlijk ontwikkelingsplan (POP). </w:t>
      </w:r>
    </w:p>
    <w:p w14:paraId="2C76141F" w14:textId="77777777" w:rsidR="00FB5820" w:rsidRPr="005F28E8" w:rsidRDefault="00CB5580">
      <w:pPr>
        <w:ind w:left="504" w:right="8"/>
      </w:pPr>
      <w:r w:rsidRPr="005F28E8">
        <w:t xml:space="preserve">Denk hierbij na over te ontwikkelen competenties. Met behulp van welke opleiding, training en ondersteuning kan dit bereikt worden? </w:t>
      </w:r>
    </w:p>
    <w:p w14:paraId="48EEBA69" w14:textId="77777777" w:rsidR="00FB5820" w:rsidRPr="005F28E8" w:rsidRDefault="00CB5580">
      <w:pPr>
        <w:ind w:left="504" w:right="8"/>
      </w:pPr>
      <w:r w:rsidRPr="005F28E8">
        <w:t xml:space="preserve">Zijn er aanvullende praktische afspraken gemaakt ter ondersteuning van de werknemer? </w:t>
      </w:r>
    </w:p>
    <w:p w14:paraId="09721D1F" w14:textId="77777777" w:rsidR="00FB5820" w:rsidRPr="005F28E8" w:rsidRDefault="00CB5580">
      <w:pPr>
        <w:spacing w:after="0" w:line="259" w:lineRule="auto"/>
        <w:ind w:left="509" w:firstLine="0"/>
      </w:pPr>
      <w:r w:rsidRPr="005F28E8">
        <w:t xml:space="preserve"> </w:t>
      </w:r>
    </w:p>
    <w:tbl>
      <w:tblPr>
        <w:tblStyle w:val="TableGrid"/>
        <w:tblW w:w="8762" w:type="dxa"/>
        <w:tblInd w:w="406" w:type="dxa"/>
        <w:tblCellMar>
          <w:top w:w="2" w:type="dxa"/>
          <w:left w:w="101" w:type="dxa"/>
          <w:right w:w="87" w:type="dxa"/>
        </w:tblCellMar>
        <w:tblLook w:val="04A0" w:firstRow="1" w:lastRow="0" w:firstColumn="1" w:lastColumn="0" w:noHBand="0" w:noVBand="1"/>
      </w:tblPr>
      <w:tblGrid>
        <w:gridCol w:w="1117"/>
        <w:gridCol w:w="2317"/>
        <w:gridCol w:w="2930"/>
        <w:gridCol w:w="1013"/>
        <w:gridCol w:w="1385"/>
      </w:tblGrid>
      <w:tr w:rsidR="00FB5820" w:rsidRPr="005F28E8" w14:paraId="45F47B4E" w14:textId="77777777">
        <w:trPr>
          <w:trHeight w:val="1090"/>
        </w:trPr>
        <w:tc>
          <w:tcPr>
            <w:tcW w:w="1117" w:type="dxa"/>
            <w:tcBorders>
              <w:top w:val="single" w:sz="4" w:space="0" w:color="000000"/>
              <w:left w:val="single" w:sz="4" w:space="0" w:color="000000"/>
              <w:bottom w:val="single" w:sz="4" w:space="0" w:color="000000"/>
              <w:right w:val="single" w:sz="3" w:space="0" w:color="000000"/>
            </w:tcBorders>
          </w:tcPr>
          <w:p w14:paraId="79D3F2F8" w14:textId="77777777" w:rsidR="00FB5820" w:rsidRPr="005F28E8" w:rsidRDefault="00CB5580">
            <w:pPr>
              <w:spacing w:after="0" w:line="259" w:lineRule="auto"/>
              <w:ind w:left="2" w:firstLine="0"/>
            </w:pPr>
            <w:r w:rsidRPr="005F28E8">
              <w:rPr>
                <w:b/>
              </w:rPr>
              <w:t xml:space="preserve">Actiepunt </w:t>
            </w:r>
          </w:p>
          <w:p w14:paraId="531D0396" w14:textId="77777777" w:rsidR="00FB5820" w:rsidRPr="005F28E8" w:rsidRDefault="00CB5580">
            <w:pPr>
              <w:spacing w:after="0" w:line="259" w:lineRule="auto"/>
              <w:ind w:left="2" w:firstLine="0"/>
            </w:pPr>
            <w:r w:rsidRPr="005F28E8">
              <w:t xml:space="preserve"> </w:t>
            </w:r>
          </w:p>
        </w:tc>
        <w:tc>
          <w:tcPr>
            <w:tcW w:w="2317" w:type="dxa"/>
            <w:tcBorders>
              <w:top w:val="single" w:sz="4" w:space="0" w:color="000000"/>
              <w:left w:val="single" w:sz="3" w:space="0" w:color="000000"/>
              <w:bottom w:val="single" w:sz="4" w:space="0" w:color="000000"/>
              <w:right w:val="single" w:sz="4" w:space="0" w:color="000000"/>
            </w:tcBorders>
          </w:tcPr>
          <w:p w14:paraId="1B1F7620" w14:textId="77777777" w:rsidR="00FB5820" w:rsidRPr="005F28E8" w:rsidRDefault="00CB5580">
            <w:pPr>
              <w:spacing w:after="0" w:line="259" w:lineRule="auto"/>
              <w:ind w:left="1" w:firstLine="0"/>
            </w:pPr>
            <w:r w:rsidRPr="005F28E8">
              <w:rPr>
                <w:b/>
              </w:rPr>
              <w:t xml:space="preserve">Doelstelling </w:t>
            </w:r>
          </w:p>
          <w:p w14:paraId="21035AEE" w14:textId="77777777" w:rsidR="00FB5820" w:rsidRPr="005F28E8" w:rsidRDefault="00CB5580">
            <w:pPr>
              <w:spacing w:after="0" w:line="259" w:lineRule="auto"/>
              <w:ind w:left="1" w:firstLine="0"/>
            </w:pPr>
            <w:r w:rsidRPr="005F28E8">
              <w:t>(tenminste de benodigde activiteiten in het kader van registratie)</w:t>
            </w:r>
            <w:r w:rsidRPr="005F28E8">
              <w:rPr>
                <w:b/>
              </w:rPr>
              <w:t xml:space="preserve"> </w:t>
            </w:r>
          </w:p>
        </w:tc>
        <w:tc>
          <w:tcPr>
            <w:tcW w:w="2930" w:type="dxa"/>
            <w:tcBorders>
              <w:top w:val="single" w:sz="4" w:space="0" w:color="000000"/>
              <w:left w:val="single" w:sz="4" w:space="0" w:color="000000"/>
              <w:bottom w:val="single" w:sz="4" w:space="0" w:color="000000"/>
              <w:right w:val="single" w:sz="4" w:space="0" w:color="000000"/>
            </w:tcBorders>
          </w:tcPr>
          <w:p w14:paraId="18C423DF" w14:textId="77777777" w:rsidR="00FB5820" w:rsidRPr="005F28E8" w:rsidRDefault="00CB5580">
            <w:pPr>
              <w:spacing w:after="0" w:line="259" w:lineRule="auto"/>
              <w:ind w:left="0" w:firstLine="0"/>
            </w:pPr>
            <w:r w:rsidRPr="005F28E8">
              <w:rPr>
                <w:b/>
              </w:rPr>
              <w:t xml:space="preserve">Afgesproken aanpak </w:t>
            </w:r>
          </w:p>
          <w:p w14:paraId="37A0D976" w14:textId="77777777" w:rsidR="00FB5820" w:rsidRPr="005F28E8" w:rsidRDefault="00CB5580">
            <w:pPr>
              <w:spacing w:after="0" w:line="259" w:lineRule="auto"/>
              <w:ind w:left="0" w:firstLine="0"/>
            </w:pPr>
            <w:r w:rsidRPr="005F28E8">
              <w:t xml:space="preserve">(bv. volgen van training, cursus, begeleiding, ondersteuning leidinggevende, regelmatig overleg) </w:t>
            </w:r>
          </w:p>
        </w:tc>
        <w:tc>
          <w:tcPr>
            <w:tcW w:w="1013" w:type="dxa"/>
            <w:tcBorders>
              <w:top w:val="single" w:sz="4" w:space="0" w:color="000000"/>
              <w:left w:val="single" w:sz="4" w:space="0" w:color="000000"/>
              <w:bottom w:val="single" w:sz="4" w:space="0" w:color="000000"/>
              <w:right w:val="single" w:sz="4" w:space="0" w:color="000000"/>
            </w:tcBorders>
          </w:tcPr>
          <w:p w14:paraId="30C3473B" w14:textId="77777777" w:rsidR="00FB5820" w:rsidRPr="005F28E8" w:rsidRDefault="00CB5580">
            <w:pPr>
              <w:spacing w:after="0" w:line="259" w:lineRule="auto"/>
              <w:ind w:left="0" w:firstLine="0"/>
            </w:pPr>
            <w:r w:rsidRPr="005F28E8">
              <w:rPr>
                <w:b/>
              </w:rPr>
              <w:t xml:space="preserve">Tijdspad </w:t>
            </w:r>
          </w:p>
          <w:p w14:paraId="4E906139" w14:textId="77777777" w:rsidR="00FB5820" w:rsidRPr="005F28E8" w:rsidRDefault="00CB5580">
            <w:pPr>
              <w:spacing w:after="0" w:line="259" w:lineRule="auto"/>
              <w:ind w:left="0" w:firstLine="0"/>
            </w:pPr>
            <w:r w:rsidRPr="005F28E8">
              <w:t xml:space="preserve"> </w:t>
            </w:r>
          </w:p>
        </w:tc>
        <w:tc>
          <w:tcPr>
            <w:tcW w:w="1385" w:type="dxa"/>
            <w:tcBorders>
              <w:top w:val="single" w:sz="4" w:space="0" w:color="000000"/>
              <w:left w:val="single" w:sz="4" w:space="0" w:color="000000"/>
              <w:bottom w:val="single" w:sz="4" w:space="0" w:color="000000"/>
              <w:right w:val="single" w:sz="4" w:space="0" w:color="000000"/>
            </w:tcBorders>
          </w:tcPr>
          <w:p w14:paraId="13EEA9CB" w14:textId="77777777" w:rsidR="00FB5820" w:rsidRPr="005F28E8" w:rsidRDefault="00CB5580">
            <w:pPr>
              <w:spacing w:after="0" w:line="259" w:lineRule="auto"/>
              <w:ind w:left="0" w:firstLine="0"/>
            </w:pPr>
            <w:r w:rsidRPr="005F28E8">
              <w:rPr>
                <w:b/>
              </w:rPr>
              <w:t xml:space="preserve">Actie door </w:t>
            </w:r>
          </w:p>
        </w:tc>
      </w:tr>
      <w:tr w:rsidR="00FB5820" w:rsidRPr="005F28E8" w14:paraId="1319EF6F" w14:textId="77777777">
        <w:trPr>
          <w:trHeight w:val="226"/>
        </w:trPr>
        <w:tc>
          <w:tcPr>
            <w:tcW w:w="1117" w:type="dxa"/>
            <w:tcBorders>
              <w:top w:val="single" w:sz="4" w:space="0" w:color="000000"/>
              <w:left w:val="single" w:sz="4" w:space="0" w:color="000000"/>
              <w:bottom w:val="single" w:sz="4" w:space="0" w:color="000000"/>
              <w:right w:val="single" w:sz="3" w:space="0" w:color="000000"/>
            </w:tcBorders>
          </w:tcPr>
          <w:p w14:paraId="4F2B3FC5" w14:textId="77777777" w:rsidR="00FB5820" w:rsidRPr="005F28E8" w:rsidRDefault="00CB5580">
            <w:pPr>
              <w:spacing w:after="0" w:line="259" w:lineRule="auto"/>
              <w:ind w:left="2" w:firstLine="0"/>
            </w:pPr>
            <w:r w:rsidRPr="005F28E8">
              <w:t xml:space="preserve">1 </w:t>
            </w:r>
          </w:p>
        </w:tc>
        <w:tc>
          <w:tcPr>
            <w:tcW w:w="2317" w:type="dxa"/>
            <w:tcBorders>
              <w:top w:val="single" w:sz="4" w:space="0" w:color="000000"/>
              <w:left w:val="single" w:sz="3" w:space="0" w:color="000000"/>
              <w:bottom w:val="single" w:sz="4" w:space="0" w:color="000000"/>
              <w:right w:val="single" w:sz="4" w:space="0" w:color="000000"/>
            </w:tcBorders>
          </w:tcPr>
          <w:p w14:paraId="493A39A3" w14:textId="77777777" w:rsidR="00FB5820" w:rsidRPr="005F28E8" w:rsidRDefault="00CB5580">
            <w:pPr>
              <w:spacing w:after="0" w:line="259" w:lineRule="auto"/>
              <w:ind w:left="1" w:firstLine="0"/>
            </w:pPr>
            <w:r w:rsidRPr="005F28E8">
              <w:t xml:space="preserve"> </w:t>
            </w:r>
          </w:p>
        </w:tc>
        <w:tc>
          <w:tcPr>
            <w:tcW w:w="2930" w:type="dxa"/>
            <w:tcBorders>
              <w:top w:val="single" w:sz="4" w:space="0" w:color="000000"/>
              <w:left w:val="single" w:sz="4" w:space="0" w:color="000000"/>
              <w:bottom w:val="single" w:sz="4" w:space="0" w:color="000000"/>
              <w:right w:val="single" w:sz="4" w:space="0" w:color="000000"/>
            </w:tcBorders>
          </w:tcPr>
          <w:p w14:paraId="59C21095" w14:textId="77777777" w:rsidR="00FB5820" w:rsidRPr="005F28E8" w:rsidRDefault="00CB5580">
            <w:pPr>
              <w:spacing w:after="0" w:line="259" w:lineRule="auto"/>
              <w:ind w:left="0" w:firstLine="0"/>
            </w:pPr>
            <w:r w:rsidRPr="005F28E8">
              <w:t xml:space="preserve"> </w:t>
            </w:r>
          </w:p>
        </w:tc>
        <w:tc>
          <w:tcPr>
            <w:tcW w:w="1013" w:type="dxa"/>
            <w:tcBorders>
              <w:top w:val="single" w:sz="4" w:space="0" w:color="000000"/>
              <w:left w:val="single" w:sz="4" w:space="0" w:color="000000"/>
              <w:bottom w:val="single" w:sz="4" w:space="0" w:color="000000"/>
              <w:right w:val="single" w:sz="4" w:space="0" w:color="000000"/>
            </w:tcBorders>
          </w:tcPr>
          <w:p w14:paraId="05031354" w14:textId="77777777" w:rsidR="00FB5820" w:rsidRPr="005F28E8" w:rsidRDefault="00CB5580">
            <w:pPr>
              <w:spacing w:after="0" w:line="259" w:lineRule="auto"/>
              <w:ind w:left="0" w:firstLine="0"/>
            </w:pPr>
            <w:r w:rsidRPr="005F28E8">
              <w:t xml:space="preserve"> </w:t>
            </w:r>
          </w:p>
        </w:tc>
        <w:tc>
          <w:tcPr>
            <w:tcW w:w="1385" w:type="dxa"/>
            <w:tcBorders>
              <w:top w:val="single" w:sz="4" w:space="0" w:color="000000"/>
              <w:left w:val="single" w:sz="4" w:space="0" w:color="000000"/>
              <w:bottom w:val="single" w:sz="4" w:space="0" w:color="000000"/>
              <w:right w:val="single" w:sz="4" w:space="0" w:color="000000"/>
            </w:tcBorders>
          </w:tcPr>
          <w:p w14:paraId="62091FE8" w14:textId="77777777" w:rsidR="00FB5820" w:rsidRPr="005F28E8" w:rsidRDefault="00CB5580">
            <w:pPr>
              <w:spacing w:after="0" w:line="259" w:lineRule="auto"/>
              <w:ind w:left="0" w:firstLine="0"/>
            </w:pPr>
            <w:r w:rsidRPr="005F28E8">
              <w:t xml:space="preserve"> </w:t>
            </w:r>
          </w:p>
        </w:tc>
      </w:tr>
      <w:tr w:rsidR="00FB5820" w:rsidRPr="005F28E8" w14:paraId="0DD991C7" w14:textId="77777777">
        <w:trPr>
          <w:trHeight w:val="226"/>
        </w:trPr>
        <w:tc>
          <w:tcPr>
            <w:tcW w:w="1117" w:type="dxa"/>
            <w:tcBorders>
              <w:top w:val="single" w:sz="4" w:space="0" w:color="000000"/>
              <w:left w:val="single" w:sz="4" w:space="0" w:color="000000"/>
              <w:bottom w:val="single" w:sz="4" w:space="0" w:color="000000"/>
              <w:right w:val="single" w:sz="3" w:space="0" w:color="000000"/>
            </w:tcBorders>
          </w:tcPr>
          <w:p w14:paraId="65033B3B" w14:textId="77777777" w:rsidR="00FB5820" w:rsidRPr="005F28E8" w:rsidRDefault="00CB5580">
            <w:pPr>
              <w:spacing w:after="0" w:line="259" w:lineRule="auto"/>
              <w:ind w:left="2" w:firstLine="0"/>
            </w:pPr>
            <w:r w:rsidRPr="005F28E8">
              <w:t xml:space="preserve">2 </w:t>
            </w:r>
          </w:p>
        </w:tc>
        <w:tc>
          <w:tcPr>
            <w:tcW w:w="2317" w:type="dxa"/>
            <w:tcBorders>
              <w:top w:val="single" w:sz="4" w:space="0" w:color="000000"/>
              <w:left w:val="single" w:sz="3" w:space="0" w:color="000000"/>
              <w:bottom w:val="single" w:sz="4" w:space="0" w:color="000000"/>
              <w:right w:val="single" w:sz="4" w:space="0" w:color="000000"/>
            </w:tcBorders>
          </w:tcPr>
          <w:p w14:paraId="48043255" w14:textId="77777777" w:rsidR="00FB5820" w:rsidRPr="005F28E8" w:rsidRDefault="00CB5580">
            <w:pPr>
              <w:spacing w:after="0" w:line="259" w:lineRule="auto"/>
              <w:ind w:left="1" w:firstLine="0"/>
            </w:pPr>
            <w:r w:rsidRPr="005F28E8">
              <w:t xml:space="preserve"> </w:t>
            </w:r>
          </w:p>
        </w:tc>
        <w:tc>
          <w:tcPr>
            <w:tcW w:w="2930" w:type="dxa"/>
            <w:tcBorders>
              <w:top w:val="single" w:sz="4" w:space="0" w:color="000000"/>
              <w:left w:val="single" w:sz="4" w:space="0" w:color="000000"/>
              <w:bottom w:val="single" w:sz="4" w:space="0" w:color="000000"/>
              <w:right w:val="single" w:sz="4" w:space="0" w:color="000000"/>
            </w:tcBorders>
          </w:tcPr>
          <w:p w14:paraId="640BAFEF" w14:textId="77777777" w:rsidR="00FB5820" w:rsidRPr="005F28E8" w:rsidRDefault="00CB5580">
            <w:pPr>
              <w:spacing w:after="0" w:line="259" w:lineRule="auto"/>
              <w:ind w:left="0" w:firstLine="0"/>
            </w:pPr>
            <w:r w:rsidRPr="005F28E8">
              <w:t xml:space="preserve"> </w:t>
            </w:r>
          </w:p>
        </w:tc>
        <w:tc>
          <w:tcPr>
            <w:tcW w:w="1013" w:type="dxa"/>
            <w:tcBorders>
              <w:top w:val="single" w:sz="4" w:space="0" w:color="000000"/>
              <w:left w:val="single" w:sz="4" w:space="0" w:color="000000"/>
              <w:bottom w:val="single" w:sz="4" w:space="0" w:color="000000"/>
              <w:right w:val="single" w:sz="4" w:space="0" w:color="000000"/>
            </w:tcBorders>
          </w:tcPr>
          <w:p w14:paraId="2F69417C" w14:textId="77777777" w:rsidR="00FB5820" w:rsidRPr="005F28E8" w:rsidRDefault="00CB5580">
            <w:pPr>
              <w:spacing w:after="0" w:line="259" w:lineRule="auto"/>
              <w:ind w:left="0" w:firstLine="0"/>
            </w:pPr>
            <w:r w:rsidRPr="005F28E8">
              <w:t xml:space="preserve"> </w:t>
            </w:r>
          </w:p>
        </w:tc>
        <w:tc>
          <w:tcPr>
            <w:tcW w:w="1385" w:type="dxa"/>
            <w:tcBorders>
              <w:top w:val="single" w:sz="4" w:space="0" w:color="000000"/>
              <w:left w:val="single" w:sz="4" w:space="0" w:color="000000"/>
              <w:bottom w:val="single" w:sz="4" w:space="0" w:color="000000"/>
              <w:right w:val="single" w:sz="4" w:space="0" w:color="000000"/>
            </w:tcBorders>
          </w:tcPr>
          <w:p w14:paraId="74020DD5" w14:textId="77777777" w:rsidR="00FB5820" w:rsidRPr="005F28E8" w:rsidRDefault="00CB5580">
            <w:pPr>
              <w:spacing w:after="0" w:line="259" w:lineRule="auto"/>
              <w:ind w:left="0" w:firstLine="0"/>
            </w:pPr>
            <w:r w:rsidRPr="005F28E8">
              <w:t xml:space="preserve"> </w:t>
            </w:r>
          </w:p>
        </w:tc>
      </w:tr>
      <w:tr w:rsidR="00FB5820" w:rsidRPr="005F28E8" w14:paraId="60BCCE52" w14:textId="77777777">
        <w:trPr>
          <w:trHeight w:val="226"/>
        </w:trPr>
        <w:tc>
          <w:tcPr>
            <w:tcW w:w="1117" w:type="dxa"/>
            <w:tcBorders>
              <w:top w:val="single" w:sz="4" w:space="0" w:color="000000"/>
              <w:left w:val="single" w:sz="4" w:space="0" w:color="000000"/>
              <w:bottom w:val="single" w:sz="4" w:space="0" w:color="000000"/>
              <w:right w:val="single" w:sz="3" w:space="0" w:color="000000"/>
            </w:tcBorders>
          </w:tcPr>
          <w:p w14:paraId="6EBA3A42" w14:textId="77777777" w:rsidR="00FB5820" w:rsidRPr="005F28E8" w:rsidRDefault="00CB5580">
            <w:pPr>
              <w:spacing w:after="0" w:line="259" w:lineRule="auto"/>
              <w:ind w:left="2" w:firstLine="0"/>
            </w:pPr>
            <w:r w:rsidRPr="005F28E8">
              <w:t xml:space="preserve">3 </w:t>
            </w:r>
          </w:p>
        </w:tc>
        <w:tc>
          <w:tcPr>
            <w:tcW w:w="2317" w:type="dxa"/>
            <w:tcBorders>
              <w:top w:val="single" w:sz="4" w:space="0" w:color="000000"/>
              <w:left w:val="single" w:sz="3" w:space="0" w:color="000000"/>
              <w:bottom w:val="single" w:sz="4" w:space="0" w:color="000000"/>
              <w:right w:val="single" w:sz="4" w:space="0" w:color="000000"/>
            </w:tcBorders>
          </w:tcPr>
          <w:p w14:paraId="7959F44D" w14:textId="77777777" w:rsidR="00FB5820" w:rsidRPr="005F28E8" w:rsidRDefault="00CB5580">
            <w:pPr>
              <w:spacing w:after="0" w:line="259" w:lineRule="auto"/>
              <w:ind w:left="1" w:firstLine="0"/>
            </w:pPr>
            <w:r w:rsidRPr="005F28E8">
              <w:t xml:space="preserve"> </w:t>
            </w:r>
          </w:p>
        </w:tc>
        <w:tc>
          <w:tcPr>
            <w:tcW w:w="2930" w:type="dxa"/>
            <w:tcBorders>
              <w:top w:val="single" w:sz="4" w:space="0" w:color="000000"/>
              <w:left w:val="single" w:sz="4" w:space="0" w:color="000000"/>
              <w:bottom w:val="single" w:sz="4" w:space="0" w:color="000000"/>
              <w:right w:val="single" w:sz="4" w:space="0" w:color="000000"/>
            </w:tcBorders>
          </w:tcPr>
          <w:p w14:paraId="0AFE37C5" w14:textId="77777777" w:rsidR="00FB5820" w:rsidRPr="005F28E8" w:rsidRDefault="00CB5580">
            <w:pPr>
              <w:spacing w:after="0" w:line="259" w:lineRule="auto"/>
              <w:ind w:left="0" w:firstLine="0"/>
            </w:pPr>
            <w:r w:rsidRPr="005F28E8">
              <w:t xml:space="preserve"> </w:t>
            </w:r>
          </w:p>
        </w:tc>
        <w:tc>
          <w:tcPr>
            <w:tcW w:w="1013" w:type="dxa"/>
            <w:tcBorders>
              <w:top w:val="single" w:sz="4" w:space="0" w:color="000000"/>
              <w:left w:val="single" w:sz="4" w:space="0" w:color="000000"/>
              <w:bottom w:val="single" w:sz="4" w:space="0" w:color="000000"/>
              <w:right w:val="single" w:sz="4" w:space="0" w:color="000000"/>
            </w:tcBorders>
          </w:tcPr>
          <w:p w14:paraId="55AE358A" w14:textId="77777777" w:rsidR="00FB5820" w:rsidRPr="005F28E8" w:rsidRDefault="00CB5580">
            <w:pPr>
              <w:spacing w:after="0" w:line="259" w:lineRule="auto"/>
              <w:ind w:left="0" w:firstLine="0"/>
            </w:pPr>
            <w:r w:rsidRPr="005F28E8">
              <w:t xml:space="preserve"> </w:t>
            </w:r>
          </w:p>
        </w:tc>
        <w:tc>
          <w:tcPr>
            <w:tcW w:w="1385" w:type="dxa"/>
            <w:tcBorders>
              <w:top w:val="single" w:sz="4" w:space="0" w:color="000000"/>
              <w:left w:val="single" w:sz="4" w:space="0" w:color="000000"/>
              <w:bottom w:val="single" w:sz="4" w:space="0" w:color="000000"/>
              <w:right w:val="single" w:sz="4" w:space="0" w:color="000000"/>
            </w:tcBorders>
          </w:tcPr>
          <w:p w14:paraId="1748D916" w14:textId="77777777" w:rsidR="00FB5820" w:rsidRPr="005F28E8" w:rsidRDefault="00CB5580">
            <w:pPr>
              <w:spacing w:after="0" w:line="259" w:lineRule="auto"/>
              <w:ind w:left="0" w:firstLine="0"/>
            </w:pPr>
            <w:r w:rsidRPr="005F28E8">
              <w:t xml:space="preserve"> </w:t>
            </w:r>
          </w:p>
        </w:tc>
      </w:tr>
      <w:tr w:rsidR="00FB5820" w:rsidRPr="005F28E8" w14:paraId="209A9B3F" w14:textId="77777777">
        <w:trPr>
          <w:trHeight w:val="226"/>
        </w:trPr>
        <w:tc>
          <w:tcPr>
            <w:tcW w:w="1117" w:type="dxa"/>
            <w:tcBorders>
              <w:top w:val="single" w:sz="4" w:space="0" w:color="000000"/>
              <w:left w:val="single" w:sz="4" w:space="0" w:color="000000"/>
              <w:bottom w:val="single" w:sz="4" w:space="0" w:color="000000"/>
              <w:right w:val="single" w:sz="3" w:space="0" w:color="000000"/>
            </w:tcBorders>
          </w:tcPr>
          <w:p w14:paraId="46441BDF" w14:textId="77777777" w:rsidR="00FB5820" w:rsidRPr="005F28E8" w:rsidRDefault="00CB5580">
            <w:pPr>
              <w:spacing w:after="0" w:line="259" w:lineRule="auto"/>
              <w:ind w:left="2" w:firstLine="0"/>
            </w:pPr>
            <w:r w:rsidRPr="005F28E8">
              <w:t xml:space="preserve">4 </w:t>
            </w:r>
          </w:p>
        </w:tc>
        <w:tc>
          <w:tcPr>
            <w:tcW w:w="2317" w:type="dxa"/>
            <w:tcBorders>
              <w:top w:val="single" w:sz="4" w:space="0" w:color="000000"/>
              <w:left w:val="single" w:sz="3" w:space="0" w:color="000000"/>
              <w:bottom w:val="single" w:sz="4" w:space="0" w:color="000000"/>
              <w:right w:val="single" w:sz="4" w:space="0" w:color="000000"/>
            </w:tcBorders>
          </w:tcPr>
          <w:p w14:paraId="3DEE0C0F" w14:textId="77777777" w:rsidR="00FB5820" w:rsidRPr="005F28E8" w:rsidRDefault="00CB5580">
            <w:pPr>
              <w:spacing w:after="0" w:line="259" w:lineRule="auto"/>
              <w:ind w:left="1" w:firstLine="0"/>
            </w:pPr>
            <w:r w:rsidRPr="005F28E8">
              <w:t xml:space="preserve"> </w:t>
            </w:r>
          </w:p>
        </w:tc>
        <w:tc>
          <w:tcPr>
            <w:tcW w:w="2930" w:type="dxa"/>
            <w:tcBorders>
              <w:top w:val="single" w:sz="4" w:space="0" w:color="000000"/>
              <w:left w:val="single" w:sz="4" w:space="0" w:color="000000"/>
              <w:bottom w:val="single" w:sz="4" w:space="0" w:color="000000"/>
              <w:right w:val="single" w:sz="4" w:space="0" w:color="000000"/>
            </w:tcBorders>
          </w:tcPr>
          <w:p w14:paraId="70517150" w14:textId="77777777" w:rsidR="00FB5820" w:rsidRPr="005F28E8" w:rsidRDefault="00CB5580">
            <w:pPr>
              <w:spacing w:after="0" w:line="259" w:lineRule="auto"/>
              <w:ind w:left="0" w:firstLine="0"/>
            </w:pPr>
            <w:r w:rsidRPr="005F28E8">
              <w:t xml:space="preserve"> </w:t>
            </w:r>
          </w:p>
        </w:tc>
        <w:tc>
          <w:tcPr>
            <w:tcW w:w="1013" w:type="dxa"/>
            <w:tcBorders>
              <w:top w:val="single" w:sz="4" w:space="0" w:color="000000"/>
              <w:left w:val="single" w:sz="4" w:space="0" w:color="000000"/>
              <w:bottom w:val="single" w:sz="4" w:space="0" w:color="000000"/>
              <w:right w:val="single" w:sz="4" w:space="0" w:color="000000"/>
            </w:tcBorders>
          </w:tcPr>
          <w:p w14:paraId="7F751068" w14:textId="77777777" w:rsidR="00FB5820" w:rsidRPr="005F28E8" w:rsidRDefault="00CB5580">
            <w:pPr>
              <w:spacing w:after="0" w:line="259" w:lineRule="auto"/>
              <w:ind w:left="0" w:firstLine="0"/>
            </w:pPr>
            <w:r w:rsidRPr="005F28E8">
              <w:t xml:space="preserve"> </w:t>
            </w:r>
          </w:p>
        </w:tc>
        <w:tc>
          <w:tcPr>
            <w:tcW w:w="1385" w:type="dxa"/>
            <w:tcBorders>
              <w:top w:val="single" w:sz="4" w:space="0" w:color="000000"/>
              <w:left w:val="single" w:sz="4" w:space="0" w:color="000000"/>
              <w:bottom w:val="single" w:sz="4" w:space="0" w:color="000000"/>
              <w:right w:val="single" w:sz="4" w:space="0" w:color="000000"/>
            </w:tcBorders>
          </w:tcPr>
          <w:p w14:paraId="490359D8" w14:textId="77777777" w:rsidR="00FB5820" w:rsidRPr="005F28E8" w:rsidRDefault="00CB5580">
            <w:pPr>
              <w:spacing w:after="0" w:line="259" w:lineRule="auto"/>
              <w:ind w:left="0" w:firstLine="0"/>
            </w:pPr>
            <w:r w:rsidRPr="005F28E8">
              <w:t xml:space="preserve"> </w:t>
            </w:r>
          </w:p>
        </w:tc>
      </w:tr>
      <w:tr w:rsidR="00FB5820" w:rsidRPr="005F28E8" w14:paraId="38D9A1B1" w14:textId="77777777">
        <w:trPr>
          <w:trHeight w:val="226"/>
        </w:trPr>
        <w:tc>
          <w:tcPr>
            <w:tcW w:w="1117" w:type="dxa"/>
            <w:tcBorders>
              <w:top w:val="single" w:sz="4" w:space="0" w:color="000000"/>
              <w:left w:val="single" w:sz="4" w:space="0" w:color="000000"/>
              <w:bottom w:val="single" w:sz="4" w:space="0" w:color="000000"/>
              <w:right w:val="single" w:sz="3" w:space="0" w:color="000000"/>
            </w:tcBorders>
          </w:tcPr>
          <w:p w14:paraId="66428950" w14:textId="77777777" w:rsidR="00FB5820" w:rsidRPr="005F28E8" w:rsidRDefault="00CB5580">
            <w:pPr>
              <w:spacing w:after="0" w:line="259" w:lineRule="auto"/>
              <w:ind w:left="2" w:firstLine="0"/>
            </w:pPr>
            <w:r w:rsidRPr="005F28E8">
              <w:t xml:space="preserve">5 </w:t>
            </w:r>
          </w:p>
        </w:tc>
        <w:tc>
          <w:tcPr>
            <w:tcW w:w="2317" w:type="dxa"/>
            <w:tcBorders>
              <w:top w:val="single" w:sz="4" w:space="0" w:color="000000"/>
              <w:left w:val="single" w:sz="3" w:space="0" w:color="000000"/>
              <w:bottom w:val="single" w:sz="4" w:space="0" w:color="000000"/>
              <w:right w:val="single" w:sz="4" w:space="0" w:color="000000"/>
            </w:tcBorders>
          </w:tcPr>
          <w:p w14:paraId="219AC291" w14:textId="77777777" w:rsidR="00FB5820" w:rsidRPr="005F28E8" w:rsidRDefault="00CB5580">
            <w:pPr>
              <w:spacing w:after="0" w:line="259" w:lineRule="auto"/>
              <w:ind w:left="1" w:firstLine="0"/>
            </w:pPr>
            <w:r w:rsidRPr="005F28E8">
              <w:t xml:space="preserve"> </w:t>
            </w:r>
          </w:p>
        </w:tc>
        <w:tc>
          <w:tcPr>
            <w:tcW w:w="2930" w:type="dxa"/>
            <w:tcBorders>
              <w:top w:val="single" w:sz="4" w:space="0" w:color="000000"/>
              <w:left w:val="single" w:sz="4" w:space="0" w:color="000000"/>
              <w:bottom w:val="single" w:sz="4" w:space="0" w:color="000000"/>
              <w:right w:val="single" w:sz="4" w:space="0" w:color="000000"/>
            </w:tcBorders>
          </w:tcPr>
          <w:p w14:paraId="4926FBDC" w14:textId="77777777" w:rsidR="00FB5820" w:rsidRPr="005F28E8" w:rsidRDefault="00CB5580">
            <w:pPr>
              <w:spacing w:after="0" w:line="259" w:lineRule="auto"/>
              <w:ind w:left="0" w:firstLine="0"/>
            </w:pPr>
            <w:r w:rsidRPr="005F28E8">
              <w:t xml:space="preserve"> </w:t>
            </w:r>
          </w:p>
        </w:tc>
        <w:tc>
          <w:tcPr>
            <w:tcW w:w="1013" w:type="dxa"/>
            <w:tcBorders>
              <w:top w:val="single" w:sz="4" w:space="0" w:color="000000"/>
              <w:left w:val="single" w:sz="4" w:space="0" w:color="000000"/>
              <w:bottom w:val="single" w:sz="4" w:space="0" w:color="000000"/>
              <w:right w:val="single" w:sz="4" w:space="0" w:color="000000"/>
            </w:tcBorders>
          </w:tcPr>
          <w:p w14:paraId="7798EFD3" w14:textId="77777777" w:rsidR="00FB5820" w:rsidRPr="005F28E8" w:rsidRDefault="00CB5580">
            <w:pPr>
              <w:spacing w:after="0" w:line="259" w:lineRule="auto"/>
              <w:ind w:left="0" w:firstLine="0"/>
            </w:pPr>
            <w:r w:rsidRPr="005F28E8">
              <w:t xml:space="preserve"> </w:t>
            </w:r>
          </w:p>
        </w:tc>
        <w:tc>
          <w:tcPr>
            <w:tcW w:w="1385" w:type="dxa"/>
            <w:tcBorders>
              <w:top w:val="single" w:sz="4" w:space="0" w:color="000000"/>
              <w:left w:val="single" w:sz="4" w:space="0" w:color="000000"/>
              <w:bottom w:val="single" w:sz="4" w:space="0" w:color="000000"/>
              <w:right w:val="single" w:sz="4" w:space="0" w:color="000000"/>
            </w:tcBorders>
          </w:tcPr>
          <w:p w14:paraId="413567BD" w14:textId="77777777" w:rsidR="00FB5820" w:rsidRPr="005F28E8" w:rsidRDefault="00CB5580">
            <w:pPr>
              <w:spacing w:after="0" w:line="259" w:lineRule="auto"/>
              <w:ind w:left="0" w:firstLine="0"/>
            </w:pPr>
            <w:r w:rsidRPr="005F28E8">
              <w:t xml:space="preserve"> </w:t>
            </w:r>
          </w:p>
        </w:tc>
      </w:tr>
    </w:tbl>
    <w:p w14:paraId="101CC996" w14:textId="77777777" w:rsidR="00FB5820" w:rsidRPr="005F28E8" w:rsidRDefault="00CB5580">
      <w:pPr>
        <w:spacing w:after="0" w:line="259" w:lineRule="auto"/>
        <w:ind w:left="509" w:firstLine="0"/>
      </w:pPr>
      <w:r w:rsidRPr="005F28E8">
        <w:t xml:space="preserve"> </w:t>
      </w:r>
    </w:p>
    <w:p w14:paraId="3B6E4181" w14:textId="77777777" w:rsidR="00FB5820" w:rsidRPr="005F28E8" w:rsidRDefault="00CB5580">
      <w:pPr>
        <w:spacing w:after="0" w:line="259" w:lineRule="auto"/>
        <w:ind w:left="509" w:firstLine="0"/>
      </w:pPr>
      <w:r w:rsidRPr="005F28E8">
        <w:rPr>
          <w:b/>
        </w:rPr>
        <w:t xml:space="preserve"> </w:t>
      </w:r>
    </w:p>
    <w:p w14:paraId="0FD3CCAE" w14:textId="77777777" w:rsidR="00FB5820" w:rsidRPr="005F28E8" w:rsidRDefault="00CB5580">
      <w:pPr>
        <w:pStyle w:val="Kop1"/>
        <w:ind w:left="504"/>
      </w:pPr>
      <w:r w:rsidRPr="005F28E8">
        <w:t xml:space="preserve">5. Ondertekening  </w:t>
      </w:r>
    </w:p>
    <w:p w14:paraId="4B5FE862" w14:textId="77777777" w:rsidR="00FB5820" w:rsidRPr="005F28E8" w:rsidRDefault="00CB5580">
      <w:pPr>
        <w:spacing w:after="0" w:line="259" w:lineRule="auto"/>
        <w:ind w:left="509" w:firstLine="0"/>
      </w:pPr>
      <w:r w:rsidRPr="005F28E8">
        <w:rPr>
          <w:b/>
        </w:rPr>
        <w:t xml:space="preserve"> </w:t>
      </w:r>
    </w:p>
    <w:tbl>
      <w:tblPr>
        <w:tblStyle w:val="TableGrid"/>
        <w:tblW w:w="8762" w:type="dxa"/>
        <w:tblInd w:w="406" w:type="dxa"/>
        <w:tblCellMar>
          <w:top w:w="3" w:type="dxa"/>
          <w:left w:w="101" w:type="dxa"/>
          <w:right w:w="115" w:type="dxa"/>
        </w:tblCellMar>
        <w:tblLook w:val="04A0" w:firstRow="1" w:lastRow="0" w:firstColumn="1" w:lastColumn="0" w:noHBand="0" w:noVBand="1"/>
      </w:tblPr>
      <w:tblGrid>
        <w:gridCol w:w="2235"/>
        <w:gridCol w:w="2131"/>
        <w:gridCol w:w="2132"/>
        <w:gridCol w:w="2264"/>
      </w:tblGrid>
      <w:tr w:rsidR="00FB5820" w:rsidRPr="005F28E8" w14:paraId="5195EED5" w14:textId="77777777">
        <w:trPr>
          <w:trHeight w:val="442"/>
        </w:trPr>
        <w:tc>
          <w:tcPr>
            <w:tcW w:w="2234" w:type="dxa"/>
            <w:tcBorders>
              <w:top w:val="single" w:sz="4" w:space="0" w:color="000000"/>
              <w:left w:val="single" w:sz="4" w:space="0" w:color="000000"/>
              <w:bottom w:val="single" w:sz="4" w:space="0" w:color="000000"/>
              <w:right w:val="single" w:sz="4" w:space="0" w:color="000000"/>
            </w:tcBorders>
          </w:tcPr>
          <w:p w14:paraId="3962C1C8" w14:textId="77777777" w:rsidR="00FB5820" w:rsidRPr="005F28E8" w:rsidRDefault="00CB5580">
            <w:pPr>
              <w:spacing w:after="0" w:line="259" w:lineRule="auto"/>
              <w:ind w:left="2" w:firstLine="0"/>
            </w:pPr>
            <w:r w:rsidRPr="005F28E8">
              <w:rPr>
                <w:b/>
              </w:rPr>
              <w:t xml:space="preserve">Overeengekomen door: </w:t>
            </w:r>
          </w:p>
        </w:tc>
        <w:tc>
          <w:tcPr>
            <w:tcW w:w="2131" w:type="dxa"/>
            <w:tcBorders>
              <w:top w:val="single" w:sz="4" w:space="0" w:color="000000"/>
              <w:left w:val="single" w:sz="4" w:space="0" w:color="000000"/>
              <w:bottom w:val="single" w:sz="4" w:space="0" w:color="000000"/>
              <w:right w:val="single" w:sz="4" w:space="0" w:color="000000"/>
            </w:tcBorders>
          </w:tcPr>
          <w:p w14:paraId="1CB0E8C1" w14:textId="77777777" w:rsidR="00FB5820" w:rsidRPr="005F28E8" w:rsidRDefault="00CB5580">
            <w:pPr>
              <w:spacing w:after="0" w:line="259" w:lineRule="auto"/>
              <w:ind w:left="0" w:firstLine="0"/>
            </w:pPr>
            <w:r w:rsidRPr="005F28E8">
              <w:rPr>
                <w:b/>
              </w:rPr>
              <w:t xml:space="preserve">Naam werknemer </w:t>
            </w:r>
          </w:p>
        </w:tc>
        <w:tc>
          <w:tcPr>
            <w:tcW w:w="2132" w:type="dxa"/>
            <w:tcBorders>
              <w:top w:val="single" w:sz="4" w:space="0" w:color="000000"/>
              <w:left w:val="single" w:sz="4" w:space="0" w:color="000000"/>
              <w:bottom w:val="single" w:sz="4" w:space="0" w:color="000000"/>
              <w:right w:val="single" w:sz="3" w:space="0" w:color="000000"/>
            </w:tcBorders>
          </w:tcPr>
          <w:p w14:paraId="49DDF873" w14:textId="77777777" w:rsidR="00FB5820" w:rsidRPr="005F28E8" w:rsidRDefault="00CB5580">
            <w:pPr>
              <w:spacing w:after="0" w:line="259" w:lineRule="auto"/>
              <w:ind w:left="2" w:firstLine="0"/>
            </w:pPr>
            <w:r w:rsidRPr="005F28E8">
              <w:rPr>
                <w:b/>
              </w:rPr>
              <w:t xml:space="preserve">Naam beoordelaar </w:t>
            </w:r>
          </w:p>
        </w:tc>
        <w:tc>
          <w:tcPr>
            <w:tcW w:w="2264" w:type="dxa"/>
            <w:tcBorders>
              <w:top w:val="single" w:sz="4" w:space="0" w:color="000000"/>
              <w:left w:val="single" w:sz="3" w:space="0" w:color="000000"/>
              <w:bottom w:val="single" w:sz="4" w:space="0" w:color="000000"/>
              <w:right w:val="single" w:sz="4" w:space="0" w:color="000000"/>
            </w:tcBorders>
          </w:tcPr>
          <w:p w14:paraId="6391206D" w14:textId="77777777" w:rsidR="00FB5820" w:rsidRPr="005F28E8" w:rsidRDefault="00CB5580">
            <w:pPr>
              <w:spacing w:after="0" w:line="259" w:lineRule="auto"/>
              <w:ind w:left="1" w:firstLine="0"/>
            </w:pPr>
            <w:r w:rsidRPr="005F28E8">
              <w:rPr>
                <w:b/>
              </w:rPr>
              <w:t xml:space="preserve">Datum </w:t>
            </w:r>
          </w:p>
        </w:tc>
      </w:tr>
      <w:tr w:rsidR="00FB5820" w:rsidRPr="005F28E8" w14:paraId="56E5A15C" w14:textId="77777777">
        <w:trPr>
          <w:trHeight w:val="226"/>
        </w:trPr>
        <w:tc>
          <w:tcPr>
            <w:tcW w:w="2234" w:type="dxa"/>
            <w:tcBorders>
              <w:top w:val="single" w:sz="4" w:space="0" w:color="000000"/>
              <w:left w:val="single" w:sz="4" w:space="0" w:color="000000"/>
              <w:bottom w:val="single" w:sz="4" w:space="0" w:color="000000"/>
              <w:right w:val="single" w:sz="4" w:space="0" w:color="000000"/>
            </w:tcBorders>
          </w:tcPr>
          <w:p w14:paraId="7FF8372B" w14:textId="77777777" w:rsidR="00FB5820" w:rsidRPr="005F28E8" w:rsidRDefault="00CB5580">
            <w:pPr>
              <w:spacing w:after="0" w:line="259" w:lineRule="auto"/>
              <w:ind w:left="2" w:firstLine="0"/>
            </w:pPr>
            <w:r w:rsidRPr="005F28E8">
              <w:rPr>
                <w:b/>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70696BFF" w14:textId="77777777" w:rsidR="00FB5820" w:rsidRPr="005F28E8" w:rsidRDefault="00CB5580">
            <w:pPr>
              <w:spacing w:after="0" w:line="259" w:lineRule="auto"/>
              <w:ind w:left="0" w:firstLine="0"/>
            </w:pPr>
            <w:r w:rsidRPr="005F28E8">
              <w:rPr>
                <w:b/>
              </w:rPr>
              <w:t xml:space="preserve"> </w:t>
            </w:r>
          </w:p>
        </w:tc>
        <w:tc>
          <w:tcPr>
            <w:tcW w:w="2132" w:type="dxa"/>
            <w:tcBorders>
              <w:top w:val="single" w:sz="4" w:space="0" w:color="000000"/>
              <w:left w:val="single" w:sz="4" w:space="0" w:color="000000"/>
              <w:bottom w:val="single" w:sz="4" w:space="0" w:color="000000"/>
              <w:right w:val="single" w:sz="3" w:space="0" w:color="000000"/>
            </w:tcBorders>
          </w:tcPr>
          <w:p w14:paraId="17610DC0" w14:textId="77777777" w:rsidR="00FB5820" w:rsidRPr="005F28E8" w:rsidRDefault="00CB5580">
            <w:pPr>
              <w:spacing w:after="0" w:line="259" w:lineRule="auto"/>
              <w:ind w:left="2" w:firstLine="0"/>
            </w:pPr>
            <w:r w:rsidRPr="005F28E8">
              <w:rPr>
                <w:b/>
              </w:rPr>
              <w:t xml:space="preserve"> </w:t>
            </w:r>
          </w:p>
        </w:tc>
        <w:tc>
          <w:tcPr>
            <w:tcW w:w="2264" w:type="dxa"/>
            <w:tcBorders>
              <w:top w:val="single" w:sz="4" w:space="0" w:color="000000"/>
              <w:left w:val="single" w:sz="3" w:space="0" w:color="000000"/>
              <w:bottom w:val="single" w:sz="4" w:space="0" w:color="000000"/>
              <w:right w:val="single" w:sz="4" w:space="0" w:color="000000"/>
            </w:tcBorders>
          </w:tcPr>
          <w:p w14:paraId="015938D3" w14:textId="77777777" w:rsidR="00FB5820" w:rsidRPr="005F28E8" w:rsidRDefault="00CB5580">
            <w:pPr>
              <w:spacing w:after="0" w:line="259" w:lineRule="auto"/>
              <w:ind w:left="1" w:firstLine="0"/>
            </w:pPr>
            <w:r w:rsidRPr="005F28E8">
              <w:rPr>
                <w:b/>
              </w:rPr>
              <w:t xml:space="preserve"> </w:t>
            </w:r>
          </w:p>
        </w:tc>
      </w:tr>
      <w:tr w:rsidR="00FB5820" w:rsidRPr="005F28E8" w14:paraId="5E380C86" w14:textId="77777777">
        <w:trPr>
          <w:trHeight w:val="226"/>
        </w:trPr>
        <w:tc>
          <w:tcPr>
            <w:tcW w:w="2234" w:type="dxa"/>
            <w:tcBorders>
              <w:top w:val="single" w:sz="4" w:space="0" w:color="000000"/>
              <w:left w:val="single" w:sz="4" w:space="0" w:color="000000"/>
              <w:bottom w:val="single" w:sz="4" w:space="0" w:color="000000"/>
              <w:right w:val="single" w:sz="4" w:space="0" w:color="000000"/>
            </w:tcBorders>
          </w:tcPr>
          <w:p w14:paraId="426C34CB" w14:textId="77777777" w:rsidR="00FB5820" w:rsidRPr="005F28E8" w:rsidRDefault="00CB5580">
            <w:pPr>
              <w:spacing w:after="0" w:line="259" w:lineRule="auto"/>
              <w:ind w:left="2" w:firstLine="0"/>
            </w:pPr>
            <w:r w:rsidRPr="005F28E8">
              <w:rPr>
                <w:b/>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C32240A" w14:textId="77777777" w:rsidR="00FB5820" w:rsidRPr="005F28E8" w:rsidRDefault="00CB5580">
            <w:pPr>
              <w:spacing w:after="0" w:line="259" w:lineRule="auto"/>
              <w:ind w:left="0" w:firstLine="0"/>
            </w:pPr>
            <w:r w:rsidRPr="005F28E8">
              <w:rPr>
                <w:b/>
              </w:rPr>
              <w:t xml:space="preserve">Voor gezien/akkoord </w:t>
            </w:r>
          </w:p>
        </w:tc>
        <w:tc>
          <w:tcPr>
            <w:tcW w:w="2132" w:type="dxa"/>
            <w:tcBorders>
              <w:top w:val="single" w:sz="4" w:space="0" w:color="000000"/>
              <w:left w:val="single" w:sz="4" w:space="0" w:color="000000"/>
              <w:bottom w:val="single" w:sz="4" w:space="0" w:color="000000"/>
              <w:right w:val="single" w:sz="3" w:space="0" w:color="000000"/>
            </w:tcBorders>
          </w:tcPr>
          <w:p w14:paraId="3A9D7ABC" w14:textId="77777777" w:rsidR="00FB5820" w:rsidRPr="005F28E8" w:rsidRDefault="00CB5580">
            <w:pPr>
              <w:spacing w:after="0" w:line="259" w:lineRule="auto"/>
              <w:ind w:left="2" w:firstLine="0"/>
            </w:pPr>
            <w:r w:rsidRPr="005F28E8">
              <w:rPr>
                <w:b/>
              </w:rPr>
              <w:t xml:space="preserve">Voor akkoord </w:t>
            </w:r>
          </w:p>
        </w:tc>
        <w:tc>
          <w:tcPr>
            <w:tcW w:w="2264" w:type="dxa"/>
            <w:tcBorders>
              <w:top w:val="single" w:sz="4" w:space="0" w:color="000000"/>
              <w:left w:val="single" w:sz="3" w:space="0" w:color="000000"/>
              <w:bottom w:val="single" w:sz="4" w:space="0" w:color="000000"/>
              <w:right w:val="single" w:sz="4" w:space="0" w:color="000000"/>
            </w:tcBorders>
          </w:tcPr>
          <w:p w14:paraId="467A55BD" w14:textId="77777777" w:rsidR="00FB5820" w:rsidRPr="005F28E8" w:rsidRDefault="00CB5580">
            <w:pPr>
              <w:spacing w:after="0" w:line="259" w:lineRule="auto"/>
              <w:ind w:left="1" w:firstLine="0"/>
            </w:pPr>
            <w:r w:rsidRPr="005F28E8">
              <w:rPr>
                <w:b/>
              </w:rPr>
              <w:t xml:space="preserve"> </w:t>
            </w:r>
          </w:p>
        </w:tc>
      </w:tr>
      <w:tr w:rsidR="00FB5820" w:rsidRPr="005F28E8" w14:paraId="40F90EDF" w14:textId="77777777">
        <w:trPr>
          <w:trHeight w:val="226"/>
        </w:trPr>
        <w:tc>
          <w:tcPr>
            <w:tcW w:w="2234" w:type="dxa"/>
            <w:tcBorders>
              <w:top w:val="single" w:sz="4" w:space="0" w:color="000000"/>
              <w:left w:val="single" w:sz="4" w:space="0" w:color="000000"/>
              <w:bottom w:val="single" w:sz="4" w:space="0" w:color="000000"/>
              <w:right w:val="single" w:sz="4" w:space="0" w:color="000000"/>
            </w:tcBorders>
          </w:tcPr>
          <w:p w14:paraId="27455ADB" w14:textId="77777777" w:rsidR="00FB5820" w:rsidRPr="005F28E8" w:rsidRDefault="00CB5580">
            <w:pPr>
              <w:spacing w:after="0" w:line="259" w:lineRule="auto"/>
              <w:ind w:left="2" w:firstLine="0"/>
            </w:pPr>
            <w:r w:rsidRPr="005F28E8">
              <w:rPr>
                <w:b/>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2ABB45CC" w14:textId="77777777" w:rsidR="00FB5820" w:rsidRPr="005F28E8" w:rsidRDefault="00CB5580">
            <w:pPr>
              <w:spacing w:after="0" w:line="259" w:lineRule="auto"/>
              <w:ind w:left="0" w:firstLine="0"/>
            </w:pPr>
            <w:r w:rsidRPr="005F28E8">
              <w:rPr>
                <w:b/>
              </w:rPr>
              <w:t xml:space="preserve"> </w:t>
            </w:r>
          </w:p>
        </w:tc>
        <w:tc>
          <w:tcPr>
            <w:tcW w:w="2132" w:type="dxa"/>
            <w:tcBorders>
              <w:top w:val="single" w:sz="4" w:space="0" w:color="000000"/>
              <w:left w:val="single" w:sz="4" w:space="0" w:color="000000"/>
              <w:bottom w:val="single" w:sz="4" w:space="0" w:color="000000"/>
              <w:right w:val="single" w:sz="3" w:space="0" w:color="000000"/>
            </w:tcBorders>
          </w:tcPr>
          <w:p w14:paraId="6D716C76" w14:textId="77777777" w:rsidR="00FB5820" w:rsidRPr="005F28E8" w:rsidRDefault="00CB5580">
            <w:pPr>
              <w:spacing w:after="0" w:line="259" w:lineRule="auto"/>
              <w:ind w:left="2" w:firstLine="0"/>
            </w:pPr>
            <w:r w:rsidRPr="005F28E8">
              <w:rPr>
                <w:b/>
              </w:rPr>
              <w:t xml:space="preserve"> </w:t>
            </w:r>
          </w:p>
        </w:tc>
        <w:tc>
          <w:tcPr>
            <w:tcW w:w="2264" w:type="dxa"/>
            <w:tcBorders>
              <w:top w:val="single" w:sz="4" w:space="0" w:color="000000"/>
              <w:left w:val="single" w:sz="3" w:space="0" w:color="000000"/>
              <w:bottom w:val="single" w:sz="4" w:space="0" w:color="000000"/>
              <w:right w:val="single" w:sz="4" w:space="0" w:color="000000"/>
            </w:tcBorders>
          </w:tcPr>
          <w:p w14:paraId="335AE467" w14:textId="77777777" w:rsidR="00FB5820" w:rsidRPr="005F28E8" w:rsidRDefault="00CB5580">
            <w:pPr>
              <w:spacing w:after="0" w:line="259" w:lineRule="auto"/>
              <w:ind w:left="1" w:firstLine="0"/>
            </w:pPr>
            <w:r w:rsidRPr="005F28E8">
              <w:rPr>
                <w:b/>
              </w:rPr>
              <w:t xml:space="preserve"> </w:t>
            </w:r>
          </w:p>
        </w:tc>
      </w:tr>
    </w:tbl>
    <w:p w14:paraId="2DBC577B" w14:textId="77777777" w:rsidR="00FB5820" w:rsidRPr="005F28E8" w:rsidRDefault="00CB5580">
      <w:pPr>
        <w:spacing w:after="0" w:line="259" w:lineRule="auto"/>
        <w:ind w:left="509" w:firstLine="0"/>
      </w:pPr>
      <w:r w:rsidRPr="005F28E8">
        <w:rPr>
          <w:b/>
        </w:rPr>
        <w:t xml:space="preserve"> </w:t>
      </w:r>
    </w:p>
    <w:p w14:paraId="2D74D4B0" w14:textId="77777777" w:rsidR="00FB5820" w:rsidRPr="005F28E8" w:rsidRDefault="00CB5580">
      <w:pPr>
        <w:pStyle w:val="Kop1"/>
        <w:ind w:left="504"/>
      </w:pPr>
      <w:r w:rsidRPr="005F28E8">
        <w:t xml:space="preserve">Maand volgende functioneringsgesprek (onder voorbehoud van gewijzigde omstandigheden) </w:t>
      </w:r>
    </w:p>
    <w:p w14:paraId="761036F4" w14:textId="77777777" w:rsidR="00FB5820" w:rsidRPr="005F28E8" w:rsidRDefault="00CB5580">
      <w:pPr>
        <w:spacing w:after="0" w:line="259" w:lineRule="auto"/>
        <w:ind w:left="509" w:firstLine="0"/>
      </w:pPr>
      <w:r w:rsidRPr="005F28E8">
        <w:rPr>
          <w:b/>
        </w:rPr>
        <w:t xml:space="preserve"> </w:t>
      </w:r>
    </w:p>
    <w:tbl>
      <w:tblPr>
        <w:tblStyle w:val="TableGrid"/>
        <w:tblW w:w="8731" w:type="dxa"/>
        <w:tblInd w:w="406" w:type="dxa"/>
        <w:tblCellMar>
          <w:top w:w="3" w:type="dxa"/>
          <w:left w:w="103" w:type="dxa"/>
          <w:right w:w="115" w:type="dxa"/>
        </w:tblCellMar>
        <w:tblLook w:val="04A0" w:firstRow="1" w:lastRow="0" w:firstColumn="1" w:lastColumn="0" w:noHBand="0" w:noVBand="1"/>
      </w:tblPr>
      <w:tblGrid>
        <w:gridCol w:w="8731"/>
      </w:tblGrid>
      <w:tr w:rsidR="00FB5820" w:rsidRPr="005F28E8" w14:paraId="4DA25525" w14:textId="77777777">
        <w:trPr>
          <w:trHeight w:val="226"/>
        </w:trPr>
        <w:tc>
          <w:tcPr>
            <w:tcW w:w="8731" w:type="dxa"/>
            <w:tcBorders>
              <w:top w:val="single" w:sz="4" w:space="0" w:color="000000"/>
              <w:left w:val="single" w:sz="4" w:space="0" w:color="000000"/>
              <w:bottom w:val="single" w:sz="4" w:space="0" w:color="000000"/>
              <w:right w:val="single" w:sz="4" w:space="0" w:color="000000"/>
            </w:tcBorders>
          </w:tcPr>
          <w:p w14:paraId="671938BB" w14:textId="77777777" w:rsidR="00FB5820" w:rsidRPr="005F28E8" w:rsidRDefault="00CB5580">
            <w:pPr>
              <w:spacing w:after="0" w:line="259" w:lineRule="auto"/>
              <w:ind w:left="0" w:firstLine="0"/>
            </w:pPr>
            <w:r w:rsidRPr="005F28E8">
              <w:rPr>
                <w:b/>
              </w:rPr>
              <w:t xml:space="preserve"> </w:t>
            </w:r>
          </w:p>
        </w:tc>
      </w:tr>
    </w:tbl>
    <w:p w14:paraId="67A945E7" w14:textId="77777777" w:rsidR="00FB5820" w:rsidRPr="005F28E8" w:rsidRDefault="00CB5580">
      <w:pPr>
        <w:spacing w:after="0" w:line="259" w:lineRule="auto"/>
        <w:ind w:left="509" w:firstLine="0"/>
      </w:pPr>
      <w:r w:rsidRPr="005F28E8">
        <w:rPr>
          <w:b/>
        </w:rPr>
        <w:t xml:space="preserve"> </w:t>
      </w:r>
    </w:p>
    <w:p w14:paraId="63EBAA79" w14:textId="77777777" w:rsidR="00FB5820" w:rsidRPr="005F28E8" w:rsidRDefault="00CB5580">
      <w:pPr>
        <w:pStyle w:val="Kop1"/>
        <w:ind w:left="504" w:right="5050"/>
      </w:pPr>
      <w:r w:rsidRPr="005F28E8">
        <w:t xml:space="preserve">Maand volgende beoordelingsgesprek  </w:t>
      </w:r>
    </w:p>
    <w:tbl>
      <w:tblPr>
        <w:tblStyle w:val="TableGrid"/>
        <w:tblW w:w="8731" w:type="dxa"/>
        <w:tblInd w:w="406" w:type="dxa"/>
        <w:tblCellMar>
          <w:top w:w="5" w:type="dxa"/>
          <w:left w:w="103" w:type="dxa"/>
          <w:right w:w="115" w:type="dxa"/>
        </w:tblCellMar>
        <w:tblLook w:val="04A0" w:firstRow="1" w:lastRow="0" w:firstColumn="1" w:lastColumn="0" w:noHBand="0" w:noVBand="1"/>
      </w:tblPr>
      <w:tblGrid>
        <w:gridCol w:w="8731"/>
      </w:tblGrid>
      <w:tr w:rsidR="00FB5820" w:rsidRPr="005F28E8" w14:paraId="583E49FE" w14:textId="77777777">
        <w:trPr>
          <w:trHeight w:val="226"/>
        </w:trPr>
        <w:tc>
          <w:tcPr>
            <w:tcW w:w="8731" w:type="dxa"/>
            <w:tcBorders>
              <w:top w:val="single" w:sz="4" w:space="0" w:color="000000"/>
              <w:left w:val="single" w:sz="4" w:space="0" w:color="000000"/>
              <w:bottom w:val="single" w:sz="4" w:space="0" w:color="000000"/>
              <w:right w:val="single" w:sz="4" w:space="0" w:color="000000"/>
            </w:tcBorders>
          </w:tcPr>
          <w:p w14:paraId="62F7D1F3" w14:textId="77777777" w:rsidR="00FB5820" w:rsidRPr="005F28E8" w:rsidRDefault="00CB5580">
            <w:pPr>
              <w:spacing w:after="0" w:line="259" w:lineRule="auto"/>
              <w:ind w:left="0" w:firstLine="0"/>
            </w:pPr>
            <w:r w:rsidRPr="005F28E8">
              <w:rPr>
                <w:b/>
              </w:rPr>
              <w:t xml:space="preserve"> </w:t>
            </w:r>
          </w:p>
        </w:tc>
      </w:tr>
    </w:tbl>
    <w:p w14:paraId="68A972A2" w14:textId="77777777" w:rsidR="00FB5820" w:rsidRPr="005F28E8" w:rsidRDefault="00CB5580">
      <w:pPr>
        <w:spacing w:after="0" w:line="259" w:lineRule="auto"/>
        <w:ind w:left="509" w:firstLine="0"/>
      </w:pPr>
      <w:r w:rsidRPr="005F28E8">
        <w:rPr>
          <w:b/>
        </w:rPr>
        <w:t xml:space="preserve"> </w:t>
      </w:r>
    </w:p>
    <w:p w14:paraId="479F9721" w14:textId="77777777" w:rsidR="00FB5820" w:rsidRPr="005F28E8" w:rsidRDefault="00CB5580">
      <w:pPr>
        <w:pStyle w:val="Kop1"/>
        <w:ind w:left="504"/>
      </w:pPr>
      <w:r w:rsidRPr="005F28E8">
        <w:t xml:space="preserve">Toelichting werknemer </w:t>
      </w:r>
    </w:p>
    <w:p w14:paraId="5075A481" w14:textId="77777777" w:rsidR="00FB5820" w:rsidRPr="005F28E8" w:rsidRDefault="00CB5580">
      <w:pPr>
        <w:ind w:left="504" w:right="8"/>
      </w:pPr>
      <w:r w:rsidRPr="005F28E8">
        <w:t xml:space="preserve">Indien werknemer en werkgever verschil van inzicht hebben over het besprokene en de gemaakte afspraken, kan de werknemer haar zienswijze hier vermelden.  </w:t>
      </w:r>
    </w:p>
    <w:p w14:paraId="4C34C8B2" w14:textId="77777777" w:rsidR="00FB5820" w:rsidRPr="005F28E8" w:rsidRDefault="00CB5580">
      <w:pPr>
        <w:spacing w:after="0" w:line="259" w:lineRule="auto"/>
        <w:ind w:left="509" w:firstLine="0"/>
      </w:pPr>
      <w:r w:rsidRPr="005F28E8">
        <w:t xml:space="preserve"> </w:t>
      </w:r>
    </w:p>
    <w:tbl>
      <w:tblPr>
        <w:tblStyle w:val="TableGrid"/>
        <w:tblW w:w="8731" w:type="dxa"/>
        <w:tblInd w:w="406" w:type="dxa"/>
        <w:tblCellMar>
          <w:top w:w="5" w:type="dxa"/>
          <w:left w:w="103" w:type="dxa"/>
          <w:right w:w="115" w:type="dxa"/>
        </w:tblCellMar>
        <w:tblLook w:val="04A0" w:firstRow="1" w:lastRow="0" w:firstColumn="1" w:lastColumn="0" w:noHBand="0" w:noVBand="1"/>
      </w:tblPr>
      <w:tblGrid>
        <w:gridCol w:w="8731"/>
      </w:tblGrid>
      <w:tr w:rsidR="00FB5820" w:rsidRPr="005F28E8" w14:paraId="5D4D6774" w14:textId="77777777">
        <w:trPr>
          <w:trHeight w:val="226"/>
        </w:trPr>
        <w:tc>
          <w:tcPr>
            <w:tcW w:w="8731" w:type="dxa"/>
            <w:tcBorders>
              <w:top w:val="single" w:sz="4" w:space="0" w:color="000000"/>
              <w:left w:val="single" w:sz="4" w:space="0" w:color="000000"/>
              <w:bottom w:val="single" w:sz="4" w:space="0" w:color="000000"/>
              <w:right w:val="single" w:sz="4" w:space="0" w:color="000000"/>
            </w:tcBorders>
          </w:tcPr>
          <w:p w14:paraId="20043AB8" w14:textId="77777777" w:rsidR="00FB5820" w:rsidRPr="005F28E8" w:rsidRDefault="00CB5580">
            <w:pPr>
              <w:spacing w:after="0" w:line="259" w:lineRule="auto"/>
              <w:ind w:left="0" w:firstLine="0"/>
            </w:pPr>
            <w:r w:rsidRPr="005F28E8">
              <w:rPr>
                <w:b/>
              </w:rPr>
              <w:t xml:space="preserve"> </w:t>
            </w:r>
          </w:p>
        </w:tc>
      </w:tr>
    </w:tbl>
    <w:p w14:paraId="7D86B955" w14:textId="77777777" w:rsidR="00FB5820" w:rsidRPr="005F28E8" w:rsidRDefault="00CB5580">
      <w:pPr>
        <w:spacing w:after="0" w:line="259" w:lineRule="auto"/>
        <w:ind w:left="509" w:firstLine="0"/>
      </w:pPr>
      <w:r w:rsidRPr="005F28E8">
        <w:t xml:space="preserve"> </w:t>
      </w:r>
    </w:p>
    <w:p w14:paraId="3480FD2C" w14:textId="77777777" w:rsidR="00FB5820" w:rsidRPr="005F28E8" w:rsidRDefault="00CB5580">
      <w:pPr>
        <w:spacing w:after="0" w:line="259" w:lineRule="auto"/>
        <w:ind w:left="509" w:firstLine="0"/>
      </w:pPr>
      <w:r w:rsidRPr="005F28E8">
        <w:t xml:space="preserve"> </w:t>
      </w:r>
    </w:p>
    <w:p w14:paraId="537D4E3C" w14:textId="77777777" w:rsidR="00FB5820" w:rsidRPr="005F28E8" w:rsidRDefault="00CB5580">
      <w:pPr>
        <w:spacing w:after="0" w:line="259" w:lineRule="auto"/>
        <w:ind w:left="509" w:firstLine="0"/>
      </w:pPr>
      <w:r w:rsidRPr="005F28E8">
        <w:t xml:space="preserve"> </w:t>
      </w:r>
    </w:p>
    <w:p w14:paraId="092F380E" w14:textId="77777777" w:rsidR="00FB5820" w:rsidRPr="005F28E8" w:rsidRDefault="00CB5580">
      <w:pPr>
        <w:spacing w:after="0" w:line="259" w:lineRule="auto"/>
        <w:ind w:left="509" w:firstLine="0"/>
      </w:pPr>
      <w:r w:rsidRPr="005F28E8">
        <w:t xml:space="preserve"> </w:t>
      </w:r>
    </w:p>
    <w:p w14:paraId="738625E8" w14:textId="77777777" w:rsidR="00FB5820" w:rsidRPr="005F28E8" w:rsidRDefault="00CB5580">
      <w:pPr>
        <w:spacing w:after="0" w:line="259" w:lineRule="auto"/>
        <w:ind w:left="509" w:firstLine="0"/>
      </w:pPr>
      <w:r w:rsidRPr="005F28E8">
        <w:t xml:space="preserve"> </w:t>
      </w:r>
    </w:p>
    <w:p w14:paraId="7C6937A7" w14:textId="77777777" w:rsidR="005233F9" w:rsidRPr="005F28E8" w:rsidRDefault="005233F9">
      <w:pPr>
        <w:spacing w:after="160" w:line="259" w:lineRule="auto"/>
        <w:ind w:left="0" w:firstLine="0"/>
        <w:rPr>
          <w:b/>
        </w:rPr>
      </w:pPr>
      <w:r w:rsidRPr="005F28E8">
        <w:br w:type="page"/>
      </w:r>
    </w:p>
    <w:p w14:paraId="6B8903F7" w14:textId="77777777" w:rsidR="00FB5820" w:rsidRPr="005F28E8" w:rsidRDefault="00CB5580">
      <w:pPr>
        <w:pStyle w:val="Kop1"/>
        <w:ind w:left="504"/>
      </w:pPr>
      <w:r w:rsidRPr="005F28E8">
        <w:lastRenderedPageBreak/>
        <w:t xml:space="preserve">BIJLAGE </w:t>
      </w:r>
      <w:r w:rsidR="00C24BF5" w:rsidRPr="005F28E8">
        <w:t>7</w:t>
      </w:r>
      <w:r w:rsidRPr="005F28E8">
        <w:t xml:space="preserve"> Formulier Beoordelingsgesprek Apothekers in </w:t>
      </w:r>
      <w:r w:rsidR="00664800" w:rsidRPr="005F28E8">
        <w:t>Dienstverband</w:t>
      </w:r>
      <w:r w:rsidRPr="005F28E8">
        <w:t xml:space="preserve"> </w:t>
      </w:r>
    </w:p>
    <w:p w14:paraId="026A1624" w14:textId="77777777" w:rsidR="00FB5820" w:rsidRPr="005F28E8" w:rsidRDefault="00CB5580">
      <w:pPr>
        <w:spacing w:after="0" w:line="259" w:lineRule="auto"/>
        <w:ind w:left="509" w:firstLine="0"/>
      </w:pPr>
      <w:r w:rsidRPr="005F28E8">
        <w:t xml:space="preserve"> </w:t>
      </w:r>
    </w:p>
    <w:p w14:paraId="3AE01CD9" w14:textId="77777777" w:rsidR="00FB5820" w:rsidRPr="005F28E8" w:rsidRDefault="00CB5580">
      <w:pPr>
        <w:ind w:left="504" w:right="8"/>
      </w:pPr>
      <w:r w:rsidRPr="005F28E8">
        <w:t xml:space="preserve">Dit formulier is bedoeld om de beoordeling van het persoonlijk functioneren van de werknemer in het afgelopen jaar en de evaluatie van het persoonlijke ontwikkelingsplan (POP) vast te leggen. Deze evaluatie is gebaseerd op een periode van maximaal 12 maanden voorafgaand aan de evaluatie. </w:t>
      </w:r>
    </w:p>
    <w:p w14:paraId="42BF8C66" w14:textId="77777777" w:rsidR="00FB5820" w:rsidRPr="005F28E8" w:rsidRDefault="00CB5580">
      <w:pPr>
        <w:spacing w:after="0" w:line="259" w:lineRule="auto"/>
        <w:ind w:left="509" w:firstLine="0"/>
      </w:pPr>
      <w:r w:rsidRPr="005F28E8">
        <w:t xml:space="preserve"> </w:t>
      </w:r>
    </w:p>
    <w:p w14:paraId="4979EE2F" w14:textId="77777777" w:rsidR="00FB5820" w:rsidRPr="005F28E8" w:rsidRDefault="00CB5580">
      <w:pPr>
        <w:spacing w:after="109"/>
        <w:ind w:left="504" w:right="8"/>
      </w:pPr>
      <w:r w:rsidRPr="005F28E8">
        <w:t xml:space="preserve">De beoordelingsaspecten zijn gebaseerd op de individuele arbeidsovereenkomst en de afspraken die aan het begin van het kalenderjaar tussen werkgever en werknemer zijn gemaakt over de te beoordelen resultaatgebieden, kennis en competenties, persoonlijke ontwikkeling en overige. Voor het maken van deze afspraken wordt het protocol beoordelingssysteem gevolgd.  </w:t>
      </w:r>
    </w:p>
    <w:p w14:paraId="65B365B3" w14:textId="77777777" w:rsidR="00FB5820" w:rsidRPr="005F28E8" w:rsidRDefault="00CB5580">
      <w:pPr>
        <w:spacing w:after="0" w:line="259" w:lineRule="auto"/>
        <w:ind w:left="422" w:firstLine="0"/>
      </w:pPr>
      <w:r w:rsidRPr="005F28E8">
        <w:t xml:space="preserve"> </w:t>
      </w:r>
    </w:p>
    <w:p w14:paraId="2E51820F" w14:textId="77777777" w:rsidR="00FB5820" w:rsidRPr="005F28E8" w:rsidRDefault="00CB5580">
      <w:pPr>
        <w:ind w:left="432" w:right="8"/>
      </w:pPr>
      <w:r w:rsidRPr="005F28E8">
        <w:t xml:space="preserve">Het formulier bestaat uit de volgende onderdelen: </w:t>
      </w:r>
    </w:p>
    <w:p w14:paraId="07F740DC" w14:textId="77777777" w:rsidR="00FB5820" w:rsidRPr="005F28E8" w:rsidRDefault="00CB5580">
      <w:pPr>
        <w:ind w:left="857" w:right="8"/>
      </w:pPr>
      <w:r w:rsidRPr="005F28E8">
        <w:t xml:space="preserve">Personalia. </w:t>
      </w:r>
    </w:p>
    <w:p w14:paraId="337FEF5F" w14:textId="77777777" w:rsidR="00FB5820" w:rsidRPr="005F28E8" w:rsidRDefault="00CB5580">
      <w:pPr>
        <w:ind w:left="857" w:right="8"/>
      </w:pPr>
      <w:r w:rsidRPr="005F28E8">
        <w:t xml:space="preserve">Verklaring van scores van beoordeling. </w:t>
      </w:r>
    </w:p>
    <w:p w14:paraId="4E0ED2DF" w14:textId="77777777" w:rsidR="00FB5820" w:rsidRPr="005F28E8" w:rsidRDefault="00CB5580">
      <w:pPr>
        <w:ind w:left="857" w:right="8"/>
      </w:pPr>
      <w:r w:rsidRPr="005F28E8">
        <w:t xml:space="preserve">Beoordeling, opgebouwd uit 5 onderdelen: </w:t>
      </w:r>
    </w:p>
    <w:p w14:paraId="29BC9A2B" w14:textId="77777777" w:rsidR="00FB5820" w:rsidRPr="005F28E8" w:rsidRDefault="00CB5580">
      <w:pPr>
        <w:ind w:left="1196" w:right="8"/>
      </w:pPr>
      <w:r w:rsidRPr="005F28E8">
        <w:t xml:space="preserve">Resultaatgebieden. </w:t>
      </w:r>
    </w:p>
    <w:p w14:paraId="43731F57" w14:textId="77777777" w:rsidR="00FB5820" w:rsidRPr="005F28E8" w:rsidRDefault="00CB5580">
      <w:pPr>
        <w:ind w:left="1196" w:right="8"/>
      </w:pPr>
      <w:r w:rsidRPr="005F28E8">
        <w:t xml:space="preserve">Kennis. </w:t>
      </w:r>
    </w:p>
    <w:p w14:paraId="32861D87" w14:textId="77777777" w:rsidR="00FB5820" w:rsidRPr="005F28E8" w:rsidRDefault="00CB5580">
      <w:pPr>
        <w:ind w:left="1196" w:right="8"/>
      </w:pPr>
      <w:r w:rsidRPr="005F28E8">
        <w:t xml:space="preserve">Ontwikkeling van competenties. </w:t>
      </w:r>
    </w:p>
    <w:p w14:paraId="5E27A479" w14:textId="77777777" w:rsidR="00FB5820" w:rsidRPr="005F28E8" w:rsidRDefault="00CB5580">
      <w:pPr>
        <w:ind w:left="1196" w:right="8"/>
      </w:pPr>
      <w:r w:rsidRPr="005F28E8">
        <w:t xml:space="preserve">Persoonlijke ontwikkeling. </w:t>
      </w:r>
    </w:p>
    <w:p w14:paraId="31DDAD65" w14:textId="77777777" w:rsidR="00FB5820" w:rsidRPr="005F28E8" w:rsidRDefault="00CB5580">
      <w:pPr>
        <w:ind w:left="1196" w:right="8"/>
      </w:pPr>
      <w:r w:rsidRPr="005F28E8">
        <w:t xml:space="preserve">Overige. </w:t>
      </w:r>
    </w:p>
    <w:p w14:paraId="2051C3B3" w14:textId="77777777" w:rsidR="00FB5820" w:rsidRPr="005F28E8" w:rsidRDefault="00CB5580">
      <w:pPr>
        <w:ind w:left="857" w:right="8"/>
      </w:pPr>
      <w:r w:rsidRPr="005F28E8">
        <w:t xml:space="preserve">Eindoordeel. </w:t>
      </w:r>
    </w:p>
    <w:p w14:paraId="7BCD72DB" w14:textId="77777777" w:rsidR="00FB5820" w:rsidRPr="005F28E8" w:rsidRDefault="00CB5580">
      <w:pPr>
        <w:ind w:left="857" w:right="8"/>
      </w:pPr>
      <w:r w:rsidRPr="005F28E8">
        <w:t xml:space="preserve">Ondertekening. </w:t>
      </w:r>
    </w:p>
    <w:p w14:paraId="13BC2AAE" w14:textId="77777777" w:rsidR="00FB5820" w:rsidRPr="005F28E8" w:rsidRDefault="00CB5580">
      <w:pPr>
        <w:spacing w:after="0" w:line="259" w:lineRule="auto"/>
        <w:ind w:left="509" w:firstLine="0"/>
      </w:pPr>
      <w:r w:rsidRPr="005F28E8">
        <w:t xml:space="preserve"> </w:t>
      </w:r>
    </w:p>
    <w:p w14:paraId="34BE1713" w14:textId="77777777" w:rsidR="00FB5820" w:rsidRPr="005F28E8" w:rsidRDefault="00CB5580">
      <w:pPr>
        <w:pStyle w:val="Kop1"/>
        <w:ind w:left="504"/>
      </w:pPr>
      <w:r w:rsidRPr="005F28E8">
        <w:t xml:space="preserve">1.  Personalia </w:t>
      </w:r>
    </w:p>
    <w:p w14:paraId="7B8800C7" w14:textId="77777777" w:rsidR="00FB5820" w:rsidRPr="005F28E8" w:rsidRDefault="00CB5580">
      <w:pPr>
        <w:pBdr>
          <w:top w:val="single" w:sz="3" w:space="0" w:color="000000"/>
          <w:left w:val="single" w:sz="4" w:space="0" w:color="000000"/>
          <w:bottom w:val="single" w:sz="4" w:space="0" w:color="000000"/>
          <w:right w:val="single" w:sz="4" w:space="0" w:color="000000"/>
        </w:pBdr>
        <w:tabs>
          <w:tab w:val="center" w:pos="2376"/>
          <w:tab w:val="center" w:pos="2645"/>
        </w:tabs>
        <w:spacing w:after="0" w:line="259" w:lineRule="auto"/>
        <w:ind w:left="494" w:firstLine="0"/>
      </w:pPr>
      <w:r w:rsidRPr="005F28E8">
        <w:t xml:space="preserve">Naam werknemer: </w:t>
      </w:r>
      <w:r w:rsidRPr="005F28E8">
        <w:tab/>
        <w:t xml:space="preserve"> </w:t>
      </w:r>
      <w:r w:rsidRPr="005F28E8">
        <w:tab/>
        <w:t xml:space="preserve"> </w:t>
      </w:r>
    </w:p>
    <w:p w14:paraId="2B92BA12" w14:textId="77777777" w:rsidR="00FB5820" w:rsidRPr="005F28E8" w:rsidRDefault="00CB5580">
      <w:pPr>
        <w:pBdr>
          <w:top w:val="single" w:sz="3" w:space="0" w:color="000000"/>
          <w:left w:val="single" w:sz="4" w:space="0" w:color="000000"/>
          <w:bottom w:val="single" w:sz="4" w:space="0" w:color="000000"/>
          <w:right w:val="single" w:sz="4" w:space="0" w:color="000000"/>
        </w:pBdr>
        <w:tabs>
          <w:tab w:val="center" w:pos="2376"/>
          <w:tab w:val="center" w:pos="2645"/>
          <w:tab w:val="center" w:pos="2911"/>
        </w:tabs>
        <w:spacing w:after="0" w:line="259" w:lineRule="auto"/>
        <w:ind w:left="494" w:firstLine="0"/>
      </w:pPr>
      <w:r w:rsidRPr="005F28E8">
        <w:t xml:space="preserve">Functie werknemer: </w:t>
      </w:r>
      <w:r w:rsidRPr="005F28E8">
        <w:tab/>
        <w:t xml:space="preserve"> </w:t>
      </w:r>
      <w:r w:rsidRPr="005F28E8">
        <w:tab/>
        <w:t xml:space="preserve"> </w:t>
      </w:r>
      <w:r w:rsidRPr="005F28E8">
        <w:tab/>
        <w:t xml:space="preserve"> </w:t>
      </w:r>
    </w:p>
    <w:p w14:paraId="36F90E0B" w14:textId="77777777" w:rsidR="00FB5820" w:rsidRPr="005F28E8" w:rsidRDefault="00CB5580">
      <w:pPr>
        <w:pBdr>
          <w:top w:val="single" w:sz="3" w:space="0" w:color="000000"/>
          <w:left w:val="single" w:sz="4" w:space="0" w:color="000000"/>
          <w:bottom w:val="single" w:sz="4" w:space="0" w:color="000000"/>
          <w:right w:val="single" w:sz="4" w:space="0" w:color="000000"/>
        </w:pBdr>
        <w:tabs>
          <w:tab w:val="center" w:pos="2110"/>
          <w:tab w:val="center" w:pos="2376"/>
        </w:tabs>
        <w:spacing w:after="0" w:line="259" w:lineRule="auto"/>
        <w:ind w:left="494" w:firstLine="0"/>
      </w:pPr>
      <w:r w:rsidRPr="005F28E8">
        <w:t xml:space="preserve">Datum in dienst: </w:t>
      </w:r>
      <w:r w:rsidRPr="005F28E8">
        <w:tab/>
        <w:t xml:space="preserve"> </w:t>
      </w:r>
      <w:r w:rsidRPr="005F28E8">
        <w:tab/>
        <w:t xml:space="preserve"> </w:t>
      </w:r>
    </w:p>
    <w:p w14:paraId="0B9C9D1B" w14:textId="77777777" w:rsidR="00FB5820" w:rsidRPr="005F28E8" w:rsidRDefault="00CB5580">
      <w:pPr>
        <w:pBdr>
          <w:top w:val="single" w:sz="3" w:space="0" w:color="000000"/>
          <w:left w:val="single" w:sz="4" w:space="0" w:color="000000"/>
          <w:bottom w:val="single" w:sz="4" w:space="0" w:color="000000"/>
          <w:right w:val="single" w:sz="4" w:space="0" w:color="000000"/>
        </w:pBdr>
        <w:spacing w:after="0" w:line="259" w:lineRule="auto"/>
        <w:ind w:left="504"/>
      </w:pPr>
      <w:r w:rsidRPr="005F28E8">
        <w:t xml:space="preserve">In huidige functie: </w:t>
      </w:r>
    </w:p>
    <w:p w14:paraId="1243D7DF" w14:textId="77777777" w:rsidR="00FB5820" w:rsidRPr="005F28E8" w:rsidRDefault="00CB5580">
      <w:pPr>
        <w:pBdr>
          <w:top w:val="single" w:sz="3" w:space="0" w:color="000000"/>
          <w:left w:val="single" w:sz="4" w:space="0" w:color="000000"/>
          <w:bottom w:val="single" w:sz="4" w:space="0" w:color="000000"/>
          <w:right w:val="single" w:sz="4" w:space="0" w:color="000000"/>
        </w:pBdr>
        <w:spacing w:after="0" w:line="259" w:lineRule="auto"/>
        <w:ind w:left="504"/>
      </w:pPr>
      <w:r w:rsidRPr="005F28E8">
        <w:t xml:space="preserve">Apotheek/afdeling: </w:t>
      </w:r>
    </w:p>
    <w:p w14:paraId="4FBD4F4A" w14:textId="77777777" w:rsidR="00FB5820" w:rsidRPr="005F28E8" w:rsidRDefault="00CB5580">
      <w:pPr>
        <w:pBdr>
          <w:top w:val="single" w:sz="3" w:space="0" w:color="000000"/>
          <w:left w:val="single" w:sz="4" w:space="0" w:color="000000"/>
          <w:bottom w:val="single" w:sz="4" w:space="0" w:color="000000"/>
          <w:right w:val="single" w:sz="4" w:space="0" w:color="000000"/>
        </w:pBdr>
        <w:tabs>
          <w:tab w:val="center" w:pos="2645"/>
          <w:tab w:val="center" w:pos="2911"/>
        </w:tabs>
        <w:spacing w:after="0" w:line="259" w:lineRule="auto"/>
        <w:ind w:left="494" w:firstLine="0"/>
      </w:pPr>
      <w:r w:rsidRPr="005F28E8">
        <w:t xml:space="preserve">Naam leidinggevende: </w:t>
      </w:r>
      <w:r w:rsidRPr="005F28E8">
        <w:tab/>
        <w:t xml:space="preserve"> </w:t>
      </w:r>
      <w:r w:rsidRPr="005F28E8">
        <w:tab/>
        <w:t xml:space="preserve"> </w:t>
      </w:r>
    </w:p>
    <w:p w14:paraId="2C97BC73" w14:textId="77777777" w:rsidR="00FB5820" w:rsidRPr="005F28E8" w:rsidRDefault="00CB5580">
      <w:pPr>
        <w:pBdr>
          <w:top w:val="single" w:sz="3" w:space="0" w:color="000000"/>
          <w:left w:val="single" w:sz="4" w:space="0" w:color="000000"/>
          <w:bottom w:val="single" w:sz="4" w:space="0" w:color="000000"/>
          <w:right w:val="single" w:sz="4" w:space="0" w:color="000000"/>
        </w:pBdr>
        <w:spacing w:after="0" w:line="259" w:lineRule="auto"/>
        <w:ind w:left="504"/>
      </w:pPr>
      <w:r w:rsidRPr="005F28E8">
        <w:t xml:space="preserve">Functie leidinggevende: </w:t>
      </w:r>
    </w:p>
    <w:p w14:paraId="54255733" w14:textId="77777777" w:rsidR="00FB5820" w:rsidRPr="005F28E8" w:rsidRDefault="00CB5580">
      <w:pPr>
        <w:pBdr>
          <w:top w:val="single" w:sz="3" w:space="0" w:color="000000"/>
          <w:left w:val="single" w:sz="4" w:space="0" w:color="000000"/>
          <w:bottom w:val="single" w:sz="4" w:space="0" w:color="000000"/>
          <w:right w:val="single" w:sz="4" w:space="0" w:color="000000"/>
        </w:pBdr>
        <w:spacing w:after="0" w:line="259" w:lineRule="auto"/>
        <w:ind w:left="504"/>
      </w:pPr>
      <w:r w:rsidRPr="005F28E8">
        <w:t xml:space="preserve">Datum gesprek: </w:t>
      </w:r>
    </w:p>
    <w:p w14:paraId="378F2E0C" w14:textId="77777777" w:rsidR="00FB5820" w:rsidRPr="005F28E8" w:rsidRDefault="00CB5580">
      <w:pPr>
        <w:spacing w:after="0" w:line="259" w:lineRule="auto"/>
        <w:ind w:left="509" w:firstLine="0"/>
      </w:pPr>
      <w:r w:rsidRPr="005F28E8">
        <w:rPr>
          <w:b/>
        </w:rPr>
        <w:t xml:space="preserve"> </w:t>
      </w:r>
    </w:p>
    <w:p w14:paraId="0AE65921" w14:textId="77777777" w:rsidR="00FB5820" w:rsidRPr="005F28E8" w:rsidRDefault="00CB5580">
      <w:pPr>
        <w:pStyle w:val="Kop1"/>
        <w:ind w:left="504"/>
      </w:pPr>
      <w:r w:rsidRPr="005F28E8">
        <w:t xml:space="preserve">2. Verklaring van scores van beoordeling </w:t>
      </w:r>
    </w:p>
    <w:tbl>
      <w:tblPr>
        <w:tblStyle w:val="TableGrid"/>
        <w:tblW w:w="8726" w:type="dxa"/>
        <w:tblInd w:w="442" w:type="dxa"/>
        <w:tblCellMar>
          <w:top w:w="2" w:type="dxa"/>
          <w:left w:w="67" w:type="dxa"/>
          <w:right w:w="392" w:type="dxa"/>
        </w:tblCellMar>
        <w:tblLook w:val="04A0" w:firstRow="1" w:lastRow="0" w:firstColumn="1" w:lastColumn="0" w:noHBand="0" w:noVBand="1"/>
      </w:tblPr>
      <w:tblGrid>
        <w:gridCol w:w="8726"/>
      </w:tblGrid>
      <w:tr w:rsidR="00FB5820" w:rsidRPr="005F28E8" w14:paraId="0D9B9B36" w14:textId="77777777">
        <w:trPr>
          <w:trHeight w:val="796"/>
        </w:trPr>
        <w:tc>
          <w:tcPr>
            <w:tcW w:w="8726" w:type="dxa"/>
            <w:tcBorders>
              <w:top w:val="single" w:sz="3" w:space="0" w:color="000000"/>
              <w:left w:val="single" w:sz="4" w:space="0" w:color="000000"/>
              <w:bottom w:val="single" w:sz="4" w:space="0" w:color="000000"/>
              <w:right w:val="single" w:sz="4" w:space="0" w:color="000000"/>
            </w:tcBorders>
          </w:tcPr>
          <w:p w14:paraId="41F60780" w14:textId="77777777" w:rsidR="00FB5820" w:rsidRPr="005F28E8" w:rsidRDefault="00CB5580">
            <w:pPr>
              <w:spacing w:after="0" w:line="259" w:lineRule="auto"/>
              <w:ind w:left="0" w:firstLine="0"/>
            </w:pPr>
            <w:r w:rsidRPr="005F28E8">
              <w:rPr>
                <w:b/>
              </w:rPr>
              <w:t>Slecht:</w:t>
            </w:r>
            <w:r w:rsidRPr="005F28E8">
              <w:t xml:space="preserve">  </w:t>
            </w:r>
          </w:p>
          <w:p w14:paraId="168AA267" w14:textId="77777777" w:rsidR="00FB5820" w:rsidRPr="005F28E8" w:rsidRDefault="00CB5580">
            <w:pPr>
              <w:spacing w:after="0" w:line="259" w:lineRule="auto"/>
              <w:ind w:left="0" w:firstLine="0"/>
            </w:pPr>
            <w:r w:rsidRPr="005F28E8">
              <w:t xml:space="preserve">Werknemer voldoet niet aan de basisverwachtingen die binnen de functie gesteld worden. </w:t>
            </w:r>
          </w:p>
          <w:p w14:paraId="5F850848" w14:textId="77777777" w:rsidR="00FB5820" w:rsidRPr="005F28E8" w:rsidRDefault="00CB5580">
            <w:pPr>
              <w:spacing w:after="0" w:line="259" w:lineRule="auto"/>
              <w:ind w:left="0" w:firstLine="0"/>
            </w:pPr>
            <w:r w:rsidRPr="005F28E8">
              <w:t xml:space="preserve">Kerndoelstellingen worden niet bereikt. Constant richting geven is vereist. </w:t>
            </w:r>
          </w:p>
        </w:tc>
      </w:tr>
      <w:tr w:rsidR="00FB5820" w:rsidRPr="005F28E8" w14:paraId="1446C8BF" w14:textId="77777777">
        <w:trPr>
          <w:trHeight w:val="874"/>
        </w:trPr>
        <w:tc>
          <w:tcPr>
            <w:tcW w:w="8726" w:type="dxa"/>
            <w:tcBorders>
              <w:top w:val="single" w:sz="4" w:space="0" w:color="000000"/>
              <w:left w:val="single" w:sz="4" w:space="0" w:color="000000"/>
              <w:bottom w:val="single" w:sz="4" w:space="0" w:color="000000"/>
              <w:right w:val="single" w:sz="4" w:space="0" w:color="000000"/>
            </w:tcBorders>
          </w:tcPr>
          <w:p w14:paraId="259E0D0F" w14:textId="77777777" w:rsidR="00FB5820" w:rsidRPr="005F28E8" w:rsidRDefault="00CB5580">
            <w:pPr>
              <w:spacing w:after="0" w:line="259" w:lineRule="auto"/>
              <w:ind w:left="0" w:firstLine="0"/>
            </w:pPr>
            <w:r w:rsidRPr="005F28E8">
              <w:rPr>
                <w:b/>
              </w:rPr>
              <w:t>Onvoldoende:</w:t>
            </w:r>
            <w:r w:rsidRPr="005F28E8">
              <w:t xml:space="preserve">  </w:t>
            </w:r>
          </w:p>
          <w:p w14:paraId="3B67B2E5" w14:textId="77777777" w:rsidR="00FB5820" w:rsidRPr="005F28E8" w:rsidRDefault="00CB5580">
            <w:pPr>
              <w:spacing w:after="0" w:line="259" w:lineRule="auto"/>
              <w:ind w:left="0" w:firstLine="0"/>
            </w:pPr>
            <w:r w:rsidRPr="005F28E8">
              <w:t xml:space="preserve">Werknemer komt dicht bij het vereiste niveau binnen de functie, maar er is nog verbetering en ontwikkeling nodig. Enkele doelstellingen zijn niet bereikt. Gedrag dient te verbeteren. De situatie vereist nauwlettende supervisie en begeleiding.  </w:t>
            </w:r>
          </w:p>
        </w:tc>
      </w:tr>
      <w:tr w:rsidR="00FB5820" w:rsidRPr="005F28E8" w14:paraId="6AB24393" w14:textId="77777777">
        <w:trPr>
          <w:trHeight w:val="876"/>
        </w:trPr>
        <w:tc>
          <w:tcPr>
            <w:tcW w:w="8726" w:type="dxa"/>
            <w:tcBorders>
              <w:top w:val="single" w:sz="4" w:space="0" w:color="000000"/>
              <w:left w:val="single" w:sz="4" w:space="0" w:color="000000"/>
              <w:bottom w:val="single" w:sz="4" w:space="0" w:color="000000"/>
              <w:right w:val="single" w:sz="4" w:space="0" w:color="000000"/>
            </w:tcBorders>
          </w:tcPr>
          <w:p w14:paraId="7A8FFAC9" w14:textId="77777777" w:rsidR="00FB5820" w:rsidRPr="005F28E8" w:rsidRDefault="00CB5580">
            <w:pPr>
              <w:spacing w:after="0" w:line="259" w:lineRule="auto"/>
              <w:ind w:left="0" w:firstLine="0"/>
            </w:pPr>
            <w:r w:rsidRPr="005F28E8">
              <w:rPr>
                <w:b/>
              </w:rPr>
              <w:t>Voldoende</w:t>
            </w:r>
            <w:r w:rsidRPr="005F28E8">
              <w:t xml:space="preserve">: </w:t>
            </w:r>
          </w:p>
          <w:p w14:paraId="0094E217" w14:textId="77777777" w:rsidR="00FB5820" w:rsidRPr="005F28E8" w:rsidRDefault="00CB5580">
            <w:pPr>
              <w:spacing w:after="0" w:line="259" w:lineRule="auto"/>
              <w:ind w:left="0" w:firstLine="0"/>
            </w:pPr>
            <w:r w:rsidRPr="005F28E8">
              <w:t xml:space="preserve">Ervaren, competent in eigen werkgebied. Resultaten voldoen aan de eisen of overtreffen die in sommige gevallen. Resultaten en de manier waarop deze worden behaald zijn naar tevredenheid. Heeft potentieel en vraagt normale aansturing.  </w:t>
            </w:r>
          </w:p>
        </w:tc>
      </w:tr>
      <w:tr w:rsidR="00FB5820" w:rsidRPr="005F28E8" w14:paraId="6CB5591C" w14:textId="77777777">
        <w:trPr>
          <w:trHeight w:val="655"/>
        </w:trPr>
        <w:tc>
          <w:tcPr>
            <w:tcW w:w="8726" w:type="dxa"/>
            <w:tcBorders>
              <w:top w:val="single" w:sz="4" w:space="0" w:color="000000"/>
              <w:left w:val="single" w:sz="4" w:space="0" w:color="000000"/>
              <w:bottom w:val="single" w:sz="4" w:space="0" w:color="000000"/>
              <w:right w:val="single" w:sz="4" w:space="0" w:color="000000"/>
            </w:tcBorders>
          </w:tcPr>
          <w:p w14:paraId="53D75996" w14:textId="77777777" w:rsidR="00FB5820" w:rsidRPr="005F28E8" w:rsidRDefault="00CB5580">
            <w:pPr>
              <w:spacing w:after="0" w:line="259" w:lineRule="auto"/>
              <w:ind w:left="0" w:firstLine="0"/>
            </w:pPr>
            <w:r w:rsidRPr="005F28E8">
              <w:rPr>
                <w:b/>
              </w:rPr>
              <w:t>Goed:</w:t>
            </w:r>
            <w:r w:rsidRPr="005F28E8">
              <w:t xml:space="preserve"> </w:t>
            </w:r>
          </w:p>
          <w:p w14:paraId="0794A61D" w14:textId="77777777" w:rsidR="00FB5820" w:rsidRPr="005F28E8" w:rsidRDefault="00CB5580">
            <w:pPr>
              <w:spacing w:after="0" w:line="259" w:lineRule="auto"/>
              <w:ind w:left="0" w:firstLine="0"/>
            </w:pPr>
            <w:r w:rsidRPr="005F28E8">
              <w:t xml:space="preserve">Erkende expertise op eigen gebied binnen de organisatie. De resultaten voldoen aan of overtreffen voortdurend de eisen.  Heeft weinig begeleiding nodig. Prestaties overtreffen verwachtingen. </w:t>
            </w:r>
          </w:p>
        </w:tc>
      </w:tr>
      <w:tr w:rsidR="00FB5820" w:rsidRPr="005F28E8" w14:paraId="50F552F7" w14:textId="77777777">
        <w:trPr>
          <w:trHeight w:val="660"/>
        </w:trPr>
        <w:tc>
          <w:tcPr>
            <w:tcW w:w="8726" w:type="dxa"/>
            <w:tcBorders>
              <w:top w:val="single" w:sz="4" w:space="0" w:color="000000"/>
              <w:left w:val="single" w:sz="4" w:space="0" w:color="000000"/>
              <w:bottom w:val="single" w:sz="4" w:space="0" w:color="000000"/>
              <w:right w:val="single" w:sz="4" w:space="0" w:color="000000"/>
            </w:tcBorders>
          </w:tcPr>
          <w:p w14:paraId="04287851" w14:textId="77777777" w:rsidR="00FB5820" w:rsidRPr="005F28E8" w:rsidRDefault="00CB5580">
            <w:pPr>
              <w:spacing w:after="0" w:line="259" w:lineRule="auto"/>
              <w:ind w:left="0" w:firstLine="0"/>
            </w:pPr>
            <w:r w:rsidRPr="005F28E8">
              <w:rPr>
                <w:b/>
              </w:rPr>
              <w:t>Uitstekend: Buitengewoon/Voortdurend superieure prestaties</w:t>
            </w:r>
            <w:r w:rsidRPr="005F28E8">
              <w:t xml:space="preserve"> </w:t>
            </w:r>
          </w:p>
          <w:p w14:paraId="1F9C79B2" w14:textId="77777777" w:rsidR="00FB5820" w:rsidRPr="005F28E8" w:rsidRDefault="00CB5580">
            <w:pPr>
              <w:spacing w:after="0" w:line="259" w:lineRule="auto"/>
              <w:ind w:left="0" w:firstLine="0"/>
              <w:jc w:val="both"/>
            </w:pPr>
            <w:r w:rsidRPr="005F28E8">
              <w:t xml:space="preserve">Werknemer wordt erkend als een autoriteit op haar gebied binnen de organisatie. Werkt zonder begeleiding. De resultaten overtreffen ruimschoots de eisen.  </w:t>
            </w:r>
          </w:p>
        </w:tc>
      </w:tr>
    </w:tbl>
    <w:p w14:paraId="6E7CBB7F" w14:textId="77777777" w:rsidR="00FB5820" w:rsidRPr="005F28E8" w:rsidRDefault="00CB5580">
      <w:pPr>
        <w:spacing w:after="0" w:line="259" w:lineRule="auto"/>
        <w:ind w:left="509" w:firstLine="0"/>
      </w:pPr>
      <w:r w:rsidRPr="005F28E8">
        <w:rPr>
          <w:b/>
        </w:rPr>
        <w:t xml:space="preserve"> </w:t>
      </w:r>
    </w:p>
    <w:p w14:paraId="4231FB4F" w14:textId="77777777" w:rsidR="00FB5820" w:rsidRPr="005F28E8" w:rsidRDefault="00CB5580">
      <w:pPr>
        <w:pStyle w:val="Kop1"/>
        <w:ind w:left="504"/>
      </w:pPr>
      <w:r w:rsidRPr="005F28E8">
        <w:t xml:space="preserve">3.  Beoordeling Apotheker in </w:t>
      </w:r>
      <w:r w:rsidR="00BB6A57" w:rsidRPr="005F28E8">
        <w:t xml:space="preserve">dienstverband </w:t>
      </w:r>
      <w:r w:rsidRPr="005F28E8">
        <w:t xml:space="preserve"> </w:t>
      </w:r>
    </w:p>
    <w:p w14:paraId="1282EF6D" w14:textId="77777777" w:rsidR="00FB5820" w:rsidRPr="005F28E8" w:rsidRDefault="00CB5580">
      <w:pPr>
        <w:spacing w:after="0" w:line="259" w:lineRule="auto"/>
        <w:ind w:left="509" w:firstLine="0"/>
      </w:pPr>
      <w:r w:rsidRPr="005F28E8">
        <w:t xml:space="preserve"> </w:t>
      </w:r>
    </w:p>
    <w:p w14:paraId="4427E763" w14:textId="77777777" w:rsidR="00FB5820" w:rsidRPr="005F28E8" w:rsidRDefault="00CB5580">
      <w:pPr>
        <w:ind w:left="832" w:right="1948" w:hanging="338"/>
      </w:pPr>
      <w:r w:rsidRPr="005F28E8">
        <w:t xml:space="preserve">De navolgende beoordeling is opgebouwd uit 5 onderdelen Resultaatgebieden. </w:t>
      </w:r>
    </w:p>
    <w:p w14:paraId="49E4A30C" w14:textId="77777777" w:rsidR="00FB5820" w:rsidRPr="005F28E8" w:rsidRDefault="00CB5580">
      <w:pPr>
        <w:ind w:left="857" w:right="8"/>
      </w:pPr>
      <w:r w:rsidRPr="005F28E8">
        <w:t xml:space="preserve">Kennis.  </w:t>
      </w:r>
    </w:p>
    <w:p w14:paraId="634FD448" w14:textId="77777777" w:rsidR="00FB5820" w:rsidRPr="005F28E8" w:rsidRDefault="00CB5580">
      <w:pPr>
        <w:ind w:left="857" w:right="8"/>
      </w:pPr>
      <w:r w:rsidRPr="005F28E8">
        <w:lastRenderedPageBreak/>
        <w:t xml:space="preserve">Competenties. </w:t>
      </w:r>
    </w:p>
    <w:p w14:paraId="088FAE98" w14:textId="77777777" w:rsidR="00FB5820" w:rsidRPr="005F28E8" w:rsidRDefault="00CB5580">
      <w:pPr>
        <w:ind w:left="857" w:right="8"/>
      </w:pPr>
      <w:r w:rsidRPr="005F28E8">
        <w:t xml:space="preserve">Persoonlijke ontwikkeling. </w:t>
      </w:r>
    </w:p>
    <w:p w14:paraId="0B29A7EE" w14:textId="77777777" w:rsidR="00FB5820" w:rsidRPr="005F28E8" w:rsidRDefault="00CB5580">
      <w:pPr>
        <w:ind w:left="857" w:right="8"/>
      </w:pPr>
      <w:r w:rsidRPr="005F28E8">
        <w:t xml:space="preserve">Overige. </w:t>
      </w:r>
    </w:p>
    <w:p w14:paraId="581C1D77" w14:textId="77777777" w:rsidR="00FB5820" w:rsidRPr="005F28E8" w:rsidRDefault="00CB5580">
      <w:pPr>
        <w:spacing w:after="0" w:line="259" w:lineRule="auto"/>
        <w:ind w:left="422" w:firstLine="0"/>
      </w:pPr>
      <w:r w:rsidRPr="005F28E8">
        <w:t xml:space="preserve"> </w:t>
      </w:r>
    </w:p>
    <w:p w14:paraId="49A34D6C" w14:textId="77777777" w:rsidR="00FB5820" w:rsidRPr="005F28E8" w:rsidRDefault="00CB5580">
      <w:pPr>
        <w:spacing w:after="107"/>
        <w:ind w:left="504" w:right="8"/>
      </w:pPr>
      <w:r w:rsidRPr="005F28E8">
        <w:t xml:space="preserve">Evalueer de vijf onderdelen volgens bovenstaande definities. Geef vervolgens per item een toelichting waarin de feiten en het gedrag worden benoemd die hebben geleid tot dit oordeel. Wees hierbij zo concreet mogelijk. Verzamel vervolgens de resultaten van de tussenscores en kom tot een eindoordeel. De eindscore wordt verkregen door de vijf afzonderlijke onderdelen te waarderen en te vertalen in een eindwaardering. De verschillende onderdelen wegen even zwaar, tenzij werkgever en werknemer anders zijn overeengekomen op een wijze die het protocol voorschrijft. Deze afstemming vindt plaats binnen de eerste drie maanden van het kalenderjaar.  </w:t>
      </w:r>
    </w:p>
    <w:p w14:paraId="18DE175B" w14:textId="77777777" w:rsidR="00FB5820" w:rsidRPr="005F28E8" w:rsidRDefault="00CB5580">
      <w:pPr>
        <w:spacing w:after="94" w:line="259" w:lineRule="auto"/>
        <w:ind w:left="509" w:firstLine="0"/>
      </w:pPr>
      <w:r w:rsidRPr="005F28E8">
        <w:t xml:space="preserve"> </w:t>
      </w:r>
    </w:p>
    <w:p w14:paraId="1B32BFD9" w14:textId="77777777" w:rsidR="00FB5820" w:rsidRPr="005F28E8" w:rsidRDefault="00CB5580">
      <w:pPr>
        <w:pStyle w:val="Kop1"/>
        <w:spacing w:after="106"/>
        <w:ind w:left="504"/>
      </w:pPr>
      <w:r w:rsidRPr="005F28E8">
        <w:t xml:space="preserve">a. Resultaatgebieden </w:t>
      </w:r>
    </w:p>
    <w:p w14:paraId="04F6ADBE" w14:textId="77777777" w:rsidR="00FB5820" w:rsidRPr="005F28E8" w:rsidRDefault="00CB5580">
      <w:pPr>
        <w:ind w:left="504" w:right="8"/>
      </w:pPr>
      <w:r w:rsidRPr="005F28E8">
        <w:t xml:space="preserve">Onderstaande resultaatgebieden zijn afkomstig uit het Woordenboek Competentieprofielen. Aan het begin van het jaar is in overleg tussen werkgever en werknemer vastgesteld op welke aspecten binnen de resultaatgebieden de werknemer wordt beoordeeld in dit kalenderjaar. Geef per resultaatgebied aan welke bijdrage de werknemer heeft geleverd. Zie voor een nadere invulling de beschrijvingen in het Woordenboek Competentieprofielen.  </w:t>
      </w:r>
    </w:p>
    <w:p w14:paraId="06741790" w14:textId="77777777" w:rsidR="00FB5820" w:rsidRPr="005F28E8" w:rsidRDefault="00CB5580">
      <w:pPr>
        <w:spacing w:after="209" w:line="259" w:lineRule="auto"/>
        <w:ind w:left="509" w:firstLine="0"/>
      </w:pPr>
      <w:r w:rsidRPr="005F28E8">
        <w:t xml:space="preserve">  </w:t>
      </w:r>
    </w:p>
    <w:p w14:paraId="2EB89201" w14:textId="77777777" w:rsidR="00FB5820" w:rsidRPr="005F28E8" w:rsidRDefault="00CB5580">
      <w:pPr>
        <w:spacing w:after="4" w:line="305" w:lineRule="auto"/>
        <w:ind w:left="504" w:right="1482"/>
      </w:pPr>
      <w:r w:rsidRPr="005F28E8">
        <w:rPr>
          <w:b/>
        </w:rPr>
        <w:t xml:space="preserve">Resultaatgebied 1. Zie Formulier Afspraken Beoordelingssysteem. </w:t>
      </w:r>
      <w:r w:rsidRPr="005F28E8">
        <w:t xml:space="preserve">Beschrijving:  </w:t>
      </w:r>
    </w:p>
    <w:p w14:paraId="79C60E05" w14:textId="77777777" w:rsidR="00FB5820" w:rsidRPr="005F28E8" w:rsidRDefault="00CB5580">
      <w:pPr>
        <w:spacing w:after="0" w:line="259" w:lineRule="auto"/>
        <w:ind w:left="509" w:firstLine="0"/>
      </w:pPr>
      <w:r w:rsidRPr="005F28E8">
        <w:rPr>
          <w:b/>
        </w:rPr>
        <w:t xml:space="preserve"> </w:t>
      </w:r>
    </w:p>
    <w:tbl>
      <w:tblPr>
        <w:tblStyle w:val="TableGrid"/>
        <w:tblW w:w="7964" w:type="dxa"/>
        <w:tblInd w:w="508" w:type="dxa"/>
        <w:tblCellMar>
          <w:left w:w="1" w:type="dxa"/>
          <w:right w:w="115" w:type="dxa"/>
        </w:tblCellMar>
        <w:tblLook w:val="04A0" w:firstRow="1" w:lastRow="0" w:firstColumn="1" w:lastColumn="0" w:noHBand="0" w:noVBand="1"/>
      </w:tblPr>
      <w:tblGrid>
        <w:gridCol w:w="1591"/>
        <w:gridCol w:w="1594"/>
        <w:gridCol w:w="1592"/>
        <w:gridCol w:w="1593"/>
        <w:gridCol w:w="1594"/>
      </w:tblGrid>
      <w:tr w:rsidR="00FB5820" w:rsidRPr="005F28E8" w14:paraId="413E4671" w14:textId="77777777">
        <w:trPr>
          <w:trHeight w:val="226"/>
        </w:trPr>
        <w:tc>
          <w:tcPr>
            <w:tcW w:w="1592" w:type="dxa"/>
            <w:tcBorders>
              <w:top w:val="single" w:sz="4" w:space="0" w:color="000000"/>
              <w:left w:val="single" w:sz="3" w:space="0" w:color="000000"/>
              <w:bottom w:val="single" w:sz="4" w:space="0" w:color="000000"/>
              <w:right w:val="single" w:sz="4" w:space="0" w:color="000000"/>
            </w:tcBorders>
          </w:tcPr>
          <w:p w14:paraId="3E14D7F8" w14:textId="77777777" w:rsidR="00FB5820" w:rsidRPr="005F28E8" w:rsidRDefault="00CB5580">
            <w:pPr>
              <w:spacing w:after="0" w:line="259" w:lineRule="auto"/>
              <w:ind w:left="101" w:firstLine="0"/>
            </w:pPr>
            <w:r w:rsidRPr="005F28E8">
              <w:rPr>
                <w:b/>
              </w:rPr>
              <w:t xml:space="preserve">Slecht </w:t>
            </w:r>
          </w:p>
        </w:tc>
        <w:tc>
          <w:tcPr>
            <w:tcW w:w="1594" w:type="dxa"/>
            <w:tcBorders>
              <w:top w:val="single" w:sz="4" w:space="0" w:color="000000"/>
              <w:left w:val="single" w:sz="4" w:space="0" w:color="000000"/>
              <w:bottom w:val="single" w:sz="4" w:space="0" w:color="000000"/>
              <w:right w:val="single" w:sz="4" w:space="0" w:color="000000"/>
            </w:tcBorders>
          </w:tcPr>
          <w:p w14:paraId="40AE0C33" w14:textId="77777777" w:rsidR="00FB5820" w:rsidRPr="005F28E8" w:rsidRDefault="00CB5580">
            <w:pPr>
              <w:spacing w:after="0" w:line="259" w:lineRule="auto"/>
              <w:ind w:left="102" w:firstLine="0"/>
            </w:pPr>
            <w:r w:rsidRPr="005F28E8">
              <w:rPr>
                <w:b/>
              </w:rPr>
              <w:t xml:space="preserve">Onvoldoende </w:t>
            </w:r>
          </w:p>
        </w:tc>
        <w:tc>
          <w:tcPr>
            <w:tcW w:w="1592" w:type="dxa"/>
            <w:tcBorders>
              <w:top w:val="single" w:sz="4" w:space="0" w:color="000000"/>
              <w:left w:val="single" w:sz="4" w:space="0" w:color="000000"/>
              <w:bottom w:val="single" w:sz="4" w:space="0" w:color="000000"/>
              <w:right w:val="single" w:sz="3" w:space="0" w:color="000000"/>
            </w:tcBorders>
          </w:tcPr>
          <w:p w14:paraId="7016E8D3" w14:textId="77777777" w:rsidR="00FB5820" w:rsidRPr="005F28E8" w:rsidRDefault="00CB5580">
            <w:pPr>
              <w:spacing w:after="0" w:line="259" w:lineRule="auto"/>
              <w:ind w:left="100" w:firstLine="0"/>
            </w:pPr>
            <w:r w:rsidRPr="005F28E8">
              <w:rPr>
                <w:b/>
              </w:rPr>
              <w:t xml:space="preserve">Voldoende </w:t>
            </w:r>
          </w:p>
        </w:tc>
        <w:tc>
          <w:tcPr>
            <w:tcW w:w="1592" w:type="dxa"/>
            <w:tcBorders>
              <w:top w:val="single" w:sz="4" w:space="0" w:color="000000"/>
              <w:left w:val="single" w:sz="3" w:space="0" w:color="000000"/>
              <w:bottom w:val="single" w:sz="4" w:space="0" w:color="000000"/>
              <w:right w:val="single" w:sz="4" w:space="0" w:color="000000"/>
            </w:tcBorders>
          </w:tcPr>
          <w:p w14:paraId="39EEE0DC" w14:textId="77777777" w:rsidR="00FB5820" w:rsidRPr="005F28E8" w:rsidRDefault="00CB5580">
            <w:pPr>
              <w:spacing w:after="0" w:line="259" w:lineRule="auto"/>
              <w:ind w:left="101" w:firstLine="0"/>
            </w:pPr>
            <w:r w:rsidRPr="005F28E8">
              <w:rPr>
                <w:b/>
              </w:rPr>
              <w:t xml:space="preserve">Goed </w:t>
            </w:r>
          </w:p>
        </w:tc>
        <w:tc>
          <w:tcPr>
            <w:tcW w:w="1594" w:type="dxa"/>
            <w:tcBorders>
              <w:top w:val="single" w:sz="4" w:space="0" w:color="000000"/>
              <w:left w:val="single" w:sz="4" w:space="0" w:color="000000"/>
              <w:bottom w:val="single" w:sz="4" w:space="0" w:color="000000"/>
              <w:right w:val="single" w:sz="4" w:space="0" w:color="000000"/>
            </w:tcBorders>
          </w:tcPr>
          <w:p w14:paraId="1C353BA7" w14:textId="77777777" w:rsidR="00FB5820" w:rsidRPr="005F28E8" w:rsidRDefault="00CB5580">
            <w:pPr>
              <w:spacing w:after="0" w:line="259" w:lineRule="auto"/>
              <w:ind w:left="100" w:firstLine="0"/>
            </w:pPr>
            <w:r w:rsidRPr="005F28E8">
              <w:rPr>
                <w:b/>
              </w:rPr>
              <w:t xml:space="preserve">Uitstekend </w:t>
            </w:r>
          </w:p>
        </w:tc>
      </w:tr>
      <w:tr w:rsidR="00FB5820" w:rsidRPr="005F28E8" w14:paraId="5B96709A" w14:textId="77777777">
        <w:trPr>
          <w:trHeight w:val="226"/>
        </w:trPr>
        <w:tc>
          <w:tcPr>
            <w:tcW w:w="6371" w:type="dxa"/>
            <w:gridSpan w:val="4"/>
            <w:tcBorders>
              <w:top w:val="single" w:sz="4" w:space="0" w:color="000000"/>
              <w:left w:val="single" w:sz="3" w:space="0" w:color="000000"/>
              <w:bottom w:val="single" w:sz="4" w:space="0" w:color="000000"/>
              <w:right w:val="nil"/>
            </w:tcBorders>
          </w:tcPr>
          <w:p w14:paraId="0D212F8D" w14:textId="77777777" w:rsidR="00FB5820" w:rsidRPr="005F28E8" w:rsidRDefault="00CB5580">
            <w:pPr>
              <w:spacing w:after="0" w:line="259" w:lineRule="auto"/>
              <w:ind w:left="101" w:firstLine="0"/>
            </w:pPr>
            <w:r w:rsidRPr="005F28E8">
              <w:rPr>
                <w:b/>
              </w:rPr>
              <w:t xml:space="preserve">Toelichting: </w:t>
            </w:r>
          </w:p>
        </w:tc>
        <w:tc>
          <w:tcPr>
            <w:tcW w:w="1594" w:type="dxa"/>
            <w:tcBorders>
              <w:top w:val="single" w:sz="4" w:space="0" w:color="000000"/>
              <w:left w:val="nil"/>
              <w:bottom w:val="single" w:sz="4" w:space="0" w:color="000000"/>
              <w:right w:val="single" w:sz="4" w:space="0" w:color="000000"/>
            </w:tcBorders>
          </w:tcPr>
          <w:p w14:paraId="4D29E72C" w14:textId="77777777" w:rsidR="00FB5820" w:rsidRPr="005F28E8" w:rsidRDefault="00FB5820">
            <w:pPr>
              <w:spacing w:after="160" w:line="259" w:lineRule="auto"/>
              <w:ind w:left="0" w:firstLine="0"/>
            </w:pPr>
          </w:p>
        </w:tc>
      </w:tr>
      <w:tr w:rsidR="00FB5820" w:rsidRPr="005F28E8" w14:paraId="6799D7A5" w14:textId="77777777">
        <w:trPr>
          <w:trHeight w:val="872"/>
        </w:trPr>
        <w:tc>
          <w:tcPr>
            <w:tcW w:w="6371" w:type="dxa"/>
            <w:gridSpan w:val="4"/>
            <w:tcBorders>
              <w:top w:val="single" w:sz="4" w:space="0" w:color="000000"/>
              <w:left w:val="nil"/>
              <w:bottom w:val="single" w:sz="3" w:space="0" w:color="000000"/>
              <w:right w:val="nil"/>
            </w:tcBorders>
          </w:tcPr>
          <w:p w14:paraId="356ABA2F" w14:textId="77777777" w:rsidR="00FB5820" w:rsidRPr="005F28E8" w:rsidRDefault="00CB5580">
            <w:pPr>
              <w:spacing w:after="0" w:line="259" w:lineRule="auto"/>
              <w:ind w:left="0" w:firstLine="0"/>
            </w:pPr>
            <w:r w:rsidRPr="005F28E8">
              <w:t xml:space="preserve"> </w:t>
            </w:r>
          </w:p>
          <w:p w14:paraId="5A7568AD" w14:textId="77777777" w:rsidR="00FB5820" w:rsidRPr="005F28E8" w:rsidRDefault="00CB5580">
            <w:pPr>
              <w:spacing w:after="0" w:line="241" w:lineRule="auto"/>
              <w:ind w:left="0" w:firstLine="0"/>
            </w:pPr>
            <w:r w:rsidRPr="005F28E8">
              <w:rPr>
                <w:i/>
              </w:rPr>
              <w:t xml:space="preserve">Resultaatgebied 2: Zie Formulier Afspraken Beoordelingssysteem. </w:t>
            </w:r>
            <w:r w:rsidRPr="005F28E8">
              <w:t xml:space="preserve">Beschrijving: </w:t>
            </w:r>
          </w:p>
          <w:p w14:paraId="653D9940" w14:textId="77777777" w:rsidR="00FB5820" w:rsidRPr="005F28E8" w:rsidRDefault="00CB5580">
            <w:pPr>
              <w:spacing w:after="0" w:line="259" w:lineRule="auto"/>
              <w:ind w:left="0" w:firstLine="0"/>
            </w:pPr>
            <w:r w:rsidRPr="005F28E8">
              <w:t xml:space="preserve"> </w:t>
            </w:r>
          </w:p>
        </w:tc>
        <w:tc>
          <w:tcPr>
            <w:tcW w:w="1594" w:type="dxa"/>
            <w:tcBorders>
              <w:top w:val="single" w:sz="4" w:space="0" w:color="000000"/>
              <w:left w:val="nil"/>
              <w:bottom w:val="single" w:sz="3" w:space="0" w:color="000000"/>
              <w:right w:val="nil"/>
            </w:tcBorders>
          </w:tcPr>
          <w:p w14:paraId="072D1561" w14:textId="77777777" w:rsidR="00FB5820" w:rsidRPr="005F28E8" w:rsidRDefault="00FB5820">
            <w:pPr>
              <w:spacing w:after="160" w:line="259" w:lineRule="auto"/>
              <w:ind w:left="0" w:firstLine="0"/>
            </w:pPr>
          </w:p>
        </w:tc>
      </w:tr>
      <w:tr w:rsidR="00FB5820" w:rsidRPr="005F28E8" w14:paraId="6080929B" w14:textId="77777777">
        <w:trPr>
          <w:trHeight w:val="226"/>
        </w:trPr>
        <w:tc>
          <w:tcPr>
            <w:tcW w:w="1592" w:type="dxa"/>
            <w:tcBorders>
              <w:top w:val="single" w:sz="3" w:space="0" w:color="000000"/>
              <w:left w:val="single" w:sz="3" w:space="0" w:color="000000"/>
              <w:bottom w:val="single" w:sz="3" w:space="0" w:color="000000"/>
              <w:right w:val="single" w:sz="4" w:space="0" w:color="000000"/>
            </w:tcBorders>
          </w:tcPr>
          <w:p w14:paraId="13F2B1A1" w14:textId="77777777" w:rsidR="00FB5820" w:rsidRPr="005F28E8" w:rsidRDefault="00CB5580">
            <w:pPr>
              <w:spacing w:after="0" w:line="259" w:lineRule="auto"/>
              <w:ind w:left="101" w:firstLine="0"/>
            </w:pPr>
            <w:r w:rsidRPr="005F28E8">
              <w:rPr>
                <w:b/>
              </w:rPr>
              <w:t xml:space="preserve">Slecht </w:t>
            </w:r>
          </w:p>
        </w:tc>
        <w:tc>
          <w:tcPr>
            <w:tcW w:w="1594" w:type="dxa"/>
            <w:tcBorders>
              <w:top w:val="single" w:sz="3" w:space="0" w:color="000000"/>
              <w:left w:val="single" w:sz="4" w:space="0" w:color="000000"/>
              <w:bottom w:val="single" w:sz="3" w:space="0" w:color="000000"/>
              <w:right w:val="single" w:sz="4" w:space="0" w:color="000000"/>
            </w:tcBorders>
          </w:tcPr>
          <w:p w14:paraId="60953B69" w14:textId="77777777" w:rsidR="00FB5820" w:rsidRPr="005F28E8" w:rsidRDefault="00CB5580">
            <w:pPr>
              <w:spacing w:after="0" w:line="259" w:lineRule="auto"/>
              <w:ind w:left="102" w:firstLine="0"/>
            </w:pPr>
            <w:r w:rsidRPr="005F28E8">
              <w:rPr>
                <w:b/>
              </w:rPr>
              <w:t xml:space="preserve">Onvoldoende </w:t>
            </w:r>
          </w:p>
        </w:tc>
        <w:tc>
          <w:tcPr>
            <w:tcW w:w="1592" w:type="dxa"/>
            <w:tcBorders>
              <w:top w:val="single" w:sz="3" w:space="0" w:color="000000"/>
              <w:left w:val="single" w:sz="4" w:space="0" w:color="000000"/>
              <w:bottom w:val="single" w:sz="3" w:space="0" w:color="000000"/>
              <w:right w:val="single" w:sz="3" w:space="0" w:color="000000"/>
            </w:tcBorders>
          </w:tcPr>
          <w:p w14:paraId="581527C0" w14:textId="77777777" w:rsidR="00FB5820" w:rsidRPr="005F28E8" w:rsidRDefault="00CB5580">
            <w:pPr>
              <w:spacing w:after="0" w:line="259" w:lineRule="auto"/>
              <w:ind w:left="100" w:firstLine="0"/>
            </w:pPr>
            <w:r w:rsidRPr="005F28E8">
              <w:rPr>
                <w:b/>
              </w:rPr>
              <w:t xml:space="preserve">Voldoende </w:t>
            </w:r>
          </w:p>
        </w:tc>
        <w:tc>
          <w:tcPr>
            <w:tcW w:w="1592" w:type="dxa"/>
            <w:tcBorders>
              <w:top w:val="single" w:sz="3" w:space="0" w:color="000000"/>
              <w:left w:val="single" w:sz="3" w:space="0" w:color="000000"/>
              <w:bottom w:val="single" w:sz="3" w:space="0" w:color="000000"/>
              <w:right w:val="single" w:sz="4" w:space="0" w:color="000000"/>
            </w:tcBorders>
          </w:tcPr>
          <w:p w14:paraId="3EA2CD36" w14:textId="77777777" w:rsidR="00FB5820" w:rsidRPr="005F28E8" w:rsidRDefault="00CB5580">
            <w:pPr>
              <w:spacing w:after="0" w:line="259" w:lineRule="auto"/>
              <w:ind w:left="101" w:firstLine="0"/>
            </w:pPr>
            <w:r w:rsidRPr="005F28E8">
              <w:rPr>
                <w:b/>
              </w:rPr>
              <w:t xml:space="preserve">Goed </w:t>
            </w:r>
          </w:p>
        </w:tc>
        <w:tc>
          <w:tcPr>
            <w:tcW w:w="1594" w:type="dxa"/>
            <w:tcBorders>
              <w:top w:val="single" w:sz="3" w:space="0" w:color="000000"/>
              <w:left w:val="single" w:sz="4" w:space="0" w:color="000000"/>
              <w:bottom w:val="single" w:sz="3" w:space="0" w:color="000000"/>
              <w:right w:val="single" w:sz="4" w:space="0" w:color="000000"/>
            </w:tcBorders>
          </w:tcPr>
          <w:p w14:paraId="06A77001" w14:textId="77777777" w:rsidR="00FB5820" w:rsidRPr="005F28E8" w:rsidRDefault="00CB5580">
            <w:pPr>
              <w:spacing w:after="0" w:line="259" w:lineRule="auto"/>
              <w:ind w:left="100" w:firstLine="0"/>
            </w:pPr>
            <w:r w:rsidRPr="005F28E8">
              <w:rPr>
                <w:b/>
              </w:rPr>
              <w:t xml:space="preserve">Uitstekend </w:t>
            </w:r>
          </w:p>
        </w:tc>
      </w:tr>
      <w:tr w:rsidR="00FB5820" w:rsidRPr="005F28E8" w14:paraId="56758C86" w14:textId="77777777">
        <w:trPr>
          <w:trHeight w:val="226"/>
        </w:trPr>
        <w:tc>
          <w:tcPr>
            <w:tcW w:w="6371" w:type="dxa"/>
            <w:gridSpan w:val="4"/>
            <w:tcBorders>
              <w:top w:val="single" w:sz="3" w:space="0" w:color="000000"/>
              <w:left w:val="single" w:sz="3" w:space="0" w:color="000000"/>
              <w:bottom w:val="single" w:sz="3" w:space="0" w:color="000000"/>
              <w:right w:val="nil"/>
            </w:tcBorders>
          </w:tcPr>
          <w:p w14:paraId="3F851FA6" w14:textId="77777777" w:rsidR="00FB5820" w:rsidRPr="005F28E8" w:rsidRDefault="00CB5580">
            <w:pPr>
              <w:spacing w:after="0" w:line="259" w:lineRule="auto"/>
              <w:ind w:left="101" w:firstLine="0"/>
            </w:pPr>
            <w:r w:rsidRPr="005F28E8">
              <w:rPr>
                <w:b/>
              </w:rPr>
              <w:t xml:space="preserve">Toelichting: </w:t>
            </w:r>
          </w:p>
        </w:tc>
        <w:tc>
          <w:tcPr>
            <w:tcW w:w="1594" w:type="dxa"/>
            <w:tcBorders>
              <w:top w:val="single" w:sz="3" w:space="0" w:color="000000"/>
              <w:left w:val="nil"/>
              <w:bottom w:val="single" w:sz="3" w:space="0" w:color="000000"/>
              <w:right w:val="single" w:sz="4" w:space="0" w:color="000000"/>
            </w:tcBorders>
          </w:tcPr>
          <w:p w14:paraId="711BE6E3" w14:textId="77777777" w:rsidR="00FB5820" w:rsidRPr="005F28E8" w:rsidRDefault="00FB5820">
            <w:pPr>
              <w:spacing w:after="160" w:line="259" w:lineRule="auto"/>
              <w:ind w:left="0" w:firstLine="0"/>
            </w:pPr>
          </w:p>
        </w:tc>
      </w:tr>
      <w:tr w:rsidR="00FB5820" w:rsidRPr="005F28E8" w14:paraId="65576B13" w14:textId="77777777">
        <w:trPr>
          <w:trHeight w:val="875"/>
        </w:trPr>
        <w:tc>
          <w:tcPr>
            <w:tcW w:w="6371" w:type="dxa"/>
            <w:gridSpan w:val="4"/>
            <w:tcBorders>
              <w:top w:val="single" w:sz="3" w:space="0" w:color="000000"/>
              <w:left w:val="nil"/>
              <w:bottom w:val="single" w:sz="4" w:space="0" w:color="000000"/>
              <w:right w:val="nil"/>
            </w:tcBorders>
          </w:tcPr>
          <w:p w14:paraId="769CC678" w14:textId="77777777" w:rsidR="00FB5820" w:rsidRPr="005F28E8" w:rsidRDefault="00CB5580">
            <w:pPr>
              <w:spacing w:after="20" w:line="259" w:lineRule="auto"/>
              <w:ind w:left="0" w:firstLine="0"/>
            </w:pPr>
            <w:r w:rsidRPr="005F28E8">
              <w:t xml:space="preserve"> </w:t>
            </w:r>
          </w:p>
          <w:p w14:paraId="7776E8F8" w14:textId="77777777" w:rsidR="00FB5820" w:rsidRPr="005F28E8" w:rsidRDefault="00CB5580">
            <w:pPr>
              <w:spacing w:after="0" w:line="259" w:lineRule="auto"/>
              <w:ind w:left="0" w:firstLine="0"/>
            </w:pPr>
            <w:r w:rsidRPr="005F28E8">
              <w:rPr>
                <w:i/>
              </w:rPr>
              <w:t>Resultaatgebied 3:</w:t>
            </w:r>
            <w:r w:rsidRPr="005F28E8">
              <w:t xml:space="preserve"> </w:t>
            </w:r>
            <w:r w:rsidRPr="005F28E8">
              <w:rPr>
                <w:i/>
              </w:rPr>
              <w:t xml:space="preserve">Zie Formulier Afspraken Beoordelingssysteem. </w:t>
            </w:r>
          </w:p>
          <w:p w14:paraId="27D46A35" w14:textId="77777777" w:rsidR="00FB5820" w:rsidRPr="005F28E8" w:rsidRDefault="00CB5580">
            <w:pPr>
              <w:spacing w:after="0" w:line="259" w:lineRule="auto"/>
              <w:ind w:left="0" w:firstLine="0"/>
            </w:pPr>
            <w:r w:rsidRPr="005F28E8">
              <w:t xml:space="preserve">Beschrijving:…………………… </w:t>
            </w:r>
          </w:p>
          <w:p w14:paraId="1AFB2D53" w14:textId="77777777" w:rsidR="00FB5820" w:rsidRPr="005F28E8" w:rsidRDefault="00CB5580">
            <w:pPr>
              <w:spacing w:after="0" w:line="259" w:lineRule="auto"/>
              <w:ind w:left="0" w:firstLine="0"/>
            </w:pPr>
            <w:r w:rsidRPr="005F28E8">
              <w:rPr>
                <w:b/>
              </w:rPr>
              <w:t xml:space="preserve"> </w:t>
            </w:r>
          </w:p>
        </w:tc>
        <w:tc>
          <w:tcPr>
            <w:tcW w:w="1594" w:type="dxa"/>
            <w:tcBorders>
              <w:top w:val="single" w:sz="3" w:space="0" w:color="000000"/>
              <w:left w:val="nil"/>
              <w:bottom w:val="single" w:sz="4" w:space="0" w:color="000000"/>
              <w:right w:val="nil"/>
            </w:tcBorders>
          </w:tcPr>
          <w:p w14:paraId="31069A3A" w14:textId="77777777" w:rsidR="00FB5820" w:rsidRPr="005F28E8" w:rsidRDefault="00FB5820">
            <w:pPr>
              <w:spacing w:after="160" w:line="259" w:lineRule="auto"/>
              <w:ind w:left="0" w:firstLine="0"/>
            </w:pPr>
          </w:p>
        </w:tc>
      </w:tr>
      <w:tr w:rsidR="00FB5820" w:rsidRPr="005F28E8" w14:paraId="4AA0C61C" w14:textId="77777777">
        <w:trPr>
          <w:trHeight w:val="226"/>
        </w:trPr>
        <w:tc>
          <w:tcPr>
            <w:tcW w:w="1592" w:type="dxa"/>
            <w:tcBorders>
              <w:top w:val="single" w:sz="4" w:space="0" w:color="000000"/>
              <w:left w:val="single" w:sz="3" w:space="0" w:color="000000"/>
              <w:bottom w:val="single" w:sz="4" w:space="0" w:color="000000"/>
              <w:right w:val="single" w:sz="4" w:space="0" w:color="000000"/>
            </w:tcBorders>
          </w:tcPr>
          <w:p w14:paraId="65B3A718" w14:textId="77777777" w:rsidR="00FB5820" w:rsidRPr="005F28E8" w:rsidRDefault="00CB5580">
            <w:pPr>
              <w:spacing w:after="0" w:line="259" w:lineRule="auto"/>
              <w:ind w:left="101" w:firstLine="0"/>
            </w:pPr>
            <w:r w:rsidRPr="005F28E8">
              <w:rPr>
                <w:b/>
              </w:rPr>
              <w:t xml:space="preserve">Slecht </w:t>
            </w:r>
          </w:p>
        </w:tc>
        <w:tc>
          <w:tcPr>
            <w:tcW w:w="1594" w:type="dxa"/>
            <w:tcBorders>
              <w:top w:val="single" w:sz="4" w:space="0" w:color="000000"/>
              <w:left w:val="single" w:sz="4" w:space="0" w:color="000000"/>
              <w:bottom w:val="single" w:sz="4" w:space="0" w:color="000000"/>
              <w:right w:val="single" w:sz="4" w:space="0" w:color="000000"/>
            </w:tcBorders>
          </w:tcPr>
          <w:p w14:paraId="381E32D7" w14:textId="77777777" w:rsidR="00FB5820" w:rsidRPr="005F28E8" w:rsidRDefault="00CB5580">
            <w:pPr>
              <w:spacing w:after="0" w:line="259" w:lineRule="auto"/>
              <w:ind w:left="102" w:firstLine="0"/>
            </w:pPr>
            <w:r w:rsidRPr="005F28E8">
              <w:rPr>
                <w:b/>
              </w:rPr>
              <w:t xml:space="preserve">Onvoldoende </w:t>
            </w:r>
          </w:p>
        </w:tc>
        <w:tc>
          <w:tcPr>
            <w:tcW w:w="1592" w:type="dxa"/>
            <w:tcBorders>
              <w:top w:val="single" w:sz="4" w:space="0" w:color="000000"/>
              <w:left w:val="single" w:sz="4" w:space="0" w:color="000000"/>
              <w:bottom w:val="single" w:sz="4" w:space="0" w:color="000000"/>
              <w:right w:val="single" w:sz="3" w:space="0" w:color="000000"/>
            </w:tcBorders>
          </w:tcPr>
          <w:p w14:paraId="799123E4" w14:textId="77777777" w:rsidR="00FB5820" w:rsidRPr="005F28E8" w:rsidRDefault="00CB5580">
            <w:pPr>
              <w:spacing w:after="0" w:line="259" w:lineRule="auto"/>
              <w:ind w:left="100" w:firstLine="0"/>
            </w:pPr>
            <w:r w:rsidRPr="005F28E8">
              <w:rPr>
                <w:b/>
              </w:rPr>
              <w:t xml:space="preserve">Voldoende </w:t>
            </w:r>
          </w:p>
        </w:tc>
        <w:tc>
          <w:tcPr>
            <w:tcW w:w="1592" w:type="dxa"/>
            <w:tcBorders>
              <w:top w:val="single" w:sz="4" w:space="0" w:color="000000"/>
              <w:left w:val="single" w:sz="3" w:space="0" w:color="000000"/>
              <w:bottom w:val="single" w:sz="4" w:space="0" w:color="000000"/>
              <w:right w:val="single" w:sz="4" w:space="0" w:color="000000"/>
            </w:tcBorders>
          </w:tcPr>
          <w:p w14:paraId="501ACE19" w14:textId="77777777" w:rsidR="00FB5820" w:rsidRPr="005F28E8" w:rsidRDefault="00CB5580">
            <w:pPr>
              <w:spacing w:after="0" w:line="259" w:lineRule="auto"/>
              <w:ind w:left="101" w:firstLine="0"/>
            </w:pPr>
            <w:r w:rsidRPr="005F28E8">
              <w:rPr>
                <w:b/>
              </w:rPr>
              <w:t xml:space="preserve">Goed </w:t>
            </w:r>
          </w:p>
        </w:tc>
        <w:tc>
          <w:tcPr>
            <w:tcW w:w="1594" w:type="dxa"/>
            <w:tcBorders>
              <w:top w:val="single" w:sz="4" w:space="0" w:color="000000"/>
              <w:left w:val="single" w:sz="4" w:space="0" w:color="000000"/>
              <w:bottom w:val="single" w:sz="4" w:space="0" w:color="000000"/>
              <w:right w:val="single" w:sz="4" w:space="0" w:color="000000"/>
            </w:tcBorders>
          </w:tcPr>
          <w:p w14:paraId="2F61810E" w14:textId="77777777" w:rsidR="00FB5820" w:rsidRPr="005F28E8" w:rsidRDefault="00CB5580">
            <w:pPr>
              <w:spacing w:after="0" w:line="259" w:lineRule="auto"/>
              <w:ind w:left="100" w:firstLine="0"/>
            </w:pPr>
            <w:r w:rsidRPr="005F28E8">
              <w:rPr>
                <w:b/>
              </w:rPr>
              <w:t xml:space="preserve">Uitstekend </w:t>
            </w:r>
          </w:p>
        </w:tc>
      </w:tr>
      <w:tr w:rsidR="00FB5820" w:rsidRPr="005F28E8" w14:paraId="3A0C68AB" w14:textId="77777777">
        <w:trPr>
          <w:trHeight w:val="226"/>
        </w:trPr>
        <w:tc>
          <w:tcPr>
            <w:tcW w:w="6371" w:type="dxa"/>
            <w:gridSpan w:val="4"/>
            <w:tcBorders>
              <w:top w:val="single" w:sz="4" w:space="0" w:color="000000"/>
              <w:left w:val="single" w:sz="3" w:space="0" w:color="000000"/>
              <w:bottom w:val="single" w:sz="4" w:space="0" w:color="000000"/>
              <w:right w:val="nil"/>
            </w:tcBorders>
          </w:tcPr>
          <w:p w14:paraId="14DCF9B7" w14:textId="77777777" w:rsidR="00FB5820" w:rsidRPr="005F28E8" w:rsidRDefault="00CB5580">
            <w:pPr>
              <w:spacing w:after="0" w:line="259" w:lineRule="auto"/>
              <w:ind w:left="101" w:firstLine="0"/>
            </w:pPr>
            <w:r w:rsidRPr="005F28E8">
              <w:rPr>
                <w:b/>
              </w:rPr>
              <w:t xml:space="preserve">Toelichting: </w:t>
            </w:r>
          </w:p>
        </w:tc>
        <w:tc>
          <w:tcPr>
            <w:tcW w:w="1594" w:type="dxa"/>
            <w:tcBorders>
              <w:top w:val="single" w:sz="4" w:space="0" w:color="000000"/>
              <w:left w:val="nil"/>
              <w:bottom w:val="single" w:sz="4" w:space="0" w:color="000000"/>
              <w:right w:val="single" w:sz="4" w:space="0" w:color="000000"/>
            </w:tcBorders>
          </w:tcPr>
          <w:p w14:paraId="7C649747" w14:textId="77777777" w:rsidR="00FB5820" w:rsidRPr="005F28E8" w:rsidRDefault="00FB5820">
            <w:pPr>
              <w:spacing w:after="160" w:line="259" w:lineRule="auto"/>
              <w:ind w:left="0" w:firstLine="0"/>
            </w:pPr>
          </w:p>
        </w:tc>
      </w:tr>
      <w:tr w:rsidR="00FB5820" w:rsidRPr="005F28E8" w14:paraId="30AEE01C" w14:textId="77777777">
        <w:trPr>
          <w:trHeight w:val="874"/>
        </w:trPr>
        <w:tc>
          <w:tcPr>
            <w:tcW w:w="6371" w:type="dxa"/>
            <w:gridSpan w:val="4"/>
            <w:tcBorders>
              <w:top w:val="single" w:sz="4" w:space="0" w:color="000000"/>
              <w:left w:val="nil"/>
              <w:bottom w:val="single" w:sz="4" w:space="0" w:color="000000"/>
              <w:right w:val="nil"/>
            </w:tcBorders>
          </w:tcPr>
          <w:p w14:paraId="091834ED" w14:textId="77777777" w:rsidR="00FB5820" w:rsidRPr="005F28E8" w:rsidRDefault="00CB5580">
            <w:pPr>
              <w:spacing w:after="20" w:line="259" w:lineRule="auto"/>
              <w:ind w:left="0" w:firstLine="0"/>
            </w:pPr>
            <w:r w:rsidRPr="005F28E8">
              <w:t xml:space="preserve"> </w:t>
            </w:r>
          </w:p>
          <w:p w14:paraId="00B3228C" w14:textId="77777777" w:rsidR="00FB5820" w:rsidRPr="005F28E8" w:rsidRDefault="00CB5580">
            <w:pPr>
              <w:spacing w:after="0" w:line="259" w:lineRule="auto"/>
              <w:ind w:left="0" w:firstLine="0"/>
            </w:pPr>
            <w:r w:rsidRPr="005F28E8">
              <w:rPr>
                <w:i/>
              </w:rPr>
              <w:t>Resultaatgebied 4:</w:t>
            </w:r>
            <w:r w:rsidRPr="005F28E8">
              <w:t xml:space="preserve"> </w:t>
            </w:r>
            <w:r w:rsidRPr="005F28E8">
              <w:rPr>
                <w:i/>
              </w:rPr>
              <w:t xml:space="preserve">Zie Formulier Afspraken Beoordelingssysteem. </w:t>
            </w:r>
          </w:p>
          <w:p w14:paraId="7340FC0B" w14:textId="77777777" w:rsidR="00FB5820" w:rsidRPr="005F28E8" w:rsidRDefault="00CB5580">
            <w:pPr>
              <w:spacing w:after="0" w:line="259" w:lineRule="auto"/>
              <w:ind w:left="0" w:firstLine="0"/>
            </w:pPr>
            <w:r w:rsidRPr="005F28E8">
              <w:t xml:space="preserve">Beschrijving:…………………… </w:t>
            </w:r>
          </w:p>
          <w:p w14:paraId="1F123221" w14:textId="77777777" w:rsidR="00FB5820" w:rsidRPr="005F28E8" w:rsidRDefault="00CB5580">
            <w:pPr>
              <w:spacing w:after="0" w:line="259" w:lineRule="auto"/>
              <w:ind w:left="0" w:firstLine="0"/>
            </w:pPr>
            <w:r w:rsidRPr="005F28E8">
              <w:rPr>
                <w:b/>
              </w:rPr>
              <w:t xml:space="preserve"> </w:t>
            </w:r>
          </w:p>
        </w:tc>
        <w:tc>
          <w:tcPr>
            <w:tcW w:w="1594" w:type="dxa"/>
            <w:tcBorders>
              <w:top w:val="single" w:sz="4" w:space="0" w:color="000000"/>
              <w:left w:val="nil"/>
              <w:bottom w:val="single" w:sz="4" w:space="0" w:color="000000"/>
              <w:right w:val="nil"/>
            </w:tcBorders>
          </w:tcPr>
          <w:p w14:paraId="1819CBDF" w14:textId="77777777" w:rsidR="00FB5820" w:rsidRPr="005F28E8" w:rsidRDefault="00FB5820">
            <w:pPr>
              <w:spacing w:after="160" w:line="259" w:lineRule="auto"/>
              <w:ind w:left="0" w:firstLine="0"/>
            </w:pPr>
          </w:p>
        </w:tc>
      </w:tr>
      <w:tr w:rsidR="00FB5820" w:rsidRPr="005F28E8" w14:paraId="70E9E8BF" w14:textId="77777777">
        <w:trPr>
          <w:trHeight w:val="226"/>
        </w:trPr>
        <w:tc>
          <w:tcPr>
            <w:tcW w:w="1592" w:type="dxa"/>
            <w:tcBorders>
              <w:top w:val="single" w:sz="4" w:space="0" w:color="000000"/>
              <w:left w:val="single" w:sz="3" w:space="0" w:color="000000"/>
              <w:bottom w:val="single" w:sz="4" w:space="0" w:color="000000"/>
              <w:right w:val="single" w:sz="4" w:space="0" w:color="000000"/>
            </w:tcBorders>
          </w:tcPr>
          <w:p w14:paraId="3FD8718E" w14:textId="77777777" w:rsidR="00FB5820" w:rsidRPr="005F28E8" w:rsidRDefault="00CB5580">
            <w:pPr>
              <w:spacing w:after="0" w:line="259" w:lineRule="auto"/>
              <w:ind w:left="101" w:firstLine="0"/>
            </w:pPr>
            <w:r w:rsidRPr="005F28E8">
              <w:rPr>
                <w:b/>
              </w:rPr>
              <w:t xml:space="preserve">Slecht </w:t>
            </w:r>
          </w:p>
        </w:tc>
        <w:tc>
          <w:tcPr>
            <w:tcW w:w="1594" w:type="dxa"/>
            <w:tcBorders>
              <w:top w:val="single" w:sz="4" w:space="0" w:color="000000"/>
              <w:left w:val="single" w:sz="4" w:space="0" w:color="000000"/>
              <w:bottom w:val="single" w:sz="4" w:space="0" w:color="000000"/>
              <w:right w:val="single" w:sz="4" w:space="0" w:color="000000"/>
            </w:tcBorders>
          </w:tcPr>
          <w:p w14:paraId="6D893730" w14:textId="77777777" w:rsidR="00FB5820" w:rsidRPr="005F28E8" w:rsidRDefault="00CB5580">
            <w:pPr>
              <w:spacing w:after="0" w:line="259" w:lineRule="auto"/>
              <w:ind w:left="102" w:firstLine="0"/>
            </w:pPr>
            <w:r w:rsidRPr="005F28E8">
              <w:rPr>
                <w:b/>
              </w:rPr>
              <w:t xml:space="preserve">Onvoldoende </w:t>
            </w:r>
          </w:p>
        </w:tc>
        <w:tc>
          <w:tcPr>
            <w:tcW w:w="1592" w:type="dxa"/>
            <w:tcBorders>
              <w:top w:val="single" w:sz="4" w:space="0" w:color="000000"/>
              <w:left w:val="single" w:sz="4" w:space="0" w:color="000000"/>
              <w:bottom w:val="single" w:sz="4" w:space="0" w:color="000000"/>
              <w:right w:val="single" w:sz="3" w:space="0" w:color="000000"/>
            </w:tcBorders>
          </w:tcPr>
          <w:p w14:paraId="44172E23" w14:textId="77777777" w:rsidR="00FB5820" w:rsidRPr="005F28E8" w:rsidRDefault="00CB5580">
            <w:pPr>
              <w:spacing w:after="0" w:line="259" w:lineRule="auto"/>
              <w:ind w:left="100" w:firstLine="0"/>
            </w:pPr>
            <w:r w:rsidRPr="005F28E8">
              <w:rPr>
                <w:b/>
              </w:rPr>
              <w:t xml:space="preserve">Voldoende </w:t>
            </w:r>
          </w:p>
        </w:tc>
        <w:tc>
          <w:tcPr>
            <w:tcW w:w="1592" w:type="dxa"/>
            <w:tcBorders>
              <w:top w:val="single" w:sz="4" w:space="0" w:color="000000"/>
              <w:left w:val="single" w:sz="3" w:space="0" w:color="000000"/>
              <w:bottom w:val="single" w:sz="4" w:space="0" w:color="000000"/>
              <w:right w:val="single" w:sz="4" w:space="0" w:color="000000"/>
            </w:tcBorders>
          </w:tcPr>
          <w:p w14:paraId="4851DEBD" w14:textId="77777777" w:rsidR="00FB5820" w:rsidRPr="005F28E8" w:rsidRDefault="00CB5580">
            <w:pPr>
              <w:spacing w:after="0" w:line="259" w:lineRule="auto"/>
              <w:ind w:left="101" w:firstLine="0"/>
            </w:pPr>
            <w:r w:rsidRPr="005F28E8">
              <w:rPr>
                <w:b/>
              </w:rPr>
              <w:t xml:space="preserve">Goed </w:t>
            </w:r>
          </w:p>
        </w:tc>
        <w:tc>
          <w:tcPr>
            <w:tcW w:w="1594" w:type="dxa"/>
            <w:tcBorders>
              <w:top w:val="single" w:sz="4" w:space="0" w:color="000000"/>
              <w:left w:val="single" w:sz="4" w:space="0" w:color="000000"/>
              <w:bottom w:val="single" w:sz="4" w:space="0" w:color="000000"/>
              <w:right w:val="single" w:sz="4" w:space="0" w:color="000000"/>
            </w:tcBorders>
          </w:tcPr>
          <w:p w14:paraId="07DAD354" w14:textId="77777777" w:rsidR="00FB5820" w:rsidRPr="005F28E8" w:rsidRDefault="00CB5580">
            <w:pPr>
              <w:spacing w:after="0" w:line="259" w:lineRule="auto"/>
              <w:ind w:left="100" w:firstLine="0"/>
            </w:pPr>
            <w:r w:rsidRPr="005F28E8">
              <w:rPr>
                <w:b/>
              </w:rPr>
              <w:t xml:space="preserve">Uitstekend </w:t>
            </w:r>
          </w:p>
        </w:tc>
      </w:tr>
      <w:tr w:rsidR="00FB5820" w:rsidRPr="005F28E8" w14:paraId="6D94EA41" w14:textId="77777777">
        <w:trPr>
          <w:trHeight w:val="226"/>
        </w:trPr>
        <w:tc>
          <w:tcPr>
            <w:tcW w:w="6371" w:type="dxa"/>
            <w:gridSpan w:val="4"/>
            <w:tcBorders>
              <w:top w:val="single" w:sz="4" w:space="0" w:color="000000"/>
              <w:left w:val="single" w:sz="3" w:space="0" w:color="000000"/>
              <w:bottom w:val="single" w:sz="4" w:space="0" w:color="000000"/>
              <w:right w:val="nil"/>
            </w:tcBorders>
          </w:tcPr>
          <w:p w14:paraId="5892E02C" w14:textId="77777777" w:rsidR="00FB5820" w:rsidRPr="005F28E8" w:rsidRDefault="00CB5580">
            <w:pPr>
              <w:spacing w:after="0" w:line="259" w:lineRule="auto"/>
              <w:ind w:left="101" w:firstLine="0"/>
            </w:pPr>
            <w:r w:rsidRPr="005F28E8">
              <w:rPr>
                <w:b/>
              </w:rPr>
              <w:t xml:space="preserve">Toelichting: </w:t>
            </w:r>
          </w:p>
        </w:tc>
        <w:tc>
          <w:tcPr>
            <w:tcW w:w="1594" w:type="dxa"/>
            <w:tcBorders>
              <w:top w:val="single" w:sz="4" w:space="0" w:color="000000"/>
              <w:left w:val="nil"/>
              <w:bottom w:val="single" w:sz="4" w:space="0" w:color="000000"/>
              <w:right w:val="single" w:sz="4" w:space="0" w:color="000000"/>
            </w:tcBorders>
            <w:vAlign w:val="bottom"/>
          </w:tcPr>
          <w:p w14:paraId="15AECA55" w14:textId="77777777" w:rsidR="00FB5820" w:rsidRPr="005F28E8" w:rsidRDefault="00FB5820">
            <w:pPr>
              <w:spacing w:after="160" w:line="259" w:lineRule="auto"/>
              <w:ind w:left="0" w:firstLine="0"/>
            </w:pPr>
          </w:p>
        </w:tc>
      </w:tr>
    </w:tbl>
    <w:p w14:paraId="04EBB57B" w14:textId="77777777" w:rsidR="00FB5820" w:rsidRPr="005F28E8" w:rsidRDefault="00CB5580">
      <w:pPr>
        <w:spacing w:after="0" w:line="259" w:lineRule="auto"/>
        <w:ind w:left="509" w:firstLine="0"/>
      </w:pPr>
      <w:r w:rsidRPr="005F28E8">
        <w:rPr>
          <w:i/>
        </w:rPr>
        <w:t xml:space="preserve"> </w:t>
      </w:r>
    </w:p>
    <w:p w14:paraId="619DD885" w14:textId="77777777" w:rsidR="00FB5820" w:rsidRPr="005F28E8" w:rsidRDefault="00CB5580">
      <w:pPr>
        <w:pStyle w:val="Kop1"/>
        <w:ind w:left="504"/>
      </w:pPr>
      <w:r w:rsidRPr="005F28E8">
        <w:t xml:space="preserve">Totaaloordeel resultaatgebieden </w:t>
      </w:r>
    </w:p>
    <w:p w14:paraId="7F883FED" w14:textId="77777777" w:rsidR="00FB5820" w:rsidRPr="005F28E8" w:rsidRDefault="00CB5580">
      <w:pPr>
        <w:ind w:left="504" w:right="8"/>
      </w:pPr>
      <w:r w:rsidRPr="005F28E8">
        <w:t xml:space="preserve">Benoem hierbij het totale oordeel over het functioneren van de werknemer op de resultaatgebieden.  Met behulp van de onderstaande tabel komt u tot een totaaloordeel op het gezichtspunt resultaatgebieden. </w:t>
      </w:r>
    </w:p>
    <w:p w14:paraId="29097098" w14:textId="77777777" w:rsidR="00FB5820" w:rsidRPr="005F28E8" w:rsidRDefault="00CB5580">
      <w:pPr>
        <w:ind w:left="504" w:right="8"/>
      </w:pPr>
      <w:r w:rsidRPr="005F28E8">
        <w:t xml:space="preserve">Het oordeel dat u op elk resultaatgebied heeft gegeven neemt u over in de onderstaande tabel in de kolom beoordeling. </w:t>
      </w:r>
    </w:p>
    <w:p w14:paraId="6A3136AE" w14:textId="77777777" w:rsidR="00FB5820" w:rsidRPr="005F28E8" w:rsidRDefault="00CB5580">
      <w:pPr>
        <w:ind w:left="504" w:right="8"/>
      </w:pPr>
      <w:r w:rsidRPr="005F28E8">
        <w:t xml:space="preserve">In de kolom score vult u voor elke beoordeling het getal in dat overeenkomt met die beoordeling die u in de kolom beoordeling heeft ingevuld (slecht = 1; onvoldoende = 2; voldoende = 3; goed = 4; uitstekend is 5) </w:t>
      </w:r>
    </w:p>
    <w:p w14:paraId="7D0BABA4" w14:textId="77777777" w:rsidR="00FB5820" w:rsidRPr="005F28E8" w:rsidRDefault="00CB5580">
      <w:pPr>
        <w:ind w:left="504" w:right="8"/>
      </w:pPr>
      <w:r w:rsidRPr="005F28E8">
        <w:t xml:space="preserve">Deze scores telt u bij elkaar op en dit getal kunt u invullen achter totaal. </w:t>
      </w:r>
    </w:p>
    <w:p w14:paraId="43C4AB23" w14:textId="77777777" w:rsidR="00FB5820" w:rsidRPr="005F28E8" w:rsidRDefault="00CB5580">
      <w:pPr>
        <w:ind w:left="504" w:right="8"/>
      </w:pPr>
      <w:r w:rsidRPr="005F28E8">
        <w:lastRenderedPageBreak/>
        <w:t xml:space="preserve">Vervolgens deelt u dit getal door het aantal resultaatgebieden. Het getal dat hieruit komt kunt u invullen achter eindscore. </w:t>
      </w:r>
    </w:p>
    <w:p w14:paraId="6AE64198" w14:textId="77777777" w:rsidR="00FB5820" w:rsidRPr="005F28E8" w:rsidRDefault="00CB5580">
      <w:pPr>
        <w:ind w:left="504" w:right="8"/>
      </w:pPr>
      <w:r w:rsidRPr="005F28E8">
        <w:t xml:space="preserve">Dit getal kunt u weer omzetten in een beoordeling. (slecht &lt;1,5;  onvoldoende = &lt; 2,5 en &gt;1,5; voldoende &lt; 3,5 en &gt; 2,5; goed = &lt;4,5 en &gt;3,5; uitstekend is &gt;4,5). </w:t>
      </w:r>
    </w:p>
    <w:p w14:paraId="1E6F42EE" w14:textId="77777777" w:rsidR="00FB5820" w:rsidRPr="005F28E8" w:rsidRDefault="00CB5580">
      <w:pPr>
        <w:spacing w:after="0" w:line="259" w:lineRule="auto"/>
        <w:ind w:left="509" w:firstLine="0"/>
      </w:pPr>
      <w:r w:rsidRPr="005F28E8">
        <w:t xml:space="preserve"> </w:t>
      </w:r>
    </w:p>
    <w:tbl>
      <w:tblPr>
        <w:tblStyle w:val="TableGrid"/>
        <w:tblW w:w="8018" w:type="dxa"/>
        <w:tblInd w:w="442" w:type="dxa"/>
        <w:tblCellMar>
          <w:left w:w="65" w:type="dxa"/>
          <w:bottom w:w="9" w:type="dxa"/>
          <w:right w:w="115" w:type="dxa"/>
        </w:tblCellMar>
        <w:tblLook w:val="04A0" w:firstRow="1" w:lastRow="0" w:firstColumn="1" w:lastColumn="0" w:noHBand="0" w:noVBand="1"/>
      </w:tblPr>
      <w:tblGrid>
        <w:gridCol w:w="4465"/>
        <w:gridCol w:w="1861"/>
        <w:gridCol w:w="1692"/>
      </w:tblGrid>
      <w:tr w:rsidR="00FB5820" w:rsidRPr="005F28E8" w14:paraId="1B1749AF" w14:textId="77777777">
        <w:trPr>
          <w:trHeight w:val="725"/>
        </w:trPr>
        <w:tc>
          <w:tcPr>
            <w:tcW w:w="4465" w:type="dxa"/>
            <w:tcBorders>
              <w:top w:val="single" w:sz="4" w:space="0" w:color="000000"/>
              <w:left w:val="single" w:sz="4" w:space="0" w:color="000000"/>
              <w:bottom w:val="single" w:sz="4" w:space="0" w:color="000000"/>
              <w:right w:val="single" w:sz="3" w:space="0" w:color="000000"/>
            </w:tcBorders>
            <w:vAlign w:val="bottom"/>
          </w:tcPr>
          <w:p w14:paraId="2D676EB7" w14:textId="77777777" w:rsidR="00FB5820" w:rsidRPr="005F28E8" w:rsidRDefault="00CB5580">
            <w:pPr>
              <w:tabs>
                <w:tab w:val="center" w:pos="3962"/>
              </w:tabs>
              <w:spacing w:after="46" w:line="259" w:lineRule="auto"/>
              <w:ind w:left="0" w:firstLine="0"/>
            </w:pPr>
            <w:r w:rsidRPr="005F28E8">
              <w:t xml:space="preserve">Resultaatgebied </w:t>
            </w:r>
            <w:r w:rsidRPr="005F28E8">
              <w:tab/>
              <w:t xml:space="preserve"> </w:t>
            </w:r>
          </w:p>
          <w:p w14:paraId="740F3C8B" w14:textId="77777777" w:rsidR="00FB5820" w:rsidRPr="005F28E8" w:rsidRDefault="00CB5580">
            <w:pPr>
              <w:spacing w:after="0" w:line="259" w:lineRule="auto"/>
              <w:ind w:left="2" w:firstLine="0"/>
            </w:pPr>
            <w:r w:rsidRPr="005F28E8">
              <w:rPr>
                <w:b/>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07928714" w14:textId="77777777" w:rsidR="00FB5820" w:rsidRPr="005F28E8" w:rsidRDefault="00CB5580">
            <w:pPr>
              <w:spacing w:after="0" w:line="259" w:lineRule="auto"/>
              <w:ind w:left="1" w:firstLine="0"/>
            </w:pPr>
            <w:r w:rsidRPr="005F28E8">
              <w:rPr>
                <w:b/>
              </w:rPr>
              <w:t xml:space="preserve">Beoordeling </w:t>
            </w:r>
          </w:p>
        </w:tc>
        <w:tc>
          <w:tcPr>
            <w:tcW w:w="1692" w:type="dxa"/>
            <w:tcBorders>
              <w:top w:val="single" w:sz="4" w:space="0" w:color="000000"/>
              <w:left w:val="single" w:sz="4" w:space="0" w:color="000000"/>
              <w:bottom w:val="single" w:sz="4" w:space="0" w:color="000000"/>
              <w:right w:val="single" w:sz="4" w:space="0" w:color="000000"/>
            </w:tcBorders>
          </w:tcPr>
          <w:p w14:paraId="1B54B102" w14:textId="77777777" w:rsidR="00FB5820" w:rsidRPr="005F28E8" w:rsidRDefault="00CB5580">
            <w:pPr>
              <w:spacing w:after="0" w:line="259" w:lineRule="auto"/>
              <w:ind w:left="0" w:firstLine="0"/>
            </w:pPr>
            <w:r w:rsidRPr="005F28E8">
              <w:rPr>
                <w:b/>
              </w:rPr>
              <w:t xml:space="preserve">Score </w:t>
            </w:r>
          </w:p>
        </w:tc>
      </w:tr>
      <w:tr w:rsidR="00FB5820" w:rsidRPr="005F28E8" w14:paraId="0762B7D0" w14:textId="77777777">
        <w:trPr>
          <w:trHeight w:val="226"/>
        </w:trPr>
        <w:tc>
          <w:tcPr>
            <w:tcW w:w="4465" w:type="dxa"/>
            <w:tcBorders>
              <w:top w:val="single" w:sz="4" w:space="0" w:color="000000"/>
              <w:left w:val="single" w:sz="4" w:space="0" w:color="000000"/>
              <w:bottom w:val="single" w:sz="4" w:space="0" w:color="000000"/>
              <w:right w:val="single" w:sz="3" w:space="0" w:color="000000"/>
            </w:tcBorders>
          </w:tcPr>
          <w:p w14:paraId="67727BA4" w14:textId="77777777" w:rsidR="00FB5820" w:rsidRPr="005F28E8" w:rsidRDefault="00CB5580">
            <w:pPr>
              <w:spacing w:after="0" w:line="259" w:lineRule="auto"/>
              <w:ind w:left="2" w:firstLine="0"/>
            </w:pPr>
            <w:r w:rsidRPr="005F28E8">
              <w:t xml:space="preserve">1.  </w:t>
            </w:r>
          </w:p>
        </w:tc>
        <w:tc>
          <w:tcPr>
            <w:tcW w:w="1861" w:type="dxa"/>
            <w:tcBorders>
              <w:top w:val="single" w:sz="4" w:space="0" w:color="000000"/>
              <w:left w:val="single" w:sz="3" w:space="0" w:color="000000"/>
              <w:bottom w:val="single" w:sz="4" w:space="0" w:color="000000"/>
              <w:right w:val="single" w:sz="4" w:space="0" w:color="000000"/>
            </w:tcBorders>
          </w:tcPr>
          <w:p w14:paraId="2DFE1DD8" w14:textId="77777777" w:rsidR="00FB5820" w:rsidRPr="005F28E8" w:rsidRDefault="00CB5580">
            <w:pPr>
              <w:spacing w:after="0" w:line="259" w:lineRule="auto"/>
              <w:ind w:left="1" w:firstLine="0"/>
            </w:pPr>
            <w:r w:rsidRPr="005F28E8">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8CBA417" w14:textId="77777777" w:rsidR="00FB5820" w:rsidRPr="005F28E8" w:rsidRDefault="00CB5580">
            <w:pPr>
              <w:spacing w:after="0" w:line="259" w:lineRule="auto"/>
              <w:ind w:left="0" w:firstLine="0"/>
            </w:pPr>
            <w:r w:rsidRPr="005F28E8">
              <w:t xml:space="preserve"> </w:t>
            </w:r>
          </w:p>
        </w:tc>
      </w:tr>
      <w:tr w:rsidR="00FB5820" w:rsidRPr="005F28E8" w14:paraId="4AE1C15F" w14:textId="77777777">
        <w:trPr>
          <w:trHeight w:val="226"/>
        </w:trPr>
        <w:tc>
          <w:tcPr>
            <w:tcW w:w="4465" w:type="dxa"/>
            <w:tcBorders>
              <w:top w:val="single" w:sz="4" w:space="0" w:color="000000"/>
              <w:left w:val="single" w:sz="4" w:space="0" w:color="000000"/>
              <w:bottom w:val="single" w:sz="4" w:space="0" w:color="000000"/>
              <w:right w:val="single" w:sz="3" w:space="0" w:color="000000"/>
            </w:tcBorders>
          </w:tcPr>
          <w:p w14:paraId="7132558A" w14:textId="77777777" w:rsidR="00FB5820" w:rsidRPr="005F28E8" w:rsidRDefault="00CB5580">
            <w:pPr>
              <w:spacing w:after="0" w:line="259" w:lineRule="auto"/>
              <w:ind w:left="2" w:firstLine="0"/>
            </w:pPr>
            <w:r w:rsidRPr="005F28E8">
              <w:t xml:space="preserve">2.  </w:t>
            </w:r>
          </w:p>
        </w:tc>
        <w:tc>
          <w:tcPr>
            <w:tcW w:w="1861" w:type="dxa"/>
            <w:tcBorders>
              <w:top w:val="single" w:sz="4" w:space="0" w:color="000000"/>
              <w:left w:val="single" w:sz="3" w:space="0" w:color="000000"/>
              <w:bottom w:val="single" w:sz="4" w:space="0" w:color="000000"/>
              <w:right w:val="single" w:sz="4" w:space="0" w:color="000000"/>
            </w:tcBorders>
          </w:tcPr>
          <w:p w14:paraId="33088B11" w14:textId="77777777" w:rsidR="00FB5820" w:rsidRPr="005F28E8" w:rsidRDefault="00CB5580">
            <w:pPr>
              <w:spacing w:after="0" w:line="259" w:lineRule="auto"/>
              <w:ind w:left="1" w:firstLine="0"/>
            </w:pPr>
            <w:r w:rsidRPr="005F28E8">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9CBCF6F" w14:textId="77777777" w:rsidR="00FB5820" w:rsidRPr="005F28E8" w:rsidRDefault="00CB5580">
            <w:pPr>
              <w:spacing w:after="0" w:line="259" w:lineRule="auto"/>
              <w:ind w:left="0" w:firstLine="0"/>
            </w:pPr>
            <w:r w:rsidRPr="005F28E8">
              <w:t xml:space="preserve"> </w:t>
            </w:r>
          </w:p>
        </w:tc>
      </w:tr>
      <w:tr w:rsidR="00FB5820" w:rsidRPr="005F28E8" w14:paraId="44FAA4BA" w14:textId="77777777">
        <w:trPr>
          <w:trHeight w:val="226"/>
        </w:trPr>
        <w:tc>
          <w:tcPr>
            <w:tcW w:w="4465" w:type="dxa"/>
            <w:tcBorders>
              <w:top w:val="single" w:sz="4" w:space="0" w:color="000000"/>
              <w:left w:val="single" w:sz="4" w:space="0" w:color="000000"/>
              <w:bottom w:val="single" w:sz="4" w:space="0" w:color="000000"/>
              <w:right w:val="single" w:sz="3" w:space="0" w:color="000000"/>
            </w:tcBorders>
          </w:tcPr>
          <w:p w14:paraId="51C43081" w14:textId="77777777" w:rsidR="00FB5820" w:rsidRPr="005F28E8" w:rsidRDefault="00CB5580">
            <w:pPr>
              <w:spacing w:after="0" w:line="259" w:lineRule="auto"/>
              <w:ind w:left="2" w:firstLine="0"/>
            </w:pPr>
            <w:r w:rsidRPr="005F28E8">
              <w:t xml:space="preserve">3.  </w:t>
            </w:r>
          </w:p>
        </w:tc>
        <w:tc>
          <w:tcPr>
            <w:tcW w:w="1861" w:type="dxa"/>
            <w:tcBorders>
              <w:top w:val="single" w:sz="4" w:space="0" w:color="000000"/>
              <w:left w:val="single" w:sz="3" w:space="0" w:color="000000"/>
              <w:bottom w:val="single" w:sz="4" w:space="0" w:color="000000"/>
              <w:right w:val="single" w:sz="4" w:space="0" w:color="000000"/>
            </w:tcBorders>
          </w:tcPr>
          <w:p w14:paraId="6E859A47" w14:textId="77777777" w:rsidR="00FB5820" w:rsidRPr="005F28E8" w:rsidRDefault="00CB5580">
            <w:pPr>
              <w:spacing w:after="0" w:line="259" w:lineRule="auto"/>
              <w:ind w:left="1" w:firstLine="0"/>
            </w:pPr>
            <w:r w:rsidRPr="005F28E8">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67C98B2" w14:textId="77777777" w:rsidR="00FB5820" w:rsidRPr="005F28E8" w:rsidRDefault="00CB5580">
            <w:pPr>
              <w:spacing w:after="0" w:line="259" w:lineRule="auto"/>
              <w:ind w:left="0" w:firstLine="0"/>
            </w:pPr>
            <w:r w:rsidRPr="005F28E8">
              <w:t xml:space="preserve"> </w:t>
            </w:r>
          </w:p>
        </w:tc>
      </w:tr>
      <w:tr w:rsidR="00FB5820" w:rsidRPr="005F28E8" w14:paraId="142E5615" w14:textId="77777777">
        <w:trPr>
          <w:trHeight w:val="226"/>
        </w:trPr>
        <w:tc>
          <w:tcPr>
            <w:tcW w:w="4465" w:type="dxa"/>
            <w:tcBorders>
              <w:top w:val="single" w:sz="4" w:space="0" w:color="000000"/>
              <w:left w:val="single" w:sz="4" w:space="0" w:color="000000"/>
              <w:bottom w:val="single" w:sz="4" w:space="0" w:color="000000"/>
              <w:right w:val="single" w:sz="3" w:space="0" w:color="000000"/>
            </w:tcBorders>
          </w:tcPr>
          <w:p w14:paraId="5E8E5906" w14:textId="77777777" w:rsidR="00FB5820" w:rsidRPr="005F28E8" w:rsidRDefault="00CB5580">
            <w:pPr>
              <w:spacing w:after="0" w:line="259" w:lineRule="auto"/>
              <w:ind w:left="2" w:firstLine="0"/>
            </w:pPr>
            <w:r w:rsidRPr="005F28E8">
              <w:t xml:space="preserve">4.  </w:t>
            </w:r>
          </w:p>
        </w:tc>
        <w:tc>
          <w:tcPr>
            <w:tcW w:w="1861" w:type="dxa"/>
            <w:tcBorders>
              <w:top w:val="single" w:sz="4" w:space="0" w:color="000000"/>
              <w:left w:val="single" w:sz="3" w:space="0" w:color="000000"/>
              <w:bottom w:val="single" w:sz="4" w:space="0" w:color="000000"/>
              <w:right w:val="single" w:sz="4" w:space="0" w:color="000000"/>
            </w:tcBorders>
          </w:tcPr>
          <w:p w14:paraId="15FA12C6" w14:textId="77777777" w:rsidR="00FB5820" w:rsidRPr="005F28E8" w:rsidRDefault="00CB5580">
            <w:pPr>
              <w:spacing w:after="0" w:line="259" w:lineRule="auto"/>
              <w:ind w:left="1" w:firstLine="0"/>
            </w:pPr>
            <w:r w:rsidRPr="005F28E8">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5AEF65E" w14:textId="77777777" w:rsidR="00FB5820" w:rsidRPr="005F28E8" w:rsidRDefault="00CB5580">
            <w:pPr>
              <w:spacing w:after="0" w:line="259" w:lineRule="auto"/>
              <w:ind w:left="0" w:firstLine="0"/>
            </w:pPr>
            <w:r w:rsidRPr="005F28E8">
              <w:t xml:space="preserve"> </w:t>
            </w:r>
          </w:p>
        </w:tc>
      </w:tr>
      <w:tr w:rsidR="00FB5820" w:rsidRPr="005F28E8" w14:paraId="50EB2694" w14:textId="77777777">
        <w:trPr>
          <w:trHeight w:val="226"/>
        </w:trPr>
        <w:tc>
          <w:tcPr>
            <w:tcW w:w="4465" w:type="dxa"/>
            <w:vMerge w:val="restart"/>
            <w:tcBorders>
              <w:top w:val="single" w:sz="4" w:space="0" w:color="000000"/>
              <w:left w:val="single" w:sz="4" w:space="0" w:color="000000"/>
              <w:bottom w:val="single" w:sz="4" w:space="0" w:color="000000"/>
              <w:right w:val="nil"/>
            </w:tcBorders>
          </w:tcPr>
          <w:p w14:paraId="50A9269D" w14:textId="77777777" w:rsidR="00FB5820" w:rsidRPr="005F28E8" w:rsidRDefault="00CB5580">
            <w:pPr>
              <w:spacing w:after="0" w:line="259" w:lineRule="auto"/>
              <w:ind w:left="2" w:firstLine="0"/>
            </w:pPr>
            <w:r w:rsidRPr="005F28E8">
              <w:t xml:space="preserve"> </w:t>
            </w:r>
          </w:p>
          <w:p w14:paraId="043B3DB7" w14:textId="77777777" w:rsidR="00FB5820" w:rsidRPr="005F28E8" w:rsidRDefault="00CB5580">
            <w:pPr>
              <w:spacing w:after="0" w:line="259" w:lineRule="auto"/>
              <w:ind w:left="2" w:firstLine="0"/>
            </w:pPr>
            <w:r w:rsidRPr="005F28E8">
              <w:t xml:space="preserve"> </w:t>
            </w:r>
          </w:p>
        </w:tc>
        <w:tc>
          <w:tcPr>
            <w:tcW w:w="1861" w:type="dxa"/>
            <w:vMerge w:val="restart"/>
            <w:tcBorders>
              <w:top w:val="single" w:sz="4" w:space="0" w:color="000000"/>
              <w:left w:val="nil"/>
              <w:bottom w:val="single" w:sz="4" w:space="0" w:color="000000"/>
              <w:right w:val="nil"/>
            </w:tcBorders>
          </w:tcPr>
          <w:p w14:paraId="6FBB3F70" w14:textId="77777777" w:rsidR="00FB5820" w:rsidRPr="005F28E8" w:rsidRDefault="00CB5580">
            <w:pPr>
              <w:spacing w:after="0" w:line="259" w:lineRule="auto"/>
              <w:ind w:left="1" w:firstLine="0"/>
            </w:pPr>
            <w:r w:rsidRPr="005F28E8">
              <w:t xml:space="preserve">Totaal </w:t>
            </w:r>
          </w:p>
          <w:p w14:paraId="7D7DA119" w14:textId="77777777" w:rsidR="00FB5820" w:rsidRPr="005F28E8" w:rsidRDefault="00CB5580">
            <w:pPr>
              <w:spacing w:after="0" w:line="259" w:lineRule="auto"/>
              <w:ind w:left="1" w:firstLine="0"/>
            </w:pPr>
            <w:r w:rsidRPr="005F28E8">
              <w:t xml:space="preserve">Eindscore </w:t>
            </w:r>
          </w:p>
        </w:tc>
        <w:tc>
          <w:tcPr>
            <w:tcW w:w="1692" w:type="dxa"/>
            <w:tcBorders>
              <w:top w:val="single" w:sz="4" w:space="0" w:color="000000"/>
              <w:left w:val="single" w:sz="4" w:space="0" w:color="000000"/>
              <w:bottom w:val="single" w:sz="4" w:space="0" w:color="000000"/>
              <w:right w:val="single" w:sz="4" w:space="0" w:color="000000"/>
            </w:tcBorders>
          </w:tcPr>
          <w:p w14:paraId="579A2E32" w14:textId="77777777" w:rsidR="00FB5820" w:rsidRPr="005F28E8" w:rsidRDefault="00CB5580">
            <w:pPr>
              <w:spacing w:after="0" w:line="259" w:lineRule="auto"/>
              <w:ind w:left="0" w:firstLine="0"/>
            </w:pPr>
            <w:r w:rsidRPr="005F28E8">
              <w:t xml:space="preserve"> </w:t>
            </w:r>
          </w:p>
        </w:tc>
      </w:tr>
      <w:tr w:rsidR="00FB5820" w:rsidRPr="005F28E8" w14:paraId="1991158C" w14:textId="77777777">
        <w:trPr>
          <w:trHeight w:val="226"/>
        </w:trPr>
        <w:tc>
          <w:tcPr>
            <w:tcW w:w="0" w:type="auto"/>
            <w:vMerge/>
            <w:tcBorders>
              <w:top w:val="nil"/>
              <w:left w:val="single" w:sz="4" w:space="0" w:color="000000"/>
              <w:bottom w:val="single" w:sz="4" w:space="0" w:color="000000"/>
              <w:right w:val="nil"/>
            </w:tcBorders>
          </w:tcPr>
          <w:p w14:paraId="6833E39D" w14:textId="77777777" w:rsidR="00FB5820" w:rsidRPr="005F28E8" w:rsidRDefault="00FB5820">
            <w:pPr>
              <w:spacing w:after="160" w:line="259" w:lineRule="auto"/>
              <w:ind w:left="0" w:firstLine="0"/>
            </w:pPr>
          </w:p>
        </w:tc>
        <w:tc>
          <w:tcPr>
            <w:tcW w:w="0" w:type="auto"/>
            <w:vMerge/>
            <w:tcBorders>
              <w:top w:val="nil"/>
              <w:left w:val="nil"/>
              <w:bottom w:val="single" w:sz="4" w:space="0" w:color="000000"/>
              <w:right w:val="nil"/>
            </w:tcBorders>
          </w:tcPr>
          <w:p w14:paraId="29AFF4CC" w14:textId="77777777" w:rsidR="00FB5820" w:rsidRPr="005F28E8" w:rsidRDefault="00FB5820">
            <w:pPr>
              <w:spacing w:after="160" w:line="259" w:lineRule="auto"/>
              <w:ind w:left="0" w:firstLine="0"/>
            </w:pPr>
          </w:p>
        </w:tc>
        <w:tc>
          <w:tcPr>
            <w:tcW w:w="1692" w:type="dxa"/>
            <w:tcBorders>
              <w:top w:val="single" w:sz="4" w:space="0" w:color="000000"/>
              <w:left w:val="nil"/>
              <w:bottom w:val="single" w:sz="4" w:space="0" w:color="000000"/>
              <w:right w:val="single" w:sz="4" w:space="0" w:color="000000"/>
            </w:tcBorders>
          </w:tcPr>
          <w:p w14:paraId="5E4F0C20" w14:textId="77777777" w:rsidR="00FB5820" w:rsidRPr="005F28E8" w:rsidRDefault="00CB5580">
            <w:pPr>
              <w:spacing w:after="0" w:line="259" w:lineRule="auto"/>
              <w:ind w:left="0" w:firstLine="0"/>
            </w:pPr>
            <w:r w:rsidRPr="005F28E8">
              <w:t xml:space="preserve"> </w:t>
            </w:r>
          </w:p>
        </w:tc>
      </w:tr>
    </w:tbl>
    <w:p w14:paraId="6DF4613E" w14:textId="77777777" w:rsidR="00FB5820" w:rsidRPr="005F28E8" w:rsidRDefault="00CB5580">
      <w:pPr>
        <w:spacing w:after="0" w:line="259" w:lineRule="auto"/>
        <w:ind w:left="509" w:firstLine="0"/>
      </w:pPr>
      <w:r w:rsidRPr="005F28E8">
        <w:t xml:space="preserve"> </w:t>
      </w:r>
    </w:p>
    <w:p w14:paraId="53436901" w14:textId="77777777" w:rsidR="00FB5820" w:rsidRPr="005F28E8" w:rsidRDefault="00CB5580">
      <w:pPr>
        <w:spacing w:after="0" w:line="259" w:lineRule="auto"/>
        <w:ind w:left="509" w:firstLine="0"/>
      </w:pPr>
      <w:r w:rsidRPr="005F28E8">
        <w:t xml:space="preserve"> </w:t>
      </w:r>
    </w:p>
    <w:tbl>
      <w:tblPr>
        <w:tblStyle w:val="TableGrid"/>
        <w:tblW w:w="7964" w:type="dxa"/>
        <w:tblInd w:w="508" w:type="dxa"/>
        <w:tblCellMar>
          <w:top w:w="3" w:type="dxa"/>
          <w:left w:w="101" w:type="dxa"/>
          <w:right w:w="115" w:type="dxa"/>
        </w:tblCellMar>
        <w:tblLook w:val="04A0" w:firstRow="1" w:lastRow="0" w:firstColumn="1" w:lastColumn="0" w:noHBand="0" w:noVBand="1"/>
      </w:tblPr>
      <w:tblGrid>
        <w:gridCol w:w="1592"/>
        <w:gridCol w:w="1594"/>
        <w:gridCol w:w="1592"/>
        <w:gridCol w:w="1592"/>
        <w:gridCol w:w="1594"/>
      </w:tblGrid>
      <w:tr w:rsidR="00FB5820" w:rsidRPr="005F28E8" w14:paraId="1084ACCF" w14:textId="77777777">
        <w:trPr>
          <w:trHeight w:val="226"/>
        </w:trPr>
        <w:tc>
          <w:tcPr>
            <w:tcW w:w="1592" w:type="dxa"/>
            <w:tcBorders>
              <w:top w:val="single" w:sz="4" w:space="0" w:color="000000"/>
              <w:left w:val="single" w:sz="3" w:space="0" w:color="000000"/>
              <w:bottom w:val="single" w:sz="4" w:space="0" w:color="000000"/>
              <w:right w:val="single" w:sz="4" w:space="0" w:color="000000"/>
            </w:tcBorders>
          </w:tcPr>
          <w:p w14:paraId="5C203157" w14:textId="77777777" w:rsidR="00FB5820" w:rsidRPr="005F28E8" w:rsidRDefault="00CB5580">
            <w:pPr>
              <w:spacing w:after="0" w:line="259" w:lineRule="auto"/>
              <w:ind w:left="1" w:firstLine="0"/>
            </w:pPr>
            <w:r w:rsidRPr="005F28E8">
              <w:rPr>
                <w:b/>
              </w:rPr>
              <w:t xml:space="preserve">Slecht </w:t>
            </w:r>
          </w:p>
        </w:tc>
        <w:tc>
          <w:tcPr>
            <w:tcW w:w="1594" w:type="dxa"/>
            <w:tcBorders>
              <w:top w:val="single" w:sz="4" w:space="0" w:color="000000"/>
              <w:left w:val="single" w:sz="4" w:space="0" w:color="000000"/>
              <w:bottom w:val="single" w:sz="4" w:space="0" w:color="000000"/>
              <w:right w:val="single" w:sz="4" w:space="0" w:color="000000"/>
            </w:tcBorders>
          </w:tcPr>
          <w:p w14:paraId="5A11B89C" w14:textId="77777777" w:rsidR="00FB5820" w:rsidRPr="005F28E8" w:rsidRDefault="00CB5580">
            <w:pPr>
              <w:spacing w:after="0" w:line="259" w:lineRule="auto"/>
              <w:ind w:left="2" w:firstLine="0"/>
            </w:pPr>
            <w:r w:rsidRPr="005F28E8">
              <w:rPr>
                <w:b/>
              </w:rPr>
              <w:t xml:space="preserve">Onvoldoende </w:t>
            </w:r>
          </w:p>
        </w:tc>
        <w:tc>
          <w:tcPr>
            <w:tcW w:w="1592" w:type="dxa"/>
            <w:tcBorders>
              <w:top w:val="single" w:sz="4" w:space="0" w:color="000000"/>
              <w:left w:val="single" w:sz="4" w:space="0" w:color="000000"/>
              <w:bottom w:val="single" w:sz="4" w:space="0" w:color="000000"/>
              <w:right w:val="single" w:sz="3" w:space="0" w:color="000000"/>
            </w:tcBorders>
          </w:tcPr>
          <w:p w14:paraId="74E428FD" w14:textId="77777777" w:rsidR="00FB5820" w:rsidRPr="005F28E8" w:rsidRDefault="00CB5580">
            <w:pPr>
              <w:spacing w:after="0" w:line="259" w:lineRule="auto"/>
              <w:ind w:left="0" w:firstLine="0"/>
            </w:pPr>
            <w:r w:rsidRPr="005F28E8">
              <w:rPr>
                <w:b/>
              </w:rPr>
              <w:t xml:space="preserve">Voldoende </w:t>
            </w:r>
          </w:p>
        </w:tc>
        <w:tc>
          <w:tcPr>
            <w:tcW w:w="1592" w:type="dxa"/>
            <w:tcBorders>
              <w:top w:val="single" w:sz="4" w:space="0" w:color="000000"/>
              <w:left w:val="single" w:sz="3" w:space="0" w:color="000000"/>
              <w:bottom w:val="single" w:sz="4" w:space="0" w:color="000000"/>
              <w:right w:val="single" w:sz="4" w:space="0" w:color="000000"/>
            </w:tcBorders>
          </w:tcPr>
          <w:p w14:paraId="70055676" w14:textId="77777777" w:rsidR="00FB5820" w:rsidRPr="005F28E8" w:rsidRDefault="00CB5580">
            <w:pPr>
              <w:spacing w:after="0" w:line="259" w:lineRule="auto"/>
              <w:ind w:left="1" w:firstLine="0"/>
            </w:pPr>
            <w:r w:rsidRPr="005F28E8">
              <w:rPr>
                <w:b/>
              </w:rPr>
              <w:t xml:space="preserve">Goed </w:t>
            </w:r>
          </w:p>
        </w:tc>
        <w:tc>
          <w:tcPr>
            <w:tcW w:w="1594" w:type="dxa"/>
            <w:tcBorders>
              <w:top w:val="single" w:sz="4" w:space="0" w:color="000000"/>
              <w:left w:val="single" w:sz="4" w:space="0" w:color="000000"/>
              <w:bottom w:val="single" w:sz="4" w:space="0" w:color="000000"/>
              <w:right w:val="single" w:sz="4" w:space="0" w:color="000000"/>
            </w:tcBorders>
          </w:tcPr>
          <w:p w14:paraId="17D2E415" w14:textId="77777777" w:rsidR="00FB5820" w:rsidRPr="005F28E8" w:rsidRDefault="00CB5580">
            <w:pPr>
              <w:spacing w:after="0" w:line="259" w:lineRule="auto"/>
              <w:ind w:left="0" w:firstLine="0"/>
            </w:pPr>
            <w:r w:rsidRPr="005F28E8">
              <w:rPr>
                <w:b/>
              </w:rPr>
              <w:t xml:space="preserve">Uitstekend </w:t>
            </w:r>
          </w:p>
        </w:tc>
      </w:tr>
    </w:tbl>
    <w:p w14:paraId="4CE636FF" w14:textId="77777777" w:rsidR="00FB5820" w:rsidRPr="005F28E8" w:rsidRDefault="00CB5580">
      <w:pPr>
        <w:spacing w:after="0" w:line="259" w:lineRule="auto"/>
        <w:ind w:left="509" w:firstLine="0"/>
      </w:pPr>
      <w:r w:rsidRPr="005F28E8">
        <w:rPr>
          <w:i/>
        </w:rPr>
        <w:t xml:space="preserve"> </w:t>
      </w:r>
    </w:p>
    <w:p w14:paraId="36D8BE83" w14:textId="77777777" w:rsidR="00FB5820" w:rsidRPr="005F28E8" w:rsidRDefault="00CB5580">
      <w:pPr>
        <w:pStyle w:val="Kop1"/>
        <w:ind w:left="504"/>
      </w:pPr>
      <w:r w:rsidRPr="005F28E8">
        <w:t xml:space="preserve">b. Kennis en vaardigheden </w:t>
      </w:r>
    </w:p>
    <w:p w14:paraId="34117451" w14:textId="77777777" w:rsidR="00FB5820" w:rsidRPr="005F28E8" w:rsidRDefault="00CB5580">
      <w:pPr>
        <w:ind w:left="504" w:right="8"/>
      </w:pPr>
      <w:r w:rsidRPr="005F28E8">
        <w:t xml:space="preserve">Aan het begin van het jaar is in overleg tussen werkgever en werknemer vastgesteld op welke aspecten van kennis en vaardigheden de werknemer wordt beoordeeld in dit kalenderjaar. Geef aan in welke mate de werknemer beschikt over voldoende kennis en vaardigheden op de aspecten waarover aan het begin van het kalenderjaar afspraken zijn gemaakt en geef een toelichting.  </w:t>
      </w:r>
    </w:p>
    <w:p w14:paraId="1CA82144" w14:textId="77777777" w:rsidR="00FB5820" w:rsidRPr="005F28E8" w:rsidRDefault="00CB5580">
      <w:pPr>
        <w:spacing w:after="0" w:line="259" w:lineRule="auto"/>
        <w:ind w:left="509" w:firstLine="0"/>
      </w:pPr>
      <w:r w:rsidRPr="005F28E8">
        <w:rPr>
          <w:b/>
        </w:rPr>
        <w:t xml:space="preserve"> </w:t>
      </w:r>
    </w:p>
    <w:tbl>
      <w:tblPr>
        <w:tblStyle w:val="TableGrid"/>
        <w:tblW w:w="8054" w:type="dxa"/>
        <w:tblInd w:w="406" w:type="dxa"/>
        <w:tblCellMar>
          <w:top w:w="4" w:type="dxa"/>
          <w:left w:w="101" w:type="dxa"/>
          <w:right w:w="10" w:type="dxa"/>
        </w:tblCellMar>
        <w:tblLook w:val="04A0" w:firstRow="1" w:lastRow="0" w:firstColumn="1" w:lastColumn="0" w:noHBand="0" w:noVBand="1"/>
      </w:tblPr>
      <w:tblGrid>
        <w:gridCol w:w="1744"/>
        <w:gridCol w:w="1744"/>
        <w:gridCol w:w="1742"/>
        <w:gridCol w:w="1740"/>
        <w:gridCol w:w="1084"/>
      </w:tblGrid>
      <w:tr w:rsidR="00FB5820" w:rsidRPr="005F28E8" w14:paraId="0EE5D818" w14:textId="77777777">
        <w:trPr>
          <w:trHeight w:val="226"/>
        </w:trPr>
        <w:tc>
          <w:tcPr>
            <w:tcW w:w="1747" w:type="dxa"/>
            <w:tcBorders>
              <w:top w:val="single" w:sz="3" w:space="0" w:color="000000"/>
              <w:left w:val="single" w:sz="4" w:space="0" w:color="000000"/>
              <w:bottom w:val="single" w:sz="3" w:space="0" w:color="000000"/>
              <w:right w:val="single" w:sz="4" w:space="0" w:color="000000"/>
            </w:tcBorders>
          </w:tcPr>
          <w:p w14:paraId="7910FF5F" w14:textId="77777777" w:rsidR="00FB5820" w:rsidRPr="005F28E8" w:rsidRDefault="00CB5580">
            <w:pPr>
              <w:spacing w:after="0" w:line="259" w:lineRule="auto"/>
              <w:ind w:left="2" w:firstLine="0"/>
            </w:pPr>
            <w:r w:rsidRPr="005F28E8">
              <w:rPr>
                <w:b/>
              </w:rPr>
              <w:t xml:space="preserve">Slecht </w:t>
            </w:r>
          </w:p>
        </w:tc>
        <w:tc>
          <w:tcPr>
            <w:tcW w:w="1746" w:type="dxa"/>
            <w:tcBorders>
              <w:top w:val="single" w:sz="3" w:space="0" w:color="000000"/>
              <w:left w:val="single" w:sz="4" w:space="0" w:color="000000"/>
              <w:bottom w:val="single" w:sz="3" w:space="0" w:color="000000"/>
              <w:right w:val="single" w:sz="3" w:space="0" w:color="000000"/>
            </w:tcBorders>
          </w:tcPr>
          <w:p w14:paraId="1C21DF44" w14:textId="77777777" w:rsidR="00FB5820" w:rsidRPr="005F28E8" w:rsidRDefault="00CB5580">
            <w:pPr>
              <w:spacing w:after="0" w:line="259" w:lineRule="auto"/>
              <w:ind w:left="0" w:firstLine="0"/>
            </w:pPr>
            <w:r w:rsidRPr="005F28E8">
              <w:rPr>
                <w:b/>
              </w:rPr>
              <w:t xml:space="preserve">Onvoldoende </w:t>
            </w:r>
          </w:p>
        </w:tc>
        <w:tc>
          <w:tcPr>
            <w:tcW w:w="1746" w:type="dxa"/>
            <w:tcBorders>
              <w:top w:val="single" w:sz="3" w:space="0" w:color="000000"/>
              <w:left w:val="single" w:sz="3" w:space="0" w:color="000000"/>
              <w:bottom w:val="single" w:sz="3" w:space="0" w:color="000000"/>
              <w:right w:val="single" w:sz="4" w:space="0" w:color="000000"/>
            </w:tcBorders>
          </w:tcPr>
          <w:p w14:paraId="5A7F0200" w14:textId="77777777" w:rsidR="00FB5820" w:rsidRPr="005F28E8" w:rsidRDefault="00CB5580">
            <w:pPr>
              <w:spacing w:after="0" w:line="259" w:lineRule="auto"/>
              <w:ind w:left="1" w:firstLine="0"/>
            </w:pPr>
            <w:r w:rsidRPr="005F28E8">
              <w:rPr>
                <w:b/>
              </w:rPr>
              <w:t xml:space="preserve">Voldoende </w:t>
            </w:r>
          </w:p>
        </w:tc>
        <w:tc>
          <w:tcPr>
            <w:tcW w:w="1746" w:type="dxa"/>
            <w:tcBorders>
              <w:top w:val="single" w:sz="3" w:space="0" w:color="000000"/>
              <w:left w:val="single" w:sz="4" w:space="0" w:color="000000"/>
              <w:bottom w:val="single" w:sz="3" w:space="0" w:color="000000"/>
              <w:right w:val="single" w:sz="3" w:space="0" w:color="000000"/>
            </w:tcBorders>
          </w:tcPr>
          <w:p w14:paraId="557CB315" w14:textId="77777777" w:rsidR="00FB5820" w:rsidRPr="005F28E8" w:rsidRDefault="00CB5580">
            <w:pPr>
              <w:spacing w:after="0" w:line="259" w:lineRule="auto"/>
              <w:ind w:left="0" w:firstLine="0"/>
            </w:pPr>
            <w:r w:rsidRPr="005F28E8">
              <w:rPr>
                <w:b/>
              </w:rPr>
              <w:t xml:space="preserve">Goed </w:t>
            </w:r>
          </w:p>
        </w:tc>
        <w:tc>
          <w:tcPr>
            <w:tcW w:w="1069" w:type="dxa"/>
            <w:tcBorders>
              <w:top w:val="single" w:sz="3" w:space="0" w:color="000000"/>
              <w:left w:val="single" w:sz="3" w:space="0" w:color="000000"/>
              <w:bottom w:val="single" w:sz="3" w:space="0" w:color="000000"/>
              <w:right w:val="single" w:sz="4" w:space="0" w:color="000000"/>
            </w:tcBorders>
          </w:tcPr>
          <w:p w14:paraId="2BEF1ADA" w14:textId="77777777" w:rsidR="00FB5820" w:rsidRPr="005F28E8" w:rsidRDefault="00CB5580">
            <w:pPr>
              <w:spacing w:after="0" w:line="259" w:lineRule="auto"/>
              <w:ind w:left="1" w:firstLine="0"/>
            </w:pPr>
            <w:r w:rsidRPr="005F28E8">
              <w:rPr>
                <w:b/>
              </w:rPr>
              <w:t>Uitstekend</w:t>
            </w:r>
          </w:p>
        </w:tc>
      </w:tr>
      <w:tr w:rsidR="00FB5820" w:rsidRPr="005F28E8" w14:paraId="6C383813" w14:textId="77777777">
        <w:trPr>
          <w:trHeight w:val="226"/>
        </w:trPr>
        <w:tc>
          <w:tcPr>
            <w:tcW w:w="1747" w:type="dxa"/>
            <w:tcBorders>
              <w:top w:val="single" w:sz="3" w:space="0" w:color="000000"/>
              <w:left w:val="single" w:sz="4" w:space="0" w:color="000000"/>
              <w:bottom w:val="single" w:sz="3" w:space="0" w:color="000000"/>
              <w:right w:val="nil"/>
            </w:tcBorders>
          </w:tcPr>
          <w:p w14:paraId="229FBB5B" w14:textId="77777777" w:rsidR="00FB5820" w:rsidRPr="005F28E8" w:rsidRDefault="00CB5580">
            <w:pPr>
              <w:spacing w:after="0" w:line="259" w:lineRule="auto"/>
              <w:ind w:left="2" w:firstLine="0"/>
            </w:pPr>
            <w:r w:rsidRPr="005F28E8">
              <w:rPr>
                <w:b/>
              </w:rPr>
              <w:t xml:space="preserve">Toelichting: </w:t>
            </w:r>
          </w:p>
        </w:tc>
        <w:tc>
          <w:tcPr>
            <w:tcW w:w="1746" w:type="dxa"/>
            <w:tcBorders>
              <w:top w:val="single" w:sz="3" w:space="0" w:color="000000"/>
              <w:left w:val="nil"/>
              <w:bottom w:val="single" w:sz="3" w:space="0" w:color="000000"/>
              <w:right w:val="nil"/>
            </w:tcBorders>
          </w:tcPr>
          <w:p w14:paraId="64E35318" w14:textId="77777777" w:rsidR="00FB5820" w:rsidRPr="005F28E8" w:rsidRDefault="00FB5820">
            <w:pPr>
              <w:spacing w:after="160" w:line="259" w:lineRule="auto"/>
              <w:ind w:left="0" w:firstLine="0"/>
            </w:pPr>
          </w:p>
        </w:tc>
        <w:tc>
          <w:tcPr>
            <w:tcW w:w="1746" w:type="dxa"/>
            <w:tcBorders>
              <w:top w:val="single" w:sz="3" w:space="0" w:color="000000"/>
              <w:left w:val="nil"/>
              <w:bottom w:val="single" w:sz="3" w:space="0" w:color="000000"/>
              <w:right w:val="nil"/>
            </w:tcBorders>
          </w:tcPr>
          <w:p w14:paraId="7FF7B308" w14:textId="77777777" w:rsidR="00FB5820" w:rsidRPr="005F28E8" w:rsidRDefault="00FB5820">
            <w:pPr>
              <w:spacing w:after="160" w:line="259" w:lineRule="auto"/>
              <w:ind w:left="0" w:firstLine="0"/>
            </w:pPr>
          </w:p>
        </w:tc>
        <w:tc>
          <w:tcPr>
            <w:tcW w:w="1746" w:type="dxa"/>
            <w:tcBorders>
              <w:top w:val="single" w:sz="3" w:space="0" w:color="000000"/>
              <w:left w:val="nil"/>
              <w:bottom w:val="single" w:sz="3" w:space="0" w:color="000000"/>
              <w:right w:val="nil"/>
            </w:tcBorders>
          </w:tcPr>
          <w:p w14:paraId="5C9C28A6" w14:textId="77777777" w:rsidR="00FB5820" w:rsidRPr="005F28E8" w:rsidRDefault="00FB5820">
            <w:pPr>
              <w:spacing w:after="160" w:line="259" w:lineRule="auto"/>
              <w:ind w:left="0" w:firstLine="0"/>
            </w:pPr>
          </w:p>
        </w:tc>
        <w:tc>
          <w:tcPr>
            <w:tcW w:w="1069" w:type="dxa"/>
            <w:tcBorders>
              <w:top w:val="single" w:sz="3" w:space="0" w:color="000000"/>
              <w:left w:val="nil"/>
              <w:bottom w:val="single" w:sz="3" w:space="0" w:color="000000"/>
              <w:right w:val="single" w:sz="4" w:space="0" w:color="000000"/>
            </w:tcBorders>
          </w:tcPr>
          <w:p w14:paraId="6DD05420" w14:textId="77777777" w:rsidR="00FB5820" w:rsidRPr="005F28E8" w:rsidRDefault="00FB5820">
            <w:pPr>
              <w:spacing w:after="160" w:line="259" w:lineRule="auto"/>
              <w:ind w:left="0" w:firstLine="0"/>
            </w:pPr>
          </w:p>
        </w:tc>
      </w:tr>
    </w:tbl>
    <w:p w14:paraId="43CC12D5" w14:textId="77777777" w:rsidR="00FB5820" w:rsidRPr="005F28E8" w:rsidRDefault="00CB5580">
      <w:pPr>
        <w:spacing w:after="0" w:line="259" w:lineRule="auto"/>
        <w:ind w:left="509" w:firstLine="0"/>
      </w:pPr>
      <w:r w:rsidRPr="005F28E8">
        <w:rPr>
          <w:b/>
        </w:rPr>
        <w:t xml:space="preserve"> </w:t>
      </w:r>
    </w:p>
    <w:p w14:paraId="06FB5ECF" w14:textId="77777777" w:rsidR="00FB5820" w:rsidRPr="005F28E8" w:rsidRDefault="00CB5580">
      <w:pPr>
        <w:pStyle w:val="Kop1"/>
        <w:ind w:left="504"/>
      </w:pPr>
      <w:r w:rsidRPr="005F28E8">
        <w:t xml:space="preserve">c. Competenties </w:t>
      </w:r>
    </w:p>
    <w:p w14:paraId="7470CE1D" w14:textId="77777777" w:rsidR="00FB5820" w:rsidRPr="005F28E8" w:rsidRDefault="00CB5580">
      <w:pPr>
        <w:ind w:left="504" w:right="8"/>
      </w:pPr>
      <w:r w:rsidRPr="005F28E8">
        <w:t xml:space="preserve">Werknemer en werkgever hebben in overleg bepaald dat de onderstaande competenties en per competentie het niveau van essentieel belang zijn voor het op een goede wijze uitoefenen van de functie van Apotheker in </w:t>
      </w:r>
      <w:r w:rsidR="00BB6A57" w:rsidRPr="005F28E8">
        <w:t xml:space="preserve">dienstverband </w:t>
      </w:r>
      <w:r w:rsidRPr="005F28E8">
        <w:t>. Geef aan per onderwerp in hoeverre de competentie bij de werknemer is ontwikkeld. Maak eventueel gebruik van de gedragsvoorbeelden, zoals genoemd in het Woordenboek Competentieprofielen.</w:t>
      </w:r>
      <w:r w:rsidRPr="005F28E8">
        <w:rPr>
          <w:b/>
        </w:rPr>
        <w:t xml:space="preserve"> </w:t>
      </w:r>
    </w:p>
    <w:p w14:paraId="26A0211A" w14:textId="77777777" w:rsidR="00FB5820" w:rsidRPr="005F28E8" w:rsidRDefault="00CB5580">
      <w:pPr>
        <w:spacing w:after="0" w:line="259" w:lineRule="auto"/>
        <w:ind w:left="509" w:firstLine="0"/>
      </w:pPr>
      <w:r w:rsidRPr="005F28E8">
        <w:rPr>
          <w:b/>
        </w:rPr>
        <w:t xml:space="preserve"> </w:t>
      </w:r>
    </w:p>
    <w:p w14:paraId="6822B1F1" w14:textId="77777777" w:rsidR="00FB5820" w:rsidRPr="005F28E8" w:rsidRDefault="00CB5580">
      <w:pPr>
        <w:spacing w:after="3" w:line="266" w:lineRule="auto"/>
        <w:ind w:left="504" w:right="2507"/>
      </w:pPr>
      <w:r w:rsidRPr="005F28E8">
        <w:rPr>
          <w:i/>
        </w:rPr>
        <w:t xml:space="preserve">Competentie 1. Zie Formulier Afspraken Beoordelingssysteem </w:t>
      </w:r>
    </w:p>
    <w:p w14:paraId="1611600B" w14:textId="77777777" w:rsidR="00FB5820" w:rsidRPr="005F28E8" w:rsidRDefault="00CB5580">
      <w:pPr>
        <w:spacing w:after="3" w:line="266" w:lineRule="auto"/>
        <w:ind w:left="504" w:right="2507"/>
      </w:pPr>
      <w:r w:rsidRPr="005F28E8">
        <w:rPr>
          <w:i/>
        </w:rPr>
        <w:t xml:space="preserve">Gewenst niveau: Zie Formulier Afspraken Beoordelingssysteem </w:t>
      </w:r>
      <w:r w:rsidRPr="005F28E8">
        <w:rPr>
          <w:rFonts w:ascii="Times New Roman" w:eastAsia="Times New Roman" w:hAnsi="Times New Roman" w:cs="Times New Roman"/>
          <w:sz w:val="23"/>
        </w:rPr>
        <w:t xml:space="preserve">Beschrijving: Zie Woordenboek Competentieprofielen. </w:t>
      </w:r>
    </w:p>
    <w:p w14:paraId="339E3248" w14:textId="77777777" w:rsidR="00FB5820" w:rsidRPr="005F28E8" w:rsidRDefault="00CB5580">
      <w:pPr>
        <w:spacing w:after="0" w:line="259" w:lineRule="auto"/>
        <w:ind w:left="509" w:firstLine="0"/>
      </w:pPr>
      <w:r w:rsidRPr="005F28E8">
        <w:t xml:space="preserve"> </w:t>
      </w:r>
    </w:p>
    <w:tbl>
      <w:tblPr>
        <w:tblStyle w:val="TableGrid"/>
        <w:tblW w:w="7964" w:type="dxa"/>
        <w:tblInd w:w="508" w:type="dxa"/>
        <w:tblCellMar>
          <w:left w:w="1" w:type="dxa"/>
          <w:right w:w="115" w:type="dxa"/>
        </w:tblCellMar>
        <w:tblLook w:val="04A0" w:firstRow="1" w:lastRow="0" w:firstColumn="1" w:lastColumn="0" w:noHBand="0" w:noVBand="1"/>
      </w:tblPr>
      <w:tblGrid>
        <w:gridCol w:w="1591"/>
        <w:gridCol w:w="1594"/>
        <w:gridCol w:w="1592"/>
        <w:gridCol w:w="1593"/>
        <w:gridCol w:w="1594"/>
      </w:tblGrid>
      <w:tr w:rsidR="00FB5820" w:rsidRPr="005F28E8" w14:paraId="650DE63B" w14:textId="77777777">
        <w:trPr>
          <w:trHeight w:val="226"/>
        </w:trPr>
        <w:tc>
          <w:tcPr>
            <w:tcW w:w="1592" w:type="dxa"/>
            <w:tcBorders>
              <w:top w:val="single" w:sz="4" w:space="0" w:color="000000"/>
              <w:left w:val="single" w:sz="3" w:space="0" w:color="000000"/>
              <w:bottom w:val="single" w:sz="4" w:space="0" w:color="000000"/>
              <w:right w:val="single" w:sz="4" w:space="0" w:color="000000"/>
            </w:tcBorders>
          </w:tcPr>
          <w:p w14:paraId="56FBB50B" w14:textId="77777777" w:rsidR="00FB5820" w:rsidRPr="005F28E8" w:rsidRDefault="00CB5580">
            <w:pPr>
              <w:spacing w:after="0" w:line="259" w:lineRule="auto"/>
              <w:ind w:left="101" w:firstLine="0"/>
            </w:pPr>
            <w:r w:rsidRPr="005F28E8">
              <w:rPr>
                <w:b/>
              </w:rPr>
              <w:t xml:space="preserve">Slecht </w:t>
            </w:r>
          </w:p>
        </w:tc>
        <w:tc>
          <w:tcPr>
            <w:tcW w:w="1594" w:type="dxa"/>
            <w:tcBorders>
              <w:top w:val="single" w:sz="4" w:space="0" w:color="000000"/>
              <w:left w:val="single" w:sz="4" w:space="0" w:color="000000"/>
              <w:bottom w:val="single" w:sz="4" w:space="0" w:color="000000"/>
              <w:right w:val="single" w:sz="4" w:space="0" w:color="000000"/>
            </w:tcBorders>
          </w:tcPr>
          <w:p w14:paraId="115D4C61" w14:textId="77777777" w:rsidR="00FB5820" w:rsidRPr="005F28E8" w:rsidRDefault="00CB5580">
            <w:pPr>
              <w:spacing w:after="0" w:line="259" w:lineRule="auto"/>
              <w:ind w:left="102" w:firstLine="0"/>
            </w:pPr>
            <w:r w:rsidRPr="005F28E8">
              <w:rPr>
                <w:b/>
              </w:rPr>
              <w:t xml:space="preserve">Onvoldoende </w:t>
            </w:r>
          </w:p>
        </w:tc>
        <w:tc>
          <w:tcPr>
            <w:tcW w:w="1592" w:type="dxa"/>
            <w:tcBorders>
              <w:top w:val="single" w:sz="4" w:space="0" w:color="000000"/>
              <w:left w:val="single" w:sz="4" w:space="0" w:color="000000"/>
              <w:bottom w:val="single" w:sz="4" w:space="0" w:color="000000"/>
              <w:right w:val="single" w:sz="3" w:space="0" w:color="000000"/>
            </w:tcBorders>
          </w:tcPr>
          <w:p w14:paraId="4347CF7F" w14:textId="77777777" w:rsidR="00FB5820" w:rsidRPr="005F28E8" w:rsidRDefault="00CB5580">
            <w:pPr>
              <w:spacing w:after="0" w:line="259" w:lineRule="auto"/>
              <w:ind w:left="100" w:firstLine="0"/>
            </w:pPr>
            <w:r w:rsidRPr="005F28E8">
              <w:rPr>
                <w:b/>
              </w:rPr>
              <w:t xml:space="preserve">Voldoende </w:t>
            </w:r>
          </w:p>
        </w:tc>
        <w:tc>
          <w:tcPr>
            <w:tcW w:w="1592" w:type="dxa"/>
            <w:tcBorders>
              <w:top w:val="single" w:sz="4" w:space="0" w:color="000000"/>
              <w:left w:val="single" w:sz="3" w:space="0" w:color="000000"/>
              <w:bottom w:val="single" w:sz="4" w:space="0" w:color="000000"/>
              <w:right w:val="single" w:sz="4" w:space="0" w:color="000000"/>
            </w:tcBorders>
          </w:tcPr>
          <w:p w14:paraId="34F0260F" w14:textId="77777777" w:rsidR="00FB5820" w:rsidRPr="005F28E8" w:rsidRDefault="00CB5580">
            <w:pPr>
              <w:spacing w:after="0" w:line="259" w:lineRule="auto"/>
              <w:ind w:left="101" w:firstLine="0"/>
            </w:pPr>
            <w:r w:rsidRPr="005F28E8">
              <w:rPr>
                <w:b/>
              </w:rPr>
              <w:t xml:space="preserve">Goed </w:t>
            </w:r>
          </w:p>
        </w:tc>
        <w:tc>
          <w:tcPr>
            <w:tcW w:w="1594" w:type="dxa"/>
            <w:tcBorders>
              <w:top w:val="single" w:sz="4" w:space="0" w:color="000000"/>
              <w:left w:val="single" w:sz="4" w:space="0" w:color="000000"/>
              <w:bottom w:val="single" w:sz="4" w:space="0" w:color="000000"/>
              <w:right w:val="single" w:sz="4" w:space="0" w:color="000000"/>
            </w:tcBorders>
          </w:tcPr>
          <w:p w14:paraId="7BF0EF01" w14:textId="77777777" w:rsidR="00FB5820" w:rsidRPr="005F28E8" w:rsidRDefault="00CB5580">
            <w:pPr>
              <w:spacing w:after="0" w:line="259" w:lineRule="auto"/>
              <w:ind w:left="100" w:firstLine="0"/>
            </w:pPr>
            <w:r w:rsidRPr="005F28E8">
              <w:rPr>
                <w:b/>
              </w:rPr>
              <w:t xml:space="preserve">Uitstekend </w:t>
            </w:r>
          </w:p>
        </w:tc>
      </w:tr>
      <w:tr w:rsidR="00FB5820" w:rsidRPr="005F28E8" w14:paraId="544CF902" w14:textId="77777777">
        <w:trPr>
          <w:trHeight w:val="226"/>
        </w:trPr>
        <w:tc>
          <w:tcPr>
            <w:tcW w:w="6371" w:type="dxa"/>
            <w:gridSpan w:val="4"/>
            <w:tcBorders>
              <w:top w:val="single" w:sz="4" w:space="0" w:color="000000"/>
              <w:left w:val="single" w:sz="3" w:space="0" w:color="000000"/>
              <w:bottom w:val="single" w:sz="4" w:space="0" w:color="000000"/>
              <w:right w:val="nil"/>
            </w:tcBorders>
          </w:tcPr>
          <w:p w14:paraId="614662C9" w14:textId="77777777" w:rsidR="00FB5820" w:rsidRPr="005F28E8" w:rsidRDefault="00CB5580">
            <w:pPr>
              <w:spacing w:after="0" w:line="259" w:lineRule="auto"/>
              <w:ind w:left="101" w:firstLine="0"/>
            </w:pPr>
            <w:r w:rsidRPr="005F28E8">
              <w:rPr>
                <w:b/>
              </w:rPr>
              <w:t xml:space="preserve">Toelichting: </w:t>
            </w:r>
          </w:p>
        </w:tc>
        <w:tc>
          <w:tcPr>
            <w:tcW w:w="1594" w:type="dxa"/>
            <w:tcBorders>
              <w:top w:val="single" w:sz="4" w:space="0" w:color="000000"/>
              <w:left w:val="nil"/>
              <w:bottom w:val="single" w:sz="4" w:space="0" w:color="000000"/>
              <w:right w:val="single" w:sz="4" w:space="0" w:color="000000"/>
            </w:tcBorders>
          </w:tcPr>
          <w:p w14:paraId="6448B4CD" w14:textId="77777777" w:rsidR="00FB5820" w:rsidRPr="005F28E8" w:rsidRDefault="00FB5820">
            <w:pPr>
              <w:spacing w:after="160" w:line="259" w:lineRule="auto"/>
              <w:ind w:left="0" w:firstLine="0"/>
            </w:pPr>
          </w:p>
        </w:tc>
      </w:tr>
      <w:tr w:rsidR="00FB5820" w:rsidRPr="005F28E8" w14:paraId="564025B3" w14:textId="77777777">
        <w:trPr>
          <w:trHeight w:val="1090"/>
        </w:trPr>
        <w:tc>
          <w:tcPr>
            <w:tcW w:w="6371" w:type="dxa"/>
            <w:gridSpan w:val="4"/>
            <w:tcBorders>
              <w:top w:val="single" w:sz="4" w:space="0" w:color="000000"/>
              <w:left w:val="nil"/>
              <w:bottom w:val="single" w:sz="4" w:space="0" w:color="000000"/>
              <w:right w:val="nil"/>
            </w:tcBorders>
          </w:tcPr>
          <w:p w14:paraId="27F9A815" w14:textId="77777777" w:rsidR="00FB5820" w:rsidRPr="005F28E8" w:rsidRDefault="00CB5580">
            <w:pPr>
              <w:spacing w:after="0" w:line="259" w:lineRule="auto"/>
              <w:ind w:left="0" w:firstLine="0"/>
            </w:pPr>
            <w:r w:rsidRPr="005F28E8">
              <w:t xml:space="preserve"> </w:t>
            </w:r>
          </w:p>
          <w:p w14:paraId="2FB1E5C0" w14:textId="77777777" w:rsidR="00FB5820" w:rsidRPr="005F28E8" w:rsidRDefault="00CB5580">
            <w:pPr>
              <w:spacing w:after="0" w:line="241" w:lineRule="auto"/>
              <w:ind w:left="0" w:right="285" w:firstLine="0"/>
            </w:pPr>
            <w:r w:rsidRPr="005F28E8">
              <w:rPr>
                <w:i/>
              </w:rPr>
              <w:t xml:space="preserve">Competentie 2: Zie Formulier Afspraken Beoordelingssysteem Gewenst niveau: Zie Formulier Afspraken Beoordelingssysteem </w:t>
            </w:r>
            <w:r w:rsidRPr="005F28E8">
              <w:t xml:space="preserve">Beschrijving: Zie Woordenboek Competentieprofielen. </w:t>
            </w:r>
          </w:p>
          <w:p w14:paraId="56C7D276" w14:textId="77777777" w:rsidR="00FB5820" w:rsidRPr="005F28E8" w:rsidRDefault="00CB5580">
            <w:pPr>
              <w:spacing w:after="0" w:line="259" w:lineRule="auto"/>
              <w:ind w:left="0" w:firstLine="0"/>
            </w:pPr>
            <w:r w:rsidRPr="005F28E8">
              <w:rPr>
                <w:b/>
              </w:rPr>
              <w:t xml:space="preserve"> </w:t>
            </w:r>
          </w:p>
        </w:tc>
        <w:tc>
          <w:tcPr>
            <w:tcW w:w="1594" w:type="dxa"/>
            <w:tcBorders>
              <w:top w:val="single" w:sz="4" w:space="0" w:color="000000"/>
              <w:left w:val="nil"/>
              <w:bottom w:val="single" w:sz="4" w:space="0" w:color="000000"/>
              <w:right w:val="nil"/>
            </w:tcBorders>
          </w:tcPr>
          <w:p w14:paraId="4AE1DF4B" w14:textId="77777777" w:rsidR="00FB5820" w:rsidRPr="005F28E8" w:rsidRDefault="00FB5820">
            <w:pPr>
              <w:spacing w:after="160" w:line="259" w:lineRule="auto"/>
              <w:ind w:left="0" w:firstLine="0"/>
            </w:pPr>
          </w:p>
        </w:tc>
      </w:tr>
      <w:tr w:rsidR="00FB5820" w:rsidRPr="005F28E8" w14:paraId="4845CC56" w14:textId="77777777">
        <w:trPr>
          <w:trHeight w:val="226"/>
        </w:trPr>
        <w:tc>
          <w:tcPr>
            <w:tcW w:w="1592" w:type="dxa"/>
            <w:tcBorders>
              <w:top w:val="single" w:sz="4" w:space="0" w:color="000000"/>
              <w:left w:val="single" w:sz="3" w:space="0" w:color="000000"/>
              <w:bottom w:val="single" w:sz="4" w:space="0" w:color="000000"/>
              <w:right w:val="single" w:sz="4" w:space="0" w:color="000000"/>
            </w:tcBorders>
          </w:tcPr>
          <w:p w14:paraId="75F31B9E" w14:textId="77777777" w:rsidR="00FB5820" w:rsidRPr="005F28E8" w:rsidRDefault="00CB5580">
            <w:pPr>
              <w:spacing w:after="0" w:line="259" w:lineRule="auto"/>
              <w:ind w:left="101" w:firstLine="0"/>
            </w:pPr>
            <w:r w:rsidRPr="005F28E8">
              <w:rPr>
                <w:b/>
              </w:rPr>
              <w:t xml:space="preserve">Slecht </w:t>
            </w:r>
          </w:p>
        </w:tc>
        <w:tc>
          <w:tcPr>
            <w:tcW w:w="1594" w:type="dxa"/>
            <w:tcBorders>
              <w:top w:val="single" w:sz="4" w:space="0" w:color="000000"/>
              <w:left w:val="single" w:sz="4" w:space="0" w:color="000000"/>
              <w:bottom w:val="single" w:sz="4" w:space="0" w:color="000000"/>
              <w:right w:val="single" w:sz="4" w:space="0" w:color="000000"/>
            </w:tcBorders>
          </w:tcPr>
          <w:p w14:paraId="0A776334" w14:textId="77777777" w:rsidR="00FB5820" w:rsidRPr="005F28E8" w:rsidRDefault="00CB5580">
            <w:pPr>
              <w:spacing w:after="0" w:line="259" w:lineRule="auto"/>
              <w:ind w:left="102" w:firstLine="0"/>
            </w:pPr>
            <w:r w:rsidRPr="005F28E8">
              <w:rPr>
                <w:b/>
              </w:rPr>
              <w:t xml:space="preserve">Onvoldoende </w:t>
            </w:r>
          </w:p>
        </w:tc>
        <w:tc>
          <w:tcPr>
            <w:tcW w:w="1592" w:type="dxa"/>
            <w:tcBorders>
              <w:top w:val="single" w:sz="4" w:space="0" w:color="000000"/>
              <w:left w:val="single" w:sz="4" w:space="0" w:color="000000"/>
              <w:bottom w:val="single" w:sz="4" w:space="0" w:color="000000"/>
              <w:right w:val="single" w:sz="3" w:space="0" w:color="000000"/>
            </w:tcBorders>
          </w:tcPr>
          <w:p w14:paraId="21257D76" w14:textId="77777777" w:rsidR="00FB5820" w:rsidRPr="005F28E8" w:rsidRDefault="00CB5580">
            <w:pPr>
              <w:spacing w:after="0" w:line="259" w:lineRule="auto"/>
              <w:ind w:left="100" w:firstLine="0"/>
            </w:pPr>
            <w:r w:rsidRPr="005F28E8">
              <w:rPr>
                <w:b/>
              </w:rPr>
              <w:t xml:space="preserve">Voldoende </w:t>
            </w:r>
          </w:p>
        </w:tc>
        <w:tc>
          <w:tcPr>
            <w:tcW w:w="1592" w:type="dxa"/>
            <w:tcBorders>
              <w:top w:val="single" w:sz="4" w:space="0" w:color="000000"/>
              <w:left w:val="single" w:sz="3" w:space="0" w:color="000000"/>
              <w:bottom w:val="single" w:sz="4" w:space="0" w:color="000000"/>
              <w:right w:val="single" w:sz="4" w:space="0" w:color="000000"/>
            </w:tcBorders>
          </w:tcPr>
          <w:p w14:paraId="364ADADB" w14:textId="77777777" w:rsidR="00FB5820" w:rsidRPr="005F28E8" w:rsidRDefault="00CB5580">
            <w:pPr>
              <w:spacing w:after="0" w:line="259" w:lineRule="auto"/>
              <w:ind w:left="101" w:firstLine="0"/>
            </w:pPr>
            <w:r w:rsidRPr="005F28E8">
              <w:rPr>
                <w:b/>
              </w:rPr>
              <w:t xml:space="preserve">Goed </w:t>
            </w:r>
          </w:p>
        </w:tc>
        <w:tc>
          <w:tcPr>
            <w:tcW w:w="1594" w:type="dxa"/>
            <w:tcBorders>
              <w:top w:val="single" w:sz="4" w:space="0" w:color="000000"/>
              <w:left w:val="single" w:sz="4" w:space="0" w:color="000000"/>
              <w:bottom w:val="single" w:sz="4" w:space="0" w:color="000000"/>
              <w:right w:val="single" w:sz="4" w:space="0" w:color="000000"/>
            </w:tcBorders>
          </w:tcPr>
          <w:p w14:paraId="70BAC5DE" w14:textId="77777777" w:rsidR="00FB5820" w:rsidRPr="005F28E8" w:rsidRDefault="00CB5580">
            <w:pPr>
              <w:spacing w:after="0" w:line="259" w:lineRule="auto"/>
              <w:ind w:left="100" w:firstLine="0"/>
            </w:pPr>
            <w:r w:rsidRPr="005F28E8">
              <w:rPr>
                <w:b/>
              </w:rPr>
              <w:t xml:space="preserve">Uitstekend </w:t>
            </w:r>
          </w:p>
        </w:tc>
      </w:tr>
      <w:tr w:rsidR="00FB5820" w:rsidRPr="005F28E8" w14:paraId="266EEF1C" w14:textId="77777777">
        <w:trPr>
          <w:trHeight w:val="228"/>
        </w:trPr>
        <w:tc>
          <w:tcPr>
            <w:tcW w:w="6371" w:type="dxa"/>
            <w:gridSpan w:val="4"/>
            <w:tcBorders>
              <w:top w:val="single" w:sz="4" w:space="0" w:color="000000"/>
              <w:left w:val="single" w:sz="3" w:space="0" w:color="000000"/>
              <w:bottom w:val="single" w:sz="4" w:space="0" w:color="000000"/>
              <w:right w:val="nil"/>
            </w:tcBorders>
          </w:tcPr>
          <w:p w14:paraId="38BCCE4B" w14:textId="77777777" w:rsidR="00FB5820" w:rsidRPr="005F28E8" w:rsidRDefault="00CB5580">
            <w:pPr>
              <w:spacing w:after="0" w:line="259" w:lineRule="auto"/>
              <w:ind w:left="101" w:firstLine="0"/>
            </w:pPr>
            <w:r w:rsidRPr="005F28E8">
              <w:rPr>
                <w:b/>
              </w:rPr>
              <w:t xml:space="preserve">Toelichting: </w:t>
            </w:r>
          </w:p>
        </w:tc>
        <w:tc>
          <w:tcPr>
            <w:tcW w:w="1594" w:type="dxa"/>
            <w:tcBorders>
              <w:top w:val="single" w:sz="4" w:space="0" w:color="000000"/>
              <w:left w:val="nil"/>
              <w:bottom w:val="single" w:sz="4" w:space="0" w:color="000000"/>
              <w:right w:val="single" w:sz="4" w:space="0" w:color="000000"/>
            </w:tcBorders>
          </w:tcPr>
          <w:p w14:paraId="3E42DEED" w14:textId="77777777" w:rsidR="00FB5820" w:rsidRPr="005F28E8" w:rsidRDefault="00FB5820">
            <w:pPr>
              <w:spacing w:after="160" w:line="259" w:lineRule="auto"/>
              <w:ind w:left="0" w:firstLine="0"/>
            </w:pPr>
          </w:p>
        </w:tc>
      </w:tr>
      <w:tr w:rsidR="00FB5820" w:rsidRPr="005F28E8" w14:paraId="771A3233" w14:textId="77777777">
        <w:trPr>
          <w:trHeight w:val="1372"/>
        </w:trPr>
        <w:tc>
          <w:tcPr>
            <w:tcW w:w="6371" w:type="dxa"/>
            <w:gridSpan w:val="4"/>
            <w:tcBorders>
              <w:top w:val="single" w:sz="4" w:space="0" w:color="000000"/>
              <w:left w:val="nil"/>
              <w:bottom w:val="single" w:sz="3" w:space="0" w:color="000000"/>
              <w:right w:val="nil"/>
            </w:tcBorders>
          </w:tcPr>
          <w:p w14:paraId="08D7C3D1" w14:textId="77777777" w:rsidR="00FB5820" w:rsidRPr="005F28E8" w:rsidRDefault="00CB5580">
            <w:pPr>
              <w:spacing w:after="209" w:line="259" w:lineRule="auto"/>
              <w:ind w:left="0" w:firstLine="0"/>
            </w:pPr>
            <w:r w:rsidRPr="005F28E8">
              <w:t xml:space="preserve"> </w:t>
            </w:r>
          </w:p>
          <w:p w14:paraId="587FD6B5" w14:textId="77777777" w:rsidR="00FB5820" w:rsidRPr="005F28E8" w:rsidRDefault="00CB5580">
            <w:pPr>
              <w:spacing w:after="0" w:line="273" w:lineRule="auto"/>
              <w:ind w:left="0" w:right="234" w:firstLine="0"/>
            </w:pPr>
            <w:r w:rsidRPr="005F28E8">
              <w:rPr>
                <w:i/>
              </w:rPr>
              <w:t>Competentie 3:</w:t>
            </w:r>
            <w:r w:rsidRPr="005F28E8">
              <w:rPr>
                <w:b/>
                <w:i/>
              </w:rPr>
              <w:t xml:space="preserve"> </w:t>
            </w:r>
            <w:r w:rsidRPr="005F28E8">
              <w:rPr>
                <w:i/>
              </w:rPr>
              <w:t xml:space="preserve">Zie Formulier Afspraken Beoordelingssysteem  Gewenst niveau: Zie Formulier Afspraken Beoordelingssysteem </w:t>
            </w:r>
            <w:r w:rsidRPr="005F28E8">
              <w:t xml:space="preserve">Beschrijving: Zie Woordenboek Competentieprofielen. </w:t>
            </w:r>
          </w:p>
          <w:p w14:paraId="3B5CB6EB" w14:textId="77777777" w:rsidR="00FB5820" w:rsidRPr="005F28E8" w:rsidRDefault="00CB5580">
            <w:pPr>
              <w:spacing w:after="0" w:line="259" w:lineRule="auto"/>
              <w:ind w:left="0" w:firstLine="0"/>
            </w:pPr>
            <w:r w:rsidRPr="005F28E8">
              <w:t xml:space="preserve"> </w:t>
            </w:r>
          </w:p>
        </w:tc>
        <w:tc>
          <w:tcPr>
            <w:tcW w:w="1594" w:type="dxa"/>
            <w:tcBorders>
              <w:top w:val="single" w:sz="4" w:space="0" w:color="000000"/>
              <w:left w:val="nil"/>
              <w:bottom w:val="single" w:sz="3" w:space="0" w:color="000000"/>
              <w:right w:val="nil"/>
            </w:tcBorders>
          </w:tcPr>
          <w:p w14:paraId="6EE2350D" w14:textId="77777777" w:rsidR="00FB5820" w:rsidRPr="005F28E8" w:rsidRDefault="00FB5820">
            <w:pPr>
              <w:spacing w:after="160" w:line="259" w:lineRule="auto"/>
              <w:ind w:left="0" w:firstLine="0"/>
            </w:pPr>
          </w:p>
        </w:tc>
      </w:tr>
      <w:tr w:rsidR="00FB5820" w:rsidRPr="005F28E8" w14:paraId="65773E34" w14:textId="77777777">
        <w:trPr>
          <w:trHeight w:val="226"/>
        </w:trPr>
        <w:tc>
          <w:tcPr>
            <w:tcW w:w="1592" w:type="dxa"/>
            <w:tcBorders>
              <w:top w:val="single" w:sz="3" w:space="0" w:color="000000"/>
              <w:left w:val="single" w:sz="3" w:space="0" w:color="000000"/>
              <w:bottom w:val="single" w:sz="3" w:space="0" w:color="000000"/>
              <w:right w:val="single" w:sz="4" w:space="0" w:color="000000"/>
            </w:tcBorders>
          </w:tcPr>
          <w:p w14:paraId="4304BFBE" w14:textId="77777777" w:rsidR="00FB5820" w:rsidRPr="005F28E8" w:rsidRDefault="00CB5580">
            <w:pPr>
              <w:spacing w:after="0" w:line="259" w:lineRule="auto"/>
              <w:ind w:left="101" w:firstLine="0"/>
            </w:pPr>
            <w:r w:rsidRPr="005F28E8">
              <w:rPr>
                <w:b/>
              </w:rPr>
              <w:t xml:space="preserve">Slecht </w:t>
            </w:r>
          </w:p>
        </w:tc>
        <w:tc>
          <w:tcPr>
            <w:tcW w:w="1594" w:type="dxa"/>
            <w:tcBorders>
              <w:top w:val="single" w:sz="3" w:space="0" w:color="000000"/>
              <w:left w:val="single" w:sz="4" w:space="0" w:color="000000"/>
              <w:bottom w:val="single" w:sz="3" w:space="0" w:color="000000"/>
              <w:right w:val="single" w:sz="4" w:space="0" w:color="000000"/>
            </w:tcBorders>
          </w:tcPr>
          <w:p w14:paraId="283CC78C" w14:textId="77777777" w:rsidR="00FB5820" w:rsidRPr="005F28E8" w:rsidRDefault="00CB5580">
            <w:pPr>
              <w:spacing w:after="0" w:line="259" w:lineRule="auto"/>
              <w:ind w:left="102" w:firstLine="0"/>
            </w:pPr>
            <w:r w:rsidRPr="005F28E8">
              <w:rPr>
                <w:b/>
              </w:rPr>
              <w:t xml:space="preserve">Onvoldoende </w:t>
            </w:r>
          </w:p>
        </w:tc>
        <w:tc>
          <w:tcPr>
            <w:tcW w:w="1592" w:type="dxa"/>
            <w:tcBorders>
              <w:top w:val="single" w:sz="3" w:space="0" w:color="000000"/>
              <w:left w:val="single" w:sz="4" w:space="0" w:color="000000"/>
              <w:bottom w:val="single" w:sz="3" w:space="0" w:color="000000"/>
              <w:right w:val="single" w:sz="3" w:space="0" w:color="000000"/>
            </w:tcBorders>
          </w:tcPr>
          <w:p w14:paraId="3EC01270" w14:textId="77777777" w:rsidR="00FB5820" w:rsidRPr="005F28E8" w:rsidRDefault="00CB5580">
            <w:pPr>
              <w:spacing w:after="0" w:line="259" w:lineRule="auto"/>
              <w:ind w:left="100" w:firstLine="0"/>
            </w:pPr>
            <w:r w:rsidRPr="005F28E8">
              <w:rPr>
                <w:b/>
              </w:rPr>
              <w:t xml:space="preserve">Voldoende </w:t>
            </w:r>
          </w:p>
        </w:tc>
        <w:tc>
          <w:tcPr>
            <w:tcW w:w="1592" w:type="dxa"/>
            <w:tcBorders>
              <w:top w:val="single" w:sz="3" w:space="0" w:color="000000"/>
              <w:left w:val="single" w:sz="3" w:space="0" w:color="000000"/>
              <w:bottom w:val="single" w:sz="3" w:space="0" w:color="000000"/>
              <w:right w:val="single" w:sz="4" w:space="0" w:color="000000"/>
            </w:tcBorders>
          </w:tcPr>
          <w:p w14:paraId="69901E96" w14:textId="77777777" w:rsidR="00FB5820" w:rsidRPr="005F28E8" w:rsidRDefault="00CB5580">
            <w:pPr>
              <w:spacing w:after="0" w:line="259" w:lineRule="auto"/>
              <w:ind w:left="101" w:firstLine="0"/>
            </w:pPr>
            <w:r w:rsidRPr="005F28E8">
              <w:rPr>
                <w:b/>
              </w:rPr>
              <w:t xml:space="preserve">Goed </w:t>
            </w:r>
          </w:p>
        </w:tc>
        <w:tc>
          <w:tcPr>
            <w:tcW w:w="1594" w:type="dxa"/>
            <w:tcBorders>
              <w:top w:val="single" w:sz="3" w:space="0" w:color="000000"/>
              <w:left w:val="single" w:sz="4" w:space="0" w:color="000000"/>
              <w:bottom w:val="single" w:sz="3" w:space="0" w:color="000000"/>
              <w:right w:val="single" w:sz="4" w:space="0" w:color="000000"/>
            </w:tcBorders>
          </w:tcPr>
          <w:p w14:paraId="58F260C5" w14:textId="77777777" w:rsidR="00FB5820" w:rsidRPr="005F28E8" w:rsidRDefault="00CB5580">
            <w:pPr>
              <w:spacing w:after="0" w:line="259" w:lineRule="auto"/>
              <w:ind w:left="100" w:firstLine="0"/>
            </w:pPr>
            <w:r w:rsidRPr="005F28E8">
              <w:rPr>
                <w:b/>
              </w:rPr>
              <w:t xml:space="preserve">Uitstekend </w:t>
            </w:r>
          </w:p>
        </w:tc>
      </w:tr>
      <w:tr w:rsidR="00FB5820" w:rsidRPr="005F28E8" w14:paraId="68FDB563" w14:textId="77777777">
        <w:trPr>
          <w:trHeight w:val="226"/>
        </w:trPr>
        <w:tc>
          <w:tcPr>
            <w:tcW w:w="6371" w:type="dxa"/>
            <w:gridSpan w:val="4"/>
            <w:tcBorders>
              <w:top w:val="single" w:sz="3" w:space="0" w:color="000000"/>
              <w:left w:val="single" w:sz="3" w:space="0" w:color="000000"/>
              <w:bottom w:val="single" w:sz="3" w:space="0" w:color="000000"/>
              <w:right w:val="nil"/>
            </w:tcBorders>
          </w:tcPr>
          <w:p w14:paraId="2A9A4C86" w14:textId="77777777" w:rsidR="00FB5820" w:rsidRPr="005F28E8" w:rsidRDefault="00CB5580">
            <w:pPr>
              <w:spacing w:after="0" w:line="259" w:lineRule="auto"/>
              <w:ind w:left="101" w:firstLine="0"/>
            </w:pPr>
            <w:r w:rsidRPr="005F28E8">
              <w:rPr>
                <w:b/>
              </w:rPr>
              <w:lastRenderedPageBreak/>
              <w:t xml:space="preserve">Toelichting: </w:t>
            </w:r>
          </w:p>
        </w:tc>
        <w:tc>
          <w:tcPr>
            <w:tcW w:w="1594" w:type="dxa"/>
            <w:tcBorders>
              <w:top w:val="single" w:sz="3" w:space="0" w:color="000000"/>
              <w:left w:val="nil"/>
              <w:bottom w:val="single" w:sz="3" w:space="0" w:color="000000"/>
              <w:right w:val="single" w:sz="4" w:space="0" w:color="000000"/>
            </w:tcBorders>
          </w:tcPr>
          <w:p w14:paraId="7C767F47" w14:textId="77777777" w:rsidR="00FB5820" w:rsidRPr="005F28E8" w:rsidRDefault="00FB5820">
            <w:pPr>
              <w:spacing w:after="160" w:line="259" w:lineRule="auto"/>
              <w:ind w:left="0" w:firstLine="0"/>
            </w:pPr>
          </w:p>
        </w:tc>
      </w:tr>
    </w:tbl>
    <w:p w14:paraId="682474B3" w14:textId="77777777" w:rsidR="00FB5820" w:rsidRPr="005F28E8" w:rsidRDefault="00CB5580">
      <w:pPr>
        <w:spacing w:after="3" w:line="266" w:lineRule="auto"/>
        <w:ind w:left="504" w:right="2507"/>
      </w:pPr>
      <w:r w:rsidRPr="005F28E8">
        <w:rPr>
          <w:i/>
        </w:rPr>
        <w:t>Competentie 4:</w:t>
      </w:r>
      <w:r w:rsidRPr="005F28E8">
        <w:rPr>
          <w:b/>
          <w:i/>
        </w:rPr>
        <w:t xml:space="preserve"> </w:t>
      </w:r>
      <w:r w:rsidRPr="005F28E8">
        <w:rPr>
          <w:i/>
        </w:rPr>
        <w:t xml:space="preserve">Zie Formulier Afspraken Beoordelingssysteem  Gewenst niveau: Zie Formulier Afspraken Beoordelingssysteem </w:t>
      </w:r>
      <w:r w:rsidRPr="005F28E8">
        <w:t xml:space="preserve">Beschrijving: Zie Woordenboek Competentieprofielen. </w:t>
      </w:r>
    </w:p>
    <w:p w14:paraId="599DD9C8" w14:textId="77777777" w:rsidR="00FB5820" w:rsidRPr="005F28E8" w:rsidRDefault="00CB5580">
      <w:pPr>
        <w:spacing w:after="0" w:line="259" w:lineRule="auto"/>
        <w:ind w:left="509" w:firstLine="0"/>
      </w:pPr>
      <w:r w:rsidRPr="005F28E8">
        <w:t xml:space="preserve"> </w:t>
      </w:r>
    </w:p>
    <w:tbl>
      <w:tblPr>
        <w:tblStyle w:val="TableGrid"/>
        <w:tblW w:w="7964" w:type="dxa"/>
        <w:tblInd w:w="508" w:type="dxa"/>
        <w:tblCellMar>
          <w:top w:w="3" w:type="dxa"/>
          <w:left w:w="1" w:type="dxa"/>
          <w:bottom w:w="5" w:type="dxa"/>
        </w:tblCellMar>
        <w:tblLook w:val="04A0" w:firstRow="1" w:lastRow="0" w:firstColumn="1" w:lastColumn="0" w:noHBand="0" w:noVBand="1"/>
      </w:tblPr>
      <w:tblGrid>
        <w:gridCol w:w="1591"/>
        <w:gridCol w:w="1594"/>
        <w:gridCol w:w="1592"/>
        <w:gridCol w:w="1593"/>
        <w:gridCol w:w="1594"/>
      </w:tblGrid>
      <w:tr w:rsidR="00FB5820" w:rsidRPr="005F28E8" w14:paraId="47F1E00C" w14:textId="77777777">
        <w:trPr>
          <w:trHeight w:val="226"/>
        </w:trPr>
        <w:tc>
          <w:tcPr>
            <w:tcW w:w="1592" w:type="dxa"/>
            <w:tcBorders>
              <w:top w:val="single" w:sz="4" w:space="0" w:color="000000"/>
              <w:left w:val="single" w:sz="3" w:space="0" w:color="000000"/>
              <w:bottom w:val="single" w:sz="4" w:space="0" w:color="000000"/>
              <w:right w:val="single" w:sz="4" w:space="0" w:color="000000"/>
            </w:tcBorders>
          </w:tcPr>
          <w:p w14:paraId="17B8B6EF" w14:textId="77777777" w:rsidR="00FB5820" w:rsidRPr="005F28E8" w:rsidRDefault="00CB5580">
            <w:pPr>
              <w:spacing w:after="0" w:line="259" w:lineRule="auto"/>
              <w:ind w:left="101" w:firstLine="0"/>
            </w:pPr>
            <w:r w:rsidRPr="005F28E8">
              <w:rPr>
                <w:b/>
              </w:rPr>
              <w:t xml:space="preserve">Slecht </w:t>
            </w:r>
          </w:p>
        </w:tc>
        <w:tc>
          <w:tcPr>
            <w:tcW w:w="1594" w:type="dxa"/>
            <w:tcBorders>
              <w:top w:val="single" w:sz="4" w:space="0" w:color="000000"/>
              <w:left w:val="single" w:sz="4" w:space="0" w:color="000000"/>
              <w:bottom w:val="single" w:sz="4" w:space="0" w:color="000000"/>
              <w:right w:val="single" w:sz="4" w:space="0" w:color="000000"/>
            </w:tcBorders>
          </w:tcPr>
          <w:p w14:paraId="244EAA2B" w14:textId="77777777" w:rsidR="00FB5820" w:rsidRPr="005F28E8" w:rsidRDefault="00CB5580">
            <w:pPr>
              <w:spacing w:after="0" w:line="259" w:lineRule="auto"/>
              <w:ind w:left="102" w:firstLine="0"/>
            </w:pPr>
            <w:r w:rsidRPr="005F28E8">
              <w:rPr>
                <w:b/>
              </w:rPr>
              <w:t xml:space="preserve">Onvoldoende </w:t>
            </w:r>
          </w:p>
        </w:tc>
        <w:tc>
          <w:tcPr>
            <w:tcW w:w="1592" w:type="dxa"/>
            <w:tcBorders>
              <w:top w:val="single" w:sz="4" w:space="0" w:color="000000"/>
              <w:left w:val="single" w:sz="4" w:space="0" w:color="000000"/>
              <w:bottom w:val="single" w:sz="4" w:space="0" w:color="000000"/>
              <w:right w:val="single" w:sz="3" w:space="0" w:color="000000"/>
            </w:tcBorders>
          </w:tcPr>
          <w:p w14:paraId="78E30810" w14:textId="77777777" w:rsidR="00FB5820" w:rsidRPr="005F28E8" w:rsidRDefault="00CB5580">
            <w:pPr>
              <w:spacing w:after="0" w:line="259" w:lineRule="auto"/>
              <w:ind w:left="100" w:firstLine="0"/>
            </w:pPr>
            <w:r w:rsidRPr="005F28E8">
              <w:rPr>
                <w:b/>
              </w:rPr>
              <w:t xml:space="preserve">Voldoende </w:t>
            </w:r>
          </w:p>
        </w:tc>
        <w:tc>
          <w:tcPr>
            <w:tcW w:w="1592" w:type="dxa"/>
            <w:tcBorders>
              <w:top w:val="single" w:sz="4" w:space="0" w:color="000000"/>
              <w:left w:val="single" w:sz="3" w:space="0" w:color="000000"/>
              <w:bottom w:val="single" w:sz="4" w:space="0" w:color="000000"/>
              <w:right w:val="single" w:sz="4" w:space="0" w:color="000000"/>
            </w:tcBorders>
          </w:tcPr>
          <w:p w14:paraId="38B942DA" w14:textId="77777777" w:rsidR="00FB5820" w:rsidRPr="005F28E8" w:rsidRDefault="00CB5580">
            <w:pPr>
              <w:spacing w:after="0" w:line="259" w:lineRule="auto"/>
              <w:ind w:left="101" w:firstLine="0"/>
            </w:pPr>
            <w:r w:rsidRPr="005F28E8">
              <w:rPr>
                <w:b/>
              </w:rPr>
              <w:t xml:space="preserve">Goed </w:t>
            </w:r>
          </w:p>
        </w:tc>
        <w:tc>
          <w:tcPr>
            <w:tcW w:w="1594" w:type="dxa"/>
            <w:tcBorders>
              <w:top w:val="single" w:sz="4" w:space="0" w:color="000000"/>
              <w:left w:val="single" w:sz="4" w:space="0" w:color="000000"/>
              <w:bottom w:val="single" w:sz="4" w:space="0" w:color="000000"/>
              <w:right w:val="single" w:sz="4" w:space="0" w:color="000000"/>
            </w:tcBorders>
          </w:tcPr>
          <w:p w14:paraId="3646748C" w14:textId="77777777" w:rsidR="00FB5820" w:rsidRPr="005F28E8" w:rsidRDefault="00CB5580">
            <w:pPr>
              <w:spacing w:after="0" w:line="259" w:lineRule="auto"/>
              <w:ind w:left="100" w:firstLine="0"/>
            </w:pPr>
            <w:r w:rsidRPr="005F28E8">
              <w:rPr>
                <w:b/>
              </w:rPr>
              <w:t xml:space="preserve">Uitstekend </w:t>
            </w:r>
          </w:p>
        </w:tc>
      </w:tr>
      <w:tr w:rsidR="00FB5820" w:rsidRPr="005F28E8" w14:paraId="6AA8DC62" w14:textId="77777777">
        <w:trPr>
          <w:trHeight w:val="226"/>
        </w:trPr>
        <w:tc>
          <w:tcPr>
            <w:tcW w:w="6371" w:type="dxa"/>
            <w:gridSpan w:val="4"/>
            <w:tcBorders>
              <w:top w:val="single" w:sz="4" w:space="0" w:color="000000"/>
              <w:left w:val="single" w:sz="3" w:space="0" w:color="000000"/>
              <w:bottom w:val="single" w:sz="4" w:space="0" w:color="000000"/>
              <w:right w:val="nil"/>
            </w:tcBorders>
          </w:tcPr>
          <w:p w14:paraId="252D0740" w14:textId="77777777" w:rsidR="00FB5820" w:rsidRPr="005F28E8" w:rsidRDefault="00CB5580">
            <w:pPr>
              <w:spacing w:after="0" w:line="259" w:lineRule="auto"/>
              <w:ind w:left="101" w:firstLine="0"/>
            </w:pPr>
            <w:r w:rsidRPr="005F28E8">
              <w:rPr>
                <w:b/>
              </w:rPr>
              <w:t xml:space="preserve">Toelichting: </w:t>
            </w:r>
          </w:p>
        </w:tc>
        <w:tc>
          <w:tcPr>
            <w:tcW w:w="1594" w:type="dxa"/>
            <w:tcBorders>
              <w:top w:val="single" w:sz="4" w:space="0" w:color="000000"/>
              <w:left w:val="nil"/>
              <w:bottom w:val="single" w:sz="4" w:space="0" w:color="000000"/>
              <w:right w:val="single" w:sz="4" w:space="0" w:color="000000"/>
            </w:tcBorders>
          </w:tcPr>
          <w:p w14:paraId="4B7BE263" w14:textId="77777777" w:rsidR="00FB5820" w:rsidRPr="005F28E8" w:rsidRDefault="00FB5820">
            <w:pPr>
              <w:spacing w:after="160" w:line="259" w:lineRule="auto"/>
              <w:ind w:left="0" w:firstLine="0"/>
            </w:pPr>
          </w:p>
        </w:tc>
      </w:tr>
      <w:tr w:rsidR="00FB5820" w:rsidRPr="005F28E8" w14:paraId="79E67542" w14:textId="77777777">
        <w:trPr>
          <w:trHeight w:val="1154"/>
        </w:trPr>
        <w:tc>
          <w:tcPr>
            <w:tcW w:w="6371" w:type="dxa"/>
            <w:gridSpan w:val="4"/>
            <w:tcBorders>
              <w:top w:val="single" w:sz="4" w:space="0" w:color="000000"/>
              <w:left w:val="nil"/>
              <w:bottom w:val="single" w:sz="4" w:space="0" w:color="000000"/>
              <w:right w:val="nil"/>
            </w:tcBorders>
            <w:vAlign w:val="bottom"/>
          </w:tcPr>
          <w:p w14:paraId="6B1B956F" w14:textId="77777777" w:rsidR="00FB5820" w:rsidRPr="005F28E8" w:rsidRDefault="00CB5580">
            <w:pPr>
              <w:spacing w:after="0" w:line="273" w:lineRule="auto"/>
              <w:ind w:left="0" w:right="400" w:firstLine="0"/>
            </w:pPr>
            <w:r w:rsidRPr="005F28E8">
              <w:rPr>
                <w:i/>
              </w:rPr>
              <w:t xml:space="preserve">Competentie 5: Zie Formulier Afspraken Beoordelingssysteem Gewenst niveau: Zie Formulier Afspraken Beoordelingssysteem </w:t>
            </w:r>
            <w:r w:rsidRPr="005F28E8">
              <w:t xml:space="preserve">Beschrijving: Zie Woordenboek Competentieprofielen </w:t>
            </w:r>
          </w:p>
          <w:p w14:paraId="1C40AA81" w14:textId="77777777" w:rsidR="00FB5820" w:rsidRPr="005F28E8" w:rsidRDefault="00CB5580">
            <w:pPr>
              <w:spacing w:after="0" w:line="259" w:lineRule="auto"/>
              <w:ind w:left="0" w:firstLine="0"/>
            </w:pPr>
            <w:r w:rsidRPr="005F28E8">
              <w:t xml:space="preserve">  </w:t>
            </w:r>
          </w:p>
        </w:tc>
        <w:tc>
          <w:tcPr>
            <w:tcW w:w="1594" w:type="dxa"/>
            <w:tcBorders>
              <w:top w:val="single" w:sz="4" w:space="0" w:color="000000"/>
              <w:left w:val="nil"/>
              <w:bottom w:val="single" w:sz="4" w:space="0" w:color="000000"/>
              <w:right w:val="nil"/>
            </w:tcBorders>
          </w:tcPr>
          <w:p w14:paraId="77D9CEFB" w14:textId="77777777" w:rsidR="00FB5820" w:rsidRPr="005F28E8" w:rsidRDefault="00FB5820">
            <w:pPr>
              <w:spacing w:after="160" w:line="259" w:lineRule="auto"/>
              <w:ind w:left="0" w:firstLine="0"/>
            </w:pPr>
          </w:p>
        </w:tc>
      </w:tr>
      <w:tr w:rsidR="00FB5820" w:rsidRPr="005F28E8" w14:paraId="0FB82BEE" w14:textId="77777777">
        <w:trPr>
          <w:trHeight w:val="226"/>
        </w:trPr>
        <w:tc>
          <w:tcPr>
            <w:tcW w:w="1592" w:type="dxa"/>
            <w:tcBorders>
              <w:top w:val="single" w:sz="4" w:space="0" w:color="000000"/>
              <w:left w:val="single" w:sz="3" w:space="0" w:color="000000"/>
              <w:bottom w:val="single" w:sz="4" w:space="0" w:color="000000"/>
              <w:right w:val="single" w:sz="4" w:space="0" w:color="000000"/>
            </w:tcBorders>
          </w:tcPr>
          <w:p w14:paraId="192D4B68" w14:textId="77777777" w:rsidR="00FB5820" w:rsidRPr="005F28E8" w:rsidRDefault="00CB5580">
            <w:pPr>
              <w:tabs>
                <w:tab w:val="center" w:pos="1046"/>
              </w:tabs>
              <w:spacing w:after="0" w:line="259" w:lineRule="auto"/>
              <w:ind w:left="0" w:firstLine="0"/>
            </w:pPr>
            <w:r w:rsidRPr="005F28E8">
              <w:rPr>
                <w:b/>
              </w:rPr>
              <w:t xml:space="preserve">Slecht </w:t>
            </w:r>
            <w:r w:rsidRPr="005F28E8">
              <w:rPr>
                <w:b/>
              </w:rPr>
              <w:tab/>
              <w:t xml:space="preserve"> </w:t>
            </w:r>
          </w:p>
        </w:tc>
        <w:tc>
          <w:tcPr>
            <w:tcW w:w="1594" w:type="dxa"/>
            <w:tcBorders>
              <w:top w:val="single" w:sz="4" w:space="0" w:color="000000"/>
              <w:left w:val="single" w:sz="4" w:space="0" w:color="000000"/>
              <w:bottom w:val="single" w:sz="4" w:space="0" w:color="000000"/>
              <w:right w:val="single" w:sz="4" w:space="0" w:color="000000"/>
            </w:tcBorders>
          </w:tcPr>
          <w:p w14:paraId="79B293F1" w14:textId="77777777" w:rsidR="00FB5820" w:rsidRPr="005F28E8" w:rsidRDefault="00CB5580">
            <w:pPr>
              <w:spacing w:after="0" w:line="259" w:lineRule="auto"/>
              <w:ind w:left="102" w:firstLine="0"/>
            </w:pPr>
            <w:r w:rsidRPr="005F28E8">
              <w:rPr>
                <w:b/>
              </w:rPr>
              <w:t xml:space="preserve">Onvoldoende </w:t>
            </w:r>
          </w:p>
        </w:tc>
        <w:tc>
          <w:tcPr>
            <w:tcW w:w="1592" w:type="dxa"/>
            <w:tcBorders>
              <w:top w:val="single" w:sz="4" w:space="0" w:color="000000"/>
              <w:left w:val="single" w:sz="4" w:space="0" w:color="000000"/>
              <w:bottom w:val="single" w:sz="4" w:space="0" w:color="000000"/>
              <w:right w:val="single" w:sz="3" w:space="0" w:color="000000"/>
            </w:tcBorders>
          </w:tcPr>
          <w:p w14:paraId="52E28979" w14:textId="77777777" w:rsidR="00FB5820" w:rsidRPr="005F28E8" w:rsidRDefault="00CB5580">
            <w:pPr>
              <w:spacing w:after="0" w:line="259" w:lineRule="auto"/>
              <w:ind w:left="100" w:firstLine="0"/>
            </w:pPr>
            <w:r w:rsidRPr="005F28E8">
              <w:rPr>
                <w:b/>
              </w:rPr>
              <w:t xml:space="preserve">Voldoende </w:t>
            </w:r>
          </w:p>
        </w:tc>
        <w:tc>
          <w:tcPr>
            <w:tcW w:w="1592" w:type="dxa"/>
            <w:tcBorders>
              <w:top w:val="single" w:sz="4" w:space="0" w:color="000000"/>
              <w:left w:val="single" w:sz="3" w:space="0" w:color="000000"/>
              <w:bottom w:val="single" w:sz="4" w:space="0" w:color="000000"/>
              <w:right w:val="single" w:sz="4" w:space="0" w:color="000000"/>
            </w:tcBorders>
          </w:tcPr>
          <w:p w14:paraId="57C0C9C9" w14:textId="77777777" w:rsidR="00FB5820" w:rsidRPr="005F28E8" w:rsidRDefault="00CB5580">
            <w:pPr>
              <w:spacing w:after="0" w:line="259" w:lineRule="auto"/>
              <w:ind w:left="101" w:firstLine="0"/>
            </w:pPr>
            <w:r w:rsidRPr="005F28E8">
              <w:rPr>
                <w:b/>
              </w:rPr>
              <w:t xml:space="preserve">Goed </w:t>
            </w:r>
          </w:p>
        </w:tc>
        <w:tc>
          <w:tcPr>
            <w:tcW w:w="1594" w:type="dxa"/>
            <w:tcBorders>
              <w:top w:val="single" w:sz="4" w:space="0" w:color="000000"/>
              <w:left w:val="single" w:sz="4" w:space="0" w:color="000000"/>
              <w:bottom w:val="single" w:sz="4" w:space="0" w:color="000000"/>
              <w:right w:val="single" w:sz="4" w:space="0" w:color="000000"/>
            </w:tcBorders>
          </w:tcPr>
          <w:p w14:paraId="1A0A1444" w14:textId="77777777" w:rsidR="00FB5820" w:rsidRPr="005F28E8" w:rsidRDefault="00CB5580">
            <w:pPr>
              <w:spacing w:after="0" w:line="259" w:lineRule="auto"/>
              <w:ind w:left="100" w:firstLine="0"/>
            </w:pPr>
            <w:r w:rsidRPr="005F28E8">
              <w:rPr>
                <w:b/>
              </w:rPr>
              <w:t xml:space="preserve">Uitstekend </w:t>
            </w:r>
          </w:p>
        </w:tc>
      </w:tr>
      <w:tr w:rsidR="00FB5820" w:rsidRPr="005F28E8" w14:paraId="6EFB9EA2" w14:textId="77777777">
        <w:trPr>
          <w:trHeight w:val="226"/>
        </w:trPr>
        <w:tc>
          <w:tcPr>
            <w:tcW w:w="6371" w:type="dxa"/>
            <w:gridSpan w:val="4"/>
            <w:tcBorders>
              <w:top w:val="single" w:sz="4" w:space="0" w:color="000000"/>
              <w:left w:val="single" w:sz="3" w:space="0" w:color="000000"/>
              <w:bottom w:val="single" w:sz="4" w:space="0" w:color="000000"/>
              <w:right w:val="nil"/>
            </w:tcBorders>
          </w:tcPr>
          <w:p w14:paraId="2779F7EB" w14:textId="77777777" w:rsidR="00FB5820" w:rsidRPr="005F28E8" w:rsidRDefault="00CB5580">
            <w:pPr>
              <w:spacing w:after="0" w:line="259" w:lineRule="auto"/>
              <w:ind w:left="101" w:firstLine="0"/>
            </w:pPr>
            <w:r w:rsidRPr="005F28E8">
              <w:rPr>
                <w:b/>
              </w:rPr>
              <w:t xml:space="preserve">Toelichting: </w:t>
            </w:r>
          </w:p>
        </w:tc>
        <w:tc>
          <w:tcPr>
            <w:tcW w:w="1594" w:type="dxa"/>
            <w:tcBorders>
              <w:top w:val="single" w:sz="4" w:space="0" w:color="000000"/>
              <w:left w:val="nil"/>
              <w:bottom w:val="single" w:sz="4" w:space="0" w:color="000000"/>
              <w:right w:val="single" w:sz="4" w:space="0" w:color="000000"/>
            </w:tcBorders>
          </w:tcPr>
          <w:p w14:paraId="0D28BD87" w14:textId="77777777" w:rsidR="00FB5820" w:rsidRPr="005F28E8" w:rsidRDefault="00FB5820">
            <w:pPr>
              <w:spacing w:after="160" w:line="259" w:lineRule="auto"/>
              <w:ind w:left="0" w:firstLine="0"/>
            </w:pPr>
          </w:p>
        </w:tc>
      </w:tr>
      <w:tr w:rsidR="00FB5820" w:rsidRPr="005F28E8" w14:paraId="04C7DB3B" w14:textId="77777777">
        <w:trPr>
          <w:trHeight w:val="1158"/>
        </w:trPr>
        <w:tc>
          <w:tcPr>
            <w:tcW w:w="6371" w:type="dxa"/>
            <w:gridSpan w:val="4"/>
            <w:tcBorders>
              <w:top w:val="single" w:sz="4" w:space="0" w:color="000000"/>
              <w:left w:val="nil"/>
              <w:bottom w:val="single" w:sz="3" w:space="0" w:color="000000"/>
              <w:right w:val="nil"/>
            </w:tcBorders>
            <w:vAlign w:val="bottom"/>
          </w:tcPr>
          <w:p w14:paraId="4601AEB4" w14:textId="77777777" w:rsidR="00FB5820" w:rsidRPr="005F28E8" w:rsidRDefault="00CB5580">
            <w:pPr>
              <w:spacing w:after="0" w:line="273" w:lineRule="auto"/>
              <w:ind w:left="0" w:right="400" w:firstLine="0"/>
            </w:pPr>
            <w:r w:rsidRPr="005F28E8">
              <w:rPr>
                <w:i/>
              </w:rPr>
              <w:t xml:space="preserve">Competentie 6: Zie Formulier Afspraken Beoordelingssysteem Gewenst niveau: Zie Formulier Afspraken Beoordelingssysteem </w:t>
            </w:r>
            <w:r w:rsidRPr="005F28E8">
              <w:t xml:space="preserve">Beschrijving: Zie Woordenboek Competentieprofielen. </w:t>
            </w:r>
          </w:p>
          <w:p w14:paraId="499800FD" w14:textId="77777777" w:rsidR="00FB5820" w:rsidRPr="005F28E8" w:rsidRDefault="00CB5580">
            <w:pPr>
              <w:spacing w:after="0" w:line="259" w:lineRule="auto"/>
              <w:ind w:left="0" w:firstLine="0"/>
            </w:pPr>
            <w:r w:rsidRPr="005F28E8">
              <w:t xml:space="preserve"> </w:t>
            </w:r>
          </w:p>
        </w:tc>
        <w:tc>
          <w:tcPr>
            <w:tcW w:w="1594" w:type="dxa"/>
            <w:tcBorders>
              <w:top w:val="single" w:sz="4" w:space="0" w:color="000000"/>
              <w:left w:val="nil"/>
              <w:bottom w:val="single" w:sz="3" w:space="0" w:color="000000"/>
              <w:right w:val="nil"/>
            </w:tcBorders>
          </w:tcPr>
          <w:p w14:paraId="676ABC54" w14:textId="77777777" w:rsidR="00FB5820" w:rsidRPr="005F28E8" w:rsidRDefault="00FB5820">
            <w:pPr>
              <w:spacing w:after="160" w:line="259" w:lineRule="auto"/>
              <w:ind w:left="0" w:firstLine="0"/>
            </w:pPr>
          </w:p>
        </w:tc>
      </w:tr>
      <w:tr w:rsidR="00FB5820" w:rsidRPr="005F28E8" w14:paraId="1F7B9934" w14:textId="77777777">
        <w:trPr>
          <w:trHeight w:val="226"/>
        </w:trPr>
        <w:tc>
          <w:tcPr>
            <w:tcW w:w="1592" w:type="dxa"/>
            <w:tcBorders>
              <w:top w:val="single" w:sz="3" w:space="0" w:color="000000"/>
              <w:left w:val="single" w:sz="3" w:space="0" w:color="000000"/>
              <w:bottom w:val="single" w:sz="3" w:space="0" w:color="000000"/>
              <w:right w:val="single" w:sz="4" w:space="0" w:color="000000"/>
            </w:tcBorders>
          </w:tcPr>
          <w:p w14:paraId="02320B74" w14:textId="77777777" w:rsidR="00FB5820" w:rsidRPr="005F28E8" w:rsidRDefault="00CB5580">
            <w:pPr>
              <w:tabs>
                <w:tab w:val="center" w:pos="1046"/>
              </w:tabs>
              <w:spacing w:after="0" w:line="259" w:lineRule="auto"/>
              <w:ind w:left="0" w:firstLine="0"/>
            </w:pPr>
            <w:r w:rsidRPr="005F28E8">
              <w:rPr>
                <w:b/>
              </w:rPr>
              <w:t xml:space="preserve">Slecht </w:t>
            </w:r>
            <w:r w:rsidRPr="005F28E8">
              <w:rPr>
                <w:b/>
              </w:rPr>
              <w:tab/>
              <w:t xml:space="preserve"> </w:t>
            </w:r>
          </w:p>
        </w:tc>
        <w:tc>
          <w:tcPr>
            <w:tcW w:w="1594" w:type="dxa"/>
            <w:tcBorders>
              <w:top w:val="single" w:sz="3" w:space="0" w:color="000000"/>
              <w:left w:val="single" w:sz="4" w:space="0" w:color="000000"/>
              <w:bottom w:val="single" w:sz="3" w:space="0" w:color="000000"/>
              <w:right w:val="single" w:sz="4" w:space="0" w:color="000000"/>
            </w:tcBorders>
          </w:tcPr>
          <w:p w14:paraId="54EE0A46" w14:textId="77777777" w:rsidR="00FB5820" w:rsidRPr="005F28E8" w:rsidRDefault="00CB5580">
            <w:pPr>
              <w:spacing w:after="0" w:line="259" w:lineRule="auto"/>
              <w:ind w:left="102" w:firstLine="0"/>
            </w:pPr>
            <w:r w:rsidRPr="005F28E8">
              <w:rPr>
                <w:b/>
              </w:rPr>
              <w:t xml:space="preserve">Onvoldoende </w:t>
            </w:r>
          </w:p>
        </w:tc>
        <w:tc>
          <w:tcPr>
            <w:tcW w:w="1592" w:type="dxa"/>
            <w:tcBorders>
              <w:top w:val="single" w:sz="3" w:space="0" w:color="000000"/>
              <w:left w:val="single" w:sz="4" w:space="0" w:color="000000"/>
              <w:bottom w:val="single" w:sz="3" w:space="0" w:color="000000"/>
              <w:right w:val="single" w:sz="3" w:space="0" w:color="000000"/>
            </w:tcBorders>
          </w:tcPr>
          <w:p w14:paraId="4B0D14EB" w14:textId="77777777" w:rsidR="00FB5820" w:rsidRPr="005F28E8" w:rsidRDefault="00CB5580">
            <w:pPr>
              <w:spacing w:after="0" w:line="259" w:lineRule="auto"/>
              <w:ind w:left="100" w:firstLine="0"/>
            </w:pPr>
            <w:r w:rsidRPr="005F28E8">
              <w:rPr>
                <w:b/>
              </w:rPr>
              <w:t xml:space="preserve">Voldoende </w:t>
            </w:r>
          </w:p>
        </w:tc>
        <w:tc>
          <w:tcPr>
            <w:tcW w:w="1592" w:type="dxa"/>
            <w:tcBorders>
              <w:top w:val="single" w:sz="3" w:space="0" w:color="000000"/>
              <w:left w:val="single" w:sz="3" w:space="0" w:color="000000"/>
              <w:bottom w:val="single" w:sz="3" w:space="0" w:color="000000"/>
              <w:right w:val="single" w:sz="4" w:space="0" w:color="000000"/>
            </w:tcBorders>
          </w:tcPr>
          <w:p w14:paraId="4FE86505" w14:textId="77777777" w:rsidR="00FB5820" w:rsidRPr="005F28E8" w:rsidRDefault="00CB5580">
            <w:pPr>
              <w:spacing w:after="0" w:line="259" w:lineRule="auto"/>
              <w:ind w:left="101" w:firstLine="0"/>
            </w:pPr>
            <w:r w:rsidRPr="005F28E8">
              <w:rPr>
                <w:b/>
              </w:rPr>
              <w:t xml:space="preserve">Goed </w:t>
            </w:r>
          </w:p>
        </w:tc>
        <w:tc>
          <w:tcPr>
            <w:tcW w:w="1594" w:type="dxa"/>
            <w:tcBorders>
              <w:top w:val="single" w:sz="3" w:space="0" w:color="000000"/>
              <w:left w:val="single" w:sz="4" w:space="0" w:color="000000"/>
              <w:bottom w:val="single" w:sz="3" w:space="0" w:color="000000"/>
              <w:right w:val="single" w:sz="4" w:space="0" w:color="000000"/>
            </w:tcBorders>
          </w:tcPr>
          <w:p w14:paraId="21784F01" w14:textId="77777777" w:rsidR="00FB5820" w:rsidRPr="005F28E8" w:rsidRDefault="00CB5580">
            <w:pPr>
              <w:spacing w:after="0" w:line="259" w:lineRule="auto"/>
              <w:ind w:left="100" w:firstLine="0"/>
            </w:pPr>
            <w:r w:rsidRPr="005F28E8">
              <w:rPr>
                <w:b/>
              </w:rPr>
              <w:t xml:space="preserve">Uitstekend </w:t>
            </w:r>
          </w:p>
        </w:tc>
      </w:tr>
      <w:tr w:rsidR="00FB5820" w:rsidRPr="005F28E8" w14:paraId="4303A542" w14:textId="77777777">
        <w:trPr>
          <w:trHeight w:val="226"/>
        </w:trPr>
        <w:tc>
          <w:tcPr>
            <w:tcW w:w="6371" w:type="dxa"/>
            <w:gridSpan w:val="4"/>
            <w:tcBorders>
              <w:top w:val="single" w:sz="3" w:space="0" w:color="000000"/>
              <w:left w:val="single" w:sz="3" w:space="0" w:color="000000"/>
              <w:bottom w:val="single" w:sz="3" w:space="0" w:color="000000"/>
              <w:right w:val="nil"/>
            </w:tcBorders>
          </w:tcPr>
          <w:p w14:paraId="63B13070" w14:textId="77777777" w:rsidR="00FB5820" w:rsidRPr="005F28E8" w:rsidRDefault="00CB5580">
            <w:pPr>
              <w:spacing w:after="0" w:line="259" w:lineRule="auto"/>
              <w:ind w:left="101" w:firstLine="0"/>
            </w:pPr>
            <w:r w:rsidRPr="005F28E8">
              <w:rPr>
                <w:b/>
              </w:rPr>
              <w:t xml:space="preserve">Toelichting: </w:t>
            </w:r>
          </w:p>
        </w:tc>
        <w:tc>
          <w:tcPr>
            <w:tcW w:w="1594" w:type="dxa"/>
            <w:tcBorders>
              <w:top w:val="single" w:sz="3" w:space="0" w:color="000000"/>
              <w:left w:val="nil"/>
              <w:bottom w:val="single" w:sz="3" w:space="0" w:color="000000"/>
              <w:right w:val="single" w:sz="4" w:space="0" w:color="000000"/>
            </w:tcBorders>
          </w:tcPr>
          <w:p w14:paraId="1F9C1CA5" w14:textId="77777777" w:rsidR="00FB5820" w:rsidRPr="005F28E8" w:rsidRDefault="00FB5820">
            <w:pPr>
              <w:spacing w:after="160" w:line="259" w:lineRule="auto"/>
              <w:ind w:left="0" w:firstLine="0"/>
            </w:pPr>
          </w:p>
        </w:tc>
      </w:tr>
      <w:tr w:rsidR="00FB5820" w:rsidRPr="005F28E8" w14:paraId="4B26683A" w14:textId="77777777">
        <w:trPr>
          <w:trHeight w:val="1156"/>
        </w:trPr>
        <w:tc>
          <w:tcPr>
            <w:tcW w:w="6371" w:type="dxa"/>
            <w:gridSpan w:val="4"/>
            <w:tcBorders>
              <w:top w:val="single" w:sz="3" w:space="0" w:color="000000"/>
              <w:left w:val="nil"/>
              <w:bottom w:val="single" w:sz="4" w:space="0" w:color="000000"/>
              <w:right w:val="nil"/>
            </w:tcBorders>
            <w:vAlign w:val="bottom"/>
          </w:tcPr>
          <w:p w14:paraId="7DE79B1B" w14:textId="77777777" w:rsidR="00FB5820" w:rsidRPr="005F28E8" w:rsidRDefault="00CB5580">
            <w:pPr>
              <w:spacing w:after="0" w:line="272" w:lineRule="auto"/>
              <w:ind w:left="0" w:right="400" w:firstLine="0"/>
            </w:pPr>
            <w:r w:rsidRPr="005F28E8">
              <w:rPr>
                <w:i/>
              </w:rPr>
              <w:t>Competentie 7:</w:t>
            </w:r>
            <w:r w:rsidRPr="005F28E8">
              <w:rPr>
                <w:b/>
                <w:i/>
              </w:rPr>
              <w:t xml:space="preserve"> </w:t>
            </w:r>
            <w:r w:rsidRPr="005F28E8">
              <w:rPr>
                <w:i/>
              </w:rPr>
              <w:t xml:space="preserve">Zie Formulier Afspraken Beoordelingssysteem Gewenst niveau: Zie Formulier Afspraken Beoordelingssysteem </w:t>
            </w:r>
            <w:r w:rsidRPr="005F28E8">
              <w:t xml:space="preserve">Beschrijving: Zie Woordenboek Competentieprofielen. </w:t>
            </w:r>
          </w:p>
          <w:p w14:paraId="39365B9C" w14:textId="77777777" w:rsidR="00FB5820" w:rsidRPr="005F28E8" w:rsidRDefault="00CB5580">
            <w:pPr>
              <w:spacing w:after="0" w:line="259" w:lineRule="auto"/>
              <w:ind w:left="0" w:firstLine="0"/>
            </w:pPr>
            <w:r w:rsidRPr="005F28E8">
              <w:t xml:space="preserve"> </w:t>
            </w:r>
          </w:p>
        </w:tc>
        <w:tc>
          <w:tcPr>
            <w:tcW w:w="1594" w:type="dxa"/>
            <w:tcBorders>
              <w:top w:val="single" w:sz="3" w:space="0" w:color="000000"/>
              <w:left w:val="nil"/>
              <w:bottom w:val="single" w:sz="4" w:space="0" w:color="000000"/>
              <w:right w:val="nil"/>
            </w:tcBorders>
          </w:tcPr>
          <w:p w14:paraId="756552CD" w14:textId="77777777" w:rsidR="00FB5820" w:rsidRPr="005F28E8" w:rsidRDefault="00FB5820">
            <w:pPr>
              <w:spacing w:after="160" w:line="259" w:lineRule="auto"/>
              <w:ind w:left="0" w:firstLine="0"/>
            </w:pPr>
          </w:p>
        </w:tc>
      </w:tr>
      <w:tr w:rsidR="00FB5820" w:rsidRPr="005F28E8" w14:paraId="04EE2D30" w14:textId="77777777">
        <w:trPr>
          <w:trHeight w:val="226"/>
        </w:trPr>
        <w:tc>
          <w:tcPr>
            <w:tcW w:w="6371" w:type="dxa"/>
            <w:gridSpan w:val="4"/>
            <w:tcBorders>
              <w:top w:val="single" w:sz="4" w:space="0" w:color="000000"/>
              <w:left w:val="single" w:sz="3" w:space="0" w:color="000000"/>
              <w:bottom w:val="single" w:sz="4" w:space="0" w:color="000000"/>
              <w:right w:val="nil"/>
            </w:tcBorders>
          </w:tcPr>
          <w:p w14:paraId="1B794653" w14:textId="77777777" w:rsidR="00FB5820" w:rsidRPr="005F28E8" w:rsidRDefault="00CB5580">
            <w:pPr>
              <w:tabs>
                <w:tab w:val="center" w:pos="1046"/>
                <w:tab w:val="center" w:pos="2238"/>
                <w:tab w:val="center" w:pos="3712"/>
                <w:tab w:val="center" w:pos="5066"/>
                <w:tab w:val="right" w:pos="6370"/>
              </w:tabs>
              <w:spacing w:after="0" w:line="259" w:lineRule="auto"/>
              <w:ind w:left="0" w:right="-5" w:firstLine="0"/>
            </w:pPr>
            <w:r w:rsidRPr="005F28E8">
              <w:rPr>
                <w:b/>
              </w:rPr>
              <w:t xml:space="preserve">Slecht </w:t>
            </w:r>
            <w:r w:rsidRPr="005F28E8">
              <w:rPr>
                <w:b/>
              </w:rPr>
              <w:tab/>
              <w:t xml:space="preserve"> </w:t>
            </w:r>
            <w:r w:rsidRPr="005F28E8">
              <w:rPr>
                <w:b/>
              </w:rPr>
              <w:tab/>
            </w:r>
            <w:r w:rsidRPr="005F28E8">
              <w:rPr>
                <w:rFonts w:ascii="Calibri" w:eastAsia="Calibri" w:hAnsi="Calibri" w:cs="Calibri"/>
                <w:noProof/>
                <w:sz w:val="22"/>
              </w:rPr>
              <mc:AlternateContent>
                <mc:Choice Requires="wpg">
                  <w:drawing>
                    <wp:inline distT="0" distB="0" distL="0" distR="0" wp14:anchorId="3C2E838E" wp14:editId="5F79A551">
                      <wp:extent cx="6096" cy="137160"/>
                      <wp:effectExtent l="0" t="0" r="0" b="0"/>
                      <wp:docPr id="77103" name="Group 77103"/>
                      <wp:cNvGraphicFramePr/>
                      <a:graphic xmlns:a="http://schemas.openxmlformats.org/drawingml/2006/main">
                        <a:graphicData uri="http://schemas.microsoft.com/office/word/2010/wordprocessingGroup">
                          <wpg:wgp>
                            <wpg:cNvGrpSpPr/>
                            <wpg:grpSpPr>
                              <a:xfrm>
                                <a:off x="0" y="0"/>
                                <a:ext cx="6096" cy="137160"/>
                                <a:chOff x="0" y="0"/>
                                <a:chExt cx="6096" cy="137160"/>
                              </a:xfrm>
                            </wpg:grpSpPr>
                            <wps:wsp>
                              <wps:cNvPr id="88648" name="Shape 88648"/>
                              <wps:cNvSpPr/>
                              <wps:spPr>
                                <a:xfrm>
                                  <a:off x="0" y="0"/>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C8A605" id="Group 77103" o:spid="_x0000_s1026" style="width:.5pt;height:10.8pt;mso-position-horizontal-relative:char;mso-position-vertical-relative:line" coordsize="6096,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">
                      <v:shape id="Shape 88648" o:spid="_x0000_s1027" style="position:absolute;width:9144;height:137160;visibility:visible;mso-wrap-style:square;v-text-anchor:top" coordsize="9144,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HnMMA&#10;AADeAAAADwAAAGRycy9kb3ducmV2LnhtbERPzWrCQBC+F3yHZQRvdaNUCamrRKFQ9VBr+wBDdpqE&#10;Zmdjdmtin75zEHr8+P5Xm8E16kpdqD0bmE0TUMSFtzWXBj4/Xh5TUCEiW2w8k4EbBdisRw8rzKzv&#10;+Z2u51gqCeGQoYEqxjbTOhQVOQxT3xIL9+U7h1FgV2rbYS/hrtHzJFlqhzVLQ4Ut7Soqvs8/Tno9&#10;bvvjr78Ni8uc9rnO3/rDyZjJeMifQUUa4r/47n61BtJ0+SR75Y5cAb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eHnMMAAADeAAAADwAAAAAAAAAAAAAAAACYAgAAZHJzL2Rv&#10;d25yZXYueG1sUEsFBgAAAAAEAAQA9QAAAIgDAAAAAA==&#10;" path="m,l9144,r,137160l,137160,,e" fillcolor="black" stroked="f" strokeweight="0">
                        <v:stroke miterlimit="83231f" joinstyle="miter"/>
                        <v:path arrowok="t" textboxrect="0,0,9144,137160"/>
                      </v:shape>
                      <w10:anchorlock/>
                    </v:group>
                  </w:pict>
                </mc:Fallback>
              </mc:AlternateContent>
            </w:r>
            <w:r w:rsidRPr="005F28E8">
              <w:rPr>
                <w:b/>
              </w:rPr>
              <w:t xml:space="preserve"> Onvoldoende </w:t>
            </w:r>
            <w:r w:rsidRPr="005F28E8">
              <w:rPr>
                <w:b/>
              </w:rPr>
              <w:tab/>
            </w:r>
            <w:r w:rsidRPr="005F28E8">
              <w:rPr>
                <w:rFonts w:ascii="Calibri" w:eastAsia="Calibri" w:hAnsi="Calibri" w:cs="Calibri"/>
                <w:noProof/>
                <w:sz w:val="22"/>
              </w:rPr>
              <mc:AlternateContent>
                <mc:Choice Requires="wpg">
                  <w:drawing>
                    <wp:inline distT="0" distB="0" distL="0" distR="0" wp14:anchorId="58C8003F" wp14:editId="0BBE5957">
                      <wp:extent cx="6096" cy="137160"/>
                      <wp:effectExtent l="0" t="0" r="0" b="0"/>
                      <wp:docPr id="77104" name="Group 77104"/>
                      <wp:cNvGraphicFramePr/>
                      <a:graphic xmlns:a="http://schemas.openxmlformats.org/drawingml/2006/main">
                        <a:graphicData uri="http://schemas.microsoft.com/office/word/2010/wordprocessingGroup">
                          <wpg:wgp>
                            <wpg:cNvGrpSpPr/>
                            <wpg:grpSpPr>
                              <a:xfrm>
                                <a:off x="0" y="0"/>
                                <a:ext cx="6096" cy="137160"/>
                                <a:chOff x="0" y="0"/>
                                <a:chExt cx="6096" cy="137160"/>
                              </a:xfrm>
                            </wpg:grpSpPr>
                            <wps:wsp>
                              <wps:cNvPr id="88649" name="Shape 88649"/>
                              <wps:cNvSpPr/>
                              <wps:spPr>
                                <a:xfrm>
                                  <a:off x="0" y="0"/>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6302C" id="Group 77104" o:spid="_x0000_s1026" style="width:.5pt;height:10.8pt;mso-position-horizontal-relative:char;mso-position-vertical-relative:line" coordsize="6096,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">
                      <v:shape id="Shape 88649" o:spid="_x0000_s1027" style="position:absolute;width:9144;height:137160;visibility:visible;mso-wrap-style:square;v-text-anchor:top" coordsize="9144,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iB8YA&#10;AADeAAAADwAAAGRycy9kb3ducmV2LnhtbESP3WrCQBCF74W+wzIF73RTUUnTbCQtFKpe2KoPMGSn&#10;SWh2Ns1uTfTpXUHo5eH8fJx0NZhGnKhztWUFT9MIBHFhdc2lguPhfRKDcB5ZY2OZFJzJwSp7GKWY&#10;aNvzF532vhRhhF2CCirv20RKV1Rk0E1tSxy8b9sZ9EF2pdQd9mHcNHIWRUtpsOZAqLClt4qKn/2f&#10;CVyLr/32Ys/D4ndG61zmu37zqdT4cchfQHga/H/43v7QCuJ4OX+G251wBW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siB8YAAADeAAAADwAAAAAAAAAAAAAAAACYAgAAZHJz&#10;L2Rvd25yZXYueG1sUEsFBgAAAAAEAAQA9QAAAIsDAAAAAA==&#10;" path="m,l9144,r,137160l,137160,,e" fillcolor="black" stroked="f" strokeweight="0">
                        <v:stroke miterlimit="83231f" joinstyle="miter"/>
                        <v:path arrowok="t" textboxrect="0,0,9144,137160"/>
                      </v:shape>
                      <w10:anchorlock/>
                    </v:group>
                  </w:pict>
                </mc:Fallback>
              </mc:AlternateContent>
            </w:r>
            <w:r w:rsidRPr="005F28E8">
              <w:rPr>
                <w:b/>
              </w:rPr>
              <w:t xml:space="preserve"> Voldoende </w:t>
            </w:r>
            <w:r w:rsidRPr="005F28E8">
              <w:rPr>
                <w:b/>
              </w:rPr>
              <w:tab/>
            </w:r>
            <w:r w:rsidRPr="005F28E8">
              <w:rPr>
                <w:rFonts w:ascii="Calibri" w:eastAsia="Calibri" w:hAnsi="Calibri" w:cs="Calibri"/>
                <w:noProof/>
                <w:sz w:val="22"/>
              </w:rPr>
              <mc:AlternateContent>
                <mc:Choice Requires="wpg">
                  <w:drawing>
                    <wp:inline distT="0" distB="0" distL="0" distR="0" wp14:anchorId="20761A07" wp14:editId="6DD13397">
                      <wp:extent cx="4572" cy="137160"/>
                      <wp:effectExtent l="0" t="0" r="0" b="0"/>
                      <wp:docPr id="77105" name="Group 77105"/>
                      <wp:cNvGraphicFramePr/>
                      <a:graphic xmlns:a="http://schemas.openxmlformats.org/drawingml/2006/main">
                        <a:graphicData uri="http://schemas.microsoft.com/office/word/2010/wordprocessingGroup">
                          <wpg:wgp>
                            <wpg:cNvGrpSpPr/>
                            <wpg:grpSpPr>
                              <a:xfrm>
                                <a:off x="0" y="0"/>
                                <a:ext cx="4572" cy="137160"/>
                                <a:chOff x="0" y="0"/>
                                <a:chExt cx="4572" cy="137160"/>
                              </a:xfrm>
                            </wpg:grpSpPr>
                            <wps:wsp>
                              <wps:cNvPr id="88650" name="Shape 88650"/>
                              <wps:cNvSpPr/>
                              <wps:spPr>
                                <a:xfrm>
                                  <a:off x="0" y="0"/>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9A1FD2" id="Group 77105" o:spid="_x0000_s1026" style="width:.35pt;height:10.8pt;mso-position-horizontal-relative:char;mso-position-vertical-relative:line" coordsize="4572,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">
                      <v:shape id="Shape 88650" o:spid="_x0000_s1027" style="position:absolute;width:9144;height:137160;visibility:visible;mso-wrap-style:square;v-text-anchor:top" coordsize="9144,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dR8UA&#10;AADeAAAADwAAAGRycy9kb3ducmV2LnhtbESP22rCQBCG7wu+wzJC7+pGQQmpq6SCYOtF6+EBhuw0&#10;Cc3OxuxqYp/euSj08uc/8S3Xg2vUjbpQezYwnSSgiAtvay4NnE/blxRUiMgWG89k4E4B1qvR0xIz&#10;63s+0O0YSyUjHDI0UMXYZlqHoiKHYeJbYvG+fecwiuxKbTvsZdw1epYkC+2wZnmosKVNRcXP8erk&#10;1+Nbv//192F+mdF7rvPP/uPLmOfxkL+CijTE//Bfe2cNpOliLgCCIyi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B1HxQAAAN4AAAAPAAAAAAAAAAAAAAAAAJgCAABkcnMv&#10;ZG93bnJldi54bWxQSwUGAAAAAAQABAD1AAAAigMAAAAA&#10;" path="m,l9144,r,137160l,137160,,e" fillcolor="black" stroked="f" strokeweight="0">
                        <v:stroke miterlimit="83231f" joinstyle="miter"/>
                        <v:path arrowok="t" textboxrect="0,0,9144,137160"/>
                      </v:shape>
                      <w10:anchorlock/>
                    </v:group>
                  </w:pict>
                </mc:Fallback>
              </mc:AlternateContent>
            </w:r>
            <w:r w:rsidRPr="005F28E8">
              <w:rPr>
                <w:b/>
              </w:rPr>
              <w:t xml:space="preserve"> Goed </w:t>
            </w:r>
            <w:r w:rsidRPr="005F28E8">
              <w:rPr>
                <w:b/>
              </w:rPr>
              <w:tab/>
            </w:r>
            <w:r w:rsidRPr="005F28E8">
              <w:rPr>
                <w:rFonts w:ascii="Calibri" w:eastAsia="Calibri" w:hAnsi="Calibri" w:cs="Calibri"/>
                <w:noProof/>
                <w:sz w:val="22"/>
              </w:rPr>
              <mc:AlternateContent>
                <mc:Choice Requires="wpg">
                  <w:drawing>
                    <wp:inline distT="0" distB="0" distL="0" distR="0" wp14:anchorId="0DB518C7" wp14:editId="77843393">
                      <wp:extent cx="6096" cy="137160"/>
                      <wp:effectExtent l="0" t="0" r="0" b="0"/>
                      <wp:docPr id="77106" name="Group 77106"/>
                      <wp:cNvGraphicFramePr/>
                      <a:graphic xmlns:a="http://schemas.openxmlformats.org/drawingml/2006/main">
                        <a:graphicData uri="http://schemas.microsoft.com/office/word/2010/wordprocessingGroup">
                          <wpg:wgp>
                            <wpg:cNvGrpSpPr/>
                            <wpg:grpSpPr>
                              <a:xfrm>
                                <a:off x="0" y="0"/>
                                <a:ext cx="6096" cy="137160"/>
                                <a:chOff x="0" y="0"/>
                                <a:chExt cx="6096" cy="137160"/>
                              </a:xfrm>
                            </wpg:grpSpPr>
                            <wps:wsp>
                              <wps:cNvPr id="88651" name="Shape 88651"/>
                              <wps:cNvSpPr/>
                              <wps:spPr>
                                <a:xfrm>
                                  <a:off x="0" y="0"/>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63C861" id="Group 77106" o:spid="_x0000_s1026" style="width:.5pt;height:10.8pt;mso-position-horizontal-relative:char;mso-position-vertical-relative:line" coordsize="6096,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">
                      <v:shape id="Shape 88651" o:spid="_x0000_s1027" style="position:absolute;width:9144;height:137160;visibility:visible;mso-wrap-style:square;v-text-anchor:top" coordsize="9144,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43MUA&#10;AADeAAAADwAAAGRycy9kb3ducmV2LnhtbESP3YrCMBCF7xd8hzCCd2uqoJRqlCoIul7s+vMAQzO2&#10;xWZSm2jrPr1ZWPDycH4+znzZmUo8qHGlZQWjYQSCOLO65FzB+bT5jEE4j6yxskwKnuRgueh9zDHR&#10;tuUDPY4+F2GEXYIKCu/rREqXFWTQDW1NHLyLbQz6IJtc6gbbMG4qOY6iqTRYciAUWNO6oOx6vJvA&#10;tbhq97/22U1uY9qlMv1uv36UGvS7dAbCU+ff4f/2ViuI4+lkBH93whW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JLjcxQAAAN4AAAAPAAAAAAAAAAAAAAAAAJgCAABkcnMv&#10;ZG93bnJldi54bWxQSwUGAAAAAAQABAD1AAAAigMAAAAA&#10;" path="m,l9144,r,137160l,137160,,e" fillcolor="black" stroked="f" strokeweight="0">
                        <v:stroke miterlimit="83231f" joinstyle="miter"/>
                        <v:path arrowok="t" textboxrect="0,0,9144,137160"/>
                      </v:shape>
                      <w10:anchorlock/>
                    </v:group>
                  </w:pict>
                </mc:Fallback>
              </mc:AlternateContent>
            </w:r>
          </w:p>
        </w:tc>
        <w:tc>
          <w:tcPr>
            <w:tcW w:w="1594" w:type="dxa"/>
            <w:tcBorders>
              <w:top w:val="single" w:sz="4" w:space="0" w:color="000000"/>
              <w:left w:val="nil"/>
              <w:bottom w:val="single" w:sz="4" w:space="0" w:color="000000"/>
              <w:right w:val="single" w:sz="4" w:space="0" w:color="000000"/>
            </w:tcBorders>
          </w:tcPr>
          <w:p w14:paraId="168B9C0C" w14:textId="77777777" w:rsidR="00FB5820" w:rsidRPr="005F28E8" w:rsidRDefault="00CB5580">
            <w:pPr>
              <w:spacing w:after="0" w:line="259" w:lineRule="auto"/>
              <w:ind w:left="100" w:firstLine="0"/>
            </w:pPr>
            <w:r w:rsidRPr="005F28E8">
              <w:rPr>
                <w:b/>
              </w:rPr>
              <w:t xml:space="preserve">Uitstekend </w:t>
            </w:r>
          </w:p>
        </w:tc>
      </w:tr>
      <w:tr w:rsidR="00FB5820" w:rsidRPr="005F28E8" w14:paraId="65D2EA6D" w14:textId="77777777">
        <w:trPr>
          <w:trHeight w:val="226"/>
        </w:trPr>
        <w:tc>
          <w:tcPr>
            <w:tcW w:w="6371" w:type="dxa"/>
            <w:gridSpan w:val="4"/>
            <w:tcBorders>
              <w:top w:val="single" w:sz="4" w:space="0" w:color="000000"/>
              <w:left w:val="single" w:sz="3" w:space="0" w:color="000000"/>
              <w:bottom w:val="single" w:sz="4" w:space="0" w:color="000000"/>
              <w:right w:val="nil"/>
            </w:tcBorders>
          </w:tcPr>
          <w:p w14:paraId="40484016" w14:textId="77777777" w:rsidR="00FB5820" w:rsidRPr="005F28E8" w:rsidRDefault="00CB5580">
            <w:pPr>
              <w:spacing w:after="0" w:line="259" w:lineRule="auto"/>
              <w:ind w:left="101" w:firstLine="0"/>
            </w:pPr>
            <w:r w:rsidRPr="005F28E8">
              <w:rPr>
                <w:b/>
              </w:rPr>
              <w:t xml:space="preserve">Toelichting: </w:t>
            </w:r>
          </w:p>
        </w:tc>
        <w:tc>
          <w:tcPr>
            <w:tcW w:w="1594" w:type="dxa"/>
            <w:tcBorders>
              <w:top w:val="single" w:sz="4" w:space="0" w:color="000000"/>
              <w:left w:val="nil"/>
              <w:bottom w:val="single" w:sz="4" w:space="0" w:color="000000"/>
              <w:right w:val="single" w:sz="4" w:space="0" w:color="000000"/>
            </w:tcBorders>
          </w:tcPr>
          <w:p w14:paraId="2ECF67EE" w14:textId="77777777" w:rsidR="00FB5820" w:rsidRPr="005F28E8" w:rsidRDefault="00FB5820">
            <w:pPr>
              <w:spacing w:after="160" w:line="259" w:lineRule="auto"/>
              <w:ind w:left="0" w:firstLine="0"/>
            </w:pPr>
          </w:p>
        </w:tc>
      </w:tr>
      <w:tr w:rsidR="00FB5820" w:rsidRPr="005F28E8" w14:paraId="391AF894" w14:textId="77777777">
        <w:trPr>
          <w:trHeight w:val="1157"/>
        </w:trPr>
        <w:tc>
          <w:tcPr>
            <w:tcW w:w="6371" w:type="dxa"/>
            <w:gridSpan w:val="4"/>
            <w:tcBorders>
              <w:top w:val="single" w:sz="4" w:space="0" w:color="000000"/>
              <w:left w:val="nil"/>
              <w:bottom w:val="single" w:sz="4" w:space="0" w:color="000000"/>
              <w:right w:val="nil"/>
            </w:tcBorders>
            <w:vAlign w:val="bottom"/>
          </w:tcPr>
          <w:p w14:paraId="6778570C" w14:textId="77777777" w:rsidR="00FB5820" w:rsidRPr="005F28E8" w:rsidRDefault="00CB5580">
            <w:pPr>
              <w:spacing w:after="0" w:line="273" w:lineRule="auto"/>
              <w:ind w:left="0" w:right="400" w:firstLine="0"/>
            </w:pPr>
            <w:r w:rsidRPr="005F28E8">
              <w:rPr>
                <w:i/>
              </w:rPr>
              <w:t>Competentie 8:</w:t>
            </w:r>
            <w:r w:rsidRPr="005F28E8">
              <w:rPr>
                <w:b/>
                <w:i/>
              </w:rPr>
              <w:t xml:space="preserve"> </w:t>
            </w:r>
            <w:r w:rsidRPr="005F28E8">
              <w:rPr>
                <w:i/>
              </w:rPr>
              <w:t xml:space="preserve">Zie Formulier Afspraken Beoordelingssysteem Gewenst niveau: Zie Formulier Afspraken Beoordelingssysteem </w:t>
            </w:r>
            <w:r w:rsidRPr="005F28E8">
              <w:t xml:space="preserve">Beschrijving: Zie Woordenboek Competentieprofielen. </w:t>
            </w:r>
          </w:p>
          <w:p w14:paraId="0EB06671" w14:textId="77777777" w:rsidR="00FB5820" w:rsidRPr="005F28E8" w:rsidRDefault="00CB5580">
            <w:pPr>
              <w:spacing w:after="0" w:line="259" w:lineRule="auto"/>
              <w:ind w:left="0" w:firstLine="0"/>
            </w:pPr>
            <w:r w:rsidRPr="005F28E8">
              <w:t xml:space="preserve"> </w:t>
            </w:r>
          </w:p>
        </w:tc>
        <w:tc>
          <w:tcPr>
            <w:tcW w:w="1594" w:type="dxa"/>
            <w:tcBorders>
              <w:top w:val="single" w:sz="4" w:space="0" w:color="000000"/>
              <w:left w:val="nil"/>
              <w:bottom w:val="single" w:sz="4" w:space="0" w:color="000000"/>
              <w:right w:val="nil"/>
            </w:tcBorders>
          </w:tcPr>
          <w:p w14:paraId="2056B2ED" w14:textId="77777777" w:rsidR="00FB5820" w:rsidRPr="005F28E8" w:rsidRDefault="00FB5820">
            <w:pPr>
              <w:spacing w:after="160" w:line="259" w:lineRule="auto"/>
              <w:ind w:left="0" w:firstLine="0"/>
            </w:pPr>
          </w:p>
        </w:tc>
      </w:tr>
      <w:tr w:rsidR="00FB5820" w:rsidRPr="005F28E8" w14:paraId="744258E8" w14:textId="77777777">
        <w:trPr>
          <w:trHeight w:val="226"/>
        </w:trPr>
        <w:tc>
          <w:tcPr>
            <w:tcW w:w="1592" w:type="dxa"/>
            <w:tcBorders>
              <w:top w:val="single" w:sz="4" w:space="0" w:color="000000"/>
              <w:left w:val="single" w:sz="3" w:space="0" w:color="000000"/>
              <w:bottom w:val="single" w:sz="4" w:space="0" w:color="000000"/>
              <w:right w:val="single" w:sz="4" w:space="0" w:color="000000"/>
            </w:tcBorders>
          </w:tcPr>
          <w:p w14:paraId="5ABF0E5F" w14:textId="77777777" w:rsidR="00FB5820" w:rsidRPr="005F28E8" w:rsidRDefault="00CB5580">
            <w:pPr>
              <w:tabs>
                <w:tab w:val="center" w:pos="1046"/>
              </w:tabs>
              <w:spacing w:after="0" w:line="259" w:lineRule="auto"/>
              <w:ind w:left="0" w:firstLine="0"/>
            </w:pPr>
            <w:r w:rsidRPr="005F28E8">
              <w:rPr>
                <w:b/>
              </w:rPr>
              <w:t xml:space="preserve">Slecht </w:t>
            </w:r>
            <w:r w:rsidRPr="005F28E8">
              <w:rPr>
                <w:b/>
              </w:rPr>
              <w:tab/>
              <w:t xml:space="preserve"> </w:t>
            </w:r>
          </w:p>
        </w:tc>
        <w:tc>
          <w:tcPr>
            <w:tcW w:w="1594" w:type="dxa"/>
            <w:tcBorders>
              <w:top w:val="single" w:sz="4" w:space="0" w:color="000000"/>
              <w:left w:val="single" w:sz="4" w:space="0" w:color="000000"/>
              <w:bottom w:val="single" w:sz="4" w:space="0" w:color="000000"/>
              <w:right w:val="single" w:sz="4" w:space="0" w:color="000000"/>
            </w:tcBorders>
          </w:tcPr>
          <w:p w14:paraId="6E972CB9" w14:textId="77777777" w:rsidR="00FB5820" w:rsidRPr="005F28E8" w:rsidRDefault="00CB5580">
            <w:pPr>
              <w:spacing w:after="0" w:line="259" w:lineRule="auto"/>
              <w:ind w:left="102" w:firstLine="0"/>
            </w:pPr>
            <w:r w:rsidRPr="005F28E8">
              <w:rPr>
                <w:b/>
              </w:rPr>
              <w:t xml:space="preserve">Onvoldoende </w:t>
            </w:r>
          </w:p>
        </w:tc>
        <w:tc>
          <w:tcPr>
            <w:tcW w:w="1592" w:type="dxa"/>
            <w:tcBorders>
              <w:top w:val="single" w:sz="4" w:space="0" w:color="000000"/>
              <w:left w:val="single" w:sz="4" w:space="0" w:color="000000"/>
              <w:bottom w:val="single" w:sz="4" w:space="0" w:color="000000"/>
              <w:right w:val="single" w:sz="3" w:space="0" w:color="000000"/>
            </w:tcBorders>
          </w:tcPr>
          <w:p w14:paraId="389BA9B9" w14:textId="77777777" w:rsidR="00FB5820" w:rsidRPr="005F28E8" w:rsidRDefault="00CB5580">
            <w:pPr>
              <w:spacing w:after="0" w:line="259" w:lineRule="auto"/>
              <w:ind w:left="100" w:firstLine="0"/>
            </w:pPr>
            <w:r w:rsidRPr="005F28E8">
              <w:rPr>
                <w:b/>
              </w:rPr>
              <w:t xml:space="preserve">Voldoende </w:t>
            </w:r>
          </w:p>
        </w:tc>
        <w:tc>
          <w:tcPr>
            <w:tcW w:w="1592" w:type="dxa"/>
            <w:tcBorders>
              <w:top w:val="single" w:sz="4" w:space="0" w:color="000000"/>
              <w:left w:val="single" w:sz="3" w:space="0" w:color="000000"/>
              <w:bottom w:val="single" w:sz="4" w:space="0" w:color="000000"/>
              <w:right w:val="single" w:sz="4" w:space="0" w:color="000000"/>
            </w:tcBorders>
          </w:tcPr>
          <w:p w14:paraId="46CAE311" w14:textId="77777777" w:rsidR="00FB5820" w:rsidRPr="005F28E8" w:rsidRDefault="00CB5580">
            <w:pPr>
              <w:spacing w:after="0" w:line="259" w:lineRule="auto"/>
              <w:ind w:left="101" w:firstLine="0"/>
            </w:pPr>
            <w:r w:rsidRPr="005F28E8">
              <w:rPr>
                <w:b/>
              </w:rPr>
              <w:t xml:space="preserve">Goed </w:t>
            </w:r>
          </w:p>
        </w:tc>
        <w:tc>
          <w:tcPr>
            <w:tcW w:w="1594" w:type="dxa"/>
            <w:tcBorders>
              <w:top w:val="single" w:sz="4" w:space="0" w:color="000000"/>
              <w:left w:val="single" w:sz="4" w:space="0" w:color="000000"/>
              <w:bottom w:val="single" w:sz="4" w:space="0" w:color="000000"/>
              <w:right w:val="single" w:sz="4" w:space="0" w:color="000000"/>
            </w:tcBorders>
          </w:tcPr>
          <w:p w14:paraId="7075DA3D" w14:textId="77777777" w:rsidR="00FB5820" w:rsidRPr="005F28E8" w:rsidRDefault="00CB5580">
            <w:pPr>
              <w:spacing w:after="0" w:line="259" w:lineRule="auto"/>
              <w:ind w:left="100" w:firstLine="0"/>
            </w:pPr>
            <w:r w:rsidRPr="005F28E8">
              <w:rPr>
                <w:b/>
              </w:rPr>
              <w:t xml:space="preserve">Uitstekend </w:t>
            </w:r>
          </w:p>
        </w:tc>
      </w:tr>
      <w:tr w:rsidR="00FB5820" w:rsidRPr="005F28E8" w14:paraId="58048412" w14:textId="77777777">
        <w:trPr>
          <w:trHeight w:val="226"/>
        </w:trPr>
        <w:tc>
          <w:tcPr>
            <w:tcW w:w="6371" w:type="dxa"/>
            <w:gridSpan w:val="4"/>
            <w:tcBorders>
              <w:top w:val="single" w:sz="4" w:space="0" w:color="000000"/>
              <w:left w:val="single" w:sz="3" w:space="0" w:color="000000"/>
              <w:bottom w:val="single" w:sz="4" w:space="0" w:color="000000"/>
              <w:right w:val="nil"/>
            </w:tcBorders>
          </w:tcPr>
          <w:p w14:paraId="3059BB23" w14:textId="77777777" w:rsidR="00FB5820" w:rsidRPr="005F28E8" w:rsidRDefault="00CB5580">
            <w:pPr>
              <w:spacing w:after="0" w:line="259" w:lineRule="auto"/>
              <w:ind w:left="101" w:firstLine="0"/>
            </w:pPr>
            <w:r w:rsidRPr="005F28E8">
              <w:rPr>
                <w:b/>
              </w:rPr>
              <w:t xml:space="preserve">Toelichting: </w:t>
            </w:r>
          </w:p>
        </w:tc>
        <w:tc>
          <w:tcPr>
            <w:tcW w:w="1594" w:type="dxa"/>
            <w:tcBorders>
              <w:top w:val="single" w:sz="4" w:space="0" w:color="000000"/>
              <w:left w:val="nil"/>
              <w:bottom w:val="single" w:sz="4" w:space="0" w:color="000000"/>
              <w:right w:val="single" w:sz="4" w:space="0" w:color="000000"/>
            </w:tcBorders>
          </w:tcPr>
          <w:p w14:paraId="7D6CF51E" w14:textId="77777777" w:rsidR="00FB5820" w:rsidRPr="005F28E8" w:rsidRDefault="00FB5820">
            <w:pPr>
              <w:spacing w:after="160" w:line="259" w:lineRule="auto"/>
              <w:ind w:left="0" w:firstLine="0"/>
            </w:pPr>
          </w:p>
        </w:tc>
      </w:tr>
      <w:tr w:rsidR="00FB5820" w:rsidRPr="005F28E8" w14:paraId="2B17F07C" w14:textId="77777777">
        <w:trPr>
          <w:trHeight w:val="1154"/>
        </w:trPr>
        <w:tc>
          <w:tcPr>
            <w:tcW w:w="6371" w:type="dxa"/>
            <w:gridSpan w:val="4"/>
            <w:tcBorders>
              <w:top w:val="single" w:sz="4" w:space="0" w:color="000000"/>
              <w:left w:val="nil"/>
              <w:bottom w:val="single" w:sz="4" w:space="0" w:color="000000"/>
              <w:right w:val="nil"/>
            </w:tcBorders>
            <w:vAlign w:val="bottom"/>
          </w:tcPr>
          <w:p w14:paraId="404B9043" w14:textId="77777777" w:rsidR="00FB5820" w:rsidRPr="005F28E8" w:rsidRDefault="00CB5580">
            <w:pPr>
              <w:spacing w:after="0" w:line="272" w:lineRule="auto"/>
              <w:ind w:left="0" w:right="400" w:firstLine="0"/>
            </w:pPr>
            <w:r w:rsidRPr="005F28E8">
              <w:rPr>
                <w:i/>
              </w:rPr>
              <w:t>Competentie 9:</w:t>
            </w:r>
            <w:r w:rsidRPr="005F28E8">
              <w:rPr>
                <w:b/>
                <w:i/>
              </w:rPr>
              <w:t xml:space="preserve"> </w:t>
            </w:r>
            <w:r w:rsidRPr="005F28E8">
              <w:rPr>
                <w:i/>
              </w:rPr>
              <w:t xml:space="preserve">Zie Formulier Afspraken Beoordelingssysteem Gewenst niveau: Zie Formulier Afspraken Beoordelingssysteem </w:t>
            </w:r>
            <w:r w:rsidRPr="005F28E8">
              <w:t xml:space="preserve">Beschrijving: Zie Woordenboek Competentieprofielen. </w:t>
            </w:r>
          </w:p>
          <w:p w14:paraId="2DEA3F7F" w14:textId="77777777" w:rsidR="00FB5820" w:rsidRPr="005F28E8" w:rsidRDefault="00CB5580">
            <w:pPr>
              <w:spacing w:after="0" w:line="259" w:lineRule="auto"/>
              <w:ind w:left="0" w:firstLine="0"/>
            </w:pPr>
            <w:r w:rsidRPr="005F28E8">
              <w:t xml:space="preserve"> </w:t>
            </w:r>
          </w:p>
        </w:tc>
        <w:tc>
          <w:tcPr>
            <w:tcW w:w="1594" w:type="dxa"/>
            <w:tcBorders>
              <w:top w:val="single" w:sz="4" w:space="0" w:color="000000"/>
              <w:left w:val="nil"/>
              <w:bottom w:val="single" w:sz="4" w:space="0" w:color="000000"/>
              <w:right w:val="nil"/>
            </w:tcBorders>
          </w:tcPr>
          <w:p w14:paraId="0E92A6DC" w14:textId="77777777" w:rsidR="00FB5820" w:rsidRPr="005F28E8" w:rsidRDefault="00FB5820">
            <w:pPr>
              <w:spacing w:after="160" w:line="259" w:lineRule="auto"/>
              <w:ind w:left="0" w:firstLine="0"/>
            </w:pPr>
          </w:p>
        </w:tc>
      </w:tr>
      <w:tr w:rsidR="00FB5820" w:rsidRPr="005F28E8" w14:paraId="7F25F0D3" w14:textId="77777777">
        <w:trPr>
          <w:trHeight w:val="226"/>
        </w:trPr>
        <w:tc>
          <w:tcPr>
            <w:tcW w:w="1592" w:type="dxa"/>
            <w:tcBorders>
              <w:top w:val="single" w:sz="4" w:space="0" w:color="000000"/>
              <w:left w:val="single" w:sz="3" w:space="0" w:color="000000"/>
              <w:bottom w:val="single" w:sz="4" w:space="0" w:color="000000"/>
              <w:right w:val="single" w:sz="4" w:space="0" w:color="000000"/>
            </w:tcBorders>
          </w:tcPr>
          <w:p w14:paraId="50717F1E" w14:textId="77777777" w:rsidR="00FB5820" w:rsidRPr="005F28E8" w:rsidRDefault="00CB5580">
            <w:pPr>
              <w:tabs>
                <w:tab w:val="center" w:pos="1046"/>
              </w:tabs>
              <w:spacing w:after="0" w:line="259" w:lineRule="auto"/>
              <w:ind w:left="0" w:firstLine="0"/>
            </w:pPr>
            <w:r w:rsidRPr="005F28E8">
              <w:rPr>
                <w:b/>
              </w:rPr>
              <w:t xml:space="preserve">Slecht </w:t>
            </w:r>
            <w:r w:rsidRPr="005F28E8">
              <w:rPr>
                <w:b/>
              </w:rPr>
              <w:tab/>
              <w:t xml:space="preserve"> </w:t>
            </w:r>
          </w:p>
        </w:tc>
        <w:tc>
          <w:tcPr>
            <w:tcW w:w="1594" w:type="dxa"/>
            <w:tcBorders>
              <w:top w:val="single" w:sz="4" w:space="0" w:color="000000"/>
              <w:left w:val="single" w:sz="4" w:space="0" w:color="000000"/>
              <w:bottom w:val="single" w:sz="4" w:space="0" w:color="000000"/>
              <w:right w:val="single" w:sz="4" w:space="0" w:color="000000"/>
            </w:tcBorders>
          </w:tcPr>
          <w:p w14:paraId="2D2672F9" w14:textId="77777777" w:rsidR="00FB5820" w:rsidRPr="005F28E8" w:rsidRDefault="00CB5580">
            <w:pPr>
              <w:spacing w:after="0" w:line="259" w:lineRule="auto"/>
              <w:ind w:left="102" w:firstLine="0"/>
            </w:pPr>
            <w:r w:rsidRPr="005F28E8">
              <w:rPr>
                <w:b/>
              </w:rPr>
              <w:t xml:space="preserve">Onvoldoende </w:t>
            </w:r>
          </w:p>
        </w:tc>
        <w:tc>
          <w:tcPr>
            <w:tcW w:w="1592" w:type="dxa"/>
            <w:tcBorders>
              <w:top w:val="single" w:sz="4" w:space="0" w:color="000000"/>
              <w:left w:val="single" w:sz="4" w:space="0" w:color="000000"/>
              <w:bottom w:val="single" w:sz="4" w:space="0" w:color="000000"/>
              <w:right w:val="single" w:sz="3" w:space="0" w:color="000000"/>
            </w:tcBorders>
          </w:tcPr>
          <w:p w14:paraId="37158277" w14:textId="77777777" w:rsidR="00FB5820" w:rsidRPr="005F28E8" w:rsidRDefault="00CB5580">
            <w:pPr>
              <w:spacing w:after="0" w:line="259" w:lineRule="auto"/>
              <w:ind w:left="100" w:firstLine="0"/>
            </w:pPr>
            <w:r w:rsidRPr="005F28E8">
              <w:rPr>
                <w:b/>
              </w:rPr>
              <w:t xml:space="preserve">Voldoende </w:t>
            </w:r>
          </w:p>
        </w:tc>
        <w:tc>
          <w:tcPr>
            <w:tcW w:w="1592" w:type="dxa"/>
            <w:tcBorders>
              <w:top w:val="single" w:sz="4" w:space="0" w:color="000000"/>
              <w:left w:val="single" w:sz="3" w:space="0" w:color="000000"/>
              <w:bottom w:val="single" w:sz="4" w:space="0" w:color="000000"/>
              <w:right w:val="single" w:sz="4" w:space="0" w:color="000000"/>
            </w:tcBorders>
          </w:tcPr>
          <w:p w14:paraId="4F3AD80F" w14:textId="77777777" w:rsidR="00FB5820" w:rsidRPr="005F28E8" w:rsidRDefault="00CB5580">
            <w:pPr>
              <w:spacing w:after="0" w:line="259" w:lineRule="auto"/>
              <w:ind w:left="101" w:firstLine="0"/>
            </w:pPr>
            <w:r w:rsidRPr="005F28E8">
              <w:rPr>
                <w:b/>
              </w:rPr>
              <w:t xml:space="preserve">Goed </w:t>
            </w:r>
          </w:p>
        </w:tc>
        <w:tc>
          <w:tcPr>
            <w:tcW w:w="1594" w:type="dxa"/>
            <w:tcBorders>
              <w:top w:val="single" w:sz="4" w:space="0" w:color="000000"/>
              <w:left w:val="single" w:sz="4" w:space="0" w:color="000000"/>
              <w:bottom w:val="single" w:sz="4" w:space="0" w:color="000000"/>
              <w:right w:val="single" w:sz="4" w:space="0" w:color="000000"/>
            </w:tcBorders>
          </w:tcPr>
          <w:p w14:paraId="1F7FA692" w14:textId="77777777" w:rsidR="00FB5820" w:rsidRPr="005F28E8" w:rsidRDefault="00CB5580">
            <w:pPr>
              <w:spacing w:after="0" w:line="259" w:lineRule="auto"/>
              <w:ind w:left="100" w:firstLine="0"/>
            </w:pPr>
            <w:r w:rsidRPr="005F28E8">
              <w:rPr>
                <w:b/>
              </w:rPr>
              <w:t xml:space="preserve">Uitstekend </w:t>
            </w:r>
          </w:p>
        </w:tc>
      </w:tr>
      <w:tr w:rsidR="00FB5820" w:rsidRPr="005F28E8" w14:paraId="43A07EDA" w14:textId="77777777">
        <w:trPr>
          <w:trHeight w:val="226"/>
        </w:trPr>
        <w:tc>
          <w:tcPr>
            <w:tcW w:w="6371" w:type="dxa"/>
            <w:gridSpan w:val="4"/>
            <w:tcBorders>
              <w:top w:val="single" w:sz="4" w:space="0" w:color="000000"/>
              <w:left w:val="single" w:sz="3" w:space="0" w:color="000000"/>
              <w:bottom w:val="single" w:sz="4" w:space="0" w:color="000000"/>
              <w:right w:val="nil"/>
            </w:tcBorders>
          </w:tcPr>
          <w:p w14:paraId="6D94BAEC" w14:textId="77777777" w:rsidR="00FB5820" w:rsidRPr="005F28E8" w:rsidRDefault="00CB5580">
            <w:pPr>
              <w:spacing w:after="0" w:line="259" w:lineRule="auto"/>
              <w:ind w:left="101" w:firstLine="0"/>
            </w:pPr>
            <w:r w:rsidRPr="005F28E8">
              <w:rPr>
                <w:b/>
              </w:rPr>
              <w:t xml:space="preserve">Toelichting: </w:t>
            </w:r>
          </w:p>
        </w:tc>
        <w:tc>
          <w:tcPr>
            <w:tcW w:w="1594" w:type="dxa"/>
            <w:tcBorders>
              <w:top w:val="single" w:sz="4" w:space="0" w:color="000000"/>
              <w:left w:val="nil"/>
              <w:bottom w:val="single" w:sz="4" w:space="0" w:color="000000"/>
              <w:right w:val="single" w:sz="4" w:space="0" w:color="000000"/>
            </w:tcBorders>
          </w:tcPr>
          <w:p w14:paraId="7DD3DBB4" w14:textId="77777777" w:rsidR="00FB5820" w:rsidRPr="005F28E8" w:rsidRDefault="00FB5820">
            <w:pPr>
              <w:spacing w:after="160" w:line="259" w:lineRule="auto"/>
              <w:ind w:left="0" w:firstLine="0"/>
            </w:pPr>
          </w:p>
        </w:tc>
      </w:tr>
    </w:tbl>
    <w:p w14:paraId="7F2F51C6" w14:textId="77777777" w:rsidR="00FB5820" w:rsidRPr="005F28E8" w:rsidRDefault="00CB5580">
      <w:pPr>
        <w:spacing w:after="0" w:line="259" w:lineRule="auto"/>
        <w:ind w:left="509" w:firstLine="0"/>
      </w:pPr>
      <w:r w:rsidRPr="005F28E8">
        <w:rPr>
          <w:b/>
        </w:rPr>
        <w:t xml:space="preserve"> </w:t>
      </w:r>
    </w:p>
    <w:p w14:paraId="55611E4D" w14:textId="77777777" w:rsidR="00FB5820" w:rsidRPr="005F28E8" w:rsidRDefault="00CB5580">
      <w:pPr>
        <w:pStyle w:val="Kop1"/>
        <w:ind w:left="504"/>
      </w:pPr>
      <w:r w:rsidRPr="005F28E8">
        <w:t xml:space="preserve">Totaalbeoordeling Competenties </w:t>
      </w:r>
    </w:p>
    <w:p w14:paraId="09D4561B" w14:textId="77777777" w:rsidR="00FB5820" w:rsidRPr="005F28E8" w:rsidRDefault="00CB5580">
      <w:pPr>
        <w:ind w:left="504" w:right="8"/>
      </w:pPr>
      <w:r w:rsidRPr="005F28E8">
        <w:t xml:space="preserve">Benoem hierbij het totale oordeel over in hoeverre de werknemer beschikt over de benodigde competenties.  </w:t>
      </w:r>
    </w:p>
    <w:p w14:paraId="31F7ED07" w14:textId="77777777" w:rsidR="00FB5820" w:rsidRPr="005F28E8" w:rsidRDefault="00CB5580">
      <w:pPr>
        <w:ind w:left="504" w:right="8"/>
      </w:pPr>
      <w:r w:rsidRPr="005F28E8">
        <w:t xml:space="preserve">Met behulp van de onderstaande tabel komt u tot een totaaloordeel op het gezichtspunt competenties. Het oordeel dat u over elke competentie hebt gegeven neemt u over in de onderstaande tabel in de kolom beoordeling. </w:t>
      </w:r>
    </w:p>
    <w:p w14:paraId="0F4CE742" w14:textId="77777777" w:rsidR="00FB5820" w:rsidRPr="005F28E8" w:rsidRDefault="00CB5580">
      <w:pPr>
        <w:ind w:left="504" w:right="8"/>
      </w:pPr>
      <w:r w:rsidRPr="005F28E8">
        <w:t xml:space="preserve">In de kolom score vult u voor elke beoordeling het getal in wat overeenkomt met die beoordeling die u in de kolom beoordeling heeft ingevuld (slecht = 1; onvoldoende = 2; voldoende = 3; goed = 4; uitstekend is 5) </w:t>
      </w:r>
    </w:p>
    <w:p w14:paraId="14508DEB" w14:textId="77777777" w:rsidR="00FB5820" w:rsidRPr="005F28E8" w:rsidRDefault="00CB5580">
      <w:pPr>
        <w:ind w:left="504" w:right="8"/>
      </w:pPr>
      <w:r w:rsidRPr="005F28E8">
        <w:t xml:space="preserve">Deze scores telt u bij elkaar op en dit getal vult u in achter totaal. </w:t>
      </w:r>
    </w:p>
    <w:p w14:paraId="71613A06" w14:textId="77777777" w:rsidR="00FB5820" w:rsidRPr="005F28E8" w:rsidRDefault="00CB5580">
      <w:pPr>
        <w:ind w:left="504" w:right="8"/>
      </w:pPr>
      <w:r w:rsidRPr="005F28E8">
        <w:lastRenderedPageBreak/>
        <w:t xml:space="preserve">Vervolgens deelt u dit getal door het aantal competenties. Het getal dat hieruit komt kunt u invullen achter eindscore. </w:t>
      </w:r>
    </w:p>
    <w:p w14:paraId="39FBE739" w14:textId="77777777" w:rsidR="00FB5820" w:rsidRPr="005F28E8" w:rsidRDefault="00CB5580">
      <w:pPr>
        <w:ind w:left="504" w:right="8"/>
      </w:pPr>
      <w:r w:rsidRPr="005F28E8">
        <w:t xml:space="preserve">Dit getal kunt u weer omzetten in een beoordeling. (slecht &lt;1,5;  onvoldoende = &lt; 2,5 en &gt;1,5; voldoende &lt; 3,5 en &gt; 2,5; goed = &lt;4,5 en &gt;3,5; uitstekend is &gt;4,5). </w:t>
      </w:r>
    </w:p>
    <w:p w14:paraId="0FE2570B" w14:textId="77777777" w:rsidR="00FB5820" w:rsidRPr="005F28E8" w:rsidRDefault="00CB5580">
      <w:pPr>
        <w:spacing w:after="0" w:line="259" w:lineRule="auto"/>
        <w:ind w:left="509" w:firstLine="0"/>
      </w:pPr>
      <w:r w:rsidRPr="005F28E8">
        <w:t xml:space="preserve"> </w:t>
      </w:r>
    </w:p>
    <w:tbl>
      <w:tblPr>
        <w:tblStyle w:val="TableGrid"/>
        <w:tblW w:w="8695" w:type="dxa"/>
        <w:tblInd w:w="442" w:type="dxa"/>
        <w:tblCellMar>
          <w:top w:w="2" w:type="dxa"/>
          <w:left w:w="65" w:type="dxa"/>
          <w:bottom w:w="7" w:type="dxa"/>
          <w:right w:w="115" w:type="dxa"/>
        </w:tblCellMar>
        <w:tblLook w:val="04A0" w:firstRow="1" w:lastRow="0" w:firstColumn="1" w:lastColumn="0" w:noHBand="0" w:noVBand="1"/>
      </w:tblPr>
      <w:tblGrid>
        <w:gridCol w:w="4634"/>
        <w:gridCol w:w="2200"/>
        <w:gridCol w:w="1861"/>
      </w:tblGrid>
      <w:tr w:rsidR="00FB5820" w:rsidRPr="005F28E8" w14:paraId="17AAF627" w14:textId="77777777">
        <w:trPr>
          <w:trHeight w:val="724"/>
        </w:trPr>
        <w:tc>
          <w:tcPr>
            <w:tcW w:w="4634" w:type="dxa"/>
            <w:tcBorders>
              <w:top w:val="single" w:sz="3" w:space="0" w:color="000000"/>
              <w:left w:val="single" w:sz="4" w:space="0" w:color="000000"/>
              <w:bottom w:val="single" w:sz="4" w:space="0" w:color="000000"/>
              <w:right w:val="single" w:sz="4" w:space="0" w:color="000000"/>
            </w:tcBorders>
            <w:vAlign w:val="bottom"/>
          </w:tcPr>
          <w:p w14:paraId="7931F298" w14:textId="77777777" w:rsidR="00FB5820" w:rsidRPr="005F28E8" w:rsidRDefault="00CB5580">
            <w:pPr>
              <w:spacing w:after="41" w:line="259" w:lineRule="auto"/>
              <w:ind w:left="2" w:firstLine="0"/>
            </w:pPr>
            <w:r w:rsidRPr="005F28E8">
              <w:rPr>
                <w:b/>
              </w:rPr>
              <w:t xml:space="preserve">Competenties </w:t>
            </w:r>
          </w:p>
          <w:p w14:paraId="0C34BADE" w14:textId="77777777" w:rsidR="00FB5820" w:rsidRPr="005F28E8" w:rsidRDefault="00CB5580">
            <w:pPr>
              <w:spacing w:after="0" w:line="259" w:lineRule="auto"/>
              <w:ind w:left="2" w:firstLine="0"/>
            </w:pPr>
            <w:r w:rsidRPr="005F28E8">
              <w:rPr>
                <w:b/>
              </w:rPr>
              <w:t xml:space="preserve"> </w:t>
            </w:r>
          </w:p>
        </w:tc>
        <w:tc>
          <w:tcPr>
            <w:tcW w:w="2200" w:type="dxa"/>
            <w:tcBorders>
              <w:top w:val="single" w:sz="3" w:space="0" w:color="000000"/>
              <w:left w:val="single" w:sz="4" w:space="0" w:color="000000"/>
              <w:bottom w:val="single" w:sz="4" w:space="0" w:color="000000"/>
              <w:right w:val="single" w:sz="3" w:space="0" w:color="000000"/>
            </w:tcBorders>
          </w:tcPr>
          <w:p w14:paraId="5DF17DAF" w14:textId="77777777" w:rsidR="00FB5820" w:rsidRPr="005F28E8" w:rsidRDefault="00CB5580">
            <w:pPr>
              <w:spacing w:after="0" w:line="259" w:lineRule="auto"/>
              <w:ind w:left="0" w:right="874" w:firstLine="0"/>
            </w:pPr>
            <w:r w:rsidRPr="005F28E8">
              <w:rPr>
                <w:b/>
              </w:rPr>
              <w:t xml:space="preserve"> Beoordeling </w:t>
            </w:r>
          </w:p>
        </w:tc>
        <w:tc>
          <w:tcPr>
            <w:tcW w:w="1861" w:type="dxa"/>
            <w:tcBorders>
              <w:top w:val="single" w:sz="3" w:space="0" w:color="000000"/>
              <w:left w:val="single" w:sz="3" w:space="0" w:color="000000"/>
              <w:bottom w:val="single" w:sz="4" w:space="0" w:color="000000"/>
              <w:right w:val="single" w:sz="4" w:space="0" w:color="000000"/>
            </w:tcBorders>
          </w:tcPr>
          <w:p w14:paraId="146F94C5" w14:textId="77777777" w:rsidR="00FB5820" w:rsidRPr="005F28E8" w:rsidRDefault="00CB5580">
            <w:pPr>
              <w:spacing w:after="0" w:line="259" w:lineRule="auto"/>
              <w:ind w:left="1" w:right="1106" w:firstLine="0"/>
            </w:pPr>
            <w:r w:rsidRPr="005F28E8">
              <w:rPr>
                <w:b/>
              </w:rPr>
              <w:t xml:space="preserve"> Score </w:t>
            </w:r>
          </w:p>
        </w:tc>
      </w:tr>
      <w:tr w:rsidR="00FB5820" w:rsidRPr="005F28E8" w14:paraId="0BCEEBBC" w14:textId="77777777">
        <w:trPr>
          <w:trHeight w:val="226"/>
        </w:trPr>
        <w:tc>
          <w:tcPr>
            <w:tcW w:w="4634" w:type="dxa"/>
            <w:tcBorders>
              <w:top w:val="single" w:sz="4" w:space="0" w:color="000000"/>
              <w:left w:val="single" w:sz="4" w:space="0" w:color="000000"/>
              <w:bottom w:val="single" w:sz="4" w:space="0" w:color="000000"/>
              <w:right w:val="single" w:sz="4" w:space="0" w:color="000000"/>
            </w:tcBorders>
          </w:tcPr>
          <w:p w14:paraId="14B1EC92" w14:textId="77777777" w:rsidR="00FB5820" w:rsidRPr="005F28E8" w:rsidRDefault="00CB5580">
            <w:pPr>
              <w:spacing w:after="0" w:line="259" w:lineRule="auto"/>
              <w:ind w:left="2" w:firstLine="0"/>
            </w:pPr>
            <w:r w:rsidRPr="005F28E8">
              <w:t xml:space="preserve">Competentie 1 </w:t>
            </w:r>
          </w:p>
        </w:tc>
        <w:tc>
          <w:tcPr>
            <w:tcW w:w="2200" w:type="dxa"/>
            <w:tcBorders>
              <w:top w:val="single" w:sz="4" w:space="0" w:color="000000"/>
              <w:left w:val="single" w:sz="4" w:space="0" w:color="000000"/>
              <w:bottom w:val="single" w:sz="4" w:space="0" w:color="000000"/>
              <w:right w:val="single" w:sz="3" w:space="0" w:color="000000"/>
            </w:tcBorders>
          </w:tcPr>
          <w:p w14:paraId="08CD4B93" w14:textId="77777777" w:rsidR="00FB5820" w:rsidRPr="005F28E8" w:rsidRDefault="00CB5580">
            <w:pPr>
              <w:spacing w:after="0" w:line="259" w:lineRule="auto"/>
              <w:ind w:left="0" w:firstLine="0"/>
            </w:pPr>
            <w:r w:rsidRPr="005F28E8">
              <w:t xml:space="preserve"> </w:t>
            </w:r>
          </w:p>
        </w:tc>
        <w:tc>
          <w:tcPr>
            <w:tcW w:w="1861" w:type="dxa"/>
            <w:tcBorders>
              <w:top w:val="single" w:sz="4" w:space="0" w:color="000000"/>
              <w:left w:val="single" w:sz="3" w:space="0" w:color="000000"/>
              <w:bottom w:val="single" w:sz="4" w:space="0" w:color="000000"/>
              <w:right w:val="single" w:sz="4" w:space="0" w:color="000000"/>
            </w:tcBorders>
          </w:tcPr>
          <w:p w14:paraId="46D8F229" w14:textId="77777777" w:rsidR="00FB5820" w:rsidRPr="005F28E8" w:rsidRDefault="00CB5580">
            <w:pPr>
              <w:spacing w:after="0" w:line="259" w:lineRule="auto"/>
              <w:ind w:left="1" w:firstLine="0"/>
            </w:pPr>
            <w:r w:rsidRPr="005F28E8">
              <w:t xml:space="preserve"> </w:t>
            </w:r>
          </w:p>
        </w:tc>
      </w:tr>
      <w:tr w:rsidR="00FB5820" w:rsidRPr="005F28E8" w14:paraId="22859AF2" w14:textId="77777777">
        <w:trPr>
          <w:trHeight w:val="226"/>
        </w:trPr>
        <w:tc>
          <w:tcPr>
            <w:tcW w:w="4634" w:type="dxa"/>
            <w:tcBorders>
              <w:top w:val="single" w:sz="4" w:space="0" w:color="000000"/>
              <w:left w:val="single" w:sz="4" w:space="0" w:color="000000"/>
              <w:bottom w:val="single" w:sz="4" w:space="0" w:color="000000"/>
              <w:right w:val="single" w:sz="4" w:space="0" w:color="000000"/>
            </w:tcBorders>
          </w:tcPr>
          <w:p w14:paraId="1C3640CC" w14:textId="77777777" w:rsidR="00FB5820" w:rsidRPr="005F28E8" w:rsidRDefault="00CB5580">
            <w:pPr>
              <w:spacing w:after="0" w:line="259" w:lineRule="auto"/>
              <w:ind w:left="2" w:firstLine="0"/>
            </w:pPr>
            <w:r w:rsidRPr="005F28E8">
              <w:t xml:space="preserve">Competentie 2 </w:t>
            </w:r>
          </w:p>
        </w:tc>
        <w:tc>
          <w:tcPr>
            <w:tcW w:w="2200" w:type="dxa"/>
            <w:tcBorders>
              <w:top w:val="single" w:sz="4" w:space="0" w:color="000000"/>
              <w:left w:val="single" w:sz="4" w:space="0" w:color="000000"/>
              <w:bottom w:val="single" w:sz="4" w:space="0" w:color="000000"/>
              <w:right w:val="single" w:sz="3" w:space="0" w:color="000000"/>
            </w:tcBorders>
          </w:tcPr>
          <w:p w14:paraId="6860A01C" w14:textId="77777777" w:rsidR="00FB5820" w:rsidRPr="005F28E8" w:rsidRDefault="00CB5580">
            <w:pPr>
              <w:spacing w:after="0" w:line="259" w:lineRule="auto"/>
              <w:ind w:left="0" w:firstLine="0"/>
            </w:pPr>
            <w:r w:rsidRPr="005F28E8">
              <w:t xml:space="preserve"> </w:t>
            </w:r>
          </w:p>
        </w:tc>
        <w:tc>
          <w:tcPr>
            <w:tcW w:w="1861" w:type="dxa"/>
            <w:tcBorders>
              <w:top w:val="single" w:sz="4" w:space="0" w:color="000000"/>
              <w:left w:val="single" w:sz="3" w:space="0" w:color="000000"/>
              <w:bottom w:val="single" w:sz="4" w:space="0" w:color="000000"/>
              <w:right w:val="single" w:sz="4" w:space="0" w:color="000000"/>
            </w:tcBorders>
          </w:tcPr>
          <w:p w14:paraId="5DEB2F62" w14:textId="77777777" w:rsidR="00FB5820" w:rsidRPr="005F28E8" w:rsidRDefault="00CB5580">
            <w:pPr>
              <w:spacing w:after="0" w:line="259" w:lineRule="auto"/>
              <w:ind w:left="1" w:firstLine="0"/>
            </w:pPr>
            <w:r w:rsidRPr="005F28E8">
              <w:t xml:space="preserve"> </w:t>
            </w:r>
          </w:p>
        </w:tc>
      </w:tr>
      <w:tr w:rsidR="00FB5820" w:rsidRPr="005F28E8" w14:paraId="6B6C8A71" w14:textId="77777777">
        <w:trPr>
          <w:trHeight w:val="226"/>
        </w:trPr>
        <w:tc>
          <w:tcPr>
            <w:tcW w:w="4634" w:type="dxa"/>
            <w:tcBorders>
              <w:top w:val="single" w:sz="4" w:space="0" w:color="000000"/>
              <w:left w:val="single" w:sz="4" w:space="0" w:color="000000"/>
              <w:bottom w:val="single" w:sz="4" w:space="0" w:color="000000"/>
              <w:right w:val="single" w:sz="4" w:space="0" w:color="000000"/>
            </w:tcBorders>
          </w:tcPr>
          <w:p w14:paraId="7A95EF4E" w14:textId="77777777" w:rsidR="00FB5820" w:rsidRPr="005F28E8" w:rsidRDefault="00CB5580">
            <w:pPr>
              <w:spacing w:after="0" w:line="259" w:lineRule="auto"/>
              <w:ind w:left="2" w:firstLine="0"/>
            </w:pPr>
            <w:r w:rsidRPr="005F28E8">
              <w:t xml:space="preserve">Competentie 3 </w:t>
            </w:r>
          </w:p>
        </w:tc>
        <w:tc>
          <w:tcPr>
            <w:tcW w:w="2200" w:type="dxa"/>
            <w:tcBorders>
              <w:top w:val="single" w:sz="4" w:space="0" w:color="000000"/>
              <w:left w:val="single" w:sz="4" w:space="0" w:color="000000"/>
              <w:bottom w:val="single" w:sz="4" w:space="0" w:color="000000"/>
              <w:right w:val="single" w:sz="3" w:space="0" w:color="000000"/>
            </w:tcBorders>
          </w:tcPr>
          <w:p w14:paraId="650A88C8" w14:textId="77777777" w:rsidR="00FB5820" w:rsidRPr="005F28E8" w:rsidRDefault="00CB5580">
            <w:pPr>
              <w:spacing w:after="0" w:line="259" w:lineRule="auto"/>
              <w:ind w:left="0" w:firstLine="0"/>
            </w:pPr>
            <w:r w:rsidRPr="005F28E8">
              <w:t xml:space="preserve"> </w:t>
            </w:r>
          </w:p>
        </w:tc>
        <w:tc>
          <w:tcPr>
            <w:tcW w:w="1861" w:type="dxa"/>
            <w:tcBorders>
              <w:top w:val="single" w:sz="4" w:space="0" w:color="000000"/>
              <w:left w:val="single" w:sz="3" w:space="0" w:color="000000"/>
              <w:bottom w:val="single" w:sz="4" w:space="0" w:color="000000"/>
              <w:right w:val="single" w:sz="4" w:space="0" w:color="000000"/>
            </w:tcBorders>
          </w:tcPr>
          <w:p w14:paraId="602E4DD3" w14:textId="77777777" w:rsidR="00FB5820" w:rsidRPr="005F28E8" w:rsidRDefault="00CB5580">
            <w:pPr>
              <w:spacing w:after="0" w:line="259" w:lineRule="auto"/>
              <w:ind w:left="1" w:firstLine="0"/>
            </w:pPr>
            <w:r w:rsidRPr="005F28E8">
              <w:t xml:space="preserve"> </w:t>
            </w:r>
          </w:p>
        </w:tc>
      </w:tr>
      <w:tr w:rsidR="00FB5820" w:rsidRPr="005F28E8" w14:paraId="41C53855" w14:textId="77777777">
        <w:trPr>
          <w:trHeight w:val="226"/>
        </w:trPr>
        <w:tc>
          <w:tcPr>
            <w:tcW w:w="4634" w:type="dxa"/>
            <w:tcBorders>
              <w:top w:val="single" w:sz="4" w:space="0" w:color="000000"/>
              <w:left w:val="single" w:sz="4" w:space="0" w:color="000000"/>
              <w:bottom w:val="single" w:sz="4" w:space="0" w:color="000000"/>
              <w:right w:val="single" w:sz="4" w:space="0" w:color="000000"/>
            </w:tcBorders>
          </w:tcPr>
          <w:p w14:paraId="3E07F561" w14:textId="77777777" w:rsidR="00FB5820" w:rsidRPr="005F28E8" w:rsidRDefault="00CB5580">
            <w:pPr>
              <w:spacing w:after="0" w:line="259" w:lineRule="auto"/>
              <w:ind w:left="2" w:firstLine="0"/>
            </w:pPr>
            <w:r w:rsidRPr="005F28E8">
              <w:t xml:space="preserve">Competentie 4 </w:t>
            </w:r>
          </w:p>
        </w:tc>
        <w:tc>
          <w:tcPr>
            <w:tcW w:w="2200" w:type="dxa"/>
            <w:tcBorders>
              <w:top w:val="single" w:sz="4" w:space="0" w:color="000000"/>
              <w:left w:val="single" w:sz="4" w:space="0" w:color="000000"/>
              <w:bottom w:val="single" w:sz="4" w:space="0" w:color="000000"/>
              <w:right w:val="single" w:sz="3" w:space="0" w:color="000000"/>
            </w:tcBorders>
          </w:tcPr>
          <w:p w14:paraId="525D6C78" w14:textId="77777777" w:rsidR="00FB5820" w:rsidRPr="005F28E8" w:rsidRDefault="00CB5580">
            <w:pPr>
              <w:spacing w:after="0" w:line="259" w:lineRule="auto"/>
              <w:ind w:left="0" w:firstLine="0"/>
            </w:pPr>
            <w:r w:rsidRPr="005F28E8">
              <w:t xml:space="preserve"> </w:t>
            </w:r>
          </w:p>
        </w:tc>
        <w:tc>
          <w:tcPr>
            <w:tcW w:w="1861" w:type="dxa"/>
            <w:tcBorders>
              <w:top w:val="single" w:sz="4" w:space="0" w:color="000000"/>
              <w:left w:val="single" w:sz="3" w:space="0" w:color="000000"/>
              <w:bottom w:val="single" w:sz="4" w:space="0" w:color="000000"/>
              <w:right w:val="single" w:sz="4" w:space="0" w:color="000000"/>
            </w:tcBorders>
          </w:tcPr>
          <w:p w14:paraId="65171673" w14:textId="77777777" w:rsidR="00FB5820" w:rsidRPr="005F28E8" w:rsidRDefault="00CB5580">
            <w:pPr>
              <w:spacing w:after="0" w:line="259" w:lineRule="auto"/>
              <w:ind w:left="1" w:firstLine="0"/>
            </w:pPr>
            <w:r w:rsidRPr="005F28E8">
              <w:t xml:space="preserve"> </w:t>
            </w:r>
          </w:p>
        </w:tc>
      </w:tr>
      <w:tr w:rsidR="00FB5820" w:rsidRPr="005F28E8" w14:paraId="5FBA1F7F" w14:textId="77777777">
        <w:trPr>
          <w:trHeight w:val="226"/>
        </w:trPr>
        <w:tc>
          <w:tcPr>
            <w:tcW w:w="4634" w:type="dxa"/>
            <w:tcBorders>
              <w:top w:val="single" w:sz="4" w:space="0" w:color="000000"/>
              <w:left w:val="single" w:sz="4" w:space="0" w:color="000000"/>
              <w:bottom w:val="single" w:sz="4" w:space="0" w:color="000000"/>
              <w:right w:val="single" w:sz="4" w:space="0" w:color="000000"/>
            </w:tcBorders>
          </w:tcPr>
          <w:p w14:paraId="460EE6B3" w14:textId="77777777" w:rsidR="00FB5820" w:rsidRPr="005F28E8" w:rsidRDefault="00CB5580">
            <w:pPr>
              <w:spacing w:after="0" w:line="259" w:lineRule="auto"/>
              <w:ind w:left="2" w:firstLine="0"/>
            </w:pPr>
            <w:r w:rsidRPr="005F28E8">
              <w:t xml:space="preserve">Competentie 5 </w:t>
            </w:r>
          </w:p>
        </w:tc>
        <w:tc>
          <w:tcPr>
            <w:tcW w:w="2200" w:type="dxa"/>
            <w:tcBorders>
              <w:top w:val="single" w:sz="4" w:space="0" w:color="000000"/>
              <w:left w:val="single" w:sz="4" w:space="0" w:color="000000"/>
              <w:bottom w:val="single" w:sz="4" w:space="0" w:color="000000"/>
              <w:right w:val="single" w:sz="3" w:space="0" w:color="000000"/>
            </w:tcBorders>
          </w:tcPr>
          <w:p w14:paraId="44B5485A" w14:textId="77777777" w:rsidR="00FB5820" w:rsidRPr="005F28E8" w:rsidRDefault="00CB5580">
            <w:pPr>
              <w:spacing w:after="0" w:line="259" w:lineRule="auto"/>
              <w:ind w:left="0" w:firstLine="0"/>
            </w:pPr>
            <w:r w:rsidRPr="005F28E8">
              <w:t xml:space="preserve"> </w:t>
            </w:r>
          </w:p>
        </w:tc>
        <w:tc>
          <w:tcPr>
            <w:tcW w:w="1861" w:type="dxa"/>
            <w:tcBorders>
              <w:top w:val="single" w:sz="4" w:space="0" w:color="000000"/>
              <w:left w:val="single" w:sz="3" w:space="0" w:color="000000"/>
              <w:bottom w:val="single" w:sz="4" w:space="0" w:color="000000"/>
              <w:right w:val="single" w:sz="4" w:space="0" w:color="000000"/>
            </w:tcBorders>
          </w:tcPr>
          <w:p w14:paraId="79A5910A" w14:textId="77777777" w:rsidR="00FB5820" w:rsidRPr="005F28E8" w:rsidRDefault="00CB5580">
            <w:pPr>
              <w:spacing w:after="0" w:line="259" w:lineRule="auto"/>
              <w:ind w:left="1" w:firstLine="0"/>
            </w:pPr>
            <w:r w:rsidRPr="005F28E8">
              <w:t xml:space="preserve"> </w:t>
            </w:r>
          </w:p>
        </w:tc>
      </w:tr>
      <w:tr w:rsidR="00FB5820" w:rsidRPr="005F28E8" w14:paraId="2C93AAEF" w14:textId="77777777">
        <w:trPr>
          <w:trHeight w:val="226"/>
        </w:trPr>
        <w:tc>
          <w:tcPr>
            <w:tcW w:w="4634" w:type="dxa"/>
            <w:tcBorders>
              <w:top w:val="single" w:sz="4" w:space="0" w:color="000000"/>
              <w:left w:val="single" w:sz="4" w:space="0" w:color="000000"/>
              <w:bottom w:val="single" w:sz="4" w:space="0" w:color="000000"/>
              <w:right w:val="single" w:sz="4" w:space="0" w:color="000000"/>
            </w:tcBorders>
          </w:tcPr>
          <w:p w14:paraId="02573683" w14:textId="77777777" w:rsidR="00FB5820" w:rsidRPr="005F28E8" w:rsidRDefault="00CB5580">
            <w:pPr>
              <w:spacing w:after="0" w:line="259" w:lineRule="auto"/>
              <w:ind w:left="2" w:firstLine="0"/>
            </w:pPr>
            <w:r w:rsidRPr="005F28E8">
              <w:t xml:space="preserve">Competentie 6 </w:t>
            </w:r>
          </w:p>
        </w:tc>
        <w:tc>
          <w:tcPr>
            <w:tcW w:w="2200" w:type="dxa"/>
            <w:tcBorders>
              <w:top w:val="single" w:sz="4" w:space="0" w:color="000000"/>
              <w:left w:val="single" w:sz="4" w:space="0" w:color="000000"/>
              <w:bottom w:val="single" w:sz="4" w:space="0" w:color="000000"/>
              <w:right w:val="single" w:sz="3" w:space="0" w:color="000000"/>
            </w:tcBorders>
          </w:tcPr>
          <w:p w14:paraId="66D2FE3A" w14:textId="77777777" w:rsidR="00FB5820" w:rsidRPr="005F28E8" w:rsidRDefault="00CB5580">
            <w:pPr>
              <w:spacing w:after="0" w:line="259" w:lineRule="auto"/>
              <w:ind w:left="0" w:firstLine="0"/>
            </w:pPr>
            <w:r w:rsidRPr="005F28E8">
              <w:t xml:space="preserve"> </w:t>
            </w:r>
          </w:p>
        </w:tc>
        <w:tc>
          <w:tcPr>
            <w:tcW w:w="1861" w:type="dxa"/>
            <w:tcBorders>
              <w:top w:val="single" w:sz="4" w:space="0" w:color="000000"/>
              <w:left w:val="single" w:sz="3" w:space="0" w:color="000000"/>
              <w:bottom w:val="single" w:sz="4" w:space="0" w:color="000000"/>
              <w:right w:val="single" w:sz="4" w:space="0" w:color="000000"/>
            </w:tcBorders>
          </w:tcPr>
          <w:p w14:paraId="476FF195" w14:textId="77777777" w:rsidR="00FB5820" w:rsidRPr="005F28E8" w:rsidRDefault="00CB5580">
            <w:pPr>
              <w:spacing w:after="0" w:line="259" w:lineRule="auto"/>
              <w:ind w:left="1" w:firstLine="0"/>
            </w:pPr>
            <w:r w:rsidRPr="005F28E8">
              <w:t xml:space="preserve"> </w:t>
            </w:r>
          </w:p>
        </w:tc>
      </w:tr>
      <w:tr w:rsidR="00FB5820" w:rsidRPr="005F28E8" w14:paraId="05B5B235" w14:textId="77777777">
        <w:trPr>
          <w:trHeight w:val="226"/>
        </w:trPr>
        <w:tc>
          <w:tcPr>
            <w:tcW w:w="4634" w:type="dxa"/>
            <w:tcBorders>
              <w:top w:val="single" w:sz="4" w:space="0" w:color="000000"/>
              <w:left w:val="single" w:sz="4" w:space="0" w:color="000000"/>
              <w:bottom w:val="single" w:sz="4" w:space="0" w:color="000000"/>
              <w:right w:val="single" w:sz="4" w:space="0" w:color="000000"/>
            </w:tcBorders>
          </w:tcPr>
          <w:p w14:paraId="38116971" w14:textId="77777777" w:rsidR="00FB5820" w:rsidRPr="005F28E8" w:rsidRDefault="00CB5580">
            <w:pPr>
              <w:spacing w:after="0" w:line="259" w:lineRule="auto"/>
              <w:ind w:left="2" w:firstLine="0"/>
            </w:pPr>
            <w:r w:rsidRPr="005F28E8">
              <w:t xml:space="preserve">Competentie 7 </w:t>
            </w:r>
          </w:p>
        </w:tc>
        <w:tc>
          <w:tcPr>
            <w:tcW w:w="2200" w:type="dxa"/>
            <w:tcBorders>
              <w:top w:val="single" w:sz="4" w:space="0" w:color="000000"/>
              <w:left w:val="single" w:sz="4" w:space="0" w:color="000000"/>
              <w:bottom w:val="single" w:sz="4" w:space="0" w:color="000000"/>
              <w:right w:val="single" w:sz="3" w:space="0" w:color="000000"/>
            </w:tcBorders>
          </w:tcPr>
          <w:p w14:paraId="0F06ECFE" w14:textId="77777777" w:rsidR="00FB5820" w:rsidRPr="005F28E8" w:rsidRDefault="00CB5580">
            <w:pPr>
              <w:spacing w:after="0" w:line="259" w:lineRule="auto"/>
              <w:ind w:left="0" w:firstLine="0"/>
            </w:pPr>
            <w:r w:rsidRPr="005F28E8">
              <w:t xml:space="preserve"> </w:t>
            </w:r>
          </w:p>
        </w:tc>
        <w:tc>
          <w:tcPr>
            <w:tcW w:w="1861" w:type="dxa"/>
            <w:tcBorders>
              <w:top w:val="single" w:sz="4" w:space="0" w:color="000000"/>
              <w:left w:val="single" w:sz="3" w:space="0" w:color="000000"/>
              <w:bottom w:val="single" w:sz="4" w:space="0" w:color="000000"/>
              <w:right w:val="single" w:sz="4" w:space="0" w:color="000000"/>
            </w:tcBorders>
          </w:tcPr>
          <w:p w14:paraId="17BE970E" w14:textId="77777777" w:rsidR="00FB5820" w:rsidRPr="005F28E8" w:rsidRDefault="00CB5580">
            <w:pPr>
              <w:spacing w:after="0" w:line="259" w:lineRule="auto"/>
              <w:ind w:left="1" w:firstLine="0"/>
            </w:pPr>
            <w:r w:rsidRPr="005F28E8">
              <w:t xml:space="preserve"> </w:t>
            </w:r>
          </w:p>
        </w:tc>
      </w:tr>
      <w:tr w:rsidR="00FB5820" w:rsidRPr="005F28E8" w14:paraId="474481CF" w14:textId="77777777">
        <w:trPr>
          <w:trHeight w:val="226"/>
        </w:trPr>
        <w:tc>
          <w:tcPr>
            <w:tcW w:w="4634" w:type="dxa"/>
            <w:tcBorders>
              <w:top w:val="single" w:sz="4" w:space="0" w:color="000000"/>
              <w:left w:val="single" w:sz="4" w:space="0" w:color="000000"/>
              <w:bottom w:val="single" w:sz="4" w:space="0" w:color="000000"/>
              <w:right w:val="single" w:sz="4" w:space="0" w:color="000000"/>
            </w:tcBorders>
          </w:tcPr>
          <w:p w14:paraId="26823E9F" w14:textId="77777777" w:rsidR="00FB5820" w:rsidRPr="005F28E8" w:rsidRDefault="00CB5580">
            <w:pPr>
              <w:spacing w:after="0" w:line="259" w:lineRule="auto"/>
              <w:ind w:left="2" w:firstLine="0"/>
            </w:pPr>
            <w:r w:rsidRPr="005F28E8">
              <w:t xml:space="preserve">Competentie 8 </w:t>
            </w:r>
          </w:p>
        </w:tc>
        <w:tc>
          <w:tcPr>
            <w:tcW w:w="2200" w:type="dxa"/>
            <w:tcBorders>
              <w:top w:val="single" w:sz="4" w:space="0" w:color="000000"/>
              <w:left w:val="single" w:sz="4" w:space="0" w:color="000000"/>
              <w:bottom w:val="single" w:sz="4" w:space="0" w:color="000000"/>
              <w:right w:val="single" w:sz="3" w:space="0" w:color="000000"/>
            </w:tcBorders>
          </w:tcPr>
          <w:p w14:paraId="6DA92968" w14:textId="77777777" w:rsidR="00FB5820" w:rsidRPr="005F28E8" w:rsidRDefault="00CB5580">
            <w:pPr>
              <w:spacing w:after="0" w:line="259" w:lineRule="auto"/>
              <w:ind w:left="0" w:firstLine="0"/>
            </w:pPr>
            <w:r w:rsidRPr="005F28E8">
              <w:t xml:space="preserve"> </w:t>
            </w:r>
          </w:p>
        </w:tc>
        <w:tc>
          <w:tcPr>
            <w:tcW w:w="1861" w:type="dxa"/>
            <w:tcBorders>
              <w:top w:val="single" w:sz="4" w:space="0" w:color="000000"/>
              <w:left w:val="single" w:sz="3" w:space="0" w:color="000000"/>
              <w:bottom w:val="single" w:sz="4" w:space="0" w:color="000000"/>
              <w:right w:val="single" w:sz="4" w:space="0" w:color="000000"/>
            </w:tcBorders>
          </w:tcPr>
          <w:p w14:paraId="0DA67E35" w14:textId="77777777" w:rsidR="00FB5820" w:rsidRPr="005F28E8" w:rsidRDefault="00CB5580">
            <w:pPr>
              <w:spacing w:after="0" w:line="259" w:lineRule="auto"/>
              <w:ind w:left="1" w:firstLine="0"/>
            </w:pPr>
            <w:r w:rsidRPr="005F28E8">
              <w:t xml:space="preserve"> </w:t>
            </w:r>
          </w:p>
        </w:tc>
      </w:tr>
      <w:tr w:rsidR="00FB5820" w:rsidRPr="005F28E8" w14:paraId="0C83CC05" w14:textId="77777777">
        <w:trPr>
          <w:trHeight w:val="226"/>
        </w:trPr>
        <w:tc>
          <w:tcPr>
            <w:tcW w:w="4634" w:type="dxa"/>
            <w:tcBorders>
              <w:top w:val="single" w:sz="4" w:space="0" w:color="000000"/>
              <w:left w:val="single" w:sz="4" w:space="0" w:color="000000"/>
              <w:bottom w:val="single" w:sz="4" w:space="0" w:color="000000"/>
              <w:right w:val="single" w:sz="4" w:space="0" w:color="000000"/>
            </w:tcBorders>
          </w:tcPr>
          <w:p w14:paraId="2A34B1C6" w14:textId="77777777" w:rsidR="00FB5820" w:rsidRPr="005F28E8" w:rsidRDefault="00CB5580">
            <w:pPr>
              <w:spacing w:after="0" w:line="259" w:lineRule="auto"/>
              <w:ind w:left="2" w:firstLine="0"/>
            </w:pPr>
            <w:r w:rsidRPr="005F28E8">
              <w:t xml:space="preserve">Competentie 9 </w:t>
            </w:r>
          </w:p>
        </w:tc>
        <w:tc>
          <w:tcPr>
            <w:tcW w:w="2200" w:type="dxa"/>
            <w:tcBorders>
              <w:top w:val="single" w:sz="4" w:space="0" w:color="000000"/>
              <w:left w:val="single" w:sz="4" w:space="0" w:color="000000"/>
              <w:bottom w:val="single" w:sz="4" w:space="0" w:color="000000"/>
              <w:right w:val="single" w:sz="3" w:space="0" w:color="000000"/>
            </w:tcBorders>
          </w:tcPr>
          <w:p w14:paraId="4294CF06" w14:textId="77777777" w:rsidR="00FB5820" w:rsidRPr="005F28E8" w:rsidRDefault="00CB5580">
            <w:pPr>
              <w:spacing w:after="0" w:line="259" w:lineRule="auto"/>
              <w:ind w:left="0" w:firstLine="0"/>
            </w:pPr>
            <w:r w:rsidRPr="005F28E8">
              <w:t xml:space="preserve"> </w:t>
            </w:r>
          </w:p>
        </w:tc>
        <w:tc>
          <w:tcPr>
            <w:tcW w:w="1861" w:type="dxa"/>
            <w:tcBorders>
              <w:top w:val="single" w:sz="4" w:space="0" w:color="000000"/>
              <w:left w:val="single" w:sz="3" w:space="0" w:color="000000"/>
              <w:bottom w:val="single" w:sz="4" w:space="0" w:color="000000"/>
              <w:right w:val="single" w:sz="4" w:space="0" w:color="000000"/>
            </w:tcBorders>
          </w:tcPr>
          <w:p w14:paraId="61D6E7B4" w14:textId="77777777" w:rsidR="00FB5820" w:rsidRPr="005F28E8" w:rsidRDefault="00CB5580">
            <w:pPr>
              <w:spacing w:after="0" w:line="259" w:lineRule="auto"/>
              <w:ind w:left="1" w:firstLine="0"/>
            </w:pPr>
            <w:r w:rsidRPr="005F28E8">
              <w:t xml:space="preserve"> </w:t>
            </w:r>
          </w:p>
        </w:tc>
      </w:tr>
      <w:tr w:rsidR="00FB5820" w:rsidRPr="005F28E8" w14:paraId="09E725C4" w14:textId="77777777">
        <w:trPr>
          <w:trHeight w:val="226"/>
        </w:trPr>
        <w:tc>
          <w:tcPr>
            <w:tcW w:w="4634" w:type="dxa"/>
            <w:tcBorders>
              <w:top w:val="single" w:sz="4" w:space="0" w:color="000000"/>
              <w:left w:val="nil"/>
              <w:bottom w:val="nil"/>
              <w:right w:val="nil"/>
            </w:tcBorders>
          </w:tcPr>
          <w:p w14:paraId="3736974F" w14:textId="77777777" w:rsidR="00FB5820" w:rsidRPr="005F28E8" w:rsidRDefault="00CB5580">
            <w:pPr>
              <w:spacing w:after="0" w:line="259" w:lineRule="auto"/>
              <w:ind w:left="2" w:firstLine="0"/>
            </w:pPr>
            <w:r w:rsidRPr="005F28E8">
              <w:t xml:space="preserve"> </w:t>
            </w:r>
          </w:p>
        </w:tc>
        <w:tc>
          <w:tcPr>
            <w:tcW w:w="2200" w:type="dxa"/>
            <w:tcBorders>
              <w:top w:val="single" w:sz="4" w:space="0" w:color="000000"/>
              <w:left w:val="nil"/>
              <w:bottom w:val="nil"/>
              <w:right w:val="single" w:sz="3" w:space="0" w:color="000000"/>
            </w:tcBorders>
          </w:tcPr>
          <w:p w14:paraId="44579415" w14:textId="77777777" w:rsidR="00FB5820" w:rsidRPr="005F28E8" w:rsidRDefault="00CB5580">
            <w:pPr>
              <w:spacing w:after="0" w:line="259" w:lineRule="auto"/>
              <w:ind w:left="0" w:firstLine="0"/>
            </w:pPr>
            <w:r w:rsidRPr="005F28E8">
              <w:t xml:space="preserve">Totaal </w:t>
            </w:r>
          </w:p>
        </w:tc>
        <w:tc>
          <w:tcPr>
            <w:tcW w:w="1861" w:type="dxa"/>
            <w:tcBorders>
              <w:top w:val="single" w:sz="4" w:space="0" w:color="000000"/>
              <w:left w:val="single" w:sz="3" w:space="0" w:color="000000"/>
              <w:bottom w:val="single" w:sz="4" w:space="0" w:color="000000"/>
              <w:right w:val="single" w:sz="4" w:space="0" w:color="000000"/>
            </w:tcBorders>
          </w:tcPr>
          <w:p w14:paraId="6ED8B00F" w14:textId="77777777" w:rsidR="00FB5820" w:rsidRPr="005F28E8" w:rsidRDefault="00CB5580">
            <w:pPr>
              <w:spacing w:after="0" w:line="259" w:lineRule="auto"/>
              <w:ind w:left="1" w:firstLine="0"/>
            </w:pPr>
            <w:r w:rsidRPr="005F28E8">
              <w:t xml:space="preserve"> </w:t>
            </w:r>
          </w:p>
        </w:tc>
      </w:tr>
    </w:tbl>
    <w:p w14:paraId="03A07C7D" w14:textId="77777777" w:rsidR="00FB5820" w:rsidRPr="005F28E8" w:rsidRDefault="00CB5580">
      <w:pPr>
        <w:tabs>
          <w:tab w:val="center" w:pos="509"/>
          <w:tab w:val="center" w:pos="5559"/>
          <w:tab w:val="center" w:pos="7342"/>
        </w:tabs>
        <w:ind w:left="0" w:firstLine="0"/>
      </w:pPr>
      <w:r w:rsidRPr="005F28E8">
        <w:rPr>
          <w:rFonts w:ascii="Calibri" w:eastAsia="Calibri" w:hAnsi="Calibri" w:cs="Calibri"/>
          <w:sz w:val="22"/>
        </w:rPr>
        <w:tab/>
      </w:r>
      <w:r w:rsidRPr="005F28E8">
        <w:t xml:space="preserve"> </w:t>
      </w:r>
      <w:r w:rsidRPr="005F28E8">
        <w:tab/>
        <w:t xml:space="preserve">Eindscore </w:t>
      </w:r>
      <w:r w:rsidRPr="005F28E8">
        <w:tab/>
        <w:t xml:space="preserve"> </w:t>
      </w:r>
    </w:p>
    <w:p w14:paraId="3ED4884C" w14:textId="77777777" w:rsidR="00FB5820" w:rsidRPr="005F28E8" w:rsidRDefault="00CB5580">
      <w:pPr>
        <w:spacing w:after="0" w:line="259" w:lineRule="auto"/>
        <w:ind w:left="509" w:firstLine="0"/>
      </w:pPr>
      <w:r w:rsidRPr="005F28E8">
        <w:t xml:space="preserve"> </w:t>
      </w:r>
    </w:p>
    <w:p w14:paraId="7A7DB0FC" w14:textId="77777777" w:rsidR="00FB5820" w:rsidRPr="005F28E8" w:rsidRDefault="00CB5580">
      <w:pPr>
        <w:spacing w:after="0" w:line="259" w:lineRule="auto"/>
        <w:ind w:left="509" w:firstLine="0"/>
      </w:pPr>
      <w:r w:rsidRPr="005F28E8">
        <w:t xml:space="preserve"> </w:t>
      </w:r>
    </w:p>
    <w:tbl>
      <w:tblPr>
        <w:tblStyle w:val="TableGrid"/>
        <w:tblW w:w="8629" w:type="dxa"/>
        <w:tblInd w:w="508" w:type="dxa"/>
        <w:tblCellMar>
          <w:top w:w="3" w:type="dxa"/>
          <w:left w:w="101" w:type="dxa"/>
          <w:right w:w="115" w:type="dxa"/>
        </w:tblCellMar>
        <w:tblLook w:val="04A0" w:firstRow="1" w:lastRow="0" w:firstColumn="1" w:lastColumn="0" w:noHBand="0" w:noVBand="1"/>
      </w:tblPr>
      <w:tblGrid>
        <w:gridCol w:w="1591"/>
        <w:gridCol w:w="1594"/>
        <w:gridCol w:w="1721"/>
        <w:gridCol w:w="1990"/>
        <w:gridCol w:w="1733"/>
      </w:tblGrid>
      <w:tr w:rsidR="00FB5820" w:rsidRPr="005F28E8" w14:paraId="5BC03843" w14:textId="77777777">
        <w:trPr>
          <w:trHeight w:val="226"/>
        </w:trPr>
        <w:tc>
          <w:tcPr>
            <w:tcW w:w="1592" w:type="dxa"/>
            <w:tcBorders>
              <w:top w:val="single" w:sz="4" w:space="0" w:color="000000"/>
              <w:left w:val="single" w:sz="3" w:space="0" w:color="000000"/>
              <w:bottom w:val="single" w:sz="4" w:space="0" w:color="000000"/>
              <w:right w:val="single" w:sz="4" w:space="0" w:color="000000"/>
            </w:tcBorders>
          </w:tcPr>
          <w:p w14:paraId="42FBAA88" w14:textId="77777777" w:rsidR="00FB5820" w:rsidRPr="005F28E8" w:rsidRDefault="00CB5580">
            <w:pPr>
              <w:spacing w:after="0" w:line="259" w:lineRule="auto"/>
              <w:ind w:left="1" w:firstLine="0"/>
            </w:pPr>
            <w:r w:rsidRPr="005F28E8">
              <w:rPr>
                <w:b/>
              </w:rPr>
              <w:t xml:space="preserve">Slecht </w:t>
            </w:r>
          </w:p>
        </w:tc>
        <w:tc>
          <w:tcPr>
            <w:tcW w:w="1594" w:type="dxa"/>
            <w:tcBorders>
              <w:top w:val="single" w:sz="4" w:space="0" w:color="000000"/>
              <w:left w:val="single" w:sz="4" w:space="0" w:color="000000"/>
              <w:bottom w:val="single" w:sz="4" w:space="0" w:color="000000"/>
              <w:right w:val="single" w:sz="4" w:space="0" w:color="000000"/>
            </w:tcBorders>
          </w:tcPr>
          <w:p w14:paraId="4BCA0E54" w14:textId="77777777" w:rsidR="00FB5820" w:rsidRPr="005F28E8" w:rsidRDefault="00CB5580">
            <w:pPr>
              <w:spacing w:after="0" w:line="259" w:lineRule="auto"/>
              <w:ind w:left="2" w:firstLine="0"/>
            </w:pPr>
            <w:r w:rsidRPr="005F28E8">
              <w:rPr>
                <w:b/>
              </w:rPr>
              <w:t xml:space="preserve">Onvoldoende </w:t>
            </w:r>
          </w:p>
        </w:tc>
        <w:tc>
          <w:tcPr>
            <w:tcW w:w="1721" w:type="dxa"/>
            <w:tcBorders>
              <w:top w:val="single" w:sz="4" w:space="0" w:color="000000"/>
              <w:left w:val="single" w:sz="4" w:space="0" w:color="000000"/>
              <w:bottom w:val="single" w:sz="4" w:space="0" w:color="000000"/>
              <w:right w:val="single" w:sz="4" w:space="0" w:color="000000"/>
            </w:tcBorders>
          </w:tcPr>
          <w:p w14:paraId="21948E13" w14:textId="77777777" w:rsidR="00FB5820" w:rsidRPr="005F28E8" w:rsidRDefault="00CB5580">
            <w:pPr>
              <w:spacing w:after="0" w:line="259" w:lineRule="auto"/>
              <w:ind w:left="0" w:firstLine="0"/>
            </w:pPr>
            <w:r w:rsidRPr="005F28E8">
              <w:rPr>
                <w:b/>
              </w:rPr>
              <w:t xml:space="preserve">Voldoende </w:t>
            </w:r>
          </w:p>
        </w:tc>
        <w:tc>
          <w:tcPr>
            <w:tcW w:w="1990" w:type="dxa"/>
            <w:tcBorders>
              <w:top w:val="single" w:sz="4" w:space="0" w:color="000000"/>
              <w:left w:val="single" w:sz="4" w:space="0" w:color="000000"/>
              <w:bottom w:val="single" w:sz="4" w:space="0" w:color="000000"/>
              <w:right w:val="single" w:sz="4" w:space="0" w:color="000000"/>
            </w:tcBorders>
          </w:tcPr>
          <w:p w14:paraId="5B1B3569" w14:textId="77777777" w:rsidR="00FB5820" w:rsidRPr="005F28E8" w:rsidRDefault="00CB5580">
            <w:pPr>
              <w:spacing w:after="0" w:line="259" w:lineRule="auto"/>
              <w:ind w:left="0" w:firstLine="0"/>
            </w:pPr>
            <w:r w:rsidRPr="005F28E8">
              <w:rPr>
                <w:b/>
              </w:rPr>
              <w:t xml:space="preserve">Goed </w:t>
            </w:r>
          </w:p>
        </w:tc>
        <w:tc>
          <w:tcPr>
            <w:tcW w:w="1733" w:type="dxa"/>
            <w:tcBorders>
              <w:top w:val="single" w:sz="4" w:space="0" w:color="000000"/>
              <w:left w:val="single" w:sz="4" w:space="0" w:color="000000"/>
              <w:bottom w:val="single" w:sz="4" w:space="0" w:color="000000"/>
              <w:right w:val="single" w:sz="4" w:space="0" w:color="000000"/>
            </w:tcBorders>
          </w:tcPr>
          <w:p w14:paraId="3DDCD410" w14:textId="77777777" w:rsidR="00FB5820" w:rsidRPr="005F28E8" w:rsidRDefault="00CB5580">
            <w:pPr>
              <w:spacing w:after="0" w:line="259" w:lineRule="auto"/>
              <w:ind w:left="2" w:firstLine="0"/>
            </w:pPr>
            <w:r w:rsidRPr="005F28E8">
              <w:rPr>
                <w:b/>
              </w:rPr>
              <w:t xml:space="preserve">Uitstekend </w:t>
            </w:r>
          </w:p>
        </w:tc>
      </w:tr>
    </w:tbl>
    <w:p w14:paraId="783B42FF" w14:textId="77777777" w:rsidR="00FB5820" w:rsidRPr="005F28E8" w:rsidRDefault="00CB5580">
      <w:pPr>
        <w:spacing w:after="0" w:line="259" w:lineRule="auto"/>
        <w:ind w:left="509" w:firstLine="0"/>
      </w:pPr>
      <w:r w:rsidRPr="005F28E8">
        <w:rPr>
          <w:b/>
        </w:rPr>
        <w:t xml:space="preserve"> </w:t>
      </w:r>
    </w:p>
    <w:p w14:paraId="1486169E" w14:textId="77777777" w:rsidR="00FB5820" w:rsidRPr="005F28E8" w:rsidRDefault="00CB5580">
      <w:pPr>
        <w:pStyle w:val="Kop1"/>
        <w:ind w:left="504"/>
      </w:pPr>
      <w:r w:rsidRPr="005F28E8">
        <w:t xml:space="preserve">d. Persoonlijke ontwikkeling </w:t>
      </w:r>
    </w:p>
    <w:p w14:paraId="771E671D" w14:textId="77777777" w:rsidR="00FB5820" w:rsidRPr="005F28E8" w:rsidRDefault="00CB5580">
      <w:pPr>
        <w:ind w:left="504" w:right="8"/>
      </w:pPr>
      <w:r w:rsidRPr="005F28E8">
        <w:t xml:space="preserve">Evalueer hier de resultaten van het persoonlijke ontwikkelingsplan (POP). Welke competenties heeft werknemer verder ontwikkeld, met behulp van welke opleiding, training en ondersteuning? </w:t>
      </w:r>
    </w:p>
    <w:p w14:paraId="6466BAD2" w14:textId="77777777" w:rsidR="00FB5820" w:rsidRPr="005F28E8" w:rsidRDefault="00CB5580">
      <w:pPr>
        <w:spacing w:after="0" w:line="259" w:lineRule="auto"/>
        <w:ind w:left="509" w:firstLine="0"/>
      </w:pPr>
      <w:r w:rsidRPr="005F28E8">
        <w:t xml:space="preserve"> </w:t>
      </w:r>
    </w:p>
    <w:tbl>
      <w:tblPr>
        <w:tblStyle w:val="TableGrid"/>
        <w:tblW w:w="8731" w:type="dxa"/>
        <w:tblInd w:w="406" w:type="dxa"/>
        <w:tblCellMar>
          <w:left w:w="101" w:type="dxa"/>
          <w:right w:w="82" w:type="dxa"/>
        </w:tblCellMar>
        <w:tblLook w:val="04A0" w:firstRow="1" w:lastRow="0" w:firstColumn="1" w:lastColumn="0" w:noHBand="0" w:noVBand="1"/>
      </w:tblPr>
      <w:tblGrid>
        <w:gridCol w:w="1764"/>
        <w:gridCol w:w="1853"/>
        <w:gridCol w:w="1742"/>
        <w:gridCol w:w="1498"/>
        <w:gridCol w:w="1874"/>
      </w:tblGrid>
      <w:tr w:rsidR="00FB5820" w:rsidRPr="005F28E8" w14:paraId="5CF5735E" w14:textId="77777777">
        <w:trPr>
          <w:trHeight w:val="1090"/>
        </w:trPr>
        <w:tc>
          <w:tcPr>
            <w:tcW w:w="1764" w:type="dxa"/>
            <w:tcBorders>
              <w:top w:val="single" w:sz="4" w:space="0" w:color="000000"/>
              <w:left w:val="single" w:sz="4" w:space="0" w:color="000000"/>
              <w:bottom w:val="single" w:sz="4" w:space="0" w:color="000000"/>
              <w:right w:val="single" w:sz="4" w:space="0" w:color="000000"/>
            </w:tcBorders>
          </w:tcPr>
          <w:p w14:paraId="5419EAB9" w14:textId="77777777" w:rsidR="00FB5820" w:rsidRPr="005F28E8" w:rsidRDefault="00CB5580">
            <w:pPr>
              <w:spacing w:after="0" w:line="259" w:lineRule="auto"/>
              <w:ind w:left="2" w:firstLine="0"/>
            </w:pPr>
            <w:r w:rsidRPr="005F28E8">
              <w:rPr>
                <w:b/>
              </w:rPr>
              <w:t xml:space="preserve">Actiepunt </w:t>
            </w:r>
          </w:p>
        </w:tc>
        <w:tc>
          <w:tcPr>
            <w:tcW w:w="1853" w:type="dxa"/>
            <w:tcBorders>
              <w:top w:val="single" w:sz="4" w:space="0" w:color="000000"/>
              <w:left w:val="single" w:sz="4" w:space="0" w:color="000000"/>
              <w:bottom w:val="single" w:sz="4" w:space="0" w:color="000000"/>
              <w:right w:val="single" w:sz="4" w:space="0" w:color="000000"/>
            </w:tcBorders>
          </w:tcPr>
          <w:p w14:paraId="014E8C49" w14:textId="77777777" w:rsidR="00FB5820" w:rsidRPr="005F28E8" w:rsidRDefault="00CB5580">
            <w:pPr>
              <w:spacing w:after="2" w:line="241" w:lineRule="auto"/>
              <w:ind w:left="2" w:firstLine="0"/>
            </w:pPr>
            <w:r w:rsidRPr="005F28E8">
              <w:rPr>
                <w:b/>
              </w:rPr>
              <w:t xml:space="preserve">Afgesproken aanpak </w:t>
            </w:r>
          </w:p>
          <w:p w14:paraId="3D686E2A" w14:textId="77777777" w:rsidR="00FB5820" w:rsidRPr="005F28E8" w:rsidRDefault="00CB5580">
            <w:pPr>
              <w:spacing w:after="0" w:line="259" w:lineRule="auto"/>
              <w:ind w:left="2" w:firstLine="0"/>
            </w:pPr>
            <w:r w:rsidRPr="005F28E8">
              <w:t xml:space="preserve">(bv. volgen van training, cursus, begeleiding) </w:t>
            </w:r>
          </w:p>
        </w:tc>
        <w:tc>
          <w:tcPr>
            <w:tcW w:w="1742" w:type="dxa"/>
            <w:tcBorders>
              <w:top w:val="single" w:sz="4" w:space="0" w:color="000000"/>
              <w:left w:val="single" w:sz="4" w:space="0" w:color="000000"/>
              <w:bottom w:val="single" w:sz="4" w:space="0" w:color="000000"/>
              <w:right w:val="single" w:sz="4" w:space="0" w:color="000000"/>
            </w:tcBorders>
          </w:tcPr>
          <w:p w14:paraId="6A570A16" w14:textId="77777777" w:rsidR="00FB5820" w:rsidRPr="005F28E8" w:rsidRDefault="00CB5580">
            <w:pPr>
              <w:spacing w:after="0" w:line="259" w:lineRule="auto"/>
              <w:ind w:left="0" w:firstLine="0"/>
            </w:pPr>
            <w:r w:rsidRPr="005F28E8">
              <w:rPr>
                <w:b/>
              </w:rPr>
              <w:t xml:space="preserve">Actie afgerond  </w:t>
            </w:r>
          </w:p>
          <w:p w14:paraId="282AE894" w14:textId="77777777" w:rsidR="00FB5820" w:rsidRPr="005F28E8" w:rsidRDefault="00CB5580">
            <w:pPr>
              <w:spacing w:after="0" w:line="259" w:lineRule="auto"/>
              <w:ind w:left="0" w:right="50" w:firstLine="0"/>
              <w:jc w:val="both"/>
            </w:pPr>
            <w:r w:rsidRPr="005F28E8">
              <w:t xml:space="preserve">(JA/NEE + datum, indien niet afgerond: reden) </w:t>
            </w:r>
          </w:p>
        </w:tc>
        <w:tc>
          <w:tcPr>
            <w:tcW w:w="1498" w:type="dxa"/>
            <w:tcBorders>
              <w:top w:val="single" w:sz="4" w:space="0" w:color="000000"/>
              <w:left w:val="single" w:sz="4" w:space="0" w:color="000000"/>
              <w:bottom w:val="single" w:sz="4" w:space="0" w:color="000000"/>
              <w:right w:val="single" w:sz="4" w:space="0" w:color="000000"/>
            </w:tcBorders>
          </w:tcPr>
          <w:p w14:paraId="11292F8A" w14:textId="77777777" w:rsidR="00FB5820" w:rsidRPr="005F28E8" w:rsidRDefault="00CB5580">
            <w:pPr>
              <w:spacing w:after="0" w:line="259" w:lineRule="auto"/>
              <w:ind w:left="0" w:firstLine="0"/>
            </w:pPr>
            <w:r w:rsidRPr="005F28E8">
              <w:rPr>
                <w:b/>
              </w:rPr>
              <w:t xml:space="preserve">Verbetering gerealiseerd? </w:t>
            </w:r>
          </w:p>
        </w:tc>
        <w:tc>
          <w:tcPr>
            <w:tcW w:w="1874" w:type="dxa"/>
            <w:tcBorders>
              <w:top w:val="single" w:sz="4" w:space="0" w:color="000000"/>
              <w:left w:val="single" w:sz="4" w:space="0" w:color="000000"/>
              <w:bottom w:val="single" w:sz="4" w:space="0" w:color="000000"/>
              <w:right w:val="single" w:sz="4" w:space="0" w:color="000000"/>
            </w:tcBorders>
          </w:tcPr>
          <w:p w14:paraId="74117654" w14:textId="77777777" w:rsidR="00FB5820" w:rsidRPr="005F28E8" w:rsidRDefault="00CB5580">
            <w:pPr>
              <w:spacing w:after="0" w:line="259" w:lineRule="auto"/>
              <w:ind w:left="0" w:firstLine="0"/>
            </w:pPr>
            <w:r w:rsidRPr="005F28E8">
              <w:rPr>
                <w:b/>
              </w:rPr>
              <w:t xml:space="preserve">Extra ondersteuning gewenst? </w:t>
            </w:r>
          </w:p>
        </w:tc>
      </w:tr>
      <w:tr w:rsidR="00FB5820" w:rsidRPr="005F28E8" w14:paraId="0172F81B" w14:textId="77777777">
        <w:trPr>
          <w:trHeight w:val="226"/>
        </w:trPr>
        <w:tc>
          <w:tcPr>
            <w:tcW w:w="1764" w:type="dxa"/>
            <w:tcBorders>
              <w:top w:val="single" w:sz="4" w:space="0" w:color="000000"/>
              <w:left w:val="single" w:sz="4" w:space="0" w:color="000000"/>
              <w:bottom w:val="single" w:sz="4" w:space="0" w:color="000000"/>
              <w:right w:val="single" w:sz="4" w:space="0" w:color="000000"/>
            </w:tcBorders>
          </w:tcPr>
          <w:p w14:paraId="4F57CAEB" w14:textId="77777777" w:rsidR="00FB5820" w:rsidRPr="005F28E8" w:rsidRDefault="00CB5580">
            <w:pPr>
              <w:spacing w:after="0" w:line="259" w:lineRule="auto"/>
              <w:ind w:left="2" w:firstLine="0"/>
            </w:pPr>
            <w:r w:rsidRPr="005F28E8">
              <w:t xml:space="preserve">1. </w:t>
            </w:r>
          </w:p>
        </w:tc>
        <w:tc>
          <w:tcPr>
            <w:tcW w:w="1853" w:type="dxa"/>
            <w:tcBorders>
              <w:top w:val="single" w:sz="4" w:space="0" w:color="000000"/>
              <w:left w:val="single" w:sz="4" w:space="0" w:color="000000"/>
              <w:bottom w:val="single" w:sz="4" w:space="0" w:color="000000"/>
              <w:right w:val="single" w:sz="4" w:space="0" w:color="000000"/>
            </w:tcBorders>
          </w:tcPr>
          <w:p w14:paraId="7610772E" w14:textId="77777777" w:rsidR="00FB5820" w:rsidRPr="005F28E8" w:rsidRDefault="00CB5580">
            <w:pPr>
              <w:spacing w:after="0" w:line="259" w:lineRule="auto"/>
              <w:ind w:left="2" w:firstLine="0"/>
            </w:pPr>
            <w:r w:rsidRPr="005F28E8">
              <w:t xml:space="preserve"> </w:t>
            </w:r>
          </w:p>
        </w:tc>
        <w:tc>
          <w:tcPr>
            <w:tcW w:w="1742" w:type="dxa"/>
            <w:tcBorders>
              <w:top w:val="single" w:sz="4" w:space="0" w:color="000000"/>
              <w:left w:val="single" w:sz="4" w:space="0" w:color="000000"/>
              <w:bottom w:val="single" w:sz="4" w:space="0" w:color="000000"/>
              <w:right w:val="single" w:sz="4" w:space="0" w:color="000000"/>
            </w:tcBorders>
          </w:tcPr>
          <w:p w14:paraId="70B9096F" w14:textId="77777777" w:rsidR="00FB5820" w:rsidRPr="005F28E8" w:rsidRDefault="00CB5580">
            <w:pPr>
              <w:spacing w:after="0" w:line="259" w:lineRule="auto"/>
              <w:ind w:left="0" w:firstLine="0"/>
            </w:pPr>
            <w:r w:rsidRPr="005F28E8">
              <w:t xml:space="preserve"> </w:t>
            </w:r>
          </w:p>
        </w:tc>
        <w:tc>
          <w:tcPr>
            <w:tcW w:w="1498" w:type="dxa"/>
            <w:tcBorders>
              <w:top w:val="single" w:sz="4" w:space="0" w:color="000000"/>
              <w:left w:val="single" w:sz="4" w:space="0" w:color="000000"/>
              <w:bottom w:val="single" w:sz="4" w:space="0" w:color="000000"/>
              <w:right w:val="single" w:sz="4" w:space="0" w:color="000000"/>
            </w:tcBorders>
          </w:tcPr>
          <w:p w14:paraId="05ABCC8E" w14:textId="77777777" w:rsidR="00FB5820" w:rsidRPr="005F28E8" w:rsidRDefault="00CB5580">
            <w:pPr>
              <w:spacing w:after="0" w:line="259" w:lineRule="auto"/>
              <w:ind w:left="0" w:firstLine="0"/>
            </w:pPr>
            <w:r w:rsidRPr="005F28E8">
              <w:t xml:space="preserve"> </w:t>
            </w:r>
          </w:p>
        </w:tc>
        <w:tc>
          <w:tcPr>
            <w:tcW w:w="1874" w:type="dxa"/>
            <w:tcBorders>
              <w:top w:val="single" w:sz="4" w:space="0" w:color="000000"/>
              <w:left w:val="single" w:sz="4" w:space="0" w:color="000000"/>
              <w:bottom w:val="single" w:sz="4" w:space="0" w:color="000000"/>
              <w:right w:val="single" w:sz="4" w:space="0" w:color="000000"/>
            </w:tcBorders>
          </w:tcPr>
          <w:p w14:paraId="2AD32659" w14:textId="77777777" w:rsidR="00FB5820" w:rsidRPr="005F28E8" w:rsidRDefault="00CB5580">
            <w:pPr>
              <w:spacing w:after="0" w:line="259" w:lineRule="auto"/>
              <w:ind w:left="0" w:firstLine="0"/>
            </w:pPr>
            <w:r w:rsidRPr="005F28E8">
              <w:t xml:space="preserve"> </w:t>
            </w:r>
          </w:p>
        </w:tc>
      </w:tr>
      <w:tr w:rsidR="00FB5820" w:rsidRPr="005F28E8" w14:paraId="49888424" w14:textId="77777777">
        <w:trPr>
          <w:trHeight w:val="226"/>
        </w:trPr>
        <w:tc>
          <w:tcPr>
            <w:tcW w:w="1764" w:type="dxa"/>
            <w:tcBorders>
              <w:top w:val="single" w:sz="4" w:space="0" w:color="000000"/>
              <w:left w:val="single" w:sz="4" w:space="0" w:color="000000"/>
              <w:bottom w:val="single" w:sz="4" w:space="0" w:color="000000"/>
              <w:right w:val="single" w:sz="4" w:space="0" w:color="000000"/>
            </w:tcBorders>
          </w:tcPr>
          <w:p w14:paraId="32A4DA22" w14:textId="77777777" w:rsidR="00FB5820" w:rsidRPr="005F28E8" w:rsidRDefault="00CB5580">
            <w:pPr>
              <w:spacing w:after="0" w:line="259" w:lineRule="auto"/>
              <w:ind w:left="2" w:firstLine="0"/>
            </w:pPr>
            <w:r w:rsidRPr="005F28E8">
              <w:t xml:space="preserve">2. </w:t>
            </w:r>
          </w:p>
        </w:tc>
        <w:tc>
          <w:tcPr>
            <w:tcW w:w="1853" w:type="dxa"/>
            <w:tcBorders>
              <w:top w:val="single" w:sz="4" w:space="0" w:color="000000"/>
              <w:left w:val="single" w:sz="4" w:space="0" w:color="000000"/>
              <w:bottom w:val="single" w:sz="4" w:space="0" w:color="000000"/>
              <w:right w:val="single" w:sz="4" w:space="0" w:color="000000"/>
            </w:tcBorders>
          </w:tcPr>
          <w:p w14:paraId="79511846" w14:textId="77777777" w:rsidR="00FB5820" w:rsidRPr="005F28E8" w:rsidRDefault="00CB5580">
            <w:pPr>
              <w:spacing w:after="0" w:line="259" w:lineRule="auto"/>
              <w:ind w:left="2" w:firstLine="0"/>
            </w:pPr>
            <w:r w:rsidRPr="005F28E8">
              <w:t xml:space="preserve"> </w:t>
            </w:r>
          </w:p>
        </w:tc>
        <w:tc>
          <w:tcPr>
            <w:tcW w:w="1742" w:type="dxa"/>
            <w:tcBorders>
              <w:top w:val="single" w:sz="4" w:space="0" w:color="000000"/>
              <w:left w:val="single" w:sz="4" w:space="0" w:color="000000"/>
              <w:bottom w:val="single" w:sz="4" w:space="0" w:color="000000"/>
              <w:right w:val="single" w:sz="4" w:space="0" w:color="000000"/>
            </w:tcBorders>
          </w:tcPr>
          <w:p w14:paraId="371D3D8A" w14:textId="77777777" w:rsidR="00FB5820" w:rsidRPr="005F28E8" w:rsidRDefault="00CB5580">
            <w:pPr>
              <w:spacing w:after="0" w:line="259" w:lineRule="auto"/>
              <w:ind w:left="0" w:firstLine="0"/>
            </w:pPr>
            <w:r w:rsidRPr="005F28E8">
              <w:t xml:space="preserve"> </w:t>
            </w:r>
          </w:p>
        </w:tc>
        <w:tc>
          <w:tcPr>
            <w:tcW w:w="1498" w:type="dxa"/>
            <w:tcBorders>
              <w:top w:val="single" w:sz="4" w:space="0" w:color="000000"/>
              <w:left w:val="single" w:sz="4" w:space="0" w:color="000000"/>
              <w:bottom w:val="single" w:sz="4" w:space="0" w:color="000000"/>
              <w:right w:val="single" w:sz="4" w:space="0" w:color="000000"/>
            </w:tcBorders>
          </w:tcPr>
          <w:p w14:paraId="77CE9BFD" w14:textId="77777777" w:rsidR="00FB5820" w:rsidRPr="005F28E8" w:rsidRDefault="00CB5580">
            <w:pPr>
              <w:spacing w:after="0" w:line="259" w:lineRule="auto"/>
              <w:ind w:left="0" w:firstLine="0"/>
            </w:pPr>
            <w:r w:rsidRPr="005F28E8">
              <w:t xml:space="preserve"> </w:t>
            </w:r>
          </w:p>
        </w:tc>
        <w:tc>
          <w:tcPr>
            <w:tcW w:w="1874" w:type="dxa"/>
            <w:tcBorders>
              <w:top w:val="single" w:sz="4" w:space="0" w:color="000000"/>
              <w:left w:val="single" w:sz="4" w:space="0" w:color="000000"/>
              <w:bottom w:val="single" w:sz="4" w:space="0" w:color="000000"/>
              <w:right w:val="single" w:sz="4" w:space="0" w:color="000000"/>
            </w:tcBorders>
          </w:tcPr>
          <w:p w14:paraId="4C433657" w14:textId="77777777" w:rsidR="00FB5820" w:rsidRPr="005F28E8" w:rsidRDefault="00CB5580">
            <w:pPr>
              <w:spacing w:after="0" w:line="259" w:lineRule="auto"/>
              <w:ind w:left="0" w:firstLine="0"/>
            </w:pPr>
            <w:r w:rsidRPr="005F28E8">
              <w:t xml:space="preserve"> </w:t>
            </w:r>
          </w:p>
        </w:tc>
      </w:tr>
      <w:tr w:rsidR="00FB5820" w:rsidRPr="005F28E8" w14:paraId="2A7951F1" w14:textId="77777777">
        <w:trPr>
          <w:trHeight w:val="226"/>
        </w:trPr>
        <w:tc>
          <w:tcPr>
            <w:tcW w:w="1764" w:type="dxa"/>
            <w:tcBorders>
              <w:top w:val="single" w:sz="4" w:space="0" w:color="000000"/>
              <w:left w:val="single" w:sz="4" w:space="0" w:color="000000"/>
              <w:bottom w:val="single" w:sz="4" w:space="0" w:color="000000"/>
              <w:right w:val="single" w:sz="4" w:space="0" w:color="000000"/>
            </w:tcBorders>
          </w:tcPr>
          <w:p w14:paraId="15423F6F" w14:textId="77777777" w:rsidR="00FB5820" w:rsidRPr="005F28E8" w:rsidRDefault="00CB5580">
            <w:pPr>
              <w:spacing w:after="0" w:line="259" w:lineRule="auto"/>
              <w:ind w:left="2" w:firstLine="0"/>
            </w:pPr>
            <w:r w:rsidRPr="005F28E8">
              <w:t xml:space="preserve">3. </w:t>
            </w:r>
          </w:p>
        </w:tc>
        <w:tc>
          <w:tcPr>
            <w:tcW w:w="1853" w:type="dxa"/>
            <w:tcBorders>
              <w:top w:val="single" w:sz="4" w:space="0" w:color="000000"/>
              <w:left w:val="single" w:sz="4" w:space="0" w:color="000000"/>
              <w:bottom w:val="single" w:sz="4" w:space="0" w:color="000000"/>
              <w:right w:val="single" w:sz="4" w:space="0" w:color="000000"/>
            </w:tcBorders>
          </w:tcPr>
          <w:p w14:paraId="29883D72" w14:textId="77777777" w:rsidR="00FB5820" w:rsidRPr="005F28E8" w:rsidRDefault="00CB5580">
            <w:pPr>
              <w:spacing w:after="0" w:line="259" w:lineRule="auto"/>
              <w:ind w:left="2" w:firstLine="0"/>
            </w:pPr>
            <w:r w:rsidRPr="005F28E8">
              <w:t xml:space="preserve"> </w:t>
            </w:r>
          </w:p>
        </w:tc>
        <w:tc>
          <w:tcPr>
            <w:tcW w:w="1742" w:type="dxa"/>
            <w:tcBorders>
              <w:top w:val="single" w:sz="4" w:space="0" w:color="000000"/>
              <w:left w:val="single" w:sz="4" w:space="0" w:color="000000"/>
              <w:bottom w:val="single" w:sz="4" w:space="0" w:color="000000"/>
              <w:right w:val="single" w:sz="4" w:space="0" w:color="000000"/>
            </w:tcBorders>
          </w:tcPr>
          <w:p w14:paraId="6AAA1A20" w14:textId="77777777" w:rsidR="00FB5820" w:rsidRPr="005F28E8" w:rsidRDefault="00CB5580">
            <w:pPr>
              <w:spacing w:after="0" w:line="259" w:lineRule="auto"/>
              <w:ind w:left="0" w:firstLine="0"/>
            </w:pPr>
            <w:r w:rsidRPr="005F28E8">
              <w:t xml:space="preserve"> </w:t>
            </w:r>
          </w:p>
        </w:tc>
        <w:tc>
          <w:tcPr>
            <w:tcW w:w="1498" w:type="dxa"/>
            <w:tcBorders>
              <w:top w:val="single" w:sz="4" w:space="0" w:color="000000"/>
              <w:left w:val="single" w:sz="4" w:space="0" w:color="000000"/>
              <w:bottom w:val="single" w:sz="4" w:space="0" w:color="000000"/>
              <w:right w:val="single" w:sz="4" w:space="0" w:color="000000"/>
            </w:tcBorders>
          </w:tcPr>
          <w:p w14:paraId="1AB9240E" w14:textId="77777777" w:rsidR="00FB5820" w:rsidRPr="005F28E8" w:rsidRDefault="00CB5580">
            <w:pPr>
              <w:spacing w:after="0" w:line="259" w:lineRule="auto"/>
              <w:ind w:left="0" w:firstLine="0"/>
            </w:pPr>
            <w:r w:rsidRPr="005F28E8">
              <w:t xml:space="preserve"> </w:t>
            </w:r>
          </w:p>
        </w:tc>
        <w:tc>
          <w:tcPr>
            <w:tcW w:w="1874" w:type="dxa"/>
            <w:tcBorders>
              <w:top w:val="single" w:sz="4" w:space="0" w:color="000000"/>
              <w:left w:val="single" w:sz="4" w:space="0" w:color="000000"/>
              <w:bottom w:val="single" w:sz="4" w:space="0" w:color="000000"/>
              <w:right w:val="single" w:sz="4" w:space="0" w:color="000000"/>
            </w:tcBorders>
          </w:tcPr>
          <w:p w14:paraId="4BA8EC2D" w14:textId="77777777" w:rsidR="00FB5820" w:rsidRPr="005F28E8" w:rsidRDefault="00CB5580">
            <w:pPr>
              <w:spacing w:after="0" w:line="259" w:lineRule="auto"/>
              <w:ind w:left="0" w:firstLine="0"/>
            </w:pPr>
            <w:r w:rsidRPr="005F28E8">
              <w:t xml:space="preserve"> </w:t>
            </w:r>
          </w:p>
        </w:tc>
      </w:tr>
      <w:tr w:rsidR="00FB5820" w:rsidRPr="005F28E8" w14:paraId="7694BC4C" w14:textId="77777777">
        <w:trPr>
          <w:trHeight w:val="228"/>
        </w:trPr>
        <w:tc>
          <w:tcPr>
            <w:tcW w:w="1764" w:type="dxa"/>
            <w:tcBorders>
              <w:top w:val="single" w:sz="4" w:space="0" w:color="000000"/>
              <w:left w:val="single" w:sz="4" w:space="0" w:color="000000"/>
              <w:bottom w:val="single" w:sz="4" w:space="0" w:color="000000"/>
              <w:right w:val="single" w:sz="4" w:space="0" w:color="000000"/>
            </w:tcBorders>
          </w:tcPr>
          <w:p w14:paraId="0B494AFE" w14:textId="77777777" w:rsidR="00FB5820" w:rsidRPr="005F28E8" w:rsidRDefault="00CB5580">
            <w:pPr>
              <w:spacing w:after="0" w:line="259" w:lineRule="auto"/>
              <w:ind w:left="2" w:firstLine="0"/>
            </w:pPr>
            <w:r w:rsidRPr="005F28E8">
              <w:t xml:space="preserve">4. </w:t>
            </w:r>
          </w:p>
        </w:tc>
        <w:tc>
          <w:tcPr>
            <w:tcW w:w="1853" w:type="dxa"/>
            <w:tcBorders>
              <w:top w:val="single" w:sz="4" w:space="0" w:color="000000"/>
              <w:left w:val="single" w:sz="4" w:space="0" w:color="000000"/>
              <w:bottom w:val="single" w:sz="4" w:space="0" w:color="000000"/>
              <w:right w:val="single" w:sz="4" w:space="0" w:color="000000"/>
            </w:tcBorders>
          </w:tcPr>
          <w:p w14:paraId="15CEADD8" w14:textId="77777777" w:rsidR="00FB5820" w:rsidRPr="005F28E8" w:rsidRDefault="00CB5580">
            <w:pPr>
              <w:spacing w:after="0" w:line="259" w:lineRule="auto"/>
              <w:ind w:left="2" w:firstLine="0"/>
            </w:pPr>
            <w:r w:rsidRPr="005F28E8">
              <w:t xml:space="preserve"> </w:t>
            </w:r>
          </w:p>
        </w:tc>
        <w:tc>
          <w:tcPr>
            <w:tcW w:w="1742" w:type="dxa"/>
            <w:tcBorders>
              <w:top w:val="single" w:sz="4" w:space="0" w:color="000000"/>
              <w:left w:val="single" w:sz="4" w:space="0" w:color="000000"/>
              <w:bottom w:val="single" w:sz="4" w:space="0" w:color="000000"/>
              <w:right w:val="single" w:sz="4" w:space="0" w:color="000000"/>
            </w:tcBorders>
          </w:tcPr>
          <w:p w14:paraId="34EFFA75" w14:textId="77777777" w:rsidR="00FB5820" w:rsidRPr="005F28E8" w:rsidRDefault="00CB5580">
            <w:pPr>
              <w:spacing w:after="0" w:line="259" w:lineRule="auto"/>
              <w:ind w:left="0" w:firstLine="0"/>
            </w:pPr>
            <w:r w:rsidRPr="005F28E8">
              <w:t xml:space="preserve"> </w:t>
            </w:r>
          </w:p>
        </w:tc>
        <w:tc>
          <w:tcPr>
            <w:tcW w:w="1498" w:type="dxa"/>
            <w:tcBorders>
              <w:top w:val="single" w:sz="4" w:space="0" w:color="000000"/>
              <w:left w:val="single" w:sz="4" w:space="0" w:color="000000"/>
              <w:bottom w:val="single" w:sz="4" w:space="0" w:color="000000"/>
              <w:right w:val="single" w:sz="4" w:space="0" w:color="000000"/>
            </w:tcBorders>
          </w:tcPr>
          <w:p w14:paraId="75681CD0" w14:textId="77777777" w:rsidR="00FB5820" w:rsidRPr="005F28E8" w:rsidRDefault="00CB5580">
            <w:pPr>
              <w:spacing w:after="0" w:line="259" w:lineRule="auto"/>
              <w:ind w:left="0" w:firstLine="0"/>
            </w:pPr>
            <w:r w:rsidRPr="005F28E8">
              <w:t xml:space="preserve"> </w:t>
            </w:r>
          </w:p>
        </w:tc>
        <w:tc>
          <w:tcPr>
            <w:tcW w:w="1874" w:type="dxa"/>
            <w:tcBorders>
              <w:top w:val="single" w:sz="4" w:space="0" w:color="000000"/>
              <w:left w:val="single" w:sz="4" w:space="0" w:color="000000"/>
              <w:bottom w:val="single" w:sz="4" w:space="0" w:color="000000"/>
              <w:right w:val="single" w:sz="4" w:space="0" w:color="000000"/>
            </w:tcBorders>
          </w:tcPr>
          <w:p w14:paraId="36264E40" w14:textId="77777777" w:rsidR="00FB5820" w:rsidRPr="005F28E8" w:rsidRDefault="00CB5580">
            <w:pPr>
              <w:spacing w:after="0" w:line="259" w:lineRule="auto"/>
              <w:ind w:left="0" w:firstLine="0"/>
            </w:pPr>
            <w:r w:rsidRPr="005F28E8">
              <w:t xml:space="preserve"> </w:t>
            </w:r>
          </w:p>
        </w:tc>
      </w:tr>
    </w:tbl>
    <w:p w14:paraId="4308A1A6" w14:textId="77777777" w:rsidR="00FB5820" w:rsidRPr="005F28E8" w:rsidRDefault="00CB5580">
      <w:pPr>
        <w:spacing w:after="0" w:line="259" w:lineRule="auto"/>
        <w:ind w:left="509" w:firstLine="0"/>
      </w:pPr>
      <w:r w:rsidRPr="005F28E8">
        <w:t xml:space="preserve"> </w:t>
      </w:r>
    </w:p>
    <w:p w14:paraId="3D2E48D4" w14:textId="77777777" w:rsidR="00FB5820" w:rsidRPr="005F28E8" w:rsidRDefault="00CB5580">
      <w:pPr>
        <w:pStyle w:val="Kop1"/>
        <w:ind w:left="504"/>
      </w:pPr>
      <w:r w:rsidRPr="005F28E8">
        <w:t xml:space="preserve">Persoonlijke ontwikkeling </w:t>
      </w:r>
    </w:p>
    <w:p w14:paraId="33ACB998" w14:textId="77777777" w:rsidR="00FB5820" w:rsidRPr="005F28E8" w:rsidRDefault="00CB5580">
      <w:pPr>
        <w:ind w:left="504" w:right="8"/>
      </w:pPr>
      <w:r w:rsidRPr="005F28E8">
        <w:t xml:space="preserve">Werkt continu aan verbetering en ontwikkeling van persoonlijke competenties en eigen professionaliteit. Investeert aandacht en tijd in trainings- en opleidingsactiviteiten. </w:t>
      </w:r>
    </w:p>
    <w:p w14:paraId="0458C820" w14:textId="77777777" w:rsidR="00FB5820" w:rsidRPr="005F28E8" w:rsidRDefault="00CB5580">
      <w:pPr>
        <w:spacing w:after="0" w:line="259" w:lineRule="auto"/>
        <w:ind w:left="509" w:firstLine="0"/>
      </w:pPr>
      <w:r w:rsidRPr="005F28E8">
        <w:t xml:space="preserve"> </w:t>
      </w:r>
    </w:p>
    <w:tbl>
      <w:tblPr>
        <w:tblStyle w:val="TableGrid"/>
        <w:tblW w:w="8629" w:type="dxa"/>
        <w:tblInd w:w="508" w:type="dxa"/>
        <w:tblCellMar>
          <w:top w:w="3" w:type="dxa"/>
          <w:left w:w="101" w:type="dxa"/>
          <w:right w:w="115" w:type="dxa"/>
        </w:tblCellMar>
        <w:tblLook w:val="04A0" w:firstRow="1" w:lastRow="0" w:firstColumn="1" w:lastColumn="0" w:noHBand="0" w:noVBand="1"/>
      </w:tblPr>
      <w:tblGrid>
        <w:gridCol w:w="1592"/>
        <w:gridCol w:w="1594"/>
        <w:gridCol w:w="1592"/>
        <w:gridCol w:w="1990"/>
        <w:gridCol w:w="1861"/>
      </w:tblGrid>
      <w:tr w:rsidR="00FB5820" w:rsidRPr="005F28E8" w14:paraId="032382FC" w14:textId="77777777">
        <w:trPr>
          <w:trHeight w:val="226"/>
        </w:trPr>
        <w:tc>
          <w:tcPr>
            <w:tcW w:w="1592" w:type="dxa"/>
            <w:tcBorders>
              <w:top w:val="single" w:sz="4" w:space="0" w:color="000000"/>
              <w:left w:val="single" w:sz="3" w:space="0" w:color="000000"/>
              <w:bottom w:val="single" w:sz="4" w:space="0" w:color="000000"/>
              <w:right w:val="single" w:sz="4" w:space="0" w:color="000000"/>
            </w:tcBorders>
          </w:tcPr>
          <w:p w14:paraId="5D02272D" w14:textId="77777777" w:rsidR="00FB5820" w:rsidRPr="005F28E8" w:rsidRDefault="00CB5580">
            <w:pPr>
              <w:tabs>
                <w:tab w:val="center" w:pos="947"/>
              </w:tabs>
              <w:spacing w:after="0" w:line="259" w:lineRule="auto"/>
              <w:ind w:left="0" w:firstLine="0"/>
            </w:pPr>
            <w:r w:rsidRPr="005F28E8">
              <w:rPr>
                <w:b/>
              </w:rPr>
              <w:t xml:space="preserve">Slecht </w:t>
            </w:r>
            <w:r w:rsidRPr="005F28E8">
              <w:rPr>
                <w:b/>
              </w:rPr>
              <w:tab/>
              <w:t xml:space="preserve"> </w:t>
            </w:r>
          </w:p>
        </w:tc>
        <w:tc>
          <w:tcPr>
            <w:tcW w:w="1594" w:type="dxa"/>
            <w:tcBorders>
              <w:top w:val="single" w:sz="4" w:space="0" w:color="000000"/>
              <w:left w:val="single" w:sz="4" w:space="0" w:color="000000"/>
              <w:bottom w:val="single" w:sz="4" w:space="0" w:color="000000"/>
              <w:right w:val="single" w:sz="4" w:space="0" w:color="000000"/>
            </w:tcBorders>
          </w:tcPr>
          <w:p w14:paraId="36A5C1FD" w14:textId="77777777" w:rsidR="00FB5820" w:rsidRPr="005F28E8" w:rsidRDefault="00CB5580">
            <w:pPr>
              <w:spacing w:after="0" w:line="259" w:lineRule="auto"/>
              <w:ind w:left="2" w:firstLine="0"/>
            </w:pPr>
            <w:r w:rsidRPr="005F28E8">
              <w:rPr>
                <w:b/>
              </w:rPr>
              <w:t xml:space="preserve">Onvoldoende </w:t>
            </w:r>
          </w:p>
        </w:tc>
        <w:tc>
          <w:tcPr>
            <w:tcW w:w="1592" w:type="dxa"/>
            <w:tcBorders>
              <w:top w:val="single" w:sz="4" w:space="0" w:color="000000"/>
              <w:left w:val="single" w:sz="4" w:space="0" w:color="000000"/>
              <w:bottom w:val="single" w:sz="4" w:space="0" w:color="000000"/>
              <w:right w:val="single" w:sz="3" w:space="0" w:color="000000"/>
            </w:tcBorders>
          </w:tcPr>
          <w:p w14:paraId="100FDC2F" w14:textId="77777777" w:rsidR="00FB5820" w:rsidRPr="005F28E8" w:rsidRDefault="00CB5580">
            <w:pPr>
              <w:spacing w:after="0" w:line="259" w:lineRule="auto"/>
              <w:ind w:left="0" w:firstLine="0"/>
            </w:pPr>
            <w:r w:rsidRPr="005F28E8">
              <w:rPr>
                <w:b/>
              </w:rPr>
              <w:t xml:space="preserve">Voldoende </w:t>
            </w:r>
          </w:p>
        </w:tc>
        <w:tc>
          <w:tcPr>
            <w:tcW w:w="1990" w:type="dxa"/>
            <w:tcBorders>
              <w:top w:val="single" w:sz="4" w:space="0" w:color="000000"/>
              <w:left w:val="single" w:sz="3" w:space="0" w:color="000000"/>
              <w:bottom w:val="single" w:sz="4" w:space="0" w:color="000000"/>
              <w:right w:val="single" w:sz="3" w:space="0" w:color="000000"/>
            </w:tcBorders>
          </w:tcPr>
          <w:p w14:paraId="4B7E9F4F" w14:textId="77777777" w:rsidR="00FB5820" w:rsidRPr="005F28E8" w:rsidRDefault="00CB5580">
            <w:pPr>
              <w:spacing w:after="0" w:line="259" w:lineRule="auto"/>
              <w:ind w:left="1" w:firstLine="0"/>
            </w:pPr>
            <w:r w:rsidRPr="005F28E8">
              <w:rPr>
                <w:b/>
              </w:rPr>
              <w:t xml:space="preserve">Goed </w:t>
            </w:r>
          </w:p>
        </w:tc>
        <w:tc>
          <w:tcPr>
            <w:tcW w:w="1861" w:type="dxa"/>
            <w:tcBorders>
              <w:top w:val="single" w:sz="4" w:space="0" w:color="000000"/>
              <w:left w:val="single" w:sz="3" w:space="0" w:color="000000"/>
              <w:bottom w:val="single" w:sz="4" w:space="0" w:color="000000"/>
              <w:right w:val="single" w:sz="4" w:space="0" w:color="000000"/>
            </w:tcBorders>
          </w:tcPr>
          <w:p w14:paraId="53B2884B" w14:textId="77777777" w:rsidR="00FB5820" w:rsidRPr="005F28E8" w:rsidRDefault="00CB5580">
            <w:pPr>
              <w:spacing w:after="0" w:line="259" w:lineRule="auto"/>
              <w:ind w:left="1" w:firstLine="0"/>
            </w:pPr>
            <w:r w:rsidRPr="005F28E8">
              <w:rPr>
                <w:b/>
              </w:rPr>
              <w:t xml:space="preserve">Uitstekend </w:t>
            </w:r>
          </w:p>
        </w:tc>
      </w:tr>
      <w:tr w:rsidR="00FB5820" w:rsidRPr="005F28E8" w14:paraId="1214CADA" w14:textId="77777777">
        <w:trPr>
          <w:trHeight w:val="226"/>
        </w:trPr>
        <w:tc>
          <w:tcPr>
            <w:tcW w:w="1592" w:type="dxa"/>
            <w:tcBorders>
              <w:top w:val="single" w:sz="4" w:space="0" w:color="000000"/>
              <w:left w:val="single" w:sz="3" w:space="0" w:color="000000"/>
              <w:bottom w:val="single" w:sz="4" w:space="0" w:color="000000"/>
              <w:right w:val="nil"/>
            </w:tcBorders>
          </w:tcPr>
          <w:p w14:paraId="0464B9F1" w14:textId="77777777" w:rsidR="00FB5820" w:rsidRPr="005F28E8" w:rsidRDefault="00CB5580">
            <w:pPr>
              <w:spacing w:after="0" w:line="259" w:lineRule="auto"/>
              <w:ind w:left="1" w:firstLine="0"/>
            </w:pPr>
            <w:r w:rsidRPr="005F28E8">
              <w:rPr>
                <w:b/>
              </w:rPr>
              <w:t xml:space="preserve">Toelichting: </w:t>
            </w:r>
          </w:p>
        </w:tc>
        <w:tc>
          <w:tcPr>
            <w:tcW w:w="1594" w:type="dxa"/>
            <w:tcBorders>
              <w:top w:val="single" w:sz="4" w:space="0" w:color="000000"/>
              <w:left w:val="nil"/>
              <w:bottom w:val="single" w:sz="4" w:space="0" w:color="000000"/>
              <w:right w:val="nil"/>
            </w:tcBorders>
          </w:tcPr>
          <w:p w14:paraId="273E1577" w14:textId="77777777" w:rsidR="00FB5820" w:rsidRPr="005F28E8" w:rsidRDefault="00FB5820">
            <w:pPr>
              <w:spacing w:after="160" w:line="259" w:lineRule="auto"/>
              <w:ind w:left="0" w:firstLine="0"/>
            </w:pPr>
          </w:p>
        </w:tc>
        <w:tc>
          <w:tcPr>
            <w:tcW w:w="1592" w:type="dxa"/>
            <w:tcBorders>
              <w:top w:val="single" w:sz="4" w:space="0" w:color="000000"/>
              <w:left w:val="nil"/>
              <w:bottom w:val="single" w:sz="4" w:space="0" w:color="000000"/>
              <w:right w:val="nil"/>
            </w:tcBorders>
          </w:tcPr>
          <w:p w14:paraId="13CA4892" w14:textId="77777777" w:rsidR="00FB5820" w:rsidRPr="005F28E8" w:rsidRDefault="00FB5820">
            <w:pPr>
              <w:spacing w:after="160" w:line="259" w:lineRule="auto"/>
              <w:ind w:left="0" w:firstLine="0"/>
            </w:pPr>
          </w:p>
        </w:tc>
        <w:tc>
          <w:tcPr>
            <w:tcW w:w="1990" w:type="dxa"/>
            <w:tcBorders>
              <w:top w:val="single" w:sz="4" w:space="0" w:color="000000"/>
              <w:left w:val="nil"/>
              <w:bottom w:val="single" w:sz="4" w:space="0" w:color="000000"/>
              <w:right w:val="nil"/>
            </w:tcBorders>
          </w:tcPr>
          <w:p w14:paraId="524EC52B" w14:textId="77777777" w:rsidR="00FB5820" w:rsidRPr="005F28E8" w:rsidRDefault="00FB5820">
            <w:pPr>
              <w:spacing w:after="160" w:line="259" w:lineRule="auto"/>
              <w:ind w:left="0" w:firstLine="0"/>
            </w:pPr>
          </w:p>
        </w:tc>
        <w:tc>
          <w:tcPr>
            <w:tcW w:w="1861" w:type="dxa"/>
            <w:tcBorders>
              <w:top w:val="single" w:sz="4" w:space="0" w:color="000000"/>
              <w:left w:val="nil"/>
              <w:bottom w:val="single" w:sz="4" w:space="0" w:color="000000"/>
              <w:right w:val="single" w:sz="4" w:space="0" w:color="000000"/>
            </w:tcBorders>
          </w:tcPr>
          <w:p w14:paraId="32EEE6B0" w14:textId="77777777" w:rsidR="00FB5820" w:rsidRPr="005F28E8" w:rsidRDefault="00FB5820">
            <w:pPr>
              <w:spacing w:after="160" w:line="259" w:lineRule="auto"/>
              <w:ind w:left="0" w:firstLine="0"/>
            </w:pPr>
          </w:p>
        </w:tc>
      </w:tr>
    </w:tbl>
    <w:p w14:paraId="42B6C9AA" w14:textId="77777777" w:rsidR="00FB5820" w:rsidRPr="005F28E8" w:rsidRDefault="00CB5580">
      <w:pPr>
        <w:spacing w:after="0" w:line="259" w:lineRule="auto"/>
        <w:ind w:left="509" w:firstLine="0"/>
      </w:pPr>
      <w:r w:rsidRPr="005F28E8">
        <w:rPr>
          <w:b/>
        </w:rPr>
        <w:t xml:space="preserve"> </w:t>
      </w:r>
    </w:p>
    <w:p w14:paraId="796348A2" w14:textId="77777777" w:rsidR="00FB5820" w:rsidRPr="005F28E8" w:rsidRDefault="00CB5580">
      <w:pPr>
        <w:pStyle w:val="Kop1"/>
        <w:ind w:left="504"/>
      </w:pPr>
      <w:r w:rsidRPr="005F28E8">
        <w:t xml:space="preserve">e. Overige </w:t>
      </w:r>
    </w:p>
    <w:p w14:paraId="70E672CC" w14:textId="77777777" w:rsidR="00FB5820" w:rsidRPr="005F28E8" w:rsidRDefault="00CB5580">
      <w:pPr>
        <w:ind w:left="504" w:right="8"/>
      </w:pPr>
      <w:r w:rsidRPr="005F28E8">
        <w:t xml:space="preserve">Evalueer hier aanvullende afspraken die gedurende het jaar gemaakt zijn met de werknemer in het kader van haar te behalen resultaten en functioneren, bijvoorbeeld afspraken ten aanzien van onderdelen uit het Jaarplan, verbeterpunten uit kwaliteitszorgsystemen, verbetertraject apotheekorganisaties, projecten. </w:t>
      </w:r>
    </w:p>
    <w:p w14:paraId="53CEF75E" w14:textId="77777777" w:rsidR="00FB5820" w:rsidRPr="005F28E8" w:rsidRDefault="00CB5580">
      <w:pPr>
        <w:spacing w:after="0" w:line="259" w:lineRule="auto"/>
        <w:ind w:left="509" w:firstLine="0"/>
      </w:pPr>
      <w:r w:rsidRPr="005F28E8">
        <w:t xml:space="preserve"> </w:t>
      </w:r>
    </w:p>
    <w:p w14:paraId="45F4A358" w14:textId="77777777" w:rsidR="00FB5820" w:rsidRPr="005F28E8" w:rsidRDefault="00CB5580">
      <w:pPr>
        <w:ind w:left="504" w:right="8"/>
      </w:pPr>
      <w:r w:rsidRPr="005F28E8">
        <w:t xml:space="preserve">Omschrijving van de afspraken </w:t>
      </w:r>
    </w:p>
    <w:tbl>
      <w:tblPr>
        <w:tblStyle w:val="TableGrid"/>
        <w:tblW w:w="8731" w:type="dxa"/>
        <w:tblInd w:w="406" w:type="dxa"/>
        <w:tblCellMar>
          <w:top w:w="1" w:type="dxa"/>
          <w:left w:w="103" w:type="dxa"/>
          <w:right w:w="115" w:type="dxa"/>
        </w:tblCellMar>
        <w:tblLook w:val="04A0" w:firstRow="1" w:lastRow="0" w:firstColumn="1" w:lastColumn="0" w:noHBand="0" w:noVBand="1"/>
      </w:tblPr>
      <w:tblGrid>
        <w:gridCol w:w="1169"/>
        <w:gridCol w:w="7562"/>
      </w:tblGrid>
      <w:tr w:rsidR="00FB5820" w:rsidRPr="005F28E8" w14:paraId="53A945DC" w14:textId="77777777">
        <w:trPr>
          <w:trHeight w:val="226"/>
        </w:trPr>
        <w:tc>
          <w:tcPr>
            <w:tcW w:w="1169" w:type="dxa"/>
            <w:tcBorders>
              <w:top w:val="single" w:sz="3" w:space="0" w:color="000000"/>
              <w:left w:val="single" w:sz="4" w:space="0" w:color="000000"/>
              <w:bottom w:val="single" w:sz="3" w:space="0" w:color="000000"/>
              <w:right w:val="single" w:sz="4" w:space="0" w:color="000000"/>
            </w:tcBorders>
          </w:tcPr>
          <w:p w14:paraId="552B4AC6" w14:textId="77777777" w:rsidR="00FB5820" w:rsidRPr="005F28E8" w:rsidRDefault="00CB5580">
            <w:pPr>
              <w:spacing w:after="0" w:line="259" w:lineRule="auto"/>
              <w:ind w:left="0" w:firstLine="0"/>
            </w:pPr>
            <w:r w:rsidRPr="005F28E8">
              <w:t xml:space="preserve">Afspraak 1 </w:t>
            </w:r>
          </w:p>
        </w:tc>
        <w:tc>
          <w:tcPr>
            <w:tcW w:w="7562" w:type="dxa"/>
            <w:tcBorders>
              <w:top w:val="single" w:sz="3" w:space="0" w:color="000000"/>
              <w:left w:val="single" w:sz="4" w:space="0" w:color="000000"/>
              <w:bottom w:val="single" w:sz="3" w:space="0" w:color="000000"/>
              <w:right w:val="single" w:sz="4" w:space="0" w:color="000000"/>
            </w:tcBorders>
          </w:tcPr>
          <w:p w14:paraId="78E065AB" w14:textId="77777777" w:rsidR="00FB5820" w:rsidRPr="005F28E8" w:rsidRDefault="00CB5580">
            <w:pPr>
              <w:spacing w:after="0" w:line="259" w:lineRule="auto"/>
              <w:ind w:left="0" w:firstLine="0"/>
            </w:pPr>
            <w:r w:rsidRPr="005F28E8">
              <w:t xml:space="preserve"> </w:t>
            </w:r>
          </w:p>
        </w:tc>
      </w:tr>
      <w:tr w:rsidR="00FB5820" w:rsidRPr="005F28E8" w14:paraId="0F5E8EFC" w14:textId="77777777">
        <w:trPr>
          <w:trHeight w:val="226"/>
        </w:trPr>
        <w:tc>
          <w:tcPr>
            <w:tcW w:w="1169" w:type="dxa"/>
            <w:tcBorders>
              <w:top w:val="single" w:sz="3" w:space="0" w:color="000000"/>
              <w:left w:val="single" w:sz="4" w:space="0" w:color="000000"/>
              <w:bottom w:val="single" w:sz="3" w:space="0" w:color="000000"/>
              <w:right w:val="single" w:sz="4" w:space="0" w:color="000000"/>
            </w:tcBorders>
          </w:tcPr>
          <w:p w14:paraId="1FE9E2C3" w14:textId="77777777" w:rsidR="00FB5820" w:rsidRPr="005F28E8" w:rsidRDefault="00CB5580">
            <w:pPr>
              <w:spacing w:after="0" w:line="259" w:lineRule="auto"/>
              <w:ind w:left="0" w:firstLine="0"/>
            </w:pPr>
            <w:r w:rsidRPr="005F28E8">
              <w:t xml:space="preserve">Afspraak 2 </w:t>
            </w:r>
          </w:p>
        </w:tc>
        <w:tc>
          <w:tcPr>
            <w:tcW w:w="7562" w:type="dxa"/>
            <w:tcBorders>
              <w:top w:val="single" w:sz="3" w:space="0" w:color="000000"/>
              <w:left w:val="single" w:sz="4" w:space="0" w:color="000000"/>
              <w:bottom w:val="single" w:sz="3" w:space="0" w:color="000000"/>
              <w:right w:val="single" w:sz="4" w:space="0" w:color="000000"/>
            </w:tcBorders>
          </w:tcPr>
          <w:p w14:paraId="6AAD2482" w14:textId="77777777" w:rsidR="00FB5820" w:rsidRPr="005F28E8" w:rsidRDefault="00CB5580">
            <w:pPr>
              <w:spacing w:after="0" w:line="259" w:lineRule="auto"/>
              <w:ind w:left="0" w:firstLine="0"/>
            </w:pPr>
            <w:r w:rsidRPr="005F28E8">
              <w:t xml:space="preserve"> </w:t>
            </w:r>
          </w:p>
        </w:tc>
      </w:tr>
      <w:tr w:rsidR="00FB5820" w:rsidRPr="005F28E8" w14:paraId="4EF41788" w14:textId="77777777">
        <w:trPr>
          <w:trHeight w:val="228"/>
        </w:trPr>
        <w:tc>
          <w:tcPr>
            <w:tcW w:w="1169" w:type="dxa"/>
            <w:tcBorders>
              <w:top w:val="single" w:sz="3" w:space="0" w:color="000000"/>
              <w:left w:val="single" w:sz="4" w:space="0" w:color="000000"/>
              <w:bottom w:val="single" w:sz="3" w:space="0" w:color="000000"/>
              <w:right w:val="single" w:sz="4" w:space="0" w:color="000000"/>
            </w:tcBorders>
          </w:tcPr>
          <w:p w14:paraId="39A00169" w14:textId="77777777" w:rsidR="00FB5820" w:rsidRPr="005F28E8" w:rsidRDefault="00CB5580">
            <w:pPr>
              <w:spacing w:after="0" w:line="259" w:lineRule="auto"/>
              <w:ind w:left="0" w:firstLine="0"/>
            </w:pPr>
            <w:r w:rsidRPr="005F28E8">
              <w:t xml:space="preserve">Afspraak 3 </w:t>
            </w:r>
          </w:p>
        </w:tc>
        <w:tc>
          <w:tcPr>
            <w:tcW w:w="7562" w:type="dxa"/>
            <w:tcBorders>
              <w:top w:val="single" w:sz="3" w:space="0" w:color="000000"/>
              <w:left w:val="single" w:sz="4" w:space="0" w:color="000000"/>
              <w:bottom w:val="single" w:sz="3" w:space="0" w:color="000000"/>
              <w:right w:val="single" w:sz="4" w:space="0" w:color="000000"/>
            </w:tcBorders>
          </w:tcPr>
          <w:p w14:paraId="4A62E4E6" w14:textId="77777777" w:rsidR="00FB5820" w:rsidRPr="005F28E8" w:rsidRDefault="00CB5580">
            <w:pPr>
              <w:spacing w:after="0" w:line="259" w:lineRule="auto"/>
              <w:ind w:left="0" w:firstLine="0"/>
            </w:pPr>
            <w:r w:rsidRPr="005F28E8">
              <w:t xml:space="preserve"> </w:t>
            </w:r>
          </w:p>
        </w:tc>
      </w:tr>
    </w:tbl>
    <w:p w14:paraId="05379D4B" w14:textId="77777777" w:rsidR="00FB5820" w:rsidRPr="005F28E8" w:rsidRDefault="00CB5580">
      <w:pPr>
        <w:spacing w:after="0" w:line="259" w:lineRule="auto"/>
        <w:ind w:left="509" w:firstLine="0"/>
      </w:pPr>
      <w:r w:rsidRPr="005F28E8">
        <w:t xml:space="preserve"> </w:t>
      </w:r>
    </w:p>
    <w:tbl>
      <w:tblPr>
        <w:tblStyle w:val="TableGrid"/>
        <w:tblW w:w="8629" w:type="dxa"/>
        <w:tblInd w:w="508" w:type="dxa"/>
        <w:tblCellMar>
          <w:top w:w="3" w:type="dxa"/>
          <w:left w:w="101" w:type="dxa"/>
          <w:right w:w="115" w:type="dxa"/>
        </w:tblCellMar>
        <w:tblLook w:val="04A0" w:firstRow="1" w:lastRow="0" w:firstColumn="1" w:lastColumn="0" w:noHBand="0" w:noVBand="1"/>
      </w:tblPr>
      <w:tblGrid>
        <w:gridCol w:w="1592"/>
        <w:gridCol w:w="1594"/>
        <w:gridCol w:w="1592"/>
        <w:gridCol w:w="1590"/>
        <w:gridCol w:w="2261"/>
      </w:tblGrid>
      <w:tr w:rsidR="00FB5820" w:rsidRPr="005F28E8" w14:paraId="4CAD72EB" w14:textId="77777777">
        <w:trPr>
          <w:trHeight w:val="226"/>
        </w:trPr>
        <w:tc>
          <w:tcPr>
            <w:tcW w:w="1592" w:type="dxa"/>
            <w:tcBorders>
              <w:top w:val="single" w:sz="4" w:space="0" w:color="000000"/>
              <w:left w:val="single" w:sz="3" w:space="0" w:color="000000"/>
              <w:bottom w:val="single" w:sz="4" w:space="0" w:color="000000"/>
              <w:right w:val="single" w:sz="4" w:space="0" w:color="000000"/>
            </w:tcBorders>
          </w:tcPr>
          <w:p w14:paraId="4199F467" w14:textId="77777777" w:rsidR="00FB5820" w:rsidRPr="005F28E8" w:rsidRDefault="00CB5580">
            <w:pPr>
              <w:tabs>
                <w:tab w:val="center" w:pos="947"/>
              </w:tabs>
              <w:spacing w:after="0" w:line="259" w:lineRule="auto"/>
              <w:ind w:left="0" w:firstLine="0"/>
            </w:pPr>
            <w:r w:rsidRPr="005F28E8">
              <w:rPr>
                <w:b/>
              </w:rPr>
              <w:t xml:space="preserve">Slecht </w:t>
            </w:r>
            <w:r w:rsidRPr="005F28E8">
              <w:rPr>
                <w:b/>
              </w:rPr>
              <w:tab/>
              <w:t xml:space="preserve"> </w:t>
            </w:r>
          </w:p>
        </w:tc>
        <w:tc>
          <w:tcPr>
            <w:tcW w:w="1594" w:type="dxa"/>
            <w:tcBorders>
              <w:top w:val="single" w:sz="4" w:space="0" w:color="000000"/>
              <w:left w:val="single" w:sz="4" w:space="0" w:color="000000"/>
              <w:bottom w:val="single" w:sz="4" w:space="0" w:color="000000"/>
              <w:right w:val="single" w:sz="4" w:space="0" w:color="000000"/>
            </w:tcBorders>
          </w:tcPr>
          <w:p w14:paraId="4A41E910" w14:textId="77777777" w:rsidR="00FB5820" w:rsidRPr="005F28E8" w:rsidRDefault="00CB5580">
            <w:pPr>
              <w:spacing w:after="0" w:line="259" w:lineRule="auto"/>
              <w:ind w:left="2" w:firstLine="0"/>
            </w:pPr>
            <w:r w:rsidRPr="005F28E8">
              <w:rPr>
                <w:b/>
              </w:rPr>
              <w:t xml:space="preserve">Onvoldoende </w:t>
            </w:r>
          </w:p>
        </w:tc>
        <w:tc>
          <w:tcPr>
            <w:tcW w:w="1592" w:type="dxa"/>
            <w:tcBorders>
              <w:top w:val="single" w:sz="4" w:space="0" w:color="000000"/>
              <w:left w:val="single" w:sz="4" w:space="0" w:color="000000"/>
              <w:bottom w:val="single" w:sz="4" w:space="0" w:color="000000"/>
              <w:right w:val="single" w:sz="3" w:space="0" w:color="000000"/>
            </w:tcBorders>
          </w:tcPr>
          <w:p w14:paraId="5D96D5E4" w14:textId="77777777" w:rsidR="00FB5820" w:rsidRPr="005F28E8" w:rsidRDefault="00CB5580">
            <w:pPr>
              <w:spacing w:after="0" w:line="259" w:lineRule="auto"/>
              <w:ind w:left="0" w:firstLine="0"/>
            </w:pPr>
            <w:r w:rsidRPr="005F28E8">
              <w:rPr>
                <w:b/>
              </w:rPr>
              <w:t xml:space="preserve">Voldoende </w:t>
            </w:r>
          </w:p>
        </w:tc>
        <w:tc>
          <w:tcPr>
            <w:tcW w:w="1590" w:type="dxa"/>
            <w:tcBorders>
              <w:top w:val="single" w:sz="4" w:space="0" w:color="000000"/>
              <w:left w:val="single" w:sz="3" w:space="0" w:color="000000"/>
              <w:bottom w:val="single" w:sz="4" w:space="0" w:color="000000"/>
              <w:right w:val="single" w:sz="4" w:space="0" w:color="000000"/>
            </w:tcBorders>
          </w:tcPr>
          <w:p w14:paraId="7E9865D0" w14:textId="77777777" w:rsidR="00FB5820" w:rsidRPr="005F28E8" w:rsidRDefault="00CB5580">
            <w:pPr>
              <w:spacing w:after="0" w:line="259" w:lineRule="auto"/>
              <w:ind w:left="1" w:firstLine="0"/>
            </w:pPr>
            <w:r w:rsidRPr="005F28E8">
              <w:rPr>
                <w:b/>
              </w:rPr>
              <w:t xml:space="preserve">Goed </w:t>
            </w:r>
          </w:p>
        </w:tc>
        <w:tc>
          <w:tcPr>
            <w:tcW w:w="2261" w:type="dxa"/>
            <w:tcBorders>
              <w:top w:val="single" w:sz="4" w:space="0" w:color="000000"/>
              <w:left w:val="single" w:sz="4" w:space="0" w:color="000000"/>
              <w:bottom w:val="single" w:sz="4" w:space="0" w:color="000000"/>
              <w:right w:val="single" w:sz="4" w:space="0" w:color="000000"/>
            </w:tcBorders>
          </w:tcPr>
          <w:p w14:paraId="3786E289" w14:textId="77777777" w:rsidR="00FB5820" w:rsidRPr="005F28E8" w:rsidRDefault="00CB5580">
            <w:pPr>
              <w:spacing w:after="0" w:line="259" w:lineRule="auto"/>
              <w:ind w:left="2" w:firstLine="0"/>
            </w:pPr>
            <w:r w:rsidRPr="005F28E8">
              <w:rPr>
                <w:b/>
              </w:rPr>
              <w:t xml:space="preserve">Uitstekend </w:t>
            </w:r>
          </w:p>
        </w:tc>
      </w:tr>
      <w:tr w:rsidR="00FB5820" w:rsidRPr="005F28E8" w14:paraId="5FD7C890" w14:textId="77777777">
        <w:trPr>
          <w:trHeight w:val="226"/>
        </w:trPr>
        <w:tc>
          <w:tcPr>
            <w:tcW w:w="1592" w:type="dxa"/>
            <w:tcBorders>
              <w:top w:val="single" w:sz="4" w:space="0" w:color="000000"/>
              <w:left w:val="single" w:sz="3" w:space="0" w:color="000000"/>
              <w:bottom w:val="single" w:sz="4" w:space="0" w:color="000000"/>
              <w:right w:val="nil"/>
            </w:tcBorders>
          </w:tcPr>
          <w:p w14:paraId="351E7059" w14:textId="77777777" w:rsidR="00FB5820" w:rsidRPr="005F28E8" w:rsidRDefault="00CB5580">
            <w:pPr>
              <w:spacing w:after="0" w:line="259" w:lineRule="auto"/>
              <w:ind w:left="1" w:firstLine="0"/>
            </w:pPr>
            <w:r w:rsidRPr="005F28E8">
              <w:rPr>
                <w:b/>
              </w:rPr>
              <w:lastRenderedPageBreak/>
              <w:t xml:space="preserve">Toelichting: </w:t>
            </w:r>
          </w:p>
        </w:tc>
        <w:tc>
          <w:tcPr>
            <w:tcW w:w="1594" w:type="dxa"/>
            <w:tcBorders>
              <w:top w:val="single" w:sz="4" w:space="0" w:color="000000"/>
              <w:left w:val="nil"/>
              <w:bottom w:val="single" w:sz="4" w:space="0" w:color="000000"/>
              <w:right w:val="nil"/>
            </w:tcBorders>
          </w:tcPr>
          <w:p w14:paraId="6BC8CB0A" w14:textId="77777777" w:rsidR="00FB5820" w:rsidRPr="005F28E8" w:rsidRDefault="00FB5820">
            <w:pPr>
              <w:spacing w:after="160" w:line="259" w:lineRule="auto"/>
              <w:ind w:left="0" w:firstLine="0"/>
            </w:pPr>
          </w:p>
        </w:tc>
        <w:tc>
          <w:tcPr>
            <w:tcW w:w="1592" w:type="dxa"/>
            <w:tcBorders>
              <w:top w:val="single" w:sz="4" w:space="0" w:color="000000"/>
              <w:left w:val="nil"/>
              <w:bottom w:val="single" w:sz="4" w:space="0" w:color="000000"/>
              <w:right w:val="nil"/>
            </w:tcBorders>
          </w:tcPr>
          <w:p w14:paraId="11222E21" w14:textId="77777777" w:rsidR="00FB5820" w:rsidRPr="005F28E8" w:rsidRDefault="00FB5820">
            <w:pPr>
              <w:spacing w:after="160" w:line="259" w:lineRule="auto"/>
              <w:ind w:left="0" w:firstLine="0"/>
            </w:pPr>
          </w:p>
        </w:tc>
        <w:tc>
          <w:tcPr>
            <w:tcW w:w="1590" w:type="dxa"/>
            <w:tcBorders>
              <w:top w:val="single" w:sz="4" w:space="0" w:color="000000"/>
              <w:left w:val="nil"/>
              <w:bottom w:val="single" w:sz="4" w:space="0" w:color="000000"/>
              <w:right w:val="nil"/>
            </w:tcBorders>
          </w:tcPr>
          <w:p w14:paraId="67506640" w14:textId="77777777" w:rsidR="00FB5820" w:rsidRPr="005F28E8" w:rsidRDefault="00FB5820">
            <w:pPr>
              <w:spacing w:after="160" w:line="259" w:lineRule="auto"/>
              <w:ind w:left="0" w:firstLine="0"/>
            </w:pPr>
          </w:p>
        </w:tc>
        <w:tc>
          <w:tcPr>
            <w:tcW w:w="2261" w:type="dxa"/>
            <w:tcBorders>
              <w:top w:val="single" w:sz="4" w:space="0" w:color="000000"/>
              <w:left w:val="nil"/>
              <w:bottom w:val="single" w:sz="4" w:space="0" w:color="000000"/>
              <w:right w:val="single" w:sz="4" w:space="0" w:color="000000"/>
            </w:tcBorders>
          </w:tcPr>
          <w:p w14:paraId="126FA348" w14:textId="77777777" w:rsidR="00FB5820" w:rsidRPr="005F28E8" w:rsidRDefault="00FB5820">
            <w:pPr>
              <w:spacing w:after="160" w:line="259" w:lineRule="auto"/>
              <w:ind w:left="0" w:firstLine="0"/>
            </w:pPr>
          </w:p>
        </w:tc>
      </w:tr>
    </w:tbl>
    <w:p w14:paraId="74361A1F" w14:textId="77777777" w:rsidR="00FB5820" w:rsidRPr="005F28E8" w:rsidRDefault="00CB5580">
      <w:pPr>
        <w:spacing w:after="0" w:line="259" w:lineRule="auto"/>
        <w:ind w:left="509" w:firstLine="0"/>
      </w:pPr>
      <w:r w:rsidRPr="005F28E8">
        <w:t xml:space="preserve"> </w:t>
      </w:r>
    </w:p>
    <w:p w14:paraId="5A9500FC" w14:textId="77777777" w:rsidR="00FB5820" w:rsidRPr="005F28E8" w:rsidRDefault="00CB5580">
      <w:pPr>
        <w:pStyle w:val="Kop1"/>
        <w:spacing w:after="216"/>
        <w:ind w:left="504"/>
      </w:pPr>
      <w:r w:rsidRPr="005F28E8">
        <w:t xml:space="preserve">4. Eindoordeel van alle aspecten </w:t>
      </w:r>
    </w:p>
    <w:p w14:paraId="2153A8C7" w14:textId="77777777" w:rsidR="00FB5820" w:rsidRPr="005F28E8" w:rsidRDefault="00CB5580">
      <w:pPr>
        <w:spacing w:after="51"/>
        <w:ind w:left="504" w:right="8"/>
      </w:pPr>
      <w:r w:rsidRPr="005F28E8">
        <w:t xml:space="preserve">Bepaal hierbij het eindoordeel, gebruik makend van de eerder gegeven waardering ten aanzien van resultaatgebieden, kennis, competenties, persoonlijke ontwikkeling en eventueel overige. Eventueel kunnen vooraf afspraken gemaakt worden tussen werkgever en werknemer om specifieke onderdelen zwaarder of lichter te laten wegen. Dit dient dan binnen de eerste drie maanden van het kalenderjaar helder te zijn en besproken en overeengekomen te zijn in het werkoverleg, de personeelsvertegenwoordiging of de ondernemingsraad. Zonder voorafgaand overleg is geen onderscheid mogelijk in de zwaarte van de verschillende onderdelen van beoordeling. Het eindoordeel dient een afgewogen resultaat te zijn van alle vijf onderdelen, één onderdeel kan niet bepalend zijn voor het eindoordeel. </w:t>
      </w:r>
    </w:p>
    <w:p w14:paraId="217E9CFB" w14:textId="77777777" w:rsidR="00FB5820" w:rsidRPr="005F28E8" w:rsidRDefault="00CB5580">
      <w:pPr>
        <w:spacing w:after="0" w:line="259" w:lineRule="auto"/>
        <w:ind w:left="509" w:firstLine="0"/>
      </w:pPr>
      <w:r w:rsidRPr="005F28E8">
        <w:t xml:space="preserve"> </w:t>
      </w:r>
    </w:p>
    <w:p w14:paraId="115915FD" w14:textId="77777777" w:rsidR="00FB5820" w:rsidRPr="005F28E8" w:rsidRDefault="00CB5580">
      <w:pPr>
        <w:spacing w:after="107"/>
        <w:ind w:left="504" w:right="8"/>
      </w:pPr>
      <w:r w:rsidRPr="005F28E8">
        <w:t xml:space="preserve">Met behulp van de onderstaande tabel komt u tot een eindoordeel. </w:t>
      </w:r>
    </w:p>
    <w:p w14:paraId="21AD455B" w14:textId="77777777" w:rsidR="00FB5820" w:rsidRPr="005F28E8" w:rsidRDefault="00CB5580">
      <w:pPr>
        <w:ind w:left="504" w:right="8"/>
      </w:pPr>
      <w:r w:rsidRPr="005F28E8">
        <w:t xml:space="preserve">Het totaaloordeel dat u over elk gezichtspunt hebt gegeven neemt u over in de onderstaande tabel in de kolom beoordeling. </w:t>
      </w:r>
    </w:p>
    <w:p w14:paraId="0F4A819D" w14:textId="77777777" w:rsidR="00FB5820" w:rsidRPr="005F28E8" w:rsidRDefault="00CB5580">
      <w:pPr>
        <w:ind w:left="504" w:right="8"/>
      </w:pPr>
      <w:r w:rsidRPr="005F28E8">
        <w:t xml:space="preserve">In de kolom score vult u voor elke beoordeling het getal in dat overeenkomt met die beoordeling die u net in de kolom beoordeling heeft ingevuld (slecht = 1; onvoldoende = 2; voldoende = 3; goed = 4; uitstekend is 5). </w:t>
      </w:r>
    </w:p>
    <w:p w14:paraId="385B1770" w14:textId="77777777" w:rsidR="00FB5820" w:rsidRPr="005F28E8" w:rsidRDefault="00CB5580">
      <w:pPr>
        <w:ind w:left="504" w:right="8"/>
      </w:pPr>
      <w:r w:rsidRPr="005F28E8">
        <w:t xml:space="preserve">Indien niet alle gezichtspunten even zwaar wegen, kunt u in de kolom weegfactor per gezichtspunt aangeven hoe zwaar het meetelt (een getal tussen de 1 en 2). Indien alle gezichtspunten even zwaar wegen, vult u in deze kolom alleen eentjes in. </w:t>
      </w:r>
    </w:p>
    <w:p w14:paraId="199EEE65" w14:textId="77777777" w:rsidR="00FB5820" w:rsidRPr="005F28E8" w:rsidRDefault="00CB5580">
      <w:pPr>
        <w:ind w:left="504" w:right="8"/>
      </w:pPr>
      <w:r w:rsidRPr="005F28E8">
        <w:t>Van elk gezicht</w:t>
      </w:r>
      <w:r w:rsidR="00CF6D51" w:rsidRPr="005F28E8">
        <w:t>s</w:t>
      </w:r>
      <w:r w:rsidRPr="005F28E8">
        <w:t xml:space="preserve">punt gaat u de score vermenigvuldigen met de weegfactor. Het getal dat hier uit komt vult u in de kolom product in. </w:t>
      </w:r>
    </w:p>
    <w:p w14:paraId="012C4FD8" w14:textId="77777777" w:rsidR="00FB5820" w:rsidRPr="005F28E8" w:rsidRDefault="00CB5580">
      <w:pPr>
        <w:ind w:left="504" w:right="8"/>
      </w:pPr>
      <w:r w:rsidRPr="005F28E8">
        <w:t xml:space="preserve">De weegfactoren telt u bij elkaar op. Hetzelfde doet u met de producten. Deze getallen zet u onderin de betreffende kolommen. </w:t>
      </w:r>
    </w:p>
    <w:p w14:paraId="1BFFB8F5" w14:textId="77777777" w:rsidR="00FB5820" w:rsidRPr="005F28E8" w:rsidRDefault="00CB5580">
      <w:pPr>
        <w:ind w:left="504" w:right="8"/>
      </w:pPr>
      <w:r w:rsidRPr="005F28E8">
        <w:t xml:space="preserve">Vervolgens deelt u de som van de producten door de som van de weegfactoren. Het getal dat hier uit komt vult u rechts onderaan de tabel in bij eindscore. </w:t>
      </w:r>
    </w:p>
    <w:p w14:paraId="3C675E48" w14:textId="77777777" w:rsidR="00FB5820" w:rsidRPr="005F28E8" w:rsidRDefault="00CB5580">
      <w:pPr>
        <w:ind w:left="504" w:right="8"/>
      </w:pPr>
      <w:r w:rsidRPr="005F28E8">
        <w:t xml:space="preserve">Dit getal kunt u weer omzetten in een beoordeling. (slecht &lt;1,5;  onvoldoende = &lt; 2,5 en &gt;1,5; voldoende &lt; 3,5 en &gt; 2,5; goed = &lt;4,5 en &gt;3,5; uitstekend is &gt;4,5). </w:t>
      </w:r>
    </w:p>
    <w:p w14:paraId="6498B5E0" w14:textId="77777777" w:rsidR="00FB5820" w:rsidRPr="005F28E8" w:rsidRDefault="00CB5580">
      <w:pPr>
        <w:spacing w:after="0" w:line="259" w:lineRule="auto"/>
        <w:ind w:left="509" w:firstLine="0"/>
      </w:pPr>
      <w:r w:rsidRPr="005F28E8">
        <w:t xml:space="preserve"> </w:t>
      </w:r>
    </w:p>
    <w:p w14:paraId="51864012" w14:textId="77777777" w:rsidR="00FB5820" w:rsidRPr="005F28E8" w:rsidRDefault="00CB5580">
      <w:pPr>
        <w:spacing w:after="0" w:line="259" w:lineRule="auto"/>
        <w:ind w:left="509" w:firstLine="0"/>
      </w:pPr>
      <w:r w:rsidRPr="005F28E8">
        <w:t xml:space="preserve"> </w:t>
      </w:r>
    </w:p>
    <w:tbl>
      <w:tblPr>
        <w:tblStyle w:val="TableGrid"/>
        <w:tblW w:w="8460" w:type="dxa"/>
        <w:tblInd w:w="677" w:type="dxa"/>
        <w:tblCellMar>
          <w:left w:w="101" w:type="dxa"/>
          <w:right w:w="115" w:type="dxa"/>
        </w:tblCellMar>
        <w:tblLook w:val="04A0" w:firstRow="1" w:lastRow="0" w:firstColumn="1" w:lastColumn="0" w:noHBand="0" w:noVBand="1"/>
      </w:tblPr>
      <w:tblGrid>
        <w:gridCol w:w="2904"/>
        <w:gridCol w:w="1495"/>
        <w:gridCol w:w="1184"/>
        <w:gridCol w:w="1474"/>
        <w:gridCol w:w="1403"/>
      </w:tblGrid>
      <w:tr w:rsidR="00FB5820" w:rsidRPr="005F28E8" w14:paraId="5AE7F28C" w14:textId="77777777">
        <w:trPr>
          <w:trHeight w:val="443"/>
        </w:trPr>
        <w:tc>
          <w:tcPr>
            <w:tcW w:w="2904" w:type="dxa"/>
            <w:tcBorders>
              <w:top w:val="single" w:sz="3" w:space="0" w:color="000000"/>
              <w:left w:val="single" w:sz="4" w:space="0" w:color="000000"/>
              <w:bottom w:val="single" w:sz="4" w:space="0" w:color="000000"/>
              <w:right w:val="single" w:sz="4" w:space="0" w:color="000000"/>
            </w:tcBorders>
          </w:tcPr>
          <w:p w14:paraId="2654C962" w14:textId="77777777" w:rsidR="00FB5820" w:rsidRPr="005F28E8" w:rsidRDefault="00CB5580">
            <w:pPr>
              <w:spacing w:after="0" w:line="259" w:lineRule="auto"/>
              <w:ind w:left="0" w:firstLine="0"/>
            </w:pPr>
            <w:r w:rsidRPr="005F28E8">
              <w:rPr>
                <w:b/>
              </w:rPr>
              <w:t xml:space="preserve">Tussenbeoordeling </w:t>
            </w:r>
          </w:p>
        </w:tc>
        <w:tc>
          <w:tcPr>
            <w:tcW w:w="1495" w:type="dxa"/>
            <w:tcBorders>
              <w:top w:val="single" w:sz="3" w:space="0" w:color="000000"/>
              <w:left w:val="single" w:sz="4" w:space="0" w:color="000000"/>
              <w:bottom w:val="single" w:sz="4" w:space="0" w:color="000000"/>
              <w:right w:val="single" w:sz="4" w:space="0" w:color="000000"/>
            </w:tcBorders>
          </w:tcPr>
          <w:p w14:paraId="1DBE7C16" w14:textId="77777777" w:rsidR="00FB5820" w:rsidRPr="005F28E8" w:rsidRDefault="00CB5580">
            <w:pPr>
              <w:spacing w:after="0" w:line="259" w:lineRule="auto"/>
              <w:ind w:left="0" w:firstLine="0"/>
            </w:pPr>
            <w:r w:rsidRPr="005F28E8">
              <w:rPr>
                <w:b/>
              </w:rPr>
              <w:t xml:space="preserve">Beoordeling (S/O/V/G/U) </w:t>
            </w:r>
          </w:p>
        </w:tc>
        <w:tc>
          <w:tcPr>
            <w:tcW w:w="1184" w:type="dxa"/>
            <w:tcBorders>
              <w:top w:val="single" w:sz="3" w:space="0" w:color="000000"/>
              <w:left w:val="single" w:sz="4" w:space="0" w:color="000000"/>
              <w:bottom w:val="single" w:sz="4" w:space="0" w:color="000000"/>
              <w:right w:val="single" w:sz="3" w:space="0" w:color="000000"/>
            </w:tcBorders>
          </w:tcPr>
          <w:p w14:paraId="2FAB1669" w14:textId="77777777" w:rsidR="00FB5820" w:rsidRPr="005F28E8" w:rsidRDefault="00CB5580">
            <w:pPr>
              <w:spacing w:after="0" w:line="259" w:lineRule="auto"/>
              <w:ind w:left="0" w:firstLine="0"/>
            </w:pPr>
            <w:r w:rsidRPr="005F28E8">
              <w:rPr>
                <w:b/>
              </w:rPr>
              <w:t xml:space="preserve">Score </w:t>
            </w:r>
          </w:p>
        </w:tc>
        <w:tc>
          <w:tcPr>
            <w:tcW w:w="1474" w:type="dxa"/>
            <w:tcBorders>
              <w:top w:val="single" w:sz="3" w:space="0" w:color="000000"/>
              <w:left w:val="single" w:sz="3" w:space="0" w:color="000000"/>
              <w:bottom w:val="single" w:sz="4" w:space="0" w:color="000000"/>
              <w:right w:val="single" w:sz="3" w:space="0" w:color="000000"/>
            </w:tcBorders>
          </w:tcPr>
          <w:p w14:paraId="51877962" w14:textId="77777777" w:rsidR="00FB5820" w:rsidRPr="005F28E8" w:rsidRDefault="00CB5580">
            <w:pPr>
              <w:spacing w:after="0" w:line="259" w:lineRule="auto"/>
              <w:ind w:left="1" w:firstLine="0"/>
            </w:pPr>
            <w:r w:rsidRPr="005F28E8">
              <w:rPr>
                <w:b/>
              </w:rPr>
              <w:t xml:space="preserve">Weeg-factor </w:t>
            </w:r>
          </w:p>
        </w:tc>
        <w:tc>
          <w:tcPr>
            <w:tcW w:w="1403" w:type="dxa"/>
            <w:tcBorders>
              <w:top w:val="single" w:sz="3" w:space="0" w:color="000000"/>
              <w:left w:val="single" w:sz="3" w:space="0" w:color="000000"/>
              <w:bottom w:val="single" w:sz="4" w:space="0" w:color="000000"/>
              <w:right w:val="single" w:sz="4" w:space="0" w:color="000000"/>
            </w:tcBorders>
          </w:tcPr>
          <w:p w14:paraId="55488A21" w14:textId="77777777" w:rsidR="00FB5820" w:rsidRPr="005F28E8" w:rsidRDefault="00CB5580">
            <w:pPr>
              <w:spacing w:after="0" w:line="259" w:lineRule="auto"/>
              <w:ind w:left="1" w:firstLine="0"/>
            </w:pPr>
            <w:r w:rsidRPr="005F28E8">
              <w:rPr>
                <w:b/>
              </w:rPr>
              <w:t xml:space="preserve">Product </w:t>
            </w:r>
          </w:p>
        </w:tc>
      </w:tr>
      <w:tr w:rsidR="00FB5820" w:rsidRPr="005F28E8" w14:paraId="46F4CBAE" w14:textId="77777777">
        <w:trPr>
          <w:trHeight w:val="226"/>
        </w:trPr>
        <w:tc>
          <w:tcPr>
            <w:tcW w:w="2904" w:type="dxa"/>
            <w:tcBorders>
              <w:top w:val="single" w:sz="4" w:space="0" w:color="000000"/>
              <w:left w:val="single" w:sz="4" w:space="0" w:color="000000"/>
              <w:bottom w:val="single" w:sz="4" w:space="0" w:color="000000"/>
              <w:right w:val="single" w:sz="4" w:space="0" w:color="000000"/>
            </w:tcBorders>
          </w:tcPr>
          <w:p w14:paraId="0F50C78B" w14:textId="77777777" w:rsidR="00FB5820" w:rsidRPr="005F28E8" w:rsidRDefault="00CB5580">
            <w:pPr>
              <w:spacing w:after="0" w:line="259" w:lineRule="auto"/>
              <w:ind w:left="0" w:firstLine="0"/>
            </w:pPr>
            <w:r w:rsidRPr="005F28E8">
              <w:t xml:space="preserve">Resultaatgebieden </w:t>
            </w:r>
          </w:p>
        </w:tc>
        <w:tc>
          <w:tcPr>
            <w:tcW w:w="1495" w:type="dxa"/>
            <w:tcBorders>
              <w:top w:val="single" w:sz="4" w:space="0" w:color="000000"/>
              <w:left w:val="single" w:sz="4" w:space="0" w:color="000000"/>
              <w:bottom w:val="single" w:sz="4" w:space="0" w:color="000000"/>
              <w:right w:val="single" w:sz="4" w:space="0" w:color="000000"/>
            </w:tcBorders>
          </w:tcPr>
          <w:p w14:paraId="2903DB71" w14:textId="77777777" w:rsidR="00FB5820" w:rsidRPr="005F28E8" w:rsidRDefault="00CB5580">
            <w:pPr>
              <w:spacing w:after="0" w:line="259" w:lineRule="auto"/>
              <w:ind w:left="0" w:firstLine="0"/>
            </w:pPr>
            <w:r w:rsidRPr="005F28E8">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4063D85" w14:textId="77777777" w:rsidR="00FB5820" w:rsidRPr="005F28E8" w:rsidRDefault="00CB5580">
            <w:pPr>
              <w:spacing w:after="0" w:line="259" w:lineRule="auto"/>
              <w:ind w:left="0" w:firstLine="0"/>
            </w:pPr>
            <w:r w:rsidRPr="005F28E8">
              <w:t xml:space="preserve"> </w:t>
            </w:r>
          </w:p>
        </w:tc>
        <w:tc>
          <w:tcPr>
            <w:tcW w:w="1474" w:type="dxa"/>
            <w:tcBorders>
              <w:top w:val="single" w:sz="4" w:space="0" w:color="000000"/>
              <w:left w:val="single" w:sz="3" w:space="0" w:color="000000"/>
              <w:bottom w:val="single" w:sz="4" w:space="0" w:color="000000"/>
              <w:right w:val="single" w:sz="3" w:space="0" w:color="000000"/>
            </w:tcBorders>
          </w:tcPr>
          <w:p w14:paraId="4E72C506" w14:textId="77777777" w:rsidR="00FB5820" w:rsidRPr="005F28E8" w:rsidRDefault="00CB5580">
            <w:pPr>
              <w:spacing w:after="0" w:line="259" w:lineRule="auto"/>
              <w:ind w:left="1" w:firstLine="0"/>
            </w:pPr>
            <w:r w:rsidRPr="005F28E8">
              <w:t xml:space="preserve"> </w:t>
            </w:r>
          </w:p>
        </w:tc>
        <w:tc>
          <w:tcPr>
            <w:tcW w:w="1403" w:type="dxa"/>
            <w:tcBorders>
              <w:top w:val="single" w:sz="4" w:space="0" w:color="000000"/>
              <w:left w:val="single" w:sz="3" w:space="0" w:color="000000"/>
              <w:bottom w:val="single" w:sz="4" w:space="0" w:color="000000"/>
              <w:right w:val="single" w:sz="4" w:space="0" w:color="000000"/>
            </w:tcBorders>
          </w:tcPr>
          <w:p w14:paraId="23FD4961" w14:textId="77777777" w:rsidR="00FB5820" w:rsidRPr="005F28E8" w:rsidRDefault="00CB5580">
            <w:pPr>
              <w:spacing w:after="0" w:line="259" w:lineRule="auto"/>
              <w:ind w:left="1" w:firstLine="0"/>
            </w:pPr>
            <w:r w:rsidRPr="005F28E8">
              <w:t xml:space="preserve"> </w:t>
            </w:r>
          </w:p>
        </w:tc>
      </w:tr>
      <w:tr w:rsidR="00FB5820" w:rsidRPr="005F28E8" w14:paraId="60F977A8" w14:textId="77777777">
        <w:trPr>
          <w:trHeight w:val="226"/>
        </w:trPr>
        <w:tc>
          <w:tcPr>
            <w:tcW w:w="2904" w:type="dxa"/>
            <w:tcBorders>
              <w:top w:val="single" w:sz="4" w:space="0" w:color="000000"/>
              <w:left w:val="single" w:sz="4" w:space="0" w:color="000000"/>
              <w:bottom w:val="single" w:sz="4" w:space="0" w:color="000000"/>
              <w:right w:val="single" w:sz="4" w:space="0" w:color="000000"/>
            </w:tcBorders>
          </w:tcPr>
          <w:p w14:paraId="3836A9F4" w14:textId="77777777" w:rsidR="00FB5820" w:rsidRPr="005F28E8" w:rsidRDefault="00CB5580">
            <w:pPr>
              <w:spacing w:after="0" w:line="259" w:lineRule="auto"/>
              <w:ind w:left="0" w:firstLine="0"/>
            </w:pPr>
            <w:r w:rsidRPr="005F28E8">
              <w:t xml:space="preserve">Kennis </w:t>
            </w:r>
          </w:p>
        </w:tc>
        <w:tc>
          <w:tcPr>
            <w:tcW w:w="1495" w:type="dxa"/>
            <w:tcBorders>
              <w:top w:val="single" w:sz="4" w:space="0" w:color="000000"/>
              <w:left w:val="single" w:sz="4" w:space="0" w:color="000000"/>
              <w:bottom w:val="single" w:sz="4" w:space="0" w:color="000000"/>
              <w:right w:val="single" w:sz="4" w:space="0" w:color="000000"/>
            </w:tcBorders>
          </w:tcPr>
          <w:p w14:paraId="2422C405" w14:textId="77777777" w:rsidR="00FB5820" w:rsidRPr="005F28E8" w:rsidRDefault="00CB5580">
            <w:pPr>
              <w:spacing w:after="0" w:line="259" w:lineRule="auto"/>
              <w:ind w:left="0" w:firstLine="0"/>
            </w:pPr>
            <w:r w:rsidRPr="005F28E8">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4C6A724" w14:textId="77777777" w:rsidR="00FB5820" w:rsidRPr="005F28E8" w:rsidRDefault="00CB5580">
            <w:pPr>
              <w:spacing w:after="0" w:line="259" w:lineRule="auto"/>
              <w:ind w:left="0" w:firstLine="0"/>
            </w:pPr>
            <w:r w:rsidRPr="005F28E8">
              <w:t xml:space="preserve"> </w:t>
            </w:r>
          </w:p>
        </w:tc>
        <w:tc>
          <w:tcPr>
            <w:tcW w:w="1474" w:type="dxa"/>
            <w:tcBorders>
              <w:top w:val="single" w:sz="4" w:space="0" w:color="000000"/>
              <w:left w:val="single" w:sz="3" w:space="0" w:color="000000"/>
              <w:bottom w:val="single" w:sz="4" w:space="0" w:color="000000"/>
              <w:right w:val="single" w:sz="3" w:space="0" w:color="000000"/>
            </w:tcBorders>
          </w:tcPr>
          <w:p w14:paraId="3406FA2D" w14:textId="77777777" w:rsidR="00FB5820" w:rsidRPr="005F28E8" w:rsidRDefault="00CB5580">
            <w:pPr>
              <w:spacing w:after="0" w:line="259" w:lineRule="auto"/>
              <w:ind w:left="1" w:firstLine="0"/>
            </w:pPr>
            <w:r w:rsidRPr="005F28E8">
              <w:t xml:space="preserve"> </w:t>
            </w:r>
          </w:p>
        </w:tc>
        <w:tc>
          <w:tcPr>
            <w:tcW w:w="1403" w:type="dxa"/>
            <w:tcBorders>
              <w:top w:val="single" w:sz="4" w:space="0" w:color="000000"/>
              <w:left w:val="single" w:sz="3" w:space="0" w:color="000000"/>
              <w:bottom w:val="single" w:sz="4" w:space="0" w:color="000000"/>
              <w:right w:val="single" w:sz="4" w:space="0" w:color="000000"/>
            </w:tcBorders>
          </w:tcPr>
          <w:p w14:paraId="0AB871FC" w14:textId="77777777" w:rsidR="00FB5820" w:rsidRPr="005F28E8" w:rsidRDefault="00CB5580">
            <w:pPr>
              <w:spacing w:after="0" w:line="259" w:lineRule="auto"/>
              <w:ind w:left="1" w:firstLine="0"/>
            </w:pPr>
            <w:r w:rsidRPr="005F28E8">
              <w:t xml:space="preserve"> </w:t>
            </w:r>
          </w:p>
        </w:tc>
      </w:tr>
      <w:tr w:rsidR="00FB5820" w:rsidRPr="005F28E8" w14:paraId="6A33F36B" w14:textId="77777777">
        <w:trPr>
          <w:trHeight w:val="226"/>
        </w:trPr>
        <w:tc>
          <w:tcPr>
            <w:tcW w:w="2904" w:type="dxa"/>
            <w:tcBorders>
              <w:top w:val="single" w:sz="4" w:space="0" w:color="000000"/>
              <w:left w:val="single" w:sz="4" w:space="0" w:color="000000"/>
              <w:bottom w:val="single" w:sz="4" w:space="0" w:color="000000"/>
              <w:right w:val="single" w:sz="4" w:space="0" w:color="000000"/>
            </w:tcBorders>
          </w:tcPr>
          <w:p w14:paraId="5D706130" w14:textId="77777777" w:rsidR="00FB5820" w:rsidRPr="005F28E8" w:rsidRDefault="00CB5580">
            <w:pPr>
              <w:spacing w:after="0" w:line="259" w:lineRule="auto"/>
              <w:ind w:left="0" w:firstLine="0"/>
            </w:pPr>
            <w:r w:rsidRPr="005F28E8">
              <w:t xml:space="preserve">Competenties </w:t>
            </w:r>
          </w:p>
        </w:tc>
        <w:tc>
          <w:tcPr>
            <w:tcW w:w="1495" w:type="dxa"/>
            <w:tcBorders>
              <w:top w:val="single" w:sz="4" w:space="0" w:color="000000"/>
              <w:left w:val="single" w:sz="4" w:space="0" w:color="000000"/>
              <w:bottom w:val="single" w:sz="4" w:space="0" w:color="000000"/>
              <w:right w:val="single" w:sz="4" w:space="0" w:color="000000"/>
            </w:tcBorders>
          </w:tcPr>
          <w:p w14:paraId="3B4D63A0" w14:textId="77777777" w:rsidR="00FB5820" w:rsidRPr="005F28E8" w:rsidRDefault="00CB5580">
            <w:pPr>
              <w:spacing w:after="0" w:line="259" w:lineRule="auto"/>
              <w:ind w:left="0" w:firstLine="0"/>
            </w:pPr>
            <w:r w:rsidRPr="005F28E8">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2F3CE43" w14:textId="77777777" w:rsidR="00FB5820" w:rsidRPr="005F28E8" w:rsidRDefault="00CB5580">
            <w:pPr>
              <w:spacing w:after="0" w:line="259" w:lineRule="auto"/>
              <w:ind w:left="0" w:firstLine="0"/>
            </w:pPr>
            <w:r w:rsidRPr="005F28E8">
              <w:t xml:space="preserve"> </w:t>
            </w:r>
          </w:p>
        </w:tc>
        <w:tc>
          <w:tcPr>
            <w:tcW w:w="1474" w:type="dxa"/>
            <w:tcBorders>
              <w:top w:val="single" w:sz="4" w:space="0" w:color="000000"/>
              <w:left w:val="single" w:sz="3" w:space="0" w:color="000000"/>
              <w:bottom w:val="single" w:sz="4" w:space="0" w:color="000000"/>
              <w:right w:val="single" w:sz="3" w:space="0" w:color="000000"/>
            </w:tcBorders>
          </w:tcPr>
          <w:p w14:paraId="7E3CB1B5" w14:textId="77777777" w:rsidR="00FB5820" w:rsidRPr="005F28E8" w:rsidRDefault="00CB5580">
            <w:pPr>
              <w:spacing w:after="0" w:line="259" w:lineRule="auto"/>
              <w:ind w:left="1" w:firstLine="0"/>
            </w:pPr>
            <w:r w:rsidRPr="005F28E8">
              <w:t xml:space="preserve"> </w:t>
            </w:r>
          </w:p>
        </w:tc>
        <w:tc>
          <w:tcPr>
            <w:tcW w:w="1403" w:type="dxa"/>
            <w:tcBorders>
              <w:top w:val="single" w:sz="4" w:space="0" w:color="000000"/>
              <w:left w:val="single" w:sz="3" w:space="0" w:color="000000"/>
              <w:bottom w:val="single" w:sz="4" w:space="0" w:color="000000"/>
              <w:right w:val="single" w:sz="4" w:space="0" w:color="000000"/>
            </w:tcBorders>
          </w:tcPr>
          <w:p w14:paraId="797A76FE" w14:textId="77777777" w:rsidR="00FB5820" w:rsidRPr="005F28E8" w:rsidRDefault="00CB5580">
            <w:pPr>
              <w:spacing w:after="0" w:line="259" w:lineRule="auto"/>
              <w:ind w:left="1" w:firstLine="0"/>
            </w:pPr>
            <w:r w:rsidRPr="005F28E8">
              <w:t xml:space="preserve"> </w:t>
            </w:r>
          </w:p>
        </w:tc>
      </w:tr>
      <w:tr w:rsidR="00FB5820" w:rsidRPr="005F28E8" w14:paraId="5DCA3F55" w14:textId="77777777">
        <w:trPr>
          <w:trHeight w:val="226"/>
        </w:trPr>
        <w:tc>
          <w:tcPr>
            <w:tcW w:w="2904" w:type="dxa"/>
            <w:tcBorders>
              <w:top w:val="single" w:sz="4" w:space="0" w:color="000000"/>
              <w:left w:val="single" w:sz="4" w:space="0" w:color="000000"/>
              <w:bottom w:val="single" w:sz="4" w:space="0" w:color="000000"/>
              <w:right w:val="single" w:sz="4" w:space="0" w:color="000000"/>
            </w:tcBorders>
          </w:tcPr>
          <w:p w14:paraId="660E4788" w14:textId="77777777" w:rsidR="00FB5820" w:rsidRPr="005F28E8" w:rsidRDefault="00CB5580">
            <w:pPr>
              <w:spacing w:after="0" w:line="259" w:lineRule="auto"/>
              <w:ind w:left="0" w:firstLine="0"/>
            </w:pPr>
            <w:r w:rsidRPr="005F28E8">
              <w:t xml:space="preserve">Persoonlijke ontwikkeling </w:t>
            </w:r>
          </w:p>
        </w:tc>
        <w:tc>
          <w:tcPr>
            <w:tcW w:w="1495" w:type="dxa"/>
            <w:tcBorders>
              <w:top w:val="single" w:sz="4" w:space="0" w:color="000000"/>
              <w:left w:val="single" w:sz="4" w:space="0" w:color="000000"/>
              <w:bottom w:val="single" w:sz="4" w:space="0" w:color="000000"/>
              <w:right w:val="single" w:sz="4" w:space="0" w:color="000000"/>
            </w:tcBorders>
          </w:tcPr>
          <w:p w14:paraId="4CDB0951" w14:textId="77777777" w:rsidR="00FB5820" w:rsidRPr="005F28E8" w:rsidRDefault="00CB5580">
            <w:pPr>
              <w:spacing w:after="0" w:line="259" w:lineRule="auto"/>
              <w:ind w:left="0" w:firstLine="0"/>
            </w:pPr>
            <w:r w:rsidRPr="005F28E8">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A014B43" w14:textId="77777777" w:rsidR="00FB5820" w:rsidRPr="005F28E8" w:rsidRDefault="00CB5580">
            <w:pPr>
              <w:spacing w:after="0" w:line="259" w:lineRule="auto"/>
              <w:ind w:left="0" w:firstLine="0"/>
            </w:pPr>
            <w:r w:rsidRPr="005F28E8">
              <w:t xml:space="preserve"> </w:t>
            </w:r>
          </w:p>
        </w:tc>
        <w:tc>
          <w:tcPr>
            <w:tcW w:w="1474" w:type="dxa"/>
            <w:tcBorders>
              <w:top w:val="single" w:sz="4" w:space="0" w:color="000000"/>
              <w:left w:val="single" w:sz="3" w:space="0" w:color="000000"/>
              <w:bottom w:val="single" w:sz="4" w:space="0" w:color="000000"/>
              <w:right w:val="single" w:sz="3" w:space="0" w:color="000000"/>
            </w:tcBorders>
          </w:tcPr>
          <w:p w14:paraId="6EB0ECDA" w14:textId="77777777" w:rsidR="00FB5820" w:rsidRPr="005F28E8" w:rsidRDefault="00CB5580">
            <w:pPr>
              <w:spacing w:after="0" w:line="259" w:lineRule="auto"/>
              <w:ind w:left="1" w:firstLine="0"/>
            </w:pPr>
            <w:r w:rsidRPr="005F28E8">
              <w:t xml:space="preserve"> </w:t>
            </w:r>
          </w:p>
        </w:tc>
        <w:tc>
          <w:tcPr>
            <w:tcW w:w="1403" w:type="dxa"/>
            <w:tcBorders>
              <w:top w:val="single" w:sz="4" w:space="0" w:color="000000"/>
              <w:left w:val="single" w:sz="3" w:space="0" w:color="000000"/>
              <w:bottom w:val="single" w:sz="4" w:space="0" w:color="000000"/>
              <w:right w:val="single" w:sz="4" w:space="0" w:color="000000"/>
            </w:tcBorders>
          </w:tcPr>
          <w:p w14:paraId="147B6B26" w14:textId="77777777" w:rsidR="00FB5820" w:rsidRPr="005F28E8" w:rsidRDefault="00CB5580">
            <w:pPr>
              <w:spacing w:after="0" w:line="259" w:lineRule="auto"/>
              <w:ind w:left="1" w:firstLine="0"/>
            </w:pPr>
            <w:r w:rsidRPr="005F28E8">
              <w:t xml:space="preserve"> </w:t>
            </w:r>
          </w:p>
        </w:tc>
      </w:tr>
      <w:tr w:rsidR="00FB5820" w:rsidRPr="005F28E8" w14:paraId="4A1F88F4" w14:textId="77777777">
        <w:trPr>
          <w:trHeight w:val="226"/>
        </w:trPr>
        <w:tc>
          <w:tcPr>
            <w:tcW w:w="2904" w:type="dxa"/>
            <w:tcBorders>
              <w:top w:val="single" w:sz="4" w:space="0" w:color="000000"/>
              <w:left w:val="single" w:sz="4" w:space="0" w:color="000000"/>
              <w:bottom w:val="single" w:sz="4" w:space="0" w:color="000000"/>
              <w:right w:val="single" w:sz="4" w:space="0" w:color="000000"/>
            </w:tcBorders>
          </w:tcPr>
          <w:p w14:paraId="32EC985D" w14:textId="77777777" w:rsidR="00FB5820" w:rsidRPr="005F28E8" w:rsidRDefault="00CB5580">
            <w:pPr>
              <w:spacing w:after="0" w:line="259" w:lineRule="auto"/>
              <w:ind w:left="0" w:firstLine="0"/>
            </w:pPr>
            <w:r w:rsidRPr="005F28E8">
              <w:t xml:space="preserve">Overige </w:t>
            </w:r>
          </w:p>
        </w:tc>
        <w:tc>
          <w:tcPr>
            <w:tcW w:w="1495" w:type="dxa"/>
            <w:tcBorders>
              <w:top w:val="single" w:sz="4" w:space="0" w:color="000000"/>
              <w:left w:val="single" w:sz="4" w:space="0" w:color="000000"/>
              <w:bottom w:val="single" w:sz="4" w:space="0" w:color="000000"/>
              <w:right w:val="single" w:sz="4" w:space="0" w:color="000000"/>
            </w:tcBorders>
          </w:tcPr>
          <w:p w14:paraId="399E049F" w14:textId="77777777" w:rsidR="00FB5820" w:rsidRPr="005F28E8" w:rsidRDefault="00CB5580">
            <w:pPr>
              <w:spacing w:after="0" w:line="259" w:lineRule="auto"/>
              <w:ind w:left="0" w:firstLine="0"/>
            </w:pPr>
            <w:r w:rsidRPr="005F28E8">
              <w:t xml:space="preserve"> </w:t>
            </w:r>
          </w:p>
        </w:tc>
        <w:tc>
          <w:tcPr>
            <w:tcW w:w="1184" w:type="dxa"/>
            <w:tcBorders>
              <w:top w:val="single" w:sz="4" w:space="0" w:color="000000"/>
              <w:left w:val="single" w:sz="4" w:space="0" w:color="000000"/>
              <w:bottom w:val="single" w:sz="4" w:space="0" w:color="000000"/>
              <w:right w:val="single" w:sz="3" w:space="0" w:color="000000"/>
            </w:tcBorders>
          </w:tcPr>
          <w:p w14:paraId="7E24239F" w14:textId="77777777" w:rsidR="00FB5820" w:rsidRPr="005F28E8" w:rsidRDefault="00CB5580">
            <w:pPr>
              <w:spacing w:after="0" w:line="259" w:lineRule="auto"/>
              <w:ind w:left="0" w:firstLine="0"/>
            </w:pPr>
            <w:r w:rsidRPr="005F28E8">
              <w:t xml:space="preserve"> </w:t>
            </w:r>
          </w:p>
        </w:tc>
        <w:tc>
          <w:tcPr>
            <w:tcW w:w="1474" w:type="dxa"/>
            <w:tcBorders>
              <w:top w:val="single" w:sz="4" w:space="0" w:color="000000"/>
              <w:left w:val="single" w:sz="3" w:space="0" w:color="000000"/>
              <w:bottom w:val="single" w:sz="4" w:space="0" w:color="000000"/>
              <w:right w:val="single" w:sz="3" w:space="0" w:color="000000"/>
            </w:tcBorders>
          </w:tcPr>
          <w:p w14:paraId="4B777F20" w14:textId="77777777" w:rsidR="00FB5820" w:rsidRPr="005F28E8" w:rsidRDefault="00CB5580">
            <w:pPr>
              <w:spacing w:after="0" w:line="259" w:lineRule="auto"/>
              <w:ind w:left="1" w:firstLine="0"/>
            </w:pPr>
            <w:r w:rsidRPr="005F28E8">
              <w:t xml:space="preserve"> </w:t>
            </w:r>
          </w:p>
        </w:tc>
        <w:tc>
          <w:tcPr>
            <w:tcW w:w="1403" w:type="dxa"/>
            <w:tcBorders>
              <w:top w:val="single" w:sz="4" w:space="0" w:color="000000"/>
              <w:left w:val="single" w:sz="3" w:space="0" w:color="000000"/>
              <w:bottom w:val="single" w:sz="4" w:space="0" w:color="000000"/>
              <w:right w:val="single" w:sz="4" w:space="0" w:color="000000"/>
            </w:tcBorders>
          </w:tcPr>
          <w:p w14:paraId="4254CBE9" w14:textId="77777777" w:rsidR="00FB5820" w:rsidRPr="005F28E8" w:rsidRDefault="00CB5580">
            <w:pPr>
              <w:spacing w:after="0" w:line="259" w:lineRule="auto"/>
              <w:ind w:left="1" w:firstLine="0"/>
            </w:pPr>
            <w:r w:rsidRPr="005F28E8">
              <w:t xml:space="preserve"> </w:t>
            </w:r>
          </w:p>
        </w:tc>
      </w:tr>
      <w:tr w:rsidR="00FB5820" w:rsidRPr="005F28E8" w14:paraId="52D914F2" w14:textId="77777777">
        <w:trPr>
          <w:trHeight w:val="226"/>
        </w:trPr>
        <w:tc>
          <w:tcPr>
            <w:tcW w:w="2904" w:type="dxa"/>
            <w:vMerge w:val="restart"/>
            <w:tcBorders>
              <w:top w:val="single" w:sz="4" w:space="0" w:color="000000"/>
              <w:left w:val="nil"/>
              <w:bottom w:val="nil"/>
              <w:right w:val="nil"/>
            </w:tcBorders>
          </w:tcPr>
          <w:p w14:paraId="36D5D447" w14:textId="77777777" w:rsidR="00FB5820" w:rsidRPr="005F28E8" w:rsidRDefault="00CB5580">
            <w:pPr>
              <w:spacing w:after="0" w:line="259" w:lineRule="auto"/>
              <w:ind w:left="0" w:firstLine="0"/>
            </w:pPr>
            <w:r w:rsidRPr="005F28E8">
              <w:t xml:space="preserve"> </w:t>
            </w:r>
          </w:p>
          <w:p w14:paraId="443D8740" w14:textId="77777777" w:rsidR="00FB5820" w:rsidRPr="005F28E8" w:rsidRDefault="00CB5580">
            <w:pPr>
              <w:spacing w:after="0" w:line="259" w:lineRule="auto"/>
              <w:ind w:left="0" w:firstLine="0"/>
            </w:pPr>
            <w:r w:rsidRPr="005F28E8">
              <w:t xml:space="preserve"> </w:t>
            </w:r>
          </w:p>
        </w:tc>
        <w:tc>
          <w:tcPr>
            <w:tcW w:w="1495" w:type="dxa"/>
            <w:vMerge w:val="restart"/>
            <w:tcBorders>
              <w:top w:val="single" w:sz="4" w:space="0" w:color="000000"/>
              <w:left w:val="nil"/>
              <w:bottom w:val="nil"/>
              <w:right w:val="nil"/>
            </w:tcBorders>
          </w:tcPr>
          <w:p w14:paraId="077A8BD4" w14:textId="77777777" w:rsidR="00FB5820" w:rsidRPr="005F28E8" w:rsidRDefault="00CB5580">
            <w:pPr>
              <w:spacing w:after="0" w:line="259" w:lineRule="auto"/>
              <w:ind w:left="0" w:firstLine="0"/>
            </w:pPr>
            <w:r w:rsidRPr="005F28E8">
              <w:t xml:space="preserve"> </w:t>
            </w:r>
          </w:p>
          <w:p w14:paraId="0352F4DF" w14:textId="77777777" w:rsidR="00FB5820" w:rsidRPr="005F28E8" w:rsidRDefault="00CB5580">
            <w:pPr>
              <w:spacing w:after="0" w:line="259" w:lineRule="auto"/>
              <w:ind w:left="0" w:firstLine="0"/>
            </w:pPr>
            <w:r w:rsidRPr="005F28E8">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088D2F9" w14:textId="77777777" w:rsidR="00FB5820" w:rsidRPr="005F28E8" w:rsidRDefault="00CB5580">
            <w:pPr>
              <w:spacing w:after="0" w:line="259" w:lineRule="auto"/>
              <w:ind w:left="0" w:firstLine="0"/>
            </w:pPr>
            <w:r w:rsidRPr="005F28E8">
              <w:t xml:space="preserve">Totalen </w:t>
            </w:r>
          </w:p>
        </w:tc>
        <w:tc>
          <w:tcPr>
            <w:tcW w:w="1474" w:type="dxa"/>
            <w:tcBorders>
              <w:top w:val="single" w:sz="4" w:space="0" w:color="000000"/>
              <w:left w:val="single" w:sz="3" w:space="0" w:color="000000"/>
              <w:bottom w:val="single" w:sz="4" w:space="0" w:color="000000"/>
              <w:right w:val="single" w:sz="3" w:space="0" w:color="000000"/>
            </w:tcBorders>
          </w:tcPr>
          <w:p w14:paraId="3C126AA2" w14:textId="77777777" w:rsidR="00FB5820" w:rsidRPr="005F28E8" w:rsidRDefault="00CB5580">
            <w:pPr>
              <w:spacing w:after="0" w:line="259" w:lineRule="auto"/>
              <w:ind w:left="1" w:firstLine="0"/>
            </w:pPr>
            <w:r w:rsidRPr="005F28E8">
              <w:t xml:space="preserve"> </w:t>
            </w:r>
          </w:p>
        </w:tc>
        <w:tc>
          <w:tcPr>
            <w:tcW w:w="1403" w:type="dxa"/>
            <w:tcBorders>
              <w:top w:val="single" w:sz="4" w:space="0" w:color="000000"/>
              <w:left w:val="single" w:sz="3" w:space="0" w:color="000000"/>
              <w:bottom w:val="single" w:sz="4" w:space="0" w:color="000000"/>
              <w:right w:val="single" w:sz="4" w:space="0" w:color="000000"/>
            </w:tcBorders>
          </w:tcPr>
          <w:p w14:paraId="2991A0F8" w14:textId="77777777" w:rsidR="00FB5820" w:rsidRPr="005F28E8" w:rsidRDefault="00CB5580">
            <w:pPr>
              <w:spacing w:after="0" w:line="259" w:lineRule="auto"/>
              <w:ind w:left="1" w:firstLine="0"/>
            </w:pPr>
            <w:r w:rsidRPr="005F28E8">
              <w:t xml:space="preserve"> </w:t>
            </w:r>
          </w:p>
        </w:tc>
      </w:tr>
      <w:tr w:rsidR="00FB5820" w:rsidRPr="005F28E8" w14:paraId="2A7AEBE6" w14:textId="77777777">
        <w:trPr>
          <w:trHeight w:val="236"/>
        </w:trPr>
        <w:tc>
          <w:tcPr>
            <w:tcW w:w="0" w:type="auto"/>
            <w:vMerge/>
            <w:tcBorders>
              <w:top w:val="nil"/>
              <w:left w:val="nil"/>
              <w:bottom w:val="nil"/>
              <w:right w:val="nil"/>
            </w:tcBorders>
          </w:tcPr>
          <w:p w14:paraId="6D05735C" w14:textId="77777777" w:rsidR="00FB5820" w:rsidRPr="005F28E8" w:rsidRDefault="00FB5820">
            <w:pPr>
              <w:spacing w:after="160" w:line="259" w:lineRule="auto"/>
              <w:ind w:left="0" w:firstLine="0"/>
            </w:pPr>
          </w:p>
        </w:tc>
        <w:tc>
          <w:tcPr>
            <w:tcW w:w="0" w:type="auto"/>
            <w:vMerge/>
            <w:tcBorders>
              <w:top w:val="nil"/>
              <w:left w:val="nil"/>
              <w:bottom w:val="nil"/>
              <w:right w:val="nil"/>
            </w:tcBorders>
          </w:tcPr>
          <w:p w14:paraId="05277C66" w14:textId="77777777" w:rsidR="00FB5820" w:rsidRPr="005F28E8" w:rsidRDefault="00FB5820">
            <w:pPr>
              <w:spacing w:after="160" w:line="259" w:lineRule="auto"/>
              <w:ind w:left="0" w:firstLine="0"/>
            </w:pPr>
          </w:p>
        </w:tc>
        <w:tc>
          <w:tcPr>
            <w:tcW w:w="1184" w:type="dxa"/>
            <w:tcBorders>
              <w:top w:val="single" w:sz="4" w:space="0" w:color="000000"/>
              <w:left w:val="nil"/>
              <w:bottom w:val="nil"/>
              <w:right w:val="single" w:sz="3" w:space="0" w:color="000000"/>
            </w:tcBorders>
          </w:tcPr>
          <w:p w14:paraId="56DBFECA" w14:textId="77777777" w:rsidR="00FB5820" w:rsidRPr="005F28E8" w:rsidRDefault="00CB5580">
            <w:pPr>
              <w:spacing w:after="0" w:line="259" w:lineRule="auto"/>
              <w:ind w:left="0" w:firstLine="0"/>
            </w:pPr>
            <w:r w:rsidRPr="005F28E8">
              <w:t xml:space="preserve"> </w:t>
            </w:r>
          </w:p>
        </w:tc>
        <w:tc>
          <w:tcPr>
            <w:tcW w:w="1474" w:type="dxa"/>
            <w:tcBorders>
              <w:top w:val="single" w:sz="4" w:space="0" w:color="000000"/>
              <w:left w:val="single" w:sz="3" w:space="0" w:color="000000"/>
              <w:bottom w:val="single" w:sz="3" w:space="0" w:color="000000"/>
              <w:right w:val="single" w:sz="3" w:space="0" w:color="000000"/>
            </w:tcBorders>
          </w:tcPr>
          <w:p w14:paraId="50CA6BE4" w14:textId="77777777" w:rsidR="00FB5820" w:rsidRPr="005F28E8" w:rsidRDefault="00CB5580">
            <w:pPr>
              <w:spacing w:after="0" w:line="259" w:lineRule="auto"/>
              <w:ind w:left="1" w:firstLine="0"/>
            </w:pPr>
            <w:r w:rsidRPr="005F28E8">
              <w:t xml:space="preserve">Eindscore </w:t>
            </w:r>
          </w:p>
        </w:tc>
        <w:tc>
          <w:tcPr>
            <w:tcW w:w="1403" w:type="dxa"/>
            <w:tcBorders>
              <w:top w:val="single" w:sz="4" w:space="0" w:color="000000"/>
              <w:left w:val="single" w:sz="3" w:space="0" w:color="000000"/>
              <w:bottom w:val="single" w:sz="3" w:space="0" w:color="000000"/>
              <w:right w:val="single" w:sz="4" w:space="0" w:color="000000"/>
            </w:tcBorders>
          </w:tcPr>
          <w:p w14:paraId="0099E1E0" w14:textId="77777777" w:rsidR="00FB5820" w:rsidRPr="005F28E8" w:rsidRDefault="00CB5580">
            <w:pPr>
              <w:spacing w:after="0" w:line="259" w:lineRule="auto"/>
              <w:ind w:left="1" w:firstLine="0"/>
            </w:pPr>
            <w:r w:rsidRPr="005F28E8">
              <w:t xml:space="preserve"> </w:t>
            </w:r>
          </w:p>
        </w:tc>
      </w:tr>
    </w:tbl>
    <w:p w14:paraId="48B89FC3" w14:textId="77777777" w:rsidR="00FB5820" w:rsidRPr="005F28E8" w:rsidRDefault="00CB5580">
      <w:pPr>
        <w:spacing w:after="212" w:line="259" w:lineRule="auto"/>
        <w:ind w:left="509" w:firstLine="0"/>
      </w:pPr>
      <w:r w:rsidRPr="005F28E8">
        <w:rPr>
          <w:color w:val="FF0000"/>
        </w:rPr>
        <w:t xml:space="preserve"> </w:t>
      </w:r>
    </w:p>
    <w:p w14:paraId="6DD5CC93" w14:textId="77777777" w:rsidR="00FB5820" w:rsidRPr="005F28E8" w:rsidRDefault="00CB5580">
      <w:pPr>
        <w:spacing w:after="60" w:line="250" w:lineRule="auto"/>
        <w:ind w:left="504"/>
      </w:pPr>
      <w:r w:rsidRPr="005F28E8">
        <w:rPr>
          <w:b/>
        </w:rPr>
        <w:t xml:space="preserve">Druk uw eindoordeel uit in een waardering slecht/onvoldoende/voldoende/goed/uitstekend </w:t>
      </w:r>
      <w:r w:rsidRPr="005F28E8">
        <w:t>(zie definities).</w:t>
      </w:r>
      <w:r w:rsidRPr="005F28E8">
        <w:rPr>
          <w:b/>
        </w:rPr>
        <w:t xml:space="preserve"> </w:t>
      </w:r>
    </w:p>
    <w:p w14:paraId="3E16058F" w14:textId="77777777" w:rsidR="00FB5820" w:rsidRPr="005F28E8" w:rsidRDefault="00CB5580">
      <w:pPr>
        <w:pBdr>
          <w:top w:val="single" w:sz="3" w:space="0" w:color="000000"/>
          <w:left w:val="single" w:sz="3" w:space="0" w:color="000000"/>
          <w:bottom w:val="single" w:sz="4" w:space="0" w:color="000000"/>
          <w:right w:val="single" w:sz="4" w:space="0" w:color="000000"/>
        </w:pBdr>
        <w:tabs>
          <w:tab w:val="center" w:pos="1944"/>
        </w:tabs>
        <w:spacing w:after="341" w:line="259" w:lineRule="auto"/>
        <w:ind w:left="610" w:firstLine="0"/>
      </w:pPr>
      <w:r w:rsidRPr="005F28E8">
        <w:t xml:space="preserve">Eindoordeel:  </w:t>
      </w:r>
      <w:r w:rsidRPr="005F28E8">
        <w:tab/>
        <w:t xml:space="preserve"> </w:t>
      </w:r>
    </w:p>
    <w:p w14:paraId="6DE016FD" w14:textId="77777777" w:rsidR="00FB5820" w:rsidRPr="005F28E8" w:rsidRDefault="00CB5580">
      <w:pPr>
        <w:spacing w:after="0" w:line="259" w:lineRule="auto"/>
        <w:ind w:left="509" w:firstLine="0"/>
      </w:pPr>
      <w:r w:rsidRPr="005F28E8">
        <w:t xml:space="preserve"> </w:t>
      </w:r>
      <w:r w:rsidRPr="005F28E8">
        <w:tab/>
        <w:t xml:space="preserve"> </w:t>
      </w:r>
      <w:r w:rsidRPr="005F28E8">
        <w:tab/>
        <w:t xml:space="preserve"> </w:t>
      </w:r>
    </w:p>
    <w:p w14:paraId="48DED229" w14:textId="77777777" w:rsidR="00FB5820" w:rsidRPr="005F28E8" w:rsidRDefault="00CB5580">
      <w:pPr>
        <w:spacing w:after="4" w:line="250" w:lineRule="auto"/>
        <w:ind w:left="504"/>
      </w:pPr>
      <w:r w:rsidRPr="005F28E8">
        <w:rPr>
          <w:b/>
        </w:rPr>
        <w:t xml:space="preserve">Toelichting eindoordeel: </w:t>
      </w:r>
    </w:p>
    <w:tbl>
      <w:tblPr>
        <w:tblStyle w:val="TableGrid"/>
        <w:tblW w:w="8731" w:type="dxa"/>
        <w:tblInd w:w="406" w:type="dxa"/>
        <w:tblCellMar>
          <w:top w:w="4" w:type="dxa"/>
          <w:left w:w="103" w:type="dxa"/>
          <w:right w:w="115" w:type="dxa"/>
        </w:tblCellMar>
        <w:tblLook w:val="04A0" w:firstRow="1" w:lastRow="0" w:firstColumn="1" w:lastColumn="0" w:noHBand="0" w:noVBand="1"/>
      </w:tblPr>
      <w:tblGrid>
        <w:gridCol w:w="8731"/>
      </w:tblGrid>
      <w:tr w:rsidR="00FB5820" w:rsidRPr="005F28E8" w14:paraId="2647C26C" w14:textId="77777777">
        <w:trPr>
          <w:trHeight w:val="228"/>
        </w:trPr>
        <w:tc>
          <w:tcPr>
            <w:tcW w:w="8731" w:type="dxa"/>
            <w:tcBorders>
              <w:top w:val="single" w:sz="3" w:space="0" w:color="000000"/>
              <w:left w:val="single" w:sz="4" w:space="0" w:color="000000"/>
              <w:bottom w:val="single" w:sz="3" w:space="0" w:color="000000"/>
              <w:right w:val="single" w:sz="4" w:space="0" w:color="000000"/>
            </w:tcBorders>
          </w:tcPr>
          <w:p w14:paraId="27313840" w14:textId="77777777" w:rsidR="00FB5820" w:rsidRPr="005F28E8" w:rsidRDefault="00CB5580">
            <w:pPr>
              <w:spacing w:after="0" w:line="259" w:lineRule="auto"/>
              <w:ind w:left="0" w:firstLine="0"/>
            </w:pPr>
            <w:r w:rsidRPr="005F28E8">
              <w:rPr>
                <w:b/>
              </w:rPr>
              <w:t xml:space="preserve"> </w:t>
            </w:r>
          </w:p>
        </w:tc>
      </w:tr>
    </w:tbl>
    <w:p w14:paraId="29FA748A" w14:textId="77777777" w:rsidR="00FB5820" w:rsidRPr="005F28E8" w:rsidRDefault="00CB5580">
      <w:pPr>
        <w:spacing w:after="0" w:line="259" w:lineRule="auto"/>
        <w:ind w:left="509" w:firstLine="0"/>
      </w:pPr>
      <w:r w:rsidRPr="005F28E8">
        <w:rPr>
          <w:b/>
        </w:rPr>
        <w:t xml:space="preserve"> </w:t>
      </w:r>
    </w:p>
    <w:p w14:paraId="08559AAB" w14:textId="77777777" w:rsidR="00FB5820" w:rsidRPr="005F28E8" w:rsidRDefault="00CB5580">
      <w:pPr>
        <w:spacing w:after="4" w:line="250" w:lineRule="auto"/>
        <w:ind w:left="504"/>
      </w:pPr>
      <w:r w:rsidRPr="005F28E8">
        <w:rPr>
          <w:b/>
        </w:rPr>
        <w:t xml:space="preserve">Werknemer komt wel/niet in aanmerking voor één/twee periodieken per ……. (datum)  </w:t>
      </w:r>
    </w:p>
    <w:p w14:paraId="571B3F01" w14:textId="77777777" w:rsidR="00FB5820" w:rsidRPr="005F28E8" w:rsidRDefault="00CB5580">
      <w:pPr>
        <w:spacing w:after="0" w:line="259" w:lineRule="auto"/>
        <w:ind w:left="509" w:firstLine="0"/>
        <w:rPr>
          <w:b/>
        </w:rPr>
      </w:pPr>
      <w:r w:rsidRPr="005F28E8">
        <w:rPr>
          <w:b/>
        </w:rPr>
        <w:t xml:space="preserve"> </w:t>
      </w:r>
    </w:p>
    <w:p w14:paraId="60C1093A" w14:textId="77777777" w:rsidR="0012541E" w:rsidRPr="005F28E8" w:rsidRDefault="0012541E">
      <w:pPr>
        <w:spacing w:after="0" w:line="259" w:lineRule="auto"/>
        <w:ind w:left="509" w:firstLine="0"/>
      </w:pPr>
    </w:p>
    <w:p w14:paraId="4B4CDBA2" w14:textId="77777777" w:rsidR="00FB5820" w:rsidRPr="005F28E8" w:rsidRDefault="00CB5580">
      <w:pPr>
        <w:pStyle w:val="Kop1"/>
        <w:ind w:left="504"/>
      </w:pPr>
      <w:r w:rsidRPr="005F28E8">
        <w:t xml:space="preserve">5.  Ondertekening  </w:t>
      </w:r>
    </w:p>
    <w:p w14:paraId="5E92C09F" w14:textId="77777777" w:rsidR="00FB5820" w:rsidRPr="005F28E8" w:rsidRDefault="00CB5580">
      <w:pPr>
        <w:spacing w:after="0" w:line="259" w:lineRule="auto"/>
        <w:ind w:left="509" w:firstLine="0"/>
      </w:pPr>
      <w:r w:rsidRPr="005F28E8">
        <w:rPr>
          <w:b/>
        </w:rPr>
        <w:t xml:space="preserve"> </w:t>
      </w:r>
    </w:p>
    <w:tbl>
      <w:tblPr>
        <w:tblStyle w:val="TableGrid"/>
        <w:tblW w:w="8762" w:type="dxa"/>
        <w:tblInd w:w="406" w:type="dxa"/>
        <w:tblCellMar>
          <w:top w:w="3" w:type="dxa"/>
          <w:left w:w="101" w:type="dxa"/>
          <w:right w:w="115" w:type="dxa"/>
        </w:tblCellMar>
        <w:tblLook w:val="04A0" w:firstRow="1" w:lastRow="0" w:firstColumn="1" w:lastColumn="0" w:noHBand="0" w:noVBand="1"/>
      </w:tblPr>
      <w:tblGrid>
        <w:gridCol w:w="2235"/>
        <w:gridCol w:w="2131"/>
        <w:gridCol w:w="2132"/>
        <w:gridCol w:w="2264"/>
      </w:tblGrid>
      <w:tr w:rsidR="00FB5820" w:rsidRPr="005F28E8" w14:paraId="69C3A8B9" w14:textId="77777777">
        <w:trPr>
          <w:trHeight w:val="443"/>
        </w:trPr>
        <w:tc>
          <w:tcPr>
            <w:tcW w:w="2234" w:type="dxa"/>
            <w:tcBorders>
              <w:top w:val="single" w:sz="3" w:space="0" w:color="000000"/>
              <w:left w:val="single" w:sz="4" w:space="0" w:color="000000"/>
              <w:bottom w:val="single" w:sz="4" w:space="0" w:color="000000"/>
              <w:right w:val="single" w:sz="4" w:space="0" w:color="000000"/>
            </w:tcBorders>
          </w:tcPr>
          <w:p w14:paraId="3EF48DBF" w14:textId="77777777" w:rsidR="00FB5820" w:rsidRPr="005F28E8" w:rsidRDefault="00CB5580">
            <w:pPr>
              <w:spacing w:after="0" w:line="259" w:lineRule="auto"/>
              <w:ind w:left="2" w:firstLine="0"/>
            </w:pPr>
            <w:r w:rsidRPr="005F28E8">
              <w:rPr>
                <w:b/>
              </w:rPr>
              <w:lastRenderedPageBreak/>
              <w:t xml:space="preserve">Overeengekomen door: </w:t>
            </w:r>
          </w:p>
        </w:tc>
        <w:tc>
          <w:tcPr>
            <w:tcW w:w="2131" w:type="dxa"/>
            <w:tcBorders>
              <w:top w:val="single" w:sz="3" w:space="0" w:color="000000"/>
              <w:left w:val="single" w:sz="4" w:space="0" w:color="000000"/>
              <w:bottom w:val="single" w:sz="4" w:space="0" w:color="000000"/>
              <w:right w:val="single" w:sz="4" w:space="0" w:color="000000"/>
            </w:tcBorders>
          </w:tcPr>
          <w:p w14:paraId="46EEA723" w14:textId="77777777" w:rsidR="00FB5820" w:rsidRPr="005F28E8" w:rsidRDefault="00CB5580">
            <w:pPr>
              <w:spacing w:after="0" w:line="259" w:lineRule="auto"/>
              <w:ind w:left="0" w:firstLine="0"/>
            </w:pPr>
            <w:r w:rsidRPr="005F28E8">
              <w:rPr>
                <w:b/>
              </w:rPr>
              <w:t xml:space="preserve">Naam werknemer </w:t>
            </w:r>
          </w:p>
        </w:tc>
        <w:tc>
          <w:tcPr>
            <w:tcW w:w="2132" w:type="dxa"/>
            <w:tcBorders>
              <w:top w:val="single" w:sz="3" w:space="0" w:color="000000"/>
              <w:left w:val="single" w:sz="4" w:space="0" w:color="000000"/>
              <w:bottom w:val="single" w:sz="4" w:space="0" w:color="000000"/>
              <w:right w:val="single" w:sz="3" w:space="0" w:color="000000"/>
            </w:tcBorders>
          </w:tcPr>
          <w:p w14:paraId="4C8EBFE2" w14:textId="77777777" w:rsidR="00FB5820" w:rsidRPr="005F28E8" w:rsidRDefault="00CB5580">
            <w:pPr>
              <w:spacing w:after="0" w:line="259" w:lineRule="auto"/>
              <w:ind w:left="2" w:firstLine="0"/>
            </w:pPr>
            <w:r w:rsidRPr="005F28E8">
              <w:rPr>
                <w:b/>
              </w:rPr>
              <w:t xml:space="preserve">Naam beoordelaar </w:t>
            </w:r>
          </w:p>
        </w:tc>
        <w:tc>
          <w:tcPr>
            <w:tcW w:w="2264" w:type="dxa"/>
            <w:tcBorders>
              <w:top w:val="single" w:sz="3" w:space="0" w:color="000000"/>
              <w:left w:val="single" w:sz="3" w:space="0" w:color="000000"/>
              <w:bottom w:val="single" w:sz="4" w:space="0" w:color="000000"/>
              <w:right w:val="single" w:sz="4" w:space="0" w:color="000000"/>
            </w:tcBorders>
          </w:tcPr>
          <w:p w14:paraId="1B641699" w14:textId="77777777" w:rsidR="00FB5820" w:rsidRPr="005F28E8" w:rsidRDefault="00CB5580">
            <w:pPr>
              <w:spacing w:after="0" w:line="259" w:lineRule="auto"/>
              <w:ind w:left="1" w:firstLine="0"/>
            </w:pPr>
            <w:r w:rsidRPr="005F28E8">
              <w:rPr>
                <w:b/>
              </w:rPr>
              <w:t xml:space="preserve">Datum </w:t>
            </w:r>
          </w:p>
        </w:tc>
      </w:tr>
      <w:tr w:rsidR="00FB5820" w:rsidRPr="005F28E8" w14:paraId="56FEF0D2" w14:textId="77777777">
        <w:trPr>
          <w:trHeight w:val="226"/>
        </w:trPr>
        <w:tc>
          <w:tcPr>
            <w:tcW w:w="2234" w:type="dxa"/>
            <w:tcBorders>
              <w:top w:val="single" w:sz="4" w:space="0" w:color="000000"/>
              <w:left w:val="single" w:sz="4" w:space="0" w:color="000000"/>
              <w:bottom w:val="single" w:sz="4" w:space="0" w:color="000000"/>
              <w:right w:val="single" w:sz="4" w:space="0" w:color="000000"/>
            </w:tcBorders>
          </w:tcPr>
          <w:p w14:paraId="122CA371" w14:textId="77777777" w:rsidR="00FB5820" w:rsidRPr="005F28E8" w:rsidRDefault="00CB5580">
            <w:pPr>
              <w:spacing w:after="0" w:line="259" w:lineRule="auto"/>
              <w:ind w:left="2" w:firstLine="0"/>
            </w:pPr>
            <w:r w:rsidRPr="005F28E8">
              <w:rPr>
                <w:b/>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5586DE8C" w14:textId="77777777" w:rsidR="00FB5820" w:rsidRPr="005F28E8" w:rsidRDefault="00CB5580">
            <w:pPr>
              <w:spacing w:after="0" w:line="259" w:lineRule="auto"/>
              <w:ind w:left="0" w:firstLine="0"/>
            </w:pPr>
            <w:r w:rsidRPr="005F28E8">
              <w:rPr>
                <w:b/>
              </w:rPr>
              <w:t xml:space="preserve"> </w:t>
            </w:r>
          </w:p>
        </w:tc>
        <w:tc>
          <w:tcPr>
            <w:tcW w:w="2132" w:type="dxa"/>
            <w:tcBorders>
              <w:top w:val="single" w:sz="4" w:space="0" w:color="000000"/>
              <w:left w:val="single" w:sz="4" w:space="0" w:color="000000"/>
              <w:bottom w:val="single" w:sz="4" w:space="0" w:color="000000"/>
              <w:right w:val="single" w:sz="3" w:space="0" w:color="000000"/>
            </w:tcBorders>
          </w:tcPr>
          <w:p w14:paraId="3214790D" w14:textId="77777777" w:rsidR="00FB5820" w:rsidRPr="005F28E8" w:rsidRDefault="00CB5580">
            <w:pPr>
              <w:spacing w:after="0" w:line="259" w:lineRule="auto"/>
              <w:ind w:left="2" w:firstLine="0"/>
            </w:pPr>
            <w:r w:rsidRPr="005F28E8">
              <w:rPr>
                <w:b/>
              </w:rPr>
              <w:t xml:space="preserve"> </w:t>
            </w:r>
          </w:p>
        </w:tc>
        <w:tc>
          <w:tcPr>
            <w:tcW w:w="2264" w:type="dxa"/>
            <w:tcBorders>
              <w:top w:val="single" w:sz="4" w:space="0" w:color="000000"/>
              <w:left w:val="single" w:sz="3" w:space="0" w:color="000000"/>
              <w:bottom w:val="single" w:sz="4" w:space="0" w:color="000000"/>
              <w:right w:val="single" w:sz="4" w:space="0" w:color="000000"/>
            </w:tcBorders>
          </w:tcPr>
          <w:p w14:paraId="5674B98B" w14:textId="77777777" w:rsidR="00FB5820" w:rsidRPr="005F28E8" w:rsidRDefault="00CB5580">
            <w:pPr>
              <w:spacing w:after="0" w:line="259" w:lineRule="auto"/>
              <w:ind w:left="1" w:firstLine="0"/>
            </w:pPr>
            <w:r w:rsidRPr="005F28E8">
              <w:rPr>
                <w:b/>
              </w:rPr>
              <w:t xml:space="preserve"> </w:t>
            </w:r>
          </w:p>
        </w:tc>
      </w:tr>
      <w:tr w:rsidR="00FB5820" w:rsidRPr="005F28E8" w14:paraId="58A29EC8" w14:textId="77777777">
        <w:trPr>
          <w:trHeight w:val="226"/>
        </w:trPr>
        <w:tc>
          <w:tcPr>
            <w:tcW w:w="2234" w:type="dxa"/>
            <w:tcBorders>
              <w:top w:val="single" w:sz="4" w:space="0" w:color="000000"/>
              <w:left w:val="single" w:sz="4" w:space="0" w:color="000000"/>
              <w:bottom w:val="single" w:sz="4" w:space="0" w:color="000000"/>
              <w:right w:val="single" w:sz="4" w:space="0" w:color="000000"/>
            </w:tcBorders>
          </w:tcPr>
          <w:p w14:paraId="0D6994A4" w14:textId="77777777" w:rsidR="00FB5820" w:rsidRPr="005F28E8" w:rsidRDefault="00CB5580">
            <w:pPr>
              <w:spacing w:after="0" w:line="259" w:lineRule="auto"/>
              <w:ind w:left="2" w:firstLine="0"/>
            </w:pPr>
            <w:r w:rsidRPr="005F28E8">
              <w:rPr>
                <w:b/>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2677FDB8" w14:textId="77777777" w:rsidR="00FB5820" w:rsidRPr="005F28E8" w:rsidRDefault="00CB5580">
            <w:pPr>
              <w:spacing w:after="0" w:line="259" w:lineRule="auto"/>
              <w:ind w:left="0" w:firstLine="0"/>
            </w:pPr>
            <w:r w:rsidRPr="005F28E8">
              <w:rPr>
                <w:b/>
              </w:rPr>
              <w:t xml:space="preserve">Voor akkoord/gezien </w:t>
            </w:r>
          </w:p>
        </w:tc>
        <w:tc>
          <w:tcPr>
            <w:tcW w:w="2132" w:type="dxa"/>
            <w:tcBorders>
              <w:top w:val="single" w:sz="4" w:space="0" w:color="000000"/>
              <w:left w:val="single" w:sz="4" w:space="0" w:color="000000"/>
              <w:bottom w:val="single" w:sz="4" w:space="0" w:color="000000"/>
              <w:right w:val="single" w:sz="3" w:space="0" w:color="000000"/>
            </w:tcBorders>
          </w:tcPr>
          <w:p w14:paraId="644D40C7" w14:textId="77777777" w:rsidR="00FB5820" w:rsidRPr="005F28E8" w:rsidRDefault="00CB5580">
            <w:pPr>
              <w:spacing w:after="0" w:line="259" w:lineRule="auto"/>
              <w:ind w:left="2" w:firstLine="0"/>
            </w:pPr>
            <w:r w:rsidRPr="005F28E8">
              <w:rPr>
                <w:b/>
              </w:rPr>
              <w:t xml:space="preserve">Voor akkoord </w:t>
            </w:r>
          </w:p>
        </w:tc>
        <w:tc>
          <w:tcPr>
            <w:tcW w:w="2264" w:type="dxa"/>
            <w:tcBorders>
              <w:top w:val="single" w:sz="4" w:space="0" w:color="000000"/>
              <w:left w:val="single" w:sz="3" w:space="0" w:color="000000"/>
              <w:bottom w:val="single" w:sz="4" w:space="0" w:color="000000"/>
              <w:right w:val="single" w:sz="4" w:space="0" w:color="000000"/>
            </w:tcBorders>
          </w:tcPr>
          <w:p w14:paraId="02BAF055" w14:textId="77777777" w:rsidR="00FB5820" w:rsidRPr="005F28E8" w:rsidRDefault="00CB5580">
            <w:pPr>
              <w:spacing w:after="0" w:line="259" w:lineRule="auto"/>
              <w:ind w:left="1" w:firstLine="0"/>
            </w:pPr>
            <w:r w:rsidRPr="005F28E8">
              <w:rPr>
                <w:b/>
              </w:rPr>
              <w:t xml:space="preserve"> </w:t>
            </w:r>
          </w:p>
        </w:tc>
      </w:tr>
      <w:tr w:rsidR="00FB5820" w:rsidRPr="005F28E8" w14:paraId="7DBF02AB" w14:textId="77777777">
        <w:trPr>
          <w:trHeight w:val="1092"/>
        </w:trPr>
        <w:tc>
          <w:tcPr>
            <w:tcW w:w="2234" w:type="dxa"/>
            <w:tcBorders>
              <w:top w:val="single" w:sz="3" w:space="0" w:color="000000"/>
              <w:left w:val="single" w:sz="4" w:space="0" w:color="000000"/>
              <w:bottom w:val="single" w:sz="3" w:space="0" w:color="000000"/>
              <w:right w:val="single" w:sz="4" w:space="0" w:color="000000"/>
            </w:tcBorders>
          </w:tcPr>
          <w:p w14:paraId="71B23772" w14:textId="77777777" w:rsidR="00FB5820" w:rsidRPr="005F28E8" w:rsidRDefault="00CB5580">
            <w:pPr>
              <w:spacing w:after="0" w:line="259" w:lineRule="auto"/>
              <w:ind w:left="2" w:firstLine="0"/>
            </w:pPr>
            <w:r w:rsidRPr="005F28E8">
              <w:rPr>
                <w:b/>
              </w:rPr>
              <w:t xml:space="preserve">Handtekeningen </w:t>
            </w:r>
          </w:p>
        </w:tc>
        <w:tc>
          <w:tcPr>
            <w:tcW w:w="2131" w:type="dxa"/>
            <w:tcBorders>
              <w:top w:val="single" w:sz="3" w:space="0" w:color="000000"/>
              <w:left w:val="single" w:sz="4" w:space="0" w:color="000000"/>
              <w:bottom w:val="single" w:sz="3" w:space="0" w:color="000000"/>
              <w:right w:val="single" w:sz="4" w:space="0" w:color="000000"/>
            </w:tcBorders>
          </w:tcPr>
          <w:p w14:paraId="5D060A9F" w14:textId="77777777" w:rsidR="00FB5820" w:rsidRPr="005F28E8" w:rsidRDefault="00CB5580">
            <w:pPr>
              <w:spacing w:after="0" w:line="259" w:lineRule="auto"/>
              <w:ind w:left="0" w:firstLine="0"/>
            </w:pPr>
            <w:r w:rsidRPr="005F28E8">
              <w:rPr>
                <w:b/>
              </w:rPr>
              <w:t xml:space="preserve"> </w:t>
            </w:r>
          </w:p>
          <w:p w14:paraId="4BD2597E" w14:textId="77777777" w:rsidR="00FB5820" w:rsidRPr="005F28E8" w:rsidRDefault="00CB5580">
            <w:pPr>
              <w:spacing w:after="0" w:line="259" w:lineRule="auto"/>
              <w:ind w:left="0" w:firstLine="0"/>
            </w:pPr>
            <w:r w:rsidRPr="005F28E8">
              <w:rPr>
                <w:b/>
              </w:rPr>
              <w:t xml:space="preserve"> </w:t>
            </w:r>
          </w:p>
          <w:p w14:paraId="5FC0078B" w14:textId="77777777" w:rsidR="00FB5820" w:rsidRPr="005F28E8" w:rsidRDefault="00CB5580">
            <w:pPr>
              <w:spacing w:after="0" w:line="259" w:lineRule="auto"/>
              <w:ind w:left="0" w:firstLine="0"/>
            </w:pPr>
            <w:r w:rsidRPr="005F28E8">
              <w:rPr>
                <w:b/>
              </w:rPr>
              <w:t xml:space="preserve"> </w:t>
            </w:r>
          </w:p>
          <w:p w14:paraId="64EE585A" w14:textId="77777777" w:rsidR="00FB5820" w:rsidRPr="005F28E8" w:rsidRDefault="00CB5580">
            <w:pPr>
              <w:spacing w:after="0" w:line="259" w:lineRule="auto"/>
              <w:ind w:left="0" w:firstLine="0"/>
            </w:pPr>
            <w:r w:rsidRPr="005F28E8">
              <w:rPr>
                <w:b/>
              </w:rPr>
              <w:t xml:space="preserve"> </w:t>
            </w:r>
          </w:p>
          <w:p w14:paraId="26C07460" w14:textId="77777777" w:rsidR="00FB5820" w:rsidRPr="005F28E8" w:rsidRDefault="00CB5580">
            <w:pPr>
              <w:spacing w:after="0" w:line="259" w:lineRule="auto"/>
              <w:ind w:left="0" w:firstLine="0"/>
            </w:pPr>
            <w:r w:rsidRPr="005F28E8">
              <w:rPr>
                <w:b/>
              </w:rPr>
              <w:t xml:space="preserve"> </w:t>
            </w:r>
          </w:p>
        </w:tc>
        <w:tc>
          <w:tcPr>
            <w:tcW w:w="2132" w:type="dxa"/>
            <w:tcBorders>
              <w:top w:val="single" w:sz="3" w:space="0" w:color="000000"/>
              <w:left w:val="single" w:sz="4" w:space="0" w:color="000000"/>
              <w:bottom w:val="single" w:sz="3" w:space="0" w:color="000000"/>
              <w:right w:val="single" w:sz="3" w:space="0" w:color="000000"/>
            </w:tcBorders>
          </w:tcPr>
          <w:p w14:paraId="403D4E22" w14:textId="77777777" w:rsidR="00FB5820" w:rsidRPr="005F28E8" w:rsidRDefault="00CB5580">
            <w:pPr>
              <w:spacing w:after="0" w:line="259" w:lineRule="auto"/>
              <w:ind w:left="2" w:firstLine="0"/>
            </w:pPr>
            <w:r w:rsidRPr="005F28E8">
              <w:rPr>
                <w:b/>
              </w:rPr>
              <w:t xml:space="preserve"> </w:t>
            </w:r>
          </w:p>
        </w:tc>
        <w:tc>
          <w:tcPr>
            <w:tcW w:w="2264" w:type="dxa"/>
            <w:tcBorders>
              <w:top w:val="single" w:sz="3" w:space="0" w:color="000000"/>
              <w:left w:val="single" w:sz="3" w:space="0" w:color="000000"/>
              <w:bottom w:val="single" w:sz="3" w:space="0" w:color="000000"/>
              <w:right w:val="single" w:sz="4" w:space="0" w:color="000000"/>
            </w:tcBorders>
          </w:tcPr>
          <w:p w14:paraId="0AEB3E3B" w14:textId="77777777" w:rsidR="00FB5820" w:rsidRPr="005F28E8" w:rsidRDefault="00CB5580">
            <w:pPr>
              <w:spacing w:after="0" w:line="259" w:lineRule="auto"/>
              <w:ind w:left="1" w:firstLine="0"/>
            </w:pPr>
            <w:r w:rsidRPr="005F28E8">
              <w:rPr>
                <w:b/>
              </w:rPr>
              <w:t xml:space="preserve"> </w:t>
            </w:r>
          </w:p>
        </w:tc>
      </w:tr>
    </w:tbl>
    <w:p w14:paraId="23D664E4" w14:textId="77777777" w:rsidR="00FB5820" w:rsidRPr="005F28E8" w:rsidRDefault="00CB5580">
      <w:pPr>
        <w:spacing w:after="0" w:line="259" w:lineRule="auto"/>
        <w:ind w:left="509" w:firstLine="0"/>
      </w:pPr>
      <w:r w:rsidRPr="005F28E8">
        <w:rPr>
          <w:b/>
        </w:rPr>
        <w:t xml:space="preserve"> </w:t>
      </w:r>
    </w:p>
    <w:p w14:paraId="72E94196" w14:textId="77777777" w:rsidR="00FB5820" w:rsidRPr="005F28E8" w:rsidRDefault="00CB5580">
      <w:pPr>
        <w:spacing w:after="0" w:line="259" w:lineRule="auto"/>
        <w:ind w:left="509" w:firstLine="0"/>
      </w:pPr>
      <w:r w:rsidRPr="005F28E8">
        <w:rPr>
          <w:b/>
        </w:rPr>
        <w:t xml:space="preserve"> </w:t>
      </w:r>
    </w:p>
    <w:tbl>
      <w:tblPr>
        <w:tblStyle w:val="TableGrid"/>
        <w:tblpPr w:vertAnchor="text" w:tblpX="406" w:tblpY="31"/>
        <w:tblOverlap w:val="never"/>
        <w:tblW w:w="8731" w:type="dxa"/>
        <w:tblInd w:w="0" w:type="dxa"/>
        <w:tblCellMar>
          <w:top w:w="3" w:type="dxa"/>
          <w:left w:w="101" w:type="dxa"/>
          <w:right w:w="577" w:type="dxa"/>
        </w:tblCellMar>
        <w:tblLook w:val="04A0" w:firstRow="1" w:lastRow="0" w:firstColumn="1" w:lastColumn="0" w:noHBand="0" w:noVBand="1"/>
      </w:tblPr>
      <w:tblGrid>
        <w:gridCol w:w="2183"/>
        <w:gridCol w:w="2182"/>
        <w:gridCol w:w="2184"/>
        <w:gridCol w:w="2182"/>
      </w:tblGrid>
      <w:tr w:rsidR="00FB5820" w:rsidRPr="005F28E8" w14:paraId="25912A6E" w14:textId="77777777">
        <w:trPr>
          <w:trHeight w:val="655"/>
        </w:trPr>
        <w:tc>
          <w:tcPr>
            <w:tcW w:w="2184" w:type="dxa"/>
            <w:tcBorders>
              <w:top w:val="single" w:sz="4" w:space="0" w:color="000000"/>
              <w:left w:val="single" w:sz="4" w:space="0" w:color="000000"/>
              <w:bottom w:val="single" w:sz="4" w:space="0" w:color="000000"/>
              <w:right w:val="single" w:sz="4" w:space="0" w:color="000000"/>
            </w:tcBorders>
          </w:tcPr>
          <w:p w14:paraId="7986119F" w14:textId="77777777" w:rsidR="00FB5820" w:rsidRPr="005F28E8" w:rsidRDefault="00CB5580">
            <w:pPr>
              <w:spacing w:after="0" w:line="259" w:lineRule="auto"/>
              <w:ind w:left="2" w:right="186" w:firstLine="0"/>
              <w:jc w:val="both"/>
            </w:pPr>
            <w:r w:rsidRPr="005F28E8">
              <w:rPr>
                <w:b/>
              </w:rPr>
              <w:t xml:space="preserve">Beoordelaar (indien van toepassing </w:t>
            </w:r>
          </w:p>
        </w:tc>
        <w:tc>
          <w:tcPr>
            <w:tcW w:w="2182" w:type="dxa"/>
            <w:tcBorders>
              <w:top w:val="single" w:sz="4" w:space="0" w:color="000000"/>
              <w:left w:val="single" w:sz="4" w:space="0" w:color="000000"/>
              <w:bottom w:val="single" w:sz="4" w:space="0" w:color="000000"/>
              <w:right w:val="single" w:sz="4" w:space="0" w:color="000000"/>
            </w:tcBorders>
          </w:tcPr>
          <w:p w14:paraId="275F03F7" w14:textId="77777777" w:rsidR="00FB5820" w:rsidRPr="005F28E8" w:rsidRDefault="00CB5580">
            <w:pPr>
              <w:spacing w:after="0" w:line="259" w:lineRule="auto"/>
              <w:ind w:left="2" w:firstLine="0"/>
            </w:pPr>
            <w:r w:rsidRPr="005F28E8">
              <w:rPr>
                <w:b/>
              </w:rPr>
              <w:t xml:space="preserve">Naam en functie </w:t>
            </w:r>
          </w:p>
        </w:tc>
        <w:tc>
          <w:tcPr>
            <w:tcW w:w="2184" w:type="dxa"/>
            <w:tcBorders>
              <w:top w:val="single" w:sz="4" w:space="0" w:color="000000"/>
              <w:left w:val="single" w:sz="4" w:space="0" w:color="000000"/>
              <w:bottom w:val="single" w:sz="4" w:space="0" w:color="000000"/>
              <w:right w:val="single" w:sz="4" w:space="0" w:color="000000"/>
            </w:tcBorders>
          </w:tcPr>
          <w:p w14:paraId="0327D04F" w14:textId="77777777" w:rsidR="00FB5820" w:rsidRPr="005F28E8" w:rsidRDefault="00CB5580">
            <w:pPr>
              <w:spacing w:after="0" w:line="259" w:lineRule="auto"/>
              <w:ind w:left="2" w:firstLine="0"/>
            </w:pPr>
            <w:r w:rsidRPr="005F28E8">
              <w:rPr>
                <w:b/>
              </w:rPr>
              <w:t xml:space="preserve">Handtekening </w:t>
            </w:r>
          </w:p>
        </w:tc>
        <w:tc>
          <w:tcPr>
            <w:tcW w:w="2182" w:type="dxa"/>
            <w:tcBorders>
              <w:top w:val="single" w:sz="4" w:space="0" w:color="000000"/>
              <w:left w:val="single" w:sz="4" w:space="0" w:color="000000"/>
              <w:bottom w:val="single" w:sz="4" w:space="0" w:color="000000"/>
              <w:right w:val="single" w:sz="4" w:space="0" w:color="000000"/>
            </w:tcBorders>
          </w:tcPr>
          <w:p w14:paraId="296F154E" w14:textId="77777777" w:rsidR="00FB5820" w:rsidRPr="005F28E8" w:rsidRDefault="00CB5580">
            <w:pPr>
              <w:spacing w:after="0" w:line="259" w:lineRule="auto"/>
              <w:ind w:left="0" w:firstLine="0"/>
            </w:pPr>
            <w:r w:rsidRPr="005F28E8">
              <w:rPr>
                <w:b/>
              </w:rPr>
              <w:t xml:space="preserve">Datum </w:t>
            </w:r>
          </w:p>
        </w:tc>
      </w:tr>
      <w:tr w:rsidR="00FB5820" w:rsidRPr="005F28E8" w14:paraId="24EFA2E2" w14:textId="77777777">
        <w:trPr>
          <w:trHeight w:val="226"/>
        </w:trPr>
        <w:tc>
          <w:tcPr>
            <w:tcW w:w="2184" w:type="dxa"/>
            <w:tcBorders>
              <w:top w:val="single" w:sz="4" w:space="0" w:color="000000"/>
              <w:left w:val="single" w:sz="4" w:space="0" w:color="000000"/>
              <w:bottom w:val="single" w:sz="4" w:space="0" w:color="000000"/>
              <w:right w:val="single" w:sz="4" w:space="0" w:color="000000"/>
            </w:tcBorders>
          </w:tcPr>
          <w:p w14:paraId="4D158751" w14:textId="77777777" w:rsidR="00FB5820" w:rsidRPr="005F28E8" w:rsidRDefault="00CB5580">
            <w:pPr>
              <w:spacing w:after="0" w:line="259" w:lineRule="auto"/>
              <w:ind w:left="2" w:firstLine="0"/>
            </w:pPr>
            <w:r w:rsidRPr="005F28E8">
              <w:rPr>
                <w:b/>
              </w:rPr>
              <w:t xml:space="preserve"> </w:t>
            </w:r>
          </w:p>
        </w:tc>
        <w:tc>
          <w:tcPr>
            <w:tcW w:w="2182" w:type="dxa"/>
            <w:tcBorders>
              <w:top w:val="single" w:sz="4" w:space="0" w:color="000000"/>
              <w:left w:val="single" w:sz="4" w:space="0" w:color="000000"/>
              <w:bottom w:val="single" w:sz="4" w:space="0" w:color="000000"/>
              <w:right w:val="single" w:sz="4" w:space="0" w:color="000000"/>
            </w:tcBorders>
          </w:tcPr>
          <w:p w14:paraId="4DF50198" w14:textId="77777777" w:rsidR="00FB5820" w:rsidRPr="005F28E8" w:rsidRDefault="00CB5580">
            <w:pPr>
              <w:spacing w:after="0" w:line="259" w:lineRule="auto"/>
              <w:ind w:left="2" w:firstLine="0"/>
            </w:pPr>
            <w:r w:rsidRPr="005F28E8">
              <w:rPr>
                <w:b/>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4B4B15E2" w14:textId="77777777" w:rsidR="00FB5820" w:rsidRPr="005F28E8" w:rsidRDefault="00CB5580">
            <w:pPr>
              <w:spacing w:after="0" w:line="259" w:lineRule="auto"/>
              <w:ind w:left="2" w:firstLine="0"/>
            </w:pPr>
            <w:r w:rsidRPr="005F28E8">
              <w:rPr>
                <w:b/>
              </w:rPr>
              <w:t xml:space="preserve"> </w:t>
            </w:r>
          </w:p>
        </w:tc>
        <w:tc>
          <w:tcPr>
            <w:tcW w:w="2182" w:type="dxa"/>
            <w:tcBorders>
              <w:top w:val="single" w:sz="4" w:space="0" w:color="000000"/>
              <w:left w:val="single" w:sz="4" w:space="0" w:color="000000"/>
              <w:bottom w:val="single" w:sz="4" w:space="0" w:color="000000"/>
              <w:right w:val="single" w:sz="4" w:space="0" w:color="000000"/>
            </w:tcBorders>
          </w:tcPr>
          <w:p w14:paraId="1A936DFF" w14:textId="77777777" w:rsidR="00FB5820" w:rsidRPr="005F28E8" w:rsidRDefault="00CB5580">
            <w:pPr>
              <w:spacing w:after="0" w:line="259" w:lineRule="auto"/>
              <w:ind w:left="0" w:firstLine="0"/>
            </w:pPr>
            <w:r w:rsidRPr="005F28E8">
              <w:rPr>
                <w:b/>
              </w:rPr>
              <w:t xml:space="preserve"> </w:t>
            </w:r>
          </w:p>
        </w:tc>
      </w:tr>
      <w:tr w:rsidR="00FB5820" w:rsidRPr="005F28E8" w14:paraId="5776732F" w14:textId="77777777">
        <w:trPr>
          <w:trHeight w:val="725"/>
        </w:trPr>
        <w:tc>
          <w:tcPr>
            <w:tcW w:w="4366" w:type="dxa"/>
            <w:gridSpan w:val="2"/>
            <w:tcBorders>
              <w:top w:val="single" w:sz="4" w:space="0" w:color="000000"/>
              <w:left w:val="nil"/>
              <w:bottom w:val="single" w:sz="4" w:space="0" w:color="000000"/>
              <w:right w:val="nil"/>
            </w:tcBorders>
          </w:tcPr>
          <w:p w14:paraId="18488A60" w14:textId="77777777" w:rsidR="00FB5820" w:rsidRPr="005F28E8" w:rsidRDefault="00CB5580">
            <w:pPr>
              <w:spacing w:after="209" w:line="259" w:lineRule="auto"/>
              <w:ind w:left="2" w:firstLine="0"/>
            </w:pPr>
            <w:r w:rsidRPr="005F28E8">
              <w:rPr>
                <w:b/>
              </w:rPr>
              <w:t xml:space="preserve"> </w:t>
            </w:r>
          </w:p>
          <w:p w14:paraId="31F14949" w14:textId="77777777" w:rsidR="00FB5820" w:rsidRPr="005F28E8" w:rsidRDefault="00CB5580">
            <w:pPr>
              <w:spacing w:after="0" w:line="259" w:lineRule="auto"/>
              <w:ind w:left="2" w:firstLine="0"/>
            </w:pPr>
            <w:r w:rsidRPr="005F28E8">
              <w:t xml:space="preserve">Maand volgende beoordeling </w:t>
            </w:r>
          </w:p>
        </w:tc>
        <w:tc>
          <w:tcPr>
            <w:tcW w:w="2184" w:type="dxa"/>
            <w:tcBorders>
              <w:top w:val="single" w:sz="4" w:space="0" w:color="000000"/>
              <w:left w:val="nil"/>
              <w:bottom w:val="single" w:sz="4" w:space="0" w:color="000000"/>
              <w:right w:val="nil"/>
            </w:tcBorders>
          </w:tcPr>
          <w:p w14:paraId="10954925" w14:textId="77777777" w:rsidR="00FB5820" w:rsidRPr="005F28E8" w:rsidRDefault="00FB5820">
            <w:pPr>
              <w:spacing w:after="160" w:line="259" w:lineRule="auto"/>
              <w:ind w:left="0" w:firstLine="0"/>
            </w:pPr>
          </w:p>
        </w:tc>
        <w:tc>
          <w:tcPr>
            <w:tcW w:w="2182" w:type="dxa"/>
            <w:tcBorders>
              <w:top w:val="single" w:sz="4" w:space="0" w:color="000000"/>
              <w:left w:val="nil"/>
              <w:bottom w:val="single" w:sz="4" w:space="0" w:color="000000"/>
              <w:right w:val="nil"/>
            </w:tcBorders>
          </w:tcPr>
          <w:p w14:paraId="4A23B8D4" w14:textId="77777777" w:rsidR="00FB5820" w:rsidRPr="005F28E8" w:rsidRDefault="00FB5820">
            <w:pPr>
              <w:spacing w:after="160" w:line="259" w:lineRule="auto"/>
              <w:ind w:left="0" w:firstLine="0"/>
            </w:pPr>
          </w:p>
        </w:tc>
      </w:tr>
      <w:tr w:rsidR="00FB5820" w:rsidRPr="005F28E8" w14:paraId="5082492E" w14:textId="77777777">
        <w:trPr>
          <w:trHeight w:val="226"/>
        </w:trPr>
        <w:tc>
          <w:tcPr>
            <w:tcW w:w="8731" w:type="dxa"/>
            <w:gridSpan w:val="4"/>
            <w:tcBorders>
              <w:top w:val="single" w:sz="4" w:space="0" w:color="000000"/>
              <w:left w:val="single" w:sz="4" w:space="0" w:color="000000"/>
              <w:bottom w:val="single" w:sz="4" w:space="0" w:color="000000"/>
              <w:right w:val="single" w:sz="4" w:space="0" w:color="000000"/>
            </w:tcBorders>
          </w:tcPr>
          <w:p w14:paraId="762DA790" w14:textId="77777777" w:rsidR="00FB5820" w:rsidRPr="005F28E8" w:rsidRDefault="00CB5580">
            <w:pPr>
              <w:spacing w:after="0" w:line="259" w:lineRule="auto"/>
              <w:ind w:left="2" w:firstLine="0"/>
            </w:pPr>
            <w:r w:rsidRPr="005F28E8">
              <w:rPr>
                <w:b/>
              </w:rPr>
              <w:t xml:space="preserve"> </w:t>
            </w:r>
          </w:p>
        </w:tc>
      </w:tr>
    </w:tbl>
    <w:p w14:paraId="313E4BF1" w14:textId="77777777" w:rsidR="00494B86" w:rsidRPr="005F28E8" w:rsidRDefault="00494B86" w:rsidP="00494B86">
      <w:pPr>
        <w:pStyle w:val="Kop1"/>
        <w:ind w:left="0" w:firstLine="494"/>
        <w:rPr>
          <w:sz w:val="12"/>
        </w:rPr>
      </w:pPr>
    </w:p>
    <w:p w14:paraId="3DF43B69" w14:textId="77777777" w:rsidR="00494B86" w:rsidRPr="005F28E8" w:rsidRDefault="00494B86">
      <w:pPr>
        <w:spacing w:after="160" w:line="259" w:lineRule="auto"/>
        <w:ind w:left="0" w:firstLine="0"/>
        <w:rPr>
          <w:b/>
          <w:sz w:val="12"/>
        </w:rPr>
      </w:pPr>
      <w:r w:rsidRPr="005F28E8">
        <w:rPr>
          <w:sz w:val="12"/>
        </w:rPr>
        <w:br w:type="page"/>
      </w:r>
    </w:p>
    <w:p w14:paraId="5D980355" w14:textId="77777777" w:rsidR="00FB5820" w:rsidRPr="005F28E8" w:rsidRDefault="00CB5580" w:rsidP="00746242">
      <w:pPr>
        <w:pStyle w:val="Kop1"/>
        <w:ind w:left="0" w:firstLine="494"/>
      </w:pPr>
      <w:r w:rsidRPr="005F28E8">
        <w:lastRenderedPageBreak/>
        <w:t>B</w:t>
      </w:r>
      <w:r w:rsidR="006D2393" w:rsidRPr="005F28E8">
        <w:t xml:space="preserve">IJLAGE </w:t>
      </w:r>
      <w:r w:rsidR="00C24BF5" w:rsidRPr="005F28E8">
        <w:t>8</w:t>
      </w:r>
      <w:r w:rsidRPr="005F28E8">
        <w:t xml:space="preserve"> Woordenboek Competentieprofielen </w:t>
      </w:r>
    </w:p>
    <w:p w14:paraId="2BC4CC11" w14:textId="77777777" w:rsidR="00FB5820" w:rsidRPr="005F28E8" w:rsidRDefault="00CB5580">
      <w:pPr>
        <w:spacing w:after="0" w:line="259" w:lineRule="auto"/>
        <w:ind w:left="509" w:firstLine="0"/>
      </w:pPr>
      <w:r w:rsidRPr="005F28E8">
        <w:t xml:space="preserve"> </w:t>
      </w:r>
    </w:p>
    <w:p w14:paraId="37D56924" w14:textId="77777777" w:rsidR="00FB5820" w:rsidRPr="005F28E8" w:rsidRDefault="00CB5580">
      <w:pPr>
        <w:pStyle w:val="Kop1"/>
        <w:ind w:left="504"/>
      </w:pPr>
      <w:r w:rsidRPr="005F28E8">
        <w:t xml:space="preserve">Inleiding </w:t>
      </w:r>
    </w:p>
    <w:p w14:paraId="112F5010" w14:textId="77777777" w:rsidR="00FB5820" w:rsidRPr="005F28E8" w:rsidRDefault="00CB5580">
      <w:pPr>
        <w:spacing w:after="109"/>
        <w:ind w:left="504" w:right="8"/>
      </w:pPr>
      <w:r w:rsidRPr="005F28E8">
        <w:t xml:space="preserve">Dit Woordenboek levert basisinformatie ten behoeve van het Beoordelingssysteem Apothekers in </w:t>
      </w:r>
      <w:r w:rsidR="009E3079" w:rsidRPr="005F28E8">
        <w:t xml:space="preserve">Dienstverband </w:t>
      </w:r>
      <w:r w:rsidRPr="005F28E8">
        <w:t xml:space="preserve">. Voor deze doelgroep bestaan geen algemeen geldende functiebeschrijvingen binnen de branche. Vanwege de diversiteit binnen de verschillende organisatie is besloten geen functiebeschrijvingen op te stellen, maar te komen tot een Woordenboek Competentieprofielen, waaruit werkgever en werknemer kunnen putten om de beoordelingscriteria vast te stellen. Hiermee is de uniformiteit binnen de bestaande situatie gemaximaliseerd en bestaat voldoende ruimte voor eigen invulling.  </w:t>
      </w:r>
    </w:p>
    <w:p w14:paraId="5F1F4250" w14:textId="77777777" w:rsidR="00FB5820" w:rsidRPr="005F28E8" w:rsidRDefault="00CB5580">
      <w:pPr>
        <w:spacing w:after="107"/>
        <w:ind w:left="504" w:right="8"/>
      </w:pPr>
      <w:r w:rsidRPr="005F28E8">
        <w:t xml:space="preserve">Het Woordenboek is geschreven voor de functies van gevestigd apotheker, tweede apotheker, en tweede apotheker </w:t>
      </w:r>
      <w:r w:rsidR="00921E3B" w:rsidRPr="005F28E8">
        <w:t xml:space="preserve">in opleiding tot openbaar apotheker specialist </w:t>
      </w:r>
      <w:r w:rsidRPr="005F28E8">
        <w:t xml:space="preserve">. Het Woordenboek is opgebouwd uit een handleiding, resultaatgebieden, kennis en competenties.  </w:t>
      </w:r>
    </w:p>
    <w:p w14:paraId="4D3FE25C" w14:textId="77777777" w:rsidR="00FB5820" w:rsidRPr="005F28E8" w:rsidRDefault="00CB5580">
      <w:pPr>
        <w:spacing w:after="106"/>
        <w:ind w:left="504" w:right="8"/>
      </w:pPr>
      <w:r w:rsidRPr="005F28E8">
        <w:t xml:space="preserve">De resultaatgebieden zijn gebaseerd op het Professioneel Statuut openbaar apotheker en ziekenhuisapotheker.  </w:t>
      </w:r>
    </w:p>
    <w:p w14:paraId="26DBC175" w14:textId="77777777" w:rsidR="00FB5820" w:rsidRPr="005F28E8" w:rsidRDefault="00CB5580">
      <w:pPr>
        <w:spacing w:after="109"/>
        <w:ind w:left="504" w:right="8"/>
      </w:pPr>
      <w:r w:rsidRPr="005F28E8">
        <w:t xml:space="preserve"> </w:t>
      </w:r>
    </w:p>
    <w:p w14:paraId="57997DC5" w14:textId="77777777" w:rsidR="00FB5820" w:rsidRPr="005F28E8" w:rsidRDefault="00CB5580">
      <w:pPr>
        <w:spacing w:after="107"/>
        <w:ind w:left="504" w:right="8"/>
      </w:pPr>
      <w:r w:rsidRPr="005F28E8">
        <w:t xml:space="preserve">De competenties zijn opgebouwd conform de beschrijvingen van de competenties ten behoeve van de medewerkers vallend binnen de CAO Apotheken, maar zijn qua inhoud aangepast aan de doelgroep apothekers in </w:t>
      </w:r>
      <w:r w:rsidR="00BB6A57" w:rsidRPr="005F28E8">
        <w:t xml:space="preserve">dienstverband </w:t>
      </w:r>
      <w:r w:rsidRPr="005F28E8">
        <w:t xml:space="preserve">.  </w:t>
      </w:r>
    </w:p>
    <w:p w14:paraId="367AC75B" w14:textId="77777777" w:rsidR="00FB5820" w:rsidRPr="005F28E8" w:rsidRDefault="00CB5580">
      <w:pPr>
        <w:spacing w:after="107"/>
        <w:ind w:left="504" w:right="8"/>
      </w:pPr>
      <w:r w:rsidRPr="005F28E8">
        <w:t xml:space="preserve">U kunt de beoordelingscriteria toespitsen op de situatie zoals deze in uw organisatie en de desbetreffende functie geldt en deze vastleggen op het hiervoor ontwikkelde Formulier Afspraken Beoordelingssysteem. </w:t>
      </w:r>
    </w:p>
    <w:p w14:paraId="1F3ED144" w14:textId="77777777" w:rsidR="00FB5820" w:rsidRPr="005F28E8" w:rsidRDefault="00CB5580">
      <w:pPr>
        <w:pStyle w:val="Kop1"/>
        <w:ind w:left="504"/>
      </w:pPr>
      <w:r w:rsidRPr="005F28E8">
        <w:t xml:space="preserve">Handleiding </w:t>
      </w:r>
    </w:p>
    <w:p w14:paraId="47EEE410" w14:textId="77777777" w:rsidR="00FB5820" w:rsidRPr="005F28E8" w:rsidRDefault="00CB5580">
      <w:pPr>
        <w:ind w:left="504" w:right="8"/>
      </w:pPr>
      <w:r w:rsidRPr="005F28E8">
        <w:t xml:space="preserve">Werkgever en apotheker in </w:t>
      </w:r>
      <w:r w:rsidR="00BB6A57" w:rsidRPr="005F28E8">
        <w:t xml:space="preserve">dienstverband </w:t>
      </w:r>
      <w:r w:rsidRPr="005F28E8">
        <w:t xml:space="preserve"> bepalen gezamenlijk welke resultaatgebieden, kennis en competenties noodzakelijk zijn voor een goede uitoefening van de functie. Aangezien omstandigheden wijzigen en de werknemer zich verder ontwikkelt, worden deze criteria jaarlijks bijgesteld. Dit gebeurt tenminste voor eind februari, waarbij tevens aanvullende afspraken worden gemaakt voor het lopende kalenderjaar. Deze afspraken worden vastgelegd in het Formulier Afspraken Beoordelingssysteem. </w:t>
      </w:r>
    </w:p>
    <w:p w14:paraId="32B002CB" w14:textId="77777777" w:rsidR="00FB5820" w:rsidRPr="005F28E8" w:rsidRDefault="00CB5580">
      <w:pPr>
        <w:spacing w:after="0" w:line="259" w:lineRule="auto"/>
        <w:ind w:left="509" w:firstLine="0"/>
      </w:pPr>
      <w:r w:rsidRPr="005F28E8">
        <w:t xml:space="preserve"> </w:t>
      </w:r>
    </w:p>
    <w:p w14:paraId="2567FC71" w14:textId="77777777" w:rsidR="00FB5820" w:rsidRPr="005F28E8" w:rsidRDefault="00CB5580">
      <w:pPr>
        <w:pStyle w:val="Kop1"/>
        <w:ind w:left="504"/>
      </w:pPr>
      <w:r w:rsidRPr="005F28E8">
        <w:t xml:space="preserve">Resultaatgebieden </w:t>
      </w:r>
    </w:p>
    <w:p w14:paraId="214C3499" w14:textId="77777777" w:rsidR="00FB5820" w:rsidRPr="005F28E8" w:rsidRDefault="00CB5580">
      <w:pPr>
        <w:spacing w:after="104"/>
        <w:ind w:left="504" w:right="8"/>
      </w:pPr>
      <w:r w:rsidRPr="005F28E8">
        <w:t xml:space="preserve">Onderstaand treft u een aantal resultaatgebieden welke gehanteerd kunnen worden voor de apotheker in </w:t>
      </w:r>
      <w:r w:rsidR="00664800" w:rsidRPr="005F28E8">
        <w:t xml:space="preserve">dienstverband </w:t>
      </w:r>
      <w:r w:rsidRPr="005F28E8">
        <w:t xml:space="preserve">. Wellicht dat er andere resultaatgebieden van toepassing zijn die niet beschreven zijn, deze kunt u zelf in overleg toevoegen. U kunt de resultaatgebieden dus facultatief toepassen en bent </w:t>
      </w:r>
      <w:r w:rsidRPr="005F28E8">
        <w:rPr>
          <w:b/>
        </w:rPr>
        <w:t>niet verplicht</w:t>
      </w:r>
      <w:r w:rsidRPr="005F28E8">
        <w:t xml:space="preserve"> deze resultaatgebieden te hanteren. Ook kunt u ervoor kiezen om specifieke onderdelen uit een resultaatgebied wel of niet mee te nemen in de beoordeling.   De resultaatgebieden waarop de apotheker in </w:t>
      </w:r>
      <w:r w:rsidR="00664800" w:rsidRPr="005F28E8">
        <w:t>dienstverband</w:t>
      </w:r>
      <w:r w:rsidRPr="005F28E8">
        <w:t xml:space="preserve"> </w:t>
      </w:r>
      <w:r w:rsidRPr="005F28E8">
        <w:rPr>
          <w:b/>
        </w:rPr>
        <w:t>kan</w:t>
      </w:r>
      <w:r w:rsidRPr="005F28E8">
        <w:t xml:space="preserve"> worden aangesproken zijn de volgende: </w:t>
      </w:r>
    </w:p>
    <w:p w14:paraId="038A983E" w14:textId="77777777" w:rsidR="00FB5820" w:rsidRPr="005F28E8" w:rsidRDefault="00CB5580">
      <w:pPr>
        <w:spacing w:after="94" w:line="259" w:lineRule="auto"/>
        <w:ind w:left="509" w:firstLine="0"/>
      </w:pPr>
      <w:r w:rsidRPr="005F28E8">
        <w:t xml:space="preserve"> </w:t>
      </w:r>
    </w:p>
    <w:p w14:paraId="76FF4103" w14:textId="77777777" w:rsidR="00FB5820" w:rsidRPr="005F28E8" w:rsidRDefault="00CB5580">
      <w:pPr>
        <w:pStyle w:val="Kop1"/>
        <w:ind w:left="504"/>
      </w:pPr>
      <w:r w:rsidRPr="005F28E8">
        <w:t xml:space="preserve">Farmaceutische Zorg  </w:t>
      </w:r>
    </w:p>
    <w:p w14:paraId="396DFCA9" w14:textId="77777777" w:rsidR="00FB5820" w:rsidRPr="005F28E8" w:rsidRDefault="00CB5580">
      <w:pPr>
        <w:ind w:left="504" w:right="8"/>
      </w:pPr>
      <w:r w:rsidRPr="005F28E8">
        <w:t xml:space="preserve">De apotheker in </w:t>
      </w:r>
      <w:r w:rsidR="00664800" w:rsidRPr="005F28E8">
        <w:t xml:space="preserve">dienstverband </w:t>
      </w:r>
      <w:r w:rsidRPr="005F28E8">
        <w:t xml:space="preserve"> is verantwoordelijk voor een effectieve verstrekking van de juiste medicijnen van alle cliënten van de apotheek, binnen de wettelijke richtlijnen, de landelijk geldende professionele richtlijnen en normen en overige binnen het vakgebied algemeen aanvaarde normen en richtlijnen.  </w:t>
      </w:r>
    </w:p>
    <w:p w14:paraId="4B82C0E0" w14:textId="77777777" w:rsidR="00FB5820" w:rsidRPr="005F28E8" w:rsidRDefault="00CB5580">
      <w:pPr>
        <w:spacing w:after="114"/>
        <w:ind w:left="504" w:right="8"/>
      </w:pPr>
      <w:r w:rsidRPr="005F28E8">
        <w:t xml:space="preserve">Dit resultaatgebied betreft de volgende aspecten: </w:t>
      </w:r>
    </w:p>
    <w:p w14:paraId="722E3746" w14:textId="77777777" w:rsidR="00FB5820" w:rsidRPr="005F28E8" w:rsidRDefault="00CB5580">
      <w:pPr>
        <w:ind w:left="504" w:right="8"/>
      </w:pPr>
      <w:r w:rsidRPr="005F28E8">
        <w:rPr>
          <w:i/>
        </w:rPr>
        <w:t>Ordening van gegevens</w:t>
      </w:r>
      <w:r w:rsidRPr="005F28E8">
        <w:t xml:space="preserve">, zodat een verantwoorde medicatiebewaking en -begeleiding plaats kan vinden, met als doel de patiënt effectief te ondersteunen bij een juist geneesmiddelengebruik; </w:t>
      </w:r>
      <w:r w:rsidRPr="005F28E8">
        <w:rPr>
          <w:i/>
        </w:rPr>
        <w:t>Opslaan van farmaceutische dossiers,</w:t>
      </w:r>
      <w:r w:rsidRPr="005F28E8">
        <w:t xml:space="preserve"> zodanig dat geheimhouding verzekerd is en dossiers in overeenstemming met gangbare normen worden beheerd; </w:t>
      </w:r>
    </w:p>
    <w:p w14:paraId="720B79D4" w14:textId="77777777" w:rsidR="00FB5820" w:rsidRPr="005F28E8" w:rsidRDefault="00CB5580">
      <w:pPr>
        <w:ind w:left="832" w:right="8" w:hanging="338"/>
      </w:pPr>
      <w:r w:rsidRPr="005F28E8">
        <w:rPr>
          <w:i/>
        </w:rPr>
        <w:t>Farmaceutische patiëntenzorg verlenen</w:t>
      </w:r>
      <w:r w:rsidRPr="005F28E8">
        <w:t xml:space="preserve"> op basis van vigerende inzichten, waarbij de verrichte activiteiten op overzichtelijke wijze worden vastgelegd; </w:t>
      </w:r>
    </w:p>
    <w:p w14:paraId="3D4DAE88" w14:textId="77777777" w:rsidR="00FB5820" w:rsidRPr="005F28E8" w:rsidRDefault="00CB5580">
      <w:pPr>
        <w:ind w:left="504" w:right="8"/>
      </w:pPr>
      <w:r w:rsidRPr="005F28E8">
        <w:rPr>
          <w:i/>
        </w:rPr>
        <w:t>Bijdrage leveren aan kennisniveau</w:t>
      </w:r>
      <w:r w:rsidRPr="005F28E8">
        <w:t xml:space="preserve"> van de werknemers op het gebied van farmaceutische zorg; </w:t>
      </w:r>
    </w:p>
    <w:p w14:paraId="682D5C43" w14:textId="77777777" w:rsidR="00FB5820" w:rsidRPr="005F28E8" w:rsidRDefault="00CB5580">
      <w:pPr>
        <w:ind w:left="504" w:right="8"/>
      </w:pPr>
      <w:r w:rsidRPr="005F28E8">
        <w:rPr>
          <w:i/>
        </w:rPr>
        <w:t>Continuïteit waarborgen</w:t>
      </w:r>
      <w:r w:rsidRPr="005F28E8">
        <w:t xml:space="preserve"> van de farmaceutische zorg bij afwezigheid; </w:t>
      </w:r>
    </w:p>
    <w:p w14:paraId="2F3973C5" w14:textId="77777777" w:rsidR="00FB5820" w:rsidRPr="005F28E8" w:rsidRDefault="00CB5580">
      <w:pPr>
        <w:ind w:left="832" w:right="8" w:hanging="338"/>
      </w:pPr>
      <w:r w:rsidRPr="005F28E8">
        <w:rPr>
          <w:i/>
        </w:rPr>
        <w:t>Treffen van maatregelen</w:t>
      </w:r>
      <w:r w:rsidRPr="005F28E8">
        <w:t xml:space="preserve"> om farmaceutische zorg tussentijds te beëindigen, dan wel elders te continueren, indien er redenen zijn om deze niet zelf te bieden;  </w:t>
      </w:r>
    </w:p>
    <w:p w14:paraId="4A1B28F4" w14:textId="77777777" w:rsidR="00FB5820" w:rsidRPr="005F28E8" w:rsidRDefault="00CB5580">
      <w:pPr>
        <w:ind w:left="832" w:right="8" w:hanging="338"/>
      </w:pPr>
      <w:r w:rsidRPr="005F28E8">
        <w:rPr>
          <w:i/>
        </w:rPr>
        <w:lastRenderedPageBreak/>
        <w:t>De bereidingen</w:t>
      </w:r>
      <w:r w:rsidRPr="005F28E8">
        <w:t xml:space="preserve"> </w:t>
      </w:r>
      <w:r w:rsidRPr="005F28E8">
        <w:rPr>
          <w:i/>
        </w:rPr>
        <w:t>binnen de apotheek</w:t>
      </w:r>
      <w:r w:rsidRPr="005F28E8">
        <w:t xml:space="preserve"> (laten) uitvoeren volgens de richtlijnen en protocollen die binnen de apotheek zijn vastgesteld. </w:t>
      </w:r>
    </w:p>
    <w:p w14:paraId="0EFEF10F" w14:textId="77777777" w:rsidR="00FB5820" w:rsidRPr="005F28E8" w:rsidRDefault="00CB5580">
      <w:pPr>
        <w:spacing w:after="0" w:line="259" w:lineRule="auto"/>
        <w:ind w:left="509" w:firstLine="0"/>
      </w:pPr>
      <w:r w:rsidRPr="005F28E8">
        <w:rPr>
          <w:b/>
        </w:rPr>
        <w:t xml:space="preserve"> </w:t>
      </w:r>
    </w:p>
    <w:p w14:paraId="65728CD0" w14:textId="77777777" w:rsidR="00FB5820" w:rsidRPr="005F28E8" w:rsidRDefault="00CB5580">
      <w:pPr>
        <w:pStyle w:val="Kop1"/>
        <w:ind w:left="504"/>
      </w:pPr>
      <w:r w:rsidRPr="005F28E8">
        <w:t xml:space="preserve">Management en beheer </w:t>
      </w:r>
    </w:p>
    <w:p w14:paraId="7690E286" w14:textId="77777777" w:rsidR="00FB5820" w:rsidRPr="005F28E8" w:rsidRDefault="00CB5580">
      <w:pPr>
        <w:ind w:left="504" w:right="8"/>
      </w:pPr>
      <w:r w:rsidRPr="005F28E8">
        <w:t xml:space="preserve">Het zo effectief en efficiënt mogelijk inrichten en uitvoeren van alle processen die binnen de apotheek plaatsvinden. Een optimaal functioneren van de organisatie door het aansturen en begeleiden van werknemers.  </w:t>
      </w:r>
    </w:p>
    <w:p w14:paraId="2F4F1C27" w14:textId="77777777" w:rsidR="00FB5820" w:rsidRPr="005F28E8" w:rsidRDefault="00CB5580">
      <w:pPr>
        <w:spacing w:after="115"/>
        <w:ind w:left="504" w:right="8"/>
      </w:pPr>
      <w:r w:rsidRPr="005F28E8">
        <w:t xml:space="preserve">Dit resultaatgebied bestaat uit de volgende deelgebieden: </w:t>
      </w:r>
    </w:p>
    <w:p w14:paraId="08F7C62F" w14:textId="77777777" w:rsidR="00FB5820" w:rsidRPr="005F28E8" w:rsidRDefault="00CB5580">
      <w:pPr>
        <w:ind w:left="832" w:right="8" w:hanging="338"/>
      </w:pPr>
      <w:proofErr w:type="spellStart"/>
      <w:r w:rsidRPr="005F28E8">
        <w:rPr>
          <w:i/>
        </w:rPr>
        <w:t>Patiëntenbegeleiding</w:t>
      </w:r>
      <w:proofErr w:type="spellEnd"/>
      <w:r w:rsidRPr="005F28E8">
        <w:rPr>
          <w:i/>
        </w:rPr>
        <w:t>:</w:t>
      </w:r>
      <w:r w:rsidRPr="005F28E8">
        <w:t xml:space="preserve"> het interactieproces, zowel schriftelijk als mondeling, met de patiënt, artsen en zorgverleners; </w:t>
      </w:r>
    </w:p>
    <w:p w14:paraId="247AAD87" w14:textId="77777777" w:rsidR="00FB5820" w:rsidRPr="005F28E8" w:rsidRDefault="00CB5580">
      <w:pPr>
        <w:ind w:left="832" w:right="8" w:hanging="338"/>
      </w:pPr>
      <w:r w:rsidRPr="005F28E8">
        <w:rPr>
          <w:i/>
        </w:rPr>
        <w:t>Cliëntenadministratie</w:t>
      </w:r>
      <w:r w:rsidRPr="005F28E8">
        <w:t xml:space="preserve">: het administratieve proces, zowel geautomatiseerd als op papier, ten behoeve van het up-to-date houden van het patiëntendossier; </w:t>
      </w:r>
    </w:p>
    <w:p w14:paraId="115FCD37" w14:textId="77777777" w:rsidR="00FB5820" w:rsidRPr="005F28E8" w:rsidRDefault="00CB5580">
      <w:pPr>
        <w:ind w:left="832" w:right="8" w:hanging="338"/>
      </w:pPr>
      <w:r w:rsidRPr="005F28E8">
        <w:rPr>
          <w:i/>
        </w:rPr>
        <w:t>Faciliteiten</w:t>
      </w:r>
      <w:r w:rsidRPr="005F28E8">
        <w:t xml:space="preserve">: alle activiteiten gericht op het in voldoende mate beschikken en onderhouden van facilitaire voorzieningen zoals het gebouw, het meubilair, de apparatuur en andere benodigdheden passend bij het beleid en de processen binnen de apotheek en voldoend aan relevante wetgeving en richtlijnen;  </w:t>
      </w:r>
    </w:p>
    <w:p w14:paraId="23508129" w14:textId="77777777" w:rsidR="00FB5820" w:rsidRPr="005F28E8" w:rsidRDefault="00CB5580">
      <w:pPr>
        <w:ind w:left="832" w:right="8" w:hanging="338"/>
      </w:pPr>
      <w:r w:rsidRPr="005F28E8">
        <w:rPr>
          <w:i/>
        </w:rPr>
        <w:t>Kwaliteitszorg</w:t>
      </w:r>
      <w:r w:rsidRPr="005F28E8">
        <w:t xml:space="preserve">: draagt zorg voor het inrichten en </w:t>
      </w:r>
      <w:proofErr w:type="spellStart"/>
      <w:r w:rsidRPr="005F28E8">
        <w:t>instandhouden</w:t>
      </w:r>
      <w:proofErr w:type="spellEnd"/>
      <w:r w:rsidRPr="005F28E8">
        <w:t xml:space="preserve"> van een kwaliteitssysteem waarbij alle handelingen, organisatorische en facilitaire aspecten, evenals alle medewerkers van de apotheek </w:t>
      </w:r>
      <w:proofErr w:type="spellStart"/>
      <w:r w:rsidRPr="005F28E8">
        <w:t>evalueerbaar</w:t>
      </w:r>
      <w:proofErr w:type="spellEnd"/>
      <w:r w:rsidRPr="005F28E8">
        <w:t xml:space="preserve"> betrokken zijn; </w:t>
      </w:r>
    </w:p>
    <w:p w14:paraId="6277D4FD" w14:textId="77777777" w:rsidR="00FB5820" w:rsidRPr="005F28E8" w:rsidRDefault="00CB5580">
      <w:pPr>
        <w:ind w:left="832" w:right="8" w:hanging="338"/>
      </w:pPr>
      <w:r w:rsidRPr="005F28E8">
        <w:rPr>
          <w:i/>
        </w:rPr>
        <w:t>Financiën</w:t>
      </w:r>
      <w:r w:rsidRPr="005F28E8">
        <w:t xml:space="preserve">: het gehele proces, zowel geautomatiseerd, op papier als fysiek, van het registreren van transacties tot het ontvangen dan wel betalen van transacties; </w:t>
      </w:r>
    </w:p>
    <w:p w14:paraId="2A32D89C" w14:textId="77777777" w:rsidR="00FB5820" w:rsidRPr="005F28E8" w:rsidRDefault="00CB5580">
      <w:pPr>
        <w:ind w:left="832" w:right="8" w:hanging="338"/>
      </w:pPr>
      <w:r w:rsidRPr="005F28E8">
        <w:rPr>
          <w:i/>
        </w:rPr>
        <w:t>Personeel</w:t>
      </w:r>
      <w:r w:rsidRPr="005F28E8">
        <w:t xml:space="preserve">: alle activiteiten gericht op werknemers binnen de apotheek met als doel een optimale bezetting, voldoende deskundigheid en een optimale samenwerking binnen arbeidsvoorwaarden die vallen binnen de CAO Apotheken en binnen de apotheek gemaakte afspraken. </w:t>
      </w:r>
    </w:p>
    <w:p w14:paraId="7BACA552" w14:textId="77777777" w:rsidR="00FB5820" w:rsidRPr="005F28E8" w:rsidRDefault="00CB5580">
      <w:pPr>
        <w:ind w:left="832" w:right="8" w:hanging="338"/>
      </w:pPr>
      <w:r w:rsidRPr="005F28E8">
        <w:rPr>
          <w:i/>
        </w:rPr>
        <w:t>De logistieke keten van de geneesmiddelenvoorziening</w:t>
      </w:r>
      <w:r w:rsidRPr="005F28E8">
        <w:t xml:space="preserve">: selectie, verwerving, bereiding, voorraadbeheer en op de patiënt gerichte aflevering; </w:t>
      </w:r>
    </w:p>
    <w:p w14:paraId="294F3406" w14:textId="77777777" w:rsidR="00FB5820" w:rsidRPr="005F28E8" w:rsidRDefault="00CB5580">
      <w:pPr>
        <w:ind w:left="832" w:right="8" w:hanging="338"/>
      </w:pPr>
      <w:r w:rsidRPr="005F28E8">
        <w:rPr>
          <w:i/>
        </w:rPr>
        <w:t>Laboratoriumonderzoek</w:t>
      </w:r>
      <w:r w:rsidRPr="005F28E8">
        <w:t xml:space="preserve">: organiseren, uitvoeren en kwaliteit beheersen van klinisch farmaceutisch en toxicologisch laboratoriumonderzoek ten behoeve van begeleiding van farmacotherapie of van diagnose in verband met toxicologie. Dit met inbegrip van de interpretatie van de onderzoeksresultaten en de specialistische adviezen aan medische beroepsbeoefenaren betreffende een therapie of een eventueel nader vervolgonderzoek; een en ander indien dit van toepassing is in de instelling waarin hij werkzaam is. </w:t>
      </w:r>
    </w:p>
    <w:p w14:paraId="5E8BA01F" w14:textId="77777777" w:rsidR="00FB5820" w:rsidRPr="005F28E8" w:rsidRDefault="00CB5580">
      <w:pPr>
        <w:spacing w:after="0" w:line="259" w:lineRule="auto"/>
        <w:ind w:left="847" w:firstLine="0"/>
      </w:pPr>
      <w:r w:rsidRPr="005F28E8">
        <w:t xml:space="preserve"> </w:t>
      </w:r>
    </w:p>
    <w:p w14:paraId="2D8AAC37" w14:textId="77777777" w:rsidR="00FB5820" w:rsidRPr="005F28E8" w:rsidRDefault="00CB5580">
      <w:pPr>
        <w:pStyle w:val="Kop1"/>
        <w:ind w:left="504"/>
      </w:pPr>
      <w:r w:rsidRPr="005F28E8">
        <w:t xml:space="preserve">Communicatie met patiënten en externe partijen </w:t>
      </w:r>
    </w:p>
    <w:p w14:paraId="3BFD837C" w14:textId="77777777" w:rsidR="00FB5820" w:rsidRPr="005F28E8" w:rsidRDefault="00CB5580">
      <w:pPr>
        <w:spacing w:after="117"/>
        <w:ind w:left="504" w:right="628"/>
      </w:pPr>
      <w:r w:rsidRPr="005F28E8">
        <w:t xml:space="preserve">De apotheker in </w:t>
      </w:r>
      <w:r w:rsidR="00BB6A57" w:rsidRPr="005F28E8">
        <w:t>dienstverband</w:t>
      </w:r>
      <w:r w:rsidRPr="005F28E8">
        <w:t xml:space="preserve"> is verantwoordelijk voor de inhoud en vorm van interactie tussen de apotheek, patiënten en externe partijen.  Dit bestaat uit de volgende deelgebieden: </w:t>
      </w:r>
    </w:p>
    <w:p w14:paraId="07AA0D28" w14:textId="77777777" w:rsidR="00FB5820" w:rsidRPr="005F28E8" w:rsidRDefault="00CB5580">
      <w:pPr>
        <w:ind w:left="832" w:right="8" w:hanging="338"/>
      </w:pPr>
      <w:r w:rsidRPr="005F28E8">
        <w:rPr>
          <w:i/>
        </w:rPr>
        <w:t>Verstrekking van gegevens</w:t>
      </w:r>
      <w:r w:rsidRPr="005F28E8">
        <w:t xml:space="preserve">: verstrekken van individuele dan wel geaggregeerde patiëntengegevens voor welomschreven doelen, waarbij de belangen van de patiënt niet geschaad worden en de geldende wettelijke richtlijnen, en binnen de apotheek geldende richtlijnen gehanteerd worden; </w:t>
      </w:r>
    </w:p>
    <w:p w14:paraId="21C77A98" w14:textId="77777777" w:rsidR="00FB5820" w:rsidRPr="005F28E8" w:rsidRDefault="00CB5580">
      <w:pPr>
        <w:ind w:left="832" w:right="8" w:hanging="338"/>
      </w:pPr>
      <w:r w:rsidRPr="005F28E8">
        <w:rPr>
          <w:i/>
        </w:rPr>
        <w:t>Advisering van de patiënt</w:t>
      </w:r>
      <w:r w:rsidRPr="005F28E8">
        <w:t xml:space="preserve">: de patiënten krijgen voldoende gelegenheid de Apotheker in </w:t>
      </w:r>
      <w:r w:rsidR="00BB6A57" w:rsidRPr="005F28E8">
        <w:t xml:space="preserve">dienstverband </w:t>
      </w:r>
      <w:r w:rsidRPr="005F28E8">
        <w:t xml:space="preserve"> te consulteren, ontvangen goede voorlichting betreffende aan hen te verlenen zorg. De apotheker verleent geen medewerking aan het verstrekken van (</w:t>
      </w:r>
      <w:proofErr w:type="spellStart"/>
      <w:r w:rsidRPr="005F28E8">
        <w:t>gezondheids</w:t>
      </w:r>
      <w:proofErr w:type="spellEnd"/>
      <w:r w:rsidRPr="005F28E8">
        <w:t xml:space="preserve">)producten waarbij hij op grond van zijn deskundigheid onvoldoende advies of begeleiding kan geven; </w:t>
      </w:r>
    </w:p>
    <w:p w14:paraId="7CB6E27F" w14:textId="77777777" w:rsidR="00FB5820" w:rsidRPr="005F28E8" w:rsidRDefault="00CB5580">
      <w:pPr>
        <w:ind w:left="832" w:right="8" w:hanging="338"/>
      </w:pPr>
      <w:r w:rsidRPr="005F28E8">
        <w:rPr>
          <w:i/>
        </w:rPr>
        <w:t>Behandelaars informeren en adviseren</w:t>
      </w:r>
      <w:r w:rsidRPr="005F28E8">
        <w:t xml:space="preserve">: gevraagd en ongevraagd informeren en adviseren van de behandelend(e) arts(en) en andere zorgverleners in het belang van de patiënt teneinde een zo goed mogelijk therapeutisch resultaat te bereiken; </w:t>
      </w:r>
    </w:p>
    <w:p w14:paraId="0F1C14B5" w14:textId="77777777" w:rsidR="00FB5820" w:rsidRPr="005F28E8" w:rsidRDefault="00CB5580">
      <w:pPr>
        <w:ind w:left="504" w:right="8"/>
      </w:pPr>
      <w:r w:rsidRPr="005F28E8">
        <w:rPr>
          <w:i/>
        </w:rPr>
        <w:t>Preventieve activiteiten</w:t>
      </w:r>
      <w:r w:rsidRPr="005F28E8">
        <w:t xml:space="preserve">: meewerken aan preventieve activiteiten op het gebied van de gezondheid; </w:t>
      </w:r>
      <w:r w:rsidRPr="005F28E8">
        <w:rPr>
          <w:i/>
        </w:rPr>
        <w:t>Samenwerking met artsen en overige zorgverleners</w:t>
      </w:r>
      <w:r w:rsidRPr="005F28E8">
        <w:t xml:space="preserve">: een stimulerende inbreng hebben bij het tot stand komen van gestructureerd overleg en het komen tot afspraken betreffende farmacotherapie en andere relevant inhoudelijke onderwerpen, met artsen en overige zorgverleners. Houdt zich aan beleid gebaseerd op de uitkomsten van dit overleg; </w:t>
      </w:r>
    </w:p>
    <w:p w14:paraId="43530CE4" w14:textId="77777777" w:rsidR="00FB5820" w:rsidRPr="005F28E8" w:rsidRDefault="00CB5580">
      <w:pPr>
        <w:ind w:left="832" w:right="8" w:hanging="338"/>
      </w:pPr>
      <w:r w:rsidRPr="005F28E8">
        <w:rPr>
          <w:i/>
        </w:rPr>
        <w:t>Leveranciers</w:t>
      </w:r>
      <w:r w:rsidRPr="005F28E8">
        <w:t xml:space="preserve">: overleg voeren en afspraken maken met leveranciers ten aanzien van product, levering, service en kosten van alle middelen binnen de organisatie.  </w:t>
      </w:r>
    </w:p>
    <w:p w14:paraId="642255F3" w14:textId="77777777" w:rsidR="00FB5820" w:rsidRPr="005F28E8" w:rsidRDefault="00CB5580">
      <w:pPr>
        <w:spacing w:after="0" w:line="259" w:lineRule="auto"/>
        <w:ind w:left="509" w:firstLine="0"/>
      </w:pPr>
      <w:r w:rsidRPr="005F28E8">
        <w:rPr>
          <w:b/>
        </w:rPr>
        <w:t xml:space="preserve">  </w:t>
      </w:r>
    </w:p>
    <w:p w14:paraId="1448444A" w14:textId="77777777" w:rsidR="00FB5820" w:rsidRPr="005F28E8" w:rsidRDefault="00CB5580">
      <w:pPr>
        <w:pStyle w:val="Kop1"/>
        <w:ind w:left="504"/>
      </w:pPr>
      <w:r w:rsidRPr="005F28E8">
        <w:t xml:space="preserve">Ontwikkeling </w:t>
      </w:r>
    </w:p>
    <w:p w14:paraId="33708BC6" w14:textId="77777777" w:rsidR="00FB5820" w:rsidRPr="005F28E8" w:rsidRDefault="00CB5580">
      <w:pPr>
        <w:ind w:left="504" w:right="8"/>
      </w:pPr>
      <w:r w:rsidRPr="005F28E8">
        <w:t xml:space="preserve">De apotheker in </w:t>
      </w:r>
      <w:r w:rsidR="00BB6A57" w:rsidRPr="005F28E8">
        <w:t xml:space="preserve">dienstverband </w:t>
      </w:r>
      <w:r w:rsidRPr="005F28E8">
        <w:t xml:space="preserve">is verantwoordelijk voor het vertalen van in- en externe ontwikkelingen naar kansen en bedreigingen voor de apotheek en neemt passende maatregelen binnen de gestelde kaders.  </w:t>
      </w:r>
    </w:p>
    <w:p w14:paraId="7FAEE9F1" w14:textId="77777777" w:rsidR="00FB5820" w:rsidRPr="005F28E8" w:rsidRDefault="00CB5580">
      <w:pPr>
        <w:spacing w:after="106"/>
        <w:ind w:left="504" w:right="8"/>
      </w:pPr>
      <w:r w:rsidRPr="005F28E8">
        <w:t xml:space="preserve">Deze verantwoordelijkheid bestaat uit de volgende deelgebieden: </w:t>
      </w:r>
    </w:p>
    <w:p w14:paraId="7451B989" w14:textId="77777777" w:rsidR="00FB5820" w:rsidRPr="005F28E8" w:rsidRDefault="00CB5580">
      <w:pPr>
        <w:ind w:left="832" w:right="8" w:hanging="338"/>
      </w:pPr>
      <w:r w:rsidRPr="005F28E8">
        <w:rPr>
          <w:i/>
        </w:rPr>
        <w:lastRenderedPageBreak/>
        <w:t>Visie</w:t>
      </w:r>
      <w:r w:rsidRPr="005F28E8">
        <w:t xml:space="preserve">: de apotheker in </w:t>
      </w:r>
      <w:r w:rsidR="00BB6A57" w:rsidRPr="005F28E8">
        <w:t xml:space="preserve">dienstverband </w:t>
      </w:r>
      <w:r w:rsidRPr="005F28E8">
        <w:t xml:space="preserve"> heeft een heldere visie op kansen en bedreigingen voor de apotheek in het licht van relevante in- en externe ontwikkelingen. </w:t>
      </w:r>
    </w:p>
    <w:p w14:paraId="7E47A7B0" w14:textId="77777777" w:rsidR="00FB5820" w:rsidRPr="005F28E8" w:rsidRDefault="00CB5580">
      <w:pPr>
        <w:ind w:left="832" w:right="8" w:hanging="338"/>
      </w:pPr>
      <w:r w:rsidRPr="005F28E8">
        <w:rPr>
          <w:i/>
        </w:rPr>
        <w:t>Maatregelen treffen</w:t>
      </w:r>
      <w:r w:rsidRPr="005F28E8">
        <w:t xml:space="preserve">: de Apotheker in </w:t>
      </w:r>
      <w:r w:rsidR="00BB6A57" w:rsidRPr="005F28E8">
        <w:t xml:space="preserve">dienstverband </w:t>
      </w:r>
      <w:r w:rsidRPr="005F28E8">
        <w:t xml:space="preserve"> neemt maatregelen, binnen de vastgestelde kaders, met als doel het beleid van de apotheek aan te passen aan deze ontwikkelingen. </w:t>
      </w:r>
    </w:p>
    <w:p w14:paraId="1DF912EF" w14:textId="77777777" w:rsidR="00FB5820" w:rsidRPr="005F28E8" w:rsidRDefault="00CB5580">
      <w:pPr>
        <w:ind w:left="832" w:right="8" w:hanging="338"/>
      </w:pPr>
      <w:r w:rsidRPr="005F28E8">
        <w:t xml:space="preserve">Werknemers informeren/opleiden: de werknemers op de hoogte houden en bijscholen over relevante externe ontwikkelingen. </w:t>
      </w:r>
    </w:p>
    <w:p w14:paraId="7758285F" w14:textId="77777777" w:rsidR="00FB5820" w:rsidRPr="005F28E8" w:rsidRDefault="00CB5580">
      <w:pPr>
        <w:ind w:left="832" w:right="8" w:hanging="338"/>
      </w:pPr>
      <w:r w:rsidRPr="005F28E8">
        <w:rPr>
          <w:i/>
        </w:rPr>
        <w:t>Positioneren apotheek</w:t>
      </w:r>
      <w:r w:rsidRPr="005F28E8">
        <w:t xml:space="preserve">: binnen vastgestelde kaders passende maatregelen treffen richting externe partijen om de positie van de apotheek te waarborgen of te versterken. </w:t>
      </w:r>
    </w:p>
    <w:p w14:paraId="0C11C4A5" w14:textId="77777777" w:rsidR="00FB5820" w:rsidRPr="005F28E8" w:rsidRDefault="00CB5580">
      <w:pPr>
        <w:spacing w:after="0" w:line="259" w:lineRule="auto"/>
        <w:ind w:left="775" w:firstLine="0"/>
      </w:pPr>
      <w:r w:rsidRPr="005F28E8">
        <w:t xml:space="preserve"> </w:t>
      </w:r>
    </w:p>
    <w:p w14:paraId="20B1926F" w14:textId="77777777" w:rsidR="00FB5820" w:rsidRPr="005F28E8" w:rsidRDefault="00CB5580">
      <w:pPr>
        <w:pStyle w:val="Kop1"/>
        <w:ind w:left="504"/>
      </w:pPr>
      <w:r w:rsidRPr="005F28E8">
        <w:t xml:space="preserve">Benodigde kennis en vaardigheden </w:t>
      </w:r>
    </w:p>
    <w:p w14:paraId="574B7168" w14:textId="77777777" w:rsidR="00FB5820" w:rsidRPr="005F28E8" w:rsidRDefault="00CB5580">
      <w:pPr>
        <w:ind w:left="504" w:right="8"/>
      </w:pPr>
      <w:r w:rsidRPr="005F28E8">
        <w:t xml:space="preserve">De apotheker in </w:t>
      </w:r>
      <w:r w:rsidR="00BB6A57" w:rsidRPr="005F28E8">
        <w:t xml:space="preserve">dienstverband </w:t>
      </w:r>
      <w:r w:rsidRPr="005F28E8">
        <w:t xml:space="preserve">beschikt over actuele kennis en inzichten voor alle aspecten die voor het uitoefen van het vak van belang zijn. Onderstaande kennisgebieden bieden een leidraad aan kennis en vaardigheidsaspecten. In onderling overleg wordt vastgesteld welke aspecten van belang zijn om op te nemen. Het is, indien wenselijk, mogelijk aanvullende kennis en vaardigheden toe te voegen.  </w:t>
      </w:r>
    </w:p>
    <w:p w14:paraId="044A8EC2" w14:textId="77777777" w:rsidR="00FB5820" w:rsidRPr="005F28E8" w:rsidRDefault="00CB5580">
      <w:pPr>
        <w:spacing w:after="0" w:line="259" w:lineRule="auto"/>
        <w:ind w:left="509" w:firstLine="0"/>
      </w:pPr>
      <w:r w:rsidRPr="005F28E8">
        <w:t xml:space="preserve"> </w:t>
      </w:r>
    </w:p>
    <w:p w14:paraId="3B535223" w14:textId="77777777" w:rsidR="00FB5820" w:rsidRPr="005F28E8" w:rsidRDefault="00CB5580">
      <w:pPr>
        <w:ind w:left="504" w:right="8"/>
      </w:pPr>
      <w:r w:rsidRPr="005F28E8">
        <w:t xml:space="preserve">De kennis en vaardigheidsaspecten waarop de apotheker in </w:t>
      </w:r>
      <w:r w:rsidR="00BB6A57" w:rsidRPr="005F28E8">
        <w:t xml:space="preserve">dienstverband </w:t>
      </w:r>
      <w:r w:rsidRPr="005F28E8">
        <w:t xml:space="preserve"> </w:t>
      </w:r>
      <w:r w:rsidRPr="005F28E8">
        <w:rPr>
          <w:b/>
        </w:rPr>
        <w:t>kan</w:t>
      </w:r>
      <w:r w:rsidRPr="005F28E8">
        <w:t xml:space="preserve"> worden aangesproken zijn de volgende: </w:t>
      </w:r>
    </w:p>
    <w:p w14:paraId="0682E242" w14:textId="77777777" w:rsidR="00FB5820" w:rsidRPr="005F28E8" w:rsidRDefault="00CB5580" w:rsidP="006D2E54">
      <w:pPr>
        <w:numPr>
          <w:ilvl w:val="0"/>
          <w:numId w:val="42"/>
        </w:numPr>
        <w:ind w:left="1185" w:right="8" w:hanging="338"/>
      </w:pPr>
      <w:r w:rsidRPr="005F28E8">
        <w:t xml:space="preserve">anatomie, fysiologie en pathologie; </w:t>
      </w:r>
    </w:p>
    <w:p w14:paraId="662EB3C6" w14:textId="77777777" w:rsidR="00FB5820" w:rsidRPr="005F28E8" w:rsidRDefault="00CB5580" w:rsidP="006D2E54">
      <w:pPr>
        <w:numPr>
          <w:ilvl w:val="0"/>
          <w:numId w:val="42"/>
        </w:numPr>
        <w:ind w:left="1185" w:right="8" w:hanging="338"/>
      </w:pPr>
      <w:r w:rsidRPr="005F28E8">
        <w:t xml:space="preserve">geneesmiddelen (werking, bijwerkingen, interacties en contra-indicaties); </w:t>
      </w:r>
    </w:p>
    <w:p w14:paraId="28B39CCE" w14:textId="77777777" w:rsidR="00FB5820" w:rsidRPr="005F28E8" w:rsidRDefault="00CB5580" w:rsidP="006D2E54">
      <w:pPr>
        <w:numPr>
          <w:ilvl w:val="0"/>
          <w:numId w:val="42"/>
        </w:numPr>
        <w:ind w:left="1185" w:right="8" w:hanging="338"/>
      </w:pPr>
      <w:r w:rsidRPr="005F28E8">
        <w:t xml:space="preserve">de chemische en fysische eigenschappen van geneesmiddelen en hulpstoffen ; </w:t>
      </w:r>
    </w:p>
    <w:p w14:paraId="0D935791" w14:textId="77777777" w:rsidR="00FB5820" w:rsidRPr="005F28E8" w:rsidRDefault="00CB5580" w:rsidP="006D2E54">
      <w:pPr>
        <w:numPr>
          <w:ilvl w:val="0"/>
          <w:numId w:val="42"/>
        </w:numPr>
        <w:ind w:left="1185" w:right="8" w:hanging="338"/>
      </w:pPr>
      <w:r w:rsidRPr="005F28E8">
        <w:t xml:space="preserve">verbandmiddelen en medische hulpmiddelen; </w:t>
      </w:r>
    </w:p>
    <w:p w14:paraId="68930926" w14:textId="77777777" w:rsidR="00FB5820" w:rsidRPr="005F28E8" w:rsidRDefault="00CB5580" w:rsidP="006D2E54">
      <w:pPr>
        <w:numPr>
          <w:ilvl w:val="0"/>
          <w:numId w:val="42"/>
        </w:numPr>
        <w:ind w:left="1185" w:right="8" w:hanging="338"/>
      </w:pPr>
      <w:r w:rsidRPr="005F28E8">
        <w:t xml:space="preserve">het zorgsysteem in Nederland; </w:t>
      </w:r>
    </w:p>
    <w:p w14:paraId="6BD2EED6" w14:textId="77777777" w:rsidR="00FB5820" w:rsidRPr="005F28E8" w:rsidRDefault="00CB5580" w:rsidP="006D2E54">
      <w:pPr>
        <w:numPr>
          <w:ilvl w:val="0"/>
          <w:numId w:val="42"/>
        </w:numPr>
        <w:ind w:left="1185" w:right="8" w:hanging="338"/>
      </w:pPr>
      <w:r w:rsidRPr="005F28E8">
        <w:t xml:space="preserve">de financiële/managementkant van de apotheek; </w:t>
      </w:r>
    </w:p>
    <w:p w14:paraId="1621877F" w14:textId="77777777" w:rsidR="00FB5820" w:rsidRPr="005F28E8" w:rsidRDefault="00CB5580" w:rsidP="006D2E54">
      <w:pPr>
        <w:numPr>
          <w:ilvl w:val="0"/>
          <w:numId w:val="42"/>
        </w:numPr>
        <w:ind w:left="1185" w:right="8" w:hanging="338"/>
      </w:pPr>
      <w:r w:rsidRPr="005F28E8">
        <w:t xml:space="preserve">de wet- en regelgeving m.b.t. de apotheek; </w:t>
      </w:r>
    </w:p>
    <w:p w14:paraId="1F57E170" w14:textId="77777777" w:rsidR="00FB5820" w:rsidRPr="005F28E8" w:rsidRDefault="00CB5580" w:rsidP="006D2E54">
      <w:pPr>
        <w:numPr>
          <w:ilvl w:val="0"/>
          <w:numId w:val="42"/>
        </w:numPr>
        <w:ind w:left="1185" w:right="8" w:hanging="338"/>
      </w:pPr>
      <w:r w:rsidRPr="005F28E8">
        <w:t xml:space="preserve">beschikbare vakopleidingen binnen de branche, zowel voor apothekers als voor alle andere functies binnen een apotheek; </w:t>
      </w:r>
    </w:p>
    <w:p w14:paraId="09705869" w14:textId="77777777" w:rsidR="00CF6D51" w:rsidRPr="005F28E8" w:rsidRDefault="00CB5580" w:rsidP="006D2E54">
      <w:pPr>
        <w:numPr>
          <w:ilvl w:val="0"/>
          <w:numId w:val="42"/>
        </w:numPr>
        <w:ind w:left="1185" w:right="8" w:hanging="338"/>
      </w:pPr>
      <w:r w:rsidRPr="005F28E8">
        <w:t xml:space="preserve">maatschappelijke en vakinhoudelijke ontwikkelingen; </w:t>
      </w:r>
    </w:p>
    <w:p w14:paraId="35FC7C00" w14:textId="77777777" w:rsidR="00FB5820" w:rsidRPr="005F28E8" w:rsidRDefault="00CF6D51" w:rsidP="006D2E54">
      <w:pPr>
        <w:numPr>
          <w:ilvl w:val="0"/>
          <w:numId w:val="42"/>
        </w:numPr>
        <w:ind w:left="1185" w:right="8" w:hanging="338"/>
      </w:pPr>
      <w:r w:rsidRPr="005F28E8">
        <w:t>kwaliteits</w:t>
      </w:r>
      <w:r w:rsidR="00CB5580" w:rsidRPr="005F28E8">
        <w:t xml:space="preserve">systemen;  </w:t>
      </w:r>
    </w:p>
    <w:p w14:paraId="322DED42" w14:textId="77777777" w:rsidR="00FB5820" w:rsidRPr="005F28E8" w:rsidRDefault="00CB5580" w:rsidP="006D2E54">
      <w:pPr>
        <w:numPr>
          <w:ilvl w:val="0"/>
          <w:numId w:val="42"/>
        </w:numPr>
        <w:ind w:left="1185" w:right="8" w:hanging="338"/>
      </w:pPr>
      <w:r w:rsidRPr="005F28E8">
        <w:t xml:space="preserve">het werkgebied.   </w:t>
      </w:r>
    </w:p>
    <w:p w14:paraId="26F3CDFA" w14:textId="77777777" w:rsidR="00FB5820" w:rsidRPr="005F28E8" w:rsidRDefault="00CB5580">
      <w:pPr>
        <w:spacing w:after="0" w:line="259" w:lineRule="auto"/>
        <w:ind w:left="509" w:firstLine="0"/>
      </w:pPr>
      <w:r w:rsidRPr="005F28E8">
        <w:t xml:space="preserve"> </w:t>
      </w:r>
    </w:p>
    <w:p w14:paraId="7231B0DB" w14:textId="77777777" w:rsidR="00FB5820" w:rsidRPr="005F28E8" w:rsidRDefault="00CB5580">
      <w:pPr>
        <w:ind w:left="504" w:right="661"/>
      </w:pPr>
      <w:r w:rsidRPr="005F28E8">
        <w:t xml:space="preserve">Daarnaast kan de apotheker in </w:t>
      </w:r>
      <w:r w:rsidR="00BB6A57" w:rsidRPr="005F28E8">
        <w:t xml:space="preserve">dienstverband </w:t>
      </w:r>
      <w:r w:rsidRPr="005F28E8">
        <w:t xml:space="preserve"> beschikken over de vaardigheid: te werken met gebruikelijk computerprogrammatuur zoals tekstverwerking, rekenprogramma’s, presentatieprogramma’s en programma’s voor Internet- en e-mailgebruik; </w:t>
      </w:r>
    </w:p>
    <w:p w14:paraId="775AB4DF" w14:textId="77777777" w:rsidR="00FB5820" w:rsidRPr="005F28E8" w:rsidRDefault="00CB5580">
      <w:pPr>
        <w:ind w:left="504" w:right="8"/>
      </w:pPr>
      <w:r w:rsidRPr="005F28E8">
        <w:t xml:space="preserve">te werken met alle administratieve-, boekhoud- en andere geautomatiseerde ondersteunende systemen binnen de apotheek.  </w:t>
      </w:r>
    </w:p>
    <w:p w14:paraId="6DD9BDD4" w14:textId="77777777" w:rsidR="00FB5820" w:rsidRPr="005F28E8" w:rsidRDefault="00CB5580">
      <w:pPr>
        <w:spacing w:after="0" w:line="259" w:lineRule="auto"/>
        <w:ind w:left="509" w:firstLine="0"/>
      </w:pPr>
      <w:r w:rsidRPr="005F28E8">
        <w:t xml:space="preserve"> </w:t>
      </w:r>
    </w:p>
    <w:p w14:paraId="555460BB" w14:textId="77777777" w:rsidR="00FB5820" w:rsidRPr="005F28E8" w:rsidRDefault="00CB5580">
      <w:pPr>
        <w:pStyle w:val="Kop1"/>
        <w:ind w:left="504"/>
      </w:pPr>
      <w:r w:rsidRPr="005F28E8">
        <w:t xml:space="preserve">Competenties </w:t>
      </w:r>
    </w:p>
    <w:p w14:paraId="210FC35F" w14:textId="77777777" w:rsidR="00FB5820" w:rsidRPr="005F28E8" w:rsidRDefault="00CB5580">
      <w:pPr>
        <w:spacing w:after="125"/>
        <w:ind w:left="504" w:right="8"/>
      </w:pPr>
      <w:r w:rsidRPr="005F28E8">
        <w:t xml:space="preserve">De competenties zijn beschreven conform de competentieprofielen van de functies binnen de CAO Apotheken. Werkgever en werknemer bepalen in onderling overleg welke competenties essentieel zijn om de functie uit te oefenen en op welk niveau de competentie beheerst dient te worden binnen de functie. Dit wordt vastgelegd op het Formulier Afspraken Beoordelingssysteem. Binnen het Woordenboek zijn de volgende competenties beschreven: </w:t>
      </w:r>
    </w:p>
    <w:p w14:paraId="74C6DA64" w14:textId="77777777" w:rsidR="00FB5820" w:rsidRPr="005F28E8" w:rsidRDefault="00CB5580" w:rsidP="006D2E54">
      <w:pPr>
        <w:numPr>
          <w:ilvl w:val="0"/>
          <w:numId w:val="43"/>
        </w:numPr>
        <w:ind w:left="1257" w:right="8" w:hanging="338"/>
      </w:pPr>
      <w:r w:rsidRPr="005F28E8">
        <w:t xml:space="preserve">Cliëntgerichtheid </w:t>
      </w:r>
    </w:p>
    <w:p w14:paraId="0BB52817" w14:textId="77777777" w:rsidR="00FB5820" w:rsidRPr="005F28E8" w:rsidRDefault="00CB5580" w:rsidP="006D2E54">
      <w:pPr>
        <w:numPr>
          <w:ilvl w:val="0"/>
          <w:numId w:val="43"/>
        </w:numPr>
        <w:ind w:left="1257" w:right="8" w:hanging="338"/>
      </w:pPr>
      <w:r w:rsidRPr="005F28E8">
        <w:t xml:space="preserve">Communicatievermogen </w:t>
      </w:r>
    </w:p>
    <w:p w14:paraId="3FCFB446" w14:textId="77777777" w:rsidR="00FB5820" w:rsidRPr="005F28E8" w:rsidRDefault="00CB5580" w:rsidP="006D2E54">
      <w:pPr>
        <w:numPr>
          <w:ilvl w:val="0"/>
          <w:numId w:val="43"/>
        </w:numPr>
        <w:ind w:left="1257" w:right="8" w:hanging="338"/>
      </w:pPr>
      <w:r w:rsidRPr="005F28E8">
        <w:t xml:space="preserve">Leidinggeven </w:t>
      </w:r>
    </w:p>
    <w:p w14:paraId="1E43CAEE" w14:textId="77777777" w:rsidR="00FB5820" w:rsidRPr="005F28E8" w:rsidRDefault="00CB5580" w:rsidP="006D2E54">
      <w:pPr>
        <w:numPr>
          <w:ilvl w:val="0"/>
          <w:numId w:val="43"/>
        </w:numPr>
        <w:ind w:left="1257" w:right="8" w:hanging="338"/>
      </w:pPr>
      <w:r w:rsidRPr="005F28E8">
        <w:t xml:space="preserve">Besluitvaardigheid </w:t>
      </w:r>
    </w:p>
    <w:p w14:paraId="29CCDCB6" w14:textId="77777777" w:rsidR="00FB5820" w:rsidRPr="005F28E8" w:rsidRDefault="00CB5580" w:rsidP="006D2E54">
      <w:pPr>
        <w:numPr>
          <w:ilvl w:val="0"/>
          <w:numId w:val="43"/>
        </w:numPr>
        <w:ind w:left="1257" w:right="8" w:hanging="338"/>
      </w:pPr>
      <w:r w:rsidRPr="005F28E8">
        <w:t xml:space="preserve">Integriteit </w:t>
      </w:r>
    </w:p>
    <w:p w14:paraId="333BFA33" w14:textId="77777777" w:rsidR="00FB5820" w:rsidRPr="005F28E8" w:rsidRDefault="00CB5580" w:rsidP="006D2E54">
      <w:pPr>
        <w:numPr>
          <w:ilvl w:val="0"/>
          <w:numId w:val="43"/>
        </w:numPr>
        <w:ind w:left="1257" w:right="8" w:hanging="338"/>
      </w:pPr>
      <w:r w:rsidRPr="005F28E8">
        <w:t xml:space="preserve">Omgevingsbewustzijn </w:t>
      </w:r>
    </w:p>
    <w:p w14:paraId="1EFA4654" w14:textId="77777777" w:rsidR="00FB5820" w:rsidRPr="005F28E8" w:rsidRDefault="00CB5580" w:rsidP="006D2E54">
      <w:pPr>
        <w:numPr>
          <w:ilvl w:val="0"/>
          <w:numId w:val="43"/>
        </w:numPr>
        <w:ind w:left="1257" w:right="8" w:hanging="338"/>
      </w:pPr>
      <w:r w:rsidRPr="005F28E8">
        <w:t xml:space="preserve">Plannen en organiseren </w:t>
      </w:r>
    </w:p>
    <w:p w14:paraId="0268C927" w14:textId="77777777" w:rsidR="00FB5820" w:rsidRPr="005F28E8" w:rsidRDefault="00CB5580" w:rsidP="006D2E54">
      <w:pPr>
        <w:numPr>
          <w:ilvl w:val="0"/>
          <w:numId w:val="43"/>
        </w:numPr>
        <w:ind w:left="1257" w:right="8" w:hanging="338"/>
      </w:pPr>
      <w:r w:rsidRPr="005F28E8">
        <w:t xml:space="preserve">Analytisch vermogen </w:t>
      </w:r>
    </w:p>
    <w:p w14:paraId="08F99F55" w14:textId="77777777" w:rsidR="00FB5820" w:rsidRPr="005F28E8" w:rsidRDefault="00CB5580" w:rsidP="006D2E54">
      <w:pPr>
        <w:numPr>
          <w:ilvl w:val="0"/>
          <w:numId w:val="43"/>
        </w:numPr>
        <w:ind w:left="1257" w:right="8" w:hanging="338"/>
      </w:pPr>
      <w:r w:rsidRPr="005F28E8">
        <w:t xml:space="preserve">Toekomstvisie </w:t>
      </w:r>
    </w:p>
    <w:p w14:paraId="6B624244" w14:textId="77777777" w:rsidR="00FB5820" w:rsidRPr="005F28E8" w:rsidRDefault="00CB5580" w:rsidP="006D2E54">
      <w:pPr>
        <w:numPr>
          <w:ilvl w:val="0"/>
          <w:numId w:val="43"/>
        </w:numPr>
        <w:ind w:left="1257" w:right="8" w:hanging="338"/>
      </w:pPr>
      <w:r w:rsidRPr="005F28E8">
        <w:t xml:space="preserve">Resultaatgerichtheid </w:t>
      </w:r>
    </w:p>
    <w:p w14:paraId="339518FD" w14:textId="77777777" w:rsidR="00FB5820" w:rsidRPr="005F28E8" w:rsidRDefault="00CB5580" w:rsidP="006D2E54">
      <w:pPr>
        <w:numPr>
          <w:ilvl w:val="0"/>
          <w:numId w:val="43"/>
        </w:numPr>
        <w:ind w:left="1257" w:right="8" w:hanging="338"/>
      </w:pPr>
      <w:r w:rsidRPr="005F28E8">
        <w:t xml:space="preserve">Standvastigheid </w:t>
      </w:r>
    </w:p>
    <w:p w14:paraId="79EC7AFF" w14:textId="77777777" w:rsidR="00FB5820" w:rsidRPr="005F28E8" w:rsidRDefault="00CB5580" w:rsidP="006D2E54">
      <w:pPr>
        <w:numPr>
          <w:ilvl w:val="0"/>
          <w:numId w:val="43"/>
        </w:numPr>
        <w:ind w:left="1257" w:right="8" w:hanging="338"/>
      </w:pPr>
      <w:r w:rsidRPr="005F28E8">
        <w:t xml:space="preserve">Onderhandelen </w:t>
      </w:r>
    </w:p>
    <w:p w14:paraId="003787B8" w14:textId="77777777" w:rsidR="00FB5820" w:rsidRPr="005F28E8" w:rsidRDefault="00CB5580" w:rsidP="006D2E54">
      <w:pPr>
        <w:numPr>
          <w:ilvl w:val="0"/>
          <w:numId w:val="43"/>
        </w:numPr>
        <w:ind w:left="1257" w:right="8" w:hanging="338"/>
      </w:pPr>
      <w:r w:rsidRPr="005F28E8">
        <w:t xml:space="preserve">Kwaliteitsgerichtheid </w:t>
      </w:r>
    </w:p>
    <w:p w14:paraId="6D5E53B7" w14:textId="77777777" w:rsidR="00FB5820" w:rsidRPr="005F28E8" w:rsidRDefault="00CB5580" w:rsidP="006D2E54">
      <w:pPr>
        <w:numPr>
          <w:ilvl w:val="0"/>
          <w:numId w:val="43"/>
        </w:numPr>
        <w:ind w:left="1257" w:right="8" w:hanging="338"/>
      </w:pPr>
      <w:r w:rsidRPr="005F28E8">
        <w:t xml:space="preserve">Positiebewustzijn  </w:t>
      </w:r>
    </w:p>
    <w:p w14:paraId="56BE8453" w14:textId="77777777" w:rsidR="00FB5820" w:rsidRPr="005F28E8" w:rsidRDefault="00CB5580" w:rsidP="006D2E54">
      <w:pPr>
        <w:numPr>
          <w:ilvl w:val="0"/>
          <w:numId w:val="43"/>
        </w:numPr>
        <w:ind w:left="1257" w:right="8" w:hanging="338"/>
      </w:pPr>
      <w:r w:rsidRPr="005F28E8">
        <w:t xml:space="preserve">Voortgangsbewaking (medicatie) </w:t>
      </w:r>
    </w:p>
    <w:p w14:paraId="65E73B24" w14:textId="77777777" w:rsidR="00FB5820" w:rsidRPr="005F28E8" w:rsidRDefault="00CB5580">
      <w:pPr>
        <w:spacing w:after="0" w:line="259" w:lineRule="auto"/>
        <w:ind w:left="509" w:firstLine="0"/>
      </w:pPr>
      <w:r w:rsidRPr="005F28E8">
        <w:rPr>
          <w:b/>
          <w:i/>
        </w:rPr>
        <w:t xml:space="preserve"> </w:t>
      </w:r>
    </w:p>
    <w:p w14:paraId="72D4CFDB" w14:textId="77777777" w:rsidR="00FB5820" w:rsidRPr="005F28E8" w:rsidRDefault="00CB5580">
      <w:pPr>
        <w:spacing w:after="107"/>
        <w:ind w:left="504" w:right="8"/>
      </w:pPr>
      <w:r w:rsidRPr="005F28E8">
        <w:lastRenderedPageBreak/>
        <w:t xml:space="preserve">De competenties kennen binnen dit systeem een verdeling op drie niveaus. In gezamenlijk overleg wordt ieder kalenderjaar bepaald welke competenties van toepassing zijn en het gewenste niveau van deze competenties voor het betreffende jaar.  </w:t>
      </w:r>
    </w:p>
    <w:p w14:paraId="69370775" w14:textId="77777777" w:rsidR="00FB5820" w:rsidRPr="005F28E8" w:rsidRDefault="00CB5580">
      <w:pPr>
        <w:spacing w:after="96" w:line="259" w:lineRule="auto"/>
        <w:ind w:left="509" w:firstLine="0"/>
      </w:pPr>
      <w:r w:rsidRPr="005F28E8">
        <w:t xml:space="preserve"> </w:t>
      </w:r>
    </w:p>
    <w:p w14:paraId="7F25F9ED" w14:textId="77777777" w:rsidR="00FB5820" w:rsidRPr="005F28E8" w:rsidRDefault="00CB5580">
      <w:pPr>
        <w:pStyle w:val="Kop1"/>
        <w:ind w:left="504"/>
      </w:pPr>
      <w:r w:rsidRPr="005F28E8">
        <w:t xml:space="preserve">Definitiebeschrijving op drie niveaus </w:t>
      </w:r>
    </w:p>
    <w:p w14:paraId="6EF204E9" w14:textId="77777777" w:rsidR="00FB5820" w:rsidRPr="005F28E8" w:rsidRDefault="00CB5580">
      <w:pPr>
        <w:spacing w:after="109"/>
        <w:ind w:left="504" w:right="8"/>
      </w:pPr>
      <w:r w:rsidRPr="005F28E8">
        <w:t xml:space="preserve">In onderstaande tabel staan de verschillende competenties beschreven, met een definitiebepaling op drie niveaus.  </w:t>
      </w:r>
    </w:p>
    <w:p w14:paraId="55B35CBF" w14:textId="15B0E1F5" w:rsidR="00FB5820" w:rsidRPr="005F28E8" w:rsidRDefault="00CB5580">
      <w:pPr>
        <w:ind w:left="504" w:right="8"/>
      </w:pPr>
      <w:r w:rsidRPr="005F28E8">
        <w:t xml:space="preserve">Werkgever en werknemer bepalen welke competenties voor de functie van belang zijn en op welk niveau de functiehouder de competentie dient uit te voeren. </w:t>
      </w:r>
      <w:r w:rsidR="0012541E" w:rsidRPr="005F28E8">
        <w:br/>
      </w:r>
    </w:p>
    <w:tbl>
      <w:tblPr>
        <w:tblStyle w:val="TableGrid"/>
        <w:tblW w:w="8016" w:type="dxa"/>
        <w:tblInd w:w="406" w:type="dxa"/>
        <w:tblCellMar>
          <w:left w:w="101" w:type="dxa"/>
          <w:bottom w:w="7" w:type="dxa"/>
          <w:right w:w="54" w:type="dxa"/>
        </w:tblCellMar>
        <w:tblLook w:val="04A0" w:firstRow="1" w:lastRow="0" w:firstColumn="1" w:lastColumn="0" w:noHBand="0" w:noVBand="1"/>
      </w:tblPr>
      <w:tblGrid>
        <w:gridCol w:w="2375"/>
        <w:gridCol w:w="1804"/>
        <w:gridCol w:w="1837"/>
        <w:gridCol w:w="2236"/>
      </w:tblGrid>
      <w:tr w:rsidR="00FB5820" w:rsidRPr="005F28E8" w14:paraId="13D8E4DA" w14:textId="77777777" w:rsidTr="005F28E8">
        <w:trPr>
          <w:trHeight w:val="514"/>
        </w:trPr>
        <w:tc>
          <w:tcPr>
            <w:tcW w:w="1963" w:type="dxa"/>
            <w:tcBorders>
              <w:top w:val="single" w:sz="3" w:space="0" w:color="000000"/>
              <w:left w:val="single" w:sz="4" w:space="0" w:color="000000"/>
              <w:bottom w:val="single" w:sz="4" w:space="0" w:color="000000"/>
              <w:right w:val="single" w:sz="4" w:space="0" w:color="000000"/>
            </w:tcBorders>
            <w:vAlign w:val="bottom"/>
          </w:tcPr>
          <w:p w14:paraId="5CFA0033" w14:textId="77777777" w:rsidR="00FB5820" w:rsidRPr="005F28E8" w:rsidRDefault="00CB5580">
            <w:pPr>
              <w:spacing w:after="41" w:line="259" w:lineRule="auto"/>
              <w:ind w:left="2" w:firstLine="0"/>
            </w:pPr>
            <w:r w:rsidRPr="005F28E8">
              <w:rPr>
                <w:b/>
              </w:rPr>
              <w:t xml:space="preserve">Niveau </w:t>
            </w:r>
          </w:p>
          <w:p w14:paraId="0F90420E" w14:textId="521C70B4" w:rsidR="00FB5820" w:rsidRPr="005F28E8" w:rsidRDefault="00FB5820" w:rsidP="005F28E8">
            <w:pPr>
              <w:spacing w:after="0" w:line="259" w:lineRule="auto"/>
            </w:pPr>
          </w:p>
          <w:p w14:paraId="2C42CECE" w14:textId="77777777" w:rsidR="00FB5820" w:rsidRPr="005F28E8" w:rsidRDefault="00CB5580">
            <w:pPr>
              <w:spacing w:after="0" w:line="259" w:lineRule="auto"/>
              <w:ind w:left="2" w:firstLine="0"/>
            </w:pPr>
            <w:r w:rsidRPr="005F28E8">
              <w:rPr>
                <w:b/>
              </w:rPr>
              <w:t xml:space="preserve">Competentie </w:t>
            </w:r>
          </w:p>
        </w:tc>
        <w:tc>
          <w:tcPr>
            <w:tcW w:w="1861" w:type="dxa"/>
            <w:tcBorders>
              <w:top w:val="single" w:sz="3" w:space="0" w:color="000000"/>
              <w:left w:val="single" w:sz="4" w:space="0" w:color="000000"/>
              <w:bottom w:val="single" w:sz="4" w:space="0" w:color="000000"/>
              <w:right w:val="single" w:sz="3" w:space="0" w:color="000000"/>
            </w:tcBorders>
          </w:tcPr>
          <w:p w14:paraId="1A0485C3" w14:textId="77777777" w:rsidR="00FB5820" w:rsidRPr="005F28E8" w:rsidRDefault="00CB5580">
            <w:pPr>
              <w:spacing w:after="0" w:line="259" w:lineRule="auto"/>
              <w:ind w:left="0" w:right="48" w:firstLine="0"/>
              <w:jc w:val="center"/>
            </w:pPr>
            <w:r w:rsidRPr="005F28E8">
              <w:rPr>
                <w:b/>
              </w:rPr>
              <w:t xml:space="preserve">Niveau 1 </w:t>
            </w:r>
          </w:p>
        </w:tc>
        <w:tc>
          <w:tcPr>
            <w:tcW w:w="1916" w:type="dxa"/>
            <w:tcBorders>
              <w:top w:val="single" w:sz="3" w:space="0" w:color="000000"/>
              <w:left w:val="single" w:sz="3" w:space="0" w:color="000000"/>
              <w:bottom w:val="single" w:sz="4" w:space="0" w:color="000000"/>
              <w:right w:val="single" w:sz="4" w:space="0" w:color="000000"/>
            </w:tcBorders>
          </w:tcPr>
          <w:p w14:paraId="3A8C43E9" w14:textId="77777777" w:rsidR="00FB5820" w:rsidRPr="005F28E8" w:rsidRDefault="00CB5580">
            <w:pPr>
              <w:spacing w:after="0" w:line="259" w:lineRule="auto"/>
              <w:ind w:left="0" w:right="50" w:firstLine="0"/>
              <w:jc w:val="center"/>
            </w:pPr>
            <w:r w:rsidRPr="005F28E8">
              <w:rPr>
                <w:b/>
              </w:rPr>
              <w:t xml:space="preserve">Niveau 2 </w:t>
            </w:r>
          </w:p>
        </w:tc>
        <w:tc>
          <w:tcPr>
            <w:tcW w:w="2275" w:type="dxa"/>
            <w:tcBorders>
              <w:top w:val="single" w:sz="3" w:space="0" w:color="000000"/>
              <w:left w:val="single" w:sz="4" w:space="0" w:color="000000"/>
              <w:bottom w:val="single" w:sz="4" w:space="0" w:color="000000"/>
              <w:right w:val="single" w:sz="4" w:space="0" w:color="000000"/>
            </w:tcBorders>
          </w:tcPr>
          <w:p w14:paraId="321612B8" w14:textId="77777777" w:rsidR="00FB5820" w:rsidRPr="005F28E8" w:rsidRDefault="00CB5580">
            <w:pPr>
              <w:spacing w:after="0" w:line="259" w:lineRule="auto"/>
              <w:ind w:left="0" w:firstLine="0"/>
            </w:pPr>
            <w:r w:rsidRPr="005F28E8">
              <w:rPr>
                <w:b/>
              </w:rPr>
              <w:t>Niveau 3</w:t>
            </w:r>
            <w:r w:rsidRPr="005F28E8">
              <w:t xml:space="preserve"> </w:t>
            </w:r>
          </w:p>
        </w:tc>
      </w:tr>
      <w:tr w:rsidR="00FB5820" w:rsidRPr="005F28E8" w14:paraId="30AAC85A" w14:textId="77777777">
        <w:trPr>
          <w:trHeight w:val="3250"/>
        </w:trPr>
        <w:tc>
          <w:tcPr>
            <w:tcW w:w="1963" w:type="dxa"/>
            <w:tcBorders>
              <w:top w:val="single" w:sz="4" w:space="0" w:color="000000"/>
              <w:left w:val="single" w:sz="4" w:space="0" w:color="000000"/>
              <w:bottom w:val="single" w:sz="4" w:space="0" w:color="000000"/>
              <w:right w:val="single" w:sz="4" w:space="0" w:color="000000"/>
            </w:tcBorders>
          </w:tcPr>
          <w:p w14:paraId="02D04808" w14:textId="77777777" w:rsidR="00FB5820" w:rsidRPr="005F28E8" w:rsidRDefault="00CB5580">
            <w:pPr>
              <w:spacing w:after="39" w:line="259" w:lineRule="auto"/>
              <w:ind w:left="2" w:firstLine="0"/>
            </w:pPr>
            <w:r w:rsidRPr="005F28E8">
              <w:rPr>
                <w:b/>
              </w:rPr>
              <w:t xml:space="preserve">Cliëntgerichtheid </w:t>
            </w:r>
          </w:p>
          <w:p w14:paraId="0B67FD4D" w14:textId="77777777" w:rsidR="00FB5820" w:rsidRPr="005F28E8" w:rsidRDefault="00CB5580">
            <w:pPr>
              <w:spacing w:after="209" w:line="259" w:lineRule="auto"/>
              <w:ind w:left="2" w:firstLine="0"/>
            </w:pPr>
            <w:r w:rsidRPr="005F28E8">
              <w:t xml:space="preserve"> </w:t>
            </w:r>
          </w:p>
          <w:p w14:paraId="2F6D34C3" w14:textId="77777777" w:rsidR="00FB5820" w:rsidRPr="005F28E8" w:rsidRDefault="00CB5580">
            <w:pPr>
              <w:spacing w:after="0" w:line="259" w:lineRule="auto"/>
              <w:ind w:left="2" w:firstLine="0"/>
            </w:pPr>
            <w:r w:rsidRPr="005F28E8">
              <w:rPr>
                <w:b/>
              </w:rPr>
              <w:t xml:space="preserve"> </w:t>
            </w:r>
          </w:p>
        </w:tc>
        <w:tc>
          <w:tcPr>
            <w:tcW w:w="1861" w:type="dxa"/>
            <w:tcBorders>
              <w:top w:val="single" w:sz="4" w:space="0" w:color="000000"/>
              <w:left w:val="single" w:sz="4" w:space="0" w:color="000000"/>
              <w:bottom w:val="single" w:sz="4" w:space="0" w:color="000000"/>
              <w:right w:val="single" w:sz="3" w:space="0" w:color="000000"/>
            </w:tcBorders>
          </w:tcPr>
          <w:p w14:paraId="0B8DF9BF" w14:textId="77777777" w:rsidR="00FB5820" w:rsidRPr="005F28E8" w:rsidRDefault="00CB5580">
            <w:pPr>
              <w:spacing w:after="0" w:line="241" w:lineRule="auto"/>
              <w:ind w:left="0" w:firstLine="0"/>
            </w:pPr>
            <w:r w:rsidRPr="005F28E8">
              <w:t xml:space="preserve">Signaleren van en inleven in wensen en behoeften van de cliënt en werkwijze hierop afstemmen. Hoge </w:t>
            </w:r>
          </w:p>
          <w:p w14:paraId="60B2C19B" w14:textId="77777777" w:rsidR="00FB5820" w:rsidRPr="005F28E8" w:rsidRDefault="00CB5580">
            <w:pPr>
              <w:spacing w:after="0" w:line="241" w:lineRule="auto"/>
              <w:ind w:left="0" w:firstLine="0"/>
            </w:pPr>
            <w:r w:rsidRPr="005F28E8">
              <w:t xml:space="preserve">prioriteit geven aan service en cliënttevredenheid. </w:t>
            </w:r>
          </w:p>
          <w:p w14:paraId="44BA35C1" w14:textId="77777777" w:rsidR="00FB5820" w:rsidRPr="005F28E8" w:rsidRDefault="00CB5580">
            <w:pPr>
              <w:spacing w:after="0" w:line="259" w:lineRule="auto"/>
              <w:ind w:left="0" w:firstLine="0"/>
            </w:pPr>
            <w:r w:rsidRPr="005F28E8">
              <w:t xml:space="preserve"> </w:t>
            </w:r>
          </w:p>
        </w:tc>
        <w:tc>
          <w:tcPr>
            <w:tcW w:w="1916" w:type="dxa"/>
            <w:tcBorders>
              <w:top w:val="single" w:sz="4" w:space="0" w:color="000000"/>
              <w:left w:val="single" w:sz="3" w:space="0" w:color="000000"/>
              <w:bottom w:val="single" w:sz="4" w:space="0" w:color="000000"/>
              <w:right w:val="single" w:sz="4" w:space="0" w:color="000000"/>
            </w:tcBorders>
          </w:tcPr>
          <w:p w14:paraId="36AD1890" w14:textId="77777777" w:rsidR="00FB5820" w:rsidRPr="005F28E8" w:rsidRDefault="00CB5580">
            <w:pPr>
              <w:spacing w:after="0" w:line="241" w:lineRule="auto"/>
              <w:ind w:left="1" w:right="52" w:firstLine="0"/>
            </w:pPr>
            <w:r w:rsidRPr="005F28E8">
              <w:t xml:space="preserve">Signaleren van en inleven in wensen en behoeften van de cliënt en werkwijze en inhoud van procedures binnen de organisatie hierop afstemmen. Hoge </w:t>
            </w:r>
          </w:p>
          <w:p w14:paraId="299411EC" w14:textId="77777777" w:rsidR="00FB5820" w:rsidRPr="005F28E8" w:rsidRDefault="00CB5580">
            <w:pPr>
              <w:spacing w:after="0" w:line="242" w:lineRule="auto"/>
              <w:ind w:left="1" w:firstLine="0"/>
            </w:pPr>
            <w:r w:rsidRPr="005F28E8">
              <w:t xml:space="preserve">prioriteit geven aan service en cliënttevredenheid. </w:t>
            </w:r>
          </w:p>
          <w:p w14:paraId="30805AC2" w14:textId="77777777" w:rsidR="00FB5820" w:rsidRPr="005F28E8" w:rsidRDefault="00CB5580">
            <w:pPr>
              <w:spacing w:after="0" w:line="259" w:lineRule="auto"/>
              <w:ind w:left="1" w:firstLine="0"/>
            </w:pPr>
            <w:r w:rsidRPr="005F28E8">
              <w:t xml:space="preserve"> </w:t>
            </w:r>
          </w:p>
          <w:p w14:paraId="47269E04" w14:textId="77777777" w:rsidR="00FB5820" w:rsidRPr="005F28E8" w:rsidRDefault="00CB5580">
            <w:pPr>
              <w:spacing w:after="0" w:line="259" w:lineRule="auto"/>
              <w:ind w:left="1" w:firstLine="0"/>
            </w:pPr>
            <w:r w:rsidRPr="005F28E8">
              <w:t xml:space="preserve"> </w:t>
            </w:r>
          </w:p>
          <w:p w14:paraId="2F88DB9E" w14:textId="77777777" w:rsidR="00FB5820" w:rsidRPr="005F28E8" w:rsidRDefault="00CB5580">
            <w:pPr>
              <w:spacing w:after="0" w:line="259" w:lineRule="auto"/>
              <w:ind w:left="1" w:firstLine="0"/>
            </w:pPr>
            <w:r w:rsidRPr="005F28E8">
              <w:t xml:space="preserve"> </w:t>
            </w:r>
          </w:p>
        </w:tc>
        <w:tc>
          <w:tcPr>
            <w:tcW w:w="2275" w:type="dxa"/>
            <w:tcBorders>
              <w:top w:val="single" w:sz="4" w:space="0" w:color="000000"/>
              <w:left w:val="single" w:sz="4" w:space="0" w:color="000000"/>
              <w:bottom w:val="single" w:sz="4" w:space="0" w:color="000000"/>
              <w:right w:val="single" w:sz="4" w:space="0" w:color="000000"/>
            </w:tcBorders>
          </w:tcPr>
          <w:p w14:paraId="305DFFE9" w14:textId="77777777" w:rsidR="00FB5820" w:rsidRPr="005F28E8" w:rsidRDefault="00CB5580">
            <w:pPr>
              <w:spacing w:after="0" w:line="241" w:lineRule="auto"/>
              <w:ind w:left="0" w:firstLine="0"/>
            </w:pPr>
            <w:r w:rsidRPr="005F28E8">
              <w:t xml:space="preserve">Signaleren van en inleven in wensen en behoeften van de cliënt en werkwijze en beleid van de organisatie en de werkomgeving hierop afstemmen. Hoge </w:t>
            </w:r>
          </w:p>
          <w:p w14:paraId="212F5A60" w14:textId="77777777" w:rsidR="00FB5820" w:rsidRPr="005F28E8" w:rsidRDefault="00CB5580">
            <w:pPr>
              <w:spacing w:after="0" w:line="259" w:lineRule="auto"/>
              <w:ind w:left="0" w:firstLine="0"/>
            </w:pPr>
            <w:r w:rsidRPr="005F28E8">
              <w:t xml:space="preserve">prioriteit geven aan service en cliënttevredenheid. </w:t>
            </w:r>
          </w:p>
        </w:tc>
      </w:tr>
      <w:tr w:rsidR="00FB5820" w:rsidRPr="005F28E8" w14:paraId="2364E5E0" w14:textId="77777777">
        <w:trPr>
          <w:trHeight w:val="5873"/>
        </w:trPr>
        <w:tc>
          <w:tcPr>
            <w:tcW w:w="1963" w:type="dxa"/>
            <w:tcBorders>
              <w:top w:val="single" w:sz="4" w:space="0" w:color="000000"/>
              <w:left w:val="single" w:sz="4" w:space="0" w:color="000000"/>
              <w:bottom w:val="single" w:sz="4" w:space="0" w:color="000000"/>
              <w:right w:val="single" w:sz="4" w:space="0" w:color="000000"/>
            </w:tcBorders>
          </w:tcPr>
          <w:p w14:paraId="22D4F65F" w14:textId="77777777" w:rsidR="00FB5820" w:rsidRPr="005F28E8" w:rsidRDefault="00CB5580">
            <w:pPr>
              <w:spacing w:after="58" w:line="241" w:lineRule="auto"/>
              <w:ind w:left="2" w:firstLine="0"/>
            </w:pPr>
            <w:r w:rsidRPr="005F28E8">
              <w:rPr>
                <w:b/>
              </w:rPr>
              <w:t xml:space="preserve">Communicatievermogen </w:t>
            </w:r>
          </w:p>
          <w:p w14:paraId="5EFC4D89" w14:textId="77777777" w:rsidR="00FB5820" w:rsidRPr="005F28E8" w:rsidRDefault="00CB5580">
            <w:pPr>
              <w:spacing w:after="0" w:line="259" w:lineRule="auto"/>
              <w:ind w:left="2" w:firstLine="0"/>
            </w:pPr>
            <w:r w:rsidRPr="005F28E8">
              <w:t xml:space="preserve"> </w:t>
            </w:r>
          </w:p>
        </w:tc>
        <w:tc>
          <w:tcPr>
            <w:tcW w:w="1861" w:type="dxa"/>
            <w:tcBorders>
              <w:top w:val="single" w:sz="4" w:space="0" w:color="000000"/>
              <w:left w:val="single" w:sz="4" w:space="0" w:color="000000"/>
              <w:bottom w:val="single" w:sz="4" w:space="0" w:color="000000"/>
              <w:right w:val="single" w:sz="3" w:space="0" w:color="000000"/>
            </w:tcBorders>
          </w:tcPr>
          <w:p w14:paraId="1037755C" w14:textId="77777777" w:rsidR="00FB5820" w:rsidRPr="005F28E8" w:rsidRDefault="00CB5580">
            <w:pPr>
              <w:spacing w:after="17" w:line="241" w:lineRule="auto"/>
              <w:ind w:left="0" w:right="7" w:firstLine="0"/>
            </w:pPr>
            <w:r w:rsidRPr="005F28E8">
              <w:t xml:space="preserve">Ideeën, meningen en informatie aan diverse doelgroepen duidelijk maken, bilateraal of groepsgewijs, gebruik makend van: </w:t>
            </w:r>
          </w:p>
          <w:p w14:paraId="3A9E162D" w14:textId="77777777" w:rsidR="00FB5820" w:rsidRPr="005F28E8" w:rsidRDefault="00CB5580" w:rsidP="006D2E54">
            <w:pPr>
              <w:numPr>
                <w:ilvl w:val="0"/>
                <w:numId w:val="47"/>
              </w:numPr>
              <w:spacing w:after="25" w:line="242" w:lineRule="auto"/>
              <w:ind w:right="138" w:hanging="338"/>
            </w:pPr>
            <w:r w:rsidRPr="005F28E8">
              <w:t>duidelijke taal, non-verbale communicatie en relevante middelen en/of</w:t>
            </w:r>
            <w:r w:rsidRPr="005F28E8">
              <w:rPr>
                <w:i/>
              </w:rPr>
              <w:t xml:space="preserve"> </w:t>
            </w:r>
          </w:p>
          <w:p w14:paraId="5DC58853" w14:textId="77777777" w:rsidR="00FB5820" w:rsidRPr="005F28E8" w:rsidRDefault="00CB5580" w:rsidP="006D2E54">
            <w:pPr>
              <w:numPr>
                <w:ilvl w:val="0"/>
                <w:numId w:val="47"/>
              </w:numPr>
              <w:spacing w:after="0" w:line="259" w:lineRule="auto"/>
              <w:ind w:right="138" w:hanging="338"/>
            </w:pPr>
            <w:r w:rsidRPr="005F28E8">
              <w:t xml:space="preserve">een </w:t>
            </w:r>
          </w:p>
          <w:p w14:paraId="7E0BB908" w14:textId="77777777" w:rsidR="00FB5820" w:rsidRPr="005F28E8" w:rsidRDefault="00CB5580">
            <w:pPr>
              <w:spacing w:after="0" w:line="241" w:lineRule="auto"/>
              <w:ind w:left="336" w:firstLine="0"/>
            </w:pPr>
            <w:r w:rsidRPr="005F28E8">
              <w:t xml:space="preserve">grammaticaal correct rapport of document met de juiste opzet, structuur en terminologie voor de lezer. </w:t>
            </w:r>
          </w:p>
          <w:p w14:paraId="22C662CA" w14:textId="77777777" w:rsidR="00FB5820" w:rsidRPr="005F28E8" w:rsidRDefault="00CB5580">
            <w:pPr>
              <w:spacing w:after="0" w:line="259" w:lineRule="auto"/>
              <w:ind w:left="0" w:firstLine="0"/>
            </w:pPr>
            <w:r w:rsidRPr="005F28E8">
              <w:t xml:space="preserve"> </w:t>
            </w:r>
          </w:p>
        </w:tc>
        <w:tc>
          <w:tcPr>
            <w:tcW w:w="1916" w:type="dxa"/>
            <w:tcBorders>
              <w:top w:val="single" w:sz="4" w:space="0" w:color="000000"/>
              <w:left w:val="single" w:sz="3" w:space="0" w:color="000000"/>
              <w:bottom w:val="single" w:sz="4" w:space="0" w:color="000000"/>
              <w:right w:val="single" w:sz="4" w:space="0" w:color="000000"/>
            </w:tcBorders>
          </w:tcPr>
          <w:p w14:paraId="2FC8B507" w14:textId="77777777" w:rsidR="00FB5820" w:rsidRPr="005F28E8" w:rsidRDefault="00CB5580">
            <w:pPr>
              <w:spacing w:after="19" w:line="241" w:lineRule="auto"/>
              <w:ind w:left="1" w:right="18" w:firstLine="0"/>
            </w:pPr>
            <w:r w:rsidRPr="005F28E8">
              <w:t xml:space="preserve">Ideeën, meningen en informatie van diverse partijen begrijpen en aan diverse doelgroepen overbrengen, bilateraal of groepsgewijs, gebruik makend van: </w:t>
            </w:r>
          </w:p>
          <w:p w14:paraId="41D5989F" w14:textId="77777777" w:rsidR="00FB5820" w:rsidRPr="005F28E8" w:rsidRDefault="00CB5580" w:rsidP="006D2E54">
            <w:pPr>
              <w:numPr>
                <w:ilvl w:val="0"/>
                <w:numId w:val="48"/>
              </w:numPr>
              <w:spacing w:after="27" w:line="242" w:lineRule="auto"/>
              <w:ind w:left="339" w:right="118" w:hanging="338"/>
            </w:pPr>
            <w:r w:rsidRPr="005F28E8">
              <w:t xml:space="preserve">duidelijke taal, non-verbale communicatie, </w:t>
            </w:r>
            <w:proofErr w:type="spellStart"/>
            <w:r w:rsidRPr="005F28E8">
              <w:t>luistertechnie</w:t>
            </w:r>
            <w:proofErr w:type="spellEnd"/>
            <w:r w:rsidR="00CF6D51" w:rsidRPr="005F28E8">
              <w:t>-</w:t>
            </w:r>
            <w:r w:rsidRPr="005F28E8">
              <w:t>ken en relevante middelen en/of</w:t>
            </w:r>
            <w:r w:rsidRPr="005F28E8">
              <w:rPr>
                <w:i/>
              </w:rPr>
              <w:t xml:space="preserve"> </w:t>
            </w:r>
          </w:p>
          <w:p w14:paraId="3A4CE5C0" w14:textId="77777777" w:rsidR="00FB5820" w:rsidRPr="005F28E8" w:rsidRDefault="00CB5580" w:rsidP="006D2E54">
            <w:pPr>
              <w:numPr>
                <w:ilvl w:val="0"/>
                <w:numId w:val="48"/>
              </w:numPr>
              <w:spacing w:after="0" w:line="259" w:lineRule="auto"/>
              <w:ind w:left="339" w:right="118" w:hanging="338"/>
            </w:pPr>
            <w:r w:rsidRPr="005F28E8">
              <w:t xml:space="preserve">een </w:t>
            </w:r>
          </w:p>
          <w:p w14:paraId="3316D65C" w14:textId="77777777" w:rsidR="00FB5820" w:rsidRPr="005F28E8" w:rsidRDefault="00CB5580">
            <w:pPr>
              <w:spacing w:after="0" w:line="241" w:lineRule="auto"/>
              <w:ind w:left="337" w:right="30" w:firstLine="0"/>
            </w:pPr>
            <w:r w:rsidRPr="005F28E8">
              <w:t xml:space="preserve">grammaticaal correct rapport of document met de juiste opzet, structuur en terminologie </w:t>
            </w:r>
            <w:r w:rsidRPr="005F28E8">
              <w:lastRenderedPageBreak/>
              <w:t xml:space="preserve">voor de lezer. </w:t>
            </w:r>
          </w:p>
          <w:p w14:paraId="0E2A5893" w14:textId="77777777" w:rsidR="00FB5820" w:rsidRPr="005F28E8" w:rsidRDefault="00CB5580">
            <w:pPr>
              <w:spacing w:after="0" w:line="259" w:lineRule="auto"/>
              <w:ind w:left="1" w:firstLine="0"/>
            </w:pPr>
            <w:r w:rsidRPr="005F28E8">
              <w:t xml:space="preserve"> </w:t>
            </w:r>
          </w:p>
        </w:tc>
        <w:tc>
          <w:tcPr>
            <w:tcW w:w="2275" w:type="dxa"/>
            <w:tcBorders>
              <w:top w:val="single" w:sz="4" w:space="0" w:color="000000"/>
              <w:left w:val="single" w:sz="4" w:space="0" w:color="000000"/>
              <w:bottom w:val="single" w:sz="4" w:space="0" w:color="000000"/>
              <w:right w:val="single" w:sz="4" w:space="0" w:color="000000"/>
            </w:tcBorders>
          </w:tcPr>
          <w:p w14:paraId="0994A804" w14:textId="77777777" w:rsidR="00FB5820" w:rsidRPr="005F28E8" w:rsidRDefault="00CB5580">
            <w:pPr>
              <w:spacing w:after="18" w:line="241" w:lineRule="auto"/>
              <w:ind w:left="0" w:firstLine="0"/>
            </w:pPr>
            <w:r w:rsidRPr="005F28E8">
              <w:lastRenderedPageBreak/>
              <w:t xml:space="preserve">Ideeën, meningen en informatie van diverse partijen begrijpen en aan diverse doelgroepen overbrengen, bilateraal of groepsgewijs, signaleren van communicatieproblemen en plegen van interventies om deze te doorbreken, gebruik makend van: </w:t>
            </w:r>
          </w:p>
          <w:p w14:paraId="26FE662A" w14:textId="77777777" w:rsidR="00FB5820" w:rsidRPr="005F28E8" w:rsidRDefault="00CB5580" w:rsidP="006D2E54">
            <w:pPr>
              <w:numPr>
                <w:ilvl w:val="0"/>
                <w:numId w:val="49"/>
              </w:numPr>
              <w:spacing w:after="14" w:line="243" w:lineRule="auto"/>
              <w:ind w:hanging="338"/>
            </w:pPr>
            <w:r w:rsidRPr="005F28E8">
              <w:t xml:space="preserve">duidelijke taal, </w:t>
            </w:r>
            <w:proofErr w:type="spellStart"/>
            <w:r w:rsidRPr="005F28E8">
              <w:t>nonverbale</w:t>
            </w:r>
            <w:proofErr w:type="spellEnd"/>
            <w:r w:rsidRPr="005F28E8">
              <w:t xml:space="preserve"> communicatie, luister- en </w:t>
            </w:r>
            <w:proofErr w:type="spellStart"/>
            <w:r w:rsidRPr="005F28E8">
              <w:t>conflicthanteringtech</w:t>
            </w:r>
            <w:proofErr w:type="spellEnd"/>
            <w:r w:rsidRPr="005F28E8">
              <w:t xml:space="preserve"> </w:t>
            </w:r>
            <w:proofErr w:type="spellStart"/>
            <w:r w:rsidRPr="005F28E8">
              <w:t>nieken</w:t>
            </w:r>
            <w:proofErr w:type="spellEnd"/>
            <w:r w:rsidRPr="005F28E8">
              <w:t xml:space="preserve"> en relevante middelen en/of</w:t>
            </w:r>
            <w:r w:rsidRPr="005F28E8">
              <w:rPr>
                <w:i/>
              </w:rPr>
              <w:t xml:space="preserve"> </w:t>
            </w:r>
          </w:p>
          <w:p w14:paraId="08A22264" w14:textId="77777777" w:rsidR="00FB5820" w:rsidRPr="005F28E8" w:rsidRDefault="00CB5580" w:rsidP="006D2E54">
            <w:pPr>
              <w:numPr>
                <w:ilvl w:val="0"/>
                <w:numId w:val="49"/>
              </w:numPr>
              <w:spacing w:after="0" w:line="259" w:lineRule="auto"/>
              <w:ind w:hanging="338"/>
            </w:pPr>
            <w:r w:rsidRPr="005F28E8">
              <w:t xml:space="preserve">een grammaticaal </w:t>
            </w:r>
          </w:p>
          <w:p w14:paraId="4F0E1498" w14:textId="77777777" w:rsidR="00FB5820" w:rsidRPr="005F28E8" w:rsidRDefault="00CB5580">
            <w:pPr>
              <w:spacing w:after="0" w:line="241" w:lineRule="auto"/>
              <w:ind w:left="336" w:right="5" w:firstLine="0"/>
            </w:pPr>
            <w:r w:rsidRPr="005F28E8">
              <w:t xml:space="preserve">correct rapport of document met de juiste opzet, structuur en terminologie voor de lezer. </w:t>
            </w:r>
          </w:p>
          <w:p w14:paraId="6A38E2E2" w14:textId="77777777" w:rsidR="00FB5820" w:rsidRPr="005F28E8" w:rsidRDefault="00CB5580">
            <w:pPr>
              <w:spacing w:after="0" w:line="259" w:lineRule="auto"/>
              <w:ind w:left="0" w:firstLine="0"/>
            </w:pPr>
            <w:r w:rsidRPr="005F28E8">
              <w:t xml:space="preserve"> </w:t>
            </w:r>
          </w:p>
        </w:tc>
      </w:tr>
    </w:tbl>
    <w:p w14:paraId="70D379D2" w14:textId="77777777" w:rsidR="00FB5820" w:rsidRPr="005F28E8" w:rsidRDefault="00CB5580">
      <w:pPr>
        <w:spacing w:after="0" w:line="259" w:lineRule="auto"/>
        <w:ind w:left="509" w:firstLine="0"/>
        <w:jc w:val="both"/>
      </w:pPr>
      <w:r w:rsidRPr="005F28E8">
        <w:lastRenderedPageBreak/>
        <w:t xml:space="preserve"> </w:t>
      </w:r>
    </w:p>
    <w:tbl>
      <w:tblPr>
        <w:tblStyle w:val="TableGrid"/>
        <w:tblW w:w="8016" w:type="dxa"/>
        <w:tblInd w:w="406" w:type="dxa"/>
        <w:tblLayout w:type="fixed"/>
        <w:tblCellMar>
          <w:left w:w="101" w:type="dxa"/>
          <w:right w:w="57" w:type="dxa"/>
        </w:tblCellMar>
        <w:tblLook w:val="04A0" w:firstRow="1" w:lastRow="0" w:firstColumn="1" w:lastColumn="0" w:noHBand="0" w:noVBand="1"/>
      </w:tblPr>
      <w:tblGrid>
        <w:gridCol w:w="1947"/>
        <w:gridCol w:w="1982"/>
        <w:gridCol w:w="2039"/>
        <w:gridCol w:w="2048"/>
      </w:tblGrid>
      <w:tr w:rsidR="00FB5820" w:rsidRPr="005F28E8" w14:paraId="7A6EA602" w14:textId="77777777" w:rsidTr="005233F9">
        <w:trPr>
          <w:trHeight w:val="4333"/>
        </w:trPr>
        <w:tc>
          <w:tcPr>
            <w:tcW w:w="1947" w:type="dxa"/>
            <w:tcBorders>
              <w:top w:val="single" w:sz="3" w:space="0" w:color="000000"/>
              <w:left w:val="single" w:sz="4" w:space="0" w:color="000000"/>
              <w:bottom w:val="single" w:sz="4" w:space="0" w:color="000000"/>
              <w:right w:val="single" w:sz="4" w:space="0" w:color="000000"/>
            </w:tcBorders>
          </w:tcPr>
          <w:p w14:paraId="7BF55702" w14:textId="77777777" w:rsidR="00FB5820" w:rsidRPr="005F28E8" w:rsidRDefault="00CB5580">
            <w:pPr>
              <w:spacing w:after="41" w:line="259" w:lineRule="auto"/>
              <w:ind w:left="2" w:firstLine="0"/>
            </w:pPr>
            <w:r w:rsidRPr="005F28E8">
              <w:rPr>
                <w:b/>
              </w:rPr>
              <w:t xml:space="preserve">Leidinggeven </w:t>
            </w:r>
          </w:p>
          <w:p w14:paraId="0E17F352" w14:textId="77777777" w:rsidR="00FB5820" w:rsidRPr="005F28E8" w:rsidRDefault="00CB5580">
            <w:pPr>
              <w:spacing w:after="0" w:line="259" w:lineRule="auto"/>
              <w:ind w:left="2" w:firstLine="0"/>
            </w:pPr>
            <w:r w:rsidRPr="005F28E8">
              <w:t xml:space="preserve"> </w:t>
            </w:r>
          </w:p>
        </w:tc>
        <w:tc>
          <w:tcPr>
            <w:tcW w:w="1982" w:type="dxa"/>
            <w:tcBorders>
              <w:top w:val="single" w:sz="3" w:space="0" w:color="000000"/>
              <w:left w:val="single" w:sz="4" w:space="0" w:color="000000"/>
              <w:bottom w:val="single" w:sz="4" w:space="0" w:color="000000"/>
              <w:right w:val="single" w:sz="3" w:space="0" w:color="000000"/>
            </w:tcBorders>
          </w:tcPr>
          <w:p w14:paraId="47DE538D" w14:textId="77777777" w:rsidR="00FB5820" w:rsidRPr="005F28E8" w:rsidRDefault="00CB5580">
            <w:pPr>
              <w:spacing w:after="0" w:line="259" w:lineRule="auto"/>
              <w:ind w:left="0" w:firstLine="0"/>
            </w:pPr>
            <w:r w:rsidRPr="005F28E8">
              <w:t xml:space="preserve"> </w:t>
            </w:r>
          </w:p>
          <w:p w14:paraId="37381BFE" w14:textId="77777777" w:rsidR="00FB5820" w:rsidRPr="005F28E8" w:rsidRDefault="00CB5580">
            <w:pPr>
              <w:spacing w:after="0" w:line="259" w:lineRule="auto"/>
              <w:ind w:left="0" w:right="1" w:firstLine="0"/>
            </w:pPr>
            <w:r w:rsidRPr="005F28E8">
              <w:t xml:space="preserve">Richting en sturing geven aan werknemers en hen stimuleren tot actie in het kader van hun taakvervulling om ten slotte een bepaald resultaat te bereiken. Creëren van een veilige situatie waarin de werknemer zich optimaal kan ontwikkelen. </w:t>
            </w:r>
          </w:p>
        </w:tc>
        <w:tc>
          <w:tcPr>
            <w:tcW w:w="2039" w:type="dxa"/>
            <w:tcBorders>
              <w:top w:val="single" w:sz="3" w:space="0" w:color="000000"/>
              <w:left w:val="single" w:sz="3" w:space="0" w:color="000000"/>
              <w:bottom w:val="single" w:sz="4" w:space="0" w:color="000000"/>
              <w:right w:val="single" w:sz="4" w:space="0" w:color="000000"/>
            </w:tcBorders>
          </w:tcPr>
          <w:p w14:paraId="7E96BBF5" w14:textId="77777777" w:rsidR="00FB5820" w:rsidRPr="005F28E8" w:rsidRDefault="00CB5580">
            <w:pPr>
              <w:spacing w:after="0" w:line="259" w:lineRule="auto"/>
              <w:ind w:left="1" w:firstLine="0"/>
            </w:pPr>
            <w:r w:rsidRPr="005F28E8">
              <w:t xml:space="preserve"> </w:t>
            </w:r>
          </w:p>
          <w:p w14:paraId="77B59A4A" w14:textId="77777777" w:rsidR="00FB5820" w:rsidRPr="005F28E8" w:rsidRDefault="00CB5580">
            <w:pPr>
              <w:spacing w:after="2" w:line="241" w:lineRule="auto"/>
              <w:ind w:left="1" w:firstLine="0"/>
            </w:pPr>
            <w:r w:rsidRPr="005F28E8">
              <w:t xml:space="preserve">Richting en sturing geven aan werknemers en groepen werknemers in het kader van hun </w:t>
            </w:r>
          </w:p>
          <w:p w14:paraId="0CED057E" w14:textId="77777777" w:rsidR="00FB5820" w:rsidRPr="005F28E8" w:rsidRDefault="00CB5580">
            <w:pPr>
              <w:spacing w:after="0" w:line="259" w:lineRule="auto"/>
              <w:ind w:left="1" w:right="7" w:firstLine="0"/>
            </w:pPr>
            <w:r w:rsidRPr="005F28E8">
              <w:t xml:space="preserve">taakvervulling; stijl en methode van leidinggeven aanpassen aan de situatie en personen om een optimaal resultaat te bereiken. Creëren van een veilige situatie waarin de werknemer zich optimaal kan ontwikkelen. </w:t>
            </w:r>
          </w:p>
        </w:tc>
        <w:tc>
          <w:tcPr>
            <w:tcW w:w="2048" w:type="dxa"/>
            <w:tcBorders>
              <w:top w:val="single" w:sz="3" w:space="0" w:color="000000"/>
              <w:left w:val="single" w:sz="4" w:space="0" w:color="000000"/>
              <w:bottom w:val="single" w:sz="4" w:space="0" w:color="000000"/>
              <w:right w:val="single" w:sz="4" w:space="0" w:color="000000"/>
            </w:tcBorders>
          </w:tcPr>
          <w:p w14:paraId="7BF868F1" w14:textId="77777777" w:rsidR="00FB5820" w:rsidRPr="005F28E8" w:rsidRDefault="00CB5580">
            <w:pPr>
              <w:spacing w:after="0" w:line="259" w:lineRule="auto"/>
              <w:ind w:left="0" w:firstLine="0"/>
            </w:pPr>
            <w:r w:rsidRPr="005F28E8">
              <w:t xml:space="preserve"> </w:t>
            </w:r>
          </w:p>
          <w:p w14:paraId="03DEF245" w14:textId="77777777" w:rsidR="00FB5820" w:rsidRPr="005F28E8" w:rsidRDefault="00CB5580">
            <w:pPr>
              <w:spacing w:after="0" w:line="241" w:lineRule="auto"/>
              <w:ind w:left="0" w:firstLine="0"/>
            </w:pPr>
            <w:r w:rsidRPr="005F28E8">
              <w:t xml:space="preserve">Richting en sturing geven aan een groep werknemers in het kader van hun taakvervulling; samenwerkingsverband en tot stand brengen; coachen van </w:t>
            </w:r>
          </w:p>
          <w:p w14:paraId="1B00F957" w14:textId="77777777" w:rsidR="00FB5820" w:rsidRPr="005F28E8" w:rsidRDefault="00CB5580">
            <w:pPr>
              <w:spacing w:after="2" w:line="241" w:lineRule="auto"/>
              <w:ind w:left="0" w:firstLine="0"/>
            </w:pPr>
            <w:r w:rsidRPr="005F28E8">
              <w:t xml:space="preserve">werknemers; de  stijl en methode van leidinggeven aanpassen aan de situatie en persoon om een optimaal resultaat te bereiken. Creëren van een veilige situatie en stimuleren van persoonlijke ontwikkeling. </w:t>
            </w:r>
          </w:p>
          <w:p w14:paraId="0F6A41E5" w14:textId="77777777" w:rsidR="00FB5820" w:rsidRPr="005F28E8" w:rsidRDefault="00CB5580">
            <w:pPr>
              <w:spacing w:after="0" w:line="259" w:lineRule="auto"/>
              <w:ind w:left="0" w:firstLine="0"/>
            </w:pPr>
            <w:r w:rsidRPr="005F28E8">
              <w:t xml:space="preserve"> </w:t>
            </w:r>
          </w:p>
        </w:tc>
      </w:tr>
      <w:tr w:rsidR="00FB5820" w:rsidRPr="005F28E8" w14:paraId="0FE33F09" w14:textId="77777777" w:rsidTr="005233F9">
        <w:trPr>
          <w:trHeight w:val="3254"/>
        </w:trPr>
        <w:tc>
          <w:tcPr>
            <w:tcW w:w="1947" w:type="dxa"/>
            <w:tcBorders>
              <w:top w:val="single" w:sz="4" w:space="0" w:color="000000"/>
              <w:left w:val="single" w:sz="4" w:space="0" w:color="000000"/>
              <w:bottom w:val="single" w:sz="4" w:space="0" w:color="000000"/>
              <w:right w:val="single" w:sz="4" w:space="0" w:color="000000"/>
            </w:tcBorders>
          </w:tcPr>
          <w:p w14:paraId="01E3A74C" w14:textId="77777777" w:rsidR="00FB5820" w:rsidRPr="005F28E8" w:rsidRDefault="00CB5580">
            <w:pPr>
              <w:spacing w:after="39" w:line="259" w:lineRule="auto"/>
              <w:ind w:left="2" w:firstLine="0"/>
            </w:pPr>
            <w:r w:rsidRPr="005F28E8">
              <w:rPr>
                <w:b/>
              </w:rPr>
              <w:lastRenderedPageBreak/>
              <w:t xml:space="preserve">Besluitvaardigheid </w:t>
            </w:r>
          </w:p>
          <w:p w14:paraId="1595B8CC" w14:textId="77777777" w:rsidR="00FB5820" w:rsidRPr="005F28E8" w:rsidRDefault="00CB5580">
            <w:pPr>
              <w:spacing w:after="0" w:line="259" w:lineRule="auto"/>
              <w:ind w:left="2" w:firstLine="0"/>
            </w:pPr>
            <w:r w:rsidRPr="005F28E8">
              <w:t xml:space="preserve"> </w:t>
            </w:r>
          </w:p>
        </w:tc>
        <w:tc>
          <w:tcPr>
            <w:tcW w:w="1982" w:type="dxa"/>
            <w:tcBorders>
              <w:top w:val="single" w:sz="4" w:space="0" w:color="000000"/>
              <w:left w:val="single" w:sz="4" w:space="0" w:color="000000"/>
              <w:bottom w:val="single" w:sz="4" w:space="0" w:color="000000"/>
              <w:right w:val="single" w:sz="3" w:space="0" w:color="000000"/>
            </w:tcBorders>
          </w:tcPr>
          <w:p w14:paraId="2BDF27B4" w14:textId="77777777" w:rsidR="00FB5820" w:rsidRPr="005F28E8" w:rsidRDefault="00CB5580">
            <w:pPr>
              <w:spacing w:after="0" w:line="241" w:lineRule="auto"/>
              <w:ind w:left="0" w:right="23" w:firstLine="0"/>
            </w:pPr>
            <w:r w:rsidRPr="005F28E8">
              <w:t xml:space="preserve">Beslissingen nemen over interne vraagstukken door middel van het ondernemen van </w:t>
            </w:r>
          </w:p>
          <w:p w14:paraId="2B02FAB6" w14:textId="77777777" w:rsidR="00FB5820" w:rsidRPr="005F28E8" w:rsidRDefault="00CB5580">
            <w:pPr>
              <w:spacing w:after="0" w:line="241" w:lineRule="auto"/>
              <w:ind w:left="0" w:firstLine="0"/>
            </w:pPr>
            <w:r w:rsidRPr="005F28E8">
              <w:t xml:space="preserve">acties of zich vastleggen door middel van het uitspreken van oordelen en daarvoor verantwoordelijkheid nemen.  </w:t>
            </w:r>
          </w:p>
          <w:p w14:paraId="2C58D52F" w14:textId="77777777" w:rsidR="00FB5820" w:rsidRPr="005F28E8" w:rsidRDefault="00CB5580">
            <w:pPr>
              <w:spacing w:after="0" w:line="259" w:lineRule="auto"/>
              <w:ind w:left="0" w:firstLine="0"/>
            </w:pPr>
            <w:r w:rsidRPr="005F28E8">
              <w:t xml:space="preserve">  </w:t>
            </w:r>
          </w:p>
          <w:p w14:paraId="66F74756" w14:textId="77777777" w:rsidR="00FB5820" w:rsidRPr="005F28E8" w:rsidRDefault="00CB5580">
            <w:pPr>
              <w:spacing w:after="0" w:line="259" w:lineRule="auto"/>
              <w:ind w:left="0" w:firstLine="0"/>
            </w:pPr>
            <w:r w:rsidRPr="005F28E8">
              <w:t xml:space="preserve"> </w:t>
            </w:r>
          </w:p>
        </w:tc>
        <w:tc>
          <w:tcPr>
            <w:tcW w:w="2039" w:type="dxa"/>
            <w:tcBorders>
              <w:top w:val="single" w:sz="4" w:space="0" w:color="000000"/>
              <w:left w:val="single" w:sz="3" w:space="0" w:color="000000"/>
              <w:bottom w:val="single" w:sz="4" w:space="0" w:color="000000"/>
              <w:right w:val="single" w:sz="4" w:space="0" w:color="000000"/>
            </w:tcBorders>
          </w:tcPr>
          <w:p w14:paraId="37789139" w14:textId="77777777" w:rsidR="00FB5820" w:rsidRPr="005F28E8" w:rsidRDefault="00CB5580">
            <w:pPr>
              <w:spacing w:after="0" w:line="241" w:lineRule="auto"/>
              <w:ind w:left="1" w:firstLine="0"/>
            </w:pPr>
            <w:r w:rsidRPr="005F28E8">
              <w:t xml:space="preserve">Beslissingen nemen over complexe vraagstukken op organisatieniveau door middel van het </w:t>
            </w:r>
          </w:p>
          <w:p w14:paraId="27680F86" w14:textId="77777777" w:rsidR="00FB5820" w:rsidRPr="005F28E8" w:rsidRDefault="00CB5580">
            <w:pPr>
              <w:spacing w:after="0" w:line="259" w:lineRule="auto"/>
              <w:ind w:left="1" w:firstLine="0"/>
            </w:pPr>
            <w:r w:rsidRPr="005F28E8">
              <w:t xml:space="preserve">ondernemen van </w:t>
            </w:r>
          </w:p>
          <w:p w14:paraId="5E285D06" w14:textId="77777777" w:rsidR="00FB5820" w:rsidRPr="005F28E8" w:rsidRDefault="00CB5580">
            <w:pPr>
              <w:spacing w:after="0" w:line="241" w:lineRule="auto"/>
              <w:ind w:left="1" w:right="44" w:firstLine="0"/>
            </w:pPr>
            <w:r w:rsidRPr="005F28E8">
              <w:t xml:space="preserve">acties of zich vastleggen door middel van het uitspreken van oordelen en daarvoor verantwoordelijkheid nemen.  </w:t>
            </w:r>
          </w:p>
          <w:p w14:paraId="4D8584BF" w14:textId="77777777" w:rsidR="00FB5820" w:rsidRPr="005F28E8" w:rsidRDefault="00CB5580">
            <w:pPr>
              <w:spacing w:after="0" w:line="259" w:lineRule="auto"/>
              <w:ind w:left="1" w:firstLine="0"/>
            </w:pPr>
            <w:r w:rsidRPr="005F28E8">
              <w:t xml:space="preserve">  </w:t>
            </w:r>
          </w:p>
        </w:tc>
        <w:tc>
          <w:tcPr>
            <w:tcW w:w="2048" w:type="dxa"/>
            <w:tcBorders>
              <w:top w:val="single" w:sz="4" w:space="0" w:color="000000"/>
              <w:left w:val="single" w:sz="4" w:space="0" w:color="000000"/>
              <w:bottom w:val="single" w:sz="4" w:space="0" w:color="000000"/>
              <w:right w:val="single" w:sz="4" w:space="0" w:color="000000"/>
            </w:tcBorders>
          </w:tcPr>
          <w:p w14:paraId="16427DDD" w14:textId="77777777" w:rsidR="00FB5820" w:rsidRPr="005F28E8" w:rsidRDefault="00CB5580">
            <w:pPr>
              <w:spacing w:after="0" w:line="259" w:lineRule="auto"/>
              <w:ind w:left="0" w:right="23" w:firstLine="0"/>
            </w:pPr>
            <w:r w:rsidRPr="005F28E8">
              <w:t xml:space="preserve">Beslissingen nemen over complexe, strategische vraagstukken door middel van het ondernemen van acties, betrekken van anderen, het evalueren van risico’s, het vastleggen door middel van het uitspreken van oordelen en daarvoor verantwoordelijkheid nemen. </w:t>
            </w:r>
          </w:p>
        </w:tc>
      </w:tr>
      <w:tr w:rsidR="00FB5820" w:rsidRPr="005F28E8" w14:paraId="1EBA79AF" w14:textId="77777777" w:rsidTr="005233F9">
        <w:trPr>
          <w:trHeight w:val="2820"/>
        </w:trPr>
        <w:tc>
          <w:tcPr>
            <w:tcW w:w="1947" w:type="dxa"/>
            <w:tcBorders>
              <w:top w:val="single" w:sz="4" w:space="0" w:color="000000"/>
              <w:left w:val="single" w:sz="4" w:space="0" w:color="000000"/>
              <w:bottom w:val="single" w:sz="4" w:space="0" w:color="000000"/>
              <w:right w:val="single" w:sz="4" w:space="0" w:color="000000"/>
            </w:tcBorders>
          </w:tcPr>
          <w:p w14:paraId="1BF5F525" w14:textId="77777777" w:rsidR="00FB5820" w:rsidRPr="005F28E8" w:rsidRDefault="00CB5580">
            <w:pPr>
              <w:spacing w:after="39" w:line="259" w:lineRule="auto"/>
              <w:ind w:left="2" w:firstLine="0"/>
            </w:pPr>
            <w:r w:rsidRPr="005F28E8">
              <w:rPr>
                <w:b/>
              </w:rPr>
              <w:t xml:space="preserve">Integriteit </w:t>
            </w:r>
          </w:p>
          <w:p w14:paraId="45CA3ABF" w14:textId="77777777" w:rsidR="00FB5820" w:rsidRPr="005F28E8" w:rsidRDefault="00CB5580">
            <w:pPr>
              <w:spacing w:after="0" w:line="259" w:lineRule="auto"/>
              <w:ind w:left="2" w:firstLine="0"/>
            </w:pPr>
            <w:r w:rsidRPr="005F28E8">
              <w:t xml:space="preserve"> </w:t>
            </w:r>
          </w:p>
        </w:tc>
        <w:tc>
          <w:tcPr>
            <w:tcW w:w="1982" w:type="dxa"/>
            <w:tcBorders>
              <w:top w:val="single" w:sz="4" w:space="0" w:color="000000"/>
              <w:left w:val="single" w:sz="4" w:space="0" w:color="000000"/>
              <w:bottom w:val="single" w:sz="4" w:space="0" w:color="000000"/>
              <w:right w:val="single" w:sz="3" w:space="0" w:color="000000"/>
            </w:tcBorders>
          </w:tcPr>
          <w:p w14:paraId="7A3C94F7" w14:textId="77777777" w:rsidR="00FB5820" w:rsidRPr="005F28E8" w:rsidRDefault="00CB5580">
            <w:pPr>
              <w:spacing w:after="0" w:line="241" w:lineRule="auto"/>
              <w:ind w:left="0" w:firstLine="0"/>
            </w:pPr>
            <w:r w:rsidRPr="005F28E8">
              <w:t xml:space="preserve">Het hanteren en handhaven van algemeen aanvaarde en bedrijfsnormen en waarden op zowel sociaal en ethisch als professioneel vlak.  </w:t>
            </w:r>
          </w:p>
          <w:p w14:paraId="012BB0EF" w14:textId="77777777" w:rsidR="00FB5820" w:rsidRPr="005F28E8" w:rsidRDefault="00CB5580">
            <w:pPr>
              <w:spacing w:after="0" w:line="259" w:lineRule="auto"/>
              <w:ind w:left="0" w:firstLine="0"/>
            </w:pPr>
            <w:r w:rsidRPr="005F28E8">
              <w:t xml:space="preserve"> </w:t>
            </w:r>
          </w:p>
        </w:tc>
        <w:tc>
          <w:tcPr>
            <w:tcW w:w="2039" w:type="dxa"/>
            <w:tcBorders>
              <w:top w:val="single" w:sz="4" w:space="0" w:color="000000"/>
              <w:left w:val="single" w:sz="3" w:space="0" w:color="000000"/>
              <w:bottom w:val="single" w:sz="4" w:space="0" w:color="000000"/>
              <w:right w:val="single" w:sz="4" w:space="0" w:color="000000"/>
            </w:tcBorders>
          </w:tcPr>
          <w:p w14:paraId="042F7534" w14:textId="77777777" w:rsidR="00FB5820" w:rsidRPr="005F28E8" w:rsidRDefault="00CB5580">
            <w:pPr>
              <w:spacing w:after="0" w:line="241" w:lineRule="auto"/>
              <w:ind w:left="1" w:right="17" w:firstLine="0"/>
            </w:pPr>
            <w:r w:rsidRPr="005F28E8">
              <w:t xml:space="preserve">Het uitdragen van en aanspreken op algemeen aanvaarde en bedrijfsnormen en waarden op zowel sociaal en ethisch als professioneel vlak.  </w:t>
            </w:r>
          </w:p>
          <w:p w14:paraId="2BAFFE18" w14:textId="77777777" w:rsidR="00FB5820" w:rsidRPr="005F28E8" w:rsidRDefault="00CB5580">
            <w:pPr>
              <w:spacing w:after="0" w:line="259" w:lineRule="auto"/>
              <w:ind w:left="1" w:firstLine="0"/>
            </w:pPr>
            <w:r w:rsidRPr="005F28E8">
              <w:t xml:space="preserve"> </w:t>
            </w:r>
          </w:p>
        </w:tc>
        <w:tc>
          <w:tcPr>
            <w:tcW w:w="2048" w:type="dxa"/>
            <w:tcBorders>
              <w:top w:val="single" w:sz="4" w:space="0" w:color="000000"/>
              <w:left w:val="single" w:sz="4" w:space="0" w:color="000000"/>
              <w:bottom w:val="single" w:sz="4" w:space="0" w:color="000000"/>
              <w:right w:val="single" w:sz="4" w:space="0" w:color="000000"/>
            </w:tcBorders>
          </w:tcPr>
          <w:p w14:paraId="19B3B885" w14:textId="77777777" w:rsidR="00FB5820" w:rsidRPr="005F28E8" w:rsidRDefault="00CB5580">
            <w:pPr>
              <w:spacing w:after="0" w:line="259" w:lineRule="auto"/>
              <w:ind w:left="0" w:firstLine="0"/>
            </w:pPr>
            <w:r w:rsidRPr="005F28E8">
              <w:t xml:space="preserve">Een voorbeeldfunctie vervullen binnen en buiten de organisatie ten aanzien van algemeen aanvaarde en bedrijfsnormen en waarden op zowel sociaal en ethisch als professioneel vlak. Beïnvloeden van medewerkers om tot nieuwe bedrijfsnormen en -waarden te komen. </w:t>
            </w:r>
          </w:p>
        </w:tc>
      </w:tr>
    </w:tbl>
    <w:p w14:paraId="72DAE29C" w14:textId="77777777" w:rsidR="00FB5820" w:rsidRPr="005F28E8" w:rsidRDefault="00CB5580">
      <w:pPr>
        <w:spacing w:after="0" w:line="259" w:lineRule="auto"/>
        <w:ind w:left="509" w:firstLine="0"/>
        <w:jc w:val="both"/>
      </w:pPr>
      <w:r w:rsidRPr="005F28E8">
        <w:t xml:space="preserve"> </w:t>
      </w:r>
    </w:p>
    <w:tbl>
      <w:tblPr>
        <w:tblStyle w:val="TableGrid"/>
        <w:tblW w:w="8016" w:type="dxa"/>
        <w:tblInd w:w="406" w:type="dxa"/>
        <w:tblCellMar>
          <w:left w:w="101" w:type="dxa"/>
          <w:right w:w="54" w:type="dxa"/>
        </w:tblCellMar>
        <w:tblLook w:val="04A0" w:firstRow="1" w:lastRow="0" w:firstColumn="1" w:lastColumn="0" w:noHBand="0" w:noVBand="1"/>
      </w:tblPr>
      <w:tblGrid>
        <w:gridCol w:w="1964"/>
        <w:gridCol w:w="1861"/>
        <w:gridCol w:w="1916"/>
        <w:gridCol w:w="2275"/>
      </w:tblGrid>
      <w:tr w:rsidR="00FB5820" w:rsidRPr="005F28E8" w14:paraId="427BE4F1" w14:textId="77777777">
        <w:trPr>
          <w:trHeight w:val="3469"/>
        </w:trPr>
        <w:tc>
          <w:tcPr>
            <w:tcW w:w="1963" w:type="dxa"/>
            <w:tcBorders>
              <w:top w:val="single" w:sz="3" w:space="0" w:color="000000"/>
              <w:left w:val="single" w:sz="4" w:space="0" w:color="000000"/>
              <w:bottom w:val="single" w:sz="4" w:space="0" w:color="000000"/>
              <w:right w:val="single" w:sz="4" w:space="0" w:color="000000"/>
            </w:tcBorders>
          </w:tcPr>
          <w:p w14:paraId="52346D6C" w14:textId="77777777" w:rsidR="00FB5820" w:rsidRPr="005F28E8" w:rsidRDefault="00CB5580">
            <w:pPr>
              <w:spacing w:after="0" w:line="259" w:lineRule="auto"/>
              <w:ind w:left="2" w:right="121" w:firstLine="0"/>
            </w:pPr>
            <w:r w:rsidRPr="005F28E8">
              <w:rPr>
                <w:b/>
              </w:rPr>
              <w:t xml:space="preserve">Positie- bewustzijn </w:t>
            </w:r>
          </w:p>
        </w:tc>
        <w:tc>
          <w:tcPr>
            <w:tcW w:w="1861" w:type="dxa"/>
            <w:tcBorders>
              <w:top w:val="single" w:sz="3" w:space="0" w:color="000000"/>
              <w:left w:val="single" w:sz="4" w:space="0" w:color="000000"/>
              <w:bottom w:val="single" w:sz="4" w:space="0" w:color="000000"/>
              <w:right w:val="single" w:sz="3" w:space="0" w:color="000000"/>
            </w:tcBorders>
          </w:tcPr>
          <w:p w14:paraId="4056BC4C" w14:textId="77777777" w:rsidR="00FB5820" w:rsidRPr="005F28E8" w:rsidRDefault="00CB5580">
            <w:pPr>
              <w:spacing w:after="0" w:line="259" w:lineRule="auto"/>
              <w:ind w:left="0" w:right="45" w:firstLine="0"/>
            </w:pPr>
            <w:r w:rsidRPr="005F28E8">
              <w:t xml:space="preserve">Zicht hebben op het informele krachtenveld binnen de organisatie en dit combineren met een heldere visie op eigen positie binnen dit krachtenveld. </w:t>
            </w:r>
          </w:p>
        </w:tc>
        <w:tc>
          <w:tcPr>
            <w:tcW w:w="1916" w:type="dxa"/>
            <w:tcBorders>
              <w:top w:val="single" w:sz="3" w:space="0" w:color="000000"/>
              <w:left w:val="single" w:sz="3" w:space="0" w:color="000000"/>
              <w:bottom w:val="single" w:sz="4" w:space="0" w:color="000000"/>
              <w:right w:val="single" w:sz="4" w:space="0" w:color="000000"/>
            </w:tcBorders>
          </w:tcPr>
          <w:p w14:paraId="5A82974F" w14:textId="77777777" w:rsidR="00FB5820" w:rsidRPr="005F28E8" w:rsidRDefault="00CB5580">
            <w:pPr>
              <w:spacing w:after="0" w:line="259" w:lineRule="auto"/>
              <w:ind w:left="1" w:right="20" w:firstLine="0"/>
            </w:pPr>
            <w:r w:rsidRPr="005F28E8">
              <w:t xml:space="preserve">Invullen van eigen rol binnen de organisatie, waarbij de formele positie wordt gecombineerd met een goede samenwerking tussen alle werkzame personen, rekening houdend met het informele krachtenveld.  </w:t>
            </w:r>
          </w:p>
        </w:tc>
        <w:tc>
          <w:tcPr>
            <w:tcW w:w="2275" w:type="dxa"/>
            <w:tcBorders>
              <w:top w:val="single" w:sz="3" w:space="0" w:color="000000"/>
              <w:left w:val="single" w:sz="4" w:space="0" w:color="000000"/>
              <w:bottom w:val="single" w:sz="4" w:space="0" w:color="000000"/>
              <w:right w:val="single" w:sz="4" w:space="0" w:color="000000"/>
            </w:tcBorders>
          </w:tcPr>
          <w:p w14:paraId="5EF39A86" w14:textId="77777777" w:rsidR="00FB5820" w:rsidRPr="005F28E8" w:rsidRDefault="00CB5580">
            <w:pPr>
              <w:spacing w:after="0" w:line="259" w:lineRule="auto"/>
              <w:ind w:left="0" w:firstLine="0"/>
            </w:pPr>
            <w:r w:rsidRPr="005F28E8">
              <w:t xml:space="preserve">Invullen van eigen rol binnen de organisatie, waarbij de formele positie wordt gecombineerd met een goede samenwerking tussen alle werkzame personen, rekening houdend met het informele krachtenveld. Beïnvloeden van het interne krachtenveld dusdanig dat persoonlijke- of organisatiedoelstellingen worden gerealiseerd.  </w:t>
            </w:r>
          </w:p>
        </w:tc>
      </w:tr>
      <w:tr w:rsidR="00FB5820" w:rsidRPr="005F28E8" w14:paraId="410C51B6" w14:textId="77777777">
        <w:trPr>
          <w:trHeight w:val="2604"/>
        </w:trPr>
        <w:tc>
          <w:tcPr>
            <w:tcW w:w="1963" w:type="dxa"/>
            <w:tcBorders>
              <w:top w:val="single" w:sz="4" w:space="0" w:color="000000"/>
              <w:left w:val="single" w:sz="4" w:space="0" w:color="000000"/>
              <w:bottom w:val="single" w:sz="4" w:space="0" w:color="000000"/>
              <w:right w:val="single" w:sz="4" w:space="0" w:color="000000"/>
            </w:tcBorders>
          </w:tcPr>
          <w:p w14:paraId="260AB85C" w14:textId="77777777" w:rsidR="00FB5820" w:rsidRPr="005F28E8" w:rsidRDefault="00CB5580">
            <w:pPr>
              <w:spacing w:after="55" w:line="241" w:lineRule="auto"/>
              <w:ind w:left="2" w:firstLine="0"/>
            </w:pPr>
            <w:r w:rsidRPr="005F28E8">
              <w:rPr>
                <w:b/>
              </w:rPr>
              <w:t xml:space="preserve">Plannen en organiseren </w:t>
            </w:r>
          </w:p>
          <w:p w14:paraId="044F6DDA" w14:textId="77777777" w:rsidR="00FB5820" w:rsidRPr="005F28E8" w:rsidRDefault="00CB5580">
            <w:pPr>
              <w:spacing w:after="0" w:line="259" w:lineRule="auto"/>
              <w:ind w:left="2" w:firstLine="0"/>
            </w:pPr>
            <w:r w:rsidRPr="005F28E8">
              <w:t xml:space="preserve"> </w:t>
            </w:r>
          </w:p>
        </w:tc>
        <w:tc>
          <w:tcPr>
            <w:tcW w:w="1861" w:type="dxa"/>
            <w:tcBorders>
              <w:top w:val="single" w:sz="4" w:space="0" w:color="000000"/>
              <w:left w:val="single" w:sz="4" w:space="0" w:color="000000"/>
              <w:bottom w:val="single" w:sz="4" w:space="0" w:color="000000"/>
              <w:right w:val="single" w:sz="3" w:space="0" w:color="000000"/>
            </w:tcBorders>
          </w:tcPr>
          <w:p w14:paraId="76360228" w14:textId="77777777" w:rsidR="00FB5820" w:rsidRPr="005F28E8" w:rsidRDefault="00CB5580">
            <w:pPr>
              <w:spacing w:after="0" w:line="259" w:lineRule="auto"/>
              <w:ind w:left="0" w:firstLine="0"/>
            </w:pPr>
            <w:r w:rsidRPr="005F28E8">
              <w:t xml:space="preserve">Op effectieve wijze doelen en prioriteiten bepalen en benodigde tijd, acties en middelen aangeven om bepaalde doelen te bereiken. </w:t>
            </w:r>
          </w:p>
        </w:tc>
        <w:tc>
          <w:tcPr>
            <w:tcW w:w="1916" w:type="dxa"/>
            <w:tcBorders>
              <w:top w:val="single" w:sz="4" w:space="0" w:color="000000"/>
              <w:left w:val="single" w:sz="3" w:space="0" w:color="000000"/>
              <w:bottom w:val="single" w:sz="4" w:space="0" w:color="000000"/>
              <w:right w:val="single" w:sz="4" w:space="0" w:color="000000"/>
            </w:tcBorders>
          </w:tcPr>
          <w:p w14:paraId="10FDC10E" w14:textId="77777777" w:rsidR="00FB5820" w:rsidRPr="005F28E8" w:rsidRDefault="00CB5580">
            <w:pPr>
              <w:spacing w:after="0" w:line="241" w:lineRule="auto"/>
              <w:ind w:left="1" w:right="11" w:firstLine="0"/>
            </w:pPr>
            <w:r w:rsidRPr="005F28E8">
              <w:t xml:space="preserve">Op effectieve wijze doelen en prioriteiten bepalen en benodigde tijd, acties en middelen aangeven om de </w:t>
            </w:r>
          </w:p>
          <w:p w14:paraId="71E3E7C3" w14:textId="77777777" w:rsidR="00FB5820" w:rsidRPr="005F28E8" w:rsidRDefault="005233F9" w:rsidP="005233F9">
            <w:pPr>
              <w:spacing w:after="0" w:line="259" w:lineRule="auto"/>
              <w:ind w:left="1" w:right="40" w:firstLine="0"/>
            </w:pPr>
            <w:r w:rsidRPr="005F28E8">
              <w:t>O</w:t>
            </w:r>
            <w:r w:rsidR="00CB5580" w:rsidRPr="005F28E8">
              <w:t>rganisatiedoelstel</w:t>
            </w:r>
            <w:r w:rsidRPr="005F28E8">
              <w:t>-</w:t>
            </w:r>
            <w:proofErr w:type="spellStart"/>
            <w:r w:rsidR="00CB5580" w:rsidRPr="005F28E8">
              <w:t>lingen</w:t>
            </w:r>
            <w:proofErr w:type="spellEnd"/>
            <w:r w:rsidR="00CB5580" w:rsidRPr="005F28E8">
              <w:t xml:space="preserve"> te bereiken. Aanpassen van de planning aan nieuwe situaties </w:t>
            </w:r>
            <w:r w:rsidR="00CB5580" w:rsidRPr="005F28E8">
              <w:lastRenderedPageBreak/>
              <w:t xml:space="preserve">dan wel door tijdsdruk. </w:t>
            </w:r>
          </w:p>
        </w:tc>
        <w:tc>
          <w:tcPr>
            <w:tcW w:w="2275" w:type="dxa"/>
            <w:tcBorders>
              <w:top w:val="single" w:sz="4" w:space="0" w:color="000000"/>
              <w:left w:val="single" w:sz="4" w:space="0" w:color="000000"/>
              <w:bottom w:val="single" w:sz="4" w:space="0" w:color="000000"/>
              <w:right w:val="single" w:sz="4" w:space="0" w:color="000000"/>
            </w:tcBorders>
          </w:tcPr>
          <w:p w14:paraId="4F3F0E16" w14:textId="77777777" w:rsidR="00FB5820" w:rsidRPr="005F28E8" w:rsidRDefault="00CB5580">
            <w:pPr>
              <w:spacing w:after="0" w:line="259" w:lineRule="auto"/>
              <w:ind w:left="0" w:firstLine="0"/>
            </w:pPr>
            <w:r w:rsidRPr="005F28E8">
              <w:lastRenderedPageBreak/>
              <w:t xml:space="preserve">Op effectieve wijze doelen en prioriteiten bepalen en benodigde tijd, acties en middelen aangeven om complexe, </w:t>
            </w:r>
            <w:proofErr w:type="spellStart"/>
            <w:r w:rsidRPr="005F28E8">
              <w:t>organisatieoverstijgende</w:t>
            </w:r>
            <w:proofErr w:type="spellEnd"/>
            <w:r w:rsidRPr="005F28E8">
              <w:t xml:space="preserve"> doelen te bereiken. Aanpassen van planning aan nieuwe situaties dan wel onder tijdsdruk. </w:t>
            </w:r>
          </w:p>
        </w:tc>
      </w:tr>
      <w:tr w:rsidR="00FB5820" w:rsidRPr="005F28E8" w14:paraId="1BC90E6D" w14:textId="77777777">
        <w:trPr>
          <w:trHeight w:val="2387"/>
        </w:trPr>
        <w:tc>
          <w:tcPr>
            <w:tcW w:w="1963" w:type="dxa"/>
            <w:tcBorders>
              <w:top w:val="single" w:sz="4" w:space="0" w:color="000000"/>
              <w:left w:val="single" w:sz="4" w:space="0" w:color="000000"/>
              <w:bottom w:val="single" w:sz="3" w:space="0" w:color="000000"/>
              <w:right w:val="single" w:sz="4" w:space="0" w:color="000000"/>
            </w:tcBorders>
          </w:tcPr>
          <w:p w14:paraId="10A7864A" w14:textId="77777777" w:rsidR="00FB5820" w:rsidRPr="005F28E8" w:rsidRDefault="00CB5580">
            <w:pPr>
              <w:spacing w:after="53" w:line="243" w:lineRule="auto"/>
              <w:ind w:left="2" w:firstLine="0"/>
            </w:pPr>
            <w:r w:rsidRPr="005F28E8">
              <w:rPr>
                <w:b/>
              </w:rPr>
              <w:lastRenderedPageBreak/>
              <w:t xml:space="preserve">Analytisch vermogen </w:t>
            </w:r>
          </w:p>
          <w:p w14:paraId="05D79031" w14:textId="77777777" w:rsidR="00FB5820" w:rsidRPr="005F28E8" w:rsidRDefault="00CB5580">
            <w:pPr>
              <w:spacing w:after="0" w:line="259" w:lineRule="auto"/>
              <w:ind w:left="2" w:firstLine="0"/>
            </w:pPr>
            <w:r w:rsidRPr="005F28E8">
              <w:rPr>
                <w:b/>
              </w:rPr>
              <w:t xml:space="preserve"> </w:t>
            </w:r>
          </w:p>
        </w:tc>
        <w:tc>
          <w:tcPr>
            <w:tcW w:w="1861" w:type="dxa"/>
            <w:tcBorders>
              <w:top w:val="single" w:sz="4" w:space="0" w:color="000000"/>
              <w:left w:val="single" w:sz="4" w:space="0" w:color="000000"/>
              <w:bottom w:val="single" w:sz="3" w:space="0" w:color="000000"/>
              <w:right w:val="single" w:sz="3" w:space="0" w:color="000000"/>
            </w:tcBorders>
          </w:tcPr>
          <w:p w14:paraId="39C349F8" w14:textId="77777777" w:rsidR="00FB5820" w:rsidRPr="005F28E8" w:rsidRDefault="00CB5580">
            <w:pPr>
              <w:spacing w:after="0" w:line="241" w:lineRule="auto"/>
              <w:ind w:left="0" w:firstLine="0"/>
            </w:pPr>
            <w:r w:rsidRPr="005F28E8">
              <w:t xml:space="preserve">Herkennen van belangrijke informatie en verbanden leggen, signaleren van afwijkingen; zoeken naar ter zake doende gegevens en deze helder formuleren.  </w:t>
            </w:r>
          </w:p>
          <w:p w14:paraId="13F98258" w14:textId="77777777" w:rsidR="00FB5820" w:rsidRPr="005F28E8" w:rsidRDefault="00CB5580">
            <w:pPr>
              <w:spacing w:after="0" w:line="259" w:lineRule="auto"/>
              <w:ind w:left="0" w:firstLine="0"/>
            </w:pPr>
            <w:r w:rsidRPr="005F28E8">
              <w:t xml:space="preserve"> </w:t>
            </w:r>
          </w:p>
        </w:tc>
        <w:tc>
          <w:tcPr>
            <w:tcW w:w="1916" w:type="dxa"/>
            <w:tcBorders>
              <w:top w:val="single" w:sz="4" w:space="0" w:color="000000"/>
              <w:left w:val="single" w:sz="3" w:space="0" w:color="000000"/>
              <w:bottom w:val="single" w:sz="3" w:space="0" w:color="000000"/>
              <w:right w:val="single" w:sz="4" w:space="0" w:color="000000"/>
            </w:tcBorders>
          </w:tcPr>
          <w:p w14:paraId="660A15E0" w14:textId="77777777" w:rsidR="00FB5820" w:rsidRPr="005F28E8" w:rsidRDefault="00CB5580">
            <w:pPr>
              <w:spacing w:after="0" w:line="259" w:lineRule="auto"/>
              <w:ind w:left="1" w:right="9" w:firstLine="0"/>
            </w:pPr>
            <w:r w:rsidRPr="005F28E8">
              <w:t xml:space="preserve">Binnen complexe situaties herkennen van belangrijke informatie en verbanden leggen, signaleren van afwijkingen; zoeken naar ter zake doende gegevens en deze helder formuleren. </w:t>
            </w:r>
          </w:p>
        </w:tc>
        <w:tc>
          <w:tcPr>
            <w:tcW w:w="2275" w:type="dxa"/>
            <w:tcBorders>
              <w:top w:val="single" w:sz="4" w:space="0" w:color="000000"/>
              <w:left w:val="single" w:sz="4" w:space="0" w:color="000000"/>
              <w:bottom w:val="single" w:sz="3" w:space="0" w:color="000000"/>
              <w:right w:val="single" w:sz="4" w:space="0" w:color="000000"/>
            </w:tcBorders>
          </w:tcPr>
          <w:p w14:paraId="2BF61D26" w14:textId="77777777" w:rsidR="00FB5820" w:rsidRPr="005F28E8" w:rsidRDefault="00CB5580">
            <w:pPr>
              <w:spacing w:after="0" w:line="259" w:lineRule="auto"/>
              <w:ind w:left="0" w:right="22" w:firstLine="0"/>
            </w:pPr>
            <w:r w:rsidRPr="005F28E8">
              <w:t xml:space="preserve">Binnen een kort tijdsbestek complexe situaties overzien, de relevante gegevens verzamelen, analyseren en het leggen van verbanden, signaleren van afwijkingen en op heldere wijze formuleren.  </w:t>
            </w:r>
          </w:p>
        </w:tc>
      </w:tr>
      <w:tr w:rsidR="00FB5820" w:rsidRPr="005F28E8" w14:paraId="59CB4E7E" w14:textId="77777777">
        <w:trPr>
          <w:trHeight w:val="2820"/>
        </w:trPr>
        <w:tc>
          <w:tcPr>
            <w:tcW w:w="1963" w:type="dxa"/>
            <w:tcBorders>
              <w:top w:val="single" w:sz="3" w:space="0" w:color="000000"/>
              <w:left w:val="single" w:sz="4" w:space="0" w:color="000000"/>
              <w:bottom w:val="single" w:sz="3" w:space="0" w:color="000000"/>
              <w:right w:val="single" w:sz="4" w:space="0" w:color="000000"/>
            </w:tcBorders>
          </w:tcPr>
          <w:p w14:paraId="0B3B3A5A" w14:textId="77777777" w:rsidR="00FB5820" w:rsidRPr="005F28E8" w:rsidRDefault="00CB5580">
            <w:pPr>
              <w:spacing w:after="0" w:line="259" w:lineRule="auto"/>
              <w:ind w:left="2" w:firstLine="0"/>
            </w:pPr>
            <w:r w:rsidRPr="005F28E8">
              <w:rPr>
                <w:b/>
              </w:rPr>
              <w:t xml:space="preserve">Toekomstvisie </w:t>
            </w:r>
          </w:p>
          <w:p w14:paraId="7A3A3E7F" w14:textId="77777777" w:rsidR="00FB5820" w:rsidRPr="005F28E8" w:rsidRDefault="00CB5580">
            <w:pPr>
              <w:spacing w:after="0" w:line="259" w:lineRule="auto"/>
              <w:ind w:left="2" w:firstLine="0"/>
            </w:pPr>
            <w:r w:rsidRPr="005F28E8">
              <w:t xml:space="preserve"> </w:t>
            </w:r>
          </w:p>
        </w:tc>
        <w:tc>
          <w:tcPr>
            <w:tcW w:w="1861" w:type="dxa"/>
            <w:tcBorders>
              <w:top w:val="single" w:sz="3" w:space="0" w:color="000000"/>
              <w:left w:val="single" w:sz="4" w:space="0" w:color="000000"/>
              <w:bottom w:val="single" w:sz="3" w:space="0" w:color="000000"/>
              <w:right w:val="single" w:sz="3" w:space="0" w:color="000000"/>
            </w:tcBorders>
          </w:tcPr>
          <w:p w14:paraId="277C89FF" w14:textId="77777777" w:rsidR="00FB5820" w:rsidRPr="005F28E8" w:rsidRDefault="00CB5580">
            <w:pPr>
              <w:spacing w:after="0" w:line="241" w:lineRule="auto"/>
              <w:ind w:left="0" w:right="27" w:firstLine="0"/>
            </w:pPr>
            <w:r w:rsidRPr="005F28E8">
              <w:t xml:space="preserve">Afstand nemen van de dagelijkse praktijk en zich concentreren op hoofdlijnen en lange termijnbeleid. </w:t>
            </w:r>
          </w:p>
          <w:p w14:paraId="6FC6B8DA" w14:textId="77777777" w:rsidR="00FB5820" w:rsidRPr="005F28E8" w:rsidRDefault="00CB5580">
            <w:pPr>
              <w:spacing w:after="0" w:line="259" w:lineRule="auto"/>
              <w:ind w:left="0" w:firstLine="0"/>
            </w:pPr>
            <w:r w:rsidRPr="005F28E8">
              <w:t xml:space="preserve"> </w:t>
            </w:r>
          </w:p>
        </w:tc>
        <w:tc>
          <w:tcPr>
            <w:tcW w:w="1916" w:type="dxa"/>
            <w:tcBorders>
              <w:top w:val="single" w:sz="3" w:space="0" w:color="000000"/>
              <w:left w:val="single" w:sz="3" w:space="0" w:color="000000"/>
              <w:bottom w:val="single" w:sz="3" w:space="0" w:color="000000"/>
              <w:right w:val="single" w:sz="4" w:space="0" w:color="000000"/>
            </w:tcBorders>
          </w:tcPr>
          <w:p w14:paraId="35AE6C65" w14:textId="77777777" w:rsidR="00FB5820" w:rsidRPr="005F28E8" w:rsidRDefault="00CB5580">
            <w:pPr>
              <w:spacing w:after="0" w:line="241" w:lineRule="auto"/>
              <w:ind w:left="1" w:right="17" w:firstLine="0"/>
            </w:pPr>
            <w:r w:rsidRPr="005F28E8">
              <w:t xml:space="preserve">Afstand nemen van de dagelijkse praktijk en zich concentreren op hoofdlijnen en lange termijnbeleid, dusdanig dat dit lange termijnbeleid herkenbaar is voor alle werknemers binnen de organisatie. </w:t>
            </w:r>
          </w:p>
          <w:p w14:paraId="7F81396D" w14:textId="77777777" w:rsidR="00FB5820" w:rsidRPr="005F28E8" w:rsidRDefault="00CB5580">
            <w:pPr>
              <w:spacing w:after="0" w:line="259" w:lineRule="auto"/>
              <w:ind w:left="1" w:firstLine="0"/>
            </w:pPr>
            <w:r w:rsidRPr="005F28E8">
              <w:t xml:space="preserve"> </w:t>
            </w:r>
          </w:p>
        </w:tc>
        <w:tc>
          <w:tcPr>
            <w:tcW w:w="2275" w:type="dxa"/>
            <w:tcBorders>
              <w:top w:val="single" w:sz="3" w:space="0" w:color="000000"/>
              <w:left w:val="single" w:sz="4" w:space="0" w:color="000000"/>
              <w:bottom w:val="single" w:sz="3" w:space="0" w:color="000000"/>
              <w:right w:val="single" w:sz="4" w:space="0" w:color="000000"/>
            </w:tcBorders>
          </w:tcPr>
          <w:p w14:paraId="1B850987" w14:textId="77777777" w:rsidR="00FB5820" w:rsidRPr="005F28E8" w:rsidRDefault="00CB5580">
            <w:pPr>
              <w:spacing w:after="0" w:line="259" w:lineRule="auto"/>
              <w:ind w:left="0" w:firstLine="0"/>
            </w:pPr>
            <w:r w:rsidRPr="005F28E8">
              <w:t xml:space="preserve">Afstand nemen van de dagelijkse praktijk en zich concentreren op hoofdlijnen en lange termijnbeleid, uitdragen van dit lange termijnbeleid naar alle werknemers binnen de organisatie en andere functionarissen in de gezondheidszorg uit de directe werkomgeving. </w:t>
            </w:r>
          </w:p>
        </w:tc>
      </w:tr>
    </w:tbl>
    <w:p w14:paraId="678F186E" w14:textId="77777777" w:rsidR="00FB5820" w:rsidRPr="005F28E8" w:rsidRDefault="00CB5580">
      <w:pPr>
        <w:spacing w:after="0" w:line="259" w:lineRule="auto"/>
        <w:ind w:left="509" w:firstLine="0"/>
        <w:jc w:val="both"/>
      </w:pPr>
      <w:r w:rsidRPr="005F28E8">
        <w:t xml:space="preserve"> </w:t>
      </w:r>
    </w:p>
    <w:tbl>
      <w:tblPr>
        <w:tblStyle w:val="TableGrid"/>
        <w:tblW w:w="8236" w:type="dxa"/>
        <w:tblInd w:w="406" w:type="dxa"/>
        <w:tblCellMar>
          <w:left w:w="101" w:type="dxa"/>
          <w:right w:w="54" w:type="dxa"/>
        </w:tblCellMar>
        <w:tblLook w:val="04A0" w:firstRow="1" w:lastRow="0" w:firstColumn="1" w:lastColumn="0" w:noHBand="0" w:noVBand="1"/>
      </w:tblPr>
      <w:tblGrid>
        <w:gridCol w:w="2069"/>
        <w:gridCol w:w="2056"/>
        <w:gridCol w:w="1843"/>
        <w:gridCol w:w="2268"/>
      </w:tblGrid>
      <w:tr w:rsidR="00FB5820" w:rsidRPr="005F28E8" w14:paraId="43822ECA" w14:textId="77777777" w:rsidTr="008A7850">
        <w:trPr>
          <w:trHeight w:val="3037"/>
        </w:trPr>
        <w:tc>
          <w:tcPr>
            <w:tcW w:w="2069" w:type="dxa"/>
            <w:tcBorders>
              <w:top w:val="single" w:sz="3" w:space="0" w:color="000000"/>
              <w:left w:val="single" w:sz="4" w:space="0" w:color="000000"/>
              <w:bottom w:val="single" w:sz="4" w:space="0" w:color="000000"/>
              <w:right w:val="single" w:sz="4" w:space="0" w:color="000000"/>
            </w:tcBorders>
          </w:tcPr>
          <w:p w14:paraId="77A919EF" w14:textId="77777777" w:rsidR="00FB5820" w:rsidRPr="005F28E8" w:rsidRDefault="00CB5580">
            <w:pPr>
              <w:spacing w:after="58" w:line="241" w:lineRule="auto"/>
              <w:ind w:left="2" w:firstLine="0"/>
            </w:pPr>
            <w:r w:rsidRPr="005F28E8">
              <w:rPr>
                <w:b/>
              </w:rPr>
              <w:t xml:space="preserve">Resultaatgerichtheid </w:t>
            </w:r>
          </w:p>
          <w:p w14:paraId="2D54EE32" w14:textId="77777777" w:rsidR="00FB5820" w:rsidRPr="005F28E8" w:rsidRDefault="00CB5580">
            <w:pPr>
              <w:spacing w:after="0" w:line="259" w:lineRule="auto"/>
              <w:ind w:left="2" w:firstLine="0"/>
            </w:pPr>
            <w:r w:rsidRPr="005F28E8">
              <w:t xml:space="preserve"> </w:t>
            </w:r>
          </w:p>
        </w:tc>
        <w:tc>
          <w:tcPr>
            <w:tcW w:w="2056" w:type="dxa"/>
            <w:tcBorders>
              <w:top w:val="single" w:sz="3" w:space="0" w:color="000000"/>
              <w:left w:val="single" w:sz="4" w:space="0" w:color="000000"/>
              <w:bottom w:val="single" w:sz="4" w:space="0" w:color="000000"/>
              <w:right w:val="single" w:sz="3" w:space="0" w:color="000000"/>
            </w:tcBorders>
          </w:tcPr>
          <w:p w14:paraId="2E42BE1F" w14:textId="77777777" w:rsidR="00FB5820" w:rsidRPr="005F28E8" w:rsidRDefault="00CB5580">
            <w:pPr>
              <w:spacing w:after="0" w:line="241" w:lineRule="auto"/>
              <w:ind w:left="0" w:right="24" w:firstLine="0"/>
            </w:pPr>
            <w:r w:rsidRPr="005F28E8">
              <w:t xml:space="preserve">Actief gericht zijn op het behalen van resultaten en doelstellingen en bereid zijn om in te grijpen bij tegenvallende resultaten. </w:t>
            </w:r>
          </w:p>
          <w:p w14:paraId="51846974" w14:textId="77777777" w:rsidR="00FB5820" w:rsidRPr="005F28E8" w:rsidRDefault="00CB5580">
            <w:pPr>
              <w:spacing w:after="0" w:line="259" w:lineRule="auto"/>
              <w:ind w:left="0" w:firstLine="0"/>
            </w:pPr>
            <w:r w:rsidRPr="005F28E8">
              <w:t xml:space="preserve"> </w:t>
            </w:r>
          </w:p>
        </w:tc>
        <w:tc>
          <w:tcPr>
            <w:tcW w:w="1843" w:type="dxa"/>
            <w:tcBorders>
              <w:top w:val="single" w:sz="3" w:space="0" w:color="000000"/>
              <w:left w:val="single" w:sz="3" w:space="0" w:color="000000"/>
              <w:bottom w:val="single" w:sz="4" w:space="0" w:color="000000"/>
              <w:right w:val="single" w:sz="4" w:space="0" w:color="000000"/>
            </w:tcBorders>
          </w:tcPr>
          <w:p w14:paraId="5FCE57D6" w14:textId="77777777" w:rsidR="00FB5820" w:rsidRPr="005F28E8" w:rsidRDefault="00CB5580">
            <w:pPr>
              <w:spacing w:after="0" w:line="259" w:lineRule="auto"/>
              <w:ind w:left="1" w:firstLine="0"/>
            </w:pPr>
            <w:r w:rsidRPr="005F28E8">
              <w:t xml:space="preserve">Actief gericht zijn op het behalen van resultaten en doelstellingen voor de organisatie; ingrijpen bij tegenvallende resultaten ten behoeve van het realiseren van doelstellingen. </w:t>
            </w:r>
          </w:p>
        </w:tc>
        <w:tc>
          <w:tcPr>
            <w:tcW w:w="2268" w:type="dxa"/>
            <w:tcBorders>
              <w:top w:val="single" w:sz="3" w:space="0" w:color="000000"/>
              <w:left w:val="single" w:sz="4" w:space="0" w:color="000000"/>
              <w:bottom w:val="single" w:sz="4" w:space="0" w:color="000000"/>
              <w:right w:val="single" w:sz="4" w:space="0" w:color="000000"/>
            </w:tcBorders>
          </w:tcPr>
          <w:p w14:paraId="0A0C9EA3" w14:textId="77777777" w:rsidR="00FB5820" w:rsidRPr="005F28E8" w:rsidRDefault="00CB5580">
            <w:pPr>
              <w:spacing w:after="0" w:line="242" w:lineRule="auto"/>
              <w:ind w:left="0" w:right="35" w:firstLine="0"/>
            </w:pPr>
            <w:r w:rsidRPr="005F28E8">
              <w:t xml:space="preserve">Actief gericht zijn op het behalen van resultaten en doelstellingen voor de eigen organisatie en </w:t>
            </w:r>
          </w:p>
          <w:p w14:paraId="212E8A4A" w14:textId="77777777" w:rsidR="00FB5820" w:rsidRPr="005F28E8" w:rsidRDefault="00CB5580">
            <w:pPr>
              <w:spacing w:after="0" w:line="259" w:lineRule="auto"/>
              <w:ind w:left="0" w:firstLine="0"/>
            </w:pPr>
            <w:r w:rsidRPr="005F28E8">
              <w:t xml:space="preserve">de werkomgeving; </w:t>
            </w:r>
          </w:p>
          <w:p w14:paraId="117BFFC5" w14:textId="77777777" w:rsidR="00FB5820" w:rsidRPr="005F28E8" w:rsidRDefault="00CB5580">
            <w:pPr>
              <w:spacing w:after="0" w:line="259" w:lineRule="auto"/>
              <w:ind w:left="0" w:firstLine="0"/>
            </w:pPr>
            <w:r w:rsidRPr="005F28E8">
              <w:t xml:space="preserve">ingrijpen bij </w:t>
            </w:r>
          </w:p>
          <w:p w14:paraId="5D0FD599" w14:textId="77777777" w:rsidR="00FB5820" w:rsidRPr="005F28E8" w:rsidRDefault="00CB5580">
            <w:pPr>
              <w:spacing w:after="0" w:line="259" w:lineRule="auto"/>
              <w:ind w:left="0" w:right="24" w:firstLine="0"/>
            </w:pPr>
            <w:r w:rsidRPr="005F28E8">
              <w:t xml:space="preserve">tegenvallende resultaten en bereid zijn concessies te doen op andere gebieden om resultaten te boeken; bij sterk veranderende situaties het doel helder voor ogen houden. </w:t>
            </w:r>
          </w:p>
        </w:tc>
      </w:tr>
      <w:tr w:rsidR="00FB5820" w:rsidRPr="005F28E8" w14:paraId="4CB601F4" w14:textId="77777777" w:rsidTr="008A7850">
        <w:trPr>
          <w:trHeight w:val="3684"/>
        </w:trPr>
        <w:tc>
          <w:tcPr>
            <w:tcW w:w="2069" w:type="dxa"/>
            <w:tcBorders>
              <w:top w:val="single" w:sz="4" w:space="0" w:color="000000"/>
              <w:left w:val="single" w:sz="4" w:space="0" w:color="000000"/>
              <w:bottom w:val="single" w:sz="4" w:space="0" w:color="000000"/>
              <w:right w:val="single" w:sz="4" w:space="0" w:color="000000"/>
            </w:tcBorders>
          </w:tcPr>
          <w:p w14:paraId="7449DDE9" w14:textId="77777777" w:rsidR="00FB5820" w:rsidRPr="005F28E8" w:rsidRDefault="00CB5580">
            <w:pPr>
              <w:spacing w:after="0" w:line="259" w:lineRule="auto"/>
              <w:ind w:left="2" w:right="243" w:firstLine="0"/>
            </w:pPr>
            <w:r w:rsidRPr="005F28E8">
              <w:rPr>
                <w:b/>
              </w:rPr>
              <w:lastRenderedPageBreak/>
              <w:t xml:space="preserve">Standvastig- </w:t>
            </w:r>
            <w:proofErr w:type="spellStart"/>
            <w:r w:rsidRPr="005F28E8">
              <w:rPr>
                <w:b/>
              </w:rPr>
              <w:t>heid</w:t>
            </w:r>
            <w:proofErr w:type="spellEnd"/>
            <w:r w:rsidRPr="005F28E8">
              <w:rPr>
                <w:b/>
              </w:rPr>
              <w:t xml:space="preserve"> </w:t>
            </w:r>
          </w:p>
        </w:tc>
        <w:tc>
          <w:tcPr>
            <w:tcW w:w="2056" w:type="dxa"/>
            <w:tcBorders>
              <w:top w:val="single" w:sz="4" w:space="0" w:color="000000"/>
              <w:left w:val="single" w:sz="4" w:space="0" w:color="000000"/>
              <w:bottom w:val="single" w:sz="4" w:space="0" w:color="000000"/>
              <w:right w:val="single" w:sz="3" w:space="0" w:color="000000"/>
            </w:tcBorders>
          </w:tcPr>
          <w:p w14:paraId="50D32E60" w14:textId="77777777" w:rsidR="00FB5820" w:rsidRPr="005F28E8" w:rsidRDefault="00CB5580">
            <w:pPr>
              <w:spacing w:after="0" w:line="242" w:lineRule="auto"/>
              <w:ind w:left="0" w:right="120" w:firstLine="0"/>
              <w:jc w:val="both"/>
            </w:pPr>
            <w:r w:rsidRPr="005F28E8">
              <w:t xml:space="preserve">Bij een bepaald probleem of een bepaalde opvatting blijven, totdat de </w:t>
            </w:r>
          </w:p>
          <w:p w14:paraId="50A70718" w14:textId="77777777" w:rsidR="00FB5820" w:rsidRPr="005F28E8" w:rsidRDefault="00CB5580">
            <w:pPr>
              <w:spacing w:after="0" w:line="259" w:lineRule="auto"/>
              <w:ind w:left="0" w:firstLine="0"/>
            </w:pPr>
            <w:r w:rsidRPr="005F28E8">
              <w:t xml:space="preserve">zaak is </w:t>
            </w:r>
          </w:p>
          <w:p w14:paraId="32C804FA" w14:textId="77777777" w:rsidR="00FB5820" w:rsidRPr="005F28E8" w:rsidRDefault="00CB5580">
            <w:pPr>
              <w:spacing w:after="0" w:line="259" w:lineRule="auto"/>
              <w:ind w:left="0" w:firstLine="0"/>
            </w:pPr>
            <w:r w:rsidRPr="005F28E8">
              <w:t xml:space="preserve">gerealiseerd of het </w:t>
            </w:r>
          </w:p>
          <w:p w14:paraId="3E73BBD1" w14:textId="77777777" w:rsidR="00FB5820" w:rsidRPr="005F28E8" w:rsidRDefault="00CB5580">
            <w:pPr>
              <w:spacing w:after="0" w:line="241" w:lineRule="auto"/>
              <w:ind w:left="0" w:firstLine="0"/>
            </w:pPr>
            <w:r w:rsidRPr="005F28E8">
              <w:t xml:space="preserve">doel is bereikt of ophoudt </w:t>
            </w:r>
          </w:p>
          <w:p w14:paraId="78F92853" w14:textId="77777777" w:rsidR="00FB5820" w:rsidRPr="005F28E8" w:rsidRDefault="00CB5580">
            <w:pPr>
              <w:spacing w:after="0" w:line="241" w:lineRule="auto"/>
              <w:ind w:left="0" w:firstLine="0"/>
            </w:pPr>
            <w:r w:rsidRPr="005F28E8">
              <w:t xml:space="preserve">redelijkerwijs haalbaar te zijn. </w:t>
            </w:r>
          </w:p>
          <w:p w14:paraId="098CEB78" w14:textId="77777777" w:rsidR="00FB5820" w:rsidRPr="005F28E8" w:rsidRDefault="00CB5580">
            <w:pPr>
              <w:spacing w:after="0" w:line="259" w:lineRule="auto"/>
              <w:ind w:left="0" w:firstLine="0"/>
            </w:pPr>
            <w:r w:rsidRPr="005F28E8">
              <w:t xml:space="preserve"> </w:t>
            </w:r>
          </w:p>
        </w:tc>
        <w:tc>
          <w:tcPr>
            <w:tcW w:w="1843" w:type="dxa"/>
            <w:tcBorders>
              <w:top w:val="single" w:sz="4" w:space="0" w:color="000000"/>
              <w:left w:val="single" w:sz="3" w:space="0" w:color="000000"/>
              <w:bottom w:val="single" w:sz="4" w:space="0" w:color="000000"/>
              <w:right w:val="single" w:sz="4" w:space="0" w:color="000000"/>
            </w:tcBorders>
          </w:tcPr>
          <w:p w14:paraId="7E32230C" w14:textId="77777777" w:rsidR="00FB5820" w:rsidRPr="005F28E8" w:rsidRDefault="00CB5580">
            <w:pPr>
              <w:spacing w:after="0" w:line="241" w:lineRule="auto"/>
              <w:ind w:left="1" w:firstLine="0"/>
            </w:pPr>
            <w:r w:rsidRPr="005F28E8">
              <w:t xml:space="preserve">Bij een bepaald probleem of een bepaalde opvatting blijven en energie richten op het realiseren van het doel, in situaties waarbij veel obstakels binnen de organisatie van invloed zijn, totdat de zaak is gerealiseerd, het doel is bereikt of ophoudt </w:t>
            </w:r>
          </w:p>
          <w:p w14:paraId="647775FF" w14:textId="77777777" w:rsidR="00FB5820" w:rsidRPr="005F28E8" w:rsidRDefault="00CB5580">
            <w:pPr>
              <w:spacing w:after="0" w:line="259" w:lineRule="auto"/>
              <w:ind w:left="1" w:firstLine="0"/>
            </w:pPr>
            <w:r w:rsidRPr="005F28E8">
              <w:t xml:space="preserve">redelijkerwijs haalbaar te zijn. </w:t>
            </w:r>
          </w:p>
        </w:tc>
        <w:tc>
          <w:tcPr>
            <w:tcW w:w="2268" w:type="dxa"/>
            <w:tcBorders>
              <w:top w:val="single" w:sz="4" w:space="0" w:color="000000"/>
              <w:left w:val="single" w:sz="4" w:space="0" w:color="000000"/>
              <w:bottom w:val="single" w:sz="4" w:space="0" w:color="000000"/>
              <w:right w:val="single" w:sz="4" w:space="0" w:color="000000"/>
            </w:tcBorders>
          </w:tcPr>
          <w:p w14:paraId="55F6B48B" w14:textId="77777777" w:rsidR="00FB5820" w:rsidRPr="005F28E8" w:rsidRDefault="00CB5580">
            <w:pPr>
              <w:spacing w:after="2" w:line="241" w:lineRule="auto"/>
              <w:ind w:left="0" w:right="23" w:firstLine="0"/>
            </w:pPr>
            <w:r w:rsidRPr="005F28E8">
              <w:t xml:space="preserve">Bij een bepaald probleem of een bepaalde opvatting blijven en energie blijven richten op het realiseren van het doel, ook in situaties waarbij veel obstakels binnen en buiten de organisatie van invloed zijn, totdat de zaak is gerealiseerd, het doel is bereikt of ophoudt redelijkerwijs haalbaar te zijn. . </w:t>
            </w:r>
          </w:p>
          <w:p w14:paraId="74790A77" w14:textId="77777777" w:rsidR="00FB5820" w:rsidRPr="005F28E8" w:rsidRDefault="00CB5580">
            <w:pPr>
              <w:spacing w:after="0" w:line="259" w:lineRule="auto"/>
              <w:ind w:left="0" w:firstLine="0"/>
            </w:pPr>
            <w:r w:rsidRPr="005F28E8">
              <w:t xml:space="preserve"> </w:t>
            </w:r>
          </w:p>
          <w:p w14:paraId="62936C7E" w14:textId="77777777" w:rsidR="00FB5820" w:rsidRPr="005F28E8" w:rsidRDefault="00CB5580">
            <w:pPr>
              <w:spacing w:after="0" w:line="259" w:lineRule="auto"/>
              <w:ind w:left="0" w:firstLine="0"/>
            </w:pPr>
            <w:r w:rsidRPr="005F28E8">
              <w:t xml:space="preserve"> </w:t>
            </w:r>
          </w:p>
        </w:tc>
      </w:tr>
      <w:tr w:rsidR="00FB5820" w:rsidRPr="005F28E8" w14:paraId="3A458901" w14:textId="77777777" w:rsidTr="008A7850">
        <w:trPr>
          <w:trHeight w:val="2820"/>
        </w:trPr>
        <w:tc>
          <w:tcPr>
            <w:tcW w:w="2069" w:type="dxa"/>
            <w:tcBorders>
              <w:top w:val="single" w:sz="4" w:space="0" w:color="000000"/>
              <w:left w:val="single" w:sz="4" w:space="0" w:color="000000"/>
              <w:bottom w:val="single" w:sz="4" w:space="0" w:color="000000"/>
              <w:right w:val="single" w:sz="4" w:space="0" w:color="000000"/>
            </w:tcBorders>
          </w:tcPr>
          <w:p w14:paraId="7D75C1DB" w14:textId="77777777" w:rsidR="00FB5820" w:rsidRPr="005F28E8" w:rsidRDefault="00CB5580">
            <w:pPr>
              <w:spacing w:after="0" w:line="259" w:lineRule="auto"/>
              <w:ind w:left="2" w:firstLine="0"/>
            </w:pPr>
            <w:r w:rsidRPr="005F28E8">
              <w:rPr>
                <w:b/>
              </w:rPr>
              <w:t xml:space="preserve">Onderhandelen </w:t>
            </w:r>
          </w:p>
        </w:tc>
        <w:tc>
          <w:tcPr>
            <w:tcW w:w="2056" w:type="dxa"/>
            <w:tcBorders>
              <w:top w:val="single" w:sz="4" w:space="0" w:color="000000"/>
              <w:left w:val="single" w:sz="4" w:space="0" w:color="000000"/>
              <w:bottom w:val="single" w:sz="4" w:space="0" w:color="000000"/>
              <w:right w:val="single" w:sz="3" w:space="0" w:color="000000"/>
            </w:tcBorders>
          </w:tcPr>
          <w:p w14:paraId="299AF50E" w14:textId="77777777" w:rsidR="00FB5820" w:rsidRPr="005F28E8" w:rsidRDefault="00CB5580">
            <w:pPr>
              <w:spacing w:after="0" w:line="259" w:lineRule="auto"/>
              <w:ind w:left="0" w:firstLine="0"/>
            </w:pPr>
            <w:r w:rsidRPr="005F28E8">
              <w:t xml:space="preserve">Het effectief </w:t>
            </w:r>
          </w:p>
          <w:p w14:paraId="38B7F5B9" w14:textId="77777777" w:rsidR="00FB5820" w:rsidRPr="005F28E8" w:rsidRDefault="00CB5580">
            <w:pPr>
              <w:spacing w:after="0" w:line="241" w:lineRule="auto"/>
              <w:ind w:left="0" w:firstLine="0"/>
            </w:pPr>
            <w:r w:rsidRPr="005F28E8">
              <w:t xml:space="preserve">communiceren van eigen standpunten en argumenten en het ontdekken en benoemen van gemeenschappelijke doelen op een wijze die tot </w:t>
            </w:r>
          </w:p>
          <w:p w14:paraId="045A99AB" w14:textId="77777777" w:rsidR="00FB5820" w:rsidRPr="005F28E8" w:rsidRDefault="00CB5580">
            <w:pPr>
              <w:spacing w:after="0" w:line="259" w:lineRule="auto"/>
              <w:ind w:left="0" w:firstLine="0"/>
            </w:pPr>
            <w:r w:rsidRPr="005F28E8">
              <w:t xml:space="preserve">overeenstemming en acceptatie leidt met partijen binnen de organisatie. </w:t>
            </w:r>
          </w:p>
        </w:tc>
        <w:tc>
          <w:tcPr>
            <w:tcW w:w="1843" w:type="dxa"/>
            <w:tcBorders>
              <w:top w:val="single" w:sz="4" w:space="0" w:color="000000"/>
              <w:left w:val="single" w:sz="3" w:space="0" w:color="000000"/>
              <w:bottom w:val="single" w:sz="4" w:space="0" w:color="000000"/>
              <w:right w:val="single" w:sz="4" w:space="0" w:color="000000"/>
            </w:tcBorders>
          </w:tcPr>
          <w:p w14:paraId="22C5F855" w14:textId="77777777" w:rsidR="00FB5820" w:rsidRPr="005F28E8" w:rsidRDefault="00CB5580">
            <w:pPr>
              <w:spacing w:after="0" w:line="259" w:lineRule="auto"/>
              <w:ind w:left="1" w:firstLine="0"/>
            </w:pPr>
            <w:r w:rsidRPr="005F28E8">
              <w:t xml:space="preserve">Het effectief </w:t>
            </w:r>
          </w:p>
          <w:p w14:paraId="1FD4AC19" w14:textId="77777777" w:rsidR="00FB5820" w:rsidRPr="005F28E8" w:rsidRDefault="00CB5580">
            <w:pPr>
              <w:spacing w:after="0" w:line="241" w:lineRule="auto"/>
              <w:ind w:left="1" w:right="49" w:firstLine="0"/>
            </w:pPr>
            <w:r w:rsidRPr="005F28E8">
              <w:t xml:space="preserve">communiceren van eigen standpunten en argumenten en het ontdekken en benoemen van gemeenschappelijk e doelen op een wijze die tot </w:t>
            </w:r>
          </w:p>
          <w:p w14:paraId="3CDAFF0B" w14:textId="77777777" w:rsidR="00FB5820" w:rsidRPr="005F28E8" w:rsidRDefault="00CB5580">
            <w:pPr>
              <w:spacing w:after="0" w:line="259" w:lineRule="auto"/>
              <w:ind w:left="1" w:right="9" w:firstLine="0"/>
            </w:pPr>
            <w:r w:rsidRPr="005F28E8">
              <w:t xml:space="preserve">overeenstemming en acceptatie leidt met een externe partij. </w:t>
            </w:r>
          </w:p>
        </w:tc>
        <w:tc>
          <w:tcPr>
            <w:tcW w:w="2268" w:type="dxa"/>
            <w:tcBorders>
              <w:top w:val="single" w:sz="4" w:space="0" w:color="000000"/>
              <w:left w:val="single" w:sz="4" w:space="0" w:color="000000"/>
              <w:bottom w:val="single" w:sz="4" w:space="0" w:color="000000"/>
              <w:right w:val="single" w:sz="4" w:space="0" w:color="000000"/>
            </w:tcBorders>
          </w:tcPr>
          <w:p w14:paraId="3877192C" w14:textId="77777777" w:rsidR="00FB5820" w:rsidRPr="005F28E8" w:rsidRDefault="00CB5580">
            <w:pPr>
              <w:spacing w:after="0" w:line="259" w:lineRule="auto"/>
              <w:ind w:left="0" w:firstLine="0"/>
            </w:pPr>
            <w:r w:rsidRPr="005F28E8">
              <w:t xml:space="preserve">Het effectief </w:t>
            </w:r>
          </w:p>
          <w:p w14:paraId="4C0D6E19" w14:textId="77777777" w:rsidR="00FB5820" w:rsidRPr="005F28E8" w:rsidRDefault="00CB5580">
            <w:pPr>
              <w:spacing w:after="0" w:line="259" w:lineRule="auto"/>
              <w:ind w:left="0" w:right="23" w:firstLine="0"/>
            </w:pPr>
            <w:r w:rsidRPr="005F28E8">
              <w:t xml:space="preserve">communiceren van eigen standpunten en argumenten en het ontdekken en benoemen van gemeenschappelijke doelen op een wijze die tot overeenstemming en acceptatie leidt in complexe situaties met meerdere externe partijen. </w:t>
            </w:r>
          </w:p>
        </w:tc>
      </w:tr>
      <w:tr w:rsidR="00FB5820" w:rsidRPr="005F28E8" w14:paraId="1D8FEFE2" w14:textId="77777777" w:rsidTr="008A7850">
        <w:trPr>
          <w:trHeight w:val="2388"/>
        </w:trPr>
        <w:tc>
          <w:tcPr>
            <w:tcW w:w="2069" w:type="dxa"/>
            <w:tcBorders>
              <w:top w:val="single" w:sz="4" w:space="0" w:color="000000"/>
              <w:left w:val="single" w:sz="4" w:space="0" w:color="000000"/>
              <w:bottom w:val="single" w:sz="4" w:space="0" w:color="000000"/>
              <w:right w:val="single" w:sz="4" w:space="0" w:color="000000"/>
            </w:tcBorders>
          </w:tcPr>
          <w:p w14:paraId="18A5AFA0" w14:textId="77777777" w:rsidR="00FB5820" w:rsidRPr="005F28E8" w:rsidRDefault="00CB5580">
            <w:pPr>
              <w:spacing w:after="0" w:line="259" w:lineRule="auto"/>
              <w:ind w:left="2" w:firstLine="0"/>
            </w:pPr>
            <w:r w:rsidRPr="005F28E8">
              <w:rPr>
                <w:b/>
              </w:rPr>
              <w:t xml:space="preserve">Kwaliteitsgerichtheid </w:t>
            </w:r>
          </w:p>
        </w:tc>
        <w:tc>
          <w:tcPr>
            <w:tcW w:w="2056" w:type="dxa"/>
            <w:tcBorders>
              <w:top w:val="single" w:sz="4" w:space="0" w:color="000000"/>
              <w:left w:val="single" w:sz="4" w:space="0" w:color="000000"/>
              <w:bottom w:val="single" w:sz="4" w:space="0" w:color="000000"/>
              <w:right w:val="single" w:sz="3" w:space="0" w:color="000000"/>
            </w:tcBorders>
          </w:tcPr>
          <w:p w14:paraId="274F52CF" w14:textId="77777777" w:rsidR="00FB5820" w:rsidRPr="005F28E8" w:rsidRDefault="00CB5580">
            <w:pPr>
              <w:spacing w:after="0" w:line="259" w:lineRule="auto"/>
              <w:ind w:left="0" w:right="46" w:firstLine="0"/>
            </w:pPr>
            <w:r w:rsidRPr="005F28E8">
              <w:t xml:space="preserve">Werken volgens de geldende kwaliteitsnormen en het signaleren als werknemers daarvan afwijken, bespreekbaar maken van afwijkingen. </w:t>
            </w:r>
          </w:p>
        </w:tc>
        <w:tc>
          <w:tcPr>
            <w:tcW w:w="1843" w:type="dxa"/>
            <w:tcBorders>
              <w:top w:val="single" w:sz="4" w:space="0" w:color="000000"/>
              <w:left w:val="single" w:sz="3" w:space="0" w:color="000000"/>
              <w:bottom w:val="single" w:sz="4" w:space="0" w:color="000000"/>
              <w:right w:val="single" w:sz="4" w:space="0" w:color="000000"/>
            </w:tcBorders>
          </w:tcPr>
          <w:p w14:paraId="2928A631" w14:textId="77777777" w:rsidR="00FB5820" w:rsidRPr="005F28E8" w:rsidRDefault="00CB5580">
            <w:pPr>
              <w:spacing w:after="0" w:line="259" w:lineRule="auto"/>
              <w:ind w:left="1" w:right="51" w:firstLine="0"/>
            </w:pPr>
            <w:r w:rsidRPr="005F28E8">
              <w:t xml:space="preserve">Erop toezien dat wordt gewerkt volgens geldende kwaliteitsnormen en het doen van voorstellen die de kwaliteit van producten en diensten verbeteren. </w:t>
            </w:r>
          </w:p>
        </w:tc>
        <w:tc>
          <w:tcPr>
            <w:tcW w:w="2268" w:type="dxa"/>
            <w:tcBorders>
              <w:top w:val="single" w:sz="4" w:space="0" w:color="000000"/>
              <w:left w:val="single" w:sz="4" w:space="0" w:color="000000"/>
              <w:bottom w:val="single" w:sz="4" w:space="0" w:color="000000"/>
              <w:right w:val="single" w:sz="4" w:space="0" w:color="000000"/>
            </w:tcBorders>
          </w:tcPr>
          <w:p w14:paraId="177C7B39" w14:textId="77777777" w:rsidR="00FB5820" w:rsidRPr="005F28E8" w:rsidRDefault="00CB5580">
            <w:pPr>
              <w:spacing w:after="0" w:line="259" w:lineRule="auto"/>
              <w:ind w:left="0" w:firstLine="0"/>
            </w:pPr>
            <w:r w:rsidRPr="005F28E8">
              <w:t xml:space="preserve">Streven naar optimale kwaliteit van dienstverlening en ontwikkelen en implementeren van veranderingen in werkwijzen, procedures en systemen om de kwaliteit van producten en diensten te verbeteren. </w:t>
            </w:r>
          </w:p>
        </w:tc>
      </w:tr>
    </w:tbl>
    <w:p w14:paraId="35F27117" w14:textId="77777777" w:rsidR="00FB5820" w:rsidRPr="005F28E8" w:rsidRDefault="00CB5580">
      <w:pPr>
        <w:spacing w:after="0" w:line="259" w:lineRule="auto"/>
        <w:ind w:left="509" w:firstLine="0"/>
        <w:jc w:val="both"/>
      </w:pPr>
      <w:r w:rsidRPr="005F28E8">
        <w:t xml:space="preserve"> </w:t>
      </w:r>
    </w:p>
    <w:tbl>
      <w:tblPr>
        <w:tblStyle w:val="TableGrid"/>
        <w:tblW w:w="8236" w:type="dxa"/>
        <w:tblInd w:w="406" w:type="dxa"/>
        <w:tblCellMar>
          <w:top w:w="1" w:type="dxa"/>
          <w:left w:w="101" w:type="dxa"/>
          <w:right w:w="54" w:type="dxa"/>
        </w:tblCellMar>
        <w:tblLook w:val="04A0" w:firstRow="1" w:lastRow="0" w:firstColumn="1" w:lastColumn="0" w:noHBand="0" w:noVBand="1"/>
      </w:tblPr>
      <w:tblGrid>
        <w:gridCol w:w="2163"/>
        <w:gridCol w:w="1927"/>
        <w:gridCol w:w="1878"/>
        <w:gridCol w:w="2268"/>
      </w:tblGrid>
      <w:tr w:rsidR="00FB5820" w:rsidRPr="005F28E8" w14:paraId="76D9EBFA" w14:textId="77777777" w:rsidTr="008A7850">
        <w:trPr>
          <w:trHeight w:val="3686"/>
        </w:trPr>
        <w:tc>
          <w:tcPr>
            <w:tcW w:w="2163" w:type="dxa"/>
            <w:tcBorders>
              <w:top w:val="single" w:sz="3" w:space="0" w:color="000000"/>
              <w:left w:val="single" w:sz="4" w:space="0" w:color="000000"/>
              <w:bottom w:val="single" w:sz="3" w:space="0" w:color="000000"/>
              <w:right w:val="single" w:sz="4" w:space="0" w:color="000000"/>
            </w:tcBorders>
          </w:tcPr>
          <w:p w14:paraId="30E95DD7" w14:textId="77777777" w:rsidR="00FB5820" w:rsidRPr="005F28E8" w:rsidRDefault="00CB5580">
            <w:pPr>
              <w:spacing w:after="0" w:line="259" w:lineRule="auto"/>
              <w:ind w:left="2" w:firstLine="0"/>
            </w:pPr>
            <w:r w:rsidRPr="005F28E8">
              <w:rPr>
                <w:b/>
              </w:rPr>
              <w:t xml:space="preserve">Omgevingsbewustzijn </w:t>
            </w:r>
          </w:p>
        </w:tc>
        <w:tc>
          <w:tcPr>
            <w:tcW w:w="1927" w:type="dxa"/>
            <w:tcBorders>
              <w:top w:val="single" w:sz="3" w:space="0" w:color="000000"/>
              <w:left w:val="single" w:sz="4" w:space="0" w:color="000000"/>
              <w:bottom w:val="single" w:sz="3" w:space="0" w:color="000000"/>
              <w:right w:val="single" w:sz="3" w:space="0" w:color="000000"/>
            </w:tcBorders>
          </w:tcPr>
          <w:p w14:paraId="03C1DCD2" w14:textId="77777777" w:rsidR="00FB5820" w:rsidRPr="005F28E8" w:rsidRDefault="00CB5580">
            <w:pPr>
              <w:spacing w:after="2" w:line="241" w:lineRule="auto"/>
              <w:ind w:left="0" w:firstLine="0"/>
            </w:pPr>
            <w:r w:rsidRPr="005F28E8">
              <w:t xml:space="preserve">Opzoeken van relevante informatie over </w:t>
            </w:r>
          </w:p>
          <w:p w14:paraId="3F41245A" w14:textId="77777777" w:rsidR="00FB5820" w:rsidRPr="005F28E8" w:rsidRDefault="00CB5580">
            <w:pPr>
              <w:spacing w:after="0" w:line="259" w:lineRule="auto"/>
              <w:ind w:left="0" w:firstLine="0"/>
            </w:pPr>
            <w:r w:rsidRPr="005F28E8">
              <w:t xml:space="preserve">maatschappelijke, </w:t>
            </w:r>
          </w:p>
          <w:p w14:paraId="411C7626" w14:textId="77777777" w:rsidR="00FB5820" w:rsidRPr="005F28E8" w:rsidRDefault="00CB5580">
            <w:pPr>
              <w:spacing w:after="0" w:line="259" w:lineRule="auto"/>
              <w:ind w:left="0" w:firstLine="0"/>
            </w:pPr>
            <w:r w:rsidRPr="005F28E8">
              <w:t xml:space="preserve">politieke, </w:t>
            </w:r>
          </w:p>
          <w:p w14:paraId="7BED6764" w14:textId="77777777" w:rsidR="00FB5820" w:rsidRPr="005F28E8" w:rsidRDefault="00CB5580">
            <w:pPr>
              <w:spacing w:after="0" w:line="241" w:lineRule="auto"/>
              <w:ind w:left="0" w:right="3" w:firstLine="0"/>
            </w:pPr>
            <w:r w:rsidRPr="005F28E8">
              <w:t xml:space="preserve">economische en marktontwikkelingen en deze kennis effectief benutten voor de eigen functie of apotheek. </w:t>
            </w:r>
          </w:p>
          <w:p w14:paraId="5DA4747E" w14:textId="77777777" w:rsidR="00FB5820" w:rsidRPr="005F28E8" w:rsidRDefault="00CB5580">
            <w:pPr>
              <w:spacing w:after="0" w:line="259" w:lineRule="auto"/>
              <w:ind w:left="0" w:firstLine="0"/>
            </w:pPr>
            <w:r w:rsidRPr="005F28E8">
              <w:t xml:space="preserve"> </w:t>
            </w:r>
          </w:p>
        </w:tc>
        <w:tc>
          <w:tcPr>
            <w:tcW w:w="1878" w:type="dxa"/>
            <w:tcBorders>
              <w:top w:val="single" w:sz="3" w:space="0" w:color="000000"/>
              <w:left w:val="single" w:sz="3" w:space="0" w:color="000000"/>
              <w:bottom w:val="single" w:sz="3" w:space="0" w:color="000000"/>
              <w:right w:val="single" w:sz="4" w:space="0" w:color="000000"/>
            </w:tcBorders>
          </w:tcPr>
          <w:p w14:paraId="0915E7B5" w14:textId="77777777" w:rsidR="00FB5820" w:rsidRPr="005F28E8" w:rsidRDefault="00CB5580">
            <w:pPr>
              <w:spacing w:after="2" w:line="241" w:lineRule="auto"/>
              <w:ind w:left="1" w:firstLine="0"/>
            </w:pPr>
            <w:r w:rsidRPr="005F28E8">
              <w:t xml:space="preserve">Opzoeken van relevante informatie over </w:t>
            </w:r>
          </w:p>
          <w:p w14:paraId="2866CDBE" w14:textId="77777777" w:rsidR="00FB5820" w:rsidRPr="005F28E8" w:rsidRDefault="00CB5580">
            <w:pPr>
              <w:spacing w:after="0" w:line="259" w:lineRule="auto"/>
              <w:ind w:left="1" w:firstLine="0"/>
            </w:pPr>
            <w:r w:rsidRPr="005F28E8">
              <w:t xml:space="preserve">maatschappelijke, </w:t>
            </w:r>
          </w:p>
          <w:p w14:paraId="0AEFB457" w14:textId="77777777" w:rsidR="00FB5820" w:rsidRPr="005F28E8" w:rsidRDefault="00CB5580">
            <w:pPr>
              <w:spacing w:after="0" w:line="259" w:lineRule="auto"/>
              <w:ind w:left="1" w:firstLine="0"/>
            </w:pPr>
            <w:r w:rsidRPr="005F28E8">
              <w:t xml:space="preserve">politieke, </w:t>
            </w:r>
          </w:p>
          <w:p w14:paraId="28E61791" w14:textId="77777777" w:rsidR="00FB5820" w:rsidRPr="005F28E8" w:rsidRDefault="00CB5580">
            <w:pPr>
              <w:spacing w:after="0" w:line="241" w:lineRule="auto"/>
              <w:ind w:left="1" w:firstLine="0"/>
            </w:pPr>
            <w:r w:rsidRPr="005F28E8">
              <w:t xml:space="preserve">economische en marktontwikkelingen en deze kennis inzetten voor de eigen organisatie. Relaties en netwerken </w:t>
            </w:r>
          </w:p>
          <w:p w14:paraId="1E22E4BA" w14:textId="77777777" w:rsidR="00FB5820" w:rsidRPr="005F28E8" w:rsidRDefault="00CB5580">
            <w:pPr>
              <w:spacing w:after="0" w:line="259" w:lineRule="auto"/>
              <w:ind w:left="1" w:firstLine="0"/>
            </w:pPr>
            <w:r w:rsidRPr="005F28E8">
              <w:t xml:space="preserve">opbouwen en </w:t>
            </w:r>
          </w:p>
          <w:p w14:paraId="3BAD7F40" w14:textId="77777777" w:rsidR="00FB5820" w:rsidRPr="005F28E8" w:rsidRDefault="00CB5580">
            <w:pPr>
              <w:spacing w:after="0" w:line="259" w:lineRule="auto"/>
              <w:ind w:left="1" w:firstLine="0"/>
            </w:pPr>
            <w:r w:rsidRPr="005F28E8">
              <w:t xml:space="preserve">effectief benutten voor het verkrijgen van relevante informatie. </w:t>
            </w:r>
          </w:p>
        </w:tc>
        <w:tc>
          <w:tcPr>
            <w:tcW w:w="2268" w:type="dxa"/>
            <w:tcBorders>
              <w:top w:val="single" w:sz="3" w:space="0" w:color="000000"/>
              <w:left w:val="single" w:sz="4" w:space="0" w:color="000000"/>
              <w:bottom w:val="single" w:sz="3" w:space="0" w:color="000000"/>
              <w:right w:val="single" w:sz="4" w:space="0" w:color="000000"/>
            </w:tcBorders>
          </w:tcPr>
          <w:p w14:paraId="09F77F43" w14:textId="77777777" w:rsidR="00FB5820" w:rsidRPr="005F28E8" w:rsidRDefault="00CB5580">
            <w:pPr>
              <w:spacing w:after="0" w:line="259" w:lineRule="auto"/>
              <w:ind w:left="0" w:right="5" w:firstLine="0"/>
            </w:pPr>
            <w:r w:rsidRPr="005F28E8">
              <w:t xml:space="preserve">Initiatieven nemen om relevante maatschappelijke, politieke, economische marktontwikkelingen over te dragen en te vertalen naar beleid. Relaties en netwerken opbouwen en effectief benutten voor het realiseren van de doelstellingen. </w:t>
            </w:r>
          </w:p>
        </w:tc>
      </w:tr>
      <w:tr w:rsidR="00FB5820" w:rsidRPr="005F28E8" w14:paraId="066F173F" w14:textId="77777777" w:rsidTr="008A7850">
        <w:trPr>
          <w:trHeight w:val="3901"/>
        </w:trPr>
        <w:tc>
          <w:tcPr>
            <w:tcW w:w="2163" w:type="dxa"/>
            <w:tcBorders>
              <w:top w:val="single" w:sz="3" w:space="0" w:color="000000"/>
              <w:left w:val="single" w:sz="4" w:space="0" w:color="000000"/>
              <w:bottom w:val="single" w:sz="4" w:space="0" w:color="000000"/>
              <w:right w:val="single" w:sz="4" w:space="0" w:color="000000"/>
            </w:tcBorders>
          </w:tcPr>
          <w:p w14:paraId="213ED055" w14:textId="77777777" w:rsidR="00FB5820" w:rsidRPr="005F28E8" w:rsidRDefault="00CB5580">
            <w:pPr>
              <w:spacing w:after="0" w:line="259" w:lineRule="auto"/>
              <w:ind w:left="2" w:firstLine="0"/>
            </w:pPr>
            <w:r w:rsidRPr="005F28E8">
              <w:rPr>
                <w:b/>
              </w:rPr>
              <w:lastRenderedPageBreak/>
              <w:t xml:space="preserve">Voortgangsbewaking (medicatie) </w:t>
            </w:r>
          </w:p>
        </w:tc>
        <w:tc>
          <w:tcPr>
            <w:tcW w:w="1927" w:type="dxa"/>
            <w:tcBorders>
              <w:top w:val="single" w:sz="3" w:space="0" w:color="000000"/>
              <w:left w:val="single" w:sz="4" w:space="0" w:color="000000"/>
              <w:bottom w:val="single" w:sz="4" w:space="0" w:color="000000"/>
              <w:right w:val="single" w:sz="3" w:space="0" w:color="000000"/>
            </w:tcBorders>
          </w:tcPr>
          <w:p w14:paraId="01CAFFC2" w14:textId="77777777" w:rsidR="00FB5820" w:rsidRPr="005F28E8" w:rsidRDefault="00CB5580">
            <w:pPr>
              <w:spacing w:after="0" w:line="241" w:lineRule="auto"/>
              <w:ind w:left="0" w:firstLine="0"/>
            </w:pPr>
            <w:r w:rsidRPr="005F28E8">
              <w:t xml:space="preserve">Opstellen en bewaken van interne procedures om de voortgang van taken of </w:t>
            </w:r>
          </w:p>
          <w:p w14:paraId="63C275C3" w14:textId="77777777" w:rsidR="00DD1285" w:rsidRPr="005F28E8" w:rsidRDefault="00CB5580">
            <w:pPr>
              <w:spacing w:after="0" w:line="259" w:lineRule="auto"/>
              <w:ind w:left="0" w:firstLine="0"/>
            </w:pPr>
            <w:r w:rsidRPr="005F28E8">
              <w:t>activiteiten van medewerkers en de eigen taken en verantwoordelijk</w:t>
            </w:r>
            <w:r w:rsidR="00DD1285" w:rsidRPr="005F28E8">
              <w:t>-</w:t>
            </w:r>
          </w:p>
          <w:p w14:paraId="362CB433" w14:textId="77777777" w:rsidR="00FB5820" w:rsidRPr="005F28E8" w:rsidRDefault="00CB5580" w:rsidP="00DD1285">
            <w:pPr>
              <w:spacing w:after="0" w:line="259" w:lineRule="auto"/>
              <w:ind w:left="0" w:firstLine="0"/>
            </w:pPr>
            <w:r w:rsidRPr="005F28E8">
              <w:t xml:space="preserve">heden te bewaken en zeker te stellen. In het kader van medicatiebewaking monitoren van de afspraken die met de patiënt zijn gemaakt. </w:t>
            </w:r>
          </w:p>
        </w:tc>
        <w:tc>
          <w:tcPr>
            <w:tcW w:w="1878" w:type="dxa"/>
            <w:tcBorders>
              <w:top w:val="single" w:sz="3" w:space="0" w:color="000000"/>
              <w:left w:val="single" w:sz="3" w:space="0" w:color="000000"/>
              <w:bottom w:val="single" w:sz="4" w:space="0" w:color="000000"/>
              <w:right w:val="single" w:sz="4" w:space="0" w:color="000000"/>
            </w:tcBorders>
          </w:tcPr>
          <w:p w14:paraId="6C09EAC2" w14:textId="77777777" w:rsidR="00FB5820" w:rsidRPr="005F28E8" w:rsidRDefault="00CB5580">
            <w:pPr>
              <w:spacing w:after="0" w:line="241" w:lineRule="auto"/>
              <w:ind w:left="1" w:firstLine="0"/>
            </w:pPr>
            <w:r w:rsidRPr="005F28E8">
              <w:t xml:space="preserve">Opstellen en bewaken van in- en externe procedures om de voortgang van taken of </w:t>
            </w:r>
          </w:p>
          <w:p w14:paraId="537FF356" w14:textId="77777777" w:rsidR="00DD1285" w:rsidRPr="005F28E8" w:rsidRDefault="00CB5580">
            <w:pPr>
              <w:spacing w:after="0" w:line="241" w:lineRule="auto"/>
              <w:ind w:left="1" w:firstLine="0"/>
            </w:pPr>
            <w:r w:rsidRPr="005F28E8">
              <w:t>activiteiten van medewerkers en de eigen taken en verantwoordelijk</w:t>
            </w:r>
            <w:r w:rsidR="00DD1285" w:rsidRPr="005F28E8">
              <w:t>-</w:t>
            </w:r>
          </w:p>
          <w:p w14:paraId="6EA70295" w14:textId="77777777" w:rsidR="00FB5820" w:rsidRPr="005F28E8" w:rsidRDefault="00CB5580">
            <w:pPr>
              <w:spacing w:after="0" w:line="241" w:lineRule="auto"/>
              <w:ind w:left="1" w:firstLine="0"/>
            </w:pPr>
            <w:r w:rsidRPr="005F28E8">
              <w:t xml:space="preserve">heden te bewaken en zeker te stellen. In het kader van medicatiebewaking voor patiënten monitoren van afspraken die zijn gemaakt. </w:t>
            </w:r>
          </w:p>
          <w:p w14:paraId="181AEDE4" w14:textId="77777777" w:rsidR="00FB5820" w:rsidRPr="005F28E8" w:rsidRDefault="00CB5580">
            <w:pPr>
              <w:spacing w:after="0" w:line="259" w:lineRule="auto"/>
              <w:ind w:left="1" w:firstLine="0"/>
            </w:pPr>
            <w:r w:rsidRPr="005F28E8">
              <w:t xml:space="preserve"> </w:t>
            </w:r>
          </w:p>
        </w:tc>
        <w:tc>
          <w:tcPr>
            <w:tcW w:w="2268" w:type="dxa"/>
            <w:tcBorders>
              <w:top w:val="single" w:sz="3" w:space="0" w:color="000000"/>
              <w:left w:val="single" w:sz="4" w:space="0" w:color="000000"/>
              <w:bottom w:val="single" w:sz="4" w:space="0" w:color="000000"/>
              <w:right w:val="single" w:sz="4" w:space="0" w:color="000000"/>
            </w:tcBorders>
          </w:tcPr>
          <w:p w14:paraId="5C24FCB3" w14:textId="77777777" w:rsidR="00FB5820" w:rsidRPr="005F28E8" w:rsidRDefault="00CB5580">
            <w:pPr>
              <w:spacing w:after="0" w:line="241" w:lineRule="auto"/>
              <w:ind w:left="0" w:right="33" w:firstLine="0"/>
            </w:pPr>
            <w:r w:rsidRPr="005F28E8">
              <w:t xml:space="preserve">Opstellen en bewaken van in- en externe procedures om de voortgang van taken of activiteiten van medewerkers en van de eigen taken en verantwoordelijkheden te bewaken en zeker te stellen. In het kader van </w:t>
            </w:r>
            <w:r w:rsidR="00DD1285" w:rsidRPr="005F28E8">
              <w:t>m</w:t>
            </w:r>
            <w:r w:rsidRPr="005F28E8">
              <w:t xml:space="preserve">edicatiebewaking voor patiënten en patiëntgroepen monitoren van afspraken die zijn gemaakt met zorgverleners en patiënt. </w:t>
            </w:r>
          </w:p>
          <w:p w14:paraId="11FF33B3" w14:textId="77777777" w:rsidR="00FB5820" w:rsidRPr="005F28E8" w:rsidRDefault="00CB5580">
            <w:pPr>
              <w:spacing w:after="0" w:line="259" w:lineRule="auto"/>
              <w:ind w:left="0" w:firstLine="0"/>
            </w:pPr>
            <w:r w:rsidRPr="005F28E8">
              <w:t xml:space="preserve"> </w:t>
            </w:r>
          </w:p>
        </w:tc>
      </w:tr>
    </w:tbl>
    <w:p w14:paraId="6EDB8EB8" w14:textId="77777777" w:rsidR="00FB5820" w:rsidRPr="005F28E8" w:rsidRDefault="00CB5580">
      <w:pPr>
        <w:spacing w:after="0" w:line="259" w:lineRule="auto"/>
        <w:ind w:left="509" w:firstLine="0"/>
        <w:jc w:val="both"/>
      </w:pPr>
      <w:r w:rsidRPr="005F28E8">
        <w:t xml:space="preserve"> </w:t>
      </w:r>
    </w:p>
    <w:p w14:paraId="77FF29F1" w14:textId="77777777" w:rsidR="00494B86" w:rsidRPr="005F28E8" w:rsidRDefault="00494B86">
      <w:pPr>
        <w:spacing w:after="160" w:line="259" w:lineRule="auto"/>
        <w:ind w:left="0" w:firstLine="0"/>
        <w:rPr>
          <w:b/>
        </w:rPr>
      </w:pPr>
      <w:r w:rsidRPr="005F28E8">
        <w:br w:type="page"/>
      </w:r>
    </w:p>
    <w:p w14:paraId="7B14275F" w14:textId="281C9D62" w:rsidR="0012541E" w:rsidRPr="005F28E8" w:rsidRDefault="0012541E" w:rsidP="00C73E0B">
      <w:pPr>
        <w:pStyle w:val="Kop1"/>
        <w:ind w:left="0" w:firstLine="494"/>
      </w:pPr>
      <w:r w:rsidRPr="005F28E8">
        <w:lastRenderedPageBreak/>
        <w:t xml:space="preserve">BIJLAGE 9 Berekening vergoeding bijzondere diensten </w:t>
      </w:r>
    </w:p>
    <w:p w14:paraId="12F9018F" w14:textId="77777777" w:rsidR="006D2393" w:rsidRPr="005F28E8" w:rsidRDefault="006D2393">
      <w:pPr>
        <w:spacing w:after="160" w:line="259" w:lineRule="auto"/>
        <w:ind w:left="0" w:firstLine="0"/>
      </w:pPr>
    </w:p>
    <w:p w14:paraId="62319AEA" w14:textId="77777777" w:rsidR="0012541E" w:rsidRPr="005F28E8" w:rsidRDefault="0012541E">
      <w:pPr>
        <w:spacing w:after="4" w:line="250" w:lineRule="auto"/>
        <w:ind w:left="504"/>
        <w:rPr>
          <w:b/>
        </w:rPr>
      </w:pPr>
    </w:p>
    <w:p w14:paraId="2410DE33" w14:textId="77777777" w:rsidR="0012541E" w:rsidRPr="005F28E8" w:rsidRDefault="0012541E">
      <w:pPr>
        <w:spacing w:after="4" w:line="250" w:lineRule="auto"/>
        <w:ind w:left="504"/>
        <w:rPr>
          <w:b/>
        </w:rPr>
      </w:pPr>
    </w:p>
    <w:p w14:paraId="3CF63D8B" w14:textId="77777777" w:rsidR="0026233B" w:rsidRPr="005F28E8" w:rsidRDefault="0026233B" w:rsidP="0026233B">
      <w:r w:rsidRPr="005F28E8">
        <w:t>Voor het vaststellen van de vergoeding voor de volledige dienstweek is de volgende berekening (/zijn de volgende uitgangspunten) toegepast:</w:t>
      </w:r>
    </w:p>
    <w:p w14:paraId="4DA3E2A6" w14:textId="77777777" w:rsidR="0026233B" w:rsidRPr="005F28E8" w:rsidRDefault="0026233B" w:rsidP="0026233B"/>
    <w:p w14:paraId="233ADC63" w14:textId="77777777" w:rsidR="0026233B" w:rsidRPr="005F28E8" w:rsidRDefault="0026233B" w:rsidP="0026233B">
      <w:r w:rsidRPr="005F28E8">
        <w:t>Uren</w:t>
      </w:r>
    </w:p>
    <w:p w14:paraId="242592E4" w14:textId="328E106E" w:rsidR="0026233B" w:rsidRPr="005F28E8" w:rsidRDefault="0026233B" w:rsidP="0026233B">
      <w:r w:rsidRPr="005F28E8">
        <w:t xml:space="preserve">Uitgaande van de openingstijden van de </w:t>
      </w:r>
      <w:r w:rsidR="0022376A">
        <w:t>dienst</w:t>
      </w:r>
      <w:r w:rsidR="0039583D">
        <w:t xml:space="preserve">doende </w:t>
      </w:r>
      <w:r w:rsidRPr="005F28E8">
        <w:t xml:space="preserve">apotheek van </w:t>
      </w:r>
      <w:r w:rsidR="0022376A">
        <w:t>1</w:t>
      </w:r>
      <w:r w:rsidRPr="005F28E8">
        <w:t xml:space="preserve">8:00 tot </w:t>
      </w:r>
      <w:r w:rsidR="0022376A">
        <w:t>0</w:t>
      </w:r>
      <w:r w:rsidRPr="005F28E8">
        <w:t>8:00 uur</w:t>
      </w:r>
      <w:r w:rsidR="0022376A">
        <w:t xml:space="preserve"> de volgende dag (= 14 uur)</w:t>
      </w:r>
      <w:r w:rsidR="00C66A99">
        <w:t xml:space="preserve"> en zaterdag en zondag 24 uur</w:t>
      </w:r>
      <w:r w:rsidRPr="005F28E8">
        <w:t xml:space="preserve"> bedragen de diensturen (inclusief 4 uur voor het nakijken van recepten) 118 uur (zijnde maandag t/m vrijdag 70 uur, zaterdag en zondag 48 uur en 4 uur nakijken van recepten). </w:t>
      </w:r>
    </w:p>
    <w:p w14:paraId="5080EEE6" w14:textId="77777777" w:rsidR="0026233B" w:rsidRPr="005F28E8" w:rsidRDefault="0026233B" w:rsidP="0026233B"/>
    <w:p w14:paraId="7D59BEA0" w14:textId="348EBC15" w:rsidR="0026233B" w:rsidRPr="005F28E8" w:rsidRDefault="0026233B" w:rsidP="0026233B">
      <w:r w:rsidRPr="005F28E8">
        <w:t>Voor de dienst wordt gerekend met € 9,-- per uur en voor het nakijken van de recepten</w:t>
      </w:r>
      <w:r w:rsidR="00592DFD">
        <w:t xml:space="preserve"> en/of aanwezigheid in de dienstdoende apotheek</w:t>
      </w:r>
      <w:r w:rsidRPr="005F28E8">
        <w:t xml:space="preserve"> € 55,-- per uur. De vergoeding komt dan overeen met 118 x € 9,-- = € 1.062,-- + (4 x €55=  €220) = € 1.282,--.</w:t>
      </w:r>
    </w:p>
    <w:p w14:paraId="76F2EE7E" w14:textId="77777777" w:rsidR="0026233B" w:rsidRPr="005F28E8" w:rsidRDefault="0026233B" w:rsidP="0026233B"/>
    <w:p w14:paraId="60B4470A" w14:textId="0F192820" w:rsidR="0026233B" w:rsidRPr="009C041E" w:rsidRDefault="0026233B" w:rsidP="0026233B">
      <w:r w:rsidRPr="009C041E">
        <w:t>Voor eventueel sterk afwijk</w:t>
      </w:r>
      <w:r w:rsidR="009C041E">
        <w:t>ende situaties, bijvoorbeeld indien</w:t>
      </w:r>
      <w:r w:rsidRPr="009C041E">
        <w:t xml:space="preserve"> een </w:t>
      </w:r>
      <w:r w:rsidR="000B3048">
        <w:t xml:space="preserve">dienstdoende </w:t>
      </w:r>
      <w:r w:rsidRPr="009C041E">
        <w:t>apotheek om 23.00 uur sluit, waarbij de dienst overgaat naar een dienst</w:t>
      </w:r>
      <w:r w:rsidR="000B3048">
        <w:t xml:space="preserve">doende </w:t>
      </w:r>
      <w:r w:rsidRPr="009C041E">
        <w:t xml:space="preserve">apotheek in een grotere regio, kan </w:t>
      </w:r>
      <w:r w:rsidR="009C041E">
        <w:t>worden</w:t>
      </w:r>
      <w:r w:rsidRPr="009C041E">
        <w:t xml:space="preserve"> uit</w:t>
      </w:r>
      <w:r w:rsidR="009C041E">
        <w:t xml:space="preserve"> </w:t>
      </w:r>
      <w:r w:rsidRPr="009C041E">
        <w:t>gegaan van een vergoeding voor een avond van 5 uur, ofwel 5</w:t>
      </w:r>
      <w:r w:rsidR="009C041E">
        <w:t xml:space="preserve"> </w:t>
      </w:r>
      <w:r w:rsidRPr="009C041E">
        <w:t>x</w:t>
      </w:r>
      <w:r w:rsidR="009C041E">
        <w:t xml:space="preserve"> </w:t>
      </w:r>
      <w:r w:rsidRPr="009C041E">
        <w:t>€</w:t>
      </w:r>
      <w:r w:rsidR="009C041E">
        <w:t xml:space="preserve"> </w:t>
      </w:r>
      <w:r w:rsidRPr="009C041E">
        <w:t>9</w:t>
      </w:r>
      <w:r w:rsidR="009C041E">
        <w:t xml:space="preserve">,-- </w:t>
      </w:r>
      <w:r w:rsidRPr="009C041E">
        <w:t>=</w:t>
      </w:r>
      <w:r w:rsidR="009C041E">
        <w:t xml:space="preserve"> </w:t>
      </w:r>
      <w:r w:rsidRPr="009C041E">
        <w:t>€</w:t>
      </w:r>
      <w:r w:rsidR="009C041E">
        <w:t xml:space="preserve"> </w:t>
      </w:r>
      <w:r w:rsidRPr="009C041E">
        <w:t>45</w:t>
      </w:r>
      <w:r w:rsidR="009C041E">
        <w:t>,--</w:t>
      </w:r>
      <w:r w:rsidRPr="009C041E">
        <w:t>. Een weekenddag (8.00</w:t>
      </w:r>
      <w:r w:rsidR="009C041E">
        <w:t xml:space="preserve"> </w:t>
      </w:r>
      <w:r w:rsidRPr="009C041E">
        <w:t>-</w:t>
      </w:r>
      <w:r w:rsidR="009C041E">
        <w:t xml:space="preserve"> </w:t>
      </w:r>
      <w:r w:rsidRPr="009C041E">
        <w:t>23.00</w:t>
      </w:r>
      <w:r w:rsidR="009C041E">
        <w:t xml:space="preserve"> uur</w:t>
      </w:r>
      <w:r w:rsidRPr="009C041E">
        <w:t>) wordt dan bijvoorbeeld 15</w:t>
      </w:r>
      <w:r w:rsidR="009C041E">
        <w:t xml:space="preserve"> </w:t>
      </w:r>
      <w:r w:rsidRPr="009C041E">
        <w:t>x</w:t>
      </w:r>
      <w:r w:rsidR="009C041E">
        <w:t xml:space="preserve"> </w:t>
      </w:r>
      <w:r w:rsidRPr="009C041E">
        <w:t>€</w:t>
      </w:r>
      <w:r w:rsidR="009C041E">
        <w:t xml:space="preserve"> </w:t>
      </w:r>
      <w:r w:rsidRPr="009C041E">
        <w:t>9</w:t>
      </w:r>
      <w:r w:rsidR="009C041E">
        <w:t>,--</w:t>
      </w:r>
      <w:r w:rsidRPr="009C041E">
        <w:t xml:space="preserve"> + 2</w:t>
      </w:r>
      <w:r w:rsidR="009C041E">
        <w:t xml:space="preserve"> </w:t>
      </w:r>
      <w:r w:rsidRPr="009C041E">
        <w:t>x</w:t>
      </w:r>
      <w:r w:rsidR="009C041E">
        <w:t xml:space="preserve"> </w:t>
      </w:r>
      <w:r w:rsidRPr="009C041E">
        <w:t>€</w:t>
      </w:r>
      <w:r w:rsidR="009C041E">
        <w:t xml:space="preserve"> </w:t>
      </w:r>
      <w:r w:rsidRPr="009C041E">
        <w:t>55</w:t>
      </w:r>
      <w:r w:rsidR="009C041E">
        <w:t xml:space="preserve">,-- </w:t>
      </w:r>
      <w:r w:rsidRPr="009C041E">
        <w:t>=</w:t>
      </w:r>
      <w:r w:rsidR="009C041E">
        <w:t xml:space="preserve"> </w:t>
      </w:r>
      <w:r w:rsidRPr="009C041E">
        <w:t>€</w:t>
      </w:r>
      <w:r w:rsidR="009C041E">
        <w:t xml:space="preserve"> </w:t>
      </w:r>
      <w:r w:rsidRPr="009C041E">
        <w:t>245</w:t>
      </w:r>
      <w:r w:rsidR="009C041E">
        <w:t>,--</w:t>
      </w:r>
      <w:r w:rsidRPr="009C041E">
        <w:t>.</w:t>
      </w:r>
    </w:p>
    <w:p w14:paraId="3629002D" w14:textId="77777777" w:rsidR="0012541E" w:rsidRPr="005F28E8" w:rsidRDefault="0012541E">
      <w:pPr>
        <w:spacing w:after="4" w:line="250" w:lineRule="auto"/>
        <w:ind w:left="504"/>
        <w:rPr>
          <w:b/>
        </w:rPr>
      </w:pPr>
    </w:p>
    <w:p w14:paraId="5DF89A48" w14:textId="77777777" w:rsidR="0012541E" w:rsidRPr="005F28E8" w:rsidRDefault="0012541E">
      <w:pPr>
        <w:spacing w:after="4" w:line="250" w:lineRule="auto"/>
        <w:ind w:left="504"/>
        <w:rPr>
          <w:b/>
        </w:rPr>
      </w:pPr>
    </w:p>
    <w:p w14:paraId="2543B77D" w14:textId="77777777" w:rsidR="0012541E" w:rsidRPr="005F28E8" w:rsidRDefault="0012541E">
      <w:pPr>
        <w:spacing w:after="4" w:line="250" w:lineRule="auto"/>
        <w:ind w:left="504"/>
        <w:rPr>
          <w:b/>
        </w:rPr>
      </w:pPr>
    </w:p>
    <w:p w14:paraId="31E30F80" w14:textId="77777777" w:rsidR="0012541E" w:rsidRPr="005F28E8" w:rsidRDefault="0012541E">
      <w:pPr>
        <w:spacing w:after="4" w:line="250" w:lineRule="auto"/>
        <w:ind w:left="504"/>
        <w:rPr>
          <w:b/>
        </w:rPr>
      </w:pPr>
    </w:p>
    <w:p w14:paraId="6ED67A36" w14:textId="77777777" w:rsidR="0012541E" w:rsidRPr="005F28E8" w:rsidRDefault="0012541E">
      <w:pPr>
        <w:spacing w:after="4" w:line="250" w:lineRule="auto"/>
        <w:ind w:left="504"/>
        <w:rPr>
          <w:b/>
        </w:rPr>
      </w:pPr>
    </w:p>
    <w:p w14:paraId="351B6C38" w14:textId="77777777" w:rsidR="0012541E" w:rsidRPr="005F28E8" w:rsidRDefault="0012541E">
      <w:pPr>
        <w:spacing w:after="4" w:line="250" w:lineRule="auto"/>
        <w:ind w:left="504"/>
        <w:rPr>
          <w:b/>
        </w:rPr>
      </w:pPr>
    </w:p>
    <w:p w14:paraId="78136AE5" w14:textId="77777777" w:rsidR="0012541E" w:rsidRPr="005F28E8" w:rsidRDefault="0012541E">
      <w:pPr>
        <w:spacing w:after="4" w:line="250" w:lineRule="auto"/>
        <w:ind w:left="504"/>
        <w:rPr>
          <w:b/>
        </w:rPr>
      </w:pPr>
    </w:p>
    <w:p w14:paraId="1BF8C922" w14:textId="77777777" w:rsidR="0012541E" w:rsidRPr="005F28E8" w:rsidRDefault="0012541E">
      <w:pPr>
        <w:spacing w:after="4" w:line="250" w:lineRule="auto"/>
        <w:ind w:left="504"/>
        <w:rPr>
          <w:b/>
        </w:rPr>
      </w:pPr>
    </w:p>
    <w:p w14:paraId="3248CD3B" w14:textId="77777777" w:rsidR="0012541E" w:rsidRPr="005F28E8" w:rsidRDefault="0012541E">
      <w:pPr>
        <w:spacing w:after="4" w:line="250" w:lineRule="auto"/>
        <w:ind w:left="504"/>
        <w:rPr>
          <w:b/>
        </w:rPr>
      </w:pPr>
    </w:p>
    <w:p w14:paraId="2DF62CE6" w14:textId="77777777" w:rsidR="0012541E" w:rsidRPr="005F28E8" w:rsidRDefault="0012541E">
      <w:pPr>
        <w:spacing w:after="4" w:line="250" w:lineRule="auto"/>
        <w:ind w:left="504"/>
        <w:rPr>
          <w:b/>
        </w:rPr>
      </w:pPr>
    </w:p>
    <w:p w14:paraId="58252C93" w14:textId="77777777" w:rsidR="0012541E" w:rsidRPr="005F28E8" w:rsidRDefault="0012541E">
      <w:pPr>
        <w:spacing w:after="4" w:line="250" w:lineRule="auto"/>
        <w:ind w:left="504"/>
        <w:rPr>
          <w:b/>
        </w:rPr>
      </w:pPr>
    </w:p>
    <w:p w14:paraId="252BE603" w14:textId="77777777" w:rsidR="0012541E" w:rsidRPr="005F28E8" w:rsidRDefault="0012541E">
      <w:pPr>
        <w:spacing w:after="4" w:line="250" w:lineRule="auto"/>
        <w:ind w:left="504"/>
        <w:rPr>
          <w:b/>
        </w:rPr>
      </w:pPr>
    </w:p>
    <w:p w14:paraId="2023B611" w14:textId="77777777" w:rsidR="0012541E" w:rsidRPr="005F28E8" w:rsidRDefault="0012541E">
      <w:pPr>
        <w:spacing w:after="4" w:line="250" w:lineRule="auto"/>
        <w:ind w:left="504"/>
        <w:rPr>
          <w:b/>
        </w:rPr>
      </w:pPr>
    </w:p>
    <w:p w14:paraId="150C6DC4" w14:textId="77777777" w:rsidR="0012541E" w:rsidRPr="005F28E8" w:rsidRDefault="0012541E">
      <w:pPr>
        <w:spacing w:after="4" w:line="250" w:lineRule="auto"/>
        <w:ind w:left="504"/>
        <w:rPr>
          <w:b/>
        </w:rPr>
      </w:pPr>
    </w:p>
    <w:p w14:paraId="18DBA58A" w14:textId="77777777" w:rsidR="0012541E" w:rsidRPr="005F28E8" w:rsidRDefault="0012541E">
      <w:pPr>
        <w:spacing w:after="4" w:line="250" w:lineRule="auto"/>
        <w:ind w:left="504"/>
        <w:rPr>
          <w:b/>
        </w:rPr>
      </w:pPr>
    </w:p>
    <w:p w14:paraId="3D6A4E7D" w14:textId="77777777" w:rsidR="0012541E" w:rsidRPr="005F28E8" w:rsidRDefault="0012541E">
      <w:pPr>
        <w:spacing w:after="4" w:line="250" w:lineRule="auto"/>
        <w:ind w:left="504"/>
        <w:rPr>
          <w:b/>
        </w:rPr>
      </w:pPr>
    </w:p>
    <w:p w14:paraId="3251E375" w14:textId="77777777" w:rsidR="0012541E" w:rsidRPr="005F28E8" w:rsidRDefault="0012541E">
      <w:pPr>
        <w:spacing w:after="4" w:line="250" w:lineRule="auto"/>
        <w:ind w:left="504"/>
        <w:rPr>
          <w:b/>
        </w:rPr>
      </w:pPr>
    </w:p>
    <w:p w14:paraId="0A8FD560" w14:textId="77777777" w:rsidR="0012541E" w:rsidRPr="005F28E8" w:rsidRDefault="0012541E">
      <w:pPr>
        <w:spacing w:after="4" w:line="250" w:lineRule="auto"/>
        <w:ind w:left="504"/>
        <w:rPr>
          <w:b/>
        </w:rPr>
      </w:pPr>
    </w:p>
    <w:p w14:paraId="4AF97D7F" w14:textId="77777777" w:rsidR="0012541E" w:rsidRPr="005F28E8" w:rsidRDefault="0012541E">
      <w:pPr>
        <w:spacing w:after="4" w:line="250" w:lineRule="auto"/>
        <w:ind w:left="504"/>
        <w:rPr>
          <w:b/>
        </w:rPr>
      </w:pPr>
    </w:p>
    <w:p w14:paraId="60503EC3" w14:textId="77777777" w:rsidR="0012541E" w:rsidRPr="005F28E8" w:rsidRDefault="0012541E">
      <w:pPr>
        <w:spacing w:after="4" w:line="250" w:lineRule="auto"/>
        <w:ind w:left="504"/>
        <w:rPr>
          <w:b/>
        </w:rPr>
      </w:pPr>
    </w:p>
    <w:p w14:paraId="01849F94" w14:textId="77777777" w:rsidR="0012541E" w:rsidRPr="005F28E8" w:rsidRDefault="0012541E">
      <w:pPr>
        <w:spacing w:after="4" w:line="250" w:lineRule="auto"/>
        <w:ind w:left="504"/>
        <w:rPr>
          <w:b/>
        </w:rPr>
      </w:pPr>
    </w:p>
    <w:p w14:paraId="57EA90FC" w14:textId="77777777" w:rsidR="0012541E" w:rsidRPr="005F28E8" w:rsidRDefault="0012541E">
      <w:pPr>
        <w:spacing w:after="4" w:line="250" w:lineRule="auto"/>
        <w:ind w:left="504"/>
        <w:rPr>
          <w:b/>
        </w:rPr>
      </w:pPr>
    </w:p>
    <w:p w14:paraId="5CC8F16F" w14:textId="77777777" w:rsidR="0012541E" w:rsidRPr="005F28E8" w:rsidRDefault="0012541E">
      <w:pPr>
        <w:spacing w:after="4" w:line="250" w:lineRule="auto"/>
        <w:ind w:left="504"/>
        <w:rPr>
          <w:b/>
        </w:rPr>
      </w:pPr>
    </w:p>
    <w:p w14:paraId="23E3051F" w14:textId="77777777" w:rsidR="0012541E" w:rsidRPr="005F28E8" w:rsidRDefault="0012541E">
      <w:pPr>
        <w:spacing w:after="4" w:line="250" w:lineRule="auto"/>
        <w:ind w:left="504"/>
        <w:rPr>
          <w:b/>
        </w:rPr>
      </w:pPr>
    </w:p>
    <w:p w14:paraId="574828EA" w14:textId="77777777" w:rsidR="0012541E" w:rsidRPr="005F28E8" w:rsidRDefault="0012541E">
      <w:pPr>
        <w:spacing w:after="4" w:line="250" w:lineRule="auto"/>
        <w:ind w:left="504"/>
        <w:rPr>
          <w:b/>
        </w:rPr>
      </w:pPr>
    </w:p>
    <w:p w14:paraId="06566AC2" w14:textId="77777777" w:rsidR="0012541E" w:rsidRPr="005F28E8" w:rsidRDefault="0012541E">
      <w:pPr>
        <w:spacing w:after="4" w:line="250" w:lineRule="auto"/>
        <w:ind w:left="504"/>
        <w:rPr>
          <w:b/>
        </w:rPr>
      </w:pPr>
    </w:p>
    <w:p w14:paraId="3C4A4E79" w14:textId="77777777" w:rsidR="0012541E" w:rsidRPr="005F28E8" w:rsidRDefault="0012541E">
      <w:pPr>
        <w:spacing w:after="4" w:line="250" w:lineRule="auto"/>
        <w:ind w:left="504"/>
        <w:rPr>
          <w:b/>
        </w:rPr>
      </w:pPr>
    </w:p>
    <w:p w14:paraId="09B14211" w14:textId="77777777" w:rsidR="0012541E" w:rsidRPr="005F28E8" w:rsidRDefault="0012541E">
      <w:pPr>
        <w:spacing w:after="4" w:line="250" w:lineRule="auto"/>
        <w:ind w:left="504"/>
        <w:rPr>
          <w:b/>
        </w:rPr>
      </w:pPr>
    </w:p>
    <w:p w14:paraId="70402BF0" w14:textId="77777777" w:rsidR="0012541E" w:rsidRPr="005F28E8" w:rsidRDefault="0012541E">
      <w:pPr>
        <w:spacing w:after="4" w:line="250" w:lineRule="auto"/>
        <w:ind w:left="504"/>
        <w:rPr>
          <w:b/>
        </w:rPr>
      </w:pPr>
    </w:p>
    <w:p w14:paraId="68E28501" w14:textId="77777777" w:rsidR="0012541E" w:rsidRPr="005F28E8" w:rsidRDefault="0012541E">
      <w:pPr>
        <w:spacing w:after="4" w:line="250" w:lineRule="auto"/>
        <w:ind w:left="504"/>
        <w:rPr>
          <w:b/>
        </w:rPr>
      </w:pPr>
    </w:p>
    <w:p w14:paraId="55156A14" w14:textId="77777777" w:rsidR="0012541E" w:rsidRPr="005F28E8" w:rsidRDefault="0012541E">
      <w:pPr>
        <w:spacing w:after="4" w:line="250" w:lineRule="auto"/>
        <w:ind w:left="504"/>
        <w:rPr>
          <w:b/>
        </w:rPr>
      </w:pPr>
    </w:p>
    <w:p w14:paraId="31935EA1" w14:textId="77777777" w:rsidR="0012541E" w:rsidRPr="005F28E8" w:rsidRDefault="0012541E">
      <w:pPr>
        <w:spacing w:after="4" w:line="250" w:lineRule="auto"/>
        <w:ind w:left="504"/>
        <w:rPr>
          <w:b/>
        </w:rPr>
      </w:pPr>
    </w:p>
    <w:p w14:paraId="7DA20666" w14:textId="77777777" w:rsidR="0012541E" w:rsidRPr="005F28E8" w:rsidRDefault="0012541E">
      <w:pPr>
        <w:spacing w:after="4" w:line="250" w:lineRule="auto"/>
        <w:ind w:left="504"/>
        <w:rPr>
          <w:b/>
        </w:rPr>
      </w:pPr>
    </w:p>
    <w:p w14:paraId="4BDC74EF" w14:textId="77777777" w:rsidR="0012541E" w:rsidRPr="005F28E8" w:rsidRDefault="0012541E">
      <w:pPr>
        <w:spacing w:after="4" w:line="250" w:lineRule="auto"/>
        <w:ind w:left="504"/>
        <w:rPr>
          <w:b/>
        </w:rPr>
      </w:pPr>
    </w:p>
    <w:p w14:paraId="637ED4A8" w14:textId="77777777" w:rsidR="0012541E" w:rsidRPr="005F28E8" w:rsidRDefault="0012541E">
      <w:pPr>
        <w:spacing w:after="4" w:line="250" w:lineRule="auto"/>
        <w:ind w:left="504"/>
        <w:rPr>
          <w:b/>
        </w:rPr>
      </w:pPr>
    </w:p>
    <w:p w14:paraId="13B11716" w14:textId="77777777" w:rsidR="0012541E" w:rsidRPr="005F28E8" w:rsidRDefault="0012541E">
      <w:pPr>
        <w:spacing w:after="4" w:line="250" w:lineRule="auto"/>
        <w:ind w:left="504"/>
        <w:rPr>
          <w:b/>
        </w:rPr>
      </w:pPr>
    </w:p>
    <w:p w14:paraId="0BCF699B" w14:textId="77777777" w:rsidR="0012541E" w:rsidRPr="005F28E8" w:rsidRDefault="0012541E">
      <w:pPr>
        <w:spacing w:after="4" w:line="250" w:lineRule="auto"/>
        <w:ind w:left="504"/>
        <w:rPr>
          <w:b/>
        </w:rPr>
      </w:pPr>
    </w:p>
    <w:p w14:paraId="2F132525" w14:textId="77777777" w:rsidR="0012541E" w:rsidRPr="005F28E8" w:rsidRDefault="0012541E">
      <w:pPr>
        <w:spacing w:after="4" w:line="250" w:lineRule="auto"/>
        <w:ind w:left="504"/>
        <w:rPr>
          <w:b/>
        </w:rPr>
      </w:pPr>
    </w:p>
    <w:p w14:paraId="75BD79ED" w14:textId="471D810A" w:rsidR="00FB5820" w:rsidRPr="005F28E8" w:rsidRDefault="006D2393">
      <w:pPr>
        <w:spacing w:after="4" w:line="250" w:lineRule="auto"/>
        <w:ind w:left="504"/>
      </w:pPr>
      <w:bookmarkStart w:id="4" w:name="_GoBack"/>
      <w:bookmarkEnd w:id="4"/>
      <w:r w:rsidRPr="005F28E8">
        <w:rPr>
          <w:b/>
        </w:rPr>
        <w:lastRenderedPageBreak/>
        <w:t xml:space="preserve">BIJLAGE </w:t>
      </w:r>
      <w:r w:rsidR="0012541E" w:rsidRPr="005F28E8">
        <w:rPr>
          <w:b/>
        </w:rPr>
        <w:t xml:space="preserve">10 </w:t>
      </w:r>
      <w:r w:rsidR="00490DD9" w:rsidRPr="005F28E8">
        <w:rPr>
          <w:b/>
        </w:rPr>
        <w:t>Cao-partijen</w:t>
      </w:r>
    </w:p>
    <w:p w14:paraId="00FB7509" w14:textId="77777777" w:rsidR="006D2393" w:rsidRPr="005F28E8" w:rsidRDefault="006D2393">
      <w:pPr>
        <w:spacing w:after="4" w:line="250" w:lineRule="auto"/>
        <w:ind w:left="504"/>
      </w:pPr>
    </w:p>
    <w:p w14:paraId="49C5782A" w14:textId="77777777" w:rsidR="006D2393" w:rsidRPr="005F28E8" w:rsidRDefault="006D2393">
      <w:pPr>
        <w:spacing w:after="4" w:line="250" w:lineRule="auto"/>
        <w:ind w:left="504"/>
      </w:pPr>
    </w:p>
    <w:p w14:paraId="379FCF4E" w14:textId="77777777" w:rsidR="006D2393" w:rsidRPr="005F28E8" w:rsidRDefault="006D2393">
      <w:pPr>
        <w:spacing w:after="4" w:line="250" w:lineRule="auto"/>
        <w:ind w:left="504"/>
      </w:pPr>
      <w:r w:rsidRPr="005F28E8">
        <w:t>Vereniging Zelfstandige Apothekers (VZA)</w:t>
      </w:r>
      <w:r w:rsidR="00490DD9" w:rsidRPr="005F28E8">
        <w:t xml:space="preserve">  </w:t>
      </w:r>
      <w:r w:rsidRPr="005F28E8">
        <w:br/>
        <w:t>Postbus 30460</w:t>
      </w:r>
    </w:p>
    <w:p w14:paraId="08E0C5CC" w14:textId="77777777" w:rsidR="006D2393" w:rsidRPr="005F28E8" w:rsidRDefault="006D2393">
      <w:pPr>
        <w:spacing w:after="4" w:line="250" w:lineRule="auto"/>
        <w:ind w:left="504"/>
      </w:pPr>
      <w:r w:rsidRPr="005F28E8">
        <w:t>2500 GL Den Haag</w:t>
      </w:r>
    </w:p>
    <w:p w14:paraId="3210CA26" w14:textId="77777777" w:rsidR="006D2393" w:rsidRPr="005F28E8" w:rsidRDefault="006D2393">
      <w:pPr>
        <w:spacing w:after="4" w:line="250" w:lineRule="auto"/>
        <w:ind w:left="504"/>
      </w:pPr>
      <w:r w:rsidRPr="005F28E8">
        <w:t>Tel. 070-373 72 71</w:t>
      </w:r>
    </w:p>
    <w:p w14:paraId="4927DFA2" w14:textId="77777777" w:rsidR="006D2393" w:rsidRPr="005F28E8" w:rsidRDefault="006D2393">
      <w:pPr>
        <w:spacing w:after="4" w:line="250" w:lineRule="auto"/>
        <w:ind w:left="504"/>
      </w:pPr>
      <w:r w:rsidRPr="005F28E8">
        <w:t xml:space="preserve">E-mail: </w:t>
      </w:r>
      <w:hyperlink r:id="rId13" w:history="1">
        <w:r w:rsidRPr="005F28E8">
          <w:rPr>
            <w:rStyle w:val="Hyperlink"/>
          </w:rPr>
          <w:t>info@vza.nu</w:t>
        </w:r>
      </w:hyperlink>
      <w:r w:rsidRPr="005F28E8">
        <w:t xml:space="preserve"> </w:t>
      </w:r>
      <w:r w:rsidRPr="005F28E8">
        <w:br/>
      </w:r>
      <w:hyperlink r:id="rId14" w:history="1">
        <w:r w:rsidRPr="005F28E8">
          <w:rPr>
            <w:rStyle w:val="Hyperlink"/>
          </w:rPr>
          <w:t>www.vza.nu</w:t>
        </w:r>
      </w:hyperlink>
      <w:r w:rsidRPr="005F28E8">
        <w:t xml:space="preserve"> </w:t>
      </w:r>
    </w:p>
    <w:p w14:paraId="19BB1CCD" w14:textId="77777777" w:rsidR="006D2393" w:rsidRPr="005F28E8" w:rsidRDefault="006D2393">
      <w:pPr>
        <w:spacing w:after="4" w:line="250" w:lineRule="auto"/>
        <w:ind w:left="504"/>
      </w:pPr>
      <w:r w:rsidRPr="005F28E8">
        <w:br/>
      </w:r>
    </w:p>
    <w:p w14:paraId="3A4C9ADF" w14:textId="77777777" w:rsidR="006D2393" w:rsidRPr="005F28E8" w:rsidRDefault="006D2393">
      <w:pPr>
        <w:spacing w:after="4" w:line="250" w:lineRule="auto"/>
        <w:ind w:left="504"/>
      </w:pPr>
      <w:r w:rsidRPr="005F28E8">
        <w:t>Landelijke vereniging van Artsen in Dienstverband (LAD)</w:t>
      </w:r>
    </w:p>
    <w:p w14:paraId="27DE31E8" w14:textId="77777777" w:rsidR="006D2393" w:rsidRPr="005F28E8" w:rsidRDefault="006D2393">
      <w:pPr>
        <w:spacing w:after="4" w:line="250" w:lineRule="auto"/>
        <w:ind w:left="504"/>
      </w:pPr>
      <w:r w:rsidRPr="005F28E8">
        <w:t>Postbus 20058</w:t>
      </w:r>
    </w:p>
    <w:p w14:paraId="122D6368" w14:textId="77777777" w:rsidR="006D2393" w:rsidRPr="005F28E8" w:rsidRDefault="006D2393">
      <w:pPr>
        <w:spacing w:after="4" w:line="250" w:lineRule="auto"/>
        <w:ind w:left="504"/>
      </w:pPr>
      <w:r w:rsidRPr="005F28E8">
        <w:t>3502 LB Utrecht</w:t>
      </w:r>
    </w:p>
    <w:p w14:paraId="724B4340" w14:textId="77777777" w:rsidR="006D2393" w:rsidRPr="005F28E8" w:rsidRDefault="006D2393">
      <w:pPr>
        <w:spacing w:after="4" w:line="250" w:lineRule="auto"/>
        <w:ind w:left="504"/>
      </w:pPr>
      <w:r w:rsidRPr="005F28E8">
        <w:t>Tel. 030-670 27 27</w:t>
      </w:r>
      <w:r w:rsidRPr="005F28E8">
        <w:br/>
        <w:t xml:space="preserve">E-mail: </w:t>
      </w:r>
      <w:hyperlink r:id="rId15" w:history="1">
        <w:r w:rsidRPr="005F28E8">
          <w:rPr>
            <w:rStyle w:val="Hyperlink"/>
          </w:rPr>
          <w:t>bureau@lad.nl</w:t>
        </w:r>
      </w:hyperlink>
    </w:p>
    <w:p w14:paraId="4C5FF07A" w14:textId="77777777" w:rsidR="006D2393" w:rsidRDefault="005C52B1">
      <w:pPr>
        <w:spacing w:after="4" w:line="250" w:lineRule="auto"/>
        <w:ind w:left="504"/>
      </w:pPr>
      <w:hyperlink r:id="rId16" w:history="1">
        <w:r w:rsidR="006D2393" w:rsidRPr="005F28E8">
          <w:rPr>
            <w:rStyle w:val="Hyperlink"/>
          </w:rPr>
          <w:t>www.lad.nl</w:t>
        </w:r>
      </w:hyperlink>
      <w:r w:rsidR="006D2393">
        <w:t xml:space="preserve"> </w:t>
      </w:r>
    </w:p>
    <w:p w14:paraId="17994679" w14:textId="77777777" w:rsidR="00FB5820" w:rsidRDefault="00CB5580">
      <w:pPr>
        <w:spacing w:after="0" w:line="259" w:lineRule="auto"/>
        <w:ind w:left="509" w:firstLine="0"/>
      </w:pPr>
      <w:r>
        <w:t xml:space="preserve"> </w:t>
      </w:r>
    </w:p>
    <w:p w14:paraId="6E3154BD" w14:textId="77777777" w:rsidR="00FB5820" w:rsidRDefault="00CB5580">
      <w:pPr>
        <w:spacing w:after="0" w:line="259" w:lineRule="auto"/>
        <w:ind w:left="509" w:firstLine="0"/>
      </w:pPr>
      <w:r>
        <w:t xml:space="preserve"> </w:t>
      </w:r>
    </w:p>
    <w:sectPr w:rsidR="00FB5820" w:rsidSect="00AE278F">
      <w:footerReference w:type="even" r:id="rId17"/>
      <w:footerReference w:type="default" r:id="rId18"/>
      <w:footerReference w:type="first" r:id="rId19"/>
      <w:pgSz w:w="12240" w:h="15840"/>
      <w:pgMar w:top="655" w:right="1862" w:bottom="1373" w:left="1342" w:header="708" w:footer="620" w:gutter="0"/>
      <w:cols w:space="708"/>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A5E81" w14:textId="77777777" w:rsidR="000B3048" w:rsidRDefault="000B3048">
      <w:pPr>
        <w:spacing w:after="0" w:line="240" w:lineRule="auto"/>
      </w:pPr>
      <w:r>
        <w:separator/>
      </w:r>
    </w:p>
  </w:endnote>
  <w:endnote w:type="continuationSeparator" w:id="0">
    <w:p w14:paraId="4057D080" w14:textId="77777777" w:rsidR="000B3048" w:rsidRDefault="000B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8FC84" w14:textId="77777777" w:rsidR="000B3048" w:rsidRDefault="000B3048">
    <w:pPr>
      <w:tabs>
        <w:tab w:val="center" w:pos="1027"/>
        <w:tab w:val="right" w:pos="9036"/>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17"/>
      </w:rPr>
      <w:t xml:space="preserve">december 2013 </w:t>
    </w:r>
    <w:r>
      <w:rPr>
        <w:rFonts w:ascii="Times New Roman" w:eastAsia="Times New Roman" w:hAnsi="Times New Roman" w:cs="Times New Roman"/>
        <w:sz w:val="17"/>
      </w:rPr>
      <w:tab/>
    </w:r>
    <w:r>
      <w:fldChar w:fldCharType="begin"/>
    </w:r>
    <w:r>
      <w:instrText xml:space="preserve"> PAGE   \* MERGEFORMAT </w:instrText>
    </w:r>
    <w: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E50FC" w14:textId="77777777" w:rsidR="000B3048" w:rsidRDefault="000B3048">
    <w:pPr>
      <w:tabs>
        <w:tab w:val="center" w:pos="1027"/>
        <w:tab w:val="right" w:pos="9036"/>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17"/>
      </w:rPr>
      <w:t xml:space="preserve"> </w:t>
    </w:r>
    <w:r>
      <w:rPr>
        <w:rFonts w:asciiTheme="minorBidi" w:eastAsia="Times New Roman" w:hAnsiTheme="minorBidi" w:cstheme="minorBidi"/>
        <w:sz w:val="17"/>
      </w:rPr>
      <w:t xml:space="preserve"> 1 januari 2017 tot en met 31 december 2017</w:t>
    </w:r>
    <w:r>
      <w:rPr>
        <w:rFonts w:ascii="Times New Roman" w:eastAsia="Times New Roman" w:hAnsi="Times New Roman" w:cs="Times New Roman"/>
        <w:sz w:val="17"/>
      </w:rPr>
      <w:tab/>
    </w:r>
    <w:r w:rsidRPr="00E735FF">
      <w:rPr>
        <w:sz w:val="18"/>
        <w:szCs w:val="18"/>
      </w:rPr>
      <w:fldChar w:fldCharType="begin"/>
    </w:r>
    <w:r w:rsidRPr="00E735FF">
      <w:rPr>
        <w:sz w:val="18"/>
        <w:szCs w:val="18"/>
      </w:rPr>
      <w:instrText xml:space="preserve"> PAGE   \* MERGEFORMAT </w:instrText>
    </w:r>
    <w:r w:rsidRPr="00E735FF">
      <w:rPr>
        <w:sz w:val="18"/>
        <w:szCs w:val="18"/>
      </w:rPr>
      <w:fldChar w:fldCharType="separate"/>
    </w:r>
    <w:r w:rsidR="005C52B1" w:rsidRPr="005C52B1">
      <w:rPr>
        <w:rFonts w:eastAsia="Times New Roman"/>
        <w:noProof/>
        <w:sz w:val="18"/>
        <w:szCs w:val="18"/>
      </w:rPr>
      <w:t>64</w:t>
    </w:r>
    <w:r w:rsidRPr="00E735FF">
      <w:rPr>
        <w:rFonts w:eastAsia="Times New Roman"/>
        <w:sz w:val="18"/>
        <w:szCs w:val="18"/>
      </w:rPr>
      <w:fldChar w:fldCharType="end"/>
    </w:r>
    <w:r w:rsidRPr="00E735FF">
      <w:rPr>
        <w:rFonts w:eastAsia="Times New Roman"/>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AD1E5" w14:textId="77777777" w:rsidR="000B3048" w:rsidRDefault="000B3048" w:rsidP="00AE278F">
    <w:pPr>
      <w:tabs>
        <w:tab w:val="center" w:pos="1027"/>
        <w:tab w:val="right" w:pos="9036"/>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17"/>
      </w:rPr>
      <w:tab/>
    </w:r>
    <w:r>
      <w:rPr>
        <w:rFonts w:ascii="Times New Roman" w:eastAsia="Times New Roman" w:hAnsi="Times New Roman" w:cs="Times New Roman"/>
        <w:sz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9851A" w14:textId="77777777" w:rsidR="000B3048" w:rsidRDefault="000B3048">
      <w:pPr>
        <w:spacing w:after="0" w:line="240" w:lineRule="auto"/>
      </w:pPr>
      <w:r>
        <w:separator/>
      </w:r>
    </w:p>
  </w:footnote>
  <w:footnote w:type="continuationSeparator" w:id="0">
    <w:p w14:paraId="105B8BFD" w14:textId="77777777" w:rsidR="000B3048" w:rsidRDefault="000B3048">
      <w:pPr>
        <w:spacing w:after="0" w:line="240" w:lineRule="auto"/>
      </w:pPr>
      <w:r>
        <w:continuationSeparator/>
      </w:r>
    </w:p>
  </w:footnote>
  <w:footnote w:id="1">
    <w:p w14:paraId="3AE87B98" w14:textId="77777777" w:rsidR="000B3048" w:rsidRDefault="000B3048">
      <w:pPr>
        <w:pStyle w:val="Voetnoottekst"/>
      </w:pPr>
      <w:r>
        <w:rPr>
          <w:rStyle w:val="Voetnootmarkering"/>
        </w:rPr>
        <w:footnoteRef/>
      </w:r>
      <w:r>
        <w:t xml:space="preserve"> </w:t>
      </w:r>
      <w:r w:rsidRPr="005E1016">
        <w:t>Als er een personeelsvertegenwoordiging (PVT) dan wel ondernemingsraad (OR) is ingesteld, dan overlegt de PVT dan wel OR namens de werknemers met de werkgever.</w:t>
      </w:r>
      <w:r>
        <w:t xml:space="preserve"> Dit geldt ook voor de navolgende artikelleden in dit hoofdstuk waar de term “gezamenlijke werknemers in het werkoverleg” is genoemd.   </w:t>
      </w:r>
    </w:p>
  </w:footnote>
  <w:footnote w:id="2">
    <w:p w14:paraId="03DA3816" w14:textId="77777777" w:rsidR="000B3048" w:rsidRDefault="000B3048">
      <w:pPr>
        <w:pStyle w:val="Voetnoottekst"/>
      </w:pPr>
      <w:r>
        <w:rPr>
          <w:rStyle w:val="Voetnootmarkering"/>
        </w:rPr>
        <w:footnoteRef/>
      </w:r>
      <w:r>
        <w:t xml:space="preserve"> Een proeftijdbeding in een arbeidsovereenkomst die 6 maanden of korter duurt, is nietig.  </w:t>
      </w:r>
    </w:p>
  </w:footnote>
  <w:footnote w:id="3">
    <w:p w14:paraId="65A64A81" w14:textId="77777777" w:rsidR="000B3048" w:rsidRDefault="000B3048" w:rsidP="00BD19BC">
      <w:pPr>
        <w:pStyle w:val="Voetnoottekst"/>
      </w:pPr>
      <w:r>
        <w:rPr>
          <w:rStyle w:val="Voetnootmarkering"/>
        </w:rPr>
        <w:footnoteRef/>
      </w:r>
      <w:r>
        <w:t xml:space="preserve"> In arbeidsovereenkomsten voor bepaalde tijd kan er slechts een non-concurrentiebeding worden overeengekomen, als er een zwaarwegend bedrijfs- of dienstbelang aanwezig is en dit schriftelijk is gemotiveerd. </w:t>
      </w:r>
    </w:p>
  </w:footnote>
  <w:footnote w:id="4">
    <w:p w14:paraId="37851EA4" w14:textId="77777777" w:rsidR="000B3048" w:rsidRDefault="000B3048" w:rsidP="00746242">
      <w:pPr>
        <w:pStyle w:val="Voetnoottekst"/>
        <w:ind w:left="0" w:firstLine="509"/>
      </w:pPr>
      <w:r>
        <w:rPr>
          <w:rStyle w:val="Voetnootmarkering"/>
        </w:rPr>
        <w:footnoteRef/>
      </w:r>
      <w:r>
        <w:t xml:space="preserve"> Een proeftijdbeding in een arbeidsovereenkomst die 6 maanden of korter duurt, is nietig.  </w:t>
      </w:r>
    </w:p>
    <w:p w14:paraId="08F54303" w14:textId="77777777" w:rsidR="000B3048" w:rsidRDefault="000B3048" w:rsidP="001B5494">
      <w:pPr>
        <w:pStyle w:val="Voetnoottekst"/>
      </w:pPr>
    </w:p>
  </w:footnote>
  <w:footnote w:id="5">
    <w:p w14:paraId="44187DDE" w14:textId="77777777" w:rsidR="000B3048" w:rsidRDefault="000B3048">
      <w:pPr>
        <w:pStyle w:val="Voetnoottekst"/>
      </w:pPr>
      <w:r>
        <w:rPr>
          <w:rStyle w:val="Voetnootmarkering"/>
        </w:rPr>
        <w:footnoteRef/>
      </w:r>
      <w:r>
        <w:t xml:space="preserve"> </w:t>
      </w:r>
      <w:r w:rsidRPr="00290A44">
        <w:t>In arbeidsovereenkomsten voor bepaalde tijd kan er slechts een non-concurrentiebeding worden overeengekomen, als er een zwaarwegend bedrijfs- of dienstbelang aanwezig is en dit schriftelijk is gemotiveerd.</w:t>
      </w:r>
    </w:p>
  </w:footnote>
  <w:footnote w:id="6">
    <w:p w14:paraId="7AA174D4" w14:textId="77777777" w:rsidR="000B3048" w:rsidRDefault="000B3048">
      <w:pPr>
        <w:pStyle w:val="Voetnoottekst"/>
      </w:pPr>
      <w:r>
        <w:rPr>
          <w:rStyle w:val="Voetnootmarkering"/>
        </w:rPr>
        <w:footnoteRef/>
      </w:r>
      <w:r>
        <w:t xml:space="preserve"> </w:t>
      </w:r>
      <w:r w:rsidRPr="00290A44">
        <w:t xml:space="preserve">Een proeftijdbeding in een arbeidsovereenkomst die 6 maanden of korter duurt, is nietig.  </w:t>
      </w:r>
    </w:p>
  </w:footnote>
  <w:footnote w:id="7">
    <w:p w14:paraId="1F0BD849" w14:textId="77777777" w:rsidR="000B3048" w:rsidRDefault="000B3048">
      <w:pPr>
        <w:pStyle w:val="Voetnoottekst"/>
      </w:pPr>
      <w:r>
        <w:rPr>
          <w:rStyle w:val="Voetnootmarkering"/>
        </w:rPr>
        <w:footnoteRef/>
      </w:r>
      <w:r>
        <w:t xml:space="preserve"> </w:t>
      </w:r>
      <w:r w:rsidRPr="00290A44">
        <w:t>In arbeidsovereenkomsten voor bepaalde tijd kan er slechts een non-concurrentiebeding worden overeengekomen, als er een zwaarwegend bedrijfs- of dienstbelang aanwezig is en dit schriftelijk is gemotiveerd.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147B"/>
    <w:multiLevelType w:val="hybridMultilevel"/>
    <w:tmpl w:val="BAD63D14"/>
    <w:lvl w:ilvl="0" w:tplc="BC4661F2">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86673BA">
      <w:start w:val="1"/>
      <w:numFmt w:val="bullet"/>
      <w:lvlText w:val="o"/>
      <w:lvlJc w:val="left"/>
      <w:pPr>
        <w:ind w:left="11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20608358">
      <w:start w:val="1"/>
      <w:numFmt w:val="bullet"/>
      <w:lvlText w:val="▪"/>
      <w:lvlJc w:val="left"/>
      <w:pPr>
        <w:ind w:left="19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D6AFB56">
      <w:start w:val="1"/>
      <w:numFmt w:val="bullet"/>
      <w:lvlText w:val="•"/>
      <w:lvlJc w:val="left"/>
      <w:pPr>
        <w:ind w:left="26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74E0BE">
      <w:start w:val="1"/>
      <w:numFmt w:val="bullet"/>
      <w:lvlText w:val="o"/>
      <w:lvlJc w:val="left"/>
      <w:pPr>
        <w:ind w:left="33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F2E3E4E">
      <w:start w:val="1"/>
      <w:numFmt w:val="bullet"/>
      <w:lvlText w:val="▪"/>
      <w:lvlJc w:val="left"/>
      <w:pPr>
        <w:ind w:left="40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496086E">
      <w:start w:val="1"/>
      <w:numFmt w:val="bullet"/>
      <w:lvlText w:val="•"/>
      <w:lvlJc w:val="left"/>
      <w:pPr>
        <w:ind w:left="47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2347A90">
      <w:start w:val="1"/>
      <w:numFmt w:val="bullet"/>
      <w:lvlText w:val="o"/>
      <w:lvlJc w:val="left"/>
      <w:pPr>
        <w:ind w:left="55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8E8257A">
      <w:start w:val="1"/>
      <w:numFmt w:val="bullet"/>
      <w:lvlText w:val="▪"/>
      <w:lvlJc w:val="left"/>
      <w:pPr>
        <w:ind w:left="62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nsid w:val="026506CD"/>
    <w:multiLevelType w:val="hybridMultilevel"/>
    <w:tmpl w:val="18A827C6"/>
    <w:lvl w:ilvl="0" w:tplc="41FCBF0E">
      <w:start w:val="1"/>
      <w:numFmt w:val="decimal"/>
      <w:lvlText w:val="%1."/>
      <w:lvlJc w:val="left"/>
      <w:pPr>
        <w:ind w:left="8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7589C1C">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47A2F66">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1B24B86">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B10375E">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8FFC2F7C">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53A9A1C">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F5478D2">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D5056B0">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
    <w:nsid w:val="034D43B5"/>
    <w:multiLevelType w:val="hybridMultilevel"/>
    <w:tmpl w:val="3B103E0A"/>
    <w:lvl w:ilvl="0" w:tplc="02C80C52">
      <w:start w:val="1"/>
      <w:numFmt w:val="decimal"/>
      <w:lvlText w:val="%1."/>
      <w:lvlJc w:val="left"/>
      <w:pPr>
        <w:ind w:left="90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194A770">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1DC3514">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16E35E0">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05C379A">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16A563A">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8EC7766">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FFC8782">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9E825D4">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nsid w:val="044042D0"/>
    <w:multiLevelType w:val="hybridMultilevel"/>
    <w:tmpl w:val="CECC1744"/>
    <w:lvl w:ilvl="0" w:tplc="0390FB32">
      <w:start w:val="1"/>
      <w:numFmt w:val="decimal"/>
      <w:lvlText w:val="%1."/>
      <w:lvlJc w:val="left"/>
      <w:pPr>
        <w:ind w:left="1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2E8EFDE">
      <w:start w:val="2"/>
      <w:numFmt w:val="lowerLetter"/>
      <w:lvlText w:val="%2."/>
      <w:lvlJc w:val="left"/>
      <w:pPr>
        <w:ind w:left="13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42E10E6">
      <w:start w:val="1"/>
      <w:numFmt w:val="lowerRoman"/>
      <w:lvlText w:val="%3"/>
      <w:lvlJc w:val="left"/>
      <w:pPr>
        <w:ind w:left="16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E88FFDE">
      <w:start w:val="1"/>
      <w:numFmt w:val="decimal"/>
      <w:lvlText w:val="%4"/>
      <w:lvlJc w:val="left"/>
      <w:pPr>
        <w:ind w:left="23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6166874">
      <w:start w:val="1"/>
      <w:numFmt w:val="lowerLetter"/>
      <w:lvlText w:val="%5"/>
      <w:lvlJc w:val="left"/>
      <w:pPr>
        <w:ind w:left="30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B0FC33C6">
      <w:start w:val="1"/>
      <w:numFmt w:val="lowerRoman"/>
      <w:lvlText w:val="%6"/>
      <w:lvlJc w:val="left"/>
      <w:pPr>
        <w:ind w:left="37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EBE35C2">
      <w:start w:val="1"/>
      <w:numFmt w:val="decimal"/>
      <w:lvlText w:val="%7"/>
      <w:lvlJc w:val="left"/>
      <w:pPr>
        <w:ind w:left="44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8F66252">
      <w:start w:val="1"/>
      <w:numFmt w:val="lowerLetter"/>
      <w:lvlText w:val="%8"/>
      <w:lvlJc w:val="left"/>
      <w:pPr>
        <w:ind w:left="52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38C68E84">
      <w:start w:val="1"/>
      <w:numFmt w:val="lowerRoman"/>
      <w:lvlText w:val="%9"/>
      <w:lvlJc w:val="left"/>
      <w:pPr>
        <w:ind w:left="59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nsid w:val="09CE5941"/>
    <w:multiLevelType w:val="hybridMultilevel"/>
    <w:tmpl w:val="B9B03FC8"/>
    <w:lvl w:ilvl="0" w:tplc="3B348D54">
      <w:start w:val="1"/>
      <w:numFmt w:val="decimal"/>
      <w:lvlText w:val="%1."/>
      <w:lvlJc w:val="left"/>
      <w:pPr>
        <w:ind w:left="77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2C202C4">
      <w:start w:val="2"/>
      <w:numFmt w:val="lowerLetter"/>
      <w:lvlText w:val="%2."/>
      <w:lvlJc w:val="left"/>
      <w:pPr>
        <w:ind w:left="7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4BC176E">
      <w:start w:val="1"/>
      <w:numFmt w:val="lowerRoman"/>
      <w:lvlText w:val="%3"/>
      <w:lvlJc w:val="left"/>
      <w:pPr>
        <w:ind w:left="174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BBE7C98">
      <w:start w:val="1"/>
      <w:numFmt w:val="decimal"/>
      <w:lvlText w:val="%4"/>
      <w:lvlJc w:val="left"/>
      <w:pPr>
        <w:ind w:left="24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7ACDFE4">
      <w:start w:val="1"/>
      <w:numFmt w:val="lowerLetter"/>
      <w:lvlText w:val="%5"/>
      <w:lvlJc w:val="left"/>
      <w:pPr>
        <w:ind w:left="318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3C6E136">
      <w:start w:val="1"/>
      <w:numFmt w:val="lowerRoman"/>
      <w:lvlText w:val="%6"/>
      <w:lvlJc w:val="left"/>
      <w:pPr>
        <w:ind w:left="390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8668B3E6">
      <w:start w:val="1"/>
      <w:numFmt w:val="decimal"/>
      <w:lvlText w:val="%7"/>
      <w:lvlJc w:val="left"/>
      <w:pPr>
        <w:ind w:left="462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F6A473C">
      <w:start w:val="1"/>
      <w:numFmt w:val="lowerLetter"/>
      <w:lvlText w:val="%8"/>
      <w:lvlJc w:val="left"/>
      <w:pPr>
        <w:ind w:left="534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3C6C6016">
      <w:start w:val="1"/>
      <w:numFmt w:val="lowerRoman"/>
      <w:lvlText w:val="%9"/>
      <w:lvlJc w:val="left"/>
      <w:pPr>
        <w:ind w:left="60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nsid w:val="09D02EB0"/>
    <w:multiLevelType w:val="hybridMultilevel"/>
    <w:tmpl w:val="8BEC5C46"/>
    <w:lvl w:ilvl="0" w:tplc="5688108C">
      <w:start w:val="2"/>
      <w:numFmt w:val="decimal"/>
      <w:lvlText w:val="%1."/>
      <w:lvlJc w:val="left"/>
      <w:pPr>
        <w:ind w:left="89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3082118">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3CCECA2">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69C28C0">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BBCD560">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B16A0BA">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696C20A">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58677E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94C6A70">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nsid w:val="0A1043F4"/>
    <w:multiLevelType w:val="hybridMultilevel"/>
    <w:tmpl w:val="3DE844C0"/>
    <w:lvl w:ilvl="0" w:tplc="F5BE01CC">
      <w:start w:val="1"/>
      <w:numFmt w:val="bullet"/>
      <w:lvlText w:val="•"/>
      <w:lvlJc w:val="left"/>
      <w:pPr>
        <w:ind w:left="3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3A0CA44">
      <w:start w:val="1"/>
      <w:numFmt w:val="bullet"/>
      <w:lvlText w:val="o"/>
      <w:lvlJc w:val="left"/>
      <w:pPr>
        <w:ind w:left="118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06900236">
      <w:start w:val="1"/>
      <w:numFmt w:val="bullet"/>
      <w:lvlText w:val="▪"/>
      <w:lvlJc w:val="left"/>
      <w:pPr>
        <w:ind w:left="190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B2C8380">
      <w:start w:val="1"/>
      <w:numFmt w:val="bullet"/>
      <w:lvlText w:val="•"/>
      <w:lvlJc w:val="left"/>
      <w:pPr>
        <w:ind w:left="262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C10CB1E">
      <w:start w:val="1"/>
      <w:numFmt w:val="bullet"/>
      <w:lvlText w:val="o"/>
      <w:lvlJc w:val="left"/>
      <w:pPr>
        <w:ind w:left="334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BB4722E">
      <w:start w:val="1"/>
      <w:numFmt w:val="bullet"/>
      <w:lvlText w:val="▪"/>
      <w:lvlJc w:val="left"/>
      <w:pPr>
        <w:ind w:left="406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B5207F4">
      <w:start w:val="1"/>
      <w:numFmt w:val="bullet"/>
      <w:lvlText w:val="•"/>
      <w:lvlJc w:val="left"/>
      <w:pPr>
        <w:ind w:left="478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3C27BF2">
      <w:start w:val="1"/>
      <w:numFmt w:val="bullet"/>
      <w:lvlText w:val="o"/>
      <w:lvlJc w:val="left"/>
      <w:pPr>
        <w:ind w:left="550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78F73A">
      <w:start w:val="1"/>
      <w:numFmt w:val="bullet"/>
      <w:lvlText w:val="▪"/>
      <w:lvlJc w:val="left"/>
      <w:pPr>
        <w:ind w:left="622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nsid w:val="0A702375"/>
    <w:multiLevelType w:val="hybridMultilevel"/>
    <w:tmpl w:val="104EFE76"/>
    <w:lvl w:ilvl="0" w:tplc="B6EAB2E2">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CEE1BCC">
      <w:start w:val="2"/>
      <w:numFmt w:val="lowerLetter"/>
      <w:lvlText w:val="%2."/>
      <w:lvlJc w:val="left"/>
      <w:pPr>
        <w:ind w:left="13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6B2964E">
      <w:start w:val="1"/>
      <w:numFmt w:val="lowerRoman"/>
      <w:lvlText w:val="%3"/>
      <w:lvlJc w:val="left"/>
      <w:pPr>
        <w:ind w:left="14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058D318">
      <w:start w:val="1"/>
      <w:numFmt w:val="decimal"/>
      <w:lvlText w:val="%4"/>
      <w:lvlJc w:val="left"/>
      <w:pPr>
        <w:ind w:left="22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82263A4">
      <w:start w:val="1"/>
      <w:numFmt w:val="lowerLetter"/>
      <w:lvlText w:val="%5"/>
      <w:lvlJc w:val="left"/>
      <w:pPr>
        <w:ind w:left="29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92C3742">
      <w:start w:val="1"/>
      <w:numFmt w:val="lowerRoman"/>
      <w:lvlText w:val="%6"/>
      <w:lvlJc w:val="left"/>
      <w:pPr>
        <w:ind w:left="36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5B2AB12E">
      <w:start w:val="1"/>
      <w:numFmt w:val="decimal"/>
      <w:lvlText w:val="%7"/>
      <w:lvlJc w:val="left"/>
      <w:pPr>
        <w:ind w:left="43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F08DFDC">
      <w:start w:val="1"/>
      <w:numFmt w:val="lowerLetter"/>
      <w:lvlText w:val="%8"/>
      <w:lvlJc w:val="left"/>
      <w:pPr>
        <w:ind w:left="50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9748CB2">
      <w:start w:val="1"/>
      <w:numFmt w:val="lowerRoman"/>
      <w:lvlText w:val="%9"/>
      <w:lvlJc w:val="left"/>
      <w:pPr>
        <w:ind w:left="58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nsid w:val="0A7447B6"/>
    <w:multiLevelType w:val="hybridMultilevel"/>
    <w:tmpl w:val="8500DC26"/>
    <w:lvl w:ilvl="0" w:tplc="252EB9CC">
      <w:start w:val="1"/>
      <w:numFmt w:val="decimal"/>
      <w:lvlText w:val="%1."/>
      <w:lvlJc w:val="left"/>
      <w:pPr>
        <w:ind w:left="89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DAE002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5B4CBB6">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2A61488">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2E61006">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156050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F4F4D0E4">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B60D1C2">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474944A">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nsid w:val="0C06047A"/>
    <w:multiLevelType w:val="hybridMultilevel"/>
    <w:tmpl w:val="DE68E250"/>
    <w:lvl w:ilvl="0" w:tplc="B96CF0F4">
      <w:start w:val="1"/>
      <w:numFmt w:val="decimal"/>
      <w:lvlText w:val="%1."/>
      <w:lvlJc w:val="left"/>
      <w:pPr>
        <w:ind w:left="9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0A2553C">
      <w:start w:val="1"/>
      <w:numFmt w:val="bullet"/>
      <w:lvlText w:val="-"/>
      <w:lvlJc w:val="left"/>
      <w:pPr>
        <w:ind w:left="104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FC44DB2">
      <w:start w:val="1"/>
      <w:numFmt w:val="bullet"/>
      <w:lvlText w:val="▪"/>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ADEA87E">
      <w:start w:val="1"/>
      <w:numFmt w:val="bullet"/>
      <w:lvlText w:val="•"/>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EBECABC">
      <w:start w:val="1"/>
      <w:numFmt w:val="bullet"/>
      <w:lvlText w:val="o"/>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1C83AB4">
      <w:start w:val="1"/>
      <w:numFmt w:val="bullet"/>
      <w:lvlText w:val="▪"/>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DD253B8">
      <w:start w:val="1"/>
      <w:numFmt w:val="bullet"/>
      <w:lvlText w:val="•"/>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5DA4C04">
      <w:start w:val="1"/>
      <w:numFmt w:val="bullet"/>
      <w:lvlText w:val="o"/>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292A894">
      <w:start w:val="1"/>
      <w:numFmt w:val="bullet"/>
      <w:lvlText w:val="▪"/>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
    <w:nsid w:val="0E3A6669"/>
    <w:multiLevelType w:val="hybridMultilevel"/>
    <w:tmpl w:val="1214F78A"/>
    <w:lvl w:ilvl="0" w:tplc="1B38930E">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9CCBEEC">
      <w:start w:val="1"/>
      <w:numFmt w:val="decimal"/>
      <w:lvlText w:val="%2."/>
      <w:lvlJc w:val="left"/>
      <w:pPr>
        <w:ind w:left="11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7B27278">
      <w:start w:val="1"/>
      <w:numFmt w:val="lowerRoman"/>
      <w:lvlText w:val="%3"/>
      <w:lvlJc w:val="left"/>
      <w:pPr>
        <w:ind w:left="14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ECC00456">
      <w:start w:val="1"/>
      <w:numFmt w:val="decimal"/>
      <w:lvlText w:val="%4"/>
      <w:lvlJc w:val="left"/>
      <w:pPr>
        <w:ind w:left="21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2560A6A">
      <w:start w:val="1"/>
      <w:numFmt w:val="lowerLetter"/>
      <w:lvlText w:val="%5"/>
      <w:lvlJc w:val="left"/>
      <w:pPr>
        <w:ind w:left="28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7F213DA">
      <w:start w:val="1"/>
      <w:numFmt w:val="lowerRoman"/>
      <w:lvlText w:val="%6"/>
      <w:lvlJc w:val="left"/>
      <w:pPr>
        <w:ind w:left="35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F0AEC908">
      <w:start w:val="1"/>
      <w:numFmt w:val="decimal"/>
      <w:lvlText w:val="%7"/>
      <w:lvlJc w:val="left"/>
      <w:pPr>
        <w:ind w:left="42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626A55C">
      <w:start w:val="1"/>
      <w:numFmt w:val="lowerLetter"/>
      <w:lvlText w:val="%8"/>
      <w:lvlJc w:val="left"/>
      <w:pPr>
        <w:ind w:left="50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5387D74">
      <w:start w:val="1"/>
      <w:numFmt w:val="lowerRoman"/>
      <w:lvlText w:val="%9"/>
      <w:lvlJc w:val="left"/>
      <w:pPr>
        <w:ind w:left="57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1">
    <w:nsid w:val="0F0E3C39"/>
    <w:multiLevelType w:val="hybridMultilevel"/>
    <w:tmpl w:val="1AB03412"/>
    <w:lvl w:ilvl="0" w:tplc="112E59F2">
      <w:start w:val="1"/>
      <w:numFmt w:val="decimal"/>
      <w:lvlText w:val="%1."/>
      <w:lvlJc w:val="left"/>
      <w:pPr>
        <w:ind w:left="8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F6A79D6">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D3A39A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976C892">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C92673A">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81F879D0">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EFA310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C320684">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D926220">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2">
    <w:nsid w:val="12F14EF6"/>
    <w:multiLevelType w:val="hybridMultilevel"/>
    <w:tmpl w:val="0B645DAA"/>
    <w:lvl w:ilvl="0" w:tplc="11EE1424">
      <w:start w:val="7"/>
      <w:numFmt w:val="decimal"/>
      <w:lvlText w:val="%1."/>
      <w:lvlJc w:val="left"/>
      <w:pPr>
        <w:ind w:left="1495" w:hanging="360"/>
      </w:pPr>
      <w:rPr>
        <w:rFonts w:ascii="Arial" w:eastAsia="Arial" w:hAnsi="Arial" w:cs="Arial" w:hint="default"/>
        <w:b w:val="0"/>
        <w:i w:val="0"/>
        <w:strike w:val="0"/>
        <w:dstrike w:val="0"/>
        <w:color w:val="000000"/>
        <w:sz w:val="19"/>
        <w:szCs w:val="19"/>
        <w:u w:val="none" w:color="000000"/>
        <w:vertAlign w:val="baseline"/>
      </w:rPr>
    </w:lvl>
    <w:lvl w:ilvl="1" w:tplc="04130019" w:tentative="1">
      <w:start w:val="1"/>
      <w:numFmt w:val="lowerLetter"/>
      <w:lvlText w:val="%2."/>
      <w:lvlJc w:val="left"/>
      <w:pPr>
        <w:ind w:left="2215" w:hanging="360"/>
      </w:pPr>
    </w:lvl>
    <w:lvl w:ilvl="2" w:tplc="0413001B" w:tentative="1">
      <w:start w:val="1"/>
      <w:numFmt w:val="lowerRoman"/>
      <w:lvlText w:val="%3."/>
      <w:lvlJc w:val="right"/>
      <w:pPr>
        <w:ind w:left="2935" w:hanging="180"/>
      </w:pPr>
    </w:lvl>
    <w:lvl w:ilvl="3" w:tplc="0413000F" w:tentative="1">
      <w:start w:val="1"/>
      <w:numFmt w:val="decimal"/>
      <w:lvlText w:val="%4."/>
      <w:lvlJc w:val="left"/>
      <w:pPr>
        <w:ind w:left="3655" w:hanging="360"/>
      </w:pPr>
    </w:lvl>
    <w:lvl w:ilvl="4" w:tplc="04130019" w:tentative="1">
      <w:start w:val="1"/>
      <w:numFmt w:val="lowerLetter"/>
      <w:lvlText w:val="%5."/>
      <w:lvlJc w:val="left"/>
      <w:pPr>
        <w:ind w:left="4375" w:hanging="360"/>
      </w:pPr>
    </w:lvl>
    <w:lvl w:ilvl="5" w:tplc="0413001B" w:tentative="1">
      <w:start w:val="1"/>
      <w:numFmt w:val="lowerRoman"/>
      <w:lvlText w:val="%6."/>
      <w:lvlJc w:val="right"/>
      <w:pPr>
        <w:ind w:left="5095" w:hanging="180"/>
      </w:pPr>
    </w:lvl>
    <w:lvl w:ilvl="6" w:tplc="0413000F" w:tentative="1">
      <w:start w:val="1"/>
      <w:numFmt w:val="decimal"/>
      <w:lvlText w:val="%7."/>
      <w:lvlJc w:val="left"/>
      <w:pPr>
        <w:ind w:left="5815" w:hanging="360"/>
      </w:pPr>
    </w:lvl>
    <w:lvl w:ilvl="7" w:tplc="04130019" w:tentative="1">
      <w:start w:val="1"/>
      <w:numFmt w:val="lowerLetter"/>
      <w:lvlText w:val="%8."/>
      <w:lvlJc w:val="left"/>
      <w:pPr>
        <w:ind w:left="6535" w:hanging="360"/>
      </w:pPr>
    </w:lvl>
    <w:lvl w:ilvl="8" w:tplc="0413001B" w:tentative="1">
      <w:start w:val="1"/>
      <w:numFmt w:val="lowerRoman"/>
      <w:lvlText w:val="%9."/>
      <w:lvlJc w:val="right"/>
      <w:pPr>
        <w:ind w:left="7255" w:hanging="180"/>
      </w:pPr>
    </w:lvl>
  </w:abstractNum>
  <w:abstractNum w:abstractNumId="13">
    <w:nsid w:val="131C5672"/>
    <w:multiLevelType w:val="hybridMultilevel"/>
    <w:tmpl w:val="3F82E6D0"/>
    <w:lvl w:ilvl="0" w:tplc="5AF02D3E">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A545550">
      <w:start w:val="1"/>
      <w:numFmt w:val="decimal"/>
      <w:lvlText w:val="%2."/>
      <w:lvlJc w:val="left"/>
      <w:pPr>
        <w:ind w:left="11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CCE3288">
      <w:start w:val="1"/>
      <w:numFmt w:val="lowerRoman"/>
      <w:lvlText w:val="%3"/>
      <w:lvlJc w:val="left"/>
      <w:pPr>
        <w:ind w:left="1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688D03E">
      <w:start w:val="1"/>
      <w:numFmt w:val="decimal"/>
      <w:lvlText w:val="%4"/>
      <w:lvlJc w:val="left"/>
      <w:pPr>
        <w:ind w:left="208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33E49F8">
      <w:start w:val="1"/>
      <w:numFmt w:val="lowerLetter"/>
      <w:lvlText w:val="%5"/>
      <w:lvlJc w:val="left"/>
      <w:pPr>
        <w:ind w:left="280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4763AFC">
      <w:start w:val="1"/>
      <w:numFmt w:val="lowerRoman"/>
      <w:lvlText w:val="%6"/>
      <w:lvlJc w:val="left"/>
      <w:pPr>
        <w:ind w:left="352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34E3BD6">
      <w:start w:val="1"/>
      <w:numFmt w:val="decimal"/>
      <w:lvlText w:val="%7"/>
      <w:lvlJc w:val="left"/>
      <w:pPr>
        <w:ind w:left="424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C4CB274">
      <w:start w:val="1"/>
      <w:numFmt w:val="lowerLetter"/>
      <w:lvlText w:val="%8"/>
      <w:lvlJc w:val="left"/>
      <w:pPr>
        <w:ind w:left="49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86A4A0A6">
      <w:start w:val="1"/>
      <w:numFmt w:val="lowerRoman"/>
      <w:lvlText w:val="%9"/>
      <w:lvlJc w:val="left"/>
      <w:pPr>
        <w:ind w:left="568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4">
    <w:nsid w:val="13AC6B65"/>
    <w:multiLevelType w:val="hybridMultilevel"/>
    <w:tmpl w:val="A61AD3F6"/>
    <w:lvl w:ilvl="0" w:tplc="20A01F70">
      <w:start w:val="1"/>
      <w:numFmt w:val="decimal"/>
      <w:lvlText w:val="%1."/>
      <w:lvlJc w:val="left"/>
      <w:pPr>
        <w:ind w:left="8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252E3AA">
      <w:start w:val="1"/>
      <w:numFmt w:val="bullet"/>
      <w:lvlText w:val="-"/>
      <w:lvlJc w:val="left"/>
      <w:pPr>
        <w:ind w:left="92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2FE6850">
      <w:start w:val="1"/>
      <w:numFmt w:val="bullet"/>
      <w:lvlText w:val="▪"/>
      <w:lvlJc w:val="left"/>
      <w:pPr>
        <w:ind w:left="14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3AC55EA">
      <w:start w:val="1"/>
      <w:numFmt w:val="bullet"/>
      <w:lvlText w:val="•"/>
      <w:lvlJc w:val="left"/>
      <w:pPr>
        <w:ind w:left="22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C1E3A54">
      <w:start w:val="1"/>
      <w:numFmt w:val="bullet"/>
      <w:lvlText w:val="o"/>
      <w:lvlJc w:val="left"/>
      <w:pPr>
        <w:ind w:left="29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F1810A6">
      <w:start w:val="1"/>
      <w:numFmt w:val="bullet"/>
      <w:lvlText w:val="▪"/>
      <w:lvlJc w:val="left"/>
      <w:pPr>
        <w:ind w:left="36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C9E37F6">
      <w:start w:val="1"/>
      <w:numFmt w:val="bullet"/>
      <w:lvlText w:val="•"/>
      <w:lvlJc w:val="left"/>
      <w:pPr>
        <w:ind w:left="43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DC5056">
      <w:start w:val="1"/>
      <w:numFmt w:val="bullet"/>
      <w:lvlText w:val="o"/>
      <w:lvlJc w:val="left"/>
      <w:pPr>
        <w:ind w:left="50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3320D7E">
      <w:start w:val="1"/>
      <w:numFmt w:val="bullet"/>
      <w:lvlText w:val="▪"/>
      <w:lvlJc w:val="left"/>
      <w:pPr>
        <w:ind w:left="58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5">
    <w:nsid w:val="160D1769"/>
    <w:multiLevelType w:val="hybridMultilevel"/>
    <w:tmpl w:val="A56E1D96"/>
    <w:lvl w:ilvl="0" w:tplc="86ECB6E8">
      <w:start w:val="1"/>
      <w:numFmt w:val="decimal"/>
      <w:lvlText w:val="%1"/>
      <w:lvlJc w:val="left"/>
      <w:pPr>
        <w:ind w:left="81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176693E">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5AD034">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770D0A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8E40570">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1707770">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670363C">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CB68230">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7CC63A8">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6">
    <w:nsid w:val="19B97FAA"/>
    <w:multiLevelType w:val="hybridMultilevel"/>
    <w:tmpl w:val="CE2C24B4"/>
    <w:lvl w:ilvl="0" w:tplc="99B4F37A">
      <w:start w:val="1"/>
      <w:numFmt w:val="decimal"/>
      <w:lvlText w:val="%1."/>
      <w:lvlJc w:val="left"/>
      <w:pPr>
        <w:ind w:left="8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13CF3E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E4A70E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18838F8">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F8456D0">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C50633A">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3EFA66A6">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BF4BEE0">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0FAE250">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7">
    <w:nsid w:val="1CDE177F"/>
    <w:multiLevelType w:val="hybridMultilevel"/>
    <w:tmpl w:val="4F0CEEC8"/>
    <w:lvl w:ilvl="0" w:tplc="04130001">
      <w:start w:val="1"/>
      <w:numFmt w:val="bullet"/>
      <w:lvlText w:val=""/>
      <w:lvlJc w:val="left"/>
      <w:pPr>
        <w:ind w:left="2149" w:hanging="360"/>
      </w:pPr>
      <w:rPr>
        <w:rFonts w:ascii="Symbol" w:hAnsi="Symbol" w:hint="default"/>
      </w:rPr>
    </w:lvl>
    <w:lvl w:ilvl="1" w:tplc="04130019" w:tentative="1">
      <w:start w:val="1"/>
      <w:numFmt w:val="lowerLetter"/>
      <w:lvlText w:val="%2."/>
      <w:lvlJc w:val="left"/>
      <w:pPr>
        <w:ind w:left="2869" w:hanging="360"/>
      </w:pPr>
    </w:lvl>
    <w:lvl w:ilvl="2" w:tplc="0413001B" w:tentative="1">
      <w:start w:val="1"/>
      <w:numFmt w:val="lowerRoman"/>
      <w:lvlText w:val="%3."/>
      <w:lvlJc w:val="right"/>
      <w:pPr>
        <w:ind w:left="3589" w:hanging="180"/>
      </w:pPr>
    </w:lvl>
    <w:lvl w:ilvl="3" w:tplc="0413000F" w:tentative="1">
      <w:start w:val="1"/>
      <w:numFmt w:val="decimal"/>
      <w:lvlText w:val="%4."/>
      <w:lvlJc w:val="left"/>
      <w:pPr>
        <w:ind w:left="4309" w:hanging="360"/>
      </w:pPr>
    </w:lvl>
    <w:lvl w:ilvl="4" w:tplc="04130019" w:tentative="1">
      <w:start w:val="1"/>
      <w:numFmt w:val="lowerLetter"/>
      <w:lvlText w:val="%5."/>
      <w:lvlJc w:val="left"/>
      <w:pPr>
        <w:ind w:left="5029" w:hanging="360"/>
      </w:pPr>
    </w:lvl>
    <w:lvl w:ilvl="5" w:tplc="0413001B" w:tentative="1">
      <w:start w:val="1"/>
      <w:numFmt w:val="lowerRoman"/>
      <w:lvlText w:val="%6."/>
      <w:lvlJc w:val="right"/>
      <w:pPr>
        <w:ind w:left="5749" w:hanging="180"/>
      </w:pPr>
    </w:lvl>
    <w:lvl w:ilvl="6" w:tplc="0413000F" w:tentative="1">
      <w:start w:val="1"/>
      <w:numFmt w:val="decimal"/>
      <w:lvlText w:val="%7."/>
      <w:lvlJc w:val="left"/>
      <w:pPr>
        <w:ind w:left="6469" w:hanging="360"/>
      </w:pPr>
    </w:lvl>
    <w:lvl w:ilvl="7" w:tplc="04130019" w:tentative="1">
      <w:start w:val="1"/>
      <w:numFmt w:val="lowerLetter"/>
      <w:lvlText w:val="%8."/>
      <w:lvlJc w:val="left"/>
      <w:pPr>
        <w:ind w:left="7189" w:hanging="360"/>
      </w:pPr>
    </w:lvl>
    <w:lvl w:ilvl="8" w:tplc="0413001B" w:tentative="1">
      <w:start w:val="1"/>
      <w:numFmt w:val="lowerRoman"/>
      <w:lvlText w:val="%9."/>
      <w:lvlJc w:val="right"/>
      <w:pPr>
        <w:ind w:left="7909" w:hanging="180"/>
      </w:pPr>
    </w:lvl>
  </w:abstractNum>
  <w:abstractNum w:abstractNumId="18">
    <w:nsid w:val="1E1248EF"/>
    <w:multiLevelType w:val="hybridMultilevel"/>
    <w:tmpl w:val="2002410E"/>
    <w:lvl w:ilvl="0" w:tplc="F81AC85C">
      <w:start w:val="1"/>
      <w:numFmt w:val="decimal"/>
      <w:lvlText w:val="%1."/>
      <w:lvlJc w:val="left"/>
      <w:pPr>
        <w:ind w:left="869" w:hanging="360"/>
      </w:pPr>
      <w:rPr>
        <w:rFonts w:hint="default"/>
      </w:rPr>
    </w:lvl>
    <w:lvl w:ilvl="1" w:tplc="04130019">
      <w:start w:val="1"/>
      <w:numFmt w:val="lowerLetter"/>
      <w:lvlText w:val="%2."/>
      <w:lvlJc w:val="left"/>
      <w:pPr>
        <w:ind w:left="1589" w:hanging="360"/>
      </w:pPr>
    </w:lvl>
    <w:lvl w:ilvl="2" w:tplc="0413001B" w:tentative="1">
      <w:start w:val="1"/>
      <w:numFmt w:val="lowerRoman"/>
      <w:lvlText w:val="%3."/>
      <w:lvlJc w:val="right"/>
      <w:pPr>
        <w:ind w:left="2309" w:hanging="180"/>
      </w:pPr>
    </w:lvl>
    <w:lvl w:ilvl="3" w:tplc="0413000F" w:tentative="1">
      <w:start w:val="1"/>
      <w:numFmt w:val="decimal"/>
      <w:lvlText w:val="%4."/>
      <w:lvlJc w:val="left"/>
      <w:pPr>
        <w:ind w:left="3029" w:hanging="360"/>
      </w:pPr>
    </w:lvl>
    <w:lvl w:ilvl="4" w:tplc="04130019" w:tentative="1">
      <w:start w:val="1"/>
      <w:numFmt w:val="lowerLetter"/>
      <w:lvlText w:val="%5."/>
      <w:lvlJc w:val="left"/>
      <w:pPr>
        <w:ind w:left="3749" w:hanging="360"/>
      </w:pPr>
    </w:lvl>
    <w:lvl w:ilvl="5" w:tplc="0413001B" w:tentative="1">
      <w:start w:val="1"/>
      <w:numFmt w:val="lowerRoman"/>
      <w:lvlText w:val="%6."/>
      <w:lvlJc w:val="right"/>
      <w:pPr>
        <w:ind w:left="4469" w:hanging="180"/>
      </w:pPr>
    </w:lvl>
    <w:lvl w:ilvl="6" w:tplc="0413000F" w:tentative="1">
      <w:start w:val="1"/>
      <w:numFmt w:val="decimal"/>
      <w:lvlText w:val="%7."/>
      <w:lvlJc w:val="left"/>
      <w:pPr>
        <w:ind w:left="5189" w:hanging="360"/>
      </w:pPr>
    </w:lvl>
    <w:lvl w:ilvl="7" w:tplc="04130019" w:tentative="1">
      <w:start w:val="1"/>
      <w:numFmt w:val="lowerLetter"/>
      <w:lvlText w:val="%8."/>
      <w:lvlJc w:val="left"/>
      <w:pPr>
        <w:ind w:left="5909" w:hanging="360"/>
      </w:pPr>
    </w:lvl>
    <w:lvl w:ilvl="8" w:tplc="0413001B" w:tentative="1">
      <w:start w:val="1"/>
      <w:numFmt w:val="lowerRoman"/>
      <w:lvlText w:val="%9."/>
      <w:lvlJc w:val="right"/>
      <w:pPr>
        <w:ind w:left="6629" w:hanging="180"/>
      </w:pPr>
    </w:lvl>
  </w:abstractNum>
  <w:abstractNum w:abstractNumId="19">
    <w:nsid w:val="20EE03BB"/>
    <w:multiLevelType w:val="hybridMultilevel"/>
    <w:tmpl w:val="822EB6E0"/>
    <w:lvl w:ilvl="0" w:tplc="611E52E8">
      <w:start w:val="1"/>
      <w:numFmt w:val="bullet"/>
      <w:lvlText w:val="•"/>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1750AB08">
      <w:start w:val="1"/>
      <w:numFmt w:val="bullet"/>
      <w:lvlRestart w:val="0"/>
      <w:lvlText w:val="•"/>
      <w:lvlJc w:val="left"/>
      <w:pPr>
        <w:ind w:left="152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FCDABE5A">
      <w:start w:val="1"/>
      <w:numFmt w:val="bullet"/>
      <w:lvlText w:val="▪"/>
      <w:lvlJc w:val="left"/>
      <w:pPr>
        <w:ind w:left="188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2FF8C802">
      <w:start w:val="1"/>
      <w:numFmt w:val="bullet"/>
      <w:lvlText w:val="•"/>
      <w:lvlJc w:val="left"/>
      <w:pPr>
        <w:ind w:left="260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6DC0D44E">
      <w:start w:val="1"/>
      <w:numFmt w:val="bullet"/>
      <w:lvlText w:val="o"/>
      <w:lvlJc w:val="left"/>
      <w:pPr>
        <w:ind w:left="332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6212E380">
      <w:start w:val="1"/>
      <w:numFmt w:val="bullet"/>
      <w:lvlText w:val="▪"/>
      <w:lvlJc w:val="left"/>
      <w:pPr>
        <w:ind w:left="404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3CD8B996">
      <w:start w:val="1"/>
      <w:numFmt w:val="bullet"/>
      <w:lvlText w:val="•"/>
      <w:lvlJc w:val="left"/>
      <w:pPr>
        <w:ind w:left="476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2A6826C2">
      <w:start w:val="1"/>
      <w:numFmt w:val="bullet"/>
      <w:lvlText w:val="o"/>
      <w:lvlJc w:val="left"/>
      <w:pPr>
        <w:ind w:left="548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32507D5E">
      <w:start w:val="1"/>
      <w:numFmt w:val="bullet"/>
      <w:lvlText w:val="▪"/>
      <w:lvlJc w:val="left"/>
      <w:pPr>
        <w:ind w:left="620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20">
    <w:nsid w:val="231E73A8"/>
    <w:multiLevelType w:val="hybridMultilevel"/>
    <w:tmpl w:val="98E0434A"/>
    <w:lvl w:ilvl="0" w:tplc="F10AA1DC">
      <w:start w:val="1"/>
      <w:numFmt w:val="decimal"/>
      <w:lvlText w:val="%1."/>
      <w:lvlJc w:val="left"/>
      <w:pPr>
        <w:ind w:left="50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3C44D4">
      <w:start w:val="1"/>
      <w:numFmt w:val="lowerLetter"/>
      <w:lvlText w:val="%2"/>
      <w:lvlJc w:val="left"/>
      <w:pPr>
        <w:ind w:left="12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3AAA990">
      <w:start w:val="1"/>
      <w:numFmt w:val="lowerRoman"/>
      <w:lvlText w:val="%3"/>
      <w:lvlJc w:val="left"/>
      <w:pPr>
        <w:ind w:left="19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C4ED798">
      <w:start w:val="1"/>
      <w:numFmt w:val="decimal"/>
      <w:lvlText w:val="%4"/>
      <w:lvlJc w:val="left"/>
      <w:pPr>
        <w:ind w:left="26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BFA357C">
      <w:start w:val="1"/>
      <w:numFmt w:val="lowerLetter"/>
      <w:lvlText w:val="%5"/>
      <w:lvlJc w:val="left"/>
      <w:pPr>
        <w:ind w:left="34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0287B64">
      <w:start w:val="1"/>
      <w:numFmt w:val="lowerRoman"/>
      <w:lvlText w:val="%6"/>
      <w:lvlJc w:val="left"/>
      <w:pPr>
        <w:ind w:left="41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31E0AA7A">
      <w:start w:val="1"/>
      <w:numFmt w:val="decimal"/>
      <w:lvlText w:val="%7"/>
      <w:lvlJc w:val="left"/>
      <w:pPr>
        <w:ind w:left="48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3C026FE">
      <w:start w:val="1"/>
      <w:numFmt w:val="lowerLetter"/>
      <w:lvlText w:val="%8"/>
      <w:lvlJc w:val="left"/>
      <w:pPr>
        <w:ind w:left="55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3694514C">
      <w:start w:val="1"/>
      <w:numFmt w:val="lowerRoman"/>
      <w:lvlText w:val="%9"/>
      <w:lvlJc w:val="left"/>
      <w:pPr>
        <w:ind w:left="62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1">
    <w:nsid w:val="25793C7D"/>
    <w:multiLevelType w:val="hybridMultilevel"/>
    <w:tmpl w:val="7264021A"/>
    <w:lvl w:ilvl="0" w:tplc="08060DD2">
      <w:start w:val="1"/>
      <w:numFmt w:val="decimal"/>
      <w:lvlText w:val="%1."/>
      <w:lvlJc w:val="left"/>
      <w:pPr>
        <w:ind w:left="8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068A35C">
      <w:start w:val="1"/>
      <w:numFmt w:val="lowerLetter"/>
      <w:lvlText w:val="%2"/>
      <w:lvlJc w:val="left"/>
      <w:pPr>
        <w:ind w:left="14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915AA494">
      <w:start w:val="1"/>
      <w:numFmt w:val="lowerRoman"/>
      <w:lvlText w:val="%3"/>
      <w:lvlJc w:val="left"/>
      <w:pPr>
        <w:ind w:left="21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946BC18">
      <w:start w:val="1"/>
      <w:numFmt w:val="decimal"/>
      <w:lvlText w:val="%4"/>
      <w:lvlJc w:val="left"/>
      <w:pPr>
        <w:ind w:left="28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3CCA3EA">
      <w:start w:val="1"/>
      <w:numFmt w:val="lowerLetter"/>
      <w:lvlText w:val="%5"/>
      <w:lvlJc w:val="left"/>
      <w:pPr>
        <w:ind w:left="35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7121E5A">
      <w:start w:val="1"/>
      <w:numFmt w:val="lowerRoman"/>
      <w:lvlText w:val="%6"/>
      <w:lvlJc w:val="left"/>
      <w:pPr>
        <w:ind w:left="42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A2CB028">
      <w:start w:val="1"/>
      <w:numFmt w:val="decimal"/>
      <w:lvlText w:val="%7"/>
      <w:lvlJc w:val="left"/>
      <w:pPr>
        <w:ind w:left="50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CEE15FC">
      <w:start w:val="1"/>
      <w:numFmt w:val="lowerLetter"/>
      <w:lvlText w:val="%8"/>
      <w:lvlJc w:val="left"/>
      <w:pPr>
        <w:ind w:left="57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B2B8A8F2">
      <w:start w:val="1"/>
      <w:numFmt w:val="lowerRoman"/>
      <w:lvlText w:val="%9"/>
      <w:lvlJc w:val="left"/>
      <w:pPr>
        <w:ind w:left="64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2">
    <w:nsid w:val="28561AB2"/>
    <w:multiLevelType w:val="hybridMultilevel"/>
    <w:tmpl w:val="9DC65754"/>
    <w:lvl w:ilvl="0" w:tplc="B6C8BCC0">
      <w:start w:val="7"/>
      <w:numFmt w:val="decimal"/>
      <w:lvlText w:val="%1."/>
      <w:lvlJc w:val="left"/>
      <w:pPr>
        <w:ind w:left="10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AEE0A44">
      <w:start w:val="1"/>
      <w:numFmt w:val="lowerLetter"/>
      <w:lvlText w:val="%2"/>
      <w:lvlJc w:val="left"/>
      <w:pPr>
        <w:ind w:left="11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59E7A52">
      <w:start w:val="1"/>
      <w:numFmt w:val="lowerRoman"/>
      <w:lvlText w:val="%3"/>
      <w:lvlJc w:val="left"/>
      <w:pPr>
        <w:ind w:left="18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4F4CE7E">
      <w:start w:val="1"/>
      <w:numFmt w:val="decimal"/>
      <w:lvlText w:val="%4"/>
      <w:lvlJc w:val="left"/>
      <w:pPr>
        <w:ind w:left="26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5D6994C">
      <w:start w:val="1"/>
      <w:numFmt w:val="lowerLetter"/>
      <w:lvlText w:val="%5"/>
      <w:lvlJc w:val="left"/>
      <w:pPr>
        <w:ind w:left="3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CBABBB4">
      <w:start w:val="1"/>
      <w:numFmt w:val="lowerRoman"/>
      <w:lvlText w:val="%6"/>
      <w:lvlJc w:val="left"/>
      <w:pPr>
        <w:ind w:left="40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8D56B628">
      <w:start w:val="1"/>
      <w:numFmt w:val="decimal"/>
      <w:lvlText w:val="%7"/>
      <w:lvlJc w:val="left"/>
      <w:pPr>
        <w:ind w:left="47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B32662C">
      <w:start w:val="1"/>
      <w:numFmt w:val="lowerLetter"/>
      <w:lvlText w:val="%8"/>
      <w:lvlJc w:val="left"/>
      <w:pPr>
        <w:ind w:left="54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FF67334">
      <w:start w:val="1"/>
      <w:numFmt w:val="lowerRoman"/>
      <w:lvlText w:val="%9"/>
      <w:lvlJc w:val="left"/>
      <w:pPr>
        <w:ind w:left="62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3">
    <w:nsid w:val="29AB319E"/>
    <w:multiLevelType w:val="hybridMultilevel"/>
    <w:tmpl w:val="60946916"/>
    <w:lvl w:ilvl="0" w:tplc="F0DE18F4">
      <w:start w:val="1"/>
      <w:numFmt w:val="decimal"/>
      <w:lvlText w:val="%1"/>
      <w:lvlJc w:val="left"/>
      <w:pPr>
        <w:ind w:left="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CE06F8C">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9BAA4B2">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6624AD2">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EE8234E">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A26D182">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0129966">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E24C842">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A50EE8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4">
    <w:nsid w:val="2B6277C0"/>
    <w:multiLevelType w:val="hybridMultilevel"/>
    <w:tmpl w:val="8A6A9182"/>
    <w:lvl w:ilvl="0" w:tplc="BCEE8B98">
      <w:start w:val="1"/>
      <w:numFmt w:val="bullet"/>
      <w:lvlText w:val="•"/>
      <w:lvlJc w:val="left"/>
      <w:pPr>
        <w:ind w:left="8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CAC6BE14">
      <w:start w:val="1"/>
      <w:numFmt w:val="bullet"/>
      <w:lvlText w:val="o"/>
      <w:lvlJc w:val="left"/>
      <w:pPr>
        <w:ind w:left="108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78888E7C">
      <w:start w:val="1"/>
      <w:numFmt w:val="bullet"/>
      <w:lvlText w:val="▪"/>
      <w:lvlJc w:val="left"/>
      <w:pPr>
        <w:ind w:left="18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9D4882DA">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561A9E80">
      <w:start w:val="1"/>
      <w:numFmt w:val="bullet"/>
      <w:lvlText w:val="o"/>
      <w:lvlJc w:val="left"/>
      <w:pPr>
        <w:ind w:left="324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2084DB12">
      <w:start w:val="1"/>
      <w:numFmt w:val="bullet"/>
      <w:lvlText w:val="▪"/>
      <w:lvlJc w:val="left"/>
      <w:pPr>
        <w:ind w:left="396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05284B22">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B37C361A">
      <w:start w:val="1"/>
      <w:numFmt w:val="bullet"/>
      <w:lvlText w:val="o"/>
      <w:lvlJc w:val="left"/>
      <w:pPr>
        <w:ind w:left="54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01325D5C">
      <w:start w:val="1"/>
      <w:numFmt w:val="bullet"/>
      <w:lvlText w:val="▪"/>
      <w:lvlJc w:val="left"/>
      <w:pPr>
        <w:ind w:left="612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25">
    <w:nsid w:val="2B8368E2"/>
    <w:multiLevelType w:val="hybridMultilevel"/>
    <w:tmpl w:val="55786954"/>
    <w:lvl w:ilvl="0" w:tplc="1D3CDF00">
      <w:start w:val="1"/>
      <w:numFmt w:val="decimal"/>
      <w:lvlText w:val="%1."/>
      <w:lvlJc w:val="left"/>
      <w:pPr>
        <w:ind w:left="10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E8C07E0">
      <w:start w:val="1"/>
      <w:numFmt w:val="lowerLetter"/>
      <w:lvlText w:val="%2"/>
      <w:lvlJc w:val="left"/>
      <w:pPr>
        <w:ind w:left="12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136C332">
      <w:start w:val="1"/>
      <w:numFmt w:val="lowerRoman"/>
      <w:lvlText w:val="%3"/>
      <w:lvlJc w:val="left"/>
      <w:pPr>
        <w:ind w:left="19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D94B236">
      <w:start w:val="1"/>
      <w:numFmt w:val="decimal"/>
      <w:lvlText w:val="%4"/>
      <w:lvlJc w:val="left"/>
      <w:pPr>
        <w:ind w:left="26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9B6D710">
      <w:start w:val="1"/>
      <w:numFmt w:val="lowerLetter"/>
      <w:lvlText w:val="%5"/>
      <w:lvlJc w:val="left"/>
      <w:pPr>
        <w:ind w:left="34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5B65916">
      <w:start w:val="1"/>
      <w:numFmt w:val="lowerRoman"/>
      <w:lvlText w:val="%6"/>
      <w:lvlJc w:val="left"/>
      <w:pPr>
        <w:ind w:left="41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0760222">
      <w:start w:val="1"/>
      <w:numFmt w:val="decimal"/>
      <w:lvlText w:val="%7"/>
      <w:lvlJc w:val="left"/>
      <w:pPr>
        <w:ind w:left="48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9F282FC">
      <w:start w:val="1"/>
      <w:numFmt w:val="lowerLetter"/>
      <w:lvlText w:val="%8"/>
      <w:lvlJc w:val="left"/>
      <w:pPr>
        <w:ind w:left="55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826AD92">
      <w:start w:val="1"/>
      <w:numFmt w:val="lowerRoman"/>
      <w:lvlText w:val="%9"/>
      <w:lvlJc w:val="left"/>
      <w:pPr>
        <w:ind w:left="62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6">
    <w:nsid w:val="2DC76DAE"/>
    <w:multiLevelType w:val="hybridMultilevel"/>
    <w:tmpl w:val="5BD8F628"/>
    <w:lvl w:ilvl="0" w:tplc="B6B4C800">
      <w:start w:val="1"/>
      <w:numFmt w:val="decimal"/>
      <w:lvlText w:val="%1."/>
      <w:lvlJc w:val="left"/>
      <w:pPr>
        <w:ind w:left="1207" w:hanging="360"/>
      </w:pPr>
      <w:rPr>
        <w:rFonts w:hint="default"/>
      </w:rPr>
    </w:lvl>
    <w:lvl w:ilvl="1" w:tplc="04130019" w:tentative="1">
      <w:start w:val="1"/>
      <w:numFmt w:val="lowerLetter"/>
      <w:lvlText w:val="%2."/>
      <w:lvlJc w:val="left"/>
      <w:pPr>
        <w:ind w:left="1927" w:hanging="360"/>
      </w:pPr>
    </w:lvl>
    <w:lvl w:ilvl="2" w:tplc="0413001B" w:tentative="1">
      <w:start w:val="1"/>
      <w:numFmt w:val="lowerRoman"/>
      <w:lvlText w:val="%3."/>
      <w:lvlJc w:val="right"/>
      <w:pPr>
        <w:ind w:left="2647" w:hanging="180"/>
      </w:pPr>
    </w:lvl>
    <w:lvl w:ilvl="3" w:tplc="0413000F" w:tentative="1">
      <w:start w:val="1"/>
      <w:numFmt w:val="decimal"/>
      <w:lvlText w:val="%4."/>
      <w:lvlJc w:val="left"/>
      <w:pPr>
        <w:ind w:left="3367" w:hanging="360"/>
      </w:pPr>
    </w:lvl>
    <w:lvl w:ilvl="4" w:tplc="04130019" w:tentative="1">
      <w:start w:val="1"/>
      <w:numFmt w:val="lowerLetter"/>
      <w:lvlText w:val="%5."/>
      <w:lvlJc w:val="left"/>
      <w:pPr>
        <w:ind w:left="4087" w:hanging="360"/>
      </w:pPr>
    </w:lvl>
    <w:lvl w:ilvl="5" w:tplc="0413001B" w:tentative="1">
      <w:start w:val="1"/>
      <w:numFmt w:val="lowerRoman"/>
      <w:lvlText w:val="%6."/>
      <w:lvlJc w:val="right"/>
      <w:pPr>
        <w:ind w:left="4807" w:hanging="180"/>
      </w:pPr>
    </w:lvl>
    <w:lvl w:ilvl="6" w:tplc="0413000F" w:tentative="1">
      <w:start w:val="1"/>
      <w:numFmt w:val="decimal"/>
      <w:lvlText w:val="%7."/>
      <w:lvlJc w:val="left"/>
      <w:pPr>
        <w:ind w:left="5527" w:hanging="360"/>
      </w:pPr>
    </w:lvl>
    <w:lvl w:ilvl="7" w:tplc="04130019" w:tentative="1">
      <w:start w:val="1"/>
      <w:numFmt w:val="lowerLetter"/>
      <w:lvlText w:val="%8."/>
      <w:lvlJc w:val="left"/>
      <w:pPr>
        <w:ind w:left="6247" w:hanging="360"/>
      </w:pPr>
    </w:lvl>
    <w:lvl w:ilvl="8" w:tplc="0413001B" w:tentative="1">
      <w:start w:val="1"/>
      <w:numFmt w:val="lowerRoman"/>
      <w:lvlText w:val="%9."/>
      <w:lvlJc w:val="right"/>
      <w:pPr>
        <w:ind w:left="6967" w:hanging="180"/>
      </w:pPr>
    </w:lvl>
  </w:abstractNum>
  <w:abstractNum w:abstractNumId="27">
    <w:nsid w:val="325357F0"/>
    <w:multiLevelType w:val="hybridMultilevel"/>
    <w:tmpl w:val="B944FFEC"/>
    <w:lvl w:ilvl="0" w:tplc="9F20FF2A">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342ED26">
      <w:start w:val="1"/>
      <w:numFmt w:val="decimal"/>
      <w:lvlText w:val="%2."/>
      <w:lvlJc w:val="left"/>
      <w:pPr>
        <w:ind w:left="11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4B6C04E4">
      <w:start w:val="1"/>
      <w:numFmt w:val="lowerRoman"/>
      <w:lvlText w:val="%3"/>
      <w:lvlJc w:val="left"/>
      <w:pPr>
        <w:ind w:left="14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6B2ED3E">
      <w:start w:val="1"/>
      <w:numFmt w:val="decimal"/>
      <w:lvlText w:val="%4"/>
      <w:lvlJc w:val="left"/>
      <w:pPr>
        <w:ind w:left="21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84A43F4">
      <w:start w:val="1"/>
      <w:numFmt w:val="lowerLetter"/>
      <w:lvlText w:val="%5"/>
      <w:lvlJc w:val="left"/>
      <w:pPr>
        <w:ind w:left="28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48241B8E">
      <w:start w:val="1"/>
      <w:numFmt w:val="lowerRoman"/>
      <w:lvlText w:val="%6"/>
      <w:lvlJc w:val="left"/>
      <w:pPr>
        <w:ind w:left="35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8800F024">
      <w:start w:val="1"/>
      <w:numFmt w:val="decimal"/>
      <w:lvlText w:val="%7"/>
      <w:lvlJc w:val="left"/>
      <w:pPr>
        <w:ind w:left="42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BDA2494">
      <w:start w:val="1"/>
      <w:numFmt w:val="lowerLetter"/>
      <w:lvlText w:val="%8"/>
      <w:lvlJc w:val="left"/>
      <w:pPr>
        <w:ind w:left="50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ACC6E3A">
      <w:start w:val="1"/>
      <w:numFmt w:val="lowerRoman"/>
      <w:lvlText w:val="%9"/>
      <w:lvlJc w:val="left"/>
      <w:pPr>
        <w:ind w:left="57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8">
    <w:nsid w:val="36132C71"/>
    <w:multiLevelType w:val="hybridMultilevel"/>
    <w:tmpl w:val="723E166A"/>
    <w:lvl w:ilvl="0" w:tplc="A6A0ECBA">
      <w:start w:val="4"/>
      <w:numFmt w:val="decimal"/>
      <w:lvlText w:val="%1."/>
      <w:lvlJc w:val="left"/>
      <w:pPr>
        <w:ind w:left="1015"/>
      </w:pPr>
      <w:rPr>
        <w:rFonts w:hint="default"/>
        <w:b w:val="0"/>
        <w:i w:val="0"/>
        <w:strike w:val="0"/>
        <w:dstrike w:val="0"/>
        <w:color w:val="000000"/>
        <w:sz w:val="19"/>
        <w:szCs w:val="19"/>
        <w:u w:val="none" w:color="000000"/>
        <w:bdr w:val="none" w:sz="0" w:space="0" w:color="auto"/>
        <w:shd w:val="clear" w:color="auto" w:fill="auto"/>
        <w:vertAlign w:val="baseline"/>
      </w:rPr>
    </w:lvl>
    <w:lvl w:ilvl="1" w:tplc="9AEE0A44">
      <w:start w:val="1"/>
      <w:numFmt w:val="lowerLetter"/>
      <w:lvlText w:val="%2"/>
      <w:lvlJc w:val="left"/>
      <w:pPr>
        <w:ind w:left="11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59E7A52">
      <w:start w:val="1"/>
      <w:numFmt w:val="lowerRoman"/>
      <w:lvlText w:val="%3"/>
      <w:lvlJc w:val="left"/>
      <w:pPr>
        <w:ind w:left="18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4F4CE7E">
      <w:start w:val="1"/>
      <w:numFmt w:val="decimal"/>
      <w:lvlText w:val="%4"/>
      <w:lvlJc w:val="left"/>
      <w:pPr>
        <w:ind w:left="26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5D6994C">
      <w:start w:val="1"/>
      <w:numFmt w:val="lowerLetter"/>
      <w:lvlText w:val="%5"/>
      <w:lvlJc w:val="left"/>
      <w:pPr>
        <w:ind w:left="3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CBABBB4">
      <w:start w:val="1"/>
      <w:numFmt w:val="lowerRoman"/>
      <w:lvlText w:val="%6"/>
      <w:lvlJc w:val="left"/>
      <w:pPr>
        <w:ind w:left="40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8D56B628">
      <w:start w:val="1"/>
      <w:numFmt w:val="decimal"/>
      <w:lvlText w:val="%7"/>
      <w:lvlJc w:val="left"/>
      <w:pPr>
        <w:ind w:left="47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B32662C">
      <w:start w:val="1"/>
      <w:numFmt w:val="lowerLetter"/>
      <w:lvlText w:val="%8"/>
      <w:lvlJc w:val="left"/>
      <w:pPr>
        <w:ind w:left="54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FF67334">
      <w:start w:val="1"/>
      <w:numFmt w:val="lowerRoman"/>
      <w:lvlText w:val="%9"/>
      <w:lvlJc w:val="left"/>
      <w:pPr>
        <w:ind w:left="62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9">
    <w:nsid w:val="36E937A3"/>
    <w:multiLevelType w:val="hybridMultilevel"/>
    <w:tmpl w:val="7234ACEE"/>
    <w:lvl w:ilvl="0" w:tplc="CCB849C6">
      <w:start w:val="1"/>
      <w:numFmt w:val="bullet"/>
      <w:lvlText w:val="•"/>
      <w:lvlJc w:val="left"/>
      <w:pPr>
        <w:ind w:left="12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D2E7636">
      <w:start w:val="1"/>
      <w:numFmt w:val="bullet"/>
      <w:lvlText w:val="o"/>
      <w:lvlJc w:val="left"/>
      <w:pPr>
        <w:ind w:left="14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9604AF4A">
      <w:start w:val="1"/>
      <w:numFmt w:val="bullet"/>
      <w:lvlText w:val="▪"/>
      <w:lvlJc w:val="left"/>
      <w:pPr>
        <w:ind w:left="22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B341932">
      <w:start w:val="1"/>
      <w:numFmt w:val="bullet"/>
      <w:lvlText w:val="•"/>
      <w:lvlJc w:val="left"/>
      <w:pPr>
        <w:ind w:left="29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FF8D8A8">
      <w:start w:val="1"/>
      <w:numFmt w:val="bullet"/>
      <w:lvlText w:val="o"/>
      <w:lvlJc w:val="left"/>
      <w:pPr>
        <w:ind w:left="36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67E24EC">
      <w:start w:val="1"/>
      <w:numFmt w:val="bullet"/>
      <w:lvlText w:val="▪"/>
      <w:lvlJc w:val="left"/>
      <w:pPr>
        <w:ind w:left="43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0E8D10A">
      <w:start w:val="1"/>
      <w:numFmt w:val="bullet"/>
      <w:lvlText w:val="•"/>
      <w:lvlJc w:val="left"/>
      <w:pPr>
        <w:ind w:left="50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CB20240">
      <w:start w:val="1"/>
      <w:numFmt w:val="bullet"/>
      <w:lvlText w:val="o"/>
      <w:lvlJc w:val="left"/>
      <w:pPr>
        <w:ind w:left="58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DBE9F10">
      <w:start w:val="1"/>
      <w:numFmt w:val="bullet"/>
      <w:lvlText w:val="▪"/>
      <w:lvlJc w:val="left"/>
      <w:pPr>
        <w:ind w:left="65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0">
    <w:nsid w:val="3A7B3964"/>
    <w:multiLevelType w:val="hybridMultilevel"/>
    <w:tmpl w:val="0652B8C2"/>
    <w:lvl w:ilvl="0" w:tplc="8AD45F56">
      <w:start w:val="1"/>
      <w:numFmt w:val="decimal"/>
      <w:lvlText w:val="%1."/>
      <w:lvlJc w:val="left"/>
      <w:pPr>
        <w:ind w:left="89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9D8E1DA">
      <w:start w:val="1"/>
      <w:numFmt w:val="lowerLetter"/>
      <w:lvlText w:val="%2"/>
      <w:lvlJc w:val="left"/>
      <w:pPr>
        <w:ind w:left="12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DE63378">
      <w:start w:val="1"/>
      <w:numFmt w:val="lowerRoman"/>
      <w:lvlText w:val="%3"/>
      <w:lvlJc w:val="left"/>
      <w:pPr>
        <w:ind w:left="19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E594F822">
      <w:start w:val="1"/>
      <w:numFmt w:val="decimal"/>
      <w:lvlText w:val="%4"/>
      <w:lvlJc w:val="left"/>
      <w:pPr>
        <w:ind w:left="26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F92BC42">
      <w:start w:val="1"/>
      <w:numFmt w:val="lowerLetter"/>
      <w:lvlText w:val="%5"/>
      <w:lvlJc w:val="left"/>
      <w:pPr>
        <w:ind w:left="33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EBC1572">
      <w:start w:val="1"/>
      <w:numFmt w:val="lowerRoman"/>
      <w:lvlText w:val="%6"/>
      <w:lvlJc w:val="left"/>
      <w:pPr>
        <w:ind w:left="40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C9E47EA">
      <w:start w:val="1"/>
      <w:numFmt w:val="decimal"/>
      <w:lvlText w:val="%7"/>
      <w:lvlJc w:val="left"/>
      <w:pPr>
        <w:ind w:left="48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364CA16">
      <w:start w:val="1"/>
      <w:numFmt w:val="lowerLetter"/>
      <w:lvlText w:val="%8"/>
      <w:lvlJc w:val="left"/>
      <w:pPr>
        <w:ind w:left="55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D6ECB60">
      <w:start w:val="1"/>
      <w:numFmt w:val="lowerRoman"/>
      <w:lvlText w:val="%9"/>
      <w:lvlJc w:val="left"/>
      <w:pPr>
        <w:ind w:left="62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1">
    <w:nsid w:val="3BE45750"/>
    <w:multiLevelType w:val="hybridMultilevel"/>
    <w:tmpl w:val="EA1CBF08"/>
    <w:lvl w:ilvl="0" w:tplc="22462854">
      <w:start w:val="1"/>
      <w:numFmt w:val="lowerLetter"/>
      <w:lvlText w:val="%1."/>
      <w:lvlJc w:val="left"/>
      <w:pPr>
        <w:ind w:left="11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AD48520">
      <w:start w:val="1"/>
      <w:numFmt w:val="lowerLetter"/>
      <w:lvlText w:val="%2"/>
      <w:lvlJc w:val="left"/>
      <w:pPr>
        <w:ind w:left="12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2A6EE16">
      <w:start w:val="1"/>
      <w:numFmt w:val="lowerRoman"/>
      <w:lvlText w:val="%3"/>
      <w:lvlJc w:val="left"/>
      <w:pPr>
        <w:ind w:left="19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668E262">
      <w:start w:val="1"/>
      <w:numFmt w:val="decimal"/>
      <w:lvlText w:val="%4"/>
      <w:lvlJc w:val="left"/>
      <w:pPr>
        <w:ind w:left="26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8926B4A">
      <w:start w:val="1"/>
      <w:numFmt w:val="lowerLetter"/>
      <w:lvlText w:val="%5"/>
      <w:lvlJc w:val="left"/>
      <w:pPr>
        <w:ind w:left="34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00617AC">
      <w:start w:val="1"/>
      <w:numFmt w:val="lowerRoman"/>
      <w:lvlText w:val="%6"/>
      <w:lvlJc w:val="left"/>
      <w:pPr>
        <w:ind w:left="41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254A282">
      <w:start w:val="1"/>
      <w:numFmt w:val="decimal"/>
      <w:lvlText w:val="%7"/>
      <w:lvlJc w:val="left"/>
      <w:pPr>
        <w:ind w:left="48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6A1DD4">
      <w:start w:val="1"/>
      <w:numFmt w:val="lowerLetter"/>
      <w:lvlText w:val="%8"/>
      <w:lvlJc w:val="left"/>
      <w:pPr>
        <w:ind w:left="55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818AA9A">
      <w:start w:val="1"/>
      <w:numFmt w:val="lowerRoman"/>
      <w:lvlText w:val="%9"/>
      <w:lvlJc w:val="left"/>
      <w:pPr>
        <w:ind w:left="62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2">
    <w:nsid w:val="41FB6DA7"/>
    <w:multiLevelType w:val="hybridMultilevel"/>
    <w:tmpl w:val="B6A43FAE"/>
    <w:lvl w:ilvl="0" w:tplc="2D06CF6A">
      <w:start w:val="1"/>
      <w:numFmt w:val="decimal"/>
      <w:lvlText w:val="%1."/>
      <w:lvlJc w:val="left"/>
      <w:pPr>
        <w:ind w:left="869" w:hanging="360"/>
      </w:pPr>
      <w:rPr>
        <w:rFonts w:hint="default"/>
        <w:b w:val="0"/>
      </w:rPr>
    </w:lvl>
    <w:lvl w:ilvl="1" w:tplc="04130019" w:tentative="1">
      <w:start w:val="1"/>
      <w:numFmt w:val="lowerLetter"/>
      <w:lvlText w:val="%2."/>
      <w:lvlJc w:val="left"/>
      <w:pPr>
        <w:ind w:left="1589" w:hanging="360"/>
      </w:pPr>
    </w:lvl>
    <w:lvl w:ilvl="2" w:tplc="0413001B" w:tentative="1">
      <w:start w:val="1"/>
      <w:numFmt w:val="lowerRoman"/>
      <w:lvlText w:val="%3."/>
      <w:lvlJc w:val="right"/>
      <w:pPr>
        <w:ind w:left="2309" w:hanging="180"/>
      </w:pPr>
    </w:lvl>
    <w:lvl w:ilvl="3" w:tplc="0413000F" w:tentative="1">
      <w:start w:val="1"/>
      <w:numFmt w:val="decimal"/>
      <w:lvlText w:val="%4."/>
      <w:lvlJc w:val="left"/>
      <w:pPr>
        <w:ind w:left="3029" w:hanging="360"/>
      </w:pPr>
    </w:lvl>
    <w:lvl w:ilvl="4" w:tplc="04130019" w:tentative="1">
      <w:start w:val="1"/>
      <w:numFmt w:val="lowerLetter"/>
      <w:lvlText w:val="%5."/>
      <w:lvlJc w:val="left"/>
      <w:pPr>
        <w:ind w:left="3749" w:hanging="360"/>
      </w:pPr>
    </w:lvl>
    <w:lvl w:ilvl="5" w:tplc="0413001B" w:tentative="1">
      <w:start w:val="1"/>
      <w:numFmt w:val="lowerRoman"/>
      <w:lvlText w:val="%6."/>
      <w:lvlJc w:val="right"/>
      <w:pPr>
        <w:ind w:left="4469" w:hanging="180"/>
      </w:pPr>
    </w:lvl>
    <w:lvl w:ilvl="6" w:tplc="0413000F" w:tentative="1">
      <w:start w:val="1"/>
      <w:numFmt w:val="decimal"/>
      <w:lvlText w:val="%7."/>
      <w:lvlJc w:val="left"/>
      <w:pPr>
        <w:ind w:left="5189" w:hanging="360"/>
      </w:pPr>
    </w:lvl>
    <w:lvl w:ilvl="7" w:tplc="04130019" w:tentative="1">
      <w:start w:val="1"/>
      <w:numFmt w:val="lowerLetter"/>
      <w:lvlText w:val="%8."/>
      <w:lvlJc w:val="left"/>
      <w:pPr>
        <w:ind w:left="5909" w:hanging="360"/>
      </w:pPr>
    </w:lvl>
    <w:lvl w:ilvl="8" w:tplc="0413001B" w:tentative="1">
      <w:start w:val="1"/>
      <w:numFmt w:val="lowerRoman"/>
      <w:lvlText w:val="%9."/>
      <w:lvlJc w:val="right"/>
      <w:pPr>
        <w:ind w:left="6629" w:hanging="180"/>
      </w:pPr>
    </w:lvl>
  </w:abstractNum>
  <w:abstractNum w:abstractNumId="33">
    <w:nsid w:val="43316456"/>
    <w:multiLevelType w:val="hybridMultilevel"/>
    <w:tmpl w:val="F4FAC84C"/>
    <w:lvl w:ilvl="0" w:tplc="9312B53E">
      <w:start w:val="1"/>
      <w:numFmt w:val="decimal"/>
      <w:lvlText w:val="%1."/>
      <w:lvlJc w:val="left"/>
      <w:pPr>
        <w:ind w:left="76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318892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4BCD4B8">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A4CF3D2">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A6E421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88AE220">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D88E9AE">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F34A3DE">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C38B53E">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4">
    <w:nsid w:val="47EA22F8"/>
    <w:multiLevelType w:val="hybridMultilevel"/>
    <w:tmpl w:val="7C16DF5A"/>
    <w:lvl w:ilvl="0" w:tplc="2BB4EBE2">
      <w:start w:val="1"/>
      <w:numFmt w:val="bullet"/>
      <w:lvlText w:val="-"/>
      <w:lvlJc w:val="left"/>
      <w:pPr>
        <w:ind w:left="1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387C2E">
      <w:start w:val="1"/>
      <w:numFmt w:val="bullet"/>
      <w:lvlText w:val="o"/>
      <w:lvlJc w:val="left"/>
      <w:pPr>
        <w:ind w:left="11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98021CBE">
      <w:start w:val="1"/>
      <w:numFmt w:val="bullet"/>
      <w:lvlText w:val="▪"/>
      <w:lvlJc w:val="left"/>
      <w:pPr>
        <w:ind w:left="19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EB884EA">
      <w:start w:val="1"/>
      <w:numFmt w:val="bullet"/>
      <w:lvlText w:val="•"/>
      <w:lvlJc w:val="left"/>
      <w:pPr>
        <w:ind w:left="262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D88FEDE">
      <w:start w:val="1"/>
      <w:numFmt w:val="bullet"/>
      <w:lvlText w:val="o"/>
      <w:lvlJc w:val="left"/>
      <w:pPr>
        <w:ind w:left="334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4C524576">
      <w:start w:val="1"/>
      <w:numFmt w:val="bullet"/>
      <w:lvlText w:val="▪"/>
      <w:lvlJc w:val="left"/>
      <w:pPr>
        <w:ind w:left="406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4584676">
      <w:start w:val="1"/>
      <w:numFmt w:val="bullet"/>
      <w:lvlText w:val="•"/>
      <w:lvlJc w:val="left"/>
      <w:pPr>
        <w:ind w:left="47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0AA2F64">
      <w:start w:val="1"/>
      <w:numFmt w:val="bullet"/>
      <w:lvlText w:val="o"/>
      <w:lvlJc w:val="left"/>
      <w:pPr>
        <w:ind w:left="55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A861F16">
      <w:start w:val="1"/>
      <w:numFmt w:val="bullet"/>
      <w:lvlText w:val="▪"/>
      <w:lvlJc w:val="left"/>
      <w:pPr>
        <w:ind w:left="622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5">
    <w:nsid w:val="4BF65064"/>
    <w:multiLevelType w:val="hybridMultilevel"/>
    <w:tmpl w:val="B302023E"/>
    <w:lvl w:ilvl="0" w:tplc="3F02B26A">
      <w:start w:val="1"/>
      <w:numFmt w:val="decimal"/>
      <w:lvlText w:val="%1."/>
      <w:lvlJc w:val="left"/>
      <w:pPr>
        <w:ind w:left="90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444A47A">
      <w:start w:val="1"/>
      <w:numFmt w:val="lowerLetter"/>
      <w:lvlText w:val="%2."/>
      <w:lvlJc w:val="left"/>
      <w:pPr>
        <w:ind w:left="12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4C328708">
      <w:start w:val="1"/>
      <w:numFmt w:val="lowerRoman"/>
      <w:lvlText w:val="%3"/>
      <w:lvlJc w:val="left"/>
      <w:pPr>
        <w:ind w:left="15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BE0FC26">
      <w:start w:val="1"/>
      <w:numFmt w:val="decimal"/>
      <w:lvlText w:val="%4"/>
      <w:lvlJc w:val="left"/>
      <w:pPr>
        <w:ind w:left="22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93A3A8C">
      <w:start w:val="1"/>
      <w:numFmt w:val="lowerLetter"/>
      <w:lvlText w:val="%5"/>
      <w:lvlJc w:val="left"/>
      <w:pPr>
        <w:ind w:left="29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D24994E">
      <w:start w:val="1"/>
      <w:numFmt w:val="lowerRoman"/>
      <w:lvlText w:val="%6"/>
      <w:lvlJc w:val="left"/>
      <w:pPr>
        <w:ind w:left="36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3A076F4">
      <w:start w:val="1"/>
      <w:numFmt w:val="decimal"/>
      <w:lvlText w:val="%7"/>
      <w:lvlJc w:val="left"/>
      <w:pPr>
        <w:ind w:left="44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A20A45A">
      <w:start w:val="1"/>
      <w:numFmt w:val="lowerLetter"/>
      <w:lvlText w:val="%8"/>
      <w:lvlJc w:val="left"/>
      <w:pPr>
        <w:ind w:left="51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1D8794C">
      <w:start w:val="1"/>
      <w:numFmt w:val="lowerRoman"/>
      <w:lvlText w:val="%9"/>
      <w:lvlJc w:val="left"/>
      <w:pPr>
        <w:ind w:left="58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6">
    <w:nsid w:val="4E747403"/>
    <w:multiLevelType w:val="hybridMultilevel"/>
    <w:tmpl w:val="DAD6C730"/>
    <w:lvl w:ilvl="0" w:tplc="F724B37A">
      <w:start w:val="1"/>
      <w:numFmt w:val="decimal"/>
      <w:lvlText w:val="%1."/>
      <w:lvlJc w:val="left"/>
      <w:pPr>
        <w:ind w:left="8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C422AB8">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8C0439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1E340A74">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376616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07AD4BA">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A24F5F8">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D087C0E">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A263DBC">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7">
    <w:nsid w:val="4F20428A"/>
    <w:multiLevelType w:val="hybridMultilevel"/>
    <w:tmpl w:val="C562C7E2"/>
    <w:lvl w:ilvl="0" w:tplc="AE7A1540">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F122116">
      <w:start w:val="1"/>
      <w:numFmt w:val="decimal"/>
      <w:lvlText w:val="%2"/>
      <w:lvlJc w:val="left"/>
      <w:pPr>
        <w:ind w:left="13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9544D2B6">
      <w:start w:val="1"/>
      <w:numFmt w:val="lowerRoman"/>
      <w:lvlText w:val="%3"/>
      <w:lvlJc w:val="left"/>
      <w:pPr>
        <w:ind w:left="17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D6A04DE">
      <w:start w:val="1"/>
      <w:numFmt w:val="decimal"/>
      <w:lvlText w:val="%4"/>
      <w:lvlJc w:val="left"/>
      <w:pPr>
        <w:ind w:left="24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BF85C7C">
      <w:start w:val="1"/>
      <w:numFmt w:val="lowerLetter"/>
      <w:lvlText w:val="%5"/>
      <w:lvlJc w:val="left"/>
      <w:pPr>
        <w:ind w:left="31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67641EC">
      <w:start w:val="1"/>
      <w:numFmt w:val="lowerRoman"/>
      <w:lvlText w:val="%6"/>
      <w:lvlJc w:val="left"/>
      <w:pPr>
        <w:ind w:left="39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DC849C2">
      <w:start w:val="1"/>
      <w:numFmt w:val="decimal"/>
      <w:lvlText w:val="%7"/>
      <w:lvlJc w:val="left"/>
      <w:pPr>
        <w:ind w:left="46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D0005A6">
      <w:start w:val="1"/>
      <w:numFmt w:val="lowerLetter"/>
      <w:lvlText w:val="%8"/>
      <w:lvlJc w:val="left"/>
      <w:pPr>
        <w:ind w:left="53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EFCC392">
      <w:start w:val="1"/>
      <w:numFmt w:val="lowerRoman"/>
      <w:lvlText w:val="%9"/>
      <w:lvlJc w:val="left"/>
      <w:pPr>
        <w:ind w:left="60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8">
    <w:nsid w:val="4F6C345E"/>
    <w:multiLevelType w:val="hybridMultilevel"/>
    <w:tmpl w:val="80781E60"/>
    <w:lvl w:ilvl="0" w:tplc="A588E29E">
      <w:start w:val="1"/>
      <w:numFmt w:val="decimal"/>
      <w:lvlText w:val="%1."/>
      <w:lvlJc w:val="left"/>
      <w:pPr>
        <w:ind w:left="8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78E3BC0">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9AAA6EE">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ADAB7E0">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BA2A66A">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B56B92E">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6EC694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FE0EE06">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220BA1A">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9">
    <w:nsid w:val="53885428"/>
    <w:multiLevelType w:val="hybridMultilevel"/>
    <w:tmpl w:val="9D3A53C4"/>
    <w:lvl w:ilvl="0" w:tplc="F0684E8A">
      <w:start w:val="1"/>
      <w:numFmt w:val="decimal"/>
      <w:lvlText w:val="%1."/>
      <w:lvlJc w:val="left"/>
      <w:pPr>
        <w:ind w:left="8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ABA8E88">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586CE30">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D504E9A">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D96B52E">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40A2003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E12D95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8A84BB6">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D3E504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0">
    <w:nsid w:val="54242341"/>
    <w:multiLevelType w:val="hybridMultilevel"/>
    <w:tmpl w:val="3CCA7514"/>
    <w:lvl w:ilvl="0" w:tplc="1E9CA1EA">
      <w:start w:val="1"/>
      <w:numFmt w:val="bullet"/>
      <w:lvlText w:val="•"/>
      <w:lvlJc w:val="left"/>
      <w:pPr>
        <w:ind w:left="11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6562B02">
      <w:start w:val="1"/>
      <w:numFmt w:val="bullet"/>
      <w:lvlText w:val="o"/>
      <w:lvlJc w:val="left"/>
      <w:pPr>
        <w:ind w:left="141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3E4795E">
      <w:start w:val="1"/>
      <w:numFmt w:val="bullet"/>
      <w:lvlText w:val="▪"/>
      <w:lvlJc w:val="left"/>
      <w:pPr>
        <w:ind w:left="213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751C3984">
      <w:start w:val="1"/>
      <w:numFmt w:val="bullet"/>
      <w:lvlText w:val="•"/>
      <w:lvlJc w:val="left"/>
      <w:pPr>
        <w:ind w:left="28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B586932">
      <w:start w:val="1"/>
      <w:numFmt w:val="bullet"/>
      <w:lvlText w:val="o"/>
      <w:lvlJc w:val="left"/>
      <w:pPr>
        <w:ind w:left="357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CC25B7A">
      <w:start w:val="1"/>
      <w:numFmt w:val="bullet"/>
      <w:lvlText w:val="▪"/>
      <w:lvlJc w:val="left"/>
      <w:pPr>
        <w:ind w:left="429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14AE87E">
      <w:start w:val="1"/>
      <w:numFmt w:val="bullet"/>
      <w:lvlText w:val="•"/>
      <w:lvlJc w:val="left"/>
      <w:pPr>
        <w:ind w:left="50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F2C0BE">
      <w:start w:val="1"/>
      <w:numFmt w:val="bullet"/>
      <w:lvlText w:val="o"/>
      <w:lvlJc w:val="left"/>
      <w:pPr>
        <w:ind w:left="573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C6CAB5F8">
      <w:start w:val="1"/>
      <w:numFmt w:val="bullet"/>
      <w:lvlText w:val="▪"/>
      <w:lvlJc w:val="left"/>
      <w:pPr>
        <w:ind w:left="645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1">
    <w:nsid w:val="56CD3AC4"/>
    <w:multiLevelType w:val="hybridMultilevel"/>
    <w:tmpl w:val="634A73B4"/>
    <w:lvl w:ilvl="0" w:tplc="2B3616B8">
      <w:start w:val="1"/>
      <w:numFmt w:val="decimal"/>
      <w:lvlText w:val="%1."/>
      <w:lvlJc w:val="left"/>
      <w:pPr>
        <w:ind w:left="8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28630A4">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B106B08">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466D1E4">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524BD6">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B4E458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4CAFC5A">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41A9904">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BED8FFF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2">
    <w:nsid w:val="58EF212C"/>
    <w:multiLevelType w:val="hybridMultilevel"/>
    <w:tmpl w:val="921E223A"/>
    <w:lvl w:ilvl="0" w:tplc="86921678">
      <w:start w:val="1"/>
      <w:numFmt w:val="decimal"/>
      <w:lvlText w:val="%1."/>
      <w:lvlJc w:val="left"/>
      <w:pPr>
        <w:ind w:left="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A8630C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4E2A172">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1A0D1C2">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8F43DC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E0A7A6E">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E58DAF4">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7BA2B96">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88664844">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3">
    <w:nsid w:val="5AB771AE"/>
    <w:multiLevelType w:val="hybridMultilevel"/>
    <w:tmpl w:val="DE7E3FB2"/>
    <w:lvl w:ilvl="0" w:tplc="1DC432F8">
      <w:start w:val="1"/>
      <w:numFmt w:val="decimal"/>
      <w:lvlText w:val="%1."/>
      <w:lvlJc w:val="left"/>
      <w:pPr>
        <w:ind w:left="8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35EA41A">
      <w:start w:val="1"/>
      <w:numFmt w:val="lowerLetter"/>
      <w:lvlText w:val="%2"/>
      <w:lvlJc w:val="left"/>
      <w:pPr>
        <w:ind w:left="110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65ACCB8">
      <w:start w:val="1"/>
      <w:numFmt w:val="lowerRoman"/>
      <w:lvlText w:val="%3"/>
      <w:lvlJc w:val="left"/>
      <w:pPr>
        <w:ind w:left="182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408EE08E">
      <w:start w:val="1"/>
      <w:numFmt w:val="decimal"/>
      <w:lvlText w:val="%4"/>
      <w:lvlJc w:val="left"/>
      <w:pPr>
        <w:ind w:left="254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ECEF4D0">
      <w:start w:val="1"/>
      <w:numFmt w:val="lowerLetter"/>
      <w:lvlText w:val="%5"/>
      <w:lvlJc w:val="left"/>
      <w:pPr>
        <w:ind w:left="32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85243202">
      <w:start w:val="1"/>
      <w:numFmt w:val="lowerRoman"/>
      <w:lvlText w:val="%6"/>
      <w:lvlJc w:val="left"/>
      <w:pPr>
        <w:ind w:left="398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5EE3EE">
      <w:start w:val="1"/>
      <w:numFmt w:val="decimal"/>
      <w:lvlText w:val="%7"/>
      <w:lvlJc w:val="left"/>
      <w:pPr>
        <w:ind w:left="470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E547188">
      <w:start w:val="1"/>
      <w:numFmt w:val="lowerLetter"/>
      <w:lvlText w:val="%8"/>
      <w:lvlJc w:val="left"/>
      <w:pPr>
        <w:ind w:left="542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EDA2810">
      <w:start w:val="1"/>
      <w:numFmt w:val="lowerRoman"/>
      <w:lvlText w:val="%9"/>
      <w:lvlJc w:val="left"/>
      <w:pPr>
        <w:ind w:left="614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4">
    <w:nsid w:val="5D38072F"/>
    <w:multiLevelType w:val="hybridMultilevel"/>
    <w:tmpl w:val="09FA18D6"/>
    <w:lvl w:ilvl="0" w:tplc="4CBC5A7E">
      <w:start w:val="1"/>
      <w:numFmt w:val="lowerLetter"/>
      <w:lvlText w:val="%1."/>
      <w:lvlJc w:val="left"/>
      <w:pPr>
        <w:ind w:left="1620" w:hanging="360"/>
      </w:pPr>
      <w:rPr>
        <w:b w:val="0"/>
      </w:r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45">
    <w:nsid w:val="5DD6142A"/>
    <w:multiLevelType w:val="hybridMultilevel"/>
    <w:tmpl w:val="EA626CA0"/>
    <w:lvl w:ilvl="0" w:tplc="1264FCE0">
      <w:start w:val="1"/>
      <w:numFmt w:val="decimal"/>
      <w:lvlText w:val="%1."/>
      <w:lvlJc w:val="left"/>
      <w:pPr>
        <w:ind w:left="869" w:hanging="360"/>
      </w:pPr>
      <w:rPr>
        <w:rFonts w:hint="default"/>
      </w:rPr>
    </w:lvl>
    <w:lvl w:ilvl="1" w:tplc="04130019" w:tentative="1">
      <w:start w:val="1"/>
      <w:numFmt w:val="lowerLetter"/>
      <w:lvlText w:val="%2."/>
      <w:lvlJc w:val="left"/>
      <w:pPr>
        <w:ind w:left="1589" w:hanging="360"/>
      </w:pPr>
    </w:lvl>
    <w:lvl w:ilvl="2" w:tplc="0413001B" w:tentative="1">
      <w:start w:val="1"/>
      <w:numFmt w:val="lowerRoman"/>
      <w:lvlText w:val="%3."/>
      <w:lvlJc w:val="right"/>
      <w:pPr>
        <w:ind w:left="2309" w:hanging="180"/>
      </w:pPr>
    </w:lvl>
    <w:lvl w:ilvl="3" w:tplc="0413000F" w:tentative="1">
      <w:start w:val="1"/>
      <w:numFmt w:val="decimal"/>
      <w:lvlText w:val="%4."/>
      <w:lvlJc w:val="left"/>
      <w:pPr>
        <w:ind w:left="3029" w:hanging="360"/>
      </w:pPr>
    </w:lvl>
    <w:lvl w:ilvl="4" w:tplc="04130019" w:tentative="1">
      <w:start w:val="1"/>
      <w:numFmt w:val="lowerLetter"/>
      <w:lvlText w:val="%5."/>
      <w:lvlJc w:val="left"/>
      <w:pPr>
        <w:ind w:left="3749" w:hanging="360"/>
      </w:pPr>
    </w:lvl>
    <w:lvl w:ilvl="5" w:tplc="0413001B" w:tentative="1">
      <w:start w:val="1"/>
      <w:numFmt w:val="lowerRoman"/>
      <w:lvlText w:val="%6."/>
      <w:lvlJc w:val="right"/>
      <w:pPr>
        <w:ind w:left="4469" w:hanging="180"/>
      </w:pPr>
    </w:lvl>
    <w:lvl w:ilvl="6" w:tplc="0413000F" w:tentative="1">
      <w:start w:val="1"/>
      <w:numFmt w:val="decimal"/>
      <w:lvlText w:val="%7."/>
      <w:lvlJc w:val="left"/>
      <w:pPr>
        <w:ind w:left="5189" w:hanging="360"/>
      </w:pPr>
    </w:lvl>
    <w:lvl w:ilvl="7" w:tplc="04130019" w:tentative="1">
      <w:start w:val="1"/>
      <w:numFmt w:val="lowerLetter"/>
      <w:lvlText w:val="%8."/>
      <w:lvlJc w:val="left"/>
      <w:pPr>
        <w:ind w:left="5909" w:hanging="360"/>
      </w:pPr>
    </w:lvl>
    <w:lvl w:ilvl="8" w:tplc="0413001B" w:tentative="1">
      <w:start w:val="1"/>
      <w:numFmt w:val="lowerRoman"/>
      <w:lvlText w:val="%9."/>
      <w:lvlJc w:val="right"/>
      <w:pPr>
        <w:ind w:left="6629" w:hanging="180"/>
      </w:pPr>
    </w:lvl>
  </w:abstractNum>
  <w:abstractNum w:abstractNumId="46">
    <w:nsid w:val="5EDC702D"/>
    <w:multiLevelType w:val="hybridMultilevel"/>
    <w:tmpl w:val="95185C70"/>
    <w:lvl w:ilvl="0" w:tplc="C2A24D2A">
      <w:start w:val="1"/>
      <w:numFmt w:val="decimal"/>
      <w:lvlText w:val="%1."/>
      <w:lvlJc w:val="left"/>
      <w:pPr>
        <w:ind w:left="8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6F61828">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A1207C2">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E05011E8">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B9A930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9AE2084">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F36050AA">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B46C86E">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D7AC28C">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7">
    <w:nsid w:val="5F2C594D"/>
    <w:multiLevelType w:val="hybridMultilevel"/>
    <w:tmpl w:val="568EEA90"/>
    <w:lvl w:ilvl="0" w:tplc="0413000F">
      <w:start w:val="1"/>
      <w:numFmt w:val="decimal"/>
      <w:lvlText w:val="%1."/>
      <w:lvlJc w:val="left"/>
      <w:pPr>
        <w:ind w:left="1230" w:hanging="360"/>
      </w:pPr>
    </w:lvl>
    <w:lvl w:ilvl="1" w:tplc="04130019" w:tentative="1">
      <w:start w:val="1"/>
      <w:numFmt w:val="lowerLetter"/>
      <w:lvlText w:val="%2."/>
      <w:lvlJc w:val="left"/>
      <w:pPr>
        <w:ind w:left="1950" w:hanging="360"/>
      </w:pPr>
    </w:lvl>
    <w:lvl w:ilvl="2" w:tplc="0413001B" w:tentative="1">
      <w:start w:val="1"/>
      <w:numFmt w:val="lowerRoman"/>
      <w:lvlText w:val="%3."/>
      <w:lvlJc w:val="right"/>
      <w:pPr>
        <w:ind w:left="2670" w:hanging="180"/>
      </w:pPr>
    </w:lvl>
    <w:lvl w:ilvl="3" w:tplc="0413000F" w:tentative="1">
      <w:start w:val="1"/>
      <w:numFmt w:val="decimal"/>
      <w:lvlText w:val="%4."/>
      <w:lvlJc w:val="left"/>
      <w:pPr>
        <w:ind w:left="3390" w:hanging="360"/>
      </w:pPr>
    </w:lvl>
    <w:lvl w:ilvl="4" w:tplc="04130019" w:tentative="1">
      <w:start w:val="1"/>
      <w:numFmt w:val="lowerLetter"/>
      <w:lvlText w:val="%5."/>
      <w:lvlJc w:val="left"/>
      <w:pPr>
        <w:ind w:left="4110" w:hanging="360"/>
      </w:pPr>
    </w:lvl>
    <w:lvl w:ilvl="5" w:tplc="0413001B" w:tentative="1">
      <w:start w:val="1"/>
      <w:numFmt w:val="lowerRoman"/>
      <w:lvlText w:val="%6."/>
      <w:lvlJc w:val="right"/>
      <w:pPr>
        <w:ind w:left="4830" w:hanging="180"/>
      </w:pPr>
    </w:lvl>
    <w:lvl w:ilvl="6" w:tplc="0413000F" w:tentative="1">
      <w:start w:val="1"/>
      <w:numFmt w:val="decimal"/>
      <w:lvlText w:val="%7."/>
      <w:lvlJc w:val="left"/>
      <w:pPr>
        <w:ind w:left="5550" w:hanging="360"/>
      </w:pPr>
    </w:lvl>
    <w:lvl w:ilvl="7" w:tplc="04130019" w:tentative="1">
      <w:start w:val="1"/>
      <w:numFmt w:val="lowerLetter"/>
      <w:lvlText w:val="%8."/>
      <w:lvlJc w:val="left"/>
      <w:pPr>
        <w:ind w:left="6270" w:hanging="360"/>
      </w:pPr>
    </w:lvl>
    <w:lvl w:ilvl="8" w:tplc="0413001B" w:tentative="1">
      <w:start w:val="1"/>
      <w:numFmt w:val="lowerRoman"/>
      <w:lvlText w:val="%9."/>
      <w:lvlJc w:val="right"/>
      <w:pPr>
        <w:ind w:left="6990" w:hanging="180"/>
      </w:pPr>
    </w:lvl>
  </w:abstractNum>
  <w:abstractNum w:abstractNumId="48">
    <w:nsid w:val="60AE4BE7"/>
    <w:multiLevelType w:val="hybridMultilevel"/>
    <w:tmpl w:val="39885FC8"/>
    <w:lvl w:ilvl="0" w:tplc="D29E815C">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E3AE55E">
      <w:start w:val="1"/>
      <w:numFmt w:val="bullet"/>
      <w:lvlText w:val="o"/>
      <w:lvlJc w:val="left"/>
      <w:pPr>
        <w:ind w:left="11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D5D4CB28">
      <w:start w:val="1"/>
      <w:numFmt w:val="bullet"/>
      <w:lvlText w:val="▪"/>
      <w:lvlJc w:val="left"/>
      <w:pPr>
        <w:ind w:left="19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C3E46B2">
      <w:start w:val="1"/>
      <w:numFmt w:val="bullet"/>
      <w:lvlText w:val="•"/>
      <w:lvlJc w:val="left"/>
      <w:pPr>
        <w:ind w:left="26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190254C">
      <w:start w:val="1"/>
      <w:numFmt w:val="bullet"/>
      <w:lvlText w:val="o"/>
      <w:lvlJc w:val="left"/>
      <w:pPr>
        <w:ind w:left="33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4E686FF4">
      <w:start w:val="1"/>
      <w:numFmt w:val="bullet"/>
      <w:lvlText w:val="▪"/>
      <w:lvlJc w:val="left"/>
      <w:pPr>
        <w:ind w:left="40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852E6B4">
      <w:start w:val="1"/>
      <w:numFmt w:val="bullet"/>
      <w:lvlText w:val="•"/>
      <w:lvlJc w:val="left"/>
      <w:pPr>
        <w:ind w:left="47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F4071EE">
      <w:start w:val="1"/>
      <w:numFmt w:val="bullet"/>
      <w:lvlText w:val="o"/>
      <w:lvlJc w:val="left"/>
      <w:pPr>
        <w:ind w:left="55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6F814D8">
      <w:start w:val="1"/>
      <w:numFmt w:val="bullet"/>
      <w:lvlText w:val="▪"/>
      <w:lvlJc w:val="left"/>
      <w:pPr>
        <w:ind w:left="62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9">
    <w:nsid w:val="622210DA"/>
    <w:multiLevelType w:val="hybridMultilevel"/>
    <w:tmpl w:val="700615BE"/>
    <w:lvl w:ilvl="0" w:tplc="5FFCD0CE">
      <w:start w:val="1"/>
      <w:numFmt w:val="decimal"/>
      <w:lvlText w:val="%1."/>
      <w:lvlJc w:val="left"/>
      <w:pPr>
        <w:ind w:left="10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41CEAD2">
      <w:start w:val="1"/>
      <w:numFmt w:val="lowerLetter"/>
      <w:lvlText w:val="%2"/>
      <w:lvlJc w:val="left"/>
      <w:pPr>
        <w:ind w:left="13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6B8BDE0">
      <w:start w:val="1"/>
      <w:numFmt w:val="lowerRoman"/>
      <w:lvlText w:val="%3"/>
      <w:lvlJc w:val="left"/>
      <w:pPr>
        <w:ind w:left="203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ECA0410">
      <w:start w:val="1"/>
      <w:numFmt w:val="decimal"/>
      <w:lvlText w:val="%4"/>
      <w:lvlJc w:val="left"/>
      <w:pPr>
        <w:ind w:left="275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A1E1D94">
      <w:start w:val="1"/>
      <w:numFmt w:val="lowerLetter"/>
      <w:lvlText w:val="%5"/>
      <w:lvlJc w:val="left"/>
      <w:pPr>
        <w:ind w:left="347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D54874C">
      <w:start w:val="1"/>
      <w:numFmt w:val="lowerRoman"/>
      <w:lvlText w:val="%6"/>
      <w:lvlJc w:val="left"/>
      <w:pPr>
        <w:ind w:left="419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FD4927A">
      <w:start w:val="1"/>
      <w:numFmt w:val="decimal"/>
      <w:lvlText w:val="%7"/>
      <w:lvlJc w:val="left"/>
      <w:pPr>
        <w:ind w:left="49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C0EFE76">
      <w:start w:val="1"/>
      <w:numFmt w:val="lowerLetter"/>
      <w:lvlText w:val="%8"/>
      <w:lvlJc w:val="left"/>
      <w:pPr>
        <w:ind w:left="563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9B80A30">
      <w:start w:val="1"/>
      <w:numFmt w:val="lowerRoman"/>
      <w:lvlText w:val="%9"/>
      <w:lvlJc w:val="left"/>
      <w:pPr>
        <w:ind w:left="635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0">
    <w:nsid w:val="63CB3494"/>
    <w:multiLevelType w:val="hybridMultilevel"/>
    <w:tmpl w:val="552CE53A"/>
    <w:lvl w:ilvl="0" w:tplc="04130019">
      <w:start w:val="1"/>
      <w:numFmt w:val="lowerLetter"/>
      <w:lvlText w:val="%1."/>
      <w:lvlJc w:val="left"/>
      <w:pPr>
        <w:ind w:left="1214" w:hanging="360"/>
      </w:pPr>
    </w:lvl>
    <w:lvl w:ilvl="1" w:tplc="04130019" w:tentative="1">
      <w:start w:val="1"/>
      <w:numFmt w:val="lowerLetter"/>
      <w:lvlText w:val="%2."/>
      <w:lvlJc w:val="left"/>
      <w:pPr>
        <w:ind w:left="1934" w:hanging="360"/>
      </w:pPr>
    </w:lvl>
    <w:lvl w:ilvl="2" w:tplc="0413001B" w:tentative="1">
      <w:start w:val="1"/>
      <w:numFmt w:val="lowerRoman"/>
      <w:lvlText w:val="%3."/>
      <w:lvlJc w:val="right"/>
      <w:pPr>
        <w:ind w:left="2654" w:hanging="180"/>
      </w:pPr>
    </w:lvl>
    <w:lvl w:ilvl="3" w:tplc="0413000F" w:tentative="1">
      <w:start w:val="1"/>
      <w:numFmt w:val="decimal"/>
      <w:lvlText w:val="%4."/>
      <w:lvlJc w:val="left"/>
      <w:pPr>
        <w:ind w:left="3374" w:hanging="360"/>
      </w:pPr>
    </w:lvl>
    <w:lvl w:ilvl="4" w:tplc="04130019" w:tentative="1">
      <w:start w:val="1"/>
      <w:numFmt w:val="lowerLetter"/>
      <w:lvlText w:val="%5."/>
      <w:lvlJc w:val="left"/>
      <w:pPr>
        <w:ind w:left="4094" w:hanging="360"/>
      </w:pPr>
    </w:lvl>
    <w:lvl w:ilvl="5" w:tplc="0413001B" w:tentative="1">
      <w:start w:val="1"/>
      <w:numFmt w:val="lowerRoman"/>
      <w:lvlText w:val="%6."/>
      <w:lvlJc w:val="right"/>
      <w:pPr>
        <w:ind w:left="4814" w:hanging="180"/>
      </w:pPr>
    </w:lvl>
    <w:lvl w:ilvl="6" w:tplc="0413000F" w:tentative="1">
      <w:start w:val="1"/>
      <w:numFmt w:val="decimal"/>
      <w:lvlText w:val="%7."/>
      <w:lvlJc w:val="left"/>
      <w:pPr>
        <w:ind w:left="5534" w:hanging="360"/>
      </w:pPr>
    </w:lvl>
    <w:lvl w:ilvl="7" w:tplc="04130019" w:tentative="1">
      <w:start w:val="1"/>
      <w:numFmt w:val="lowerLetter"/>
      <w:lvlText w:val="%8."/>
      <w:lvlJc w:val="left"/>
      <w:pPr>
        <w:ind w:left="6254" w:hanging="360"/>
      </w:pPr>
    </w:lvl>
    <w:lvl w:ilvl="8" w:tplc="0413001B" w:tentative="1">
      <w:start w:val="1"/>
      <w:numFmt w:val="lowerRoman"/>
      <w:lvlText w:val="%9."/>
      <w:lvlJc w:val="right"/>
      <w:pPr>
        <w:ind w:left="6974" w:hanging="180"/>
      </w:pPr>
    </w:lvl>
  </w:abstractNum>
  <w:abstractNum w:abstractNumId="51">
    <w:nsid w:val="67AC7DFB"/>
    <w:multiLevelType w:val="hybridMultilevel"/>
    <w:tmpl w:val="CDC69ABA"/>
    <w:lvl w:ilvl="0" w:tplc="811CAC28">
      <w:start w:val="1"/>
      <w:numFmt w:val="decimal"/>
      <w:lvlText w:val="%1."/>
      <w:lvlJc w:val="left"/>
      <w:pPr>
        <w:ind w:left="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7B6D18C">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428B5FA">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6207248">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582218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44A83A">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49AD7DC">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2A2736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36F01E4E">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2">
    <w:nsid w:val="69F52151"/>
    <w:multiLevelType w:val="hybridMultilevel"/>
    <w:tmpl w:val="C0809126"/>
    <w:lvl w:ilvl="0" w:tplc="F6CC80DE">
      <w:start w:val="1"/>
      <w:numFmt w:val="decimal"/>
      <w:lvlText w:val="%1."/>
      <w:lvlJc w:val="left"/>
      <w:pPr>
        <w:ind w:left="8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8E482CA">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300317A">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A8205C8">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B28E966">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4DC5EEA">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9A26D20">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9D03EE0">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E6037E0">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3">
    <w:nsid w:val="6A3D694B"/>
    <w:multiLevelType w:val="hybridMultilevel"/>
    <w:tmpl w:val="4252B974"/>
    <w:lvl w:ilvl="0" w:tplc="BD669DA6">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580D90A">
      <w:start w:val="1"/>
      <w:numFmt w:val="lowerLetter"/>
      <w:lvlText w:val="%2"/>
      <w:lvlJc w:val="left"/>
      <w:pPr>
        <w:ind w:left="7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E1C3178">
      <w:start w:val="1"/>
      <w:numFmt w:val="decimal"/>
      <w:lvlRestart w:val="0"/>
      <w:lvlText w:val="%3."/>
      <w:lvlJc w:val="left"/>
      <w:pPr>
        <w:ind w:left="1591"/>
      </w:pPr>
      <w:rPr>
        <w:rFonts w:ascii="Arial" w:eastAsia="Arial" w:hAnsi="Arial" w:cs="Arial"/>
        <w:b/>
        <w:i w:val="0"/>
        <w:strike w:val="0"/>
        <w:dstrike w:val="0"/>
        <w:color w:val="000000"/>
        <w:sz w:val="19"/>
        <w:szCs w:val="19"/>
        <w:u w:val="none" w:color="000000"/>
        <w:bdr w:val="none" w:sz="0" w:space="0" w:color="auto"/>
        <w:shd w:val="clear" w:color="auto" w:fill="auto"/>
        <w:vertAlign w:val="baseline"/>
      </w:rPr>
    </w:lvl>
    <w:lvl w:ilvl="3" w:tplc="502AB3AC">
      <w:start w:val="1"/>
      <w:numFmt w:val="decimal"/>
      <w:lvlText w:val="%4"/>
      <w:lvlJc w:val="left"/>
      <w:pPr>
        <w:ind w:left="1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802C7C2">
      <w:start w:val="1"/>
      <w:numFmt w:val="lowerLetter"/>
      <w:lvlText w:val="%5"/>
      <w:lvlJc w:val="left"/>
      <w:pPr>
        <w:ind w:left="261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59C80CE">
      <w:start w:val="1"/>
      <w:numFmt w:val="lowerRoman"/>
      <w:lvlText w:val="%6"/>
      <w:lvlJc w:val="left"/>
      <w:pPr>
        <w:ind w:left="33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F520604E">
      <w:start w:val="1"/>
      <w:numFmt w:val="decimal"/>
      <w:lvlText w:val="%7"/>
      <w:lvlJc w:val="left"/>
      <w:pPr>
        <w:ind w:left="405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0E2CF2E">
      <w:start w:val="1"/>
      <w:numFmt w:val="lowerLetter"/>
      <w:lvlText w:val="%8"/>
      <w:lvlJc w:val="left"/>
      <w:pPr>
        <w:ind w:left="47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6548EF4">
      <w:start w:val="1"/>
      <w:numFmt w:val="lowerRoman"/>
      <w:lvlText w:val="%9"/>
      <w:lvlJc w:val="left"/>
      <w:pPr>
        <w:ind w:left="54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4">
    <w:nsid w:val="6B72528B"/>
    <w:multiLevelType w:val="hybridMultilevel"/>
    <w:tmpl w:val="F0442710"/>
    <w:lvl w:ilvl="0" w:tplc="EB06C20E">
      <w:start w:val="1"/>
      <w:numFmt w:val="decimal"/>
      <w:lvlText w:val="%1."/>
      <w:lvlJc w:val="left"/>
      <w:pPr>
        <w:ind w:left="8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3A278D4">
      <w:start w:val="1"/>
      <w:numFmt w:val="bullet"/>
      <w:lvlText w:val="-"/>
      <w:lvlJc w:val="left"/>
      <w:pPr>
        <w:ind w:left="9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A183DE4">
      <w:start w:val="1"/>
      <w:numFmt w:val="bullet"/>
      <w:lvlText w:val="▪"/>
      <w:lvlJc w:val="left"/>
      <w:pPr>
        <w:ind w:left="14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8E002F6">
      <w:start w:val="1"/>
      <w:numFmt w:val="bullet"/>
      <w:lvlText w:val="•"/>
      <w:lvlJc w:val="left"/>
      <w:pPr>
        <w:ind w:left="21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380232E">
      <w:start w:val="1"/>
      <w:numFmt w:val="bullet"/>
      <w:lvlText w:val="o"/>
      <w:lvlJc w:val="left"/>
      <w:pPr>
        <w:ind w:left="28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A602468">
      <w:start w:val="1"/>
      <w:numFmt w:val="bullet"/>
      <w:lvlText w:val="▪"/>
      <w:lvlJc w:val="left"/>
      <w:pPr>
        <w:ind w:left="35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9229058">
      <w:start w:val="1"/>
      <w:numFmt w:val="bullet"/>
      <w:lvlText w:val="•"/>
      <w:lvlJc w:val="left"/>
      <w:pPr>
        <w:ind w:left="42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3809C5A">
      <w:start w:val="1"/>
      <w:numFmt w:val="bullet"/>
      <w:lvlText w:val="o"/>
      <w:lvlJc w:val="left"/>
      <w:pPr>
        <w:ind w:left="50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B22D79C">
      <w:start w:val="1"/>
      <w:numFmt w:val="bullet"/>
      <w:lvlText w:val="▪"/>
      <w:lvlJc w:val="left"/>
      <w:pPr>
        <w:ind w:left="57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5">
    <w:nsid w:val="71E82289"/>
    <w:multiLevelType w:val="hybridMultilevel"/>
    <w:tmpl w:val="7C961918"/>
    <w:lvl w:ilvl="0" w:tplc="92983732">
      <w:start w:val="1"/>
      <w:numFmt w:val="decimal"/>
      <w:lvlText w:val="%1."/>
      <w:lvlJc w:val="left"/>
      <w:pPr>
        <w:ind w:left="1207" w:hanging="360"/>
      </w:pPr>
      <w:rPr>
        <w:rFonts w:hint="default"/>
        <w:b w:val="0"/>
      </w:rPr>
    </w:lvl>
    <w:lvl w:ilvl="1" w:tplc="04130019" w:tentative="1">
      <w:start w:val="1"/>
      <w:numFmt w:val="lowerLetter"/>
      <w:lvlText w:val="%2."/>
      <w:lvlJc w:val="left"/>
      <w:pPr>
        <w:ind w:left="1927" w:hanging="360"/>
      </w:pPr>
    </w:lvl>
    <w:lvl w:ilvl="2" w:tplc="0413001B" w:tentative="1">
      <w:start w:val="1"/>
      <w:numFmt w:val="lowerRoman"/>
      <w:lvlText w:val="%3."/>
      <w:lvlJc w:val="right"/>
      <w:pPr>
        <w:ind w:left="2647" w:hanging="180"/>
      </w:pPr>
    </w:lvl>
    <w:lvl w:ilvl="3" w:tplc="0413000F" w:tentative="1">
      <w:start w:val="1"/>
      <w:numFmt w:val="decimal"/>
      <w:lvlText w:val="%4."/>
      <w:lvlJc w:val="left"/>
      <w:pPr>
        <w:ind w:left="3367" w:hanging="360"/>
      </w:pPr>
    </w:lvl>
    <w:lvl w:ilvl="4" w:tplc="04130019" w:tentative="1">
      <w:start w:val="1"/>
      <w:numFmt w:val="lowerLetter"/>
      <w:lvlText w:val="%5."/>
      <w:lvlJc w:val="left"/>
      <w:pPr>
        <w:ind w:left="4087" w:hanging="360"/>
      </w:pPr>
    </w:lvl>
    <w:lvl w:ilvl="5" w:tplc="0413001B" w:tentative="1">
      <w:start w:val="1"/>
      <w:numFmt w:val="lowerRoman"/>
      <w:lvlText w:val="%6."/>
      <w:lvlJc w:val="right"/>
      <w:pPr>
        <w:ind w:left="4807" w:hanging="180"/>
      </w:pPr>
    </w:lvl>
    <w:lvl w:ilvl="6" w:tplc="0413000F" w:tentative="1">
      <w:start w:val="1"/>
      <w:numFmt w:val="decimal"/>
      <w:lvlText w:val="%7."/>
      <w:lvlJc w:val="left"/>
      <w:pPr>
        <w:ind w:left="5527" w:hanging="360"/>
      </w:pPr>
    </w:lvl>
    <w:lvl w:ilvl="7" w:tplc="04130019" w:tentative="1">
      <w:start w:val="1"/>
      <w:numFmt w:val="lowerLetter"/>
      <w:lvlText w:val="%8."/>
      <w:lvlJc w:val="left"/>
      <w:pPr>
        <w:ind w:left="6247" w:hanging="360"/>
      </w:pPr>
    </w:lvl>
    <w:lvl w:ilvl="8" w:tplc="0413001B" w:tentative="1">
      <w:start w:val="1"/>
      <w:numFmt w:val="lowerRoman"/>
      <w:lvlText w:val="%9."/>
      <w:lvlJc w:val="right"/>
      <w:pPr>
        <w:ind w:left="6967" w:hanging="180"/>
      </w:pPr>
    </w:lvl>
  </w:abstractNum>
  <w:abstractNum w:abstractNumId="56">
    <w:nsid w:val="7349000D"/>
    <w:multiLevelType w:val="hybridMultilevel"/>
    <w:tmpl w:val="236C3CC0"/>
    <w:lvl w:ilvl="0" w:tplc="E130AFE6">
      <w:start w:val="1"/>
      <w:numFmt w:val="decimal"/>
      <w:lvlText w:val="%1."/>
      <w:lvlJc w:val="left"/>
      <w:pPr>
        <w:ind w:left="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0B88C98">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4D40240A">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044706A">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1705BC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867E2B3C">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49A7FF6">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108D66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3A729522">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7">
    <w:nsid w:val="74E82C07"/>
    <w:multiLevelType w:val="hybridMultilevel"/>
    <w:tmpl w:val="D28487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nsid w:val="755473D8"/>
    <w:multiLevelType w:val="hybridMultilevel"/>
    <w:tmpl w:val="FEF45D1C"/>
    <w:lvl w:ilvl="0" w:tplc="80A2553C">
      <w:start w:val="1"/>
      <w:numFmt w:val="bullet"/>
      <w:lvlText w:val="-"/>
      <w:lvlJc w:val="left"/>
      <w:pPr>
        <w:ind w:left="2149" w:hanging="360"/>
      </w:pPr>
      <w:rPr>
        <w:rFonts w:ascii="Times New Roman" w:eastAsia="Times New Roman" w:hAnsi="Times New Roman" w:cs="Times New Roman" w:hint="default"/>
        <w:b w:val="0"/>
        <w:i w:val="0"/>
        <w:strike w:val="0"/>
        <w:dstrike w:val="0"/>
        <w:color w:val="000000"/>
        <w:sz w:val="19"/>
        <w:szCs w:val="19"/>
        <w:u w:val="none" w:color="000000"/>
        <w:bdr w:val="none" w:sz="0" w:space="0" w:color="auto"/>
        <w:shd w:val="clear" w:color="auto" w:fill="auto"/>
        <w:vertAlign w:val="baseline"/>
      </w:rPr>
    </w:lvl>
    <w:lvl w:ilvl="1" w:tplc="04130019" w:tentative="1">
      <w:start w:val="1"/>
      <w:numFmt w:val="lowerLetter"/>
      <w:lvlText w:val="%2."/>
      <w:lvlJc w:val="left"/>
      <w:pPr>
        <w:ind w:left="2869" w:hanging="360"/>
      </w:pPr>
    </w:lvl>
    <w:lvl w:ilvl="2" w:tplc="0413001B" w:tentative="1">
      <w:start w:val="1"/>
      <w:numFmt w:val="lowerRoman"/>
      <w:lvlText w:val="%3."/>
      <w:lvlJc w:val="right"/>
      <w:pPr>
        <w:ind w:left="3589" w:hanging="180"/>
      </w:pPr>
    </w:lvl>
    <w:lvl w:ilvl="3" w:tplc="0413000F" w:tentative="1">
      <w:start w:val="1"/>
      <w:numFmt w:val="decimal"/>
      <w:lvlText w:val="%4."/>
      <w:lvlJc w:val="left"/>
      <w:pPr>
        <w:ind w:left="4309" w:hanging="360"/>
      </w:pPr>
    </w:lvl>
    <w:lvl w:ilvl="4" w:tplc="04130019" w:tentative="1">
      <w:start w:val="1"/>
      <w:numFmt w:val="lowerLetter"/>
      <w:lvlText w:val="%5."/>
      <w:lvlJc w:val="left"/>
      <w:pPr>
        <w:ind w:left="5029" w:hanging="360"/>
      </w:pPr>
    </w:lvl>
    <w:lvl w:ilvl="5" w:tplc="0413001B" w:tentative="1">
      <w:start w:val="1"/>
      <w:numFmt w:val="lowerRoman"/>
      <w:lvlText w:val="%6."/>
      <w:lvlJc w:val="right"/>
      <w:pPr>
        <w:ind w:left="5749" w:hanging="180"/>
      </w:pPr>
    </w:lvl>
    <w:lvl w:ilvl="6" w:tplc="0413000F" w:tentative="1">
      <w:start w:val="1"/>
      <w:numFmt w:val="decimal"/>
      <w:lvlText w:val="%7."/>
      <w:lvlJc w:val="left"/>
      <w:pPr>
        <w:ind w:left="6469" w:hanging="360"/>
      </w:pPr>
    </w:lvl>
    <w:lvl w:ilvl="7" w:tplc="04130019" w:tentative="1">
      <w:start w:val="1"/>
      <w:numFmt w:val="lowerLetter"/>
      <w:lvlText w:val="%8."/>
      <w:lvlJc w:val="left"/>
      <w:pPr>
        <w:ind w:left="7189" w:hanging="360"/>
      </w:pPr>
    </w:lvl>
    <w:lvl w:ilvl="8" w:tplc="0413001B" w:tentative="1">
      <w:start w:val="1"/>
      <w:numFmt w:val="lowerRoman"/>
      <w:lvlText w:val="%9."/>
      <w:lvlJc w:val="right"/>
      <w:pPr>
        <w:ind w:left="7909" w:hanging="180"/>
      </w:pPr>
    </w:lvl>
  </w:abstractNum>
  <w:abstractNum w:abstractNumId="59">
    <w:nsid w:val="791F5EC3"/>
    <w:multiLevelType w:val="hybridMultilevel"/>
    <w:tmpl w:val="55786954"/>
    <w:lvl w:ilvl="0" w:tplc="1D3CDF00">
      <w:start w:val="1"/>
      <w:numFmt w:val="decimal"/>
      <w:lvlText w:val="%1."/>
      <w:lvlJc w:val="left"/>
      <w:pPr>
        <w:ind w:left="10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E8C07E0">
      <w:start w:val="1"/>
      <w:numFmt w:val="lowerLetter"/>
      <w:lvlText w:val="%2"/>
      <w:lvlJc w:val="left"/>
      <w:pPr>
        <w:ind w:left="12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136C332">
      <w:start w:val="1"/>
      <w:numFmt w:val="lowerRoman"/>
      <w:lvlText w:val="%3"/>
      <w:lvlJc w:val="left"/>
      <w:pPr>
        <w:ind w:left="19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D94B236">
      <w:start w:val="1"/>
      <w:numFmt w:val="decimal"/>
      <w:lvlText w:val="%4"/>
      <w:lvlJc w:val="left"/>
      <w:pPr>
        <w:ind w:left="26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9B6D710">
      <w:start w:val="1"/>
      <w:numFmt w:val="lowerLetter"/>
      <w:lvlText w:val="%5"/>
      <w:lvlJc w:val="left"/>
      <w:pPr>
        <w:ind w:left="34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5B65916">
      <w:start w:val="1"/>
      <w:numFmt w:val="lowerRoman"/>
      <w:lvlText w:val="%6"/>
      <w:lvlJc w:val="left"/>
      <w:pPr>
        <w:ind w:left="41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0760222">
      <w:start w:val="1"/>
      <w:numFmt w:val="decimal"/>
      <w:lvlText w:val="%7"/>
      <w:lvlJc w:val="left"/>
      <w:pPr>
        <w:ind w:left="48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9F282FC">
      <w:start w:val="1"/>
      <w:numFmt w:val="lowerLetter"/>
      <w:lvlText w:val="%8"/>
      <w:lvlJc w:val="left"/>
      <w:pPr>
        <w:ind w:left="55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826AD92">
      <w:start w:val="1"/>
      <w:numFmt w:val="lowerRoman"/>
      <w:lvlText w:val="%9"/>
      <w:lvlJc w:val="left"/>
      <w:pPr>
        <w:ind w:left="62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0">
    <w:nsid w:val="79F741C1"/>
    <w:multiLevelType w:val="hybridMultilevel"/>
    <w:tmpl w:val="87D0A210"/>
    <w:lvl w:ilvl="0" w:tplc="D3C831AE">
      <w:start w:val="1"/>
      <w:numFmt w:val="bullet"/>
      <w:lvlText w:val="-"/>
      <w:lvlJc w:val="left"/>
      <w:pPr>
        <w:ind w:left="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CE0AC50">
      <w:start w:val="1"/>
      <w:numFmt w:val="bullet"/>
      <w:lvlText w:val="o"/>
      <w:lvlJc w:val="left"/>
      <w:pPr>
        <w:ind w:left="11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1880292E">
      <w:start w:val="1"/>
      <w:numFmt w:val="bullet"/>
      <w:lvlText w:val="▪"/>
      <w:lvlJc w:val="left"/>
      <w:pPr>
        <w:ind w:left="19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11D8E65E">
      <w:start w:val="1"/>
      <w:numFmt w:val="bullet"/>
      <w:lvlText w:val="•"/>
      <w:lvlJc w:val="left"/>
      <w:pPr>
        <w:ind w:left="262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88ED14C">
      <w:start w:val="1"/>
      <w:numFmt w:val="bullet"/>
      <w:lvlText w:val="o"/>
      <w:lvlJc w:val="left"/>
      <w:pPr>
        <w:ind w:left="334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AC2B2A0">
      <w:start w:val="1"/>
      <w:numFmt w:val="bullet"/>
      <w:lvlText w:val="▪"/>
      <w:lvlJc w:val="left"/>
      <w:pPr>
        <w:ind w:left="406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3E0CC6C0">
      <w:start w:val="1"/>
      <w:numFmt w:val="bullet"/>
      <w:lvlText w:val="•"/>
      <w:lvlJc w:val="left"/>
      <w:pPr>
        <w:ind w:left="47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062A586">
      <w:start w:val="1"/>
      <w:numFmt w:val="bullet"/>
      <w:lvlText w:val="o"/>
      <w:lvlJc w:val="left"/>
      <w:pPr>
        <w:ind w:left="55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8AE88CAA">
      <w:start w:val="1"/>
      <w:numFmt w:val="bullet"/>
      <w:lvlText w:val="▪"/>
      <w:lvlJc w:val="left"/>
      <w:pPr>
        <w:ind w:left="622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1">
    <w:nsid w:val="7A9736E7"/>
    <w:multiLevelType w:val="hybridMultilevel"/>
    <w:tmpl w:val="305EFFBC"/>
    <w:lvl w:ilvl="0" w:tplc="C22EE07A">
      <w:start w:val="1"/>
      <w:numFmt w:val="decimal"/>
      <w:lvlText w:val="%1."/>
      <w:lvlJc w:val="left"/>
      <w:pPr>
        <w:ind w:left="1198" w:hanging="360"/>
      </w:pPr>
      <w:rPr>
        <w:rFonts w:hint="default"/>
      </w:r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62">
    <w:nsid w:val="7DC12CB3"/>
    <w:multiLevelType w:val="hybridMultilevel"/>
    <w:tmpl w:val="FF3E8E98"/>
    <w:lvl w:ilvl="0" w:tplc="FA4A9948">
      <w:start w:val="1"/>
      <w:numFmt w:val="decimal"/>
      <w:lvlText w:val="%1."/>
      <w:lvlJc w:val="left"/>
      <w:pPr>
        <w:ind w:left="90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E485A96">
      <w:start w:val="1"/>
      <w:numFmt w:val="lowerLetter"/>
      <w:lvlText w:val="%2."/>
      <w:lvlJc w:val="left"/>
      <w:pPr>
        <w:ind w:left="13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9054805E">
      <w:start w:val="1"/>
      <w:numFmt w:val="lowerRoman"/>
      <w:lvlText w:val="%3"/>
      <w:lvlJc w:val="left"/>
      <w:pPr>
        <w:ind w:left="14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3E2F230">
      <w:start w:val="1"/>
      <w:numFmt w:val="decimal"/>
      <w:lvlText w:val="%4"/>
      <w:lvlJc w:val="left"/>
      <w:pPr>
        <w:ind w:left="22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782199E">
      <w:start w:val="1"/>
      <w:numFmt w:val="lowerLetter"/>
      <w:lvlText w:val="%5"/>
      <w:lvlJc w:val="left"/>
      <w:pPr>
        <w:ind w:left="29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28EE3F0">
      <w:start w:val="1"/>
      <w:numFmt w:val="lowerRoman"/>
      <w:lvlText w:val="%6"/>
      <w:lvlJc w:val="left"/>
      <w:pPr>
        <w:ind w:left="36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1D09B22">
      <w:start w:val="1"/>
      <w:numFmt w:val="decimal"/>
      <w:lvlText w:val="%7"/>
      <w:lvlJc w:val="left"/>
      <w:pPr>
        <w:ind w:left="43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21403B8">
      <w:start w:val="1"/>
      <w:numFmt w:val="lowerLetter"/>
      <w:lvlText w:val="%8"/>
      <w:lvlJc w:val="left"/>
      <w:pPr>
        <w:ind w:left="50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2EEE670">
      <w:start w:val="1"/>
      <w:numFmt w:val="lowerRoman"/>
      <w:lvlText w:val="%9"/>
      <w:lvlJc w:val="left"/>
      <w:pPr>
        <w:ind w:left="58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3">
    <w:nsid w:val="7DCA14FF"/>
    <w:multiLevelType w:val="hybridMultilevel"/>
    <w:tmpl w:val="503697BE"/>
    <w:lvl w:ilvl="0" w:tplc="C2DC1AAA">
      <w:start w:val="1"/>
      <w:numFmt w:val="bullet"/>
      <w:lvlText w:val="-"/>
      <w:lvlJc w:val="left"/>
      <w:pPr>
        <w:ind w:left="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9FC2F2E">
      <w:start w:val="1"/>
      <w:numFmt w:val="bullet"/>
      <w:lvlText w:val="o"/>
      <w:lvlJc w:val="left"/>
      <w:pPr>
        <w:ind w:left="11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89493E6">
      <w:start w:val="1"/>
      <w:numFmt w:val="bullet"/>
      <w:lvlText w:val="▪"/>
      <w:lvlJc w:val="left"/>
      <w:pPr>
        <w:ind w:left="19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7F46C12">
      <w:start w:val="1"/>
      <w:numFmt w:val="bullet"/>
      <w:lvlText w:val="•"/>
      <w:lvlJc w:val="left"/>
      <w:pPr>
        <w:ind w:left="262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3A85F58">
      <w:start w:val="1"/>
      <w:numFmt w:val="bullet"/>
      <w:lvlText w:val="o"/>
      <w:lvlJc w:val="left"/>
      <w:pPr>
        <w:ind w:left="334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82AFB0C">
      <w:start w:val="1"/>
      <w:numFmt w:val="bullet"/>
      <w:lvlText w:val="▪"/>
      <w:lvlJc w:val="left"/>
      <w:pPr>
        <w:ind w:left="406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18E0E1C">
      <w:start w:val="1"/>
      <w:numFmt w:val="bullet"/>
      <w:lvlText w:val="•"/>
      <w:lvlJc w:val="left"/>
      <w:pPr>
        <w:ind w:left="47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552C78C">
      <w:start w:val="1"/>
      <w:numFmt w:val="bullet"/>
      <w:lvlText w:val="o"/>
      <w:lvlJc w:val="left"/>
      <w:pPr>
        <w:ind w:left="55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9BCBD90">
      <w:start w:val="1"/>
      <w:numFmt w:val="bullet"/>
      <w:lvlText w:val="▪"/>
      <w:lvlJc w:val="left"/>
      <w:pPr>
        <w:ind w:left="622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35"/>
  </w:num>
  <w:num w:numId="2">
    <w:abstractNumId w:val="49"/>
  </w:num>
  <w:num w:numId="3">
    <w:abstractNumId w:val="1"/>
  </w:num>
  <w:num w:numId="4">
    <w:abstractNumId w:val="52"/>
  </w:num>
  <w:num w:numId="5">
    <w:abstractNumId w:val="13"/>
  </w:num>
  <w:num w:numId="6">
    <w:abstractNumId w:val="31"/>
  </w:num>
  <w:num w:numId="7">
    <w:abstractNumId w:val="22"/>
  </w:num>
  <w:num w:numId="8">
    <w:abstractNumId w:val="10"/>
  </w:num>
  <w:num w:numId="9">
    <w:abstractNumId w:val="27"/>
  </w:num>
  <w:num w:numId="10">
    <w:abstractNumId w:val="9"/>
  </w:num>
  <w:num w:numId="11">
    <w:abstractNumId w:val="53"/>
  </w:num>
  <w:num w:numId="12">
    <w:abstractNumId w:val="39"/>
  </w:num>
  <w:num w:numId="13">
    <w:abstractNumId w:val="2"/>
  </w:num>
  <w:num w:numId="14">
    <w:abstractNumId w:val="36"/>
  </w:num>
  <w:num w:numId="15">
    <w:abstractNumId w:val="41"/>
  </w:num>
  <w:num w:numId="16">
    <w:abstractNumId w:val="16"/>
  </w:num>
  <w:num w:numId="17">
    <w:abstractNumId w:val="46"/>
  </w:num>
  <w:num w:numId="18">
    <w:abstractNumId w:val="11"/>
  </w:num>
  <w:num w:numId="19">
    <w:abstractNumId w:val="62"/>
  </w:num>
  <w:num w:numId="20">
    <w:abstractNumId w:val="7"/>
  </w:num>
  <w:num w:numId="21">
    <w:abstractNumId w:val="3"/>
  </w:num>
  <w:num w:numId="22">
    <w:abstractNumId w:val="59"/>
  </w:num>
  <w:num w:numId="23">
    <w:abstractNumId w:val="21"/>
  </w:num>
  <w:num w:numId="24">
    <w:abstractNumId w:val="54"/>
  </w:num>
  <w:num w:numId="25">
    <w:abstractNumId w:val="14"/>
  </w:num>
  <w:num w:numId="26">
    <w:abstractNumId w:val="56"/>
  </w:num>
  <w:num w:numId="27">
    <w:abstractNumId w:val="38"/>
  </w:num>
  <w:num w:numId="28">
    <w:abstractNumId w:val="5"/>
  </w:num>
  <w:num w:numId="29">
    <w:abstractNumId w:val="42"/>
  </w:num>
  <w:num w:numId="30">
    <w:abstractNumId w:val="51"/>
  </w:num>
  <w:num w:numId="31">
    <w:abstractNumId w:val="8"/>
  </w:num>
  <w:num w:numId="32">
    <w:abstractNumId w:val="23"/>
  </w:num>
  <w:num w:numId="33">
    <w:abstractNumId w:val="20"/>
  </w:num>
  <w:num w:numId="34">
    <w:abstractNumId w:val="24"/>
  </w:num>
  <w:num w:numId="35">
    <w:abstractNumId w:val="15"/>
  </w:num>
  <w:num w:numId="36">
    <w:abstractNumId w:val="43"/>
  </w:num>
  <w:num w:numId="37">
    <w:abstractNumId w:val="30"/>
  </w:num>
  <w:num w:numId="38">
    <w:abstractNumId w:val="37"/>
  </w:num>
  <w:num w:numId="39">
    <w:abstractNumId w:val="19"/>
  </w:num>
  <w:num w:numId="40">
    <w:abstractNumId w:val="4"/>
  </w:num>
  <w:num w:numId="41">
    <w:abstractNumId w:val="33"/>
  </w:num>
  <w:num w:numId="42">
    <w:abstractNumId w:val="40"/>
  </w:num>
  <w:num w:numId="43">
    <w:abstractNumId w:val="29"/>
  </w:num>
  <w:num w:numId="44">
    <w:abstractNumId w:val="34"/>
  </w:num>
  <w:num w:numId="45">
    <w:abstractNumId w:val="60"/>
  </w:num>
  <w:num w:numId="46">
    <w:abstractNumId w:val="63"/>
  </w:num>
  <w:num w:numId="47">
    <w:abstractNumId w:val="48"/>
  </w:num>
  <w:num w:numId="48">
    <w:abstractNumId w:val="6"/>
  </w:num>
  <w:num w:numId="49">
    <w:abstractNumId w:val="0"/>
  </w:num>
  <w:num w:numId="50">
    <w:abstractNumId w:val="50"/>
  </w:num>
  <w:num w:numId="51">
    <w:abstractNumId w:val="18"/>
  </w:num>
  <w:num w:numId="52">
    <w:abstractNumId w:val="55"/>
  </w:num>
  <w:num w:numId="53">
    <w:abstractNumId w:val="57"/>
  </w:num>
  <w:num w:numId="54">
    <w:abstractNumId w:val="17"/>
  </w:num>
  <w:num w:numId="55">
    <w:abstractNumId w:val="47"/>
  </w:num>
  <w:num w:numId="56">
    <w:abstractNumId w:val="44"/>
  </w:num>
  <w:num w:numId="57">
    <w:abstractNumId w:val="58"/>
  </w:num>
  <w:num w:numId="58">
    <w:abstractNumId w:val="32"/>
  </w:num>
  <w:num w:numId="59">
    <w:abstractNumId w:val="25"/>
  </w:num>
  <w:num w:numId="60">
    <w:abstractNumId w:val="61"/>
  </w:num>
  <w:num w:numId="61">
    <w:abstractNumId w:val="26"/>
  </w:num>
  <w:num w:numId="62">
    <w:abstractNumId w:val="45"/>
  </w:num>
  <w:num w:numId="63">
    <w:abstractNumId w:val="28"/>
  </w:num>
  <w:num w:numId="64">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20"/>
    <w:rsid w:val="00003DBC"/>
    <w:rsid w:val="00005C7B"/>
    <w:rsid w:val="00010CCF"/>
    <w:rsid w:val="000149A8"/>
    <w:rsid w:val="00014CB1"/>
    <w:rsid w:val="00014FBE"/>
    <w:rsid w:val="00017F9F"/>
    <w:rsid w:val="00024965"/>
    <w:rsid w:val="00047501"/>
    <w:rsid w:val="00047772"/>
    <w:rsid w:val="00055314"/>
    <w:rsid w:val="00055DEA"/>
    <w:rsid w:val="00057830"/>
    <w:rsid w:val="00062D1F"/>
    <w:rsid w:val="00063133"/>
    <w:rsid w:val="0007217F"/>
    <w:rsid w:val="00074CCF"/>
    <w:rsid w:val="0008115D"/>
    <w:rsid w:val="00083492"/>
    <w:rsid w:val="000855CC"/>
    <w:rsid w:val="00086F4B"/>
    <w:rsid w:val="00091125"/>
    <w:rsid w:val="00093D7B"/>
    <w:rsid w:val="000950C5"/>
    <w:rsid w:val="00096600"/>
    <w:rsid w:val="000A7649"/>
    <w:rsid w:val="000A7B95"/>
    <w:rsid w:val="000B08AE"/>
    <w:rsid w:val="000B2A9E"/>
    <w:rsid w:val="000B3048"/>
    <w:rsid w:val="000C6062"/>
    <w:rsid w:val="000D0FB1"/>
    <w:rsid w:val="000D3ED1"/>
    <w:rsid w:val="000D494F"/>
    <w:rsid w:val="000D5AF8"/>
    <w:rsid w:val="000D7021"/>
    <w:rsid w:val="000E3C63"/>
    <w:rsid w:val="000E52D2"/>
    <w:rsid w:val="001026F5"/>
    <w:rsid w:val="00103084"/>
    <w:rsid w:val="00104508"/>
    <w:rsid w:val="00104BBC"/>
    <w:rsid w:val="00106F11"/>
    <w:rsid w:val="0011172F"/>
    <w:rsid w:val="001205E9"/>
    <w:rsid w:val="0012541E"/>
    <w:rsid w:val="00125F4A"/>
    <w:rsid w:val="00127010"/>
    <w:rsid w:val="001302CA"/>
    <w:rsid w:val="00141E6B"/>
    <w:rsid w:val="00152C89"/>
    <w:rsid w:val="00160AE4"/>
    <w:rsid w:val="00164279"/>
    <w:rsid w:val="0016775F"/>
    <w:rsid w:val="00174AEF"/>
    <w:rsid w:val="001753B9"/>
    <w:rsid w:val="001760D9"/>
    <w:rsid w:val="00183C74"/>
    <w:rsid w:val="001846B8"/>
    <w:rsid w:val="001907EB"/>
    <w:rsid w:val="00191702"/>
    <w:rsid w:val="00192F80"/>
    <w:rsid w:val="001A0A90"/>
    <w:rsid w:val="001A35A4"/>
    <w:rsid w:val="001A4966"/>
    <w:rsid w:val="001A60B5"/>
    <w:rsid w:val="001A66C1"/>
    <w:rsid w:val="001B120C"/>
    <w:rsid w:val="001B1915"/>
    <w:rsid w:val="001B5494"/>
    <w:rsid w:val="001B77AD"/>
    <w:rsid w:val="001C14A6"/>
    <w:rsid w:val="001C7D62"/>
    <w:rsid w:val="001D04BC"/>
    <w:rsid w:val="001D07A0"/>
    <w:rsid w:val="001D0834"/>
    <w:rsid w:val="001D6A7F"/>
    <w:rsid w:val="001D6C03"/>
    <w:rsid w:val="001E0569"/>
    <w:rsid w:val="001E1CBB"/>
    <w:rsid w:val="001E36FD"/>
    <w:rsid w:val="001E7D5E"/>
    <w:rsid w:val="001F1324"/>
    <w:rsid w:val="001F4164"/>
    <w:rsid w:val="001F75BA"/>
    <w:rsid w:val="001F79DC"/>
    <w:rsid w:val="001F7E8E"/>
    <w:rsid w:val="001F7F5B"/>
    <w:rsid w:val="002121FC"/>
    <w:rsid w:val="0021377F"/>
    <w:rsid w:val="00213F7F"/>
    <w:rsid w:val="002145C9"/>
    <w:rsid w:val="0021506C"/>
    <w:rsid w:val="00221FBF"/>
    <w:rsid w:val="0022293F"/>
    <w:rsid w:val="0022376A"/>
    <w:rsid w:val="002250C9"/>
    <w:rsid w:val="00225D0A"/>
    <w:rsid w:val="00243884"/>
    <w:rsid w:val="00250B45"/>
    <w:rsid w:val="00250F85"/>
    <w:rsid w:val="00254ADE"/>
    <w:rsid w:val="0026233B"/>
    <w:rsid w:val="00264DE1"/>
    <w:rsid w:val="00280E4C"/>
    <w:rsid w:val="00282325"/>
    <w:rsid w:val="00290A44"/>
    <w:rsid w:val="00291947"/>
    <w:rsid w:val="002A14C0"/>
    <w:rsid w:val="002A3DC7"/>
    <w:rsid w:val="002A7985"/>
    <w:rsid w:val="002B441A"/>
    <w:rsid w:val="002B46D7"/>
    <w:rsid w:val="002B66C8"/>
    <w:rsid w:val="002C119E"/>
    <w:rsid w:val="002D0769"/>
    <w:rsid w:val="002D0C54"/>
    <w:rsid w:val="002D568B"/>
    <w:rsid w:val="002E164E"/>
    <w:rsid w:val="002E4395"/>
    <w:rsid w:val="002F1AD2"/>
    <w:rsid w:val="00303026"/>
    <w:rsid w:val="00311DFA"/>
    <w:rsid w:val="00314D14"/>
    <w:rsid w:val="00315BB9"/>
    <w:rsid w:val="00316518"/>
    <w:rsid w:val="00321AA2"/>
    <w:rsid w:val="00322859"/>
    <w:rsid w:val="00325097"/>
    <w:rsid w:val="00325F36"/>
    <w:rsid w:val="00330128"/>
    <w:rsid w:val="00330EB3"/>
    <w:rsid w:val="00333234"/>
    <w:rsid w:val="003424FF"/>
    <w:rsid w:val="00354530"/>
    <w:rsid w:val="00370B9C"/>
    <w:rsid w:val="00372423"/>
    <w:rsid w:val="00380CD1"/>
    <w:rsid w:val="00385ABF"/>
    <w:rsid w:val="00385AF1"/>
    <w:rsid w:val="003936D5"/>
    <w:rsid w:val="00393F77"/>
    <w:rsid w:val="0039491E"/>
    <w:rsid w:val="0039583D"/>
    <w:rsid w:val="003967F1"/>
    <w:rsid w:val="0039683A"/>
    <w:rsid w:val="003A0376"/>
    <w:rsid w:val="003A4E51"/>
    <w:rsid w:val="003A5C8F"/>
    <w:rsid w:val="003B11B8"/>
    <w:rsid w:val="003B14DC"/>
    <w:rsid w:val="003B4F3C"/>
    <w:rsid w:val="003B781B"/>
    <w:rsid w:val="003C318B"/>
    <w:rsid w:val="003C591B"/>
    <w:rsid w:val="003D09C7"/>
    <w:rsid w:val="003D2637"/>
    <w:rsid w:val="003D4B1C"/>
    <w:rsid w:val="003D5232"/>
    <w:rsid w:val="003D6203"/>
    <w:rsid w:val="003D7106"/>
    <w:rsid w:val="003E055E"/>
    <w:rsid w:val="003E1FE5"/>
    <w:rsid w:val="003F6343"/>
    <w:rsid w:val="00401532"/>
    <w:rsid w:val="004104DB"/>
    <w:rsid w:val="0041201B"/>
    <w:rsid w:val="00412626"/>
    <w:rsid w:val="00413999"/>
    <w:rsid w:val="004142AC"/>
    <w:rsid w:val="004149D1"/>
    <w:rsid w:val="0041773C"/>
    <w:rsid w:val="00426561"/>
    <w:rsid w:val="0042682E"/>
    <w:rsid w:val="004348E2"/>
    <w:rsid w:val="00434B23"/>
    <w:rsid w:val="00436CB1"/>
    <w:rsid w:val="00437295"/>
    <w:rsid w:val="00442541"/>
    <w:rsid w:val="00444C9A"/>
    <w:rsid w:val="00445A89"/>
    <w:rsid w:val="0045187A"/>
    <w:rsid w:val="00452084"/>
    <w:rsid w:val="004578D9"/>
    <w:rsid w:val="0046094D"/>
    <w:rsid w:val="0046095B"/>
    <w:rsid w:val="004722D4"/>
    <w:rsid w:val="00472543"/>
    <w:rsid w:val="004731A5"/>
    <w:rsid w:val="0047321F"/>
    <w:rsid w:val="0047416D"/>
    <w:rsid w:val="00490DD9"/>
    <w:rsid w:val="00493935"/>
    <w:rsid w:val="00494B86"/>
    <w:rsid w:val="004A73D3"/>
    <w:rsid w:val="004A7EB1"/>
    <w:rsid w:val="004B15B0"/>
    <w:rsid w:val="004B54BD"/>
    <w:rsid w:val="004C2686"/>
    <w:rsid w:val="004C7F5C"/>
    <w:rsid w:val="004D4ED5"/>
    <w:rsid w:val="004D72FF"/>
    <w:rsid w:val="004E1C5E"/>
    <w:rsid w:val="004E40B5"/>
    <w:rsid w:val="004E4E64"/>
    <w:rsid w:val="004E556D"/>
    <w:rsid w:val="004F688F"/>
    <w:rsid w:val="004F7500"/>
    <w:rsid w:val="00500A89"/>
    <w:rsid w:val="00507C58"/>
    <w:rsid w:val="00510483"/>
    <w:rsid w:val="00521865"/>
    <w:rsid w:val="00522B3E"/>
    <w:rsid w:val="005233F9"/>
    <w:rsid w:val="005336D5"/>
    <w:rsid w:val="00533A2B"/>
    <w:rsid w:val="0054028B"/>
    <w:rsid w:val="00557148"/>
    <w:rsid w:val="00574AC2"/>
    <w:rsid w:val="005754D7"/>
    <w:rsid w:val="005820B1"/>
    <w:rsid w:val="005830AF"/>
    <w:rsid w:val="00583D96"/>
    <w:rsid w:val="005922D2"/>
    <w:rsid w:val="00592DFD"/>
    <w:rsid w:val="00593626"/>
    <w:rsid w:val="00594937"/>
    <w:rsid w:val="00597CE2"/>
    <w:rsid w:val="005B036C"/>
    <w:rsid w:val="005B2032"/>
    <w:rsid w:val="005B20F6"/>
    <w:rsid w:val="005B2C91"/>
    <w:rsid w:val="005B2D1E"/>
    <w:rsid w:val="005B6C91"/>
    <w:rsid w:val="005C4445"/>
    <w:rsid w:val="005C52B1"/>
    <w:rsid w:val="005C7DAA"/>
    <w:rsid w:val="005D7A22"/>
    <w:rsid w:val="005E05DA"/>
    <w:rsid w:val="005E1016"/>
    <w:rsid w:val="005E3E4D"/>
    <w:rsid w:val="005F1A32"/>
    <w:rsid w:val="005F2535"/>
    <w:rsid w:val="005F28E8"/>
    <w:rsid w:val="0060097D"/>
    <w:rsid w:val="006032F0"/>
    <w:rsid w:val="00607754"/>
    <w:rsid w:val="00611C26"/>
    <w:rsid w:val="0061492A"/>
    <w:rsid w:val="00616169"/>
    <w:rsid w:val="0062205C"/>
    <w:rsid w:val="006228B3"/>
    <w:rsid w:val="00623208"/>
    <w:rsid w:val="006314DF"/>
    <w:rsid w:val="006316D5"/>
    <w:rsid w:val="0063395A"/>
    <w:rsid w:val="006404B6"/>
    <w:rsid w:val="00652202"/>
    <w:rsid w:val="00652305"/>
    <w:rsid w:val="006534B1"/>
    <w:rsid w:val="00656092"/>
    <w:rsid w:val="0065790E"/>
    <w:rsid w:val="006627D2"/>
    <w:rsid w:val="00664469"/>
    <w:rsid w:val="00664800"/>
    <w:rsid w:val="00664FAB"/>
    <w:rsid w:val="0066500F"/>
    <w:rsid w:val="006706A5"/>
    <w:rsid w:val="00685663"/>
    <w:rsid w:val="00687E0B"/>
    <w:rsid w:val="00692F5B"/>
    <w:rsid w:val="006962FC"/>
    <w:rsid w:val="006B0F54"/>
    <w:rsid w:val="006C20E3"/>
    <w:rsid w:val="006C3C6B"/>
    <w:rsid w:val="006C5F6E"/>
    <w:rsid w:val="006D2393"/>
    <w:rsid w:val="006D2E54"/>
    <w:rsid w:val="006D38F0"/>
    <w:rsid w:val="006D6513"/>
    <w:rsid w:val="006F6BAA"/>
    <w:rsid w:val="00702017"/>
    <w:rsid w:val="00702D83"/>
    <w:rsid w:val="007117B6"/>
    <w:rsid w:val="00714F39"/>
    <w:rsid w:val="007174AB"/>
    <w:rsid w:val="0072227C"/>
    <w:rsid w:val="00722594"/>
    <w:rsid w:val="00722913"/>
    <w:rsid w:val="00726382"/>
    <w:rsid w:val="00733969"/>
    <w:rsid w:val="007342BB"/>
    <w:rsid w:val="007343AE"/>
    <w:rsid w:val="00746242"/>
    <w:rsid w:val="00751CD7"/>
    <w:rsid w:val="007555CC"/>
    <w:rsid w:val="00760528"/>
    <w:rsid w:val="0076332B"/>
    <w:rsid w:val="00764EC0"/>
    <w:rsid w:val="00777EC4"/>
    <w:rsid w:val="00784FB1"/>
    <w:rsid w:val="00786845"/>
    <w:rsid w:val="00792243"/>
    <w:rsid w:val="00792B74"/>
    <w:rsid w:val="007A25B6"/>
    <w:rsid w:val="007A360A"/>
    <w:rsid w:val="007A4E81"/>
    <w:rsid w:val="007A6F38"/>
    <w:rsid w:val="007A70C3"/>
    <w:rsid w:val="007B2135"/>
    <w:rsid w:val="007B65CC"/>
    <w:rsid w:val="007B7841"/>
    <w:rsid w:val="007C3093"/>
    <w:rsid w:val="007C725C"/>
    <w:rsid w:val="007C7E11"/>
    <w:rsid w:val="007D379B"/>
    <w:rsid w:val="007D4D77"/>
    <w:rsid w:val="007D547E"/>
    <w:rsid w:val="007E0629"/>
    <w:rsid w:val="007E22ED"/>
    <w:rsid w:val="007E2B0B"/>
    <w:rsid w:val="007E3B97"/>
    <w:rsid w:val="007E7E6E"/>
    <w:rsid w:val="007F2029"/>
    <w:rsid w:val="007F5722"/>
    <w:rsid w:val="007F5ED0"/>
    <w:rsid w:val="00802E99"/>
    <w:rsid w:val="00804BD6"/>
    <w:rsid w:val="00815C60"/>
    <w:rsid w:val="00817B8F"/>
    <w:rsid w:val="00826B81"/>
    <w:rsid w:val="00827184"/>
    <w:rsid w:val="00827FD6"/>
    <w:rsid w:val="0083486F"/>
    <w:rsid w:val="00843127"/>
    <w:rsid w:val="00843F67"/>
    <w:rsid w:val="008444FD"/>
    <w:rsid w:val="008449A1"/>
    <w:rsid w:val="0085606C"/>
    <w:rsid w:val="00856C21"/>
    <w:rsid w:val="00856D5C"/>
    <w:rsid w:val="00861A2F"/>
    <w:rsid w:val="00874989"/>
    <w:rsid w:val="00875723"/>
    <w:rsid w:val="00883878"/>
    <w:rsid w:val="0089383D"/>
    <w:rsid w:val="00893A36"/>
    <w:rsid w:val="008A113D"/>
    <w:rsid w:val="008A5277"/>
    <w:rsid w:val="008A7528"/>
    <w:rsid w:val="008A7850"/>
    <w:rsid w:val="008B78A2"/>
    <w:rsid w:val="008B7A84"/>
    <w:rsid w:val="008C53AA"/>
    <w:rsid w:val="008D0F2C"/>
    <w:rsid w:val="008D6E45"/>
    <w:rsid w:val="008E0ACC"/>
    <w:rsid w:val="008F02C3"/>
    <w:rsid w:val="008F05BF"/>
    <w:rsid w:val="008F2657"/>
    <w:rsid w:val="008F536C"/>
    <w:rsid w:val="00907643"/>
    <w:rsid w:val="009150A9"/>
    <w:rsid w:val="009163F0"/>
    <w:rsid w:val="00917891"/>
    <w:rsid w:val="00920441"/>
    <w:rsid w:val="009214BE"/>
    <w:rsid w:val="00921E3B"/>
    <w:rsid w:val="00923495"/>
    <w:rsid w:val="00927863"/>
    <w:rsid w:val="009327C8"/>
    <w:rsid w:val="009345A6"/>
    <w:rsid w:val="00937143"/>
    <w:rsid w:val="009450D7"/>
    <w:rsid w:val="00950B4F"/>
    <w:rsid w:val="009510EB"/>
    <w:rsid w:val="00951AB2"/>
    <w:rsid w:val="00951F38"/>
    <w:rsid w:val="00952ACC"/>
    <w:rsid w:val="00952B91"/>
    <w:rsid w:val="00953074"/>
    <w:rsid w:val="00953276"/>
    <w:rsid w:val="009532D3"/>
    <w:rsid w:val="009560F3"/>
    <w:rsid w:val="009671D8"/>
    <w:rsid w:val="00974EEC"/>
    <w:rsid w:val="00980B2D"/>
    <w:rsid w:val="00985E24"/>
    <w:rsid w:val="0098684B"/>
    <w:rsid w:val="00986CC8"/>
    <w:rsid w:val="00993876"/>
    <w:rsid w:val="009A7FAC"/>
    <w:rsid w:val="009B0377"/>
    <w:rsid w:val="009B0950"/>
    <w:rsid w:val="009C041E"/>
    <w:rsid w:val="009C3EFA"/>
    <w:rsid w:val="009D6B20"/>
    <w:rsid w:val="009D7682"/>
    <w:rsid w:val="009D7F93"/>
    <w:rsid w:val="009E3079"/>
    <w:rsid w:val="009E447D"/>
    <w:rsid w:val="009F0BC4"/>
    <w:rsid w:val="009F39DD"/>
    <w:rsid w:val="009F3EAB"/>
    <w:rsid w:val="009F68DE"/>
    <w:rsid w:val="00A02580"/>
    <w:rsid w:val="00A05BED"/>
    <w:rsid w:val="00A1187F"/>
    <w:rsid w:val="00A2391C"/>
    <w:rsid w:val="00A274F0"/>
    <w:rsid w:val="00A335DE"/>
    <w:rsid w:val="00A34100"/>
    <w:rsid w:val="00A36073"/>
    <w:rsid w:val="00A37056"/>
    <w:rsid w:val="00A46F71"/>
    <w:rsid w:val="00A505CD"/>
    <w:rsid w:val="00A53115"/>
    <w:rsid w:val="00A562C3"/>
    <w:rsid w:val="00A56A57"/>
    <w:rsid w:val="00A57153"/>
    <w:rsid w:val="00A65E22"/>
    <w:rsid w:val="00A66206"/>
    <w:rsid w:val="00A670AF"/>
    <w:rsid w:val="00A74BE5"/>
    <w:rsid w:val="00A80D1D"/>
    <w:rsid w:val="00A828DA"/>
    <w:rsid w:val="00A86D94"/>
    <w:rsid w:val="00AA327A"/>
    <w:rsid w:val="00AB373D"/>
    <w:rsid w:val="00AB686A"/>
    <w:rsid w:val="00AB6873"/>
    <w:rsid w:val="00AC06C8"/>
    <w:rsid w:val="00AC2BC4"/>
    <w:rsid w:val="00AD3B94"/>
    <w:rsid w:val="00AD4E29"/>
    <w:rsid w:val="00AD79D0"/>
    <w:rsid w:val="00AE1A74"/>
    <w:rsid w:val="00AE278F"/>
    <w:rsid w:val="00AE472B"/>
    <w:rsid w:val="00AE54FD"/>
    <w:rsid w:val="00AE6CDB"/>
    <w:rsid w:val="00AE71D7"/>
    <w:rsid w:val="00AF1EF9"/>
    <w:rsid w:val="00AF26DC"/>
    <w:rsid w:val="00B0272E"/>
    <w:rsid w:val="00B02909"/>
    <w:rsid w:val="00B033F3"/>
    <w:rsid w:val="00B04CE6"/>
    <w:rsid w:val="00B061AD"/>
    <w:rsid w:val="00B10F53"/>
    <w:rsid w:val="00B162C4"/>
    <w:rsid w:val="00B166AD"/>
    <w:rsid w:val="00B1796E"/>
    <w:rsid w:val="00B2171D"/>
    <w:rsid w:val="00B2230A"/>
    <w:rsid w:val="00B24BFA"/>
    <w:rsid w:val="00B32C95"/>
    <w:rsid w:val="00B337FC"/>
    <w:rsid w:val="00B36D13"/>
    <w:rsid w:val="00B41AE2"/>
    <w:rsid w:val="00B51358"/>
    <w:rsid w:val="00B52D5D"/>
    <w:rsid w:val="00B559EE"/>
    <w:rsid w:val="00B62F7C"/>
    <w:rsid w:val="00B67FFA"/>
    <w:rsid w:val="00B902EC"/>
    <w:rsid w:val="00B966EB"/>
    <w:rsid w:val="00BA68BF"/>
    <w:rsid w:val="00BA723D"/>
    <w:rsid w:val="00BB6A57"/>
    <w:rsid w:val="00BB6C60"/>
    <w:rsid w:val="00BC4B8F"/>
    <w:rsid w:val="00BD19BC"/>
    <w:rsid w:val="00BE1FA0"/>
    <w:rsid w:val="00BE2E92"/>
    <w:rsid w:val="00C05676"/>
    <w:rsid w:val="00C06E10"/>
    <w:rsid w:val="00C14BE9"/>
    <w:rsid w:val="00C16C08"/>
    <w:rsid w:val="00C24BF5"/>
    <w:rsid w:val="00C27FD8"/>
    <w:rsid w:val="00C32C58"/>
    <w:rsid w:val="00C363B9"/>
    <w:rsid w:val="00C43B4D"/>
    <w:rsid w:val="00C45884"/>
    <w:rsid w:val="00C463AB"/>
    <w:rsid w:val="00C50ABB"/>
    <w:rsid w:val="00C50F54"/>
    <w:rsid w:val="00C545F8"/>
    <w:rsid w:val="00C60E51"/>
    <w:rsid w:val="00C614D1"/>
    <w:rsid w:val="00C63BEC"/>
    <w:rsid w:val="00C66A99"/>
    <w:rsid w:val="00C66F03"/>
    <w:rsid w:val="00C727D5"/>
    <w:rsid w:val="00C73E0B"/>
    <w:rsid w:val="00C75F13"/>
    <w:rsid w:val="00C81874"/>
    <w:rsid w:val="00C855E3"/>
    <w:rsid w:val="00C906D2"/>
    <w:rsid w:val="00C955FB"/>
    <w:rsid w:val="00C96B82"/>
    <w:rsid w:val="00C976FB"/>
    <w:rsid w:val="00C97972"/>
    <w:rsid w:val="00CA0B46"/>
    <w:rsid w:val="00CA20B2"/>
    <w:rsid w:val="00CA6949"/>
    <w:rsid w:val="00CB38CE"/>
    <w:rsid w:val="00CB5580"/>
    <w:rsid w:val="00CC3BF9"/>
    <w:rsid w:val="00CC53AE"/>
    <w:rsid w:val="00CC69FE"/>
    <w:rsid w:val="00CC6CD4"/>
    <w:rsid w:val="00CC7F58"/>
    <w:rsid w:val="00CD0E98"/>
    <w:rsid w:val="00CD35CE"/>
    <w:rsid w:val="00CD5D28"/>
    <w:rsid w:val="00CD5DED"/>
    <w:rsid w:val="00CD7386"/>
    <w:rsid w:val="00CE2F8A"/>
    <w:rsid w:val="00CE498D"/>
    <w:rsid w:val="00CE64C4"/>
    <w:rsid w:val="00CF6D51"/>
    <w:rsid w:val="00D06330"/>
    <w:rsid w:val="00D10184"/>
    <w:rsid w:val="00D10D08"/>
    <w:rsid w:val="00D15D7F"/>
    <w:rsid w:val="00D21A70"/>
    <w:rsid w:val="00D26E2B"/>
    <w:rsid w:val="00D2745A"/>
    <w:rsid w:val="00D3193C"/>
    <w:rsid w:val="00D334BB"/>
    <w:rsid w:val="00D34D38"/>
    <w:rsid w:val="00D412FB"/>
    <w:rsid w:val="00D6092B"/>
    <w:rsid w:val="00D62BEE"/>
    <w:rsid w:val="00D65EAC"/>
    <w:rsid w:val="00D717AB"/>
    <w:rsid w:val="00D72BA9"/>
    <w:rsid w:val="00D812E9"/>
    <w:rsid w:val="00D87FD5"/>
    <w:rsid w:val="00D93533"/>
    <w:rsid w:val="00D955D5"/>
    <w:rsid w:val="00DA3332"/>
    <w:rsid w:val="00DA366E"/>
    <w:rsid w:val="00DB135F"/>
    <w:rsid w:val="00DB3F02"/>
    <w:rsid w:val="00DB570F"/>
    <w:rsid w:val="00DB7BB0"/>
    <w:rsid w:val="00DB7DC2"/>
    <w:rsid w:val="00DC334D"/>
    <w:rsid w:val="00DD1285"/>
    <w:rsid w:val="00DD44B7"/>
    <w:rsid w:val="00DD57BF"/>
    <w:rsid w:val="00DD6A18"/>
    <w:rsid w:val="00DD7374"/>
    <w:rsid w:val="00DE5228"/>
    <w:rsid w:val="00DE6018"/>
    <w:rsid w:val="00DF55CE"/>
    <w:rsid w:val="00E1253B"/>
    <w:rsid w:val="00E12A3A"/>
    <w:rsid w:val="00E16717"/>
    <w:rsid w:val="00E24E35"/>
    <w:rsid w:val="00E34342"/>
    <w:rsid w:val="00E4436D"/>
    <w:rsid w:val="00E477EB"/>
    <w:rsid w:val="00E5065B"/>
    <w:rsid w:val="00E53709"/>
    <w:rsid w:val="00E55F78"/>
    <w:rsid w:val="00E621F8"/>
    <w:rsid w:val="00E62885"/>
    <w:rsid w:val="00E63B97"/>
    <w:rsid w:val="00E65FE1"/>
    <w:rsid w:val="00E735FF"/>
    <w:rsid w:val="00E73C16"/>
    <w:rsid w:val="00E830EA"/>
    <w:rsid w:val="00E93D69"/>
    <w:rsid w:val="00E95B18"/>
    <w:rsid w:val="00E97834"/>
    <w:rsid w:val="00EA4D84"/>
    <w:rsid w:val="00EA74A3"/>
    <w:rsid w:val="00EB1790"/>
    <w:rsid w:val="00EB22F1"/>
    <w:rsid w:val="00EB3004"/>
    <w:rsid w:val="00EB3AD3"/>
    <w:rsid w:val="00EC18BD"/>
    <w:rsid w:val="00EC36CC"/>
    <w:rsid w:val="00EC4FFB"/>
    <w:rsid w:val="00EC79DB"/>
    <w:rsid w:val="00EE1D1E"/>
    <w:rsid w:val="00EE3B62"/>
    <w:rsid w:val="00EE5F8D"/>
    <w:rsid w:val="00EF1188"/>
    <w:rsid w:val="00EF2453"/>
    <w:rsid w:val="00EF2908"/>
    <w:rsid w:val="00F00FB6"/>
    <w:rsid w:val="00F02C11"/>
    <w:rsid w:val="00F135F9"/>
    <w:rsid w:val="00F139A2"/>
    <w:rsid w:val="00F205DC"/>
    <w:rsid w:val="00F21C18"/>
    <w:rsid w:val="00F238DC"/>
    <w:rsid w:val="00F317CC"/>
    <w:rsid w:val="00F32922"/>
    <w:rsid w:val="00F33367"/>
    <w:rsid w:val="00F36E19"/>
    <w:rsid w:val="00F52BEA"/>
    <w:rsid w:val="00F56BD1"/>
    <w:rsid w:val="00F77EAB"/>
    <w:rsid w:val="00F85E91"/>
    <w:rsid w:val="00F86CBE"/>
    <w:rsid w:val="00F91C69"/>
    <w:rsid w:val="00F9587A"/>
    <w:rsid w:val="00FA0069"/>
    <w:rsid w:val="00FA39B4"/>
    <w:rsid w:val="00FB3818"/>
    <w:rsid w:val="00FB4EC0"/>
    <w:rsid w:val="00FB5820"/>
    <w:rsid w:val="00FC5C74"/>
    <w:rsid w:val="00FD0199"/>
    <w:rsid w:val="00FD10AE"/>
    <w:rsid w:val="00FD6172"/>
    <w:rsid w:val="00FE113D"/>
    <w:rsid w:val="00FE40EC"/>
    <w:rsid w:val="00FE4C7A"/>
    <w:rsid w:val="00FE6384"/>
    <w:rsid w:val="00FF759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AC25C3"/>
  <w15:docId w15:val="{4E436AB7-E469-498B-8FE1-32434AE1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5494"/>
    <w:pPr>
      <w:spacing w:after="5" w:line="249" w:lineRule="auto"/>
      <w:ind w:left="519" w:hanging="10"/>
    </w:pPr>
    <w:rPr>
      <w:rFonts w:ascii="Arial" w:eastAsia="Arial" w:hAnsi="Arial" w:cs="Arial"/>
      <w:color w:val="000000"/>
      <w:sz w:val="19"/>
    </w:rPr>
  </w:style>
  <w:style w:type="paragraph" w:styleId="Kop1">
    <w:name w:val="heading 1"/>
    <w:next w:val="Standaard"/>
    <w:link w:val="Kop1Char"/>
    <w:uiPriority w:val="9"/>
    <w:unhideWhenUsed/>
    <w:qFormat/>
    <w:pPr>
      <w:keepNext/>
      <w:keepLines/>
      <w:spacing w:after="4" w:line="250" w:lineRule="auto"/>
      <w:ind w:left="519" w:hanging="10"/>
      <w:outlineLvl w:val="0"/>
    </w:pPr>
    <w:rPr>
      <w:rFonts w:ascii="Arial" w:eastAsia="Arial" w:hAnsi="Arial" w:cs="Arial"/>
      <w:b/>
      <w:color w:val="000000"/>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rFonts w:ascii="Arial" w:eastAsia="Arial" w:hAnsi="Arial" w:cs="Arial"/>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EB3004"/>
    <w:pPr>
      <w:ind w:left="720"/>
      <w:contextualSpacing/>
    </w:pPr>
  </w:style>
  <w:style w:type="paragraph" w:styleId="Koptekst">
    <w:name w:val="header"/>
    <w:basedOn w:val="Standaard"/>
    <w:link w:val="KoptekstChar"/>
    <w:uiPriority w:val="99"/>
    <w:unhideWhenUsed/>
    <w:rsid w:val="005B03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036C"/>
    <w:rPr>
      <w:rFonts w:ascii="Arial" w:eastAsia="Arial" w:hAnsi="Arial" w:cs="Arial"/>
      <w:color w:val="000000"/>
      <w:sz w:val="19"/>
    </w:rPr>
  </w:style>
  <w:style w:type="paragraph" w:styleId="Tekstzonderopmaak">
    <w:name w:val="Plain Text"/>
    <w:basedOn w:val="Standaard"/>
    <w:link w:val="TekstzonderopmaakChar"/>
    <w:rsid w:val="006C5F6E"/>
    <w:pPr>
      <w:spacing w:after="0" w:line="240" w:lineRule="auto"/>
      <w:ind w:left="0" w:firstLine="0"/>
    </w:pPr>
    <w:rPr>
      <w:rFonts w:ascii="Courier New" w:eastAsia="Times New Roman" w:hAnsi="Courier New" w:cs="Times New Roman"/>
      <w:color w:val="auto"/>
      <w:sz w:val="20"/>
      <w:szCs w:val="20"/>
    </w:rPr>
  </w:style>
  <w:style w:type="character" w:customStyle="1" w:styleId="TekstzonderopmaakChar">
    <w:name w:val="Tekst zonder opmaak Char"/>
    <w:basedOn w:val="Standaardalinea-lettertype"/>
    <w:link w:val="Tekstzonderopmaak"/>
    <w:rsid w:val="006C5F6E"/>
    <w:rPr>
      <w:rFonts w:ascii="Courier New" w:eastAsia="Times New Roman" w:hAnsi="Courier New" w:cs="Times New Roman"/>
      <w:sz w:val="20"/>
      <w:szCs w:val="20"/>
    </w:rPr>
  </w:style>
  <w:style w:type="paragraph" w:styleId="Ballontekst">
    <w:name w:val="Balloon Text"/>
    <w:basedOn w:val="Standaard"/>
    <w:link w:val="BallontekstChar"/>
    <w:uiPriority w:val="99"/>
    <w:semiHidden/>
    <w:unhideWhenUsed/>
    <w:rsid w:val="001E36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36FD"/>
    <w:rPr>
      <w:rFonts w:ascii="Segoe UI" w:eastAsia="Arial" w:hAnsi="Segoe UI" w:cs="Segoe UI"/>
      <w:color w:val="000000"/>
      <w:sz w:val="18"/>
      <w:szCs w:val="18"/>
    </w:rPr>
  </w:style>
  <w:style w:type="character" w:styleId="Verwijzingopmerking">
    <w:name w:val="annotation reference"/>
    <w:basedOn w:val="Standaardalinea-lettertype"/>
    <w:semiHidden/>
    <w:unhideWhenUsed/>
    <w:rsid w:val="009B0377"/>
    <w:rPr>
      <w:sz w:val="16"/>
      <w:szCs w:val="16"/>
    </w:rPr>
  </w:style>
  <w:style w:type="paragraph" w:styleId="Tekstopmerking">
    <w:name w:val="annotation text"/>
    <w:basedOn w:val="Standaard"/>
    <w:link w:val="TekstopmerkingChar"/>
    <w:unhideWhenUsed/>
    <w:rsid w:val="009B0377"/>
    <w:pPr>
      <w:spacing w:line="240" w:lineRule="auto"/>
    </w:pPr>
    <w:rPr>
      <w:sz w:val="20"/>
      <w:szCs w:val="20"/>
    </w:rPr>
  </w:style>
  <w:style w:type="character" w:customStyle="1" w:styleId="TekstopmerkingChar">
    <w:name w:val="Tekst opmerking Char"/>
    <w:basedOn w:val="Standaardalinea-lettertype"/>
    <w:link w:val="Tekstopmerking"/>
    <w:uiPriority w:val="99"/>
    <w:rsid w:val="009B0377"/>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9B0377"/>
    <w:rPr>
      <w:b/>
      <w:bCs/>
    </w:rPr>
  </w:style>
  <w:style w:type="character" w:customStyle="1" w:styleId="OnderwerpvanopmerkingChar">
    <w:name w:val="Onderwerp van opmerking Char"/>
    <w:basedOn w:val="TekstopmerkingChar"/>
    <w:link w:val="Onderwerpvanopmerking"/>
    <w:uiPriority w:val="99"/>
    <w:semiHidden/>
    <w:rsid w:val="009B0377"/>
    <w:rPr>
      <w:rFonts w:ascii="Arial" w:eastAsia="Arial" w:hAnsi="Arial" w:cs="Arial"/>
      <w:b/>
      <w:bCs/>
      <w:color w:val="000000"/>
      <w:sz w:val="20"/>
      <w:szCs w:val="20"/>
    </w:rPr>
  </w:style>
  <w:style w:type="paragraph" w:styleId="Revisie">
    <w:name w:val="Revision"/>
    <w:hidden/>
    <w:uiPriority w:val="99"/>
    <w:semiHidden/>
    <w:rsid w:val="00FA39B4"/>
    <w:pPr>
      <w:spacing w:after="0" w:line="240" w:lineRule="auto"/>
    </w:pPr>
    <w:rPr>
      <w:rFonts w:ascii="Arial" w:eastAsia="Arial" w:hAnsi="Arial" w:cs="Arial"/>
      <w:color w:val="000000"/>
      <w:sz w:val="19"/>
    </w:rPr>
  </w:style>
  <w:style w:type="paragraph" w:styleId="Voetnoottekst">
    <w:name w:val="footnote text"/>
    <w:basedOn w:val="Standaard"/>
    <w:link w:val="VoetnoottekstChar"/>
    <w:uiPriority w:val="99"/>
    <w:semiHidden/>
    <w:unhideWhenUsed/>
    <w:rsid w:val="00AB686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B686A"/>
    <w:rPr>
      <w:rFonts w:ascii="Arial" w:eastAsia="Arial" w:hAnsi="Arial" w:cs="Arial"/>
      <w:color w:val="000000"/>
      <w:sz w:val="20"/>
      <w:szCs w:val="20"/>
    </w:rPr>
  </w:style>
  <w:style w:type="character" w:styleId="Voetnootmarkering">
    <w:name w:val="footnote reference"/>
    <w:basedOn w:val="Standaardalinea-lettertype"/>
    <w:uiPriority w:val="99"/>
    <w:semiHidden/>
    <w:unhideWhenUsed/>
    <w:rsid w:val="00AB686A"/>
    <w:rPr>
      <w:vertAlign w:val="superscript"/>
    </w:rPr>
  </w:style>
  <w:style w:type="character" w:styleId="Hyperlink">
    <w:name w:val="Hyperlink"/>
    <w:basedOn w:val="Standaardalinea-lettertype"/>
    <w:uiPriority w:val="99"/>
    <w:unhideWhenUsed/>
    <w:rsid w:val="006D2393"/>
    <w:rPr>
      <w:color w:val="0563C1" w:themeColor="hyperlink"/>
      <w:u w:val="single"/>
    </w:rPr>
  </w:style>
  <w:style w:type="paragraph" w:styleId="Kopvaninhoudsopgave">
    <w:name w:val="TOC Heading"/>
    <w:basedOn w:val="Kop1"/>
    <w:next w:val="Standaard"/>
    <w:uiPriority w:val="39"/>
    <w:unhideWhenUsed/>
    <w:qFormat/>
    <w:rsid w:val="00D15D7F"/>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Inhopg1">
    <w:name w:val="toc 1"/>
    <w:basedOn w:val="Standaard"/>
    <w:next w:val="Standaard"/>
    <w:autoRedefine/>
    <w:uiPriority w:val="39"/>
    <w:unhideWhenUsed/>
    <w:rsid w:val="00D15D7F"/>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vza.n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na@knmp.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ad.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eidveilig.nl" TargetMode="External"/><Relationship Id="rId5" Type="http://schemas.openxmlformats.org/officeDocument/2006/relationships/webSettings" Target="webSettings.xml"/><Relationship Id="rId15" Type="http://schemas.openxmlformats.org/officeDocument/2006/relationships/hyperlink" Target="mailto:bureau@lad.nl" TargetMode="External"/><Relationship Id="rId10" Type="http://schemas.openxmlformats.org/officeDocument/2006/relationships/hyperlink" Target="http://www.arbo-apotheek.n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ie-apotheken.nl" TargetMode="External"/><Relationship Id="rId14" Type="http://schemas.openxmlformats.org/officeDocument/2006/relationships/hyperlink" Target="http://www.vza.n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772AF-497A-4E0C-92EE-4019D15A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22746</Words>
  <Characters>125109</Characters>
  <Application>Microsoft Office Word</Application>
  <DocSecurity>0</DocSecurity>
  <Lines>1042</Lines>
  <Paragraphs>295</Paragraphs>
  <ScaleCrop>false</ScaleCrop>
  <HeadingPairs>
    <vt:vector size="2" baseType="variant">
      <vt:variant>
        <vt:lpstr>Titel</vt:lpstr>
      </vt:variant>
      <vt:variant>
        <vt:i4>1</vt:i4>
      </vt:variant>
    </vt:vector>
  </HeadingPairs>
  <TitlesOfParts>
    <vt:vector size="1" baseType="lpstr">
      <vt:lpstr>Microsoft Word - 20110919 Arbeidsvoorwaardenregeling Loondienst Apothekers definitief.doc</vt:lpstr>
    </vt:vector>
  </TitlesOfParts>
  <Company>KNMP</Company>
  <LinksUpToDate>false</LinksUpToDate>
  <CharactersWithSpaces>147560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- 20110919 Arbeidsvoorwaardenregeling Loondienst Apothekers definitief.doc</dc:title>
  <dc:creator>kamp</dc:creator>
  <cp:lastModifiedBy>Suzanne Kooij-Glansdorp</cp:lastModifiedBy>
  <cp:revision>3</cp:revision>
  <cp:lastPrinted>2017-02-03T07:45:00Z</cp:lastPrinted>
  <dcterms:created xsi:type="dcterms:W3CDTF">2017-02-20T09:06:00Z</dcterms:created>
  <dcterms:modified xsi:type="dcterms:W3CDTF">2017-02-20T09:08:00Z</dcterms:modified>
</cp:coreProperties>
</file>