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19"/>
        <w:gridCol w:w="7895"/>
      </w:tblGrid>
      <w:tr w:rsidR="00860994" w:rsidRPr="004E7084" w14:paraId="2000E939" w14:textId="77777777" w:rsidTr="00DC619C">
        <w:tc>
          <w:tcPr>
            <w:tcW w:w="1319" w:type="dxa"/>
            <w:tcBorders>
              <w:top w:val="single" w:sz="4" w:space="0" w:color="auto"/>
              <w:bottom w:val="single" w:sz="4" w:space="0" w:color="auto"/>
            </w:tcBorders>
            <w:shd w:val="clear" w:color="auto" w:fill="E6E6E6"/>
          </w:tcPr>
          <w:p w14:paraId="2000E935" w14:textId="77777777" w:rsidR="00860994" w:rsidRPr="004E7084" w:rsidRDefault="00860994" w:rsidP="00DC619C">
            <w:pPr>
              <w:rPr>
                <w:rFonts w:ascii="Verdana" w:hAnsi="Verdana"/>
                <w:b/>
                <w:sz w:val="17"/>
                <w:szCs w:val="17"/>
                <w:lang w:val="nl-NL"/>
              </w:rPr>
            </w:pPr>
            <w:bookmarkStart w:id="0" w:name="_GoBack"/>
            <w:bookmarkEnd w:id="0"/>
          </w:p>
        </w:tc>
        <w:tc>
          <w:tcPr>
            <w:tcW w:w="7895" w:type="dxa"/>
            <w:tcBorders>
              <w:top w:val="single" w:sz="4" w:space="0" w:color="auto"/>
              <w:bottom w:val="single" w:sz="4" w:space="0" w:color="auto"/>
            </w:tcBorders>
            <w:shd w:val="clear" w:color="auto" w:fill="E6E6E6"/>
          </w:tcPr>
          <w:p w14:paraId="2000E936" w14:textId="77777777" w:rsidR="00860994" w:rsidRPr="004E7084" w:rsidRDefault="00860994" w:rsidP="00DC619C">
            <w:pPr>
              <w:rPr>
                <w:rFonts w:ascii="Verdana" w:hAnsi="Verdana"/>
                <w:b/>
                <w:sz w:val="17"/>
                <w:szCs w:val="17"/>
                <w:lang w:val="nl-NL"/>
              </w:rPr>
            </w:pPr>
          </w:p>
          <w:p w14:paraId="2000E937" w14:textId="77777777" w:rsidR="00860994" w:rsidRPr="004E7084" w:rsidRDefault="00860994" w:rsidP="00DC619C">
            <w:pPr>
              <w:rPr>
                <w:rFonts w:ascii="Verdana" w:hAnsi="Verdana"/>
                <w:b/>
                <w:sz w:val="17"/>
                <w:szCs w:val="17"/>
                <w:lang w:val="nl-NL"/>
              </w:rPr>
            </w:pPr>
          </w:p>
          <w:p w14:paraId="2000E938" w14:textId="77777777" w:rsidR="00860994" w:rsidRPr="004E7084" w:rsidRDefault="00860994" w:rsidP="00DC619C">
            <w:pPr>
              <w:rPr>
                <w:rFonts w:ascii="Verdana" w:hAnsi="Verdana"/>
                <w:b/>
                <w:sz w:val="17"/>
                <w:szCs w:val="17"/>
                <w:lang w:val="nl-NL"/>
              </w:rPr>
            </w:pPr>
          </w:p>
        </w:tc>
      </w:tr>
      <w:tr w:rsidR="00860994" w:rsidRPr="005837E4" w14:paraId="2000E974" w14:textId="77777777" w:rsidTr="00DC619C">
        <w:tc>
          <w:tcPr>
            <w:tcW w:w="9214" w:type="dxa"/>
            <w:gridSpan w:val="2"/>
            <w:tcBorders>
              <w:top w:val="single" w:sz="4" w:space="0" w:color="auto"/>
            </w:tcBorders>
            <w:shd w:val="clear" w:color="auto" w:fill="FFFFFF"/>
          </w:tcPr>
          <w:p w14:paraId="2000E93A" w14:textId="77777777" w:rsidR="00860994" w:rsidRPr="004E7084" w:rsidRDefault="00860994" w:rsidP="00DC619C">
            <w:pPr>
              <w:rPr>
                <w:rFonts w:ascii="Verdana" w:hAnsi="Verdana"/>
                <w:b/>
                <w:sz w:val="17"/>
                <w:szCs w:val="17"/>
                <w:lang w:val="nl-NL"/>
              </w:rPr>
            </w:pPr>
          </w:p>
          <w:p w14:paraId="2000E93B" w14:textId="77777777" w:rsidR="00860994" w:rsidRPr="004E7084" w:rsidRDefault="00860994" w:rsidP="00DC619C">
            <w:pPr>
              <w:rPr>
                <w:rFonts w:ascii="Verdana" w:hAnsi="Verdana"/>
                <w:b/>
                <w:sz w:val="17"/>
                <w:szCs w:val="17"/>
                <w:lang w:val="nl-NL"/>
              </w:rPr>
            </w:pPr>
          </w:p>
          <w:p w14:paraId="2000E93C" w14:textId="77777777" w:rsidR="00860994" w:rsidRPr="004E7084" w:rsidRDefault="00860994" w:rsidP="00DC619C">
            <w:pPr>
              <w:rPr>
                <w:rFonts w:ascii="Verdana" w:hAnsi="Verdana"/>
                <w:b/>
                <w:sz w:val="17"/>
                <w:szCs w:val="17"/>
                <w:lang w:val="nl-NL"/>
              </w:rPr>
            </w:pPr>
          </w:p>
          <w:p w14:paraId="2000E93D" w14:textId="77777777" w:rsidR="00860994" w:rsidRPr="004E7084" w:rsidRDefault="00860994" w:rsidP="00DC619C">
            <w:pPr>
              <w:rPr>
                <w:rFonts w:ascii="Verdana" w:hAnsi="Verdana"/>
                <w:b/>
                <w:sz w:val="17"/>
                <w:szCs w:val="17"/>
                <w:lang w:val="nl-NL"/>
              </w:rPr>
            </w:pPr>
          </w:p>
          <w:p w14:paraId="2000E93E" w14:textId="77777777" w:rsidR="00860994" w:rsidRPr="004E7084" w:rsidRDefault="00860994" w:rsidP="00DC619C">
            <w:pPr>
              <w:rPr>
                <w:rFonts w:ascii="Verdana" w:hAnsi="Verdana"/>
                <w:b/>
                <w:sz w:val="17"/>
                <w:szCs w:val="17"/>
                <w:lang w:val="nl-NL"/>
              </w:rPr>
            </w:pPr>
          </w:p>
          <w:p w14:paraId="2000E93F" w14:textId="77777777" w:rsidR="00860994" w:rsidRPr="004E7084" w:rsidRDefault="00860994" w:rsidP="00DC619C">
            <w:pPr>
              <w:rPr>
                <w:rFonts w:ascii="Verdana" w:hAnsi="Verdana"/>
                <w:b/>
                <w:sz w:val="17"/>
                <w:szCs w:val="17"/>
                <w:lang w:val="nl-NL"/>
              </w:rPr>
            </w:pPr>
          </w:p>
          <w:p w14:paraId="2000E940" w14:textId="77777777" w:rsidR="00860994" w:rsidRPr="004E7084" w:rsidRDefault="00860994" w:rsidP="00DC619C">
            <w:pPr>
              <w:rPr>
                <w:rFonts w:ascii="Verdana" w:hAnsi="Verdana"/>
                <w:b/>
                <w:sz w:val="17"/>
                <w:szCs w:val="17"/>
                <w:lang w:val="nl-NL"/>
              </w:rPr>
            </w:pPr>
          </w:p>
          <w:p w14:paraId="2000E941" w14:textId="77777777" w:rsidR="00860994" w:rsidRPr="004E7084" w:rsidRDefault="00860994" w:rsidP="00DC619C">
            <w:pPr>
              <w:rPr>
                <w:rFonts w:ascii="Verdana" w:hAnsi="Verdana"/>
                <w:b/>
                <w:sz w:val="17"/>
                <w:szCs w:val="17"/>
                <w:lang w:val="nl-NL"/>
              </w:rPr>
            </w:pPr>
          </w:p>
          <w:p w14:paraId="2000E942" w14:textId="77777777" w:rsidR="00860994" w:rsidRPr="004E7084" w:rsidRDefault="00860994" w:rsidP="00DC619C">
            <w:pPr>
              <w:rPr>
                <w:rFonts w:ascii="Verdana" w:hAnsi="Verdana"/>
                <w:b/>
                <w:sz w:val="17"/>
                <w:szCs w:val="17"/>
                <w:lang w:val="nl-NL"/>
              </w:rPr>
            </w:pPr>
          </w:p>
          <w:p w14:paraId="2000E943" w14:textId="77777777" w:rsidR="00860994" w:rsidRPr="004E7084" w:rsidRDefault="00860994" w:rsidP="00DC619C">
            <w:pPr>
              <w:rPr>
                <w:rFonts w:ascii="Verdana" w:hAnsi="Verdana"/>
                <w:b/>
                <w:sz w:val="17"/>
                <w:szCs w:val="17"/>
                <w:lang w:val="nl-NL"/>
              </w:rPr>
            </w:pPr>
          </w:p>
          <w:p w14:paraId="2000E944" w14:textId="77777777" w:rsidR="00860994" w:rsidRPr="004E7084" w:rsidRDefault="00860994" w:rsidP="00DC619C">
            <w:pPr>
              <w:rPr>
                <w:rFonts w:ascii="Verdana" w:hAnsi="Verdana"/>
                <w:b/>
                <w:sz w:val="17"/>
                <w:szCs w:val="17"/>
                <w:lang w:val="nl-NL"/>
              </w:rPr>
            </w:pPr>
          </w:p>
          <w:p w14:paraId="2000E945" w14:textId="77777777" w:rsidR="00860994" w:rsidRPr="004E7084" w:rsidRDefault="00860994" w:rsidP="00DC619C">
            <w:pPr>
              <w:rPr>
                <w:rFonts w:ascii="Verdana" w:hAnsi="Verdana"/>
                <w:b/>
                <w:sz w:val="17"/>
                <w:szCs w:val="17"/>
                <w:lang w:val="nl-NL"/>
              </w:rPr>
            </w:pPr>
          </w:p>
          <w:p w14:paraId="2000E946" w14:textId="77777777" w:rsidR="00860994" w:rsidRPr="004E7084" w:rsidRDefault="00860994" w:rsidP="00DC619C">
            <w:pPr>
              <w:rPr>
                <w:rFonts w:ascii="Verdana" w:hAnsi="Verdana"/>
                <w:b/>
                <w:sz w:val="17"/>
                <w:szCs w:val="17"/>
                <w:lang w:val="nl-NL"/>
              </w:rPr>
            </w:pPr>
          </w:p>
          <w:p w14:paraId="2000E947" w14:textId="77777777" w:rsidR="00860994" w:rsidRPr="004E7084" w:rsidRDefault="00860994" w:rsidP="00DC619C">
            <w:pPr>
              <w:rPr>
                <w:rFonts w:ascii="Verdana" w:hAnsi="Verdana"/>
                <w:b/>
                <w:sz w:val="17"/>
                <w:szCs w:val="17"/>
                <w:lang w:val="nl-NL"/>
              </w:rPr>
            </w:pPr>
          </w:p>
          <w:p w14:paraId="2000E948" w14:textId="77777777" w:rsidR="00860994" w:rsidRPr="004E7084" w:rsidRDefault="00860994" w:rsidP="00DC619C">
            <w:pPr>
              <w:jc w:val="center"/>
              <w:rPr>
                <w:rFonts w:ascii="Verdana" w:hAnsi="Verdana"/>
                <w:b/>
                <w:sz w:val="17"/>
                <w:szCs w:val="17"/>
                <w:lang w:val="nl-NL"/>
              </w:rPr>
            </w:pPr>
            <w:r w:rsidRPr="004E7084">
              <w:rPr>
                <w:rFonts w:ascii="Verdana" w:hAnsi="Verdana"/>
                <w:b/>
                <w:noProof/>
                <w:sz w:val="17"/>
                <w:szCs w:val="17"/>
                <w:lang w:val="nl-NL" w:eastAsia="nl-NL"/>
              </w:rPr>
              <w:drawing>
                <wp:inline distT="0" distB="0" distL="0" distR="0" wp14:anchorId="2000FAB8" wp14:editId="2000FAB9">
                  <wp:extent cx="1708598" cy="519044"/>
                  <wp:effectExtent l="19050" t="0" r="5902" b="0"/>
                  <wp:docPr id="3" name="Afbeelding 1" descr="421065512@16092009-2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1065512@16092009-225D"/>
                          <pic:cNvPicPr>
                            <a:picLocks noChangeAspect="1" noChangeArrowheads="1"/>
                          </pic:cNvPicPr>
                        </pic:nvPicPr>
                        <pic:blipFill>
                          <a:blip r:embed="rId13" cstate="print"/>
                          <a:srcRect/>
                          <a:stretch>
                            <a:fillRect/>
                          </a:stretch>
                        </pic:blipFill>
                        <pic:spPr bwMode="auto">
                          <a:xfrm>
                            <a:off x="0" y="0"/>
                            <a:ext cx="1708598" cy="519044"/>
                          </a:xfrm>
                          <a:prstGeom prst="rect">
                            <a:avLst/>
                          </a:prstGeom>
                          <a:noFill/>
                          <a:ln w="9525">
                            <a:noFill/>
                            <a:miter lim="800000"/>
                            <a:headEnd/>
                            <a:tailEnd/>
                          </a:ln>
                        </pic:spPr>
                      </pic:pic>
                    </a:graphicData>
                  </a:graphic>
                </wp:inline>
              </w:drawing>
            </w:r>
          </w:p>
          <w:p w14:paraId="2000E949" w14:textId="77777777" w:rsidR="00860994" w:rsidRPr="004E7084" w:rsidRDefault="00860994" w:rsidP="00DC619C">
            <w:pPr>
              <w:rPr>
                <w:rFonts w:ascii="Verdana" w:hAnsi="Verdana"/>
                <w:b/>
                <w:sz w:val="17"/>
                <w:szCs w:val="17"/>
                <w:lang w:val="nl-NL"/>
              </w:rPr>
            </w:pPr>
          </w:p>
          <w:p w14:paraId="2000E94A" w14:textId="77777777" w:rsidR="00860994" w:rsidRPr="004E7084" w:rsidRDefault="00860994" w:rsidP="00DC619C">
            <w:pPr>
              <w:rPr>
                <w:rFonts w:ascii="Verdana" w:hAnsi="Verdana"/>
                <w:b/>
                <w:sz w:val="17"/>
                <w:szCs w:val="17"/>
                <w:lang w:val="nl-NL"/>
              </w:rPr>
            </w:pPr>
          </w:p>
          <w:p w14:paraId="2000E94B" w14:textId="77777777" w:rsidR="00860994" w:rsidRPr="004E7084" w:rsidRDefault="00860994" w:rsidP="00DC619C">
            <w:pPr>
              <w:rPr>
                <w:rFonts w:ascii="Verdana" w:hAnsi="Verdana"/>
                <w:b/>
                <w:sz w:val="17"/>
                <w:szCs w:val="17"/>
                <w:lang w:val="nl-NL"/>
              </w:rPr>
            </w:pPr>
          </w:p>
          <w:p w14:paraId="2000E94C" w14:textId="77777777" w:rsidR="00860994" w:rsidRPr="004E7084" w:rsidRDefault="00860994" w:rsidP="00DC619C">
            <w:pPr>
              <w:rPr>
                <w:rFonts w:ascii="Verdana" w:hAnsi="Verdana"/>
                <w:b/>
                <w:sz w:val="17"/>
                <w:szCs w:val="17"/>
                <w:lang w:val="nl-NL"/>
              </w:rPr>
            </w:pPr>
          </w:p>
          <w:p w14:paraId="2000E94D" w14:textId="77777777" w:rsidR="00860994" w:rsidRPr="004E7084" w:rsidRDefault="00860994" w:rsidP="00DC619C">
            <w:pPr>
              <w:rPr>
                <w:rFonts w:ascii="Verdana" w:hAnsi="Verdana"/>
                <w:b/>
                <w:sz w:val="17"/>
                <w:szCs w:val="17"/>
                <w:lang w:val="nl-NL"/>
              </w:rPr>
            </w:pPr>
          </w:p>
          <w:p w14:paraId="2000E94E" w14:textId="77777777" w:rsidR="00860994" w:rsidRPr="004E7084" w:rsidRDefault="00860994" w:rsidP="00DC619C">
            <w:pPr>
              <w:rPr>
                <w:rFonts w:ascii="Verdana" w:hAnsi="Verdana"/>
                <w:b/>
                <w:sz w:val="17"/>
                <w:szCs w:val="17"/>
                <w:lang w:val="nl-NL"/>
              </w:rPr>
            </w:pPr>
          </w:p>
          <w:p w14:paraId="2000E94F" w14:textId="77777777" w:rsidR="00860994" w:rsidRPr="004E7084" w:rsidRDefault="00860994" w:rsidP="00DC619C">
            <w:pPr>
              <w:rPr>
                <w:rFonts w:ascii="Verdana" w:hAnsi="Verdana"/>
                <w:b/>
                <w:sz w:val="17"/>
                <w:szCs w:val="17"/>
                <w:lang w:val="nl-NL"/>
              </w:rPr>
            </w:pPr>
          </w:p>
          <w:p w14:paraId="2000E950" w14:textId="77777777" w:rsidR="00860994" w:rsidRPr="004E7084" w:rsidRDefault="00860994" w:rsidP="00DC619C">
            <w:pPr>
              <w:rPr>
                <w:rFonts w:ascii="Verdana" w:hAnsi="Verdana"/>
                <w:b/>
                <w:sz w:val="17"/>
                <w:szCs w:val="17"/>
                <w:lang w:val="nl-NL"/>
              </w:rPr>
            </w:pPr>
          </w:p>
          <w:p w14:paraId="2000E951" w14:textId="77777777" w:rsidR="00860994" w:rsidRPr="004E7084" w:rsidRDefault="00860994" w:rsidP="00DC619C">
            <w:pPr>
              <w:jc w:val="center"/>
              <w:rPr>
                <w:rFonts w:ascii="Verdana" w:hAnsi="Verdana"/>
                <w:b/>
                <w:sz w:val="17"/>
                <w:szCs w:val="17"/>
                <w:lang w:val="nl-NL"/>
              </w:rPr>
            </w:pPr>
            <w:r w:rsidRPr="004E7084">
              <w:rPr>
                <w:rFonts w:ascii="Verdana" w:hAnsi="Verdana"/>
                <w:b/>
                <w:sz w:val="17"/>
                <w:szCs w:val="17"/>
                <w:lang w:val="nl-NL"/>
              </w:rPr>
              <w:t>COLLECTIEVE ARBEIDSOVEREENKOMST</w:t>
            </w:r>
          </w:p>
          <w:p w14:paraId="2000E952" w14:textId="77777777" w:rsidR="00860994" w:rsidRPr="004E7084" w:rsidRDefault="00860994" w:rsidP="00DC619C">
            <w:pPr>
              <w:jc w:val="center"/>
              <w:rPr>
                <w:rFonts w:ascii="Verdana" w:hAnsi="Verdana"/>
                <w:b/>
                <w:sz w:val="17"/>
                <w:szCs w:val="17"/>
                <w:lang w:val="nl-NL"/>
              </w:rPr>
            </w:pPr>
          </w:p>
          <w:p w14:paraId="2000E953" w14:textId="77777777" w:rsidR="00860994" w:rsidRPr="004E7084" w:rsidRDefault="00860994" w:rsidP="00DC619C">
            <w:pPr>
              <w:jc w:val="center"/>
              <w:rPr>
                <w:rFonts w:ascii="Verdana" w:hAnsi="Verdana"/>
                <w:b/>
                <w:sz w:val="17"/>
                <w:szCs w:val="17"/>
                <w:lang w:val="nl-NL"/>
              </w:rPr>
            </w:pPr>
            <w:r w:rsidRPr="004E7084">
              <w:rPr>
                <w:rFonts w:ascii="Verdana" w:hAnsi="Verdana"/>
                <w:b/>
                <w:sz w:val="17"/>
                <w:szCs w:val="17"/>
                <w:lang w:val="nl-NL"/>
              </w:rPr>
              <w:t>voor</w:t>
            </w:r>
          </w:p>
          <w:p w14:paraId="2000E954" w14:textId="77777777" w:rsidR="00860994" w:rsidRPr="004E7084" w:rsidRDefault="00860994" w:rsidP="00DC619C">
            <w:pPr>
              <w:jc w:val="center"/>
              <w:rPr>
                <w:rFonts w:ascii="Verdana" w:hAnsi="Verdana"/>
                <w:b/>
                <w:sz w:val="17"/>
                <w:szCs w:val="17"/>
                <w:lang w:val="nl-NL"/>
              </w:rPr>
            </w:pPr>
          </w:p>
          <w:p w14:paraId="2000E955" w14:textId="77777777" w:rsidR="00860994" w:rsidRPr="004E7084" w:rsidRDefault="00860994" w:rsidP="00DC619C">
            <w:pPr>
              <w:jc w:val="center"/>
              <w:rPr>
                <w:rFonts w:ascii="Verdana" w:hAnsi="Verdana"/>
                <w:b/>
                <w:sz w:val="17"/>
                <w:szCs w:val="17"/>
                <w:lang w:val="nl-NL"/>
              </w:rPr>
            </w:pPr>
            <w:r w:rsidRPr="004E7084">
              <w:rPr>
                <w:rFonts w:ascii="Verdana" w:hAnsi="Verdana"/>
                <w:b/>
                <w:sz w:val="17"/>
                <w:szCs w:val="17"/>
                <w:lang w:val="nl-NL"/>
              </w:rPr>
              <w:t>PQ Silicas BV</w:t>
            </w:r>
          </w:p>
          <w:p w14:paraId="2000E956" w14:textId="77777777" w:rsidR="00860994" w:rsidRPr="004E7084" w:rsidRDefault="00860994" w:rsidP="00DC619C">
            <w:pPr>
              <w:jc w:val="center"/>
              <w:rPr>
                <w:rFonts w:ascii="Verdana" w:hAnsi="Verdana"/>
                <w:b/>
                <w:sz w:val="17"/>
                <w:szCs w:val="17"/>
                <w:lang w:val="nl-NL"/>
              </w:rPr>
            </w:pPr>
          </w:p>
          <w:p w14:paraId="2000E957" w14:textId="77777777" w:rsidR="00860994" w:rsidRPr="004E7084" w:rsidRDefault="00860994" w:rsidP="00DC619C">
            <w:pPr>
              <w:jc w:val="center"/>
              <w:rPr>
                <w:rFonts w:ascii="Verdana" w:hAnsi="Verdana"/>
                <w:b/>
                <w:sz w:val="17"/>
                <w:szCs w:val="17"/>
                <w:lang w:val="nl-NL"/>
              </w:rPr>
            </w:pPr>
            <w:r w:rsidRPr="004E7084">
              <w:rPr>
                <w:rFonts w:ascii="Verdana" w:hAnsi="Verdana"/>
                <w:b/>
                <w:sz w:val="17"/>
                <w:szCs w:val="17"/>
                <w:lang w:val="nl-NL"/>
              </w:rPr>
              <w:t>te Amersfoort</w:t>
            </w:r>
          </w:p>
          <w:p w14:paraId="2000E958" w14:textId="77777777" w:rsidR="00860994" w:rsidRPr="004E7084" w:rsidRDefault="00860994" w:rsidP="00DC619C">
            <w:pPr>
              <w:jc w:val="center"/>
              <w:rPr>
                <w:rFonts w:ascii="Verdana" w:hAnsi="Verdana"/>
                <w:b/>
                <w:sz w:val="17"/>
                <w:szCs w:val="17"/>
                <w:lang w:val="nl-NL"/>
              </w:rPr>
            </w:pPr>
          </w:p>
          <w:p w14:paraId="2000E959" w14:textId="77777777" w:rsidR="00860994" w:rsidRPr="004E7084" w:rsidRDefault="00860994" w:rsidP="00DC619C">
            <w:pPr>
              <w:jc w:val="center"/>
              <w:rPr>
                <w:rFonts w:ascii="Verdana" w:hAnsi="Verdana"/>
                <w:b/>
                <w:sz w:val="17"/>
                <w:szCs w:val="17"/>
                <w:lang w:val="nl-NL"/>
              </w:rPr>
            </w:pPr>
          </w:p>
          <w:p w14:paraId="2000E95A" w14:textId="21AF5F59" w:rsidR="00860994" w:rsidRPr="004E7084" w:rsidRDefault="00860994" w:rsidP="00DC619C">
            <w:pPr>
              <w:jc w:val="center"/>
              <w:rPr>
                <w:rFonts w:ascii="Verdana" w:hAnsi="Verdana"/>
                <w:b/>
                <w:sz w:val="17"/>
                <w:szCs w:val="17"/>
                <w:lang w:val="nl-NL"/>
              </w:rPr>
            </w:pPr>
            <w:r>
              <w:rPr>
                <w:rFonts w:ascii="Verdana" w:hAnsi="Verdana"/>
                <w:b/>
                <w:sz w:val="17"/>
                <w:szCs w:val="17"/>
                <w:lang w:val="nl-NL"/>
              </w:rPr>
              <w:t xml:space="preserve">1 april </w:t>
            </w:r>
            <w:r w:rsidR="00C57729">
              <w:rPr>
                <w:rFonts w:ascii="Verdana" w:hAnsi="Verdana"/>
                <w:b/>
                <w:sz w:val="17"/>
                <w:szCs w:val="17"/>
                <w:lang w:val="nl-NL"/>
              </w:rPr>
              <w:t>2016</w:t>
            </w:r>
            <w:r w:rsidRPr="004E7084">
              <w:rPr>
                <w:rFonts w:ascii="Verdana" w:hAnsi="Verdana"/>
                <w:b/>
                <w:sz w:val="17"/>
                <w:szCs w:val="17"/>
                <w:lang w:val="nl-NL"/>
              </w:rPr>
              <w:t xml:space="preserve"> tot 1 april </w:t>
            </w:r>
            <w:r w:rsidR="00C57729">
              <w:rPr>
                <w:rFonts w:ascii="Verdana" w:hAnsi="Verdana"/>
                <w:b/>
                <w:sz w:val="17"/>
                <w:szCs w:val="17"/>
                <w:lang w:val="nl-NL"/>
              </w:rPr>
              <w:t>2018</w:t>
            </w:r>
          </w:p>
          <w:p w14:paraId="2000E95B" w14:textId="77777777" w:rsidR="00860994" w:rsidRPr="004E7084" w:rsidRDefault="00860994" w:rsidP="00DC619C">
            <w:pPr>
              <w:jc w:val="center"/>
              <w:rPr>
                <w:rFonts w:ascii="Verdana" w:hAnsi="Verdana"/>
                <w:b/>
                <w:sz w:val="17"/>
                <w:szCs w:val="17"/>
                <w:lang w:val="nl-NL"/>
              </w:rPr>
            </w:pPr>
          </w:p>
          <w:p w14:paraId="2000E95C" w14:textId="77777777" w:rsidR="00860994" w:rsidRPr="004E7084" w:rsidRDefault="00860994" w:rsidP="00DC619C">
            <w:pPr>
              <w:jc w:val="center"/>
              <w:rPr>
                <w:rFonts w:ascii="Verdana" w:hAnsi="Verdana"/>
                <w:b/>
                <w:sz w:val="17"/>
                <w:szCs w:val="17"/>
                <w:lang w:val="nl-NL"/>
              </w:rPr>
            </w:pPr>
          </w:p>
          <w:p w14:paraId="2000E95D" w14:textId="77777777" w:rsidR="00860994" w:rsidRPr="004E7084" w:rsidRDefault="00860994" w:rsidP="00DC619C">
            <w:pPr>
              <w:jc w:val="center"/>
              <w:rPr>
                <w:rFonts w:ascii="Verdana" w:hAnsi="Verdana"/>
                <w:b/>
                <w:sz w:val="17"/>
                <w:szCs w:val="17"/>
                <w:lang w:val="nl-NL"/>
              </w:rPr>
            </w:pPr>
          </w:p>
          <w:p w14:paraId="2000E95E" w14:textId="77777777" w:rsidR="00860994" w:rsidRPr="004E7084" w:rsidRDefault="00860994" w:rsidP="00DC619C">
            <w:pPr>
              <w:jc w:val="center"/>
              <w:rPr>
                <w:rFonts w:ascii="Verdana" w:hAnsi="Verdana"/>
                <w:b/>
                <w:sz w:val="17"/>
                <w:szCs w:val="17"/>
                <w:lang w:val="nl-NL"/>
              </w:rPr>
            </w:pPr>
          </w:p>
          <w:p w14:paraId="2000E95F" w14:textId="77777777" w:rsidR="00860994" w:rsidRPr="004E7084" w:rsidRDefault="00860994" w:rsidP="00DC619C">
            <w:pPr>
              <w:jc w:val="center"/>
              <w:rPr>
                <w:rFonts w:ascii="Verdana" w:hAnsi="Verdana"/>
                <w:b/>
                <w:sz w:val="17"/>
                <w:szCs w:val="17"/>
                <w:lang w:val="nl-NL"/>
              </w:rPr>
            </w:pPr>
          </w:p>
          <w:p w14:paraId="2000E960" w14:textId="77777777" w:rsidR="00860994" w:rsidRPr="004E7084" w:rsidRDefault="00860994" w:rsidP="00DC619C">
            <w:pPr>
              <w:jc w:val="center"/>
              <w:rPr>
                <w:rFonts w:ascii="Verdana" w:hAnsi="Verdana"/>
                <w:b/>
                <w:sz w:val="17"/>
                <w:szCs w:val="17"/>
                <w:lang w:val="nl-NL"/>
              </w:rPr>
            </w:pPr>
          </w:p>
          <w:p w14:paraId="2000E961" w14:textId="77777777" w:rsidR="00860994" w:rsidRPr="004E7084" w:rsidRDefault="00860994" w:rsidP="00DC619C">
            <w:pPr>
              <w:jc w:val="center"/>
              <w:rPr>
                <w:rFonts w:ascii="Verdana" w:hAnsi="Verdana"/>
                <w:b/>
                <w:sz w:val="17"/>
                <w:szCs w:val="17"/>
                <w:lang w:val="nl-NL"/>
              </w:rPr>
            </w:pPr>
          </w:p>
          <w:p w14:paraId="2000E962" w14:textId="77777777" w:rsidR="00860994" w:rsidRPr="004E7084" w:rsidRDefault="00860994" w:rsidP="00DC619C">
            <w:pPr>
              <w:jc w:val="center"/>
              <w:rPr>
                <w:rFonts w:ascii="Verdana" w:hAnsi="Verdana"/>
                <w:b/>
                <w:sz w:val="17"/>
                <w:szCs w:val="17"/>
                <w:lang w:val="nl-NL"/>
              </w:rPr>
            </w:pPr>
          </w:p>
          <w:p w14:paraId="2000E963" w14:textId="77777777" w:rsidR="00860994" w:rsidRPr="004E7084" w:rsidRDefault="00860994" w:rsidP="00DC619C">
            <w:pPr>
              <w:jc w:val="center"/>
              <w:rPr>
                <w:rFonts w:ascii="Verdana" w:hAnsi="Verdana"/>
                <w:b/>
                <w:sz w:val="17"/>
                <w:szCs w:val="17"/>
                <w:lang w:val="nl-NL"/>
              </w:rPr>
            </w:pPr>
          </w:p>
          <w:p w14:paraId="2000E964" w14:textId="77777777" w:rsidR="00860994" w:rsidRPr="004E7084" w:rsidRDefault="00860994" w:rsidP="00DC619C">
            <w:pPr>
              <w:jc w:val="center"/>
              <w:rPr>
                <w:rFonts w:ascii="Verdana" w:hAnsi="Verdana"/>
                <w:b/>
                <w:sz w:val="17"/>
                <w:szCs w:val="17"/>
                <w:lang w:val="nl-NL"/>
              </w:rPr>
            </w:pPr>
          </w:p>
          <w:p w14:paraId="2000E965" w14:textId="77777777" w:rsidR="00860994" w:rsidRPr="004E7084" w:rsidRDefault="00860994" w:rsidP="00DC619C">
            <w:pPr>
              <w:jc w:val="center"/>
              <w:rPr>
                <w:rFonts w:ascii="Verdana" w:hAnsi="Verdana"/>
                <w:b/>
                <w:sz w:val="17"/>
                <w:szCs w:val="17"/>
                <w:lang w:val="nl-NL"/>
              </w:rPr>
            </w:pPr>
          </w:p>
          <w:p w14:paraId="2000E966" w14:textId="77777777" w:rsidR="00860994" w:rsidRPr="004E7084" w:rsidRDefault="00860994" w:rsidP="00DC619C">
            <w:pPr>
              <w:jc w:val="center"/>
              <w:rPr>
                <w:rFonts w:ascii="Verdana" w:hAnsi="Verdana"/>
                <w:b/>
                <w:sz w:val="17"/>
                <w:szCs w:val="17"/>
                <w:lang w:val="nl-NL"/>
              </w:rPr>
            </w:pPr>
          </w:p>
          <w:p w14:paraId="2000E967" w14:textId="77777777" w:rsidR="00860994" w:rsidRPr="004E7084" w:rsidRDefault="00860994" w:rsidP="00DC619C">
            <w:pPr>
              <w:jc w:val="center"/>
              <w:rPr>
                <w:rFonts w:ascii="Verdana" w:hAnsi="Verdana"/>
                <w:b/>
                <w:sz w:val="17"/>
                <w:szCs w:val="17"/>
                <w:lang w:val="nl-NL"/>
              </w:rPr>
            </w:pPr>
          </w:p>
          <w:p w14:paraId="2000E968" w14:textId="77777777" w:rsidR="00860994" w:rsidRPr="004E7084" w:rsidRDefault="00860994" w:rsidP="00DC619C">
            <w:pPr>
              <w:jc w:val="center"/>
              <w:rPr>
                <w:rFonts w:ascii="Verdana" w:hAnsi="Verdana"/>
                <w:b/>
                <w:sz w:val="17"/>
                <w:szCs w:val="17"/>
                <w:lang w:val="nl-NL"/>
              </w:rPr>
            </w:pPr>
          </w:p>
          <w:p w14:paraId="2000E969" w14:textId="77777777" w:rsidR="00860994" w:rsidRPr="004E7084" w:rsidRDefault="00860994" w:rsidP="00DC619C">
            <w:pPr>
              <w:jc w:val="center"/>
              <w:rPr>
                <w:rFonts w:ascii="Verdana" w:hAnsi="Verdana"/>
                <w:b/>
                <w:sz w:val="17"/>
                <w:szCs w:val="17"/>
                <w:lang w:val="nl-NL"/>
              </w:rPr>
            </w:pPr>
          </w:p>
          <w:p w14:paraId="2000E96A" w14:textId="77777777" w:rsidR="00860994" w:rsidRPr="004E7084" w:rsidRDefault="00860994" w:rsidP="00DC619C">
            <w:pPr>
              <w:jc w:val="center"/>
              <w:rPr>
                <w:rFonts w:ascii="Verdana" w:hAnsi="Verdana"/>
                <w:b/>
                <w:sz w:val="17"/>
                <w:szCs w:val="17"/>
                <w:lang w:val="nl-NL"/>
              </w:rPr>
            </w:pPr>
          </w:p>
          <w:p w14:paraId="2000E96B" w14:textId="77777777" w:rsidR="00860994" w:rsidRPr="004E7084" w:rsidRDefault="00860994" w:rsidP="00DC619C">
            <w:pPr>
              <w:jc w:val="center"/>
              <w:rPr>
                <w:rFonts w:ascii="Verdana" w:hAnsi="Verdana"/>
                <w:b/>
                <w:sz w:val="17"/>
                <w:szCs w:val="17"/>
                <w:lang w:val="nl-NL"/>
              </w:rPr>
            </w:pPr>
          </w:p>
          <w:p w14:paraId="2000E96C" w14:textId="77777777" w:rsidR="00860994" w:rsidRPr="004E7084" w:rsidRDefault="00860994" w:rsidP="00DC619C">
            <w:pPr>
              <w:jc w:val="center"/>
              <w:rPr>
                <w:rFonts w:ascii="Verdana" w:hAnsi="Verdana"/>
                <w:b/>
                <w:sz w:val="17"/>
                <w:szCs w:val="17"/>
                <w:lang w:val="nl-NL"/>
              </w:rPr>
            </w:pPr>
          </w:p>
          <w:p w14:paraId="2000E96D" w14:textId="77777777" w:rsidR="00860994" w:rsidRPr="004E7084" w:rsidRDefault="00860994" w:rsidP="00DC619C">
            <w:pPr>
              <w:jc w:val="center"/>
              <w:rPr>
                <w:rFonts w:ascii="Verdana" w:hAnsi="Verdana"/>
                <w:b/>
                <w:sz w:val="17"/>
                <w:szCs w:val="17"/>
                <w:lang w:val="nl-NL"/>
              </w:rPr>
            </w:pPr>
          </w:p>
          <w:p w14:paraId="2000E96E" w14:textId="77777777" w:rsidR="00860994" w:rsidRDefault="00860994" w:rsidP="00DC619C">
            <w:pPr>
              <w:jc w:val="center"/>
              <w:rPr>
                <w:rFonts w:ascii="Verdana" w:hAnsi="Verdana"/>
                <w:b/>
                <w:sz w:val="17"/>
                <w:szCs w:val="17"/>
                <w:lang w:val="nl-NL"/>
              </w:rPr>
            </w:pPr>
          </w:p>
          <w:p w14:paraId="2183D14D" w14:textId="0ED954AA" w:rsidR="00C57729" w:rsidRDefault="00C57729" w:rsidP="00DC619C">
            <w:pPr>
              <w:jc w:val="center"/>
              <w:rPr>
                <w:rFonts w:ascii="Verdana" w:hAnsi="Verdana"/>
                <w:i/>
                <w:sz w:val="14"/>
                <w:szCs w:val="14"/>
                <w:lang w:val="nl-NL"/>
              </w:rPr>
            </w:pPr>
            <w:r>
              <w:rPr>
                <w:rFonts w:ascii="Verdana" w:hAnsi="Verdana"/>
                <w:i/>
                <w:sz w:val="14"/>
                <w:szCs w:val="14"/>
                <w:lang w:val="nl-NL"/>
              </w:rPr>
              <w:t xml:space="preserve"> </w:t>
            </w:r>
          </w:p>
          <w:p w14:paraId="2000E970" w14:textId="234E6943" w:rsidR="00860994" w:rsidRDefault="00D57272" w:rsidP="00DC619C">
            <w:pPr>
              <w:jc w:val="center"/>
              <w:rPr>
                <w:rFonts w:ascii="Verdana" w:hAnsi="Verdana"/>
                <w:b/>
                <w:sz w:val="17"/>
                <w:szCs w:val="17"/>
                <w:lang w:val="nl-NL"/>
              </w:rPr>
            </w:pPr>
            <w:r>
              <w:rPr>
                <w:rFonts w:ascii="Verdana" w:hAnsi="Verdana"/>
                <w:i/>
                <w:sz w:val="14"/>
                <w:szCs w:val="14"/>
                <w:lang w:val="nl-NL"/>
              </w:rPr>
              <w:t>Nota van wijzigingen op de cao</w:t>
            </w:r>
            <w:r w:rsidR="00331F8C">
              <w:rPr>
                <w:rFonts w:ascii="Verdana" w:hAnsi="Verdana"/>
                <w:i/>
                <w:sz w:val="14"/>
                <w:szCs w:val="14"/>
                <w:lang w:val="nl-NL"/>
              </w:rPr>
              <w:t xml:space="preserve"> voor PQ Silicas</w:t>
            </w:r>
            <w:r w:rsidR="00C57729">
              <w:rPr>
                <w:rFonts w:ascii="Verdana" w:hAnsi="Verdana"/>
                <w:i/>
                <w:sz w:val="14"/>
                <w:szCs w:val="14"/>
                <w:lang w:val="nl-NL"/>
              </w:rPr>
              <w:t xml:space="preserve">, </w:t>
            </w:r>
            <w:r w:rsidR="005837E4">
              <w:rPr>
                <w:rFonts w:ascii="Verdana" w:hAnsi="Verdana"/>
                <w:i/>
                <w:sz w:val="14"/>
                <w:szCs w:val="14"/>
                <w:lang w:val="nl-NL"/>
              </w:rPr>
              <w:t>20 oktober</w:t>
            </w:r>
            <w:r w:rsidR="00C57729">
              <w:rPr>
                <w:rFonts w:ascii="Verdana" w:hAnsi="Verdana"/>
                <w:i/>
                <w:sz w:val="14"/>
                <w:szCs w:val="14"/>
                <w:lang w:val="nl-NL"/>
              </w:rPr>
              <w:t xml:space="preserve"> 201</w:t>
            </w:r>
            <w:r w:rsidR="005837E4">
              <w:rPr>
                <w:rFonts w:ascii="Verdana" w:hAnsi="Verdana"/>
                <w:i/>
                <w:sz w:val="14"/>
                <w:szCs w:val="14"/>
                <w:lang w:val="nl-NL"/>
              </w:rPr>
              <w:t>7</w:t>
            </w:r>
          </w:p>
          <w:p w14:paraId="2000E971" w14:textId="77777777" w:rsidR="00860994" w:rsidRDefault="00860994" w:rsidP="00DC619C">
            <w:pPr>
              <w:jc w:val="center"/>
              <w:rPr>
                <w:rFonts w:ascii="Verdana" w:hAnsi="Verdana"/>
                <w:b/>
                <w:sz w:val="17"/>
                <w:szCs w:val="17"/>
                <w:lang w:val="nl-NL"/>
              </w:rPr>
            </w:pPr>
          </w:p>
          <w:p w14:paraId="2000E972" w14:textId="77777777" w:rsidR="00860994" w:rsidRPr="004E7084" w:rsidRDefault="00860994" w:rsidP="00DC619C">
            <w:pPr>
              <w:jc w:val="center"/>
              <w:rPr>
                <w:rFonts w:ascii="Verdana" w:hAnsi="Verdana"/>
                <w:b/>
                <w:sz w:val="17"/>
                <w:szCs w:val="17"/>
                <w:lang w:val="nl-NL"/>
              </w:rPr>
            </w:pPr>
          </w:p>
          <w:p w14:paraId="2000E973" w14:textId="77777777" w:rsidR="00860994" w:rsidRPr="004E7084" w:rsidRDefault="00860994" w:rsidP="00DC619C">
            <w:pPr>
              <w:rPr>
                <w:rFonts w:ascii="Verdana" w:hAnsi="Verdana"/>
                <w:i/>
                <w:sz w:val="17"/>
                <w:szCs w:val="17"/>
                <w:lang w:val="nl-NL"/>
              </w:rPr>
            </w:pPr>
          </w:p>
        </w:tc>
      </w:tr>
    </w:tbl>
    <w:p w14:paraId="2000E975" w14:textId="77777777" w:rsidR="00860994" w:rsidRPr="00C7576D" w:rsidRDefault="00860994" w:rsidP="00860994">
      <w:pPr>
        <w:rPr>
          <w:rFonts w:ascii="Verdana" w:hAnsi="Verdana"/>
          <w:sz w:val="17"/>
          <w:szCs w:val="17"/>
          <w:lang w:val="nl-NL"/>
        </w:rPr>
      </w:pPr>
    </w:p>
    <w:p w14:paraId="2000E976" w14:textId="77777777" w:rsidR="00860994" w:rsidRPr="00C7576D" w:rsidRDefault="00860994" w:rsidP="00860994">
      <w:pPr>
        <w:spacing w:after="200" w:line="276" w:lineRule="auto"/>
        <w:rPr>
          <w:rFonts w:ascii="Verdana" w:hAnsi="Verdana"/>
          <w:sz w:val="17"/>
          <w:szCs w:val="17"/>
          <w:lang w:val="nl-NL"/>
        </w:rPr>
      </w:pPr>
      <w:r w:rsidRPr="00C7576D">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60994" w:rsidRPr="005837E4" w14:paraId="2000E97A" w14:textId="77777777" w:rsidTr="00DC619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0E977"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lastRenderedPageBreak/>
              <w:br w:type="page"/>
            </w:r>
            <w:r w:rsidRPr="004E7084">
              <w:rPr>
                <w:rFonts w:ascii="Verdana" w:hAnsi="Verdana"/>
                <w:sz w:val="17"/>
                <w:szCs w:val="17"/>
                <w:lang w:val="nl-NL"/>
              </w:rPr>
              <w:br w:type="page"/>
            </w:r>
          </w:p>
          <w:p w14:paraId="2000E978" w14:textId="77777777" w:rsidR="00860994" w:rsidRPr="004E7084" w:rsidRDefault="00860994" w:rsidP="00DC619C">
            <w:pPr>
              <w:rPr>
                <w:rFonts w:ascii="Verdana" w:hAnsi="Verdana"/>
                <w:b/>
                <w:sz w:val="17"/>
                <w:szCs w:val="17"/>
                <w:lang w:val="nl-NL"/>
              </w:rPr>
            </w:pPr>
          </w:p>
          <w:p w14:paraId="2000E979" w14:textId="77777777" w:rsidR="00860994" w:rsidRPr="004E7084" w:rsidRDefault="00860994" w:rsidP="00DC619C">
            <w:pPr>
              <w:rPr>
                <w:rFonts w:ascii="Verdana" w:hAnsi="Verdana"/>
                <w:b/>
                <w:sz w:val="17"/>
                <w:szCs w:val="17"/>
                <w:lang w:val="nl-NL"/>
              </w:rPr>
            </w:pPr>
          </w:p>
        </w:tc>
      </w:tr>
      <w:tr w:rsidR="00860994" w:rsidRPr="005837E4" w14:paraId="2000E9B5" w14:textId="77777777" w:rsidTr="00DC619C">
        <w:tc>
          <w:tcPr>
            <w:tcW w:w="9214" w:type="dxa"/>
            <w:tcBorders>
              <w:top w:val="single" w:sz="4" w:space="0" w:color="auto"/>
              <w:left w:val="single" w:sz="4" w:space="0" w:color="auto"/>
              <w:bottom w:val="single" w:sz="4" w:space="0" w:color="auto"/>
              <w:right w:val="single" w:sz="4" w:space="0" w:color="auto"/>
            </w:tcBorders>
            <w:shd w:val="clear" w:color="auto" w:fill="FFFFFF"/>
          </w:tcPr>
          <w:p w14:paraId="2000E97B" w14:textId="77777777" w:rsidR="00860994" w:rsidRPr="004E7084" w:rsidRDefault="00860994" w:rsidP="00DC619C">
            <w:pPr>
              <w:rPr>
                <w:rFonts w:ascii="Verdana" w:hAnsi="Verdana"/>
                <w:b/>
                <w:sz w:val="17"/>
                <w:szCs w:val="17"/>
                <w:lang w:val="nl-NL"/>
              </w:rPr>
            </w:pPr>
          </w:p>
          <w:p w14:paraId="2000E97C" w14:textId="77777777" w:rsidR="00860994" w:rsidRPr="004E7084" w:rsidRDefault="00860994" w:rsidP="00DC619C">
            <w:pPr>
              <w:jc w:val="center"/>
              <w:rPr>
                <w:rFonts w:ascii="Verdana" w:hAnsi="Verdana"/>
                <w:b/>
                <w:sz w:val="17"/>
                <w:szCs w:val="17"/>
                <w:lang w:val="nl-NL"/>
              </w:rPr>
            </w:pPr>
          </w:p>
          <w:p w14:paraId="2000E97D" w14:textId="77777777" w:rsidR="00860994" w:rsidRPr="004E7084" w:rsidRDefault="00860994" w:rsidP="00DC619C">
            <w:pPr>
              <w:jc w:val="center"/>
              <w:rPr>
                <w:rFonts w:ascii="Verdana" w:hAnsi="Verdana"/>
                <w:b/>
                <w:sz w:val="17"/>
                <w:szCs w:val="17"/>
                <w:lang w:val="nl-NL"/>
              </w:rPr>
            </w:pPr>
          </w:p>
          <w:p w14:paraId="2000E97E" w14:textId="77777777" w:rsidR="00860994" w:rsidRPr="004E7084" w:rsidRDefault="00860994" w:rsidP="00DC619C">
            <w:pPr>
              <w:jc w:val="center"/>
              <w:rPr>
                <w:rFonts w:ascii="Verdana" w:hAnsi="Verdana"/>
                <w:b/>
                <w:sz w:val="17"/>
                <w:szCs w:val="17"/>
                <w:lang w:val="nl-NL"/>
              </w:rPr>
            </w:pPr>
          </w:p>
          <w:p w14:paraId="2000E97F" w14:textId="77777777" w:rsidR="00860994" w:rsidRPr="004E7084" w:rsidRDefault="00860994" w:rsidP="00DC619C">
            <w:pPr>
              <w:jc w:val="center"/>
              <w:rPr>
                <w:rFonts w:ascii="Verdana" w:hAnsi="Verdana"/>
                <w:b/>
                <w:sz w:val="17"/>
                <w:szCs w:val="17"/>
                <w:lang w:val="nl-NL"/>
              </w:rPr>
            </w:pPr>
          </w:p>
          <w:p w14:paraId="2000E980" w14:textId="77777777" w:rsidR="00860994" w:rsidRPr="004E7084" w:rsidRDefault="00860994" w:rsidP="00DC619C">
            <w:pPr>
              <w:jc w:val="center"/>
              <w:rPr>
                <w:rFonts w:ascii="Verdana" w:hAnsi="Verdana"/>
                <w:b/>
                <w:sz w:val="17"/>
                <w:szCs w:val="17"/>
                <w:lang w:val="nl-NL"/>
              </w:rPr>
            </w:pPr>
          </w:p>
          <w:p w14:paraId="2000E981" w14:textId="77777777" w:rsidR="00860994" w:rsidRPr="004E7084" w:rsidRDefault="00860994" w:rsidP="00DC619C">
            <w:pPr>
              <w:jc w:val="center"/>
              <w:rPr>
                <w:rFonts w:ascii="Verdana" w:hAnsi="Verdana"/>
                <w:b/>
                <w:sz w:val="17"/>
                <w:szCs w:val="17"/>
                <w:lang w:val="nl-NL"/>
              </w:rPr>
            </w:pPr>
          </w:p>
          <w:p w14:paraId="2000E982" w14:textId="77777777" w:rsidR="00860994" w:rsidRPr="004E7084" w:rsidRDefault="00860994" w:rsidP="00DC619C">
            <w:pPr>
              <w:jc w:val="center"/>
              <w:rPr>
                <w:rFonts w:ascii="Verdana" w:hAnsi="Verdana"/>
                <w:b/>
                <w:sz w:val="17"/>
                <w:szCs w:val="17"/>
                <w:lang w:val="nl-NL"/>
              </w:rPr>
            </w:pPr>
          </w:p>
          <w:p w14:paraId="2000E983" w14:textId="77777777" w:rsidR="00860994" w:rsidRPr="004E7084" w:rsidRDefault="00860994" w:rsidP="00DC619C">
            <w:pPr>
              <w:jc w:val="center"/>
              <w:rPr>
                <w:rFonts w:ascii="Verdana" w:hAnsi="Verdana"/>
                <w:b/>
                <w:sz w:val="17"/>
                <w:szCs w:val="17"/>
                <w:lang w:val="nl-NL"/>
              </w:rPr>
            </w:pPr>
          </w:p>
          <w:p w14:paraId="2000E984" w14:textId="77777777" w:rsidR="00860994" w:rsidRPr="004E7084" w:rsidRDefault="00860994" w:rsidP="00DC619C">
            <w:pPr>
              <w:jc w:val="center"/>
              <w:rPr>
                <w:rFonts w:ascii="Verdana" w:hAnsi="Verdana"/>
                <w:b/>
                <w:sz w:val="17"/>
                <w:szCs w:val="17"/>
                <w:lang w:val="nl-NL"/>
              </w:rPr>
            </w:pPr>
          </w:p>
          <w:p w14:paraId="2000E985" w14:textId="77777777" w:rsidR="00860994" w:rsidRPr="004E7084" w:rsidRDefault="00860994" w:rsidP="00DC619C">
            <w:pPr>
              <w:jc w:val="center"/>
              <w:rPr>
                <w:rFonts w:ascii="Verdana" w:hAnsi="Verdana"/>
                <w:b/>
                <w:sz w:val="17"/>
                <w:szCs w:val="17"/>
                <w:lang w:val="nl-NL"/>
              </w:rPr>
            </w:pPr>
          </w:p>
          <w:p w14:paraId="2000E986" w14:textId="77777777" w:rsidR="00860994" w:rsidRPr="004E7084" w:rsidRDefault="00860994" w:rsidP="00DC619C">
            <w:pPr>
              <w:jc w:val="center"/>
              <w:rPr>
                <w:rFonts w:ascii="Verdana" w:hAnsi="Verdana"/>
                <w:b/>
                <w:sz w:val="17"/>
                <w:szCs w:val="17"/>
                <w:lang w:val="nl-NL"/>
              </w:rPr>
            </w:pPr>
          </w:p>
          <w:p w14:paraId="2000E987" w14:textId="77777777" w:rsidR="00860994" w:rsidRPr="004E7084" w:rsidRDefault="00860994" w:rsidP="00DC619C">
            <w:pPr>
              <w:jc w:val="center"/>
              <w:rPr>
                <w:rFonts w:ascii="Verdana" w:hAnsi="Verdana"/>
                <w:b/>
                <w:sz w:val="17"/>
                <w:szCs w:val="17"/>
                <w:lang w:val="nl-NL"/>
              </w:rPr>
            </w:pPr>
          </w:p>
          <w:p w14:paraId="2000E988" w14:textId="77777777" w:rsidR="00860994" w:rsidRPr="004E7084" w:rsidRDefault="00860994" w:rsidP="00DC619C">
            <w:pPr>
              <w:jc w:val="center"/>
              <w:rPr>
                <w:rFonts w:ascii="Verdana" w:hAnsi="Verdana"/>
                <w:b/>
                <w:sz w:val="17"/>
                <w:szCs w:val="17"/>
                <w:lang w:val="nl-NL"/>
              </w:rPr>
            </w:pPr>
          </w:p>
          <w:p w14:paraId="2000E989" w14:textId="77777777" w:rsidR="00860994" w:rsidRPr="004E7084" w:rsidRDefault="00860994" w:rsidP="00DC619C">
            <w:pPr>
              <w:jc w:val="center"/>
              <w:rPr>
                <w:rFonts w:ascii="Verdana" w:hAnsi="Verdana"/>
                <w:b/>
                <w:sz w:val="17"/>
                <w:szCs w:val="17"/>
                <w:lang w:val="nl-NL"/>
              </w:rPr>
            </w:pPr>
          </w:p>
          <w:p w14:paraId="2000E98A" w14:textId="77777777" w:rsidR="00860994" w:rsidRPr="004E7084" w:rsidRDefault="00860994" w:rsidP="00DC619C">
            <w:pPr>
              <w:jc w:val="center"/>
              <w:rPr>
                <w:rFonts w:ascii="Verdana" w:hAnsi="Verdana"/>
                <w:b/>
                <w:sz w:val="17"/>
                <w:szCs w:val="17"/>
                <w:lang w:val="nl-NL"/>
              </w:rPr>
            </w:pPr>
          </w:p>
          <w:p w14:paraId="2000E98B" w14:textId="77777777" w:rsidR="00860994" w:rsidRPr="004E7084" w:rsidRDefault="00860994" w:rsidP="00DC619C">
            <w:pPr>
              <w:jc w:val="center"/>
              <w:rPr>
                <w:rFonts w:ascii="Verdana" w:hAnsi="Verdana"/>
                <w:b/>
                <w:sz w:val="17"/>
                <w:szCs w:val="17"/>
                <w:lang w:val="nl-NL"/>
              </w:rPr>
            </w:pPr>
          </w:p>
          <w:p w14:paraId="2000E98C" w14:textId="77777777" w:rsidR="00860994" w:rsidRPr="004E7084" w:rsidRDefault="00860994" w:rsidP="00DC619C">
            <w:pPr>
              <w:jc w:val="center"/>
              <w:rPr>
                <w:rFonts w:ascii="Verdana" w:hAnsi="Verdana"/>
                <w:b/>
                <w:sz w:val="17"/>
                <w:szCs w:val="17"/>
                <w:lang w:val="nl-NL"/>
              </w:rPr>
            </w:pPr>
          </w:p>
          <w:p w14:paraId="2000E98D" w14:textId="77777777" w:rsidR="00860994" w:rsidRPr="004E7084" w:rsidRDefault="00860994" w:rsidP="00DC619C">
            <w:pPr>
              <w:jc w:val="center"/>
              <w:rPr>
                <w:rFonts w:ascii="Verdana" w:hAnsi="Verdana"/>
                <w:b/>
                <w:sz w:val="17"/>
                <w:szCs w:val="17"/>
                <w:lang w:val="nl-NL"/>
              </w:rPr>
            </w:pPr>
          </w:p>
          <w:p w14:paraId="2000E98E" w14:textId="77777777" w:rsidR="00860994" w:rsidRPr="004E7084" w:rsidRDefault="00860994" w:rsidP="00DC619C">
            <w:pPr>
              <w:jc w:val="center"/>
              <w:rPr>
                <w:rFonts w:ascii="Verdana" w:hAnsi="Verdana"/>
                <w:b/>
                <w:sz w:val="17"/>
                <w:szCs w:val="17"/>
                <w:lang w:val="nl-NL"/>
              </w:rPr>
            </w:pPr>
          </w:p>
          <w:p w14:paraId="2000E98F" w14:textId="77777777" w:rsidR="00860994" w:rsidRPr="004E7084" w:rsidRDefault="00860994" w:rsidP="00DC619C">
            <w:pPr>
              <w:tabs>
                <w:tab w:val="center" w:pos="3230"/>
                <w:tab w:val="left" w:pos="6379"/>
              </w:tabs>
              <w:rPr>
                <w:rFonts w:ascii="Verdana" w:hAnsi="Verdana"/>
                <w:sz w:val="17"/>
                <w:szCs w:val="17"/>
                <w:lang w:val="nl-NL"/>
              </w:rPr>
            </w:pPr>
          </w:p>
          <w:p w14:paraId="2000E990" w14:textId="77777777" w:rsidR="00860994" w:rsidRPr="004E7084" w:rsidRDefault="00860994" w:rsidP="00DC619C">
            <w:pPr>
              <w:tabs>
                <w:tab w:val="center" w:pos="3230"/>
                <w:tab w:val="left" w:pos="6379"/>
              </w:tabs>
              <w:rPr>
                <w:rFonts w:ascii="Verdana" w:hAnsi="Verdana"/>
                <w:sz w:val="17"/>
                <w:szCs w:val="17"/>
                <w:lang w:val="nl-NL"/>
              </w:rPr>
            </w:pPr>
          </w:p>
          <w:p w14:paraId="2000E991" w14:textId="77777777" w:rsidR="00860994" w:rsidRPr="004E7084" w:rsidRDefault="00860994" w:rsidP="00DC619C">
            <w:pPr>
              <w:tabs>
                <w:tab w:val="center" w:pos="3230"/>
                <w:tab w:val="left" w:pos="6379"/>
              </w:tabs>
              <w:rPr>
                <w:rFonts w:ascii="Verdana" w:hAnsi="Verdana"/>
                <w:sz w:val="17"/>
                <w:szCs w:val="17"/>
                <w:lang w:val="nl-NL"/>
              </w:rPr>
            </w:pPr>
          </w:p>
          <w:p w14:paraId="2000E992" w14:textId="77777777" w:rsidR="00860994" w:rsidRPr="004E7084" w:rsidRDefault="00860994" w:rsidP="00DC619C">
            <w:pPr>
              <w:tabs>
                <w:tab w:val="center" w:pos="3230"/>
                <w:tab w:val="left" w:pos="6379"/>
              </w:tabs>
              <w:rPr>
                <w:rFonts w:ascii="Verdana" w:hAnsi="Verdana"/>
                <w:sz w:val="17"/>
                <w:szCs w:val="17"/>
                <w:lang w:val="nl-NL"/>
              </w:rPr>
            </w:pPr>
          </w:p>
          <w:p w14:paraId="2000E993" w14:textId="77777777" w:rsidR="00860994" w:rsidRPr="004E7084" w:rsidRDefault="00860994" w:rsidP="00DC619C">
            <w:pPr>
              <w:tabs>
                <w:tab w:val="center" w:pos="3230"/>
                <w:tab w:val="left" w:pos="6379"/>
              </w:tabs>
              <w:rPr>
                <w:rFonts w:ascii="Verdana" w:hAnsi="Verdana"/>
                <w:sz w:val="17"/>
                <w:szCs w:val="17"/>
                <w:lang w:val="nl-NL"/>
              </w:rPr>
            </w:pPr>
          </w:p>
          <w:p w14:paraId="2000E994" w14:textId="77777777" w:rsidR="00860994" w:rsidRPr="004E7084" w:rsidRDefault="00860994" w:rsidP="00DC619C">
            <w:pPr>
              <w:tabs>
                <w:tab w:val="center" w:pos="3230"/>
                <w:tab w:val="left" w:pos="6379"/>
              </w:tabs>
              <w:rPr>
                <w:rFonts w:ascii="Verdana" w:hAnsi="Verdana"/>
                <w:sz w:val="17"/>
                <w:szCs w:val="17"/>
                <w:lang w:val="nl-NL"/>
              </w:rPr>
            </w:pPr>
          </w:p>
          <w:p w14:paraId="2000E995" w14:textId="77777777" w:rsidR="00860994" w:rsidRPr="004E7084" w:rsidRDefault="00860994" w:rsidP="00DC619C">
            <w:pPr>
              <w:tabs>
                <w:tab w:val="center" w:pos="3230"/>
                <w:tab w:val="left" w:pos="6379"/>
              </w:tabs>
              <w:rPr>
                <w:rFonts w:ascii="Verdana" w:hAnsi="Verdana"/>
                <w:sz w:val="17"/>
                <w:szCs w:val="17"/>
                <w:lang w:val="nl-NL"/>
              </w:rPr>
            </w:pPr>
          </w:p>
          <w:p w14:paraId="2000E996" w14:textId="77777777" w:rsidR="00860994" w:rsidRPr="004E7084" w:rsidRDefault="00860994" w:rsidP="00DC619C">
            <w:pPr>
              <w:tabs>
                <w:tab w:val="center" w:pos="3230"/>
                <w:tab w:val="left" w:pos="6379"/>
              </w:tabs>
              <w:rPr>
                <w:rFonts w:ascii="Verdana" w:hAnsi="Verdana"/>
                <w:sz w:val="17"/>
                <w:szCs w:val="17"/>
                <w:lang w:val="nl-NL"/>
              </w:rPr>
            </w:pPr>
          </w:p>
          <w:p w14:paraId="2000E997" w14:textId="77777777" w:rsidR="00860994" w:rsidRPr="004E7084" w:rsidRDefault="00860994" w:rsidP="00DC619C">
            <w:pPr>
              <w:tabs>
                <w:tab w:val="center" w:pos="3230"/>
                <w:tab w:val="left" w:pos="6379"/>
              </w:tabs>
              <w:rPr>
                <w:rFonts w:ascii="Verdana" w:hAnsi="Verdana"/>
                <w:sz w:val="17"/>
                <w:szCs w:val="17"/>
                <w:lang w:val="nl-NL"/>
              </w:rPr>
            </w:pPr>
          </w:p>
          <w:p w14:paraId="2000E998" w14:textId="77777777" w:rsidR="00860994" w:rsidRPr="004E7084" w:rsidRDefault="00860994" w:rsidP="00DC619C">
            <w:pPr>
              <w:tabs>
                <w:tab w:val="center" w:pos="3230"/>
                <w:tab w:val="left" w:pos="6379"/>
              </w:tabs>
              <w:rPr>
                <w:rFonts w:ascii="Verdana" w:hAnsi="Verdana"/>
                <w:sz w:val="17"/>
                <w:szCs w:val="17"/>
                <w:lang w:val="nl-NL"/>
              </w:rPr>
            </w:pPr>
          </w:p>
          <w:p w14:paraId="2000E999" w14:textId="77777777" w:rsidR="00860994" w:rsidRPr="004E7084" w:rsidRDefault="00860994" w:rsidP="00DC619C">
            <w:pPr>
              <w:tabs>
                <w:tab w:val="center" w:pos="3230"/>
                <w:tab w:val="left" w:pos="6379"/>
              </w:tabs>
              <w:rPr>
                <w:rFonts w:ascii="Verdana" w:hAnsi="Verdana"/>
                <w:sz w:val="17"/>
                <w:szCs w:val="17"/>
                <w:lang w:val="nl-NL"/>
              </w:rPr>
            </w:pPr>
          </w:p>
          <w:p w14:paraId="2000E99A" w14:textId="77777777" w:rsidR="00860994" w:rsidRPr="004E7084" w:rsidRDefault="00860994" w:rsidP="00DC619C">
            <w:pPr>
              <w:tabs>
                <w:tab w:val="center" w:pos="3230"/>
                <w:tab w:val="left" w:pos="6379"/>
              </w:tabs>
              <w:rPr>
                <w:rFonts w:ascii="Verdana" w:hAnsi="Verdana"/>
                <w:sz w:val="17"/>
                <w:szCs w:val="17"/>
                <w:lang w:val="nl-NL"/>
              </w:rPr>
            </w:pPr>
          </w:p>
          <w:p w14:paraId="2000E99B" w14:textId="77777777" w:rsidR="00860994" w:rsidRPr="004E7084" w:rsidRDefault="00860994" w:rsidP="00DC619C">
            <w:pPr>
              <w:tabs>
                <w:tab w:val="center" w:pos="3230"/>
                <w:tab w:val="left" w:pos="6379"/>
              </w:tabs>
              <w:rPr>
                <w:rFonts w:ascii="Verdana" w:hAnsi="Verdana"/>
                <w:sz w:val="17"/>
                <w:szCs w:val="17"/>
                <w:lang w:val="nl-NL"/>
              </w:rPr>
            </w:pPr>
          </w:p>
          <w:p w14:paraId="2000E99C" w14:textId="77777777" w:rsidR="00860994" w:rsidRPr="004E7084" w:rsidRDefault="00860994" w:rsidP="00DC619C">
            <w:pPr>
              <w:tabs>
                <w:tab w:val="center" w:pos="3230"/>
                <w:tab w:val="left" w:pos="6379"/>
              </w:tabs>
              <w:rPr>
                <w:rFonts w:ascii="Verdana" w:hAnsi="Verdana"/>
                <w:sz w:val="17"/>
                <w:szCs w:val="17"/>
                <w:lang w:val="nl-NL"/>
              </w:rPr>
            </w:pPr>
          </w:p>
          <w:p w14:paraId="2000E99D" w14:textId="77777777" w:rsidR="00860994" w:rsidRPr="004E7084" w:rsidRDefault="00860994" w:rsidP="00DC619C">
            <w:pPr>
              <w:tabs>
                <w:tab w:val="center" w:pos="3230"/>
                <w:tab w:val="left" w:pos="6379"/>
              </w:tabs>
              <w:rPr>
                <w:rFonts w:ascii="Verdana" w:hAnsi="Verdana"/>
                <w:sz w:val="17"/>
                <w:szCs w:val="17"/>
                <w:lang w:val="nl-NL"/>
              </w:rPr>
            </w:pPr>
          </w:p>
          <w:p w14:paraId="2000E99E" w14:textId="77777777" w:rsidR="00860994" w:rsidRPr="004E7084" w:rsidRDefault="00860994" w:rsidP="00DC619C">
            <w:pPr>
              <w:tabs>
                <w:tab w:val="center" w:pos="3230"/>
                <w:tab w:val="left" w:pos="6379"/>
              </w:tabs>
              <w:rPr>
                <w:rFonts w:ascii="Verdana" w:hAnsi="Verdana"/>
                <w:sz w:val="17"/>
                <w:szCs w:val="17"/>
                <w:lang w:val="nl-NL"/>
              </w:rPr>
            </w:pPr>
          </w:p>
          <w:p w14:paraId="2000E99F" w14:textId="77777777" w:rsidR="00860994" w:rsidRPr="004E7084" w:rsidRDefault="00860994" w:rsidP="00DC619C">
            <w:pPr>
              <w:tabs>
                <w:tab w:val="center" w:pos="3230"/>
                <w:tab w:val="left" w:pos="6379"/>
              </w:tabs>
              <w:rPr>
                <w:rFonts w:ascii="Verdana" w:hAnsi="Verdana"/>
                <w:sz w:val="17"/>
                <w:szCs w:val="17"/>
                <w:lang w:val="nl-NL"/>
              </w:rPr>
            </w:pPr>
          </w:p>
          <w:p w14:paraId="2000E9A0" w14:textId="77777777" w:rsidR="00860994" w:rsidRDefault="00860994" w:rsidP="00DC619C">
            <w:pPr>
              <w:tabs>
                <w:tab w:val="center" w:pos="3230"/>
                <w:tab w:val="left" w:pos="6379"/>
              </w:tabs>
              <w:rPr>
                <w:rFonts w:ascii="Verdana" w:hAnsi="Verdana"/>
                <w:sz w:val="17"/>
                <w:szCs w:val="17"/>
                <w:lang w:val="nl-NL"/>
              </w:rPr>
            </w:pPr>
          </w:p>
          <w:p w14:paraId="2000E9A1" w14:textId="77777777" w:rsidR="00860994" w:rsidRDefault="00860994" w:rsidP="00DC619C">
            <w:pPr>
              <w:tabs>
                <w:tab w:val="center" w:pos="3230"/>
                <w:tab w:val="left" w:pos="6379"/>
              </w:tabs>
              <w:rPr>
                <w:rFonts w:ascii="Verdana" w:hAnsi="Verdana"/>
                <w:sz w:val="17"/>
                <w:szCs w:val="17"/>
                <w:lang w:val="nl-NL"/>
              </w:rPr>
            </w:pPr>
          </w:p>
          <w:p w14:paraId="2000E9A2" w14:textId="77777777" w:rsidR="00860994" w:rsidRDefault="00860994" w:rsidP="00DC619C">
            <w:pPr>
              <w:tabs>
                <w:tab w:val="center" w:pos="3230"/>
                <w:tab w:val="left" w:pos="6379"/>
              </w:tabs>
              <w:rPr>
                <w:rFonts w:ascii="Verdana" w:hAnsi="Verdana"/>
                <w:sz w:val="17"/>
                <w:szCs w:val="17"/>
                <w:lang w:val="nl-NL"/>
              </w:rPr>
            </w:pPr>
          </w:p>
          <w:p w14:paraId="2000E9A3" w14:textId="77777777" w:rsidR="00860994" w:rsidRDefault="00860994" w:rsidP="00DC619C">
            <w:pPr>
              <w:tabs>
                <w:tab w:val="center" w:pos="3230"/>
                <w:tab w:val="left" w:pos="6379"/>
              </w:tabs>
              <w:rPr>
                <w:rFonts w:ascii="Verdana" w:hAnsi="Verdana"/>
                <w:sz w:val="17"/>
                <w:szCs w:val="17"/>
                <w:lang w:val="nl-NL"/>
              </w:rPr>
            </w:pPr>
          </w:p>
          <w:p w14:paraId="2000E9A4" w14:textId="77777777" w:rsidR="00860994" w:rsidRDefault="00860994" w:rsidP="00DC619C">
            <w:pPr>
              <w:tabs>
                <w:tab w:val="center" w:pos="3230"/>
                <w:tab w:val="left" w:pos="6379"/>
              </w:tabs>
              <w:rPr>
                <w:rFonts w:ascii="Verdana" w:hAnsi="Verdana"/>
                <w:sz w:val="17"/>
                <w:szCs w:val="17"/>
                <w:lang w:val="nl-NL"/>
              </w:rPr>
            </w:pPr>
          </w:p>
          <w:p w14:paraId="2000E9A5" w14:textId="77777777" w:rsidR="00860994" w:rsidRPr="004E7084" w:rsidRDefault="00860994" w:rsidP="00DC619C">
            <w:pPr>
              <w:tabs>
                <w:tab w:val="center" w:pos="3230"/>
                <w:tab w:val="left" w:pos="6379"/>
              </w:tabs>
              <w:rPr>
                <w:rFonts w:ascii="Verdana" w:hAnsi="Verdana"/>
                <w:sz w:val="17"/>
                <w:szCs w:val="17"/>
                <w:lang w:val="nl-NL"/>
              </w:rPr>
            </w:pPr>
          </w:p>
          <w:p w14:paraId="2000E9A6" w14:textId="77777777" w:rsidR="00860994" w:rsidRPr="004E7084" w:rsidRDefault="00860994" w:rsidP="00DC619C">
            <w:pPr>
              <w:tabs>
                <w:tab w:val="center" w:pos="3230"/>
                <w:tab w:val="left" w:pos="6379"/>
              </w:tabs>
              <w:rPr>
                <w:rFonts w:ascii="Verdana" w:hAnsi="Verdana"/>
                <w:sz w:val="17"/>
                <w:szCs w:val="17"/>
                <w:lang w:val="nl-NL"/>
              </w:rPr>
            </w:pPr>
          </w:p>
          <w:p w14:paraId="2000E9A7" w14:textId="77777777" w:rsidR="00860994" w:rsidRPr="004E7084" w:rsidRDefault="00860994" w:rsidP="00DC619C">
            <w:pPr>
              <w:tabs>
                <w:tab w:val="center" w:pos="3230"/>
                <w:tab w:val="left" w:pos="6379"/>
              </w:tabs>
              <w:rPr>
                <w:rFonts w:ascii="Verdana" w:hAnsi="Verdana"/>
                <w:sz w:val="17"/>
                <w:szCs w:val="17"/>
                <w:lang w:val="nl-NL"/>
              </w:rPr>
            </w:pPr>
          </w:p>
          <w:p w14:paraId="2000E9A8" w14:textId="77777777" w:rsidR="00860994" w:rsidRPr="004E7084" w:rsidRDefault="00860994" w:rsidP="00DC619C">
            <w:pPr>
              <w:tabs>
                <w:tab w:val="center" w:pos="3230"/>
                <w:tab w:val="left" w:pos="6379"/>
              </w:tabs>
              <w:rPr>
                <w:rFonts w:ascii="Verdana" w:hAnsi="Verdana"/>
                <w:sz w:val="17"/>
                <w:szCs w:val="17"/>
                <w:lang w:val="nl-NL"/>
              </w:rPr>
            </w:pPr>
          </w:p>
          <w:p w14:paraId="2000E9A9" w14:textId="77777777" w:rsidR="00860994" w:rsidRPr="004E7084" w:rsidRDefault="00860994" w:rsidP="00DC619C">
            <w:pPr>
              <w:tabs>
                <w:tab w:val="center" w:pos="3230"/>
                <w:tab w:val="left" w:pos="6379"/>
              </w:tabs>
              <w:rPr>
                <w:rFonts w:ascii="Verdana" w:hAnsi="Verdana"/>
                <w:sz w:val="17"/>
                <w:szCs w:val="17"/>
                <w:lang w:val="nl-NL"/>
              </w:rPr>
            </w:pPr>
          </w:p>
          <w:p w14:paraId="2000E9AA" w14:textId="77777777" w:rsidR="00860994" w:rsidRPr="004E7084" w:rsidRDefault="00860994" w:rsidP="00DC619C">
            <w:pPr>
              <w:tabs>
                <w:tab w:val="center" w:pos="3230"/>
                <w:tab w:val="left" w:pos="6379"/>
              </w:tabs>
              <w:rPr>
                <w:rFonts w:ascii="Verdana" w:hAnsi="Verdana"/>
                <w:sz w:val="17"/>
                <w:szCs w:val="17"/>
                <w:lang w:val="nl-NL"/>
              </w:rPr>
            </w:pPr>
          </w:p>
          <w:p w14:paraId="2000E9AB" w14:textId="77777777" w:rsidR="00860994" w:rsidRPr="004E7084" w:rsidRDefault="00860994" w:rsidP="00DC619C">
            <w:pPr>
              <w:tabs>
                <w:tab w:val="center" w:pos="3230"/>
                <w:tab w:val="left" w:pos="6379"/>
              </w:tabs>
              <w:rPr>
                <w:rFonts w:ascii="Verdana" w:hAnsi="Verdana"/>
                <w:sz w:val="17"/>
                <w:szCs w:val="17"/>
                <w:lang w:val="nl-NL"/>
              </w:rPr>
            </w:pPr>
          </w:p>
          <w:p w14:paraId="2000E9AC" w14:textId="77777777" w:rsidR="00860994" w:rsidRPr="004E7084" w:rsidRDefault="00860994" w:rsidP="00DC619C">
            <w:pPr>
              <w:tabs>
                <w:tab w:val="center" w:pos="3230"/>
                <w:tab w:val="left" w:pos="6379"/>
              </w:tabs>
              <w:rPr>
                <w:rFonts w:ascii="Verdana" w:hAnsi="Verdana"/>
                <w:sz w:val="17"/>
                <w:szCs w:val="17"/>
                <w:lang w:val="nl-NL"/>
              </w:rPr>
            </w:pPr>
          </w:p>
          <w:p w14:paraId="2000E9AD" w14:textId="77777777" w:rsidR="00860994" w:rsidRPr="004E7084" w:rsidRDefault="00860994" w:rsidP="00DC619C">
            <w:pPr>
              <w:tabs>
                <w:tab w:val="center" w:pos="3230"/>
                <w:tab w:val="left" w:pos="6379"/>
              </w:tabs>
              <w:rPr>
                <w:rFonts w:ascii="Verdana" w:hAnsi="Verdana"/>
                <w:sz w:val="17"/>
                <w:szCs w:val="17"/>
                <w:lang w:val="nl-NL"/>
              </w:rPr>
            </w:pPr>
          </w:p>
          <w:p w14:paraId="2000E9AE" w14:textId="77777777" w:rsidR="00860994" w:rsidRDefault="00860994" w:rsidP="00DC619C">
            <w:pPr>
              <w:tabs>
                <w:tab w:val="center" w:pos="3230"/>
                <w:tab w:val="left" w:pos="6379"/>
              </w:tabs>
              <w:rPr>
                <w:rFonts w:ascii="Verdana" w:hAnsi="Verdana"/>
                <w:sz w:val="17"/>
                <w:szCs w:val="17"/>
                <w:lang w:val="nl-NL"/>
              </w:rPr>
            </w:pPr>
          </w:p>
          <w:p w14:paraId="2000E9AF" w14:textId="77777777" w:rsidR="00860994" w:rsidRPr="004E7084" w:rsidRDefault="00860994" w:rsidP="00DC619C">
            <w:pPr>
              <w:tabs>
                <w:tab w:val="center" w:pos="3230"/>
                <w:tab w:val="left" w:pos="6379"/>
              </w:tabs>
              <w:rPr>
                <w:rFonts w:ascii="Verdana" w:hAnsi="Verdana"/>
                <w:sz w:val="17"/>
                <w:szCs w:val="17"/>
                <w:lang w:val="nl-NL"/>
              </w:rPr>
            </w:pPr>
          </w:p>
          <w:p w14:paraId="2000E9B0" w14:textId="77777777" w:rsidR="00860994" w:rsidRPr="004E7084" w:rsidRDefault="00860994" w:rsidP="00DC619C">
            <w:pPr>
              <w:tabs>
                <w:tab w:val="center" w:pos="3230"/>
                <w:tab w:val="left" w:pos="6379"/>
              </w:tabs>
              <w:rPr>
                <w:rFonts w:ascii="Verdana" w:hAnsi="Verdana"/>
                <w:sz w:val="17"/>
                <w:szCs w:val="17"/>
                <w:lang w:val="nl-NL"/>
              </w:rPr>
            </w:pPr>
          </w:p>
          <w:p w14:paraId="2000E9B1" w14:textId="5AE3E782" w:rsidR="00860994" w:rsidRPr="004E7084" w:rsidRDefault="00860994" w:rsidP="00DC619C">
            <w:pPr>
              <w:tabs>
                <w:tab w:val="left" w:pos="-720"/>
                <w:tab w:val="left" w:pos="6379"/>
              </w:tabs>
              <w:rPr>
                <w:rFonts w:ascii="Verdana" w:hAnsi="Verdana"/>
                <w:b/>
                <w:sz w:val="17"/>
                <w:szCs w:val="17"/>
                <w:lang w:val="nl-NL"/>
              </w:rPr>
            </w:pPr>
            <w:r w:rsidRPr="004E7084">
              <w:rPr>
                <w:rFonts w:ascii="Verdana" w:hAnsi="Verdana"/>
                <w:sz w:val="17"/>
                <w:szCs w:val="17"/>
                <w:lang w:val="nl-NL"/>
              </w:rPr>
              <w:t xml:space="preserve">© </w:t>
            </w:r>
            <w:r w:rsidR="00D57272">
              <w:rPr>
                <w:rFonts w:ascii="Verdana" w:hAnsi="Verdana"/>
                <w:b/>
                <w:sz w:val="17"/>
                <w:szCs w:val="17"/>
                <w:lang w:val="nl-NL"/>
              </w:rPr>
              <w:t>2017</w:t>
            </w:r>
            <w:r w:rsidRPr="004E7084">
              <w:rPr>
                <w:rFonts w:ascii="Verdana" w:hAnsi="Verdana"/>
                <w:b/>
                <w:sz w:val="17"/>
                <w:szCs w:val="17"/>
                <w:lang w:val="nl-NL"/>
              </w:rPr>
              <w:t xml:space="preserve"> AWVN en cao-partijen. </w:t>
            </w:r>
          </w:p>
          <w:p w14:paraId="2000E9B2" w14:textId="77777777" w:rsidR="00860994" w:rsidRPr="004E7084" w:rsidRDefault="00860994" w:rsidP="00DC619C">
            <w:pPr>
              <w:tabs>
                <w:tab w:val="left" w:pos="-720"/>
                <w:tab w:val="left" w:pos="6379"/>
              </w:tabs>
              <w:rPr>
                <w:rFonts w:ascii="Verdana" w:hAnsi="Verdana"/>
                <w:sz w:val="17"/>
                <w:szCs w:val="17"/>
                <w:lang w:val="nl-NL"/>
              </w:rPr>
            </w:pPr>
          </w:p>
          <w:p w14:paraId="2000E9B3" w14:textId="2A43B513" w:rsidR="00860994" w:rsidRPr="004E7084" w:rsidRDefault="00860994" w:rsidP="00DC619C">
            <w:pPr>
              <w:tabs>
                <w:tab w:val="left" w:pos="-720"/>
                <w:tab w:val="left" w:pos="6379"/>
              </w:tabs>
              <w:rPr>
                <w:rFonts w:ascii="Verdana" w:hAnsi="Verdana"/>
                <w:b/>
                <w:color w:val="FFFFFF"/>
                <w:sz w:val="17"/>
                <w:szCs w:val="17"/>
                <w:lang w:val="nl-NL"/>
              </w:rPr>
            </w:pPr>
            <w:r w:rsidRPr="004E7084">
              <w:rPr>
                <w:rFonts w:ascii="Verdana" w:hAnsi="Verdana"/>
                <w:sz w:val="17"/>
                <w:szCs w:val="17"/>
                <w:lang w:val="nl-NL"/>
              </w:rPr>
              <w:t xml:space="preserve">Niets uit deze uitgave mag worden vermenigvuldigd en/of openbaar gemaakt door middel van druk, fotokopie, microfilm of op welke andere wijze dan ook en evenmin worden opgeslagen in een databank met als doel een terugzoek mogelijkheid te verschaffen aan derden, zonder voorafgaande schriftelijke toestemming van Werkgeversvereniging AWVN en partijen bij deze </w:t>
            </w:r>
            <w:r w:rsidR="00AA5706">
              <w:rPr>
                <w:rFonts w:ascii="Verdana" w:hAnsi="Verdana"/>
                <w:sz w:val="17"/>
                <w:szCs w:val="17"/>
                <w:lang w:val="nl-NL"/>
              </w:rPr>
              <w:t>cao</w:t>
            </w:r>
            <w:r w:rsidRPr="004E7084">
              <w:rPr>
                <w:rFonts w:ascii="Verdana" w:hAnsi="Verdana"/>
                <w:sz w:val="17"/>
                <w:szCs w:val="17"/>
                <w:lang w:val="nl-NL"/>
              </w:rPr>
              <w:t>.</w:t>
            </w:r>
          </w:p>
          <w:p w14:paraId="2000E9B4" w14:textId="77777777" w:rsidR="00860994" w:rsidRPr="004E7084" w:rsidRDefault="00860994" w:rsidP="00DC619C">
            <w:pPr>
              <w:tabs>
                <w:tab w:val="left" w:pos="-720"/>
                <w:tab w:val="left" w:pos="6379"/>
              </w:tabs>
              <w:rPr>
                <w:rFonts w:ascii="Verdana" w:hAnsi="Verdana"/>
                <w:b/>
                <w:sz w:val="17"/>
                <w:szCs w:val="17"/>
                <w:lang w:val="nl-NL"/>
              </w:rPr>
            </w:pPr>
            <w:r w:rsidRPr="004E7084">
              <w:rPr>
                <w:rFonts w:ascii="Verdana" w:hAnsi="Verdana"/>
                <w:b/>
                <w:color w:val="FFFFFF"/>
                <w:sz w:val="17"/>
                <w:szCs w:val="17"/>
                <w:lang w:val="nl-NL"/>
              </w:rPr>
              <w:br w:type="page"/>
            </w:r>
          </w:p>
        </w:tc>
      </w:tr>
    </w:tbl>
    <w:p w14:paraId="2000E9B6" w14:textId="77777777" w:rsidR="00860994" w:rsidRPr="00DC619C" w:rsidRDefault="00860994">
      <w:pPr>
        <w:rPr>
          <w:lang w:val="nl-NL"/>
        </w:rPr>
      </w:pPr>
      <w:r w:rsidRPr="00DC619C">
        <w:rPr>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60994" w:rsidRPr="005837E4" w14:paraId="2000E9BA" w14:textId="77777777" w:rsidTr="00DC619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0E9B7"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lastRenderedPageBreak/>
              <w:br w:type="page"/>
            </w:r>
            <w:r w:rsidRPr="004E7084">
              <w:rPr>
                <w:rFonts w:ascii="Verdana" w:hAnsi="Verdana"/>
                <w:sz w:val="17"/>
                <w:szCs w:val="17"/>
                <w:lang w:val="nl-NL"/>
              </w:rPr>
              <w:br w:type="page"/>
            </w:r>
            <w:r w:rsidRPr="004E7084">
              <w:rPr>
                <w:rFonts w:ascii="Verdana" w:hAnsi="Verdana"/>
                <w:sz w:val="17"/>
                <w:szCs w:val="17"/>
                <w:lang w:val="nl-NL"/>
              </w:rPr>
              <w:br w:type="page"/>
            </w:r>
          </w:p>
          <w:p w14:paraId="2000E9B8" w14:textId="77777777" w:rsidR="00860994" w:rsidRPr="004E7084" w:rsidRDefault="00860994" w:rsidP="00DC619C">
            <w:pPr>
              <w:rPr>
                <w:rFonts w:ascii="Verdana" w:hAnsi="Verdana"/>
                <w:b/>
                <w:sz w:val="17"/>
                <w:szCs w:val="17"/>
                <w:lang w:val="nl-NL"/>
              </w:rPr>
            </w:pPr>
          </w:p>
          <w:p w14:paraId="2000E9B9" w14:textId="77777777" w:rsidR="00860994" w:rsidRPr="004E7084" w:rsidRDefault="00860994" w:rsidP="00DC619C">
            <w:pPr>
              <w:rPr>
                <w:rFonts w:ascii="Verdana" w:hAnsi="Verdana"/>
                <w:b/>
                <w:sz w:val="17"/>
                <w:szCs w:val="17"/>
                <w:lang w:val="nl-NL"/>
              </w:rPr>
            </w:pPr>
          </w:p>
        </w:tc>
      </w:tr>
      <w:tr w:rsidR="00860994" w:rsidRPr="0095136F" w14:paraId="2000E9F8" w14:textId="77777777" w:rsidTr="00DC619C">
        <w:tc>
          <w:tcPr>
            <w:tcW w:w="9214" w:type="dxa"/>
            <w:tcBorders>
              <w:top w:val="single" w:sz="4" w:space="0" w:color="auto"/>
              <w:left w:val="single" w:sz="4" w:space="0" w:color="auto"/>
              <w:bottom w:val="single" w:sz="4" w:space="0" w:color="auto"/>
              <w:right w:val="single" w:sz="4" w:space="0" w:color="auto"/>
            </w:tcBorders>
            <w:shd w:val="clear" w:color="auto" w:fill="FFFFFF"/>
          </w:tcPr>
          <w:p w14:paraId="2000E9BB" w14:textId="77777777" w:rsidR="00860994" w:rsidRPr="004E7084" w:rsidRDefault="00860994" w:rsidP="00DC619C">
            <w:pPr>
              <w:rPr>
                <w:rFonts w:ascii="Verdana" w:hAnsi="Verdana"/>
                <w:b/>
                <w:sz w:val="17"/>
                <w:szCs w:val="17"/>
                <w:lang w:val="nl-NL"/>
              </w:rPr>
            </w:pPr>
          </w:p>
          <w:p w14:paraId="2000E9BC" w14:textId="77777777" w:rsidR="00860994" w:rsidRPr="004E7084" w:rsidRDefault="00860994" w:rsidP="00DC619C">
            <w:pPr>
              <w:jc w:val="center"/>
              <w:rPr>
                <w:rFonts w:ascii="Verdana" w:hAnsi="Verdana"/>
                <w:b/>
                <w:sz w:val="17"/>
                <w:szCs w:val="17"/>
                <w:lang w:val="nl-NL"/>
              </w:rPr>
            </w:pPr>
          </w:p>
          <w:p w14:paraId="2000E9BD" w14:textId="77777777" w:rsidR="00860994" w:rsidRPr="004E7084" w:rsidRDefault="00860994" w:rsidP="00DC619C">
            <w:pPr>
              <w:jc w:val="center"/>
              <w:rPr>
                <w:rFonts w:ascii="Verdana" w:hAnsi="Verdana"/>
                <w:b/>
                <w:sz w:val="17"/>
                <w:szCs w:val="17"/>
                <w:lang w:val="nl-NL"/>
              </w:rPr>
            </w:pPr>
          </w:p>
          <w:p w14:paraId="2000E9BE" w14:textId="77777777" w:rsidR="00860994" w:rsidRPr="004E7084" w:rsidRDefault="00860994" w:rsidP="00DC619C">
            <w:pPr>
              <w:jc w:val="center"/>
              <w:rPr>
                <w:rFonts w:ascii="Verdana" w:hAnsi="Verdana"/>
                <w:b/>
                <w:sz w:val="17"/>
                <w:szCs w:val="17"/>
                <w:lang w:val="nl-NL"/>
              </w:rPr>
            </w:pPr>
          </w:p>
          <w:p w14:paraId="2000E9BF" w14:textId="77777777" w:rsidR="00860994" w:rsidRPr="004E7084" w:rsidRDefault="00860994" w:rsidP="00DC619C">
            <w:pPr>
              <w:jc w:val="center"/>
              <w:rPr>
                <w:rFonts w:ascii="Verdana" w:hAnsi="Verdana"/>
                <w:b/>
                <w:sz w:val="17"/>
                <w:szCs w:val="17"/>
                <w:lang w:val="nl-NL"/>
              </w:rPr>
            </w:pPr>
          </w:p>
          <w:p w14:paraId="2000E9C0" w14:textId="77777777" w:rsidR="00860994" w:rsidRPr="004E7084" w:rsidRDefault="00860994" w:rsidP="00DC619C">
            <w:pPr>
              <w:jc w:val="center"/>
              <w:rPr>
                <w:rFonts w:ascii="Verdana" w:hAnsi="Verdana"/>
                <w:b/>
                <w:sz w:val="17"/>
                <w:szCs w:val="17"/>
                <w:lang w:val="nl-NL"/>
              </w:rPr>
            </w:pPr>
          </w:p>
          <w:p w14:paraId="2000E9C1" w14:textId="77777777" w:rsidR="00860994" w:rsidRPr="004E7084" w:rsidRDefault="00860994" w:rsidP="00DC619C">
            <w:pPr>
              <w:jc w:val="center"/>
              <w:rPr>
                <w:rFonts w:ascii="Verdana" w:hAnsi="Verdana"/>
                <w:b/>
                <w:sz w:val="17"/>
                <w:szCs w:val="17"/>
                <w:lang w:val="nl-NL"/>
              </w:rPr>
            </w:pPr>
          </w:p>
          <w:p w14:paraId="2000E9C2" w14:textId="77777777" w:rsidR="00860994" w:rsidRPr="004E7084" w:rsidRDefault="00860994" w:rsidP="00DC619C">
            <w:pPr>
              <w:jc w:val="center"/>
              <w:rPr>
                <w:rFonts w:ascii="Verdana" w:hAnsi="Verdana"/>
                <w:b/>
                <w:sz w:val="17"/>
                <w:szCs w:val="17"/>
                <w:lang w:val="nl-NL"/>
              </w:rPr>
            </w:pPr>
          </w:p>
          <w:p w14:paraId="2000E9C3" w14:textId="77777777" w:rsidR="00860994" w:rsidRPr="004E7084" w:rsidRDefault="00860994" w:rsidP="00DC619C">
            <w:pPr>
              <w:jc w:val="center"/>
              <w:rPr>
                <w:rFonts w:ascii="Verdana" w:hAnsi="Verdana"/>
                <w:b/>
                <w:sz w:val="17"/>
                <w:szCs w:val="17"/>
                <w:lang w:val="nl-NL"/>
              </w:rPr>
            </w:pPr>
          </w:p>
          <w:p w14:paraId="2000E9C4" w14:textId="77777777" w:rsidR="00860994" w:rsidRPr="004E7084" w:rsidRDefault="00860994" w:rsidP="00DC619C">
            <w:pPr>
              <w:jc w:val="center"/>
              <w:rPr>
                <w:rFonts w:ascii="Verdana" w:hAnsi="Verdana"/>
                <w:b/>
                <w:sz w:val="17"/>
                <w:szCs w:val="17"/>
                <w:lang w:val="nl-NL"/>
              </w:rPr>
            </w:pPr>
          </w:p>
          <w:p w14:paraId="2000E9C5" w14:textId="77777777" w:rsidR="00860994" w:rsidRPr="004E7084" w:rsidRDefault="00860994" w:rsidP="00DC619C">
            <w:pPr>
              <w:jc w:val="center"/>
              <w:rPr>
                <w:rFonts w:ascii="Verdana" w:hAnsi="Verdana"/>
                <w:b/>
                <w:sz w:val="17"/>
                <w:szCs w:val="17"/>
                <w:lang w:val="nl-NL"/>
              </w:rPr>
            </w:pPr>
          </w:p>
          <w:p w14:paraId="2000E9C6" w14:textId="77777777" w:rsidR="00860994" w:rsidRPr="004E7084" w:rsidRDefault="00860994" w:rsidP="00DC619C">
            <w:pPr>
              <w:jc w:val="center"/>
              <w:rPr>
                <w:rFonts w:ascii="Verdana" w:hAnsi="Verdana"/>
                <w:b/>
                <w:sz w:val="17"/>
                <w:szCs w:val="17"/>
                <w:lang w:val="nl-NL"/>
              </w:rPr>
            </w:pPr>
          </w:p>
          <w:p w14:paraId="2000E9C7" w14:textId="77777777" w:rsidR="00860994" w:rsidRDefault="00860994" w:rsidP="00DC619C">
            <w:pPr>
              <w:jc w:val="center"/>
              <w:rPr>
                <w:rFonts w:ascii="Verdana" w:hAnsi="Verdana"/>
                <w:b/>
                <w:sz w:val="17"/>
                <w:szCs w:val="17"/>
                <w:lang w:val="nl-NL"/>
              </w:rPr>
            </w:pPr>
          </w:p>
          <w:p w14:paraId="2000E9C8" w14:textId="77777777" w:rsidR="00860994" w:rsidRPr="004E7084" w:rsidRDefault="00860994" w:rsidP="00DC619C">
            <w:pPr>
              <w:jc w:val="center"/>
              <w:rPr>
                <w:rFonts w:ascii="Verdana" w:hAnsi="Verdana"/>
                <w:b/>
                <w:sz w:val="17"/>
                <w:szCs w:val="17"/>
                <w:lang w:val="nl-NL"/>
              </w:rPr>
            </w:pPr>
          </w:p>
          <w:p w14:paraId="2000E9C9" w14:textId="77777777" w:rsidR="00860994" w:rsidRPr="004E7084" w:rsidRDefault="00860994" w:rsidP="00DC619C">
            <w:pPr>
              <w:jc w:val="center"/>
              <w:rPr>
                <w:rFonts w:ascii="Verdana" w:hAnsi="Verdana"/>
                <w:b/>
                <w:sz w:val="17"/>
                <w:szCs w:val="17"/>
                <w:lang w:val="nl-NL"/>
              </w:rPr>
            </w:pPr>
          </w:p>
          <w:p w14:paraId="2000E9CA" w14:textId="77777777" w:rsidR="00860994" w:rsidRPr="004E7084" w:rsidRDefault="00860994" w:rsidP="00DC619C">
            <w:pPr>
              <w:jc w:val="center"/>
              <w:rPr>
                <w:rFonts w:ascii="Verdana" w:hAnsi="Verdana"/>
                <w:b/>
                <w:sz w:val="17"/>
                <w:szCs w:val="17"/>
                <w:lang w:val="nl-NL"/>
              </w:rPr>
            </w:pPr>
          </w:p>
          <w:p w14:paraId="2000E9CB" w14:textId="77777777" w:rsidR="00860994" w:rsidRPr="004E7084" w:rsidRDefault="00860994" w:rsidP="00DC619C">
            <w:pPr>
              <w:jc w:val="center"/>
              <w:rPr>
                <w:rFonts w:ascii="Verdana" w:hAnsi="Verdana"/>
                <w:b/>
                <w:sz w:val="17"/>
                <w:szCs w:val="17"/>
                <w:lang w:val="nl-NL"/>
              </w:rPr>
            </w:pPr>
          </w:p>
          <w:p w14:paraId="2000E9CC" w14:textId="77777777" w:rsidR="00860994" w:rsidRPr="004E7084" w:rsidRDefault="00860994" w:rsidP="00DC619C">
            <w:pPr>
              <w:jc w:val="center"/>
              <w:rPr>
                <w:rFonts w:ascii="Verdana" w:hAnsi="Verdana"/>
                <w:b/>
                <w:sz w:val="17"/>
                <w:szCs w:val="17"/>
                <w:lang w:val="nl-NL"/>
              </w:rPr>
            </w:pPr>
            <w:r w:rsidRPr="004E7084">
              <w:rPr>
                <w:rFonts w:ascii="Verdana" w:hAnsi="Verdana"/>
                <w:b/>
                <w:sz w:val="17"/>
                <w:szCs w:val="17"/>
                <w:lang w:val="nl-NL"/>
              </w:rPr>
              <w:t>COLLECTIEVE ARBEIDSOVEREENKOMST</w:t>
            </w:r>
          </w:p>
          <w:p w14:paraId="2000E9CD" w14:textId="77777777" w:rsidR="00860994" w:rsidRPr="004E7084" w:rsidRDefault="00860994" w:rsidP="00DC619C">
            <w:pPr>
              <w:jc w:val="center"/>
              <w:rPr>
                <w:rFonts w:ascii="Verdana" w:hAnsi="Verdana"/>
                <w:b/>
                <w:sz w:val="17"/>
                <w:szCs w:val="17"/>
                <w:lang w:val="nl-NL"/>
              </w:rPr>
            </w:pPr>
          </w:p>
          <w:p w14:paraId="2000E9CE" w14:textId="77777777" w:rsidR="00860994" w:rsidRPr="004E7084" w:rsidRDefault="00860994" w:rsidP="00DC619C">
            <w:pPr>
              <w:jc w:val="center"/>
              <w:rPr>
                <w:rFonts w:ascii="Verdana" w:hAnsi="Verdana"/>
                <w:b/>
                <w:sz w:val="17"/>
                <w:szCs w:val="17"/>
                <w:lang w:val="nl-NL"/>
              </w:rPr>
            </w:pPr>
          </w:p>
          <w:p w14:paraId="2000E9CF" w14:textId="77777777" w:rsidR="00860994" w:rsidRPr="004E7084" w:rsidRDefault="00860994" w:rsidP="00DC619C">
            <w:pPr>
              <w:jc w:val="center"/>
              <w:rPr>
                <w:rFonts w:ascii="Verdana" w:hAnsi="Verdana"/>
                <w:b/>
                <w:sz w:val="17"/>
                <w:szCs w:val="17"/>
                <w:lang w:val="nl-NL"/>
              </w:rPr>
            </w:pPr>
          </w:p>
          <w:p w14:paraId="2000E9D0" w14:textId="77777777" w:rsidR="00860994" w:rsidRPr="004E7084" w:rsidRDefault="00860994" w:rsidP="00DC619C">
            <w:pPr>
              <w:jc w:val="center"/>
              <w:rPr>
                <w:rFonts w:ascii="Verdana" w:hAnsi="Verdana"/>
                <w:b/>
                <w:sz w:val="17"/>
                <w:szCs w:val="17"/>
                <w:lang w:val="nl-NL"/>
              </w:rPr>
            </w:pPr>
          </w:p>
          <w:p w14:paraId="2000E9D1" w14:textId="77777777" w:rsidR="00860994" w:rsidRPr="004E7084" w:rsidRDefault="00860994" w:rsidP="00DC619C">
            <w:pPr>
              <w:jc w:val="center"/>
              <w:rPr>
                <w:rFonts w:ascii="Verdana" w:hAnsi="Verdana"/>
                <w:b/>
                <w:sz w:val="17"/>
                <w:szCs w:val="17"/>
                <w:lang w:val="nl-NL"/>
              </w:rPr>
            </w:pPr>
          </w:p>
          <w:p w14:paraId="2000E9D2" w14:textId="77777777" w:rsidR="00860994" w:rsidRPr="004E7084" w:rsidRDefault="00860994" w:rsidP="00DC619C">
            <w:pPr>
              <w:jc w:val="center"/>
              <w:rPr>
                <w:rFonts w:ascii="Verdana" w:hAnsi="Verdana"/>
                <w:b/>
                <w:sz w:val="17"/>
                <w:szCs w:val="17"/>
                <w:lang w:val="nl-NL"/>
              </w:rPr>
            </w:pPr>
          </w:p>
          <w:p w14:paraId="2000E9D3" w14:textId="77777777" w:rsidR="00860994" w:rsidRPr="004E7084" w:rsidRDefault="00860994" w:rsidP="00DC619C">
            <w:pPr>
              <w:pStyle w:val="plattetekst"/>
              <w:jc w:val="center"/>
              <w:rPr>
                <w:rFonts w:ascii="Verdana" w:hAnsi="Verdana" w:cs="Arial"/>
                <w:sz w:val="17"/>
                <w:szCs w:val="17"/>
              </w:rPr>
            </w:pPr>
            <w:r w:rsidRPr="004E7084">
              <w:rPr>
                <w:rFonts w:ascii="Verdana" w:hAnsi="Verdana" w:cs="Arial"/>
                <w:sz w:val="17"/>
                <w:szCs w:val="17"/>
              </w:rPr>
              <w:t>De ondergetekenden:</w:t>
            </w:r>
          </w:p>
          <w:p w14:paraId="2000E9D4" w14:textId="77777777" w:rsidR="00860994" w:rsidRPr="004E7084" w:rsidRDefault="00860994" w:rsidP="00DC619C">
            <w:pPr>
              <w:pStyle w:val="plattetekst"/>
              <w:jc w:val="center"/>
              <w:rPr>
                <w:rFonts w:ascii="Verdana" w:hAnsi="Verdana" w:cs="Arial"/>
                <w:sz w:val="17"/>
                <w:szCs w:val="17"/>
              </w:rPr>
            </w:pPr>
          </w:p>
          <w:p w14:paraId="2000E9D5" w14:textId="77777777" w:rsidR="00860994" w:rsidRDefault="00860994" w:rsidP="00DC619C">
            <w:pPr>
              <w:pStyle w:val="plattetekst"/>
              <w:jc w:val="center"/>
              <w:rPr>
                <w:rFonts w:ascii="Verdana" w:hAnsi="Verdana" w:cs="Arial"/>
                <w:sz w:val="17"/>
                <w:szCs w:val="17"/>
              </w:rPr>
            </w:pPr>
          </w:p>
          <w:p w14:paraId="2000E9D6" w14:textId="77777777" w:rsidR="00860994" w:rsidRPr="004E7084" w:rsidRDefault="00860994" w:rsidP="00DC619C">
            <w:pPr>
              <w:pStyle w:val="plattetekst"/>
              <w:jc w:val="center"/>
              <w:rPr>
                <w:rFonts w:ascii="Verdana" w:hAnsi="Verdana" w:cs="Arial"/>
                <w:sz w:val="17"/>
                <w:szCs w:val="17"/>
              </w:rPr>
            </w:pPr>
          </w:p>
          <w:p w14:paraId="2000E9D7" w14:textId="77777777" w:rsidR="00860994" w:rsidRPr="004E7084" w:rsidRDefault="00860994" w:rsidP="00DC619C">
            <w:pPr>
              <w:pStyle w:val="plattetekst"/>
              <w:jc w:val="center"/>
              <w:rPr>
                <w:rFonts w:ascii="Verdana" w:hAnsi="Verdana" w:cs="Arial"/>
                <w:sz w:val="17"/>
                <w:szCs w:val="17"/>
              </w:rPr>
            </w:pPr>
            <w:r w:rsidRPr="004E7084">
              <w:rPr>
                <w:rStyle w:val="platvet"/>
                <w:rFonts w:ascii="Verdana" w:hAnsi="Verdana" w:cs="Arial"/>
                <w:sz w:val="17"/>
                <w:szCs w:val="17"/>
              </w:rPr>
              <w:t xml:space="preserve">PQ Silicas BV, </w:t>
            </w:r>
            <w:r w:rsidRPr="004E7084">
              <w:rPr>
                <w:rFonts w:ascii="Verdana" w:hAnsi="Verdana" w:cs="Arial"/>
                <w:sz w:val="17"/>
                <w:szCs w:val="17"/>
              </w:rPr>
              <w:t>gevestigd te Amersfoort,</w:t>
            </w:r>
          </w:p>
          <w:p w14:paraId="2000E9D8" w14:textId="77777777" w:rsidR="00860994" w:rsidRPr="004E7084" w:rsidRDefault="00860994" w:rsidP="00DC619C">
            <w:pPr>
              <w:pStyle w:val="plattetekst"/>
              <w:jc w:val="center"/>
              <w:rPr>
                <w:rFonts w:ascii="Verdana" w:hAnsi="Verdana" w:cs="Arial"/>
                <w:sz w:val="17"/>
                <w:szCs w:val="17"/>
              </w:rPr>
            </w:pPr>
          </w:p>
          <w:p w14:paraId="2000E9D9" w14:textId="77777777" w:rsidR="00860994" w:rsidRPr="004E7084" w:rsidRDefault="00860994" w:rsidP="00DC619C">
            <w:pPr>
              <w:pStyle w:val="plattetekst"/>
              <w:jc w:val="center"/>
              <w:rPr>
                <w:rFonts w:ascii="Verdana" w:hAnsi="Verdana" w:cs="Arial"/>
                <w:sz w:val="17"/>
                <w:szCs w:val="17"/>
              </w:rPr>
            </w:pPr>
            <w:r w:rsidRPr="004E7084">
              <w:rPr>
                <w:rFonts w:ascii="Verdana" w:hAnsi="Verdana" w:cs="Arial"/>
                <w:sz w:val="17"/>
                <w:szCs w:val="17"/>
              </w:rPr>
              <w:t>als partij aan werkgeverszijde</w:t>
            </w:r>
          </w:p>
          <w:p w14:paraId="2000E9DA" w14:textId="77777777" w:rsidR="00860994" w:rsidRPr="004E7084" w:rsidRDefault="00860994" w:rsidP="00DC619C">
            <w:pPr>
              <w:pStyle w:val="plattetekst"/>
              <w:jc w:val="center"/>
              <w:rPr>
                <w:rFonts w:ascii="Verdana" w:hAnsi="Verdana" w:cs="Arial"/>
                <w:sz w:val="17"/>
                <w:szCs w:val="17"/>
              </w:rPr>
            </w:pPr>
          </w:p>
          <w:p w14:paraId="2000E9DB" w14:textId="77777777" w:rsidR="00860994" w:rsidRPr="004E7084" w:rsidRDefault="00860994" w:rsidP="00DC619C">
            <w:pPr>
              <w:pStyle w:val="plattetekst"/>
              <w:jc w:val="center"/>
              <w:rPr>
                <w:rFonts w:ascii="Verdana" w:hAnsi="Verdana" w:cs="Arial"/>
                <w:sz w:val="17"/>
                <w:szCs w:val="17"/>
              </w:rPr>
            </w:pPr>
            <w:r w:rsidRPr="004E7084">
              <w:rPr>
                <w:rFonts w:ascii="Verdana" w:hAnsi="Verdana" w:cs="Arial"/>
                <w:sz w:val="17"/>
                <w:szCs w:val="17"/>
              </w:rPr>
              <w:t>en</w:t>
            </w:r>
          </w:p>
          <w:p w14:paraId="2000E9DC" w14:textId="77777777" w:rsidR="00860994" w:rsidRPr="004E7084" w:rsidRDefault="00860994" w:rsidP="00DC619C">
            <w:pPr>
              <w:pStyle w:val="plattetekst"/>
              <w:jc w:val="center"/>
              <w:rPr>
                <w:rFonts w:ascii="Verdana" w:hAnsi="Verdana" w:cs="Arial"/>
                <w:sz w:val="17"/>
                <w:szCs w:val="17"/>
              </w:rPr>
            </w:pPr>
          </w:p>
          <w:p w14:paraId="2000E9DD" w14:textId="74354768" w:rsidR="00860994" w:rsidRPr="004E7084" w:rsidRDefault="00860994" w:rsidP="00DC619C">
            <w:pPr>
              <w:pStyle w:val="plattetekst"/>
              <w:jc w:val="center"/>
              <w:rPr>
                <w:rStyle w:val="plat"/>
                <w:rFonts w:ascii="Verdana" w:hAnsi="Verdana" w:cs="Arial"/>
                <w:sz w:val="17"/>
                <w:szCs w:val="17"/>
              </w:rPr>
            </w:pPr>
            <w:r w:rsidRPr="004E7084">
              <w:rPr>
                <w:rStyle w:val="platvet"/>
                <w:rFonts w:ascii="Verdana" w:hAnsi="Verdana" w:cs="Arial"/>
                <w:sz w:val="17"/>
                <w:szCs w:val="17"/>
              </w:rPr>
              <w:t xml:space="preserve">FNV </w:t>
            </w:r>
            <w:r w:rsidRPr="004E7084">
              <w:rPr>
                <w:rStyle w:val="plat"/>
                <w:rFonts w:ascii="Verdana" w:hAnsi="Verdana" w:cs="Arial"/>
                <w:sz w:val="17"/>
                <w:szCs w:val="17"/>
              </w:rPr>
              <w:t xml:space="preserve">te </w:t>
            </w:r>
            <w:r w:rsidR="0014182A">
              <w:rPr>
                <w:rStyle w:val="plat"/>
                <w:rFonts w:ascii="Verdana" w:hAnsi="Verdana" w:cs="Arial"/>
                <w:sz w:val="17"/>
                <w:szCs w:val="17"/>
              </w:rPr>
              <w:t>Utrecht</w:t>
            </w:r>
          </w:p>
          <w:p w14:paraId="2000E9E0" w14:textId="77777777" w:rsidR="00860994" w:rsidRPr="004E7084" w:rsidRDefault="00860994" w:rsidP="00DC619C">
            <w:pPr>
              <w:pStyle w:val="plattetekst"/>
              <w:jc w:val="center"/>
              <w:rPr>
                <w:rFonts w:ascii="Verdana" w:hAnsi="Verdana" w:cs="Arial"/>
                <w:sz w:val="17"/>
                <w:szCs w:val="17"/>
              </w:rPr>
            </w:pPr>
          </w:p>
          <w:p w14:paraId="2000E9E1" w14:textId="77777777" w:rsidR="00860994" w:rsidRPr="004E7084" w:rsidRDefault="00860994" w:rsidP="00DC619C">
            <w:pPr>
              <w:pStyle w:val="plattetekst"/>
              <w:jc w:val="center"/>
              <w:rPr>
                <w:rFonts w:ascii="Verdana" w:hAnsi="Verdana" w:cs="Arial"/>
                <w:sz w:val="17"/>
                <w:szCs w:val="17"/>
              </w:rPr>
            </w:pPr>
            <w:r w:rsidRPr="004E7084">
              <w:rPr>
                <w:rFonts w:ascii="Verdana" w:hAnsi="Verdana" w:cs="Arial"/>
                <w:sz w:val="17"/>
                <w:szCs w:val="17"/>
              </w:rPr>
              <w:t>elk als partij aan werknemerszijde</w:t>
            </w:r>
          </w:p>
          <w:p w14:paraId="2000E9E2" w14:textId="77777777" w:rsidR="00860994" w:rsidRPr="004E7084" w:rsidRDefault="00860994" w:rsidP="00DC619C">
            <w:pPr>
              <w:pStyle w:val="plattetekst"/>
              <w:jc w:val="center"/>
              <w:rPr>
                <w:rFonts w:ascii="Verdana" w:hAnsi="Verdana" w:cs="Arial"/>
                <w:sz w:val="17"/>
                <w:szCs w:val="17"/>
              </w:rPr>
            </w:pPr>
          </w:p>
          <w:p w14:paraId="2000E9E3" w14:textId="77777777" w:rsidR="00860994" w:rsidRDefault="00860994" w:rsidP="00DC619C">
            <w:pPr>
              <w:pStyle w:val="plattetekst"/>
              <w:jc w:val="center"/>
              <w:rPr>
                <w:rFonts w:ascii="Verdana" w:hAnsi="Verdana" w:cs="Arial"/>
                <w:sz w:val="17"/>
                <w:szCs w:val="17"/>
              </w:rPr>
            </w:pPr>
          </w:p>
          <w:p w14:paraId="2000E9E4" w14:textId="77777777" w:rsidR="00860994" w:rsidRPr="004E7084" w:rsidRDefault="00860994" w:rsidP="00DC619C">
            <w:pPr>
              <w:pStyle w:val="plattetekst"/>
              <w:jc w:val="center"/>
              <w:rPr>
                <w:rFonts w:ascii="Verdana" w:hAnsi="Verdana" w:cs="Arial"/>
                <w:sz w:val="17"/>
                <w:szCs w:val="17"/>
              </w:rPr>
            </w:pPr>
          </w:p>
          <w:p w14:paraId="2000E9E5" w14:textId="77777777" w:rsidR="00860994" w:rsidRPr="004E7084" w:rsidRDefault="00860994" w:rsidP="00DC619C">
            <w:pPr>
              <w:pStyle w:val="plattetekst"/>
              <w:spacing w:line="240" w:lineRule="auto"/>
              <w:jc w:val="center"/>
              <w:rPr>
                <w:rFonts w:ascii="Verdana" w:hAnsi="Verdana" w:cs="Arial"/>
                <w:sz w:val="17"/>
                <w:szCs w:val="17"/>
              </w:rPr>
            </w:pPr>
            <w:r w:rsidRPr="004E7084">
              <w:rPr>
                <w:rFonts w:ascii="Verdana" w:hAnsi="Verdana" w:cs="Arial"/>
                <w:sz w:val="17"/>
                <w:szCs w:val="17"/>
              </w:rPr>
              <w:t xml:space="preserve">verklaren te zijn overeengekomen </w:t>
            </w:r>
          </w:p>
          <w:p w14:paraId="2000E9E6" w14:textId="77777777" w:rsidR="00860994" w:rsidRPr="004E7084" w:rsidRDefault="00860994" w:rsidP="00DC619C">
            <w:pPr>
              <w:pStyle w:val="plattetekst"/>
              <w:spacing w:line="240" w:lineRule="auto"/>
              <w:jc w:val="center"/>
              <w:rPr>
                <w:rFonts w:ascii="Verdana" w:hAnsi="Verdana" w:cs="Arial"/>
                <w:sz w:val="17"/>
                <w:szCs w:val="17"/>
              </w:rPr>
            </w:pPr>
            <w:r w:rsidRPr="004E7084">
              <w:rPr>
                <w:rFonts w:ascii="Verdana" w:hAnsi="Verdana" w:cs="Arial"/>
                <w:sz w:val="17"/>
                <w:szCs w:val="17"/>
              </w:rPr>
              <w:t xml:space="preserve">de collectieve arbeidsovereenkomst (cao) voor PQ Silicas BV </w:t>
            </w:r>
          </w:p>
          <w:p w14:paraId="2000E9E7" w14:textId="62F8E752" w:rsidR="00860994" w:rsidRPr="004E7084" w:rsidRDefault="00860994" w:rsidP="00DC619C">
            <w:pPr>
              <w:pStyle w:val="plattetekst"/>
              <w:spacing w:line="240" w:lineRule="auto"/>
              <w:jc w:val="center"/>
              <w:rPr>
                <w:rFonts w:ascii="Verdana" w:hAnsi="Verdana" w:cs="Arial"/>
                <w:sz w:val="17"/>
                <w:szCs w:val="17"/>
              </w:rPr>
            </w:pPr>
            <w:r w:rsidRPr="004E7084">
              <w:rPr>
                <w:rFonts w:ascii="Verdana" w:hAnsi="Verdana" w:cs="Arial"/>
                <w:sz w:val="17"/>
                <w:szCs w:val="17"/>
              </w:rPr>
              <w:t>voor de periode van 1 april </w:t>
            </w:r>
            <w:r w:rsidR="00C57729">
              <w:rPr>
                <w:rFonts w:ascii="Verdana" w:hAnsi="Verdana" w:cs="Arial"/>
                <w:sz w:val="17"/>
                <w:szCs w:val="17"/>
              </w:rPr>
              <w:t>2016</w:t>
            </w:r>
            <w:r>
              <w:rPr>
                <w:rFonts w:ascii="Verdana" w:hAnsi="Verdana" w:cs="Arial"/>
                <w:sz w:val="17"/>
                <w:szCs w:val="17"/>
              </w:rPr>
              <w:t xml:space="preserve"> tot 1 april </w:t>
            </w:r>
            <w:r w:rsidR="00C57729">
              <w:rPr>
                <w:rFonts w:ascii="Verdana" w:hAnsi="Verdana" w:cs="Arial"/>
                <w:sz w:val="17"/>
                <w:szCs w:val="17"/>
              </w:rPr>
              <w:t>2018</w:t>
            </w:r>
            <w:r w:rsidRPr="004E7084">
              <w:rPr>
                <w:rFonts w:ascii="Verdana" w:hAnsi="Verdana" w:cs="Arial"/>
                <w:sz w:val="17"/>
                <w:szCs w:val="17"/>
              </w:rPr>
              <w:t>.</w:t>
            </w:r>
          </w:p>
          <w:p w14:paraId="2000E9E8" w14:textId="77777777" w:rsidR="00860994" w:rsidRPr="004E7084" w:rsidRDefault="00860994" w:rsidP="00DC619C">
            <w:pPr>
              <w:tabs>
                <w:tab w:val="left" w:pos="-720"/>
                <w:tab w:val="left" w:pos="6379"/>
              </w:tabs>
              <w:rPr>
                <w:rFonts w:ascii="Verdana" w:hAnsi="Verdana"/>
                <w:sz w:val="17"/>
                <w:szCs w:val="17"/>
                <w:lang w:val="nl-NL"/>
              </w:rPr>
            </w:pPr>
          </w:p>
          <w:p w14:paraId="2000E9E9" w14:textId="77777777" w:rsidR="00860994" w:rsidRPr="004E7084" w:rsidRDefault="00860994" w:rsidP="00DC619C">
            <w:pPr>
              <w:tabs>
                <w:tab w:val="left" w:pos="-720"/>
                <w:tab w:val="left" w:pos="6379"/>
              </w:tabs>
              <w:rPr>
                <w:rFonts w:ascii="Verdana" w:hAnsi="Verdana"/>
                <w:sz w:val="17"/>
                <w:szCs w:val="17"/>
                <w:lang w:val="nl-NL"/>
              </w:rPr>
            </w:pPr>
          </w:p>
          <w:p w14:paraId="2000E9EA" w14:textId="77777777" w:rsidR="00860994" w:rsidRPr="004E7084" w:rsidRDefault="00860994" w:rsidP="00DC619C">
            <w:pPr>
              <w:tabs>
                <w:tab w:val="left" w:pos="-720"/>
                <w:tab w:val="left" w:pos="6379"/>
              </w:tabs>
              <w:rPr>
                <w:rFonts w:ascii="Verdana" w:hAnsi="Verdana"/>
                <w:sz w:val="17"/>
                <w:szCs w:val="17"/>
                <w:lang w:val="nl-NL"/>
              </w:rPr>
            </w:pPr>
          </w:p>
          <w:p w14:paraId="2000E9EB" w14:textId="77777777" w:rsidR="00860994" w:rsidRPr="004E7084" w:rsidRDefault="00860994" w:rsidP="00DC619C">
            <w:pPr>
              <w:tabs>
                <w:tab w:val="left" w:pos="-720"/>
                <w:tab w:val="left" w:pos="6379"/>
              </w:tabs>
              <w:rPr>
                <w:rFonts w:ascii="Verdana" w:hAnsi="Verdana"/>
                <w:sz w:val="17"/>
                <w:szCs w:val="17"/>
                <w:lang w:val="nl-NL"/>
              </w:rPr>
            </w:pPr>
          </w:p>
          <w:p w14:paraId="2000E9EC" w14:textId="77777777" w:rsidR="00860994" w:rsidRDefault="00860994" w:rsidP="00DC619C">
            <w:pPr>
              <w:tabs>
                <w:tab w:val="left" w:pos="-720"/>
                <w:tab w:val="left" w:pos="6379"/>
              </w:tabs>
              <w:rPr>
                <w:rFonts w:ascii="Verdana" w:hAnsi="Verdana"/>
                <w:sz w:val="17"/>
                <w:szCs w:val="17"/>
                <w:lang w:val="nl-NL"/>
              </w:rPr>
            </w:pPr>
          </w:p>
          <w:p w14:paraId="2000E9ED" w14:textId="77777777" w:rsidR="00860994" w:rsidRPr="004E7084" w:rsidRDefault="00860994" w:rsidP="00DC619C">
            <w:pPr>
              <w:tabs>
                <w:tab w:val="left" w:pos="-720"/>
                <w:tab w:val="left" w:pos="6379"/>
              </w:tabs>
              <w:rPr>
                <w:rFonts w:ascii="Verdana" w:hAnsi="Verdana"/>
                <w:sz w:val="17"/>
                <w:szCs w:val="17"/>
                <w:lang w:val="nl-NL"/>
              </w:rPr>
            </w:pPr>
          </w:p>
          <w:p w14:paraId="2000E9EE" w14:textId="77777777" w:rsidR="00860994" w:rsidRPr="004E7084" w:rsidRDefault="00860994" w:rsidP="00DC619C">
            <w:pPr>
              <w:tabs>
                <w:tab w:val="left" w:pos="-720"/>
                <w:tab w:val="left" w:pos="6379"/>
              </w:tabs>
              <w:rPr>
                <w:rFonts w:ascii="Verdana" w:hAnsi="Verdana"/>
                <w:sz w:val="17"/>
                <w:szCs w:val="17"/>
                <w:lang w:val="nl-NL"/>
              </w:rPr>
            </w:pPr>
          </w:p>
          <w:p w14:paraId="2000E9EF" w14:textId="77777777" w:rsidR="00860994" w:rsidRPr="004E7084" w:rsidRDefault="00860994" w:rsidP="00DC619C">
            <w:pPr>
              <w:jc w:val="center"/>
              <w:rPr>
                <w:rFonts w:ascii="Verdana" w:hAnsi="Verdana"/>
                <w:b/>
                <w:sz w:val="17"/>
                <w:szCs w:val="17"/>
                <w:lang w:val="nl-NL"/>
              </w:rPr>
            </w:pPr>
          </w:p>
          <w:p w14:paraId="2000E9F0" w14:textId="77777777" w:rsidR="00860994" w:rsidRPr="004E7084" w:rsidRDefault="00860994" w:rsidP="00DC619C">
            <w:pPr>
              <w:jc w:val="center"/>
              <w:rPr>
                <w:rFonts w:ascii="Verdana" w:hAnsi="Verdana"/>
                <w:b/>
                <w:sz w:val="17"/>
                <w:szCs w:val="17"/>
                <w:lang w:val="nl-NL"/>
              </w:rPr>
            </w:pPr>
          </w:p>
          <w:p w14:paraId="2000E9F1" w14:textId="77777777" w:rsidR="00860994" w:rsidRPr="004E7084" w:rsidRDefault="00860994" w:rsidP="00DC619C">
            <w:pPr>
              <w:jc w:val="center"/>
              <w:rPr>
                <w:rFonts w:ascii="Verdana" w:hAnsi="Verdana"/>
                <w:b/>
                <w:sz w:val="17"/>
                <w:szCs w:val="17"/>
                <w:lang w:val="nl-NL"/>
              </w:rPr>
            </w:pPr>
          </w:p>
          <w:p w14:paraId="2000E9F2" w14:textId="77777777" w:rsidR="00860994" w:rsidRPr="004E7084" w:rsidRDefault="00860994" w:rsidP="00DC619C">
            <w:pPr>
              <w:jc w:val="center"/>
              <w:rPr>
                <w:rFonts w:ascii="Verdana" w:hAnsi="Verdana"/>
                <w:b/>
                <w:sz w:val="17"/>
                <w:szCs w:val="17"/>
                <w:lang w:val="nl-NL"/>
              </w:rPr>
            </w:pPr>
          </w:p>
          <w:p w14:paraId="2000E9F3" w14:textId="77777777" w:rsidR="00860994" w:rsidRDefault="00860994" w:rsidP="00DC619C">
            <w:pPr>
              <w:jc w:val="center"/>
              <w:rPr>
                <w:rFonts w:ascii="Verdana" w:hAnsi="Verdana"/>
                <w:b/>
                <w:sz w:val="17"/>
                <w:szCs w:val="17"/>
                <w:lang w:val="nl-NL"/>
              </w:rPr>
            </w:pPr>
          </w:p>
          <w:p w14:paraId="2000E9F4" w14:textId="77777777" w:rsidR="00860994" w:rsidRDefault="00860994" w:rsidP="00DC619C">
            <w:pPr>
              <w:jc w:val="center"/>
              <w:rPr>
                <w:rFonts w:ascii="Verdana" w:hAnsi="Verdana"/>
                <w:b/>
                <w:sz w:val="17"/>
                <w:szCs w:val="17"/>
                <w:lang w:val="nl-NL"/>
              </w:rPr>
            </w:pPr>
          </w:p>
          <w:p w14:paraId="2000E9F5" w14:textId="77777777" w:rsidR="00860994" w:rsidRPr="004E7084" w:rsidRDefault="00860994" w:rsidP="00DC619C">
            <w:pPr>
              <w:jc w:val="center"/>
              <w:rPr>
                <w:rFonts w:ascii="Verdana" w:hAnsi="Verdana"/>
                <w:b/>
                <w:sz w:val="17"/>
                <w:szCs w:val="17"/>
                <w:lang w:val="nl-NL"/>
              </w:rPr>
            </w:pPr>
          </w:p>
          <w:p w14:paraId="2000E9F6" w14:textId="77777777" w:rsidR="00860994" w:rsidRPr="004E7084" w:rsidRDefault="00860994" w:rsidP="00DC619C">
            <w:pPr>
              <w:jc w:val="center"/>
              <w:rPr>
                <w:rFonts w:ascii="Verdana" w:hAnsi="Verdana"/>
                <w:b/>
                <w:sz w:val="17"/>
                <w:szCs w:val="17"/>
                <w:lang w:val="nl-NL"/>
              </w:rPr>
            </w:pPr>
          </w:p>
          <w:p w14:paraId="2000E9F7" w14:textId="77777777" w:rsidR="00860994" w:rsidRPr="004E7084" w:rsidRDefault="00860994" w:rsidP="00DC619C">
            <w:pPr>
              <w:rPr>
                <w:rFonts w:ascii="Verdana" w:hAnsi="Verdana"/>
                <w:b/>
                <w:sz w:val="17"/>
                <w:szCs w:val="17"/>
                <w:lang w:val="nl-NL"/>
              </w:rPr>
            </w:pPr>
          </w:p>
        </w:tc>
      </w:tr>
    </w:tbl>
    <w:p w14:paraId="2000E9F9" w14:textId="202E8762" w:rsidR="004723C0" w:rsidRDefault="004723C0" w:rsidP="00860994">
      <w:pPr>
        <w:rPr>
          <w:rFonts w:ascii="Verdana" w:hAnsi="Verdana"/>
          <w:sz w:val="17"/>
          <w:szCs w:val="17"/>
          <w:lang w:val="nl-NL"/>
        </w:rPr>
      </w:pPr>
    </w:p>
    <w:p w14:paraId="340C7E6A" w14:textId="77777777" w:rsidR="004723C0" w:rsidRDefault="004723C0">
      <w:pPr>
        <w:spacing w:after="200" w:line="276" w:lineRule="auto"/>
        <w:rPr>
          <w:rFonts w:ascii="Verdana" w:hAnsi="Verdana"/>
          <w:sz w:val="17"/>
          <w:szCs w:val="17"/>
          <w:lang w:val="nl-NL"/>
        </w:rPr>
      </w:pPr>
      <w:r>
        <w:rPr>
          <w:rFonts w:ascii="Verdana" w:hAnsi="Verdana"/>
          <w:sz w:val="17"/>
          <w:szCs w:val="17"/>
          <w:lang w:val="nl-NL"/>
        </w:rPr>
        <w:br w:type="page"/>
      </w:r>
    </w:p>
    <w:p w14:paraId="2AE7F854" w14:textId="77777777" w:rsidR="00860994" w:rsidRPr="004723C0" w:rsidRDefault="00860994" w:rsidP="00860994">
      <w:pPr>
        <w:rPr>
          <w:rFonts w:ascii="Verdana" w:hAnsi="Verdana"/>
          <w:sz w:val="2"/>
          <w:szCs w:val="2"/>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521"/>
        <w:gridCol w:w="992"/>
      </w:tblGrid>
      <w:tr w:rsidR="00860994" w:rsidRPr="004E7084" w14:paraId="2000E9FF" w14:textId="77777777" w:rsidTr="00DC619C">
        <w:tc>
          <w:tcPr>
            <w:tcW w:w="1701" w:type="dxa"/>
            <w:shd w:val="clear" w:color="auto" w:fill="E6E6E6"/>
          </w:tcPr>
          <w:p w14:paraId="2000E9FA"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br w:type="page"/>
            </w:r>
            <w:r w:rsidRPr="004E7084">
              <w:rPr>
                <w:rFonts w:ascii="Verdana" w:hAnsi="Verdana"/>
                <w:sz w:val="17"/>
                <w:szCs w:val="17"/>
                <w:lang w:val="nl-NL"/>
              </w:rPr>
              <w:br w:type="page"/>
            </w:r>
            <w:r w:rsidRPr="004E7084">
              <w:rPr>
                <w:rFonts w:ascii="Verdana" w:hAnsi="Verdana"/>
                <w:sz w:val="17"/>
                <w:szCs w:val="17"/>
                <w:lang w:val="nl-NL"/>
              </w:rPr>
              <w:br w:type="page"/>
            </w:r>
            <w:r w:rsidRPr="004E7084">
              <w:rPr>
                <w:rFonts w:ascii="Verdana" w:hAnsi="Verdana"/>
                <w:sz w:val="17"/>
                <w:szCs w:val="17"/>
                <w:lang w:val="nl-NL"/>
              </w:rPr>
              <w:br w:type="page"/>
            </w:r>
          </w:p>
          <w:p w14:paraId="2000E9F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w:t>
            </w:r>
          </w:p>
        </w:tc>
        <w:tc>
          <w:tcPr>
            <w:tcW w:w="7513" w:type="dxa"/>
            <w:gridSpan w:val="2"/>
            <w:shd w:val="clear" w:color="auto" w:fill="E6E6E6"/>
          </w:tcPr>
          <w:p w14:paraId="2000E9FC" w14:textId="77777777" w:rsidR="00860994" w:rsidRPr="004E7084" w:rsidRDefault="00860994" w:rsidP="00DC619C">
            <w:pPr>
              <w:rPr>
                <w:rFonts w:ascii="Verdana" w:hAnsi="Verdana"/>
                <w:b/>
                <w:sz w:val="17"/>
                <w:szCs w:val="17"/>
                <w:lang w:val="nl-NL"/>
              </w:rPr>
            </w:pPr>
          </w:p>
          <w:p w14:paraId="2000E9F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INHOUDSOPGAVE</w:t>
            </w:r>
          </w:p>
          <w:p w14:paraId="2000E9FE" w14:textId="77777777" w:rsidR="00860994" w:rsidRPr="004E7084" w:rsidRDefault="00860994" w:rsidP="00DC619C">
            <w:pPr>
              <w:rPr>
                <w:rFonts w:ascii="Verdana" w:hAnsi="Verdana"/>
                <w:b/>
                <w:sz w:val="17"/>
                <w:szCs w:val="17"/>
                <w:lang w:val="nl-NL"/>
              </w:rPr>
            </w:pPr>
          </w:p>
        </w:tc>
      </w:tr>
      <w:tr w:rsidR="00860994" w:rsidRPr="004E7084" w14:paraId="2000EA07" w14:textId="77777777" w:rsidTr="00DC619C">
        <w:tc>
          <w:tcPr>
            <w:tcW w:w="1701" w:type="dxa"/>
            <w:tcBorders>
              <w:top w:val="single" w:sz="4" w:space="0" w:color="auto"/>
              <w:left w:val="single" w:sz="4" w:space="0" w:color="auto"/>
              <w:bottom w:val="single" w:sz="4" w:space="0" w:color="auto"/>
              <w:right w:val="single" w:sz="4" w:space="0" w:color="auto"/>
            </w:tcBorders>
            <w:shd w:val="clear" w:color="auto" w:fill="E6E6E6"/>
          </w:tcPr>
          <w:p w14:paraId="2000EA00" w14:textId="77777777" w:rsidR="00860994" w:rsidRPr="004E7084" w:rsidRDefault="00860994" w:rsidP="00DC619C">
            <w:pPr>
              <w:rPr>
                <w:rFonts w:ascii="Verdana" w:hAnsi="Verdana"/>
                <w:b/>
                <w:sz w:val="17"/>
                <w:szCs w:val="17"/>
                <w:lang w:val="nl-NL"/>
              </w:rPr>
            </w:pPr>
          </w:p>
          <w:p w14:paraId="2000EA0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w:t>
            </w:r>
          </w:p>
        </w:tc>
        <w:tc>
          <w:tcPr>
            <w:tcW w:w="6521" w:type="dxa"/>
            <w:tcBorders>
              <w:top w:val="single" w:sz="4" w:space="0" w:color="auto"/>
              <w:left w:val="single" w:sz="4" w:space="0" w:color="auto"/>
              <w:bottom w:val="single" w:sz="4" w:space="0" w:color="auto"/>
            </w:tcBorders>
            <w:shd w:val="clear" w:color="auto" w:fill="E6E6E6"/>
          </w:tcPr>
          <w:p w14:paraId="2000EA02" w14:textId="77777777" w:rsidR="00860994" w:rsidRPr="004E7084" w:rsidRDefault="00860994" w:rsidP="00DC619C">
            <w:pPr>
              <w:rPr>
                <w:rFonts w:ascii="Verdana" w:hAnsi="Verdana"/>
                <w:b/>
                <w:sz w:val="17"/>
                <w:szCs w:val="17"/>
                <w:lang w:val="nl-NL"/>
              </w:rPr>
            </w:pPr>
          </w:p>
          <w:p w14:paraId="2000EA0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Omschrijving</w:t>
            </w:r>
          </w:p>
        </w:tc>
        <w:tc>
          <w:tcPr>
            <w:tcW w:w="992" w:type="dxa"/>
            <w:tcBorders>
              <w:top w:val="single" w:sz="4" w:space="0" w:color="auto"/>
              <w:left w:val="single" w:sz="4" w:space="0" w:color="auto"/>
              <w:bottom w:val="single" w:sz="4" w:space="0" w:color="auto"/>
            </w:tcBorders>
            <w:shd w:val="clear" w:color="auto" w:fill="E6E6E6"/>
          </w:tcPr>
          <w:p w14:paraId="2000EA04" w14:textId="77777777" w:rsidR="00860994" w:rsidRPr="004E7084" w:rsidRDefault="00860994" w:rsidP="00DC619C">
            <w:pPr>
              <w:rPr>
                <w:rFonts w:ascii="Verdana" w:hAnsi="Verdana"/>
                <w:b/>
                <w:sz w:val="17"/>
                <w:szCs w:val="17"/>
                <w:lang w:val="nl-NL"/>
              </w:rPr>
            </w:pPr>
          </w:p>
          <w:p w14:paraId="2000EA0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Pagina</w:t>
            </w:r>
          </w:p>
          <w:p w14:paraId="2000EA06" w14:textId="77777777" w:rsidR="00860994" w:rsidRPr="004E7084" w:rsidRDefault="00860994" w:rsidP="00DC619C">
            <w:pPr>
              <w:rPr>
                <w:rFonts w:ascii="Verdana" w:hAnsi="Verdana"/>
                <w:b/>
                <w:sz w:val="17"/>
                <w:szCs w:val="17"/>
                <w:lang w:val="nl-NL"/>
              </w:rPr>
            </w:pPr>
          </w:p>
        </w:tc>
      </w:tr>
      <w:tr w:rsidR="00860994" w:rsidRPr="004E7084" w14:paraId="2000EAB4" w14:textId="77777777" w:rsidTr="00DC619C">
        <w:trPr>
          <w:trHeight w:val="7000"/>
        </w:trPr>
        <w:tc>
          <w:tcPr>
            <w:tcW w:w="1701" w:type="dxa"/>
            <w:tcBorders>
              <w:top w:val="single" w:sz="4" w:space="0" w:color="auto"/>
              <w:left w:val="single" w:sz="4" w:space="0" w:color="auto"/>
              <w:right w:val="single" w:sz="4" w:space="0" w:color="auto"/>
            </w:tcBorders>
            <w:shd w:val="clear" w:color="auto" w:fill="FFFFFF"/>
          </w:tcPr>
          <w:p w14:paraId="2000EA08" w14:textId="77777777" w:rsidR="00860994" w:rsidRPr="004E7084" w:rsidRDefault="00860994" w:rsidP="00DC619C">
            <w:pPr>
              <w:rPr>
                <w:rFonts w:ascii="Verdana" w:hAnsi="Verdana"/>
                <w:b/>
                <w:sz w:val="17"/>
                <w:szCs w:val="17"/>
                <w:lang w:val="nl-NL"/>
              </w:rPr>
            </w:pPr>
          </w:p>
          <w:p w14:paraId="2000EA0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1</w:t>
            </w:r>
          </w:p>
          <w:p w14:paraId="2000EA0A" w14:textId="77777777" w:rsidR="00860994" w:rsidRPr="004E7084" w:rsidRDefault="00860994" w:rsidP="00DC619C">
            <w:pPr>
              <w:rPr>
                <w:rFonts w:ascii="Verdana" w:hAnsi="Verdana"/>
                <w:sz w:val="17"/>
                <w:szCs w:val="17"/>
                <w:lang w:val="nl-NL"/>
              </w:rPr>
            </w:pPr>
          </w:p>
          <w:p w14:paraId="2000EA0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w:t>
            </w:r>
          </w:p>
          <w:p w14:paraId="2000EA0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w:t>
            </w:r>
          </w:p>
          <w:p w14:paraId="2000EA0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w:t>
            </w:r>
          </w:p>
          <w:p w14:paraId="2000EA0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4</w:t>
            </w:r>
          </w:p>
          <w:p w14:paraId="2000EA0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5</w:t>
            </w:r>
          </w:p>
          <w:p w14:paraId="2000EA10" w14:textId="77777777" w:rsidR="00860994" w:rsidRPr="004E7084" w:rsidRDefault="00860994" w:rsidP="00DC619C">
            <w:pPr>
              <w:rPr>
                <w:rFonts w:ascii="Verdana" w:hAnsi="Verdana"/>
                <w:b/>
                <w:sz w:val="17"/>
                <w:szCs w:val="17"/>
                <w:lang w:val="nl-NL"/>
              </w:rPr>
            </w:pPr>
          </w:p>
          <w:p w14:paraId="2000EA1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2</w:t>
            </w:r>
          </w:p>
          <w:p w14:paraId="2000EA12" w14:textId="77777777" w:rsidR="00860994" w:rsidRPr="004E7084" w:rsidRDefault="00860994" w:rsidP="00DC619C">
            <w:pPr>
              <w:rPr>
                <w:rFonts w:ascii="Verdana" w:hAnsi="Verdana"/>
                <w:sz w:val="17"/>
                <w:szCs w:val="17"/>
                <w:lang w:val="nl-NL"/>
              </w:rPr>
            </w:pPr>
          </w:p>
          <w:p w14:paraId="2000EA1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6</w:t>
            </w:r>
          </w:p>
          <w:p w14:paraId="2000EA1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7</w:t>
            </w:r>
          </w:p>
          <w:p w14:paraId="2000EA15" w14:textId="77777777" w:rsidR="00860994" w:rsidRPr="004E7084" w:rsidRDefault="00860994" w:rsidP="00DC619C">
            <w:pPr>
              <w:rPr>
                <w:rFonts w:ascii="Verdana" w:hAnsi="Verdana"/>
                <w:b/>
                <w:sz w:val="17"/>
                <w:szCs w:val="17"/>
                <w:lang w:val="nl-NL"/>
              </w:rPr>
            </w:pPr>
          </w:p>
          <w:p w14:paraId="2000EA1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3</w:t>
            </w:r>
          </w:p>
          <w:p w14:paraId="2000EA17" w14:textId="77777777" w:rsidR="00860994" w:rsidRPr="004E7084" w:rsidRDefault="00860994" w:rsidP="00DC619C">
            <w:pPr>
              <w:rPr>
                <w:rFonts w:ascii="Verdana" w:hAnsi="Verdana"/>
                <w:sz w:val="17"/>
                <w:szCs w:val="17"/>
                <w:lang w:val="nl-NL"/>
              </w:rPr>
            </w:pPr>
          </w:p>
          <w:p w14:paraId="2000EA1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8</w:t>
            </w:r>
          </w:p>
          <w:p w14:paraId="2000EA1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9</w:t>
            </w:r>
          </w:p>
          <w:p w14:paraId="2000EA1A" w14:textId="77777777" w:rsidR="00860994" w:rsidRPr="004E7084" w:rsidRDefault="00860994" w:rsidP="00DC619C">
            <w:pPr>
              <w:rPr>
                <w:rFonts w:ascii="Verdana" w:hAnsi="Verdana"/>
                <w:b/>
                <w:sz w:val="17"/>
                <w:szCs w:val="17"/>
                <w:lang w:val="nl-NL"/>
              </w:rPr>
            </w:pPr>
          </w:p>
          <w:p w14:paraId="2000EA1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4</w:t>
            </w:r>
          </w:p>
          <w:p w14:paraId="2000EA1C" w14:textId="77777777" w:rsidR="00860994" w:rsidRPr="004E7084" w:rsidRDefault="00860994" w:rsidP="00DC619C">
            <w:pPr>
              <w:rPr>
                <w:rFonts w:ascii="Verdana" w:hAnsi="Verdana"/>
                <w:sz w:val="17"/>
                <w:szCs w:val="17"/>
                <w:lang w:val="nl-NL"/>
              </w:rPr>
            </w:pPr>
          </w:p>
          <w:p w14:paraId="2000EA1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10</w:t>
            </w:r>
          </w:p>
          <w:p w14:paraId="2000EA1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11</w:t>
            </w:r>
          </w:p>
          <w:p w14:paraId="2000EA1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12</w:t>
            </w:r>
          </w:p>
          <w:p w14:paraId="2000EA2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13</w:t>
            </w:r>
          </w:p>
          <w:p w14:paraId="2000EA2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14</w:t>
            </w:r>
          </w:p>
          <w:p w14:paraId="2000EA2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15</w:t>
            </w:r>
          </w:p>
          <w:p w14:paraId="2000EA2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16</w:t>
            </w:r>
          </w:p>
          <w:p w14:paraId="2000EA24" w14:textId="77777777" w:rsidR="00860994" w:rsidRPr="004E7084" w:rsidRDefault="00860994" w:rsidP="00DC619C">
            <w:pPr>
              <w:rPr>
                <w:rFonts w:ascii="Verdana" w:hAnsi="Verdana"/>
                <w:sz w:val="17"/>
                <w:szCs w:val="17"/>
                <w:lang w:val="nl-NL"/>
              </w:rPr>
            </w:pPr>
          </w:p>
          <w:p w14:paraId="2000EA2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p w14:paraId="2000EA26" w14:textId="77777777" w:rsidR="00860994" w:rsidRPr="004E7084" w:rsidRDefault="00860994" w:rsidP="00DC619C">
            <w:pPr>
              <w:rPr>
                <w:rFonts w:ascii="Verdana" w:hAnsi="Verdana"/>
                <w:sz w:val="17"/>
                <w:szCs w:val="17"/>
                <w:lang w:val="nl-NL"/>
              </w:rPr>
            </w:pPr>
          </w:p>
          <w:p w14:paraId="2000EA2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17</w:t>
            </w:r>
          </w:p>
          <w:p w14:paraId="2000EA2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18</w:t>
            </w:r>
          </w:p>
          <w:p w14:paraId="2000EA2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19</w:t>
            </w:r>
          </w:p>
          <w:p w14:paraId="2000EA2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20</w:t>
            </w:r>
          </w:p>
          <w:p w14:paraId="2000EA2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21</w:t>
            </w:r>
          </w:p>
          <w:p w14:paraId="2000EA2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22</w:t>
            </w:r>
          </w:p>
          <w:p w14:paraId="2000EA2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23</w:t>
            </w:r>
          </w:p>
          <w:p w14:paraId="2000EA2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24</w:t>
            </w:r>
          </w:p>
          <w:p w14:paraId="2000EA2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25</w:t>
            </w:r>
          </w:p>
          <w:p w14:paraId="2000EA30"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t>Artikel 26</w:t>
            </w:r>
          </w:p>
          <w:p w14:paraId="2000EA31" w14:textId="77777777" w:rsidR="00860994" w:rsidRPr="004E7084" w:rsidRDefault="00860994" w:rsidP="00DC619C">
            <w:pPr>
              <w:rPr>
                <w:rFonts w:ascii="Verdana" w:hAnsi="Verdana"/>
                <w:b/>
                <w:sz w:val="17"/>
                <w:szCs w:val="17"/>
                <w:lang w:val="nl-NL"/>
              </w:rPr>
            </w:pPr>
          </w:p>
          <w:p w14:paraId="2000EA3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6</w:t>
            </w:r>
          </w:p>
          <w:p w14:paraId="2000EA33" w14:textId="77777777" w:rsidR="00860994" w:rsidRPr="004E7084" w:rsidRDefault="00860994" w:rsidP="00DC619C">
            <w:pPr>
              <w:rPr>
                <w:rFonts w:ascii="Verdana" w:hAnsi="Verdana"/>
                <w:sz w:val="17"/>
                <w:szCs w:val="17"/>
                <w:lang w:val="nl-NL"/>
              </w:rPr>
            </w:pPr>
          </w:p>
          <w:p w14:paraId="2000EA3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27</w:t>
            </w:r>
          </w:p>
          <w:p w14:paraId="2000EA3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28</w:t>
            </w:r>
          </w:p>
          <w:p w14:paraId="2000EA3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29</w:t>
            </w:r>
          </w:p>
          <w:p w14:paraId="2000EA37"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t>Artikel 30</w:t>
            </w:r>
          </w:p>
          <w:p w14:paraId="2000EA38" w14:textId="77777777" w:rsidR="00860994" w:rsidRPr="004E7084" w:rsidRDefault="00860994" w:rsidP="00DC619C">
            <w:pPr>
              <w:rPr>
                <w:rFonts w:ascii="Verdana" w:hAnsi="Verdana"/>
                <w:b/>
                <w:sz w:val="17"/>
                <w:szCs w:val="17"/>
                <w:lang w:val="nl-NL"/>
              </w:rPr>
            </w:pPr>
          </w:p>
          <w:p w14:paraId="2000EA3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7</w:t>
            </w:r>
          </w:p>
          <w:p w14:paraId="2000EA3A" w14:textId="77777777" w:rsidR="00860994" w:rsidRPr="004E7084" w:rsidRDefault="00860994" w:rsidP="00DC619C">
            <w:pPr>
              <w:rPr>
                <w:rFonts w:ascii="Verdana" w:hAnsi="Verdana"/>
                <w:sz w:val="17"/>
                <w:szCs w:val="17"/>
                <w:lang w:val="nl-NL"/>
              </w:rPr>
            </w:pPr>
          </w:p>
          <w:p w14:paraId="2000EA3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31</w:t>
            </w:r>
          </w:p>
          <w:p w14:paraId="2000EA3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32</w:t>
            </w:r>
          </w:p>
          <w:p w14:paraId="2000EA3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33</w:t>
            </w:r>
          </w:p>
          <w:p w14:paraId="2000EA3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34</w:t>
            </w:r>
          </w:p>
          <w:p w14:paraId="2000EA3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35</w:t>
            </w:r>
          </w:p>
          <w:p w14:paraId="2000EA4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36</w:t>
            </w:r>
          </w:p>
        </w:tc>
        <w:tc>
          <w:tcPr>
            <w:tcW w:w="6521" w:type="dxa"/>
            <w:tcBorders>
              <w:top w:val="single" w:sz="4" w:space="0" w:color="auto"/>
              <w:left w:val="single" w:sz="4" w:space="0" w:color="auto"/>
            </w:tcBorders>
            <w:shd w:val="clear" w:color="auto" w:fill="FFFFFF"/>
          </w:tcPr>
          <w:p w14:paraId="2000EA41" w14:textId="77777777" w:rsidR="00860994" w:rsidRPr="004E7084" w:rsidRDefault="00860994" w:rsidP="00DC619C">
            <w:pPr>
              <w:rPr>
                <w:rFonts w:ascii="Verdana" w:hAnsi="Verdana"/>
                <w:b/>
                <w:sz w:val="17"/>
                <w:szCs w:val="17"/>
                <w:lang w:val="nl-NL"/>
              </w:rPr>
            </w:pPr>
          </w:p>
          <w:p w14:paraId="2000EA4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ALGEMENE BEPALINGEN</w:t>
            </w:r>
          </w:p>
          <w:p w14:paraId="2000EA43" w14:textId="77777777" w:rsidR="00860994" w:rsidRPr="004E7084" w:rsidRDefault="00860994" w:rsidP="00DC619C">
            <w:pPr>
              <w:rPr>
                <w:rFonts w:ascii="Verdana" w:hAnsi="Verdana"/>
                <w:sz w:val="17"/>
                <w:szCs w:val="17"/>
                <w:lang w:val="nl-NL"/>
              </w:rPr>
            </w:pPr>
          </w:p>
          <w:p w14:paraId="2000EA4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Definities</w:t>
            </w:r>
          </w:p>
          <w:p w14:paraId="2000EA4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Looptijd en wijziging cao</w:t>
            </w:r>
          </w:p>
          <w:p w14:paraId="2000EA4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Algemene verplichtingen van cao-partijen</w:t>
            </w:r>
          </w:p>
          <w:p w14:paraId="2000EA4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Algemene verplichtingen van de werkgever</w:t>
            </w:r>
          </w:p>
          <w:p w14:paraId="2000EA4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Algemene verplichtingen van de werknemer</w:t>
            </w:r>
          </w:p>
          <w:p w14:paraId="2000EA49" w14:textId="77777777" w:rsidR="00860994" w:rsidRPr="004E7084" w:rsidRDefault="00860994" w:rsidP="00DC619C">
            <w:pPr>
              <w:rPr>
                <w:rFonts w:ascii="Verdana" w:hAnsi="Verdana"/>
                <w:b/>
                <w:sz w:val="17"/>
                <w:szCs w:val="17"/>
                <w:lang w:val="nl-NL"/>
              </w:rPr>
            </w:pPr>
          </w:p>
          <w:p w14:paraId="2000EA4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INDIENSTTREDING EN ONTSLAG</w:t>
            </w:r>
          </w:p>
          <w:p w14:paraId="2000EA4B" w14:textId="77777777" w:rsidR="00860994" w:rsidRPr="004E7084" w:rsidRDefault="00860994" w:rsidP="00DC619C">
            <w:pPr>
              <w:rPr>
                <w:rFonts w:ascii="Verdana" w:hAnsi="Verdana"/>
                <w:sz w:val="17"/>
                <w:szCs w:val="17"/>
                <w:lang w:val="nl-NL"/>
              </w:rPr>
            </w:pPr>
          </w:p>
          <w:p w14:paraId="2000EA4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Indiensttreding</w:t>
            </w:r>
          </w:p>
          <w:p w14:paraId="2000EA4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Einde van de arbeidsovereenkomst </w:t>
            </w:r>
          </w:p>
          <w:p w14:paraId="2000EA4E" w14:textId="77777777" w:rsidR="00860994" w:rsidRPr="004E7084" w:rsidRDefault="00860994" w:rsidP="00DC619C">
            <w:pPr>
              <w:rPr>
                <w:rFonts w:ascii="Verdana" w:hAnsi="Verdana"/>
                <w:b/>
                <w:sz w:val="17"/>
                <w:szCs w:val="17"/>
                <w:lang w:val="nl-NL"/>
              </w:rPr>
            </w:pPr>
          </w:p>
          <w:p w14:paraId="2000EA4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ARBEIDSDUUR EN WERKTIJDEN</w:t>
            </w:r>
          </w:p>
          <w:p w14:paraId="2000EA50" w14:textId="77777777" w:rsidR="00860994" w:rsidRPr="004E7084" w:rsidRDefault="00860994" w:rsidP="00DC619C">
            <w:pPr>
              <w:rPr>
                <w:rFonts w:ascii="Verdana" w:hAnsi="Verdana"/>
                <w:sz w:val="17"/>
                <w:szCs w:val="17"/>
                <w:lang w:val="nl-NL"/>
              </w:rPr>
            </w:pPr>
          </w:p>
          <w:p w14:paraId="2000EA5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Dienstrooster en arbeidsduur</w:t>
            </w:r>
          </w:p>
          <w:p w14:paraId="2000EA5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Werktijden</w:t>
            </w:r>
          </w:p>
          <w:p w14:paraId="2000EA53" w14:textId="77777777" w:rsidR="00860994" w:rsidRPr="004E7084" w:rsidRDefault="00860994" w:rsidP="00DC619C">
            <w:pPr>
              <w:rPr>
                <w:rFonts w:ascii="Verdana" w:hAnsi="Verdana"/>
                <w:b/>
                <w:sz w:val="17"/>
                <w:szCs w:val="17"/>
                <w:lang w:val="nl-NL"/>
              </w:rPr>
            </w:pPr>
          </w:p>
          <w:p w14:paraId="2000EA5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BELONING</w:t>
            </w:r>
          </w:p>
          <w:p w14:paraId="2000EA55" w14:textId="77777777" w:rsidR="00860994" w:rsidRPr="004E7084" w:rsidRDefault="00860994" w:rsidP="00DC619C">
            <w:pPr>
              <w:rPr>
                <w:rFonts w:ascii="Verdana" w:hAnsi="Verdana"/>
                <w:sz w:val="17"/>
                <w:szCs w:val="17"/>
                <w:lang w:val="nl-NL"/>
              </w:rPr>
            </w:pPr>
          </w:p>
          <w:p w14:paraId="2000EA5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Functiegroepen en salarisgroepen</w:t>
            </w:r>
          </w:p>
          <w:p w14:paraId="2000EA5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Salaris bij indiensttreding</w:t>
            </w:r>
          </w:p>
          <w:p w14:paraId="2000EA5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Periodieke salarisherziening</w:t>
            </w:r>
          </w:p>
          <w:p w14:paraId="2000EA5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Salaris bij plaatsing in een hogere salarisgroep</w:t>
            </w:r>
          </w:p>
          <w:p w14:paraId="2000EA5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Salaris bij plaatsing in een lagere salarisgroep</w:t>
            </w:r>
          </w:p>
          <w:p w14:paraId="2000EA5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Vakantie-uitkering</w:t>
            </w:r>
          </w:p>
          <w:p w14:paraId="2000EA5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Algemene salarisherziening</w:t>
            </w:r>
          </w:p>
          <w:p w14:paraId="2000EA5D" w14:textId="77777777" w:rsidR="00860994" w:rsidRPr="004E7084" w:rsidRDefault="00860994" w:rsidP="00DC619C">
            <w:pPr>
              <w:rPr>
                <w:rFonts w:ascii="Verdana" w:hAnsi="Verdana"/>
                <w:b/>
                <w:sz w:val="17"/>
                <w:szCs w:val="17"/>
                <w:lang w:val="nl-NL"/>
              </w:rPr>
            </w:pPr>
          </w:p>
          <w:p w14:paraId="2000EA5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EA5F" w14:textId="77777777" w:rsidR="00860994" w:rsidRPr="004E7084" w:rsidRDefault="00860994" w:rsidP="00DC619C">
            <w:pPr>
              <w:rPr>
                <w:rFonts w:ascii="Verdana" w:hAnsi="Verdana"/>
                <w:sz w:val="17"/>
                <w:szCs w:val="17"/>
                <w:lang w:val="nl-NL"/>
              </w:rPr>
            </w:pPr>
          </w:p>
          <w:p w14:paraId="2000EA6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Overwerk</w:t>
            </w:r>
          </w:p>
          <w:p w14:paraId="2000EA6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Meeruren</w:t>
            </w:r>
          </w:p>
          <w:p w14:paraId="2000EA6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Werken op feestdagen</w:t>
            </w:r>
          </w:p>
          <w:p w14:paraId="2000EA6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Consignatie</w:t>
            </w:r>
          </w:p>
          <w:p w14:paraId="2000EA6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Extra opkomst en slaapuren</w:t>
            </w:r>
          </w:p>
          <w:p w14:paraId="2000EA6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Dienstroostertoeslag</w:t>
            </w:r>
          </w:p>
          <w:p w14:paraId="2000EA6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Verschoven uren</w:t>
            </w:r>
          </w:p>
          <w:p w14:paraId="2000EA6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Sprongtoeslag</w:t>
            </w:r>
          </w:p>
          <w:p w14:paraId="2000EA6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Vaste reserve 5-ploeg</w:t>
            </w:r>
          </w:p>
          <w:p w14:paraId="2000EA6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Waarneming hogere functie</w:t>
            </w:r>
          </w:p>
          <w:p w14:paraId="2000EA6A" w14:textId="77777777" w:rsidR="00860994" w:rsidRPr="004E7084" w:rsidRDefault="00860994" w:rsidP="00DC619C">
            <w:pPr>
              <w:rPr>
                <w:rFonts w:ascii="Verdana" w:hAnsi="Verdana"/>
                <w:sz w:val="17"/>
                <w:szCs w:val="17"/>
                <w:lang w:val="nl-NL"/>
              </w:rPr>
            </w:pPr>
          </w:p>
          <w:p w14:paraId="2000EA6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VAKANTIE EN VERLOF</w:t>
            </w:r>
          </w:p>
          <w:p w14:paraId="2000EA6C" w14:textId="77777777" w:rsidR="00860994" w:rsidRPr="004E7084" w:rsidRDefault="00860994" w:rsidP="00DC619C">
            <w:pPr>
              <w:rPr>
                <w:rFonts w:ascii="Verdana" w:hAnsi="Verdana"/>
                <w:sz w:val="17"/>
                <w:szCs w:val="17"/>
                <w:lang w:val="nl-NL"/>
              </w:rPr>
            </w:pPr>
          </w:p>
          <w:p w14:paraId="2000EA6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Vakantie</w:t>
            </w:r>
          </w:p>
          <w:p w14:paraId="2000EA6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Arbeidsduurverkorting (adv)</w:t>
            </w:r>
          </w:p>
          <w:p w14:paraId="2000EA6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Betaald verlof</w:t>
            </w:r>
          </w:p>
          <w:p w14:paraId="2000EA7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Onbetaald verlof</w:t>
            </w:r>
          </w:p>
          <w:p w14:paraId="2000EA71" w14:textId="77777777" w:rsidR="00860994" w:rsidRPr="004E7084" w:rsidRDefault="00860994" w:rsidP="00DC619C">
            <w:pPr>
              <w:rPr>
                <w:rFonts w:ascii="Verdana" w:hAnsi="Verdana"/>
                <w:b/>
                <w:sz w:val="17"/>
                <w:szCs w:val="17"/>
                <w:lang w:val="nl-NL"/>
              </w:rPr>
            </w:pPr>
          </w:p>
          <w:p w14:paraId="2000EA7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OVERIGE ARBEIDSVOORWAARDEN</w:t>
            </w:r>
          </w:p>
          <w:p w14:paraId="2000EA73" w14:textId="77777777" w:rsidR="00860994" w:rsidRPr="004E7084" w:rsidRDefault="00860994" w:rsidP="00DC619C">
            <w:pPr>
              <w:rPr>
                <w:rFonts w:ascii="Verdana" w:hAnsi="Verdana"/>
                <w:sz w:val="17"/>
                <w:szCs w:val="17"/>
                <w:lang w:val="nl-NL"/>
              </w:rPr>
            </w:pPr>
          </w:p>
          <w:p w14:paraId="2000EA7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Reiskosten</w:t>
            </w:r>
          </w:p>
          <w:p w14:paraId="2000EA7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Zorgverzekering</w:t>
            </w:r>
          </w:p>
          <w:p w14:paraId="2000EA76" w14:textId="0F737F4B" w:rsidR="00860994" w:rsidRPr="004E7084" w:rsidRDefault="00CA4A45" w:rsidP="00DC619C">
            <w:pPr>
              <w:rPr>
                <w:rFonts w:ascii="Verdana" w:hAnsi="Verdana"/>
                <w:sz w:val="17"/>
                <w:szCs w:val="17"/>
                <w:lang w:val="nl-NL"/>
              </w:rPr>
            </w:pPr>
            <w:r>
              <w:rPr>
                <w:rFonts w:ascii="Verdana" w:hAnsi="Verdana"/>
                <w:sz w:val="17"/>
                <w:szCs w:val="17"/>
                <w:lang w:val="nl-NL"/>
              </w:rPr>
              <w:t>Inkomen bij a</w:t>
            </w:r>
            <w:r w:rsidR="00860994" w:rsidRPr="004E7084">
              <w:rPr>
                <w:rFonts w:ascii="Verdana" w:hAnsi="Verdana"/>
                <w:sz w:val="17"/>
                <w:szCs w:val="17"/>
                <w:lang w:val="nl-NL"/>
              </w:rPr>
              <w:t>rbeidsongeschiktheid</w:t>
            </w:r>
          </w:p>
          <w:p w14:paraId="2000EA7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Pensioen</w:t>
            </w:r>
          </w:p>
          <w:p w14:paraId="2000EA7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Jubileumuitkering</w:t>
            </w:r>
          </w:p>
          <w:p w14:paraId="2000EA7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Uitkering bij overlijden</w:t>
            </w:r>
          </w:p>
        </w:tc>
        <w:tc>
          <w:tcPr>
            <w:tcW w:w="992" w:type="dxa"/>
            <w:tcBorders>
              <w:top w:val="single" w:sz="4" w:space="0" w:color="auto"/>
              <w:left w:val="single" w:sz="4" w:space="0" w:color="auto"/>
            </w:tcBorders>
            <w:shd w:val="clear" w:color="auto" w:fill="FFFFFF"/>
          </w:tcPr>
          <w:p w14:paraId="2000EA7A" w14:textId="77777777" w:rsidR="00860994" w:rsidRPr="004E7084" w:rsidRDefault="00860994" w:rsidP="00DC619C">
            <w:pPr>
              <w:tabs>
                <w:tab w:val="right" w:pos="459"/>
              </w:tabs>
              <w:jc w:val="center"/>
              <w:rPr>
                <w:rFonts w:ascii="Verdana" w:hAnsi="Verdana"/>
                <w:b/>
                <w:sz w:val="17"/>
                <w:szCs w:val="17"/>
                <w:lang w:val="nl-NL"/>
              </w:rPr>
            </w:pPr>
          </w:p>
          <w:p w14:paraId="2000EA7B" w14:textId="77777777" w:rsidR="00860994" w:rsidRPr="004E7084" w:rsidRDefault="00860994" w:rsidP="00DC619C">
            <w:pPr>
              <w:tabs>
                <w:tab w:val="right" w:pos="317"/>
              </w:tabs>
              <w:jc w:val="center"/>
              <w:rPr>
                <w:rFonts w:ascii="Verdana" w:hAnsi="Verdana"/>
                <w:b/>
                <w:sz w:val="17"/>
                <w:szCs w:val="17"/>
                <w:lang w:val="nl-NL"/>
              </w:rPr>
            </w:pPr>
            <w:r w:rsidRPr="004E7084">
              <w:rPr>
                <w:rFonts w:ascii="Verdana" w:hAnsi="Verdana"/>
                <w:b/>
                <w:sz w:val="17"/>
                <w:szCs w:val="17"/>
                <w:lang w:val="nl-NL"/>
              </w:rPr>
              <w:t xml:space="preserve">  6</w:t>
            </w:r>
          </w:p>
          <w:p w14:paraId="2000EA7C" w14:textId="77777777" w:rsidR="00860994" w:rsidRPr="004E7084" w:rsidRDefault="00860994" w:rsidP="00DC619C">
            <w:pPr>
              <w:tabs>
                <w:tab w:val="right" w:pos="317"/>
              </w:tabs>
              <w:jc w:val="center"/>
              <w:rPr>
                <w:rFonts w:ascii="Verdana" w:hAnsi="Verdana"/>
                <w:sz w:val="17"/>
                <w:szCs w:val="17"/>
                <w:lang w:val="nl-NL"/>
              </w:rPr>
            </w:pPr>
          </w:p>
          <w:p w14:paraId="2000EA7D"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 xml:space="preserve">  6</w:t>
            </w:r>
          </w:p>
          <w:p w14:paraId="2000EA7E"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 xml:space="preserve">  </w:t>
            </w:r>
            <w:r>
              <w:rPr>
                <w:rFonts w:ascii="Verdana" w:hAnsi="Verdana"/>
                <w:sz w:val="17"/>
                <w:szCs w:val="17"/>
                <w:lang w:val="nl-NL"/>
              </w:rPr>
              <w:t>8</w:t>
            </w:r>
          </w:p>
          <w:p w14:paraId="2000EA7F"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 xml:space="preserve">  9</w:t>
            </w:r>
          </w:p>
          <w:p w14:paraId="2000EA80"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1</w:t>
            </w:r>
            <w:r>
              <w:rPr>
                <w:rFonts w:ascii="Verdana" w:hAnsi="Verdana"/>
                <w:sz w:val="17"/>
                <w:szCs w:val="17"/>
                <w:lang w:val="nl-NL"/>
              </w:rPr>
              <w:t>0</w:t>
            </w:r>
          </w:p>
          <w:p w14:paraId="2000EA81"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1</w:t>
            </w:r>
            <w:r>
              <w:rPr>
                <w:rFonts w:ascii="Verdana" w:hAnsi="Verdana"/>
                <w:sz w:val="17"/>
                <w:szCs w:val="17"/>
                <w:lang w:val="nl-NL"/>
              </w:rPr>
              <w:t>1</w:t>
            </w:r>
          </w:p>
          <w:p w14:paraId="2000EA82" w14:textId="77777777" w:rsidR="00860994" w:rsidRPr="004E7084" w:rsidRDefault="00860994" w:rsidP="00DC619C">
            <w:pPr>
              <w:tabs>
                <w:tab w:val="right" w:pos="317"/>
              </w:tabs>
              <w:jc w:val="center"/>
              <w:rPr>
                <w:rFonts w:ascii="Verdana" w:hAnsi="Verdana"/>
                <w:sz w:val="17"/>
                <w:szCs w:val="17"/>
                <w:lang w:val="nl-NL"/>
              </w:rPr>
            </w:pPr>
          </w:p>
          <w:p w14:paraId="2000EA83" w14:textId="77777777" w:rsidR="00860994" w:rsidRPr="004E7084" w:rsidRDefault="00860994" w:rsidP="00DC619C">
            <w:pPr>
              <w:tabs>
                <w:tab w:val="right" w:pos="317"/>
              </w:tabs>
              <w:jc w:val="center"/>
              <w:rPr>
                <w:rFonts w:ascii="Verdana" w:hAnsi="Verdana"/>
                <w:b/>
                <w:sz w:val="17"/>
                <w:szCs w:val="17"/>
                <w:lang w:val="nl-NL"/>
              </w:rPr>
            </w:pPr>
            <w:r w:rsidRPr="004E7084">
              <w:rPr>
                <w:rFonts w:ascii="Verdana" w:hAnsi="Verdana"/>
                <w:b/>
                <w:sz w:val="17"/>
                <w:szCs w:val="17"/>
                <w:lang w:val="nl-NL"/>
              </w:rPr>
              <w:t>1</w:t>
            </w:r>
            <w:r>
              <w:rPr>
                <w:rFonts w:ascii="Verdana" w:hAnsi="Verdana"/>
                <w:b/>
                <w:sz w:val="17"/>
                <w:szCs w:val="17"/>
                <w:lang w:val="nl-NL"/>
              </w:rPr>
              <w:t>2</w:t>
            </w:r>
          </w:p>
          <w:p w14:paraId="2000EA84" w14:textId="77777777" w:rsidR="00860994" w:rsidRPr="004E7084" w:rsidRDefault="00860994" w:rsidP="00DC619C">
            <w:pPr>
              <w:tabs>
                <w:tab w:val="right" w:pos="317"/>
              </w:tabs>
              <w:jc w:val="center"/>
              <w:rPr>
                <w:rFonts w:ascii="Verdana" w:hAnsi="Verdana"/>
                <w:b/>
                <w:sz w:val="17"/>
                <w:szCs w:val="17"/>
                <w:lang w:val="nl-NL"/>
              </w:rPr>
            </w:pPr>
          </w:p>
          <w:p w14:paraId="2000EA85"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1</w:t>
            </w:r>
            <w:r>
              <w:rPr>
                <w:rFonts w:ascii="Verdana" w:hAnsi="Verdana"/>
                <w:sz w:val="17"/>
                <w:szCs w:val="17"/>
                <w:lang w:val="nl-NL"/>
              </w:rPr>
              <w:t>2</w:t>
            </w:r>
          </w:p>
          <w:p w14:paraId="2000EA86"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1</w:t>
            </w:r>
            <w:r>
              <w:rPr>
                <w:rFonts w:ascii="Verdana" w:hAnsi="Verdana"/>
                <w:sz w:val="17"/>
                <w:szCs w:val="17"/>
                <w:lang w:val="nl-NL"/>
              </w:rPr>
              <w:t>3</w:t>
            </w:r>
          </w:p>
          <w:p w14:paraId="2000EA87" w14:textId="77777777" w:rsidR="00860994" w:rsidRPr="004E7084" w:rsidRDefault="00860994" w:rsidP="00DC619C">
            <w:pPr>
              <w:tabs>
                <w:tab w:val="right" w:pos="317"/>
              </w:tabs>
              <w:jc w:val="center"/>
              <w:rPr>
                <w:rFonts w:ascii="Verdana" w:hAnsi="Verdana"/>
                <w:sz w:val="17"/>
                <w:szCs w:val="17"/>
                <w:lang w:val="nl-NL"/>
              </w:rPr>
            </w:pPr>
          </w:p>
          <w:p w14:paraId="2000EA88" w14:textId="77777777" w:rsidR="00860994" w:rsidRPr="004E7084" w:rsidRDefault="00860994" w:rsidP="00DC619C">
            <w:pPr>
              <w:tabs>
                <w:tab w:val="right" w:pos="317"/>
              </w:tabs>
              <w:jc w:val="center"/>
              <w:rPr>
                <w:rFonts w:ascii="Verdana" w:hAnsi="Verdana"/>
                <w:b/>
                <w:sz w:val="17"/>
                <w:szCs w:val="17"/>
                <w:lang w:val="nl-NL"/>
              </w:rPr>
            </w:pPr>
            <w:r w:rsidRPr="004E7084">
              <w:rPr>
                <w:rFonts w:ascii="Verdana" w:hAnsi="Verdana"/>
                <w:b/>
                <w:sz w:val="17"/>
                <w:szCs w:val="17"/>
                <w:lang w:val="nl-NL"/>
              </w:rPr>
              <w:t>1</w:t>
            </w:r>
            <w:r>
              <w:rPr>
                <w:rFonts w:ascii="Verdana" w:hAnsi="Verdana"/>
                <w:b/>
                <w:sz w:val="17"/>
                <w:szCs w:val="17"/>
                <w:lang w:val="nl-NL"/>
              </w:rPr>
              <w:t>4</w:t>
            </w:r>
          </w:p>
          <w:p w14:paraId="2000EA89" w14:textId="77777777" w:rsidR="00860994" w:rsidRPr="004E7084" w:rsidRDefault="00860994" w:rsidP="00DC619C">
            <w:pPr>
              <w:tabs>
                <w:tab w:val="right" w:pos="317"/>
              </w:tabs>
              <w:jc w:val="center"/>
              <w:rPr>
                <w:rFonts w:ascii="Verdana" w:hAnsi="Verdana"/>
                <w:b/>
                <w:sz w:val="17"/>
                <w:szCs w:val="17"/>
                <w:lang w:val="nl-NL"/>
              </w:rPr>
            </w:pPr>
          </w:p>
          <w:p w14:paraId="2000EA8A"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1</w:t>
            </w:r>
            <w:r>
              <w:rPr>
                <w:rFonts w:ascii="Verdana" w:hAnsi="Verdana"/>
                <w:sz w:val="17"/>
                <w:szCs w:val="17"/>
                <w:lang w:val="nl-NL"/>
              </w:rPr>
              <w:t>4</w:t>
            </w:r>
          </w:p>
          <w:p w14:paraId="2000EA8B"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15</w:t>
            </w:r>
          </w:p>
          <w:p w14:paraId="2000EA8C" w14:textId="77777777" w:rsidR="00860994" w:rsidRPr="004E7084" w:rsidRDefault="00860994" w:rsidP="00DC619C">
            <w:pPr>
              <w:tabs>
                <w:tab w:val="right" w:pos="317"/>
              </w:tabs>
              <w:jc w:val="center"/>
              <w:rPr>
                <w:rFonts w:ascii="Verdana" w:hAnsi="Verdana"/>
                <w:sz w:val="17"/>
                <w:szCs w:val="17"/>
                <w:lang w:val="nl-NL"/>
              </w:rPr>
            </w:pPr>
          </w:p>
          <w:p w14:paraId="2000EA8D" w14:textId="77777777" w:rsidR="00860994" w:rsidRPr="004E7084" w:rsidRDefault="00860994" w:rsidP="00DC619C">
            <w:pPr>
              <w:tabs>
                <w:tab w:val="right" w:pos="317"/>
              </w:tabs>
              <w:jc w:val="center"/>
              <w:rPr>
                <w:rFonts w:ascii="Verdana" w:hAnsi="Verdana"/>
                <w:b/>
                <w:sz w:val="17"/>
                <w:szCs w:val="17"/>
                <w:lang w:val="nl-NL"/>
              </w:rPr>
            </w:pPr>
            <w:r>
              <w:rPr>
                <w:rFonts w:ascii="Verdana" w:hAnsi="Verdana"/>
                <w:b/>
                <w:sz w:val="17"/>
                <w:szCs w:val="17"/>
                <w:lang w:val="nl-NL"/>
              </w:rPr>
              <w:t>16</w:t>
            </w:r>
          </w:p>
          <w:p w14:paraId="2000EA8E" w14:textId="77777777" w:rsidR="00860994" w:rsidRPr="004E7084" w:rsidRDefault="00860994" w:rsidP="00DC619C">
            <w:pPr>
              <w:tabs>
                <w:tab w:val="right" w:pos="317"/>
              </w:tabs>
              <w:jc w:val="center"/>
              <w:rPr>
                <w:rFonts w:ascii="Verdana" w:hAnsi="Verdana"/>
                <w:b/>
                <w:sz w:val="17"/>
                <w:szCs w:val="17"/>
                <w:lang w:val="nl-NL"/>
              </w:rPr>
            </w:pPr>
          </w:p>
          <w:p w14:paraId="2000EA8F"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16</w:t>
            </w:r>
          </w:p>
          <w:p w14:paraId="2000EA90"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17</w:t>
            </w:r>
          </w:p>
          <w:p w14:paraId="2000EA91"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18</w:t>
            </w:r>
          </w:p>
          <w:p w14:paraId="2000EA92"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19</w:t>
            </w:r>
          </w:p>
          <w:p w14:paraId="2000EA93"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2</w:t>
            </w:r>
            <w:r>
              <w:rPr>
                <w:rFonts w:ascii="Verdana" w:hAnsi="Verdana"/>
                <w:sz w:val="17"/>
                <w:szCs w:val="17"/>
                <w:lang w:val="nl-NL"/>
              </w:rPr>
              <w:t>0</w:t>
            </w:r>
          </w:p>
          <w:p w14:paraId="2000EA94"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2</w:t>
            </w:r>
            <w:r>
              <w:rPr>
                <w:rFonts w:ascii="Verdana" w:hAnsi="Verdana"/>
                <w:sz w:val="17"/>
                <w:szCs w:val="17"/>
                <w:lang w:val="nl-NL"/>
              </w:rPr>
              <w:t>1</w:t>
            </w:r>
          </w:p>
          <w:p w14:paraId="2000EA95" w14:textId="77777777" w:rsidR="00860994" w:rsidRPr="004E7084" w:rsidRDefault="00860994" w:rsidP="00DC619C">
            <w:pPr>
              <w:tabs>
                <w:tab w:val="right" w:pos="317"/>
              </w:tabs>
              <w:jc w:val="center"/>
              <w:rPr>
                <w:rFonts w:ascii="Verdana" w:hAnsi="Verdana"/>
                <w:sz w:val="17"/>
                <w:szCs w:val="17"/>
                <w:lang w:val="nl-NL"/>
              </w:rPr>
            </w:pPr>
            <w:r w:rsidRPr="004E7084">
              <w:rPr>
                <w:rFonts w:ascii="Verdana" w:hAnsi="Verdana"/>
                <w:sz w:val="17"/>
                <w:szCs w:val="17"/>
                <w:lang w:val="nl-NL"/>
              </w:rPr>
              <w:t>2</w:t>
            </w:r>
            <w:r>
              <w:rPr>
                <w:rFonts w:ascii="Verdana" w:hAnsi="Verdana"/>
                <w:sz w:val="17"/>
                <w:szCs w:val="17"/>
                <w:lang w:val="nl-NL"/>
              </w:rPr>
              <w:t>2</w:t>
            </w:r>
          </w:p>
          <w:p w14:paraId="2000EA96" w14:textId="77777777" w:rsidR="00860994" w:rsidRPr="004E7084" w:rsidRDefault="00860994" w:rsidP="00DC619C">
            <w:pPr>
              <w:tabs>
                <w:tab w:val="right" w:pos="317"/>
              </w:tabs>
              <w:jc w:val="center"/>
              <w:rPr>
                <w:rFonts w:ascii="Verdana" w:hAnsi="Verdana"/>
                <w:sz w:val="17"/>
                <w:szCs w:val="17"/>
                <w:lang w:val="nl-NL"/>
              </w:rPr>
            </w:pPr>
          </w:p>
          <w:p w14:paraId="2000EA97" w14:textId="77777777" w:rsidR="00860994" w:rsidRPr="004E7084" w:rsidRDefault="00860994" w:rsidP="00DC619C">
            <w:pPr>
              <w:tabs>
                <w:tab w:val="right" w:pos="317"/>
              </w:tabs>
              <w:jc w:val="center"/>
              <w:rPr>
                <w:rFonts w:ascii="Verdana" w:hAnsi="Verdana"/>
                <w:b/>
                <w:sz w:val="17"/>
                <w:szCs w:val="17"/>
                <w:lang w:val="nl-NL"/>
              </w:rPr>
            </w:pPr>
            <w:r>
              <w:rPr>
                <w:rFonts w:ascii="Verdana" w:hAnsi="Verdana"/>
                <w:b/>
                <w:sz w:val="17"/>
                <w:szCs w:val="17"/>
                <w:lang w:val="nl-NL"/>
              </w:rPr>
              <w:t>23</w:t>
            </w:r>
          </w:p>
          <w:p w14:paraId="2000EA98" w14:textId="77777777" w:rsidR="00860994" w:rsidRPr="004E7084" w:rsidRDefault="00860994" w:rsidP="00DC619C">
            <w:pPr>
              <w:tabs>
                <w:tab w:val="right" w:pos="317"/>
              </w:tabs>
              <w:jc w:val="center"/>
              <w:rPr>
                <w:rFonts w:ascii="Verdana" w:hAnsi="Verdana"/>
                <w:sz w:val="17"/>
                <w:szCs w:val="17"/>
                <w:lang w:val="nl-NL"/>
              </w:rPr>
            </w:pPr>
          </w:p>
          <w:p w14:paraId="2000EA99"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23</w:t>
            </w:r>
          </w:p>
          <w:p w14:paraId="2000EA9A"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24</w:t>
            </w:r>
          </w:p>
          <w:p w14:paraId="2000EA9B"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25</w:t>
            </w:r>
          </w:p>
          <w:p w14:paraId="2000EA9C"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26</w:t>
            </w:r>
          </w:p>
          <w:p w14:paraId="2000EA9D"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27</w:t>
            </w:r>
          </w:p>
          <w:p w14:paraId="2000EA9E"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28</w:t>
            </w:r>
          </w:p>
          <w:p w14:paraId="2000EA9F"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29</w:t>
            </w:r>
          </w:p>
          <w:p w14:paraId="2000EAA0"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30</w:t>
            </w:r>
          </w:p>
          <w:p w14:paraId="2000EAA1"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31</w:t>
            </w:r>
          </w:p>
          <w:p w14:paraId="2000EAA2" w14:textId="77777777" w:rsidR="00860994" w:rsidRPr="004E7084" w:rsidRDefault="00860994" w:rsidP="00DC619C">
            <w:pPr>
              <w:tabs>
                <w:tab w:val="right" w:pos="317"/>
              </w:tabs>
              <w:jc w:val="center"/>
              <w:rPr>
                <w:rFonts w:ascii="Verdana" w:hAnsi="Verdana"/>
                <w:sz w:val="17"/>
                <w:szCs w:val="17"/>
                <w:lang w:val="nl-NL"/>
              </w:rPr>
            </w:pPr>
            <w:r>
              <w:rPr>
                <w:rFonts w:ascii="Verdana" w:hAnsi="Verdana"/>
                <w:sz w:val="17"/>
                <w:szCs w:val="17"/>
                <w:lang w:val="nl-NL"/>
              </w:rPr>
              <w:t>32</w:t>
            </w:r>
          </w:p>
          <w:p w14:paraId="2000EAA3" w14:textId="77777777" w:rsidR="00860994" w:rsidRPr="004E7084" w:rsidRDefault="00860994" w:rsidP="00DC619C">
            <w:pPr>
              <w:tabs>
                <w:tab w:val="right" w:pos="317"/>
              </w:tabs>
              <w:jc w:val="center"/>
              <w:rPr>
                <w:rFonts w:ascii="Verdana" w:hAnsi="Verdana"/>
                <w:sz w:val="17"/>
                <w:szCs w:val="17"/>
                <w:lang w:val="nl-NL"/>
              </w:rPr>
            </w:pPr>
          </w:p>
          <w:p w14:paraId="2000EAA4" w14:textId="77777777" w:rsidR="00860994" w:rsidRPr="004E7084" w:rsidRDefault="00860994" w:rsidP="00DC619C">
            <w:pPr>
              <w:tabs>
                <w:tab w:val="right" w:pos="459"/>
              </w:tabs>
              <w:jc w:val="center"/>
              <w:rPr>
                <w:rFonts w:ascii="Verdana" w:hAnsi="Verdana"/>
                <w:b/>
                <w:sz w:val="17"/>
                <w:szCs w:val="17"/>
                <w:lang w:val="nl-NL"/>
              </w:rPr>
            </w:pPr>
            <w:r>
              <w:rPr>
                <w:rFonts w:ascii="Verdana" w:hAnsi="Verdana"/>
                <w:b/>
                <w:sz w:val="17"/>
                <w:szCs w:val="17"/>
                <w:lang w:val="nl-NL"/>
              </w:rPr>
              <w:t>33</w:t>
            </w:r>
          </w:p>
          <w:p w14:paraId="2000EAA5" w14:textId="77777777" w:rsidR="00860994" w:rsidRPr="004E7084" w:rsidRDefault="00860994" w:rsidP="00DC619C">
            <w:pPr>
              <w:tabs>
                <w:tab w:val="right" w:pos="459"/>
              </w:tabs>
              <w:jc w:val="center"/>
              <w:rPr>
                <w:rFonts w:ascii="Verdana" w:hAnsi="Verdana"/>
                <w:sz w:val="17"/>
                <w:szCs w:val="17"/>
                <w:lang w:val="nl-NL"/>
              </w:rPr>
            </w:pPr>
          </w:p>
          <w:p w14:paraId="2000EAA6"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33</w:t>
            </w:r>
          </w:p>
          <w:p w14:paraId="2000EAA7"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36</w:t>
            </w:r>
          </w:p>
          <w:p w14:paraId="2000EAA8"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38</w:t>
            </w:r>
          </w:p>
          <w:p w14:paraId="2000EAA9"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40</w:t>
            </w:r>
          </w:p>
          <w:p w14:paraId="2000EAAA" w14:textId="77777777" w:rsidR="00860994" w:rsidRPr="004E7084" w:rsidRDefault="00860994" w:rsidP="00DC619C">
            <w:pPr>
              <w:tabs>
                <w:tab w:val="right" w:pos="459"/>
              </w:tabs>
              <w:jc w:val="center"/>
              <w:rPr>
                <w:rFonts w:ascii="Verdana" w:hAnsi="Verdana"/>
                <w:sz w:val="17"/>
                <w:szCs w:val="17"/>
                <w:lang w:val="nl-NL"/>
              </w:rPr>
            </w:pPr>
          </w:p>
          <w:p w14:paraId="2000EAAB" w14:textId="77777777" w:rsidR="00860994" w:rsidRPr="004E7084" w:rsidRDefault="00860994" w:rsidP="00DC619C">
            <w:pPr>
              <w:tabs>
                <w:tab w:val="right" w:pos="459"/>
              </w:tabs>
              <w:jc w:val="center"/>
              <w:rPr>
                <w:rFonts w:ascii="Verdana" w:hAnsi="Verdana"/>
                <w:b/>
                <w:sz w:val="17"/>
                <w:szCs w:val="17"/>
                <w:lang w:val="nl-NL"/>
              </w:rPr>
            </w:pPr>
            <w:r>
              <w:rPr>
                <w:rFonts w:ascii="Verdana" w:hAnsi="Verdana"/>
                <w:b/>
                <w:sz w:val="17"/>
                <w:szCs w:val="17"/>
                <w:lang w:val="nl-NL"/>
              </w:rPr>
              <w:t>42</w:t>
            </w:r>
          </w:p>
          <w:p w14:paraId="2000EAAC" w14:textId="77777777" w:rsidR="00860994" w:rsidRPr="004E7084" w:rsidRDefault="00860994" w:rsidP="00DC619C">
            <w:pPr>
              <w:tabs>
                <w:tab w:val="right" w:pos="459"/>
              </w:tabs>
              <w:jc w:val="center"/>
              <w:rPr>
                <w:rFonts w:ascii="Verdana" w:hAnsi="Verdana"/>
                <w:sz w:val="17"/>
                <w:szCs w:val="17"/>
                <w:lang w:val="nl-NL"/>
              </w:rPr>
            </w:pPr>
          </w:p>
          <w:p w14:paraId="2000EAAD"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42</w:t>
            </w:r>
          </w:p>
          <w:p w14:paraId="2000EAAE"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43</w:t>
            </w:r>
          </w:p>
          <w:p w14:paraId="2000EAAF"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44</w:t>
            </w:r>
          </w:p>
          <w:p w14:paraId="2000EAB0"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46</w:t>
            </w:r>
          </w:p>
          <w:p w14:paraId="2000EAB1"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48</w:t>
            </w:r>
          </w:p>
          <w:p w14:paraId="2000EAB2"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49</w:t>
            </w:r>
          </w:p>
          <w:p w14:paraId="2000EAB3" w14:textId="77777777" w:rsidR="00860994" w:rsidRPr="004E7084" w:rsidRDefault="00860994" w:rsidP="00DC619C">
            <w:pPr>
              <w:tabs>
                <w:tab w:val="right" w:pos="317"/>
              </w:tabs>
              <w:jc w:val="center"/>
              <w:rPr>
                <w:rFonts w:ascii="Verdana" w:hAnsi="Verdana"/>
                <w:sz w:val="17"/>
                <w:szCs w:val="17"/>
                <w:lang w:val="nl-NL"/>
              </w:rPr>
            </w:pPr>
          </w:p>
        </w:tc>
      </w:tr>
    </w:tbl>
    <w:p w14:paraId="2000EAB5" w14:textId="77777777" w:rsidR="00860994" w:rsidRPr="004E7084" w:rsidRDefault="00860994" w:rsidP="00860994">
      <w:pPr>
        <w:rPr>
          <w:rFonts w:ascii="Verdana" w:hAnsi="Verdana"/>
          <w:sz w:val="17"/>
          <w:szCs w:val="17"/>
        </w:rPr>
      </w:pPr>
    </w:p>
    <w:p w14:paraId="2000EAB6" w14:textId="77777777" w:rsidR="00860994" w:rsidRPr="004E7084" w:rsidRDefault="00860994" w:rsidP="00860994">
      <w:pPr>
        <w:spacing w:after="200" w:line="276" w:lineRule="auto"/>
        <w:rPr>
          <w:rFonts w:ascii="Verdana" w:hAnsi="Verdana"/>
          <w:sz w:val="17"/>
          <w:szCs w:val="17"/>
        </w:rPr>
      </w:pPr>
      <w:r w:rsidRPr="004E7084">
        <w:rPr>
          <w:rFonts w:ascii="Verdana" w:hAnsi="Verdana"/>
          <w:sz w:val="17"/>
          <w:szCs w:val="17"/>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521"/>
        <w:gridCol w:w="992"/>
      </w:tblGrid>
      <w:tr w:rsidR="00860994" w:rsidRPr="004E7084" w14:paraId="2000EABC" w14:textId="77777777" w:rsidTr="00DC619C">
        <w:tc>
          <w:tcPr>
            <w:tcW w:w="1701" w:type="dxa"/>
            <w:shd w:val="clear" w:color="auto" w:fill="E6E6E6"/>
          </w:tcPr>
          <w:p w14:paraId="2000EAB7" w14:textId="77777777" w:rsidR="00860994" w:rsidRPr="004E7084" w:rsidRDefault="00860994" w:rsidP="00DC619C">
            <w:pPr>
              <w:rPr>
                <w:rFonts w:ascii="Verdana" w:hAnsi="Verdana"/>
                <w:b/>
                <w:sz w:val="17"/>
                <w:szCs w:val="17"/>
                <w:lang w:val="nl-NL"/>
              </w:rPr>
            </w:pPr>
          </w:p>
          <w:p w14:paraId="2000EAB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w:t>
            </w:r>
          </w:p>
        </w:tc>
        <w:tc>
          <w:tcPr>
            <w:tcW w:w="7513" w:type="dxa"/>
            <w:gridSpan w:val="2"/>
            <w:shd w:val="clear" w:color="auto" w:fill="E6E6E6"/>
          </w:tcPr>
          <w:p w14:paraId="2000EAB9" w14:textId="77777777" w:rsidR="00860994" w:rsidRPr="004E7084" w:rsidRDefault="00860994" w:rsidP="00DC619C">
            <w:pPr>
              <w:rPr>
                <w:rFonts w:ascii="Verdana" w:hAnsi="Verdana"/>
                <w:b/>
                <w:sz w:val="17"/>
                <w:szCs w:val="17"/>
                <w:lang w:val="nl-NL"/>
              </w:rPr>
            </w:pPr>
          </w:p>
          <w:p w14:paraId="2000EAB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INHOUDSOPGAVE</w:t>
            </w:r>
          </w:p>
          <w:p w14:paraId="2000EABB" w14:textId="77777777" w:rsidR="00860994" w:rsidRPr="004E7084" w:rsidRDefault="00860994" w:rsidP="00DC619C">
            <w:pPr>
              <w:rPr>
                <w:rFonts w:ascii="Verdana" w:hAnsi="Verdana"/>
                <w:b/>
                <w:sz w:val="17"/>
                <w:szCs w:val="17"/>
                <w:lang w:val="nl-NL"/>
              </w:rPr>
            </w:pPr>
          </w:p>
        </w:tc>
      </w:tr>
      <w:tr w:rsidR="00860994" w:rsidRPr="004E7084" w14:paraId="2000EAC4" w14:textId="77777777" w:rsidTr="00DC619C">
        <w:tc>
          <w:tcPr>
            <w:tcW w:w="1701" w:type="dxa"/>
            <w:tcBorders>
              <w:top w:val="single" w:sz="4" w:space="0" w:color="auto"/>
              <w:left w:val="single" w:sz="4" w:space="0" w:color="auto"/>
              <w:bottom w:val="single" w:sz="4" w:space="0" w:color="auto"/>
              <w:right w:val="single" w:sz="4" w:space="0" w:color="auto"/>
            </w:tcBorders>
            <w:shd w:val="clear" w:color="auto" w:fill="E6E6E6"/>
          </w:tcPr>
          <w:p w14:paraId="2000EABD" w14:textId="77777777" w:rsidR="00860994" w:rsidRPr="004E7084" w:rsidRDefault="00860994" w:rsidP="00DC619C">
            <w:pPr>
              <w:rPr>
                <w:rFonts w:ascii="Verdana" w:hAnsi="Verdana"/>
                <w:b/>
                <w:sz w:val="17"/>
                <w:szCs w:val="17"/>
                <w:lang w:val="nl-NL"/>
              </w:rPr>
            </w:pPr>
          </w:p>
          <w:p w14:paraId="2000EAB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w:t>
            </w:r>
          </w:p>
        </w:tc>
        <w:tc>
          <w:tcPr>
            <w:tcW w:w="6521" w:type="dxa"/>
            <w:tcBorders>
              <w:top w:val="single" w:sz="4" w:space="0" w:color="auto"/>
              <w:left w:val="single" w:sz="4" w:space="0" w:color="auto"/>
              <w:bottom w:val="single" w:sz="4" w:space="0" w:color="auto"/>
              <w:right w:val="single" w:sz="4" w:space="0" w:color="auto"/>
            </w:tcBorders>
            <w:shd w:val="clear" w:color="auto" w:fill="E6E6E6"/>
          </w:tcPr>
          <w:p w14:paraId="2000EABF" w14:textId="77777777" w:rsidR="00860994" w:rsidRPr="004E7084" w:rsidRDefault="00860994" w:rsidP="00DC619C">
            <w:pPr>
              <w:rPr>
                <w:rFonts w:ascii="Verdana" w:hAnsi="Verdana"/>
                <w:b/>
                <w:sz w:val="17"/>
                <w:szCs w:val="17"/>
                <w:lang w:val="nl-NL"/>
              </w:rPr>
            </w:pPr>
          </w:p>
          <w:p w14:paraId="2000EAC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Omschrijving </w:t>
            </w:r>
          </w:p>
        </w:tc>
        <w:tc>
          <w:tcPr>
            <w:tcW w:w="992" w:type="dxa"/>
            <w:tcBorders>
              <w:top w:val="single" w:sz="4" w:space="0" w:color="auto"/>
              <w:left w:val="single" w:sz="4" w:space="0" w:color="auto"/>
              <w:bottom w:val="single" w:sz="4" w:space="0" w:color="auto"/>
            </w:tcBorders>
            <w:shd w:val="clear" w:color="auto" w:fill="E6E6E6"/>
          </w:tcPr>
          <w:p w14:paraId="2000EAC1" w14:textId="77777777" w:rsidR="00860994" w:rsidRPr="004E7084" w:rsidRDefault="00860994" w:rsidP="00DC619C">
            <w:pPr>
              <w:rPr>
                <w:rFonts w:ascii="Verdana" w:hAnsi="Verdana"/>
                <w:b/>
                <w:sz w:val="17"/>
                <w:szCs w:val="17"/>
                <w:lang w:val="nl-NL"/>
              </w:rPr>
            </w:pPr>
          </w:p>
          <w:p w14:paraId="2000EAC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Pagina</w:t>
            </w:r>
          </w:p>
          <w:p w14:paraId="2000EAC3" w14:textId="77777777" w:rsidR="00860994" w:rsidRPr="004E7084" w:rsidRDefault="00860994" w:rsidP="00DC619C">
            <w:pPr>
              <w:rPr>
                <w:rFonts w:ascii="Verdana" w:hAnsi="Verdana"/>
                <w:b/>
                <w:sz w:val="17"/>
                <w:szCs w:val="17"/>
                <w:lang w:val="nl-NL"/>
              </w:rPr>
            </w:pPr>
          </w:p>
        </w:tc>
      </w:tr>
      <w:tr w:rsidR="00860994" w:rsidRPr="004E7084" w14:paraId="2000EB0F" w14:textId="77777777" w:rsidTr="00DC619C">
        <w:trPr>
          <w:trHeight w:val="4819"/>
        </w:trPr>
        <w:tc>
          <w:tcPr>
            <w:tcW w:w="1701" w:type="dxa"/>
            <w:tcBorders>
              <w:top w:val="single" w:sz="4" w:space="0" w:color="auto"/>
              <w:left w:val="single" w:sz="4" w:space="0" w:color="auto"/>
              <w:right w:val="single" w:sz="4" w:space="0" w:color="auto"/>
            </w:tcBorders>
            <w:shd w:val="clear" w:color="auto" w:fill="FFFFFF"/>
          </w:tcPr>
          <w:p w14:paraId="2000EAC5" w14:textId="77777777" w:rsidR="00860994" w:rsidRDefault="00860994" w:rsidP="00DC619C">
            <w:pPr>
              <w:rPr>
                <w:rFonts w:ascii="Verdana" w:hAnsi="Verdana"/>
                <w:b/>
                <w:sz w:val="17"/>
                <w:szCs w:val="17"/>
                <w:lang w:val="nl-NL"/>
              </w:rPr>
            </w:pPr>
          </w:p>
          <w:p w14:paraId="2000EAC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8</w:t>
            </w:r>
          </w:p>
          <w:p w14:paraId="2000EAC7" w14:textId="77777777" w:rsidR="00860994" w:rsidRPr="004E7084" w:rsidRDefault="00860994" w:rsidP="00DC619C">
            <w:pPr>
              <w:rPr>
                <w:rFonts w:ascii="Verdana" w:hAnsi="Verdana"/>
                <w:sz w:val="17"/>
                <w:szCs w:val="17"/>
                <w:lang w:val="nl-NL"/>
              </w:rPr>
            </w:pPr>
          </w:p>
          <w:p w14:paraId="2000EAC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37</w:t>
            </w:r>
          </w:p>
          <w:p w14:paraId="2000EAC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38</w:t>
            </w:r>
          </w:p>
          <w:p w14:paraId="2000EAC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39</w:t>
            </w:r>
          </w:p>
          <w:p w14:paraId="2000EAC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40</w:t>
            </w:r>
          </w:p>
          <w:p w14:paraId="2000EAC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41</w:t>
            </w:r>
          </w:p>
          <w:p w14:paraId="2000EACD" w14:textId="77777777" w:rsidR="00860994" w:rsidRPr="004E7084" w:rsidRDefault="00860994" w:rsidP="00DC619C">
            <w:pPr>
              <w:rPr>
                <w:rFonts w:ascii="Verdana" w:hAnsi="Verdana"/>
                <w:b/>
                <w:sz w:val="17"/>
                <w:szCs w:val="17"/>
                <w:lang w:val="nl-NL"/>
              </w:rPr>
            </w:pPr>
          </w:p>
          <w:p w14:paraId="2000EAC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9</w:t>
            </w:r>
          </w:p>
          <w:p w14:paraId="2000EACF" w14:textId="77777777" w:rsidR="00860994" w:rsidRPr="004E7084" w:rsidRDefault="00860994" w:rsidP="00DC619C">
            <w:pPr>
              <w:rPr>
                <w:rFonts w:ascii="Verdana" w:hAnsi="Verdana"/>
                <w:sz w:val="17"/>
                <w:szCs w:val="17"/>
                <w:lang w:val="nl-NL"/>
              </w:rPr>
            </w:pPr>
          </w:p>
          <w:p w14:paraId="2000EAD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42</w:t>
            </w:r>
          </w:p>
          <w:p w14:paraId="2000EAD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Artikel 43</w:t>
            </w:r>
          </w:p>
          <w:p w14:paraId="2000EAD2" w14:textId="77777777" w:rsidR="00860994" w:rsidRPr="004E7084" w:rsidRDefault="00860994" w:rsidP="00DC619C">
            <w:pPr>
              <w:rPr>
                <w:rFonts w:ascii="Verdana" w:hAnsi="Verdana"/>
                <w:b/>
                <w:sz w:val="17"/>
                <w:szCs w:val="17"/>
                <w:lang w:val="nl-NL"/>
              </w:rPr>
            </w:pPr>
          </w:p>
          <w:p w14:paraId="2000EAD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BIJLAGEN</w:t>
            </w:r>
          </w:p>
          <w:p w14:paraId="2000EAD4" w14:textId="77777777" w:rsidR="00860994" w:rsidRPr="004E7084" w:rsidRDefault="00860994" w:rsidP="00DC619C">
            <w:pPr>
              <w:rPr>
                <w:rFonts w:ascii="Verdana" w:hAnsi="Verdana"/>
                <w:sz w:val="17"/>
                <w:szCs w:val="17"/>
                <w:lang w:val="nl-NL"/>
              </w:rPr>
            </w:pPr>
          </w:p>
          <w:p w14:paraId="2000EAD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Bijlage 1</w:t>
            </w:r>
          </w:p>
          <w:p w14:paraId="2000EAD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Bijlage 2</w:t>
            </w:r>
          </w:p>
          <w:p w14:paraId="2000EAD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Bijlage 3</w:t>
            </w:r>
          </w:p>
          <w:p w14:paraId="2000EAD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Bijlage 4</w:t>
            </w:r>
          </w:p>
          <w:p w14:paraId="2000EAD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Bijlage 5</w:t>
            </w:r>
          </w:p>
          <w:p w14:paraId="2000EAD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Bijlage 6</w:t>
            </w:r>
          </w:p>
          <w:p w14:paraId="2000EADB" w14:textId="77777777" w:rsidR="00860994" w:rsidRDefault="00860994" w:rsidP="00DC619C">
            <w:pPr>
              <w:rPr>
                <w:rFonts w:ascii="Verdana" w:hAnsi="Verdana"/>
                <w:sz w:val="17"/>
                <w:szCs w:val="17"/>
                <w:lang w:val="nl-NL"/>
              </w:rPr>
            </w:pPr>
            <w:r w:rsidRPr="004E7084">
              <w:rPr>
                <w:rFonts w:ascii="Verdana" w:hAnsi="Verdana"/>
                <w:sz w:val="17"/>
                <w:szCs w:val="17"/>
                <w:lang w:val="nl-NL"/>
              </w:rPr>
              <w:t>Bijlage 7</w:t>
            </w:r>
          </w:p>
          <w:p w14:paraId="2000EADC" w14:textId="77777777" w:rsidR="00860994" w:rsidRDefault="00860994" w:rsidP="00DC619C">
            <w:pPr>
              <w:rPr>
                <w:rFonts w:ascii="Verdana" w:hAnsi="Verdana"/>
                <w:sz w:val="17"/>
                <w:szCs w:val="17"/>
                <w:lang w:val="nl-NL"/>
              </w:rPr>
            </w:pPr>
            <w:r>
              <w:rPr>
                <w:rFonts w:ascii="Verdana" w:hAnsi="Verdana"/>
                <w:sz w:val="17"/>
                <w:szCs w:val="17"/>
                <w:lang w:val="nl-NL"/>
              </w:rPr>
              <w:t>Bijlage 8</w:t>
            </w:r>
          </w:p>
          <w:p w14:paraId="2000EADD" w14:textId="77777777" w:rsidR="00860994" w:rsidRPr="004E7084" w:rsidRDefault="00860994" w:rsidP="00DC619C">
            <w:pPr>
              <w:rPr>
                <w:rFonts w:ascii="Verdana" w:hAnsi="Verdana"/>
                <w:b/>
                <w:sz w:val="17"/>
                <w:szCs w:val="17"/>
                <w:lang w:val="nl-NL"/>
              </w:rPr>
            </w:pPr>
          </w:p>
        </w:tc>
        <w:tc>
          <w:tcPr>
            <w:tcW w:w="6521" w:type="dxa"/>
            <w:tcBorders>
              <w:top w:val="single" w:sz="4" w:space="0" w:color="auto"/>
              <w:left w:val="single" w:sz="4" w:space="0" w:color="auto"/>
              <w:right w:val="single" w:sz="4" w:space="0" w:color="auto"/>
            </w:tcBorders>
            <w:shd w:val="clear" w:color="auto" w:fill="FFFFFF"/>
          </w:tcPr>
          <w:p w14:paraId="2000EADE" w14:textId="77777777" w:rsidR="00860994" w:rsidRDefault="00860994" w:rsidP="00DC619C">
            <w:pPr>
              <w:rPr>
                <w:rFonts w:ascii="Verdana" w:hAnsi="Verdana"/>
                <w:b/>
                <w:sz w:val="17"/>
                <w:szCs w:val="17"/>
                <w:lang w:val="nl-NL"/>
              </w:rPr>
            </w:pPr>
          </w:p>
          <w:p w14:paraId="2000EAD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INZETBAARHEID EN WERKGELENHEID</w:t>
            </w:r>
          </w:p>
          <w:p w14:paraId="2000EAE0" w14:textId="77777777" w:rsidR="00860994" w:rsidRPr="004E7084" w:rsidRDefault="00860994" w:rsidP="00DC619C">
            <w:pPr>
              <w:rPr>
                <w:rFonts w:ascii="Verdana" w:hAnsi="Verdana"/>
                <w:sz w:val="17"/>
                <w:szCs w:val="17"/>
                <w:lang w:val="nl-NL"/>
              </w:rPr>
            </w:pPr>
          </w:p>
          <w:p w14:paraId="2000EAE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Inzetbaarheid en arbeidsmarkt</w:t>
            </w:r>
          </w:p>
          <w:p w14:paraId="2000EAE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Scholing jeugdige werknemers</w:t>
            </w:r>
          </w:p>
          <w:p w14:paraId="2000EAE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Inzetbaarheid oudere werknemers</w:t>
            </w:r>
          </w:p>
          <w:p w14:paraId="2000EAE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Reorganisatie</w:t>
            </w:r>
          </w:p>
          <w:p w14:paraId="2000EAE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Inleenkrachten</w:t>
            </w:r>
          </w:p>
          <w:p w14:paraId="2000EAE6" w14:textId="77777777" w:rsidR="00860994" w:rsidRPr="004E7084" w:rsidRDefault="00860994" w:rsidP="00DC619C">
            <w:pPr>
              <w:rPr>
                <w:rFonts w:ascii="Verdana" w:hAnsi="Verdana"/>
                <w:b/>
                <w:sz w:val="17"/>
                <w:szCs w:val="17"/>
                <w:lang w:val="nl-NL"/>
              </w:rPr>
            </w:pPr>
          </w:p>
          <w:p w14:paraId="2000EAE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MEDEZEGGENSCHAP</w:t>
            </w:r>
          </w:p>
          <w:p w14:paraId="2000EAE8" w14:textId="77777777" w:rsidR="00860994" w:rsidRPr="004E7084" w:rsidRDefault="00860994" w:rsidP="00DC619C">
            <w:pPr>
              <w:rPr>
                <w:rFonts w:ascii="Verdana" w:hAnsi="Verdana"/>
                <w:sz w:val="17"/>
                <w:szCs w:val="17"/>
                <w:lang w:val="nl-NL"/>
              </w:rPr>
            </w:pPr>
          </w:p>
          <w:p w14:paraId="2000EAE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Faciliteiten vakbondsactiviteiten</w:t>
            </w:r>
          </w:p>
          <w:p w14:paraId="2000EAE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Informatie ondernemingsraad</w:t>
            </w:r>
          </w:p>
          <w:p w14:paraId="2000EAEB" w14:textId="77777777" w:rsidR="00860994" w:rsidRPr="004E7084" w:rsidRDefault="00860994" w:rsidP="00DC619C">
            <w:pPr>
              <w:rPr>
                <w:rFonts w:ascii="Verdana" w:hAnsi="Verdana"/>
                <w:sz w:val="17"/>
                <w:szCs w:val="17"/>
                <w:lang w:val="nl-NL"/>
              </w:rPr>
            </w:pPr>
          </w:p>
          <w:p w14:paraId="2000EAEC" w14:textId="77777777" w:rsidR="00860994" w:rsidRPr="004E7084" w:rsidRDefault="00860994" w:rsidP="00DC619C">
            <w:pPr>
              <w:rPr>
                <w:rFonts w:ascii="Verdana" w:hAnsi="Verdana"/>
                <w:sz w:val="17"/>
                <w:szCs w:val="17"/>
                <w:lang w:val="nl-NL"/>
              </w:rPr>
            </w:pPr>
          </w:p>
          <w:p w14:paraId="2000EAED" w14:textId="77777777" w:rsidR="00860994" w:rsidRPr="004E7084" w:rsidRDefault="00860994" w:rsidP="00DC619C">
            <w:pPr>
              <w:rPr>
                <w:rFonts w:ascii="Verdana" w:hAnsi="Verdana"/>
                <w:sz w:val="17"/>
                <w:szCs w:val="17"/>
                <w:lang w:val="nl-NL"/>
              </w:rPr>
            </w:pPr>
          </w:p>
          <w:p w14:paraId="2000EAE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Salarisschalen</w:t>
            </w:r>
          </w:p>
          <w:p w14:paraId="2000EAE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Beroepsprocedure functie-indeling</w:t>
            </w:r>
          </w:p>
          <w:p w14:paraId="2000EAF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Werken op feestdagen</w:t>
            </w:r>
          </w:p>
          <w:p w14:paraId="2000EAF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Arbeidsvoorwaarden bij onbetaald verlof</w:t>
            </w:r>
          </w:p>
          <w:p w14:paraId="2000EAF2" w14:textId="4DBDEABE" w:rsidR="00860994" w:rsidRPr="004E7084" w:rsidRDefault="00860994" w:rsidP="00DC619C">
            <w:pPr>
              <w:rPr>
                <w:rFonts w:ascii="Verdana" w:hAnsi="Verdana"/>
                <w:sz w:val="17"/>
                <w:szCs w:val="17"/>
                <w:lang w:val="nl-NL"/>
              </w:rPr>
            </w:pPr>
            <w:r w:rsidRPr="004E7084">
              <w:rPr>
                <w:rFonts w:ascii="Verdana" w:hAnsi="Verdana"/>
                <w:sz w:val="17"/>
                <w:szCs w:val="17"/>
                <w:lang w:val="nl-NL"/>
              </w:rPr>
              <w:t>Protocol ziekteverzuim en re</w:t>
            </w:r>
            <w:r w:rsidR="004723C0">
              <w:rPr>
                <w:rFonts w:ascii="Verdana" w:hAnsi="Verdana"/>
                <w:sz w:val="17"/>
                <w:szCs w:val="17"/>
                <w:lang w:val="nl-NL"/>
              </w:rPr>
              <w:t>-i</w:t>
            </w:r>
            <w:r w:rsidRPr="004E7084">
              <w:rPr>
                <w:rFonts w:ascii="Verdana" w:hAnsi="Verdana"/>
                <w:sz w:val="17"/>
                <w:szCs w:val="17"/>
                <w:lang w:val="nl-NL"/>
              </w:rPr>
              <w:t>ntegratie</w:t>
            </w:r>
          </w:p>
          <w:p w14:paraId="2000EAF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Overgangsregelingen VPL</w:t>
            </w:r>
          </w:p>
          <w:p w14:paraId="2000EAF4" w14:textId="77777777" w:rsidR="00860994" w:rsidRDefault="00860994" w:rsidP="00DC619C">
            <w:pPr>
              <w:rPr>
                <w:rFonts w:ascii="Verdana" w:hAnsi="Verdana"/>
                <w:sz w:val="17"/>
                <w:szCs w:val="17"/>
                <w:lang w:val="nl-NL"/>
              </w:rPr>
            </w:pPr>
            <w:r w:rsidRPr="004E7084">
              <w:rPr>
                <w:rFonts w:ascii="Verdana" w:hAnsi="Verdana"/>
                <w:sz w:val="17"/>
                <w:szCs w:val="17"/>
                <w:lang w:val="nl-NL"/>
              </w:rPr>
              <w:t>Overgangsregelingen harmonisatie</w:t>
            </w:r>
          </w:p>
          <w:p w14:paraId="2000EAF5" w14:textId="01CF238A" w:rsidR="00860994" w:rsidRDefault="00860994" w:rsidP="00DC619C">
            <w:pPr>
              <w:rPr>
                <w:rFonts w:ascii="Verdana" w:hAnsi="Verdana"/>
                <w:sz w:val="17"/>
                <w:szCs w:val="17"/>
                <w:lang w:val="nl-NL"/>
              </w:rPr>
            </w:pPr>
            <w:r>
              <w:rPr>
                <w:rFonts w:ascii="Verdana" w:hAnsi="Verdana"/>
                <w:sz w:val="17"/>
                <w:szCs w:val="17"/>
                <w:lang w:val="nl-NL"/>
              </w:rPr>
              <w:t xml:space="preserve">Protocolafspraken </w:t>
            </w:r>
            <w:r w:rsidR="00B55FF2">
              <w:rPr>
                <w:rFonts w:ascii="Verdana" w:hAnsi="Verdana"/>
                <w:sz w:val="17"/>
                <w:szCs w:val="17"/>
                <w:lang w:val="nl-NL"/>
              </w:rPr>
              <w:t>2016</w:t>
            </w:r>
            <w:r w:rsidR="00C57729">
              <w:rPr>
                <w:rFonts w:ascii="Verdana" w:hAnsi="Verdana"/>
                <w:sz w:val="17"/>
                <w:szCs w:val="17"/>
                <w:lang w:val="nl-NL"/>
              </w:rPr>
              <w:t>-2018</w:t>
            </w:r>
          </w:p>
          <w:p w14:paraId="2000EAF6" w14:textId="77777777" w:rsidR="00860994" w:rsidRPr="004E7084" w:rsidRDefault="00860994" w:rsidP="00DC619C">
            <w:pPr>
              <w:rPr>
                <w:rFonts w:ascii="Verdana" w:hAnsi="Verdana"/>
                <w:b/>
                <w:sz w:val="17"/>
                <w:szCs w:val="17"/>
                <w:lang w:val="nl-NL"/>
              </w:rPr>
            </w:pPr>
          </w:p>
        </w:tc>
        <w:tc>
          <w:tcPr>
            <w:tcW w:w="992" w:type="dxa"/>
            <w:tcBorders>
              <w:top w:val="single" w:sz="4" w:space="0" w:color="auto"/>
              <w:left w:val="single" w:sz="4" w:space="0" w:color="auto"/>
              <w:right w:val="single" w:sz="4" w:space="0" w:color="auto"/>
            </w:tcBorders>
            <w:shd w:val="clear" w:color="auto" w:fill="FFFFFF"/>
          </w:tcPr>
          <w:p w14:paraId="2000EAF7" w14:textId="77777777" w:rsidR="00860994" w:rsidRDefault="00860994" w:rsidP="00DC619C">
            <w:pPr>
              <w:tabs>
                <w:tab w:val="right" w:pos="459"/>
              </w:tabs>
              <w:jc w:val="center"/>
              <w:rPr>
                <w:rFonts w:ascii="Verdana" w:hAnsi="Verdana"/>
                <w:b/>
                <w:sz w:val="17"/>
                <w:szCs w:val="17"/>
                <w:lang w:val="nl-NL"/>
              </w:rPr>
            </w:pPr>
          </w:p>
          <w:p w14:paraId="2000EAF8" w14:textId="77777777" w:rsidR="00860994" w:rsidRPr="004E7084" w:rsidRDefault="00860994" w:rsidP="00DC619C">
            <w:pPr>
              <w:tabs>
                <w:tab w:val="right" w:pos="459"/>
              </w:tabs>
              <w:jc w:val="center"/>
              <w:rPr>
                <w:rFonts w:ascii="Verdana" w:hAnsi="Verdana"/>
                <w:b/>
                <w:sz w:val="17"/>
                <w:szCs w:val="17"/>
                <w:lang w:val="nl-NL"/>
              </w:rPr>
            </w:pPr>
            <w:r>
              <w:rPr>
                <w:rFonts w:ascii="Verdana" w:hAnsi="Verdana"/>
                <w:b/>
                <w:sz w:val="17"/>
                <w:szCs w:val="17"/>
                <w:lang w:val="nl-NL"/>
              </w:rPr>
              <w:t>50</w:t>
            </w:r>
          </w:p>
          <w:p w14:paraId="2000EAF9" w14:textId="77777777" w:rsidR="00860994" w:rsidRPr="004E7084" w:rsidRDefault="00860994" w:rsidP="00DC619C">
            <w:pPr>
              <w:tabs>
                <w:tab w:val="right" w:pos="459"/>
              </w:tabs>
              <w:jc w:val="center"/>
              <w:rPr>
                <w:rFonts w:ascii="Verdana" w:hAnsi="Verdana"/>
                <w:sz w:val="17"/>
                <w:szCs w:val="17"/>
                <w:lang w:val="nl-NL"/>
              </w:rPr>
            </w:pPr>
          </w:p>
          <w:p w14:paraId="2000EAFA"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50</w:t>
            </w:r>
          </w:p>
          <w:p w14:paraId="2000EAFB"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51</w:t>
            </w:r>
          </w:p>
          <w:p w14:paraId="2000EAFC" w14:textId="77777777"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52</w:t>
            </w:r>
          </w:p>
          <w:p w14:paraId="2000EAFD" w14:textId="0FB38421"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w:t>
            </w:r>
            <w:r w:rsidR="00CC5DF6">
              <w:rPr>
                <w:rFonts w:ascii="Verdana" w:hAnsi="Verdana"/>
                <w:sz w:val="17"/>
                <w:szCs w:val="17"/>
                <w:lang w:val="nl-NL"/>
              </w:rPr>
              <w:t>3</w:t>
            </w:r>
          </w:p>
          <w:p w14:paraId="2000EAFE" w14:textId="692CA7BA"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w:t>
            </w:r>
            <w:r w:rsidR="00CC5DF6">
              <w:rPr>
                <w:rFonts w:ascii="Verdana" w:hAnsi="Verdana"/>
                <w:sz w:val="17"/>
                <w:szCs w:val="17"/>
                <w:lang w:val="nl-NL"/>
              </w:rPr>
              <w:t>4</w:t>
            </w:r>
          </w:p>
          <w:p w14:paraId="2000EAFF" w14:textId="77777777" w:rsidR="00860994" w:rsidRPr="004E7084" w:rsidRDefault="00860994" w:rsidP="00DC619C">
            <w:pPr>
              <w:tabs>
                <w:tab w:val="right" w:pos="459"/>
              </w:tabs>
              <w:jc w:val="center"/>
              <w:rPr>
                <w:rFonts w:ascii="Verdana" w:hAnsi="Verdana"/>
                <w:sz w:val="17"/>
                <w:szCs w:val="17"/>
                <w:lang w:val="nl-NL"/>
              </w:rPr>
            </w:pPr>
          </w:p>
          <w:p w14:paraId="2000EB00" w14:textId="2A10D24D" w:rsidR="00860994" w:rsidRPr="004E7084" w:rsidRDefault="00860994" w:rsidP="00DC619C">
            <w:pPr>
              <w:tabs>
                <w:tab w:val="right" w:pos="459"/>
              </w:tabs>
              <w:jc w:val="center"/>
              <w:rPr>
                <w:rFonts w:ascii="Verdana" w:hAnsi="Verdana"/>
                <w:b/>
                <w:sz w:val="17"/>
                <w:szCs w:val="17"/>
                <w:lang w:val="nl-NL"/>
              </w:rPr>
            </w:pPr>
            <w:r>
              <w:rPr>
                <w:rFonts w:ascii="Verdana" w:hAnsi="Verdana"/>
                <w:b/>
                <w:sz w:val="17"/>
                <w:szCs w:val="17"/>
                <w:lang w:val="nl-NL"/>
              </w:rPr>
              <w:t>5</w:t>
            </w:r>
            <w:r w:rsidR="00CC5DF6">
              <w:rPr>
                <w:rFonts w:ascii="Verdana" w:hAnsi="Verdana"/>
                <w:b/>
                <w:sz w:val="17"/>
                <w:szCs w:val="17"/>
                <w:lang w:val="nl-NL"/>
              </w:rPr>
              <w:t>5</w:t>
            </w:r>
          </w:p>
          <w:p w14:paraId="2000EB01" w14:textId="77777777" w:rsidR="00860994" w:rsidRPr="004E7084" w:rsidRDefault="00860994" w:rsidP="00DC619C">
            <w:pPr>
              <w:tabs>
                <w:tab w:val="right" w:pos="459"/>
              </w:tabs>
              <w:jc w:val="center"/>
              <w:rPr>
                <w:rFonts w:ascii="Verdana" w:hAnsi="Verdana"/>
                <w:sz w:val="17"/>
                <w:szCs w:val="17"/>
                <w:lang w:val="nl-NL"/>
              </w:rPr>
            </w:pPr>
          </w:p>
          <w:p w14:paraId="2000EB02" w14:textId="2CCE91BA"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w:t>
            </w:r>
            <w:r w:rsidR="00CC5DF6">
              <w:rPr>
                <w:rFonts w:ascii="Verdana" w:hAnsi="Verdana"/>
                <w:sz w:val="17"/>
                <w:szCs w:val="17"/>
                <w:lang w:val="nl-NL"/>
              </w:rPr>
              <w:t>5</w:t>
            </w:r>
          </w:p>
          <w:p w14:paraId="2000EB03" w14:textId="5F2B0363"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w:t>
            </w:r>
            <w:r w:rsidR="00CC5DF6">
              <w:rPr>
                <w:rFonts w:ascii="Verdana" w:hAnsi="Verdana"/>
                <w:sz w:val="17"/>
                <w:szCs w:val="17"/>
                <w:lang w:val="nl-NL"/>
              </w:rPr>
              <w:t>6</w:t>
            </w:r>
          </w:p>
          <w:p w14:paraId="2000EB04" w14:textId="77777777" w:rsidR="00860994" w:rsidRPr="004E7084" w:rsidRDefault="00860994" w:rsidP="00DC619C">
            <w:pPr>
              <w:tabs>
                <w:tab w:val="right" w:pos="459"/>
              </w:tabs>
              <w:jc w:val="center"/>
              <w:rPr>
                <w:rFonts w:ascii="Verdana" w:hAnsi="Verdana"/>
                <w:sz w:val="17"/>
                <w:szCs w:val="17"/>
                <w:lang w:val="nl-NL"/>
              </w:rPr>
            </w:pPr>
          </w:p>
          <w:p w14:paraId="2000EB05" w14:textId="4C21659B" w:rsidR="00860994" w:rsidRPr="004E7084" w:rsidRDefault="00860994" w:rsidP="00DC619C">
            <w:pPr>
              <w:tabs>
                <w:tab w:val="right" w:pos="459"/>
              </w:tabs>
              <w:jc w:val="center"/>
              <w:rPr>
                <w:rFonts w:ascii="Verdana" w:hAnsi="Verdana"/>
                <w:b/>
                <w:sz w:val="17"/>
                <w:szCs w:val="17"/>
                <w:lang w:val="nl-NL"/>
              </w:rPr>
            </w:pPr>
            <w:r>
              <w:rPr>
                <w:rFonts w:ascii="Verdana" w:hAnsi="Verdana"/>
                <w:b/>
                <w:sz w:val="17"/>
                <w:szCs w:val="17"/>
                <w:lang w:val="nl-NL"/>
              </w:rPr>
              <w:t>5</w:t>
            </w:r>
            <w:r w:rsidR="00CC5DF6">
              <w:rPr>
                <w:rFonts w:ascii="Verdana" w:hAnsi="Verdana"/>
                <w:b/>
                <w:sz w:val="17"/>
                <w:szCs w:val="17"/>
                <w:lang w:val="nl-NL"/>
              </w:rPr>
              <w:t>7</w:t>
            </w:r>
          </w:p>
          <w:p w14:paraId="2000EB06" w14:textId="77777777" w:rsidR="00860994" w:rsidRPr="004E7084" w:rsidRDefault="00860994" w:rsidP="00DC619C">
            <w:pPr>
              <w:tabs>
                <w:tab w:val="right" w:pos="459"/>
              </w:tabs>
              <w:jc w:val="center"/>
              <w:rPr>
                <w:rFonts w:ascii="Verdana" w:hAnsi="Verdana"/>
                <w:sz w:val="17"/>
                <w:szCs w:val="17"/>
                <w:lang w:val="nl-NL"/>
              </w:rPr>
            </w:pPr>
          </w:p>
          <w:p w14:paraId="2000EB07" w14:textId="1956E6D8"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w:t>
            </w:r>
            <w:r w:rsidR="00CC5DF6">
              <w:rPr>
                <w:rFonts w:ascii="Verdana" w:hAnsi="Verdana"/>
                <w:sz w:val="17"/>
                <w:szCs w:val="17"/>
                <w:lang w:val="nl-NL"/>
              </w:rPr>
              <w:t>7</w:t>
            </w:r>
          </w:p>
          <w:p w14:paraId="2000EB08" w14:textId="5383488C"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5</w:t>
            </w:r>
            <w:r w:rsidR="00CC5DF6">
              <w:rPr>
                <w:rFonts w:ascii="Verdana" w:hAnsi="Verdana"/>
                <w:sz w:val="17"/>
                <w:szCs w:val="17"/>
                <w:lang w:val="nl-NL"/>
              </w:rPr>
              <w:t>8</w:t>
            </w:r>
          </w:p>
          <w:p w14:paraId="2000EB09" w14:textId="35FC4478"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6</w:t>
            </w:r>
            <w:r w:rsidR="00CC5DF6">
              <w:rPr>
                <w:rFonts w:ascii="Verdana" w:hAnsi="Verdana"/>
                <w:sz w:val="17"/>
                <w:szCs w:val="17"/>
                <w:lang w:val="nl-NL"/>
              </w:rPr>
              <w:t>0</w:t>
            </w:r>
          </w:p>
          <w:p w14:paraId="2000EB0A" w14:textId="67A42871"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6</w:t>
            </w:r>
            <w:r w:rsidR="00CC5DF6">
              <w:rPr>
                <w:rFonts w:ascii="Verdana" w:hAnsi="Verdana"/>
                <w:sz w:val="17"/>
                <w:szCs w:val="17"/>
                <w:lang w:val="nl-NL"/>
              </w:rPr>
              <w:t>1</w:t>
            </w:r>
          </w:p>
          <w:p w14:paraId="2000EB0B" w14:textId="4B7ABCB9"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6</w:t>
            </w:r>
            <w:r w:rsidR="00CC5DF6">
              <w:rPr>
                <w:rFonts w:ascii="Verdana" w:hAnsi="Verdana"/>
                <w:sz w:val="17"/>
                <w:szCs w:val="17"/>
                <w:lang w:val="nl-NL"/>
              </w:rPr>
              <w:t>4</w:t>
            </w:r>
          </w:p>
          <w:p w14:paraId="2000EB0C" w14:textId="221B28CB" w:rsidR="00860994" w:rsidRPr="004E7084" w:rsidRDefault="00860994" w:rsidP="00DC619C">
            <w:pPr>
              <w:tabs>
                <w:tab w:val="right" w:pos="459"/>
              </w:tabs>
              <w:jc w:val="center"/>
              <w:rPr>
                <w:rFonts w:ascii="Verdana" w:hAnsi="Verdana"/>
                <w:sz w:val="17"/>
                <w:szCs w:val="17"/>
                <w:lang w:val="nl-NL"/>
              </w:rPr>
            </w:pPr>
            <w:r>
              <w:rPr>
                <w:rFonts w:ascii="Verdana" w:hAnsi="Verdana"/>
                <w:sz w:val="17"/>
                <w:szCs w:val="17"/>
                <w:lang w:val="nl-NL"/>
              </w:rPr>
              <w:t>6</w:t>
            </w:r>
            <w:r w:rsidR="00CC5DF6">
              <w:rPr>
                <w:rFonts w:ascii="Verdana" w:hAnsi="Verdana"/>
                <w:sz w:val="17"/>
                <w:szCs w:val="17"/>
                <w:lang w:val="nl-NL"/>
              </w:rPr>
              <w:t>7</w:t>
            </w:r>
          </w:p>
          <w:p w14:paraId="2000EB0D" w14:textId="641BC15A" w:rsidR="00860994" w:rsidRDefault="00CC5DF6" w:rsidP="00DC619C">
            <w:pPr>
              <w:tabs>
                <w:tab w:val="right" w:pos="459"/>
              </w:tabs>
              <w:jc w:val="center"/>
              <w:rPr>
                <w:rFonts w:ascii="Verdana" w:hAnsi="Verdana"/>
                <w:sz w:val="17"/>
                <w:szCs w:val="17"/>
                <w:lang w:val="nl-NL"/>
              </w:rPr>
            </w:pPr>
            <w:r>
              <w:rPr>
                <w:rFonts w:ascii="Verdana" w:hAnsi="Verdana"/>
                <w:sz w:val="17"/>
                <w:szCs w:val="17"/>
                <w:lang w:val="nl-NL"/>
              </w:rPr>
              <w:t>69</w:t>
            </w:r>
          </w:p>
          <w:p w14:paraId="2000EB0E" w14:textId="4DAD112A" w:rsidR="00860994" w:rsidRPr="004E7084" w:rsidRDefault="00860994" w:rsidP="00A42D64">
            <w:pPr>
              <w:tabs>
                <w:tab w:val="right" w:pos="459"/>
              </w:tabs>
              <w:jc w:val="center"/>
              <w:rPr>
                <w:rFonts w:ascii="Verdana" w:hAnsi="Verdana"/>
                <w:sz w:val="17"/>
                <w:szCs w:val="17"/>
                <w:lang w:val="nl-NL"/>
              </w:rPr>
            </w:pPr>
            <w:r>
              <w:rPr>
                <w:rFonts w:ascii="Verdana" w:hAnsi="Verdana"/>
                <w:sz w:val="17"/>
                <w:szCs w:val="17"/>
                <w:lang w:val="nl-NL"/>
              </w:rPr>
              <w:t>7</w:t>
            </w:r>
            <w:r w:rsidR="00CA4A45">
              <w:rPr>
                <w:rFonts w:ascii="Verdana" w:hAnsi="Verdana"/>
                <w:sz w:val="17"/>
                <w:szCs w:val="17"/>
                <w:lang w:val="nl-NL"/>
              </w:rPr>
              <w:t>1</w:t>
            </w:r>
          </w:p>
        </w:tc>
      </w:tr>
    </w:tbl>
    <w:p w14:paraId="2000EB10" w14:textId="77777777" w:rsidR="00860994" w:rsidRPr="004E7084" w:rsidRDefault="00860994" w:rsidP="00860994">
      <w:pPr>
        <w:rPr>
          <w:rFonts w:ascii="Verdana" w:hAnsi="Verdana"/>
          <w:sz w:val="17"/>
          <w:szCs w:val="17"/>
          <w:lang w:val="nl-NL"/>
        </w:rPr>
      </w:pPr>
    </w:p>
    <w:p w14:paraId="2000EB11" w14:textId="77777777" w:rsidR="00860994" w:rsidRPr="004E7084" w:rsidRDefault="00860994" w:rsidP="00860994">
      <w:pPr>
        <w:rPr>
          <w:rFonts w:ascii="Verdana" w:hAnsi="Verdana"/>
          <w:sz w:val="17"/>
          <w:szCs w:val="17"/>
        </w:rPr>
      </w:pPr>
      <w:r w:rsidRPr="004E7084">
        <w:rPr>
          <w:rFonts w:ascii="Verdana" w:hAnsi="Verdana"/>
          <w:sz w:val="17"/>
          <w:szCs w:val="17"/>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4E7084" w14:paraId="2000EB17" w14:textId="77777777" w:rsidTr="00DC619C">
        <w:tc>
          <w:tcPr>
            <w:tcW w:w="1701" w:type="dxa"/>
            <w:shd w:val="clear" w:color="auto" w:fill="E6E6E6"/>
          </w:tcPr>
          <w:p w14:paraId="2000EB12" w14:textId="77777777" w:rsidR="00860994" w:rsidRPr="004E7084" w:rsidRDefault="00860994" w:rsidP="00DC619C">
            <w:pPr>
              <w:rPr>
                <w:rFonts w:ascii="Verdana" w:hAnsi="Verdana"/>
                <w:b/>
                <w:sz w:val="17"/>
                <w:szCs w:val="17"/>
                <w:lang w:val="nl-NL"/>
              </w:rPr>
            </w:pPr>
          </w:p>
          <w:p w14:paraId="2000EB1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1</w:t>
            </w:r>
          </w:p>
        </w:tc>
        <w:tc>
          <w:tcPr>
            <w:tcW w:w="7513" w:type="dxa"/>
            <w:shd w:val="clear" w:color="auto" w:fill="E6E6E6"/>
          </w:tcPr>
          <w:p w14:paraId="2000EB14" w14:textId="77777777" w:rsidR="00860994" w:rsidRPr="004E7084" w:rsidRDefault="00860994" w:rsidP="00DC619C">
            <w:pPr>
              <w:rPr>
                <w:rFonts w:ascii="Verdana" w:hAnsi="Verdana"/>
                <w:b/>
                <w:sz w:val="17"/>
                <w:szCs w:val="17"/>
                <w:lang w:val="nl-NL"/>
              </w:rPr>
            </w:pPr>
          </w:p>
          <w:p w14:paraId="2000EB1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ALGEMENE BEPALINGEN</w:t>
            </w:r>
          </w:p>
          <w:p w14:paraId="2000EB16" w14:textId="77777777" w:rsidR="00860994" w:rsidRPr="004E7084" w:rsidRDefault="00860994" w:rsidP="00DC619C">
            <w:pPr>
              <w:rPr>
                <w:rFonts w:ascii="Verdana" w:hAnsi="Verdana"/>
                <w:b/>
                <w:sz w:val="17"/>
                <w:szCs w:val="17"/>
                <w:lang w:val="nl-NL"/>
              </w:rPr>
            </w:pPr>
          </w:p>
        </w:tc>
      </w:tr>
      <w:tr w:rsidR="00860994" w:rsidRPr="004E7084" w14:paraId="2000EB1D" w14:textId="77777777" w:rsidTr="00DC619C">
        <w:tc>
          <w:tcPr>
            <w:tcW w:w="1701" w:type="dxa"/>
            <w:shd w:val="clear" w:color="auto" w:fill="E6E6E6"/>
          </w:tcPr>
          <w:p w14:paraId="2000EB18" w14:textId="77777777" w:rsidR="00860994" w:rsidRPr="004E7084" w:rsidRDefault="00860994" w:rsidP="00DC619C">
            <w:pPr>
              <w:rPr>
                <w:rFonts w:ascii="Verdana" w:hAnsi="Verdana"/>
                <w:b/>
                <w:sz w:val="17"/>
                <w:szCs w:val="17"/>
                <w:lang w:val="nl-NL"/>
              </w:rPr>
            </w:pPr>
          </w:p>
          <w:p w14:paraId="2000EB1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w:t>
            </w:r>
          </w:p>
        </w:tc>
        <w:tc>
          <w:tcPr>
            <w:tcW w:w="7513" w:type="dxa"/>
            <w:shd w:val="clear" w:color="auto" w:fill="E6E6E6"/>
          </w:tcPr>
          <w:p w14:paraId="2000EB1A" w14:textId="77777777" w:rsidR="00860994" w:rsidRPr="004E7084" w:rsidRDefault="00860994" w:rsidP="00DC619C">
            <w:pPr>
              <w:rPr>
                <w:rFonts w:ascii="Verdana" w:hAnsi="Verdana"/>
                <w:b/>
                <w:sz w:val="17"/>
                <w:szCs w:val="17"/>
                <w:lang w:val="nl-NL"/>
              </w:rPr>
            </w:pPr>
          </w:p>
          <w:p w14:paraId="2000EB1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Definities </w:t>
            </w:r>
          </w:p>
          <w:p w14:paraId="2000EB1C" w14:textId="77777777" w:rsidR="00860994" w:rsidRPr="004E7084" w:rsidRDefault="00860994" w:rsidP="00DC619C">
            <w:pPr>
              <w:rPr>
                <w:rFonts w:ascii="Verdana" w:hAnsi="Verdana"/>
                <w:b/>
                <w:sz w:val="17"/>
                <w:szCs w:val="17"/>
                <w:lang w:val="nl-NL"/>
              </w:rPr>
            </w:pPr>
          </w:p>
        </w:tc>
      </w:tr>
      <w:tr w:rsidR="00860994" w:rsidRPr="0095136F" w14:paraId="2000EBB9" w14:textId="77777777" w:rsidTr="00DC619C">
        <w:tc>
          <w:tcPr>
            <w:tcW w:w="1701" w:type="dxa"/>
            <w:shd w:val="clear" w:color="auto" w:fill="auto"/>
          </w:tcPr>
          <w:p w14:paraId="2000EB1E" w14:textId="77777777" w:rsidR="00860994" w:rsidRPr="004E7084" w:rsidRDefault="00860994" w:rsidP="00DC619C">
            <w:pPr>
              <w:rPr>
                <w:rFonts w:ascii="Verdana" w:hAnsi="Verdana"/>
                <w:b/>
                <w:sz w:val="17"/>
                <w:szCs w:val="17"/>
                <w:lang w:val="nl-NL"/>
              </w:rPr>
            </w:pPr>
          </w:p>
        </w:tc>
        <w:tc>
          <w:tcPr>
            <w:tcW w:w="7513" w:type="dxa"/>
            <w:shd w:val="clear" w:color="auto" w:fill="auto"/>
          </w:tcPr>
          <w:p w14:paraId="2000EB1F" w14:textId="77777777" w:rsidR="00860994" w:rsidRPr="009F52C6" w:rsidRDefault="00860994" w:rsidP="00DC619C">
            <w:pPr>
              <w:tabs>
                <w:tab w:val="right" w:pos="8647"/>
              </w:tabs>
              <w:ind w:left="1877"/>
              <w:rPr>
                <w:rFonts w:ascii="Verdana" w:hAnsi="Verdana" w:cs="Arial"/>
                <w:sz w:val="17"/>
                <w:szCs w:val="17"/>
                <w:lang w:val="nl-NL"/>
              </w:rPr>
            </w:pPr>
          </w:p>
          <w:p w14:paraId="2000EB20" w14:textId="77777777" w:rsidR="00860994" w:rsidRPr="009F52C6" w:rsidRDefault="00860994" w:rsidP="00DC619C">
            <w:pPr>
              <w:tabs>
                <w:tab w:val="right" w:pos="8647"/>
              </w:tabs>
              <w:ind w:left="34"/>
              <w:rPr>
                <w:rFonts w:ascii="Verdana" w:hAnsi="Verdana" w:cs="Arial"/>
                <w:sz w:val="17"/>
                <w:szCs w:val="17"/>
                <w:lang w:val="nl-NL"/>
              </w:rPr>
            </w:pPr>
            <w:r w:rsidRPr="009F52C6">
              <w:rPr>
                <w:rFonts w:ascii="Verdana" w:hAnsi="Verdana" w:cs="Arial"/>
                <w:sz w:val="17"/>
                <w:szCs w:val="17"/>
                <w:lang w:val="nl-NL"/>
              </w:rPr>
              <w:t>In deze collectieve arbeidsovereenkomst (cao) wordt verstaan onder:</w:t>
            </w:r>
          </w:p>
          <w:p w14:paraId="2000EB21" w14:textId="77777777" w:rsidR="00860994" w:rsidRPr="009F52C6" w:rsidRDefault="00860994" w:rsidP="00DC619C">
            <w:pPr>
              <w:tabs>
                <w:tab w:val="right" w:pos="8647"/>
              </w:tabs>
              <w:ind w:left="284" w:hanging="284"/>
              <w:rPr>
                <w:rFonts w:ascii="Verdana" w:hAnsi="Verdana" w:cs="Arial"/>
                <w:sz w:val="17"/>
                <w:szCs w:val="17"/>
                <w:lang w:val="nl-NL"/>
              </w:rPr>
            </w:pPr>
          </w:p>
          <w:tbl>
            <w:tblPr>
              <w:tblW w:w="7371" w:type="dxa"/>
              <w:tblInd w:w="34" w:type="dxa"/>
              <w:tblLayout w:type="fixed"/>
              <w:tblLook w:val="0000" w:firstRow="0" w:lastRow="0" w:firstColumn="0" w:lastColumn="0" w:noHBand="0" w:noVBand="0"/>
            </w:tblPr>
            <w:tblGrid>
              <w:gridCol w:w="425"/>
              <w:gridCol w:w="1843"/>
              <w:gridCol w:w="284"/>
              <w:gridCol w:w="4819"/>
            </w:tblGrid>
            <w:tr w:rsidR="00860994" w:rsidRPr="009F52C6" w14:paraId="2000EB26" w14:textId="77777777" w:rsidTr="00DC619C">
              <w:tc>
                <w:tcPr>
                  <w:tcW w:w="425" w:type="dxa"/>
                </w:tcPr>
                <w:p w14:paraId="2000EB22"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a.</w:t>
                  </w:r>
                </w:p>
              </w:tc>
              <w:tc>
                <w:tcPr>
                  <w:tcW w:w="1843" w:type="dxa"/>
                </w:tcPr>
                <w:p w14:paraId="2000EB23"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Werkgever</w:t>
                  </w:r>
                </w:p>
              </w:tc>
              <w:tc>
                <w:tcPr>
                  <w:tcW w:w="284" w:type="dxa"/>
                </w:tcPr>
                <w:p w14:paraId="2000EB24"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25"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PQ Silicas B.V.</w:t>
                  </w:r>
                </w:p>
              </w:tc>
            </w:tr>
            <w:tr w:rsidR="00860994" w:rsidRPr="009F52C6" w14:paraId="2000EB2B" w14:textId="77777777" w:rsidTr="00DC619C">
              <w:tc>
                <w:tcPr>
                  <w:tcW w:w="425" w:type="dxa"/>
                </w:tcPr>
                <w:p w14:paraId="2000EB27" w14:textId="77777777" w:rsidR="00860994" w:rsidRPr="00C7576D" w:rsidRDefault="00860994" w:rsidP="00DC619C">
                  <w:pPr>
                    <w:tabs>
                      <w:tab w:val="right" w:pos="8647"/>
                    </w:tabs>
                    <w:ind w:left="-113"/>
                    <w:rPr>
                      <w:rFonts w:ascii="Verdana" w:hAnsi="Verdana" w:cs="Arial"/>
                      <w:sz w:val="17"/>
                      <w:szCs w:val="17"/>
                      <w:lang w:val="nl-NL"/>
                    </w:rPr>
                  </w:pPr>
                </w:p>
              </w:tc>
              <w:tc>
                <w:tcPr>
                  <w:tcW w:w="1843" w:type="dxa"/>
                </w:tcPr>
                <w:p w14:paraId="2000EB28" w14:textId="77777777" w:rsidR="00860994" w:rsidRPr="00C7576D" w:rsidRDefault="00860994" w:rsidP="00DC619C">
                  <w:pPr>
                    <w:tabs>
                      <w:tab w:val="right" w:pos="8647"/>
                    </w:tabs>
                    <w:ind w:left="284" w:hanging="284"/>
                    <w:rPr>
                      <w:rFonts w:ascii="Verdana" w:hAnsi="Verdana" w:cs="Arial"/>
                      <w:sz w:val="17"/>
                      <w:szCs w:val="17"/>
                      <w:lang w:val="nl-NL"/>
                    </w:rPr>
                  </w:pPr>
                </w:p>
              </w:tc>
              <w:tc>
                <w:tcPr>
                  <w:tcW w:w="284" w:type="dxa"/>
                </w:tcPr>
                <w:p w14:paraId="2000EB29" w14:textId="77777777" w:rsidR="00860994" w:rsidRPr="00C7576D"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2A" w14:textId="77777777" w:rsidR="00860994" w:rsidRPr="00C7576D" w:rsidRDefault="00860994" w:rsidP="00DC619C">
                  <w:pPr>
                    <w:tabs>
                      <w:tab w:val="right" w:pos="8647"/>
                    </w:tabs>
                    <w:ind w:left="284" w:hanging="284"/>
                    <w:rPr>
                      <w:rFonts w:ascii="Verdana" w:hAnsi="Verdana" w:cs="Arial"/>
                      <w:sz w:val="17"/>
                      <w:szCs w:val="17"/>
                      <w:lang w:val="nl-NL"/>
                    </w:rPr>
                  </w:pPr>
                </w:p>
              </w:tc>
            </w:tr>
            <w:tr w:rsidR="00860994" w:rsidRPr="0095136F" w14:paraId="2000EB30" w14:textId="77777777" w:rsidTr="00DC619C">
              <w:tc>
                <w:tcPr>
                  <w:tcW w:w="425" w:type="dxa"/>
                </w:tcPr>
                <w:p w14:paraId="2000EB2C"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b.</w:t>
                  </w:r>
                </w:p>
              </w:tc>
              <w:tc>
                <w:tcPr>
                  <w:tcW w:w="1843" w:type="dxa"/>
                </w:tcPr>
                <w:p w14:paraId="2000EB2D"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Vakorganisaties</w:t>
                  </w:r>
                </w:p>
              </w:tc>
              <w:tc>
                <w:tcPr>
                  <w:tcW w:w="284" w:type="dxa"/>
                </w:tcPr>
                <w:p w14:paraId="2000EB2E"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2F" w14:textId="77777777" w:rsidR="00860994" w:rsidRPr="009F52C6" w:rsidRDefault="00860994" w:rsidP="00DC619C">
                  <w:pPr>
                    <w:tabs>
                      <w:tab w:val="right" w:pos="8647"/>
                    </w:tabs>
                    <w:rPr>
                      <w:rFonts w:ascii="Verdana" w:hAnsi="Verdana" w:cs="Arial"/>
                      <w:sz w:val="17"/>
                      <w:szCs w:val="17"/>
                      <w:lang w:val="nl-NL"/>
                    </w:rPr>
                  </w:pPr>
                  <w:r w:rsidRPr="009F52C6">
                    <w:rPr>
                      <w:rFonts w:ascii="Verdana" w:hAnsi="Verdana" w:cs="Arial"/>
                      <w:sz w:val="17"/>
                      <w:szCs w:val="17"/>
                      <w:lang w:val="nl-NL"/>
                    </w:rPr>
                    <w:t>De partijen aan werknemerszijde bij deze overeenkomst.</w:t>
                  </w:r>
                </w:p>
              </w:tc>
            </w:tr>
            <w:tr w:rsidR="00860994" w:rsidRPr="0095136F" w14:paraId="2000EB35" w14:textId="77777777" w:rsidTr="00DC619C">
              <w:tc>
                <w:tcPr>
                  <w:tcW w:w="425" w:type="dxa"/>
                </w:tcPr>
                <w:p w14:paraId="2000EB31"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32" w14:textId="77777777" w:rsidR="00860994" w:rsidRPr="009F52C6" w:rsidRDefault="00860994" w:rsidP="00DC619C">
                  <w:pPr>
                    <w:tabs>
                      <w:tab w:val="right" w:pos="8647"/>
                    </w:tabs>
                    <w:ind w:left="284" w:hanging="284"/>
                    <w:rPr>
                      <w:rFonts w:ascii="Verdana" w:hAnsi="Verdana" w:cs="Arial"/>
                      <w:sz w:val="17"/>
                      <w:szCs w:val="17"/>
                      <w:lang w:val="nl-NL"/>
                    </w:rPr>
                  </w:pPr>
                </w:p>
              </w:tc>
              <w:tc>
                <w:tcPr>
                  <w:tcW w:w="284" w:type="dxa"/>
                </w:tcPr>
                <w:p w14:paraId="2000EB33" w14:textId="77777777" w:rsidR="00860994" w:rsidRPr="009F52C6"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34" w14:textId="77777777" w:rsidR="00860994" w:rsidRPr="009F52C6" w:rsidRDefault="00860994" w:rsidP="00DC619C">
                  <w:pPr>
                    <w:pStyle w:val="Eindnoottekst"/>
                    <w:tabs>
                      <w:tab w:val="right" w:pos="8647"/>
                    </w:tabs>
                    <w:rPr>
                      <w:rFonts w:ascii="Verdana" w:hAnsi="Verdana" w:cs="Arial"/>
                      <w:sz w:val="17"/>
                      <w:szCs w:val="17"/>
                    </w:rPr>
                  </w:pPr>
                </w:p>
              </w:tc>
            </w:tr>
            <w:tr w:rsidR="00860994" w:rsidRPr="0095136F" w14:paraId="2000EB3A" w14:textId="77777777" w:rsidTr="00DC619C">
              <w:tc>
                <w:tcPr>
                  <w:tcW w:w="425" w:type="dxa"/>
                </w:tcPr>
                <w:p w14:paraId="2000EB36"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c.</w:t>
                  </w:r>
                </w:p>
              </w:tc>
              <w:tc>
                <w:tcPr>
                  <w:tcW w:w="1843" w:type="dxa"/>
                </w:tcPr>
                <w:p w14:paraId="2000EB37"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Werknemer</w:t>
                  </w:r>
                </w:p>
              </w:tc>
              <w:tc>
                <w:tcPr>
                  <w:tcW w:w="284" w:type="dxa"/>
                </w:tcPr>
                <w:p w14:paraId="2000EB38"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39" w14:textId="77777777" w:rsidR="00860994" w:rsidRPr="009F52C6" w:rsidRDefault="00860994" w:rsidP="00DC619C">
                  <w:pPr>
                    <w:tabs>
                      <w:tab w:val="left" w:pos="-720"/>
                      <w:tab w:val="right" w:pos="8647"/>
                    </w:tabs>
                    <w:rPr>
                      <w:rFonts w:ascii="Verdana" w:hAnsi="Verdana" w:cs="Arial"/>
                      <w:sz w:val="17"/>
                      <w:szCs w:val="17"/>
                      <w:lang w:val="nl-NL"/>
                    </w:rPr>
                  </w:pPr>
                  <w:r w:rsidRPr="009F52C6">
                    <w:rPr>
                      <w:rFonts w:ascii="Verdana" w:hAnsi="Verdana" w:cs="Arial"/>
                      <w:sz w:val="17"/>
                      <w:szCs w:val="17"/>
                      <w:lang w:val="nl-NL"/>
                    </w:rPr>
                    <w:t xml:space="preserve">Elk personeelslid (m/v) met standplaats in Nederland in dienst van de werkgever, ingedeeld in één tot de cao behorende salarisgroepen, met uitzondering van de stagiair en de vakantiewerker. </w:t>
                  </w:r>
                </w:p>
              </w:tc>
            </w:tr>
            <w:tr w:rsidR="00860994" w:rsidRPr="0095136F" w14:paraId="2000EB3F" w14:textId="77777777" w:rsidTr="00DC619C">
              <w:tc>
                <w:tcPr>
                  <w:tcW w:w="425" w:type="dxa"/>
                </w:tcPr>
                <w:p w14:paraId="2000EB3B"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3C" w14:textId="77777777" w:rsidR="00860994" w:rsidRPr="009F52C6" w:rsidRDefault="00860994" w:rsidP="00DC619C">
                  <w:pPr>
                    <w:tabs>
                      <w:tab w:val="right" w:pos="8647"/>
                    </w:tabs>
                    <w:ind w:left="284" w:hanging="284"/>
                    <w:rPr>
                      <w:rFonts w:ascii="Verdana" w:hAnsi="Verdana" w:cs="Arial"/>
                      <w:sz w:val="17"/>
                      <w:szCs w:val="17"/>
                      <w:lang w:val="nl-NL"/>
                    </w:rPr>
                  </w:pPr>
                </w:p>
              </w:tc>
              <w:tc>
                <w:tcPr>
                  <w:tcW w:w="284" w:type="dxa"/>
                </w:tcPr>
                <w:p w14:paraId="2000EB3D" w14:textId="77777777" w:rsidR="00860994" w:rsidRPr="009F52C6"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3E" w14:textId="77777777" w:rsidR="00860994" w:rsidRPr="009F52C6" w:rsidRDefault="00860994" w:rsidP="00DC619C">
                  <w:pPr>
                    <w:pStyle w:val="Eindnoottekst"/>
                    <w:tabs>
                      <w:tab w:val="right" w:pos="8647"/>
                    </w:tabs>
                    <w:rPr>
                      <w:rFonts w:ascii="Verdana" w:hAnsi="Verdana" w:cs="Arial"/>
                      <w:sz w:val="17"/>
                      <w:szCs w:val="17"/>
                    </w:rPr>
                  </w:pPr>
                </w:p>
              </w:tc>
            </w:tr>
            <w:tr w:rsidR="00860994" w:rsidRPr="0095136F" w14:paraId="2000EB44" w14:textId="77777777" w:rsidTr="00DC619C">
              <w:tc>
                <w:tcPr>
                  <w:tcW w:w="425" w:type="dxa"/>
                </w:tcPr>
                <w:p w14:paraId="2000EB40"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d.</w:t>
                  </w:r>
                </w:p>
              </w:tc>
              <w:tc>
                <w:tcPr>
                  <w:tcW w:w="1843" w:type="dxa"/>
                </w:tcPr>
                <w:p w14:paraId="2000EB41"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Deeltijdwerknemer</w:t>
                  </w:r>
                </w:p>
              </w:tc>
              <w:tc>
                <w:tcPr>
                  <w:tcW w:w="284" w:type="dxa"/>
                </w:tcPr>
                <w:p w14:paraId="2000EB42"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43" w14:textId="77777777" w:rsidR="00860994" w:rsidRPr="009F52C6" w:rsidRDefault="00860994" w:rsidP="00DC619C">
                  <w:pPr>
                    <w:pStyle w:val="Eindnoottekst"/>
                    <w:tabs>
                      <w:tab w:val="left" w:pos="-720"/>
                      <w:tab w:val="right" w:pos="8647"/>
                    </w:tabs>
                    <w:rPr>
                      <w:rFonts w:ascii="Verdana" w:hAnsi="Verdana" w:cs="Arial"/>
                      <w:sz w:val="17"/>
                      <w:szCs w:val="17"/>
                    </w:rPr>
                  </w:pPr>
                  <w:r w:rsidRPr="009F52C6">
                    <w:rPr>
                      <w:rFonts w:ascii="Verdana" w:hAnsi="Verdana" w:cs="Arial"/>
                      <w:sz w:val="17"/>
                      <w:szCs w:val="17"/>
                    </w:rPr>
                    <w:t>Een werknemer die niet de volledige arbeidsduur van artikel 8 werkzaam is. Daar waar in de CAO wordt gesproken over werknemer wordt ook de deeltijdwerknemer bedoeld, met dien verstande dat de arbeidsvoorwaarden voor de deeltijdwerknemer naar evenredigheid van het voor hem geldende deeltijdpercentage worden vastgesteld, tenzij in deze CAO anders wordt bepaald.</w:t>
                  </w:r>
                </w:p>
              </w:tc>
            </w:tr>
            <w:tr w:rsidR="00860994" w:rsidRPr="0095136F" w14:paraId="2000EB49" w14:textId="77777777" w:rsidTr="00DC619C">
              <w:tc>
                <w:tcPr>
                  <w:tcW w:w="425" w:type="dxa"/>
                </w:tcPr>
                <w:p w14:paraId="2000EB45"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46" w14:textId="77777777" w:rsidR="00860994" w:rsidRPr="009F52C6" w:rsidRDefault="00860994" w:rsidP="00DC619C">
                  <w:pPr>
                    <w:tabs>
                      <w:tab w:val="right" w:pos="8647"/>
                    </w:tabs>
                    <w:ind w:left="284" w:hanging="284"/>
                    <w:rPr>
                      <w:rFonts w:ascii="Verdana" w:hAnsi="Verdana" w:cs="Arial"/>
                      <w:sz w:val="17"/>
                      <w:szCs w:val="17"/>
                      <w:lang w:val="nl-NL"/>
                    </w:rPr>
                  </w:pPr>
                </w:p>
              </w:tc>
              <w:tc>
                <w:tcPr>
                  <w:tcW w:w="284" w:type="dxa"/>
                </w:tcPr>
                <w:p w14:paraId="2000EB47" w14:textId="77777777" w:rsidR="00860994" w:rsidRPr="009F52C6"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48" w14:textId="77777777" w:rsidR="00860994" w:rsidRPr="009F52C6" w:rsidRDefault="00860994" w:rsidP="00DC619C">
                  <w:pPr>
                    <w:pStyle w:val="Eindnoottekst"/>
                    <w:tabs>
                      <w:tab w:val="right" w:pos="8647"/>
                    </w:tabs>
                    <w:rPr>
                      <w:rFonts w:ascii="Verdana" w:hAnsi="Verdana" w:cs="Arial"/>
                      <w:sz w:val="17"/>
                      <w:szCs w:val="17"/>
                    </w:rPr>
                  </w:pPr>
                </w:p>
              </w:tc>
            </w:tr>
            <w:tr w:rsidR="00860994" w:rsidRPr="0095136F" w14:paraId="2000EB4E" w14:textId="77777777" w:rsidTr="00DC619C">
              <w:tc>
                <w:tcPr>
                  <w:tcW w:w="425" w:type="dxa"/>
                </w:tcPr>
                <w:p w14:paraId="2000EB4A"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e.</w:t>
                  </w:r>
                </w:p>
              </w:tc>
              <w:tc>
                <w:tcPr>
                  <w:tcW w:w="1843" w:type="dxa"/>
                </w:tcPr>
                <w:p w14:paraId="2000EB4B"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Deeltijdpercentage</w:t>
                  </w:r>
                </w:p>
              </w:tc>
              <w:tc>
                <w:tcPr>
                  <w:tcW w:w="284" w:type="dxa"/>
                </w:tcPr>
                <w:p w14:paraId="2000EB4C"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4D" w14:textId="77777777" w:rsidR="00860994" w:rsidRPr="009F52C6" w:rsidRDefault="00860994" w:rsidP="00DC619C">
                  <w:pPr>
                    <w:pStyle w:val="Eindnoottekst"/>
                    <w:tabs>
                      <w:tab w:val="right" w:pos="8647"/>
                    </w:tabs>
                    <w:rPr>
                      <w:rFonts w:ascii="Verdana" w:hAnsi="Verdana" w:cs="Arial"/>
                      <w:sz w:val="17"/>
                      <w:szCs w:val="17"/>
                    </w:rPr>
                  </w:pPr>
                  <w:r w:rsidRPr="009F52C6">
                    <w:rPr>
                      <w:rFonts w:ascii="Verdana" w:hAnsi="Verdana" w:cs="Arial"/>
                      <w:sz w:val="17"/>
                      <w:szCs w:val="17"/>
                    </w:rPr>
                    <w:t>De arbeidsduur voor de deeltijdwerknemer in verhouding tot de arbeidsduur van artikel 8.</w:t>
                  </w:r>
                </w:p>
              </w:tc>
            </w:tr>
            <w:tr w:rsidR="00860994" w:rsidRPr="0095136F" w14:paraId="2000EB53" w14:textId="77777777" w:rsidTr="00DC619C">
              <w:tc>
                <w:tcPr>
                  <w:tcW w:w="425" w:type="dxa"/>
                </w:tcPr>
                <w:p w14:paraId="2000EB4F"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50" w14:textId="77777777" w:rsidR="00860994" w:rsidRPr="009F52C6" w:rsidRDefault="00860994" w:rsidP="00DC619C">
                  <w:pPr>
                    <w:tabs>
                      <w:tab w:val="right" w:pos="8647"/>
                    </w:tabs>
                    <w:ind w:left="284" w:hanging="284"/>
                    <w:rPr>
                      <w:rFonts w:ascii="Verdana" w:hAnsi="Verdana" w:cs="Arial"/>
                      <w:sz w:val="17"/>
                      <w:szCs w:val="17"/>
                      <w:lang w:val="nl-NL"/>
                    </w:rPr>
                  </w:pPr>
                </w:p>
              </w:tc>
              <w:tc>
                <w:tcPr>
                  <w:tcW w:w="284" w:type="dxa"/>
                </w:tcPr>
                <w:p w14:paraId="2000EB51" w14:textId="77777777" w:rsidR="00860994" w:rsidRPr="009F52C6"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52" w14:textId="77777777" w:rsidR="00860994" w:rsidRPr="009F52C6" w:rsidRDefault="00860994" w:rsidP="00DC619C">
                  <w:pPr>
                    <w:pStyle w:val="Eindnoottekst"/>
                    <w:tabs>
                      <w:tab w:val="right" w:pos="8647"/>
                    </w:tabs>
                    <w:rPr>
                      <w:rFonts w:ascii="Verdana" w:hAnsi="Verdana" w:cs="Arial"/>
                      <w:sz w:val="17"/>
                      <w:szCs w:val="17"/>
                    </w:rPr>
                  </w:pPr>
                </w:p>
              </w:tc>
            </w:tr>
            <w:tr w:rsidR="00860994" w:rsidRPr="0095136F" w14:paraId="2000EB58" w14:textId="77777777" w:rsidTr="00DC619C">
              <w:tc>
                <w:tcPr>
                  <w:tcW w:w="425" w:type="dxa"/>
                </w:tcPr>
                <w:p w14:paraId="2000EB54"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f.</w:t>
                  </w:r>
                </w:p>
              </w:tc>
              <w:tc>
                <w:tcPr>
                  <w:tcW w:w="1843" w:type="dxa"/>
                </w:tcPr>
                <w:p w14:paraId="2000EB55"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Dag</w:t>
                  </w:r>
                </w:p>
              </w:tc>
              <w:tc>
                <w:tcPr>
                  <w:tcW w:w="284" w:type="dxa"/>
                </w:tcPr>
                <w:p w14:paraId="2000EB56"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57" w14:textId="77777777" w:rsidR="00860994" w:rsidRPr="009F52C6" w:rsidRDefault="00860994" w:rsidP="00DC619C">
                  <w:pPr>
                    <w:pStyle w:val="Voettekst"/>
                    <w:tabs>
                      <w:tab w:val="right" w:pos="8647"/>
                    </w:tabs>
                    <w:rPr>
                      <w:rFonts w:ascii="Verdana" w:hAnsi="Verdana" w:cs="Arial"/>
                      <w:sz w:val="17"/>
                      <w:szCs w:val="17"/>
                      <w:lang w:val="nl-NL"/>
                    </w:rPr>
                  </w:pPr>
                  <w:r w:rsidRPr="009F52C6">
                    <w:rPr>
                      <w:rFonts w:ascii="Verdana" w:hAnsi="Verdana" w:cs="Arial"/>
                      <w:sz w:val="17"/>
                      <w:szCs w:val="17"/>
                      <w:lang w:val="nl-NL"/>
                    </w:rPr>
                    <w:t xml:space="preserve">Een periode van 24 uur, die aanvangt aan het begin van de eerste in de ochtend eindigende dienst. </w:t>
                  </w:r>
                </w:p>
              </w:tc>
            </w:tr>
            <w:tr w:rsidR="00860994" w:rsidRPr="0095136F" w14:paraId="2000EB5D" w14:textId="77777777" w:rsidTr="00DC619C">
              <w:tc>
                <w:tcPr>
                  <w:tcW w:w="425" w:type="dxa"/>
                </w:tcPr>
                <w:p w14:paraId="2000EB59"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5A" w14:textId="77777777" w:rsidR="00860994" w:rsidRPr="009F52C6" w:rsidRDefault="00860994" w:rsidP="00DC619C">
                  <w:pPr>
                    <w:tabs>
                      <w:tab w:val="right" w:pos="8647"/>
                    </w:tabs>
                    <w:ind w:left="284" w:hanging="284"/>
                    <w:rPr>
                      <w:rFonts w:ascii="Verdana" w:hAnsi="Verdana" w:cs="Arial"/>
                      <w:sz w:val="17"/>
                      <w:szCs w:val="17"/>
                      <w:lang w:val="nl-NL"/>
                    </w:rPr>
                  </w:pPr>
                </w:p>
              </w:tc>
              <w:tc>
                <w:tcPr>
                  <w:tcW w:w="284" w:type="dxa"/>
                </w:tcPr>
                <w:p w14:paraId="2000EB5B" w14:textId="77777777" w:rsidR="00860994" w:rsidRPr="009F52C6"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5C" w14:textId="77777777" w:rsidR="00860994" w:rsidRPr="009F52C6" w:rsidRDefault="00860994" w:rsidP="00DC619C">
                  <w:pPr>
                    <w:pStyle w:val="Eindnoottekst"/>
                    <w:tabs>
                      <w:tab w:val="right" w:pos="8647"/>
                    </w:tabs>
                    <w:rPr>
                      <w:rFonts w:ascii="Verdana" w:hAnsi="Verdana" w:cs="Arial"/>
                      <w:sz w:val="17"/>
                      <w:szCs w:val="17"/>
                    </w:rPr>
                  </w:pPr>
                </w:p>
              </w:tc>
            </w:tr>
            <w:tr w:rsidR="00860994" w:rsidRPr="0095136F" w14:paraId="2000EB62" w14:textId="77777777" w:rsidTr="00DC619C">
              <w:tc>
                <w:tcPr>
                  <w:tcW w:w="425" w:type="dxa"/>
                </w:tcPr>
                <w:p w14:paraId="2000EB5E"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g.</w:t>
                  </w:r>
                </w:p>
              </w:tc>
              <w:tc>
                <w:tcPr>
                  <w:tcW w:w="1843" w:type="dxa"/>
                </w:tcPr>
                <w:p w14:paraId="2000EB5F"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Week</w:t>
                  </w:r>
                </w:p>
              </w:tc>
              <w:tc>
                <w:tcPr>
                  <w:tcW w:w="284" w:type="dxa"/>
                </w:tcPr>
                <w:p w14:paraId="2000EB60"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61" w14:textId="77777777" w:rsidR="00860994" w:rsidRPr="009F52C6" w:rsidRDefault="00860994" w:rsidP="00DC619C">
                  <w:pPr>
                    <w:tabs>
                      <w:tab w:val="left" w:pos="-720"/>
                      <w:tab w:val="right" w:pos="8647"/>
                    </w:tabs>
                    <w:rPr>
                      <w:rFonts w:ascii="Verdana" w:hAnsi="Verdana" w:cs="Arial"/>
                      <w:sz w:val="17"/>
                      <w:szCs w:val="17"/>
                      <w:lang w:val="nl-NL"/>
                    </w:rPr>
                  </w:pPr>
                  <w:r w:rsidRPr="009F52C6">
                    <w:rPr>
                      <w:rFonts w:ascii="Verdana" w:hAnsi="Verdana" w:cs="Arial"/>
                      <w:sz w:val="17"/>
                      <w:szCs w:val="17"/>
                      <w:lang w:val="nl-NL"/>
                    </w:rPr>
                    <w:t>Een volle kalenderweek, beginnend op maandag.</w:t>
                  </w:r>
                </w:p>
              </w:tc>
            </w:tr>
            <w:tr w:rsidR="00860994" w:rsidRPr="0095136F" w14:paraId="2000EB67" w14:textId="77777777" w:rsidTr="00DC619C">
              <w:tc>
                <w:tcPr>
                  <w:tcW w:w="425" w:type="dxa"/>
                </w:tcPr>
                <w:p w14:paraId="2000EB63"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64" w14:textId="77777777" w:rsidR="00860994" w:rsidRPr="009F52C6" w:rsidRDefault="00860994" w:rsidP="00DC619C">
                  <w:pPr>
                    <w:tabs>
                      <w:tab w:val="right" w:pos="8647"/>
                    </w:tabs>
                    <w:ind w:left="284" w:hanging="284"/>
                    <w:rPr>
                      <w:rFonts w:ascii="Verdana" w:hAnsi="Verdana" w:cs="Arial"/>
                      <w:sz w:val="17"/>
                      <w:szCs w:val="17"/>
                      <w:lang w:val="nl-NL"/>
                    </w:rPr>
                  </w:pPr>
                </w:p>
              </w:tc>
              <w:tc>
                <w:tcPr>
                  <w:tcW w:w="284" w:type="dxa"/>
                </w:tcPr>
                <w:p w14:paraId="2000EB65" w14:textId="77777777" w:rsidR="00860994" w:rsidRPr="009F52C6"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66" w14:textId="77777777" w:rsidR="00860994" w:rsidRPr="009F52C6" w:rsidRDefault="00860994" w:rsidP="00DC619C">
                  <w:pPr>
                    <w:tabs>
                      <w:tab w:val="left" w:pos="-720"/>
                      <w:tab w:val="left" w:pos="453"/>
                      <w:tab w:val="left" w:pos="3402"/>
                      <w:tab w:val="left" w:pos="3571"/>
                      <w:tab w:val="right" w:pos="8647"/>
                    </w:tabs>
                    <w:ind w:left="284" w:hanging="284"/>
                    <w:rPr>
                      <w:rFonts w:ascii="Verdana" w:hAnsi="Verdana" w:cs="Arial"/>
                      <w:sz w:val="17"/>
                      <w:szCs w:val="17"/>
                      <w:lang w:val="nl-NL"/>
                    </w:rPr>
                  </w:pPr>
                </w:p>
              </w:tc>
            </w:tr>
            <w:tr w:rsidR="00860994" w:rsidRPr="009F52C6" w14:paraId="2000EB6C" w14:textId="77777777" w:rsidTr="00DC619C">
              <w:tc>
                <w:tcPr>
                  <w:tcW w:w="425" w:type="dxa"/>
                </w:tcPr>
                <w:p w14:paraId="2000EB68"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h.</w:t>
                  </w:r>
                </w:p>
              </w:tc>
              <w:tc>
                <w:tcPr>
                  <w:tcW w:w="1843" w:type="dxa"/>
                </w:tcPr>
                <w:p w14:paraId="2000EB69"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Maand</w:t>
                  </w:r>
                </w:p>
              </w:tc>
              <w:tc>
                <w:tcPr>
                  <w:tcW w:w="284" w:type="dxa"/>
                </w:tcPr>
                <w:p w14:paraId="2000EB6A"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6B" w14:textId="77777777" w:rsidR="00860994" w:rsidRPr="009F52C6" w:rsidRDefault="00860994" w:rsidP="00DC619C">
                  <w:pPr>
                    <w:pStyle w:val="Eindnoottekst"/>
                    <w:tabs>
                      <w:tab w:val="right" w:pos="8647"/>
                    </w:tabs>
                    <w:rPr>
                      <w:rFonts w:ascii="Verdana" w:hAnsi="Verdana" w:cs="Arial"/>
                      <w:sz w:val="17"/>
                      <w:szCs w:val="17"/>
                    </w:rPr>
                  </w:pPr>
                  <w:r w:rsidRPr="009F52C6">
                    <w:rPr>
                      <w:rFonts w:ascii="Verdana" w:hAnsi="Verdana" w:cs="Arial"/>
                      <w:sz w:val="17"/>
                      <w:szCs w:val="17"/>
                    </w:rPr>
                    <w:t>Een volle kalendermaand.</w:t>
                  </w:r>
                </w:p>
              </w:tc>
            </w:tr>
            <w:tr w:rsidR="00860994" w:rsidRPr="009F52C6" w14:paraId="2000EB71" w14:textId="77777777" w:rsidTr="00DC619C">
              <w:tc>
                <w:tcPr>
                  <w:tcW w:w="425" w:type="dxa"/>
                </w:tcPr>
                <w:p w14:paraId="2000EB6D" w14:textId="77777777" w:rsidR="00860994" w:rsidRPr="00C7576D" w:rsidRDefault="00860994" w:rsidP="00DC619C">
                  <w:pPr>
                    <w:tabs>
                      <w:tab w:val="right" w:pos="8647"/>
                    </w:tabs>
                    <w:ind w:left="-113"/>
                    <w:rPr>
                      <w:rFonts w:ascii="Verdana" w:hAnsi="Verdana" w:cs="Arial"/>
                      <w:sz w:val="17"/>
                      <w:szCs w:val="17"/>
                      <w:lang w:val="nl-NL"/>
                    </w:rPr>
                  </w:pPr>
                </w:p>
              </w:tc>
              <w:tc>
                <w:tcPr>
                  <w:tcW w:w="1843" w:type="dxa"/>
                </w:tcPr>
                <w:p w14:paraId="2000EB6E" w14:textId="77777777" w:rsidR="00860994" w:rsidRPr="00C7576D" w:rsidRDefault="00860994" w:rsidP="00DC619C">
                  <w:pPr>
                    <w:tabs>
                      <w:tab w:val="right" w:pos="8647"/>
                    </w:tabs>
                    <w:ind w:left="284" w:hanging="284"/>
                    <w:rPr>
                      <w:rFonts w:ascii="Verdana" w:hAnsi="Verdana" w:cs="Arial"/>
                      <w:sz w:val="17"/>
                      <w:szCs w:val="17"/>
                      <w:lang w:val="nl-NL"/>
                    </w:rPr>
                  </w:pPr>
                </w:p>
              </w:tc>
              <w:tc>
                <w:tcPr>
                  <w:tcW w:w="284" w:type="dxa"/>
                </w:tcPr>
                <w:p w14:paraId="2000EB6F" w14:textId="77777777" w:rsidR="00860994" w:rsidRPr="00C7576D"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70" w14:textId="77777777" w:rsidR="00860994" w:rsidRPr="009F52C6" w:rsidRDefault="00860994" w:rsidP="00DC619C">
                  <w:pPr>
                    <w:pStyle w:val="Voettekst"/>
                    <w:tabs>
                      <w:tab w:val="right" w:pos="8647"/>
                    </w:tabs>
                    <w:rPr>
                      <w:rFonts w:ascii="Verdana" w:hAnsi="Verdana" w:cs="Arial"/>
                      <w:sz w:val="17"/>
                      <w:szCs w:val="17"/>
                      <w:lang w:val="nl-NL"/>
                    </w:rPr>
                  </w:pPr>
                </w:p>
              </w:tc>
            </w:tr>
            <w:tr w:rsidR="00860994" w:rsidRPr="0095136F" w14:paraId="2000EB76" w14:textId="77777777" w:rsidTr="00DC619C">
              <w:tc>
                <w:tcPr>
                  <w:tcW w:w="425" w:type="dxa"/>
                </w:tcPr>
                <w:p w14:paraId="2000EB72" w14:textId="77777777" w:rsidR="00860994" w:rsidRPr="00C7576D" w:rsidRDefault="00860994" w:rsidP="00DC619C">
                  <w:pPr>
                    <w:pStyle w:val="Voettekst"/>
                    <w:tabs>
                      <w:tab w:val="right" w:pos="8647"/>
                    </w:tabs>
                    <w:ind w:left="-113"/>
                    <w:rPr>
                      <w:rFonts w:ascii="Verdana" w:hAnsi="Verdana" w:cs="Arial"/>
                      <w:sz w:val="17"/>
                      <w:szCs w:val="17"/>
                      <w:lang w:val="nl-NL"/>
                    </w:rPr>
                  </w:pPr>
                  <w:r w:rsidRPr="00C7576D">
                    <w:rPr>
                      <w:rFonts w:ascii="Verdana" w:hAnsi="Verdana" w:cs="Arial"/>
                      <w:sz w:val="17"/>
                      <w:szCs w:val="17"/>
                      <w:lang w:val="nl-NL"/>
                    </w:rPr>
                    <w:t>i.</w:t>
                  </w:r>
                </w:p>
              </w:tc>
              <w:tc>
                <w:tcPr>
                  <w:tcW w:w="1843" w:type="dxa"/>
                </w:tcPr>
                <w:p w14:paraId="2000EB73"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Dienstrooster</w:t>
                  </w:r>
                </w:p>
              </w:tc>
              <w:tc>
                <w:tcPr>
                  <w:tcW w:w="284" w:type="dxa"/>
                </w:tcPr>
                <w:p w14:paraId="2000EB74"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75" w14:textId="77777777" w:rsidR="00860994" w:rsidRPr="009F52C6" w:rsidRDefault="00860994" w:rsidP="00DC619C">
                  <w:pPr>
                    <w:pStyle w:val="Eindnoottekst"/>
                    <w:tabs>
                      <w:tab w:val="right" w:pos="8647"/>
                    </w:tabs>
                    <w:rPr>
                      <w:rFonts w:ascii="Verdana" w:hAnsi="Verdana" w:cs="Arial"/>
                      <w:sz w:val="17"/>
                      <w:szCs w:val="17"/>
                    </w:rPr>
                  </w:pPr>
                  <w:r w:rsidRPr="009F52C6">
                    <w:rPr>
                      <w:rFonts w:ascii="Verdana" w:hAnsi="Verdana" w:cs="Arial"/>
                      <w:sz w:val="17"/>
                      <w:szCs w:val="17"/>
                    </w:rPr>
                    <w:t>Een arbeidstijdenregeling die aangeeft op welke tijdstip</w:t>
                  </w:r>
                  <w:r w:rsidRPr="009F52C6">
                    <w:rPr>
                      <w:rFonts w:ascii="Verdana" w:hAnsi="Verdana" w:cs="Arial"/>
                      <w:sz w:val="17"/>
                      <w:szCs w:val="17"/>
                    </w:rPr>
                    <w:softHyphen/>
                    <w:t>pen de werknemer gewoonlijk zijn werkzaamheden begint, onderbreekt en beëindigt.</w:t>
                  </w:r>
                </w:p>
              </w:tc>
            </w:tr>
            <w:tr w:rsidR="00860994" w:rsidRPr="0095136F" w14:paraId="2000EB7B" w14:textId="77777777" w:rsidTr="00DC619C">
              <w:tc>
                <w:tcPr>
                  <w:tcW w:w="425" w:type="dxa"/>
                </w:tcPr>
                <w:p w14:paraId="2000EB77"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78" w14:textId="77777777" w:rsidR="00860994" w:rsidRPr="009F52C6" w:rsidRDefault="00860994" w:rsidP="00DC619C">
                  <w:pPr>
                    <w:tabs>
                      <w:tab w:val="right" w:pos="8647"/>
                    </w:tabs>
                    <w:ind w:left="284" w:hanging="284"/>
                    <w:rPr>
                      <w:rFonts w:ascii="Verdana" w:hAnsi="Verdana" w:cs="Arial"/>
                      <w:sz w:val="17"/>
                      <w:szCs w:val="17"/>
                      <w:lang w:val="nl-NL"/>
                    </w:rPr>
                  </w:pPr>
                </w:p>
              </w:tc>
              <w:tc>
                <w:tcPr>
                  <w:tcW w:w="284" w:type="dxa"/>
                </w:tcPr>
                <w:p w14:paraId="2000EB79" w14:textId="77777777" w:rsidR="00860994" w:rsidRPr="009F52C6" w:rsidRDefault="00860994" w:rsidP="00DC619C">
                  <w:pPr>
                    <w:tabs>
                      <w:tab w:val="right" w:pos="8647"/>
                    </w:tabs>
                    <w:ind w:left="284" w:hanging="284"/>
                    <w:jc w:val="right"/>
                    <w:rPr>
                      <w:rFonts w:ascii="Verdana" w:hAnsi="Verdana" w:cs="Arial"/>
                      <w:sz w:val="17"/>
                      <w:szCs w:val="17"/>
                      <w:lang w:val="nl-NL"/>
                    </w:rPr>
                  </w:pPr>
                </w:p>
              </w:tc>
              <w:tc>
                <w:tcPr>
                  <w:tcW w:w="4819" w:type="dxa"/>
                </w:tcPr>
                <w:p w14:paraId="2000EB7A" w14:textId="77777777" w:rsidR="00860994" w:rsidRPr="009F52C6" w:rsidRDefault="00860994" w:rsidP="00DC619C">
                  <w:pPr>
                    <w:pStyle w:val="Eindnoottekst"/>
                    <w:tabs>
                      <w:tab w:val="right" w:pos="8647"/>
                    </w:tabs>
                    <w:rPr>
                      <w:rFonts w:ascii="Verdana" w:hAnsi="Verdana" w:cs="Arial"/>
                      <w:sz w:val="17"/>
                      <w:szCs w:val="17"/>
                    </w:rPr>
                  </w:pPr>
                </w:p>
              </w:tc>
            </w:tr>
            <w:tr w:rsidR="00860994" w:rsidRPr="0095136F" w14:paraId="2000EB80" w14:textId="77777777" w:rsidTr="00DC619C">
              <w:tc>
                <w:tcPr>
                  <w:tcW w:w="425" w:type="dxa"/>
                </w:tcPr>
                <w:p w14:paraId="2000EB7C"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j.</w:t>
                  </w:r>
                </w:p>
              </w:tc>
              <w:tc>
                <w:tcPr>
                  <w:tcW w:w="1843" w:type="dxa"/>
                </w:tcPr>
                <w:p w14:paraId="2000EB7D" w14:textId="77777777" w:rsidR="00860994" w:rsidRPr="00C7576D" w:rsidRDefault="00860994" w:rsidP="00DC619C">
                  <w:pPr>
                    <w:tabs>
                      <w:tab w:val="right" w:pos="8647"/>
                    </w:tabs>
                    <w:ind w:left="284" w:hanging="284"/>
                    <w:rPr>
                      <w:rFonts w:ascii="Verdana" w:hAnsi="Verdana" w:cs="Arial"/>
                      <w:sz w:val="17"/>
                      <w:szCs w:val="17"/>
                      <w:lang w:val="nl-NL"/>
                    </w:rPr>
                  </w:pPr>
                  <w:r w:rsidRPr="00C7576D">
                    <w:rPr>
                      <w:rFonts w:ascii="Verdana" w:hAnsi="Verdana" w:cs="Arial"/>
                      <w:sz w:val="17"/>
                      <w:szCs w:val="17"/>
                      <w:lang w:val="nl-NL"/>
                    </w:rPr>
                    <w:t>Dienst</w:t>
                  </w:r>
                </w:p>
              </w:tc>
              <w:tc>
                <w:tcPr>
                  <w:tcW w:w="284" w:type="dxa"/>
                </w:tcPr>
                <w:p w14:paraId="2000EB7E" w14:textId="77777777" w:rsidR="00860994" w:rsidRPr="00C7576D" w:rsidRDefault="00860994" w:rsidP="00DC619C">
                  <w:pPr>
                    <w:tabs>
                      <w:tab w:val="right" w:pos="8647"/>
                    </w:tabs>
                    <w:ind w:left="284" w:hanging="284"/>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7F" w14:textId="77777777" w:rsidR="00860994" w:rsidRPr="009F52C6" w:rsidRDefault="00860994" w:rsidP="00DC619C">
                  <w:pPr>
                    <w:pStyle w:val="Eindnoottekst"/>
                    <w:tabs>
                      <w:tab w:val="right" w:pos="8647"/>
                    </w:tabs>
                    <w:rPr>
                      <w:rFonts w:ascii="Verdana" w:hAnsi="Verdana" w:cs="Arial"/>
                      <w:sz w:val="17"/>
                      <w:szCs w:val="17"/>
                    </w:rPr>
                  </w:pPr>
                  <w:r w:rsidRPr="009F52C6">
                    <w:rPr>
                      <w:rFonts w:ascii="Verdana" w:hAnsi="Verdana" w:cs="Arial"/>
                      <w:sz w:val="17"/>
                      <w:szCs w:val="17"/>
                    </w:rPr>
                    <w:t>Een aaneengesloten werkperiode uit een dienst</w:t>
                  </w:r>
                  <w:r w:rsidRPr="009F52C6">
                    <w:rPr>
                      <w:rFonts w:ascii="Verdana" w:hAnsi="Verdana" w:cs="Arial"/>
                      <w:sz w:val="17"/>
                      <w:szCs w:val="17"/>
                    </w:rPr>
                    <w:softHyphen/>
                    <w:t>rooster zoals nader omschreven in artikel 8.</w:t>
                  </w:r>
                </w:p>
              </w:tc>
            </w:tr>
            <w:tr w:rsidR="00860994" w:rsidRPr="0095136F" w14:paraId="2000EB85" w14:textId="77777777" w:rsidTr="00DC619C">
              <w:tc>
                <w:tcPr>
                  <w:tcW w:w="425" w:type="dxa"/>
                </w:tcPr>
                <w:p w14:paraId="2000EB81"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82" w14:textId="77777777" w:rsidR="00860994" w:rsidRPr="009F52C6" w:rsidRDefault="00860994" w:rsidP="00DC619C">
                  <w:pPr>
                    <w:tabs>
                      <w:tab w:val="right" w:pos="8647"/>
                    </w:tabs>
                    <w:rPr>
                      <w:rFonts w:ascii="Verdana" w:hAnsi="Verdana" w:cs="Arial"/>
                      <w:sz w:val="17"/>
                      <w:szCs w:val="17"/>
                      <w:lang w:val="nl-NL"/>
                    </w:rPr>
                  </w:pPr>
                </w:p>
              </w:tc>
              <w:tc>
                <w:tcPr>
                  <w:tcW w:w="284" w:type="dxa"/>
                </w:tcPr>
                <w:p w14:paraId="2000EB83" w14:textId="77777777" w:rsidR="00860994" w:rsidRPr="009F52C6" w:rsidRDefault="00860994" w:rsidP="00DC619C">
                  <w:pPr>
                    <w:tabs>
                      <w:tab w:val="right" w:pos="8647"/>
                    </w:tabs>
                    <w:jc w:val="right"/>
                    <w:rPr>
                      <w:rFonts w:ascii="Verdana" w:hAnsi="Verdana" w:cs="Arial"/>
                      <w:sz w:val="17"/>
                      <w:szCs w:val="17"/>
                      <w:lang w:val="nl-NL"/>
                    </w:rPr>
                  </w:pPr>
                </w:p>
              </w:tc>
              <w:tc>
                <w:tcPr>
                  <w:tcW w:w="4819" w:type="dxa"/>
                </w:tcPr>
                <w:p w14:paraId="2000EB84" w14:textId="77777777" w:rsidR="00860994" w:rsidRPr="009F52C6" w:rsidRDefault="00860994" w:rsidP="00DC619C">
                  <w:pPr>
                    <w:pStyle w:val="Eindnoottekst"/>
                    <w:tabs>
                      <w:tab w:val="right" w:pos="8647"/>
                    </w:tabs>
                    <w:rPr>
                      <w:rFonts w:ascii="Verdana" w:hAnsi="Verdana" w:cs="Arial"/>
                      <w:sz w:val="17"/>
                      <w:szCs w:val="17"/>
                    </w:rPr>
                  </w:pPr>
                </w:p>
              </w:tc>
            </w:tr>
            <w:tr w:rsidR="00860994" w:rsidRPr="0095136F" w14:paraId="2000EB8A" w14:textId="77777777" w:rsidTr="00DC619C">
              <w:tc>
                <w:tcPr>
                  <w:tcW w:w="425" w:type="dxa"/>
                </w:tcPr>
                <w:p w14:paraId="2000EB86"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k.</w:t>
                  </w:r>
                </w:p>
              </w:tc>
              <w:tc>
                <w:tcPr>
                  <w:tcW w:w="1843" w:type="dxa"/>
                </w:tcPr>
                <w:p w14:paraId="2000EB87" w14:textId="77777777" w:rsidR="00860994" w:rsidRPr="00C7576D" w:rsidRDefault="00860994" w:rsidP="00DC619C">
                  <w:pPr>
                    <w:tabs>
                      <w:tab w:val="right" w:pos="8647"/>
                    </w:tabs>
                    <w:rPr>
                      <w:rFonts w:ascii="Verdana" w:hAnsi="Verdana" w:cs="Arial"/>
                      <w:sz w:val="17"/>
                      <w:szCs w:val="17"/>
                      <w:lang w:val="nl-NL"/>
                    </w:rPr>
                  </w:pPr>
                  <w:r w:rsidRPr="00C7576D">
                    <w:rPr>
                      <w:rFonts w:ascii="Verdana" w:hAnsi="Verdana" w:cs="Arial"/>
                      <w:sz w:val="17"/>
                      <w:szCs w:val="17"/>
                      <w:lang w:val="nl-NL"/>
                    </w:rPr>
                    <w:t>Normale arbeidsduur</w:t>
                  </w:r>
                </w:p>
              </w:tc>
              <w:tc>
                <w:tcPr>
                  <w:tcW w:w="284" w:type="dxa"/>
                </w:tcPr>
                <w:p w14:paraId="2000EB88" w14:textId="77777777" w:rsidR="00860994" w:rsidRPr="00C7576D" w:rsidRDefault="00860994" w:rsidP="00DC619C">
                  <w:pPr>
                    <w:tabs>
                      <w:tab w:val="right" w:pos="8647"/>
                    </w:tabs>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89" w14:textId="77777777" w:rsidR="00860994" w:rsidRPr="009F52C6" w:rsidRDefault="00860994" w:rsidP="00DC619C">
                  <w:pPr>
                    <w:pStyle w:val="Eindnoottekst"/>
                    <w:tabs>
                      <w:tab w:val="right" w:pos="8647"/>
                    </w:tabs>
                    <w:rPr>
                      <w:rFonts w:ascii="Verdana" w:hAnsi="Verdana" w:cs="Arial"/>
                      <w:sz w:val="17"/>
                      <w:szCs w:val="17"/>
                    </w:rPr>
                  </w:pPr>
                  <w:r w:rsidRPr="009F52C6">
                    <w:rPr>
                      <w:rFonts w:ascii="Verdana" w:hAnsi="Verdana" w:cs="Arial"/>
                      <w:sz w:val="17"/>
                      <w:szCs w:val="17"/>
                    </w:rPr>
                    <w:t>Het aantal uren dat de werknemer gewoonlijk volgens dienstrooster zijn werkzaamheden verricht.</w:t>
                  </w:r>
                </w:p>
              </w:tc>
            </w:tr>
            <w:tr w:rsidR="00860994" w:rsidRPr="0095136F" w14:paraId="2000EB8F" w14:textId="77777777" w:rsidTr="00DC619C">
              <w:tc>
                <w:tcPr>
                  <w:tcW w:w="425" w:type="dxa"/>
                </w:tcPr>
                <w:p w14:paraId="2000EB8B"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8C" w14:textId="77777777" w:rsidR="00860994" w:rsidRPr="009F52C6" w:rsidRDefault="00860994" w:rsidP="00DC619C">
                  <w:pPr>
                    <w:tabs>
                      <w:tab w:val="right" w:pos="8647"/>
                    </w:tabs>
                    <w:rPr>
                      <w:rFonts w:ascii="Verdana" w:hAnsi="Verdana" w:cs="Arial"/>
                      <w:sz w:val="17"/>
                      <w:szCs w:val="17"/>
                      <w:lang w:val="nl-NL"/>
                    </w:rPr>
                  </w:pPr>
                </w:p>
              </w:tc>
              <w:tc>
                <w:tcPr>
                  <w:tcW w:w="284" w:type="dxa"/>
                </w:tcPr>
                <w:p w14:paraId="2000EB8D" w14:textId="77777777" w:rsidR="00860994" w:rsidRPr="009F52C6" w:rsidRDefault="00860994" w:rsidP="00DC619C">
                  <w:pPr>
                    <w:tabs>
                      <w:tab w:val="right" w:pos="8647"/>
                    </w:tabs>
                    <w:jc w:val="right"/>
                    <w:rPr>
                      <w:rFonts w:ascii="Verdana" w:hAnsi="Verdana" w:cs="Arial"/>
                      <w:sz w:val="17"/>
                      <w:szCs w:val="17"/>
                      <w:lang w:val="nl-NL"/>
                    </w:rPr>
                  </w:pPr>
                </w:p>
              </w:tc>
              <w:tc>
                <w:tcPr>
                  <w:tcW w:w="4819" w:type="dxa"/>
                </w:tcPr>
                <w:p w14:paraId="2000EB8E" w14:textId="77777777" w:rsidR="00860994" w:rsidRPr="009F52C6" w:rsidRDefault="00860994" w:rsidP="00DC619C">
                  <w:pPr>
                    <w:tabs>
                      <w:tab w:val="left" w:pos="-720"/>
                      <w:tab w:val="left" w:pos="453"/>
                      <w:tab w:val="left" w:pos="3402"/>
                      <w:tab w:val="left" w:pos="3571"/>
                      <w:tab w:val="right" w:pos="8647"/>
                    </w:tabs>
                    <w:rPr>
                      <w:rFonts w:ascii="Verdana" w:hAnsi="Verdana"/>
                      <w:sz w:val="17"/>
                      <w:szCs w:val="17"/>
                      <w:lang w:val="nl-NL"/>
                    </w:rPr>
                  </w:pPr>
                </w:p>
              </w:tc>
            </w:tr>
            <w:tr w:rsidR="00860994" w:rsidRPr="009F52C6" w14:paraId="2000EB94" w14:textId="77777777" w:rsidTr="00DC619C">
              <w:tc>
                <w:tcPr>
                  <w:tcW w:w="425" w:type="dxa"/>
                </w:tcPr>
                <w:p w14:paraId="2000EB90"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l.</w:t>
                  </w:r>
                </w:p>
              </w:tc>
              <w:tc>
                <w:tcPr>
                  <w:tcW w:w="1843" w:type="dxa"/>
                </w:tcPr>
                <w:p w14:paraId="2000EB91" w14:textId="77777777" w:rsidR="00860994" w:rsidRPr="00C7576D" w:rsidRDefault="00860994" w:rsidP="00DC619C">
                  <w:pPr>
                    <w:tabs>
                      <w:tab w:val="right" w:pos="8647"/>
                    </w:tabs>
                    <w:rPr>
                      <w:rFonts w:ascii="Verdana" w:hAnsi="Verdana" w:cs="Arial"/>
                      <w:sz w:val="17"/>
                      <w:szCs w:val="17"/>
                      <w:lang w:val="nl-NL"/>
                    </w:rPr>
                  </w:pPr>
                  <w:r w:rsidRPr="00C7576D">
                    <w:rPr>
                      <w:rFonts w:ascii="Verdana" w:hAnsi="Verdana" w:cs="Arial"/>
                      <w:sz w:val="17"/>
                      <w:szCs w:val="17"/>
                      <w:lang w:val="nl-NL"/>
                    </w:rPr>
                    <w:t>Uurloon</w:t>
                  </w:r>
                </w:p>
              </w:tc>
              <w:tc>
                <w:tcPr>
                  <w:tcW w:w="284" w:type="dxa"/>
                </w:tcPr>
                <w:p w14:paraId="2000EB92" w14:textId="77777777" w:rsidR="00860994" w:rsidRPr="00C7576D" w:rsidRDefault="00860994" w:rsidP="00DC619C">
                  <w:pPr>
                    <w:tabs>
                      <w:tab w:val="right" w:pos="8647"/>
                    </w:tabs>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93" w14:textId="77777777" w:rsidR="00860994" w:rsidRPr="009F52C6" w:rsidRDefault="00860994" w:rsidP="00DC619C">
                  <w:pPr>
                    <w:tabs>
                      <w:tab w:val="left" w:pos="-720"/>
                      <w:tab w:val="left" w:pos="453"/>
                      <w:tab w:val="right" w:pos="8647"/>
                    </w:tabs>
                    <w:rPr>
                      <w:rFonts w:ascii="Verdana" w:hAnsi="Verdana" w:cs="Arial"/>
                      <w:sz w:val="17"/>
                      <w:szCs w:val="17"/>
                      <w:lang w:val="nl-NL"/>
                    </w:rPr>
                  </w:pPr>
                  <w:r w:rsidRPr="009F52C6">
                    <w:rPr>
                      <w:rFonts w:ascii="Verdana" w:hAnsi="Verdana"/>
                      <w:sz w:val="17"/>
                      <w:szCs w:val="17"/>
                      <w:lang w:val="nl-NL"/>
                    </w:rPr>
                    <w:t>0,575% van het maandsalaris.</w:t>
                  </w:r>
                </w:p>
              </w:tc>
            </w:tr>
            <w:tr w:rsidR="00860994" w:rsidRPr="009F52C6" w14:paraId="2000EB99" w14:textId="77777777" w:rsidTr="00DC619C">
              <w:tc>
                <w:tcPr>
                  <w:tcW w:w="425" w:type="dxa"/>
                </w:tcPr>
                <w:p w14:paraId="2000EB95"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96" w14:textId="77777777" w:rsidR="00860994" w:rsidRPr="009F52C6" w:rsidRDefault="00860994" w:rsidP="00DC619C">
                  <w:pPr>
                    <w:tabs>
                      <w:tab w:val="right" w:pos="8647"/>
                    </w:tabs>
                    <w:rPr>
                      <w:rFonts w:ascii="Verdana" w:hAnsi="Verdana" w:cs="Arial"/>
                      <w:sz w:val="17"/>
                      <w:szCs w:val="17"/>
                      <w:lang w:val="nl-NL"/>
                    </w:rPr>
                  </w:pPr>
                </w:p>
              </w:tc>
              <w:tc>
                <w:tcPr>
                  <w:tcW w:w="284" w:type="dxa"/>
                </w:tcPr>
                <w:p w14:paraId="2000EB97" w14:textId="77777777" w:rsidR="00860994" w:rsidRPr="009F52C6" w:rsidRDefault="00860994" w:rsidP="00DC619C">
                  <w:pPr>
                    <w:tabs>
                      <w:tab w:val="right" w:pos="8647"/>
                    </w:tabs>
                    <w:jc w:val="right"/>
                    <w:rPr>
                      <w:rFonts w:ascii="Verdana" w:hAnsi="Verdana" w:cs="Arial"/>
                      <w:sz w:val="17"/>
                      <w:szCs w:val="17"/>
                      <w:lang w:val="nl-NL"/>
                    </w:rPr>
                  </w:pPr>
                </w:p>
              </w:tc>
              <w:tc>
                <w:tcPr>
                  <w:tcW w:w="4819" w:type="dxa"/>
                </w:tcPr>
                <w:p w14:paraId="2000EB98" w14:textId="77777777" w:rsidR="00860994" w:rsidRPr="009F52C6" w:rsidRDefault="00860994" w:rsidP="00DC619C">
                  <w:pPr>
                    <w:tabs>
                      <w:tab w:val="left" w:pos="-720"/>
                      <w:tab w:val="left" w:pos="453"/>
                      <w:tab w:val="right" w:pos="8647"/>
                    </w:tabs>
                    <w:rPr>
                      <w:rFonts w:ascii="Verdana" w:hAnsi="Verdana"/>
                      <w:sz w:val="17"/>
                      <w:szCs w:val="17"/>
                      <w:lang w:val="nl-NL"/>
                    </w:rPr>
                  </w:pPr>
                </w:p>
              </w:tc>
            </w:tr>
            <w:tr w:rsidR="00860994" w:rsidRPr="0095136F" w14:paraId="2000EB9E" w14:textId="77777777" w:rsidTr="00DC619C">
              <w:tc>
                <w:tcPr>
                  <w:tcW w:w="425" w:type="dxa"/>
                </w:tcPr>
                <w:p w14:paraId="2000EB9A" w14:textId="77777777" w:rsidR="00860994" w:rsidRPr="00C7576D" w:rsidRDefault="00860994" w:rsidP="00DC619C">
                  <w:pPr>
                    <w:tabs>
                      <w:tab w:val="right" w:pos="8647"/>
                    </w:tabs>
                    <w:ind w:left="-113"/>
                    <w:rPr>
                      <w:rFonts w:ascii="Verdana" w:hAnsi="Verdana" w:cs="Arial"/>
                      <w:sz w:val="17"/>
                      <w:szCs w:val="17"/>
                      <w:lang w:val="nl-NL"/>
                    </w:rPr>
                  </w:pPr>
                  <w:r w:rsidRPr="00C7576D">
                    <w:rPr>
                      <w:rFonts w:ascii="Verdana" w:hAnsi="Verdana" w:cs="Arial"/>
                      <w:sz w:val="17"/>
                      <w:szCs w:val="17"/>
                      <w:lang w:val="nl-NL"/>
                    </w:rPr>
                    <w:t>m.</w:t>
                  </w:r>
                </w:p>
              </w:tc>
              <w:tc>
                <w:tcPr>
                  <w:tcW w:w="1843" w:type="dxa"/>
                </w:tcPr>
                <w:p w14:paraId="2000EB9B" w14:textId="77777777" w:rsidR="00860994" w:rsidRPr="00C7576D" w:rsidRDefault="00860994" w:rsidP="00DC619C">
                  <w:pPr>
                    <w:tabs>
                      <w:tab w:val="right" w:pos="8647"/>
                    </w:tabs>
                    <w:rPr>
                      <w:rFonts w:ascii="Verdana" w:hAnsi="Verdana" w:cs="Arial"/>
                      <w:sz w:val="17"/>
                      <w:szCs w:val="17"/>
                      <w:lang w:val="nl-NL"/>
                    </w:rPr>
                  </w:pPr>
                  <w:r w:rsidRPr="00C7576D">
                    <w:rPr>
                      <w:rFonts w:ascii="Verdana" w:hAnsi="Verdana" w:cs="Arial"/>
                      <w:sz w:val="17"/>
                      <w:szCs w:val="17"/>
                      <w:lang w:val="nl-NL"/>
                    </w:rPr>
                    <w:t>Maandsalaris</w:t>
                  </w:r>
                </w:p>
              </w:tc>
              <w:tc>
                <w:tcPr>
                  <w:tcW w:w="284" w:type="dxa"/>
                </w:tcPr>
                <w:p w14:paraId="2000EB9C" w14:textId="77777777" w:rsidR="00860994" w:rsidRPr="00C7576D" w:rsidRDefault="00860994" w:rsidP="00DC619C">
                  <w:pPr>
                    <w:tabs>
                      <w:tab w:val="right" w:pos="8647"/>
                    </w:tabs>
                    <w:jc w:val="right"/>
                    <w:rPr>
                      <w:rFonts w:ascii="Verdana" w:hAnsi="Verdana" w:cs="Arial"/>
                      <w:sz w:val="17"/>
                      <w:szCs w:val="17"/>
                      <w:lang w:val="nl-NL"/>
                    </w:rPr>
                  </w:pPr>
                  <w:r w:rsidRPr="00C7576D">
                    <w:rPr>
                      <w:rFonts w:ascii="Verdana" w:hAnsi="Verdana" w:cs="Arial"/>
                      <w:sz w:val="17"/>
                      <w:szCs w:val="17"/>
                      <w:lang w:val="nl-NL"/>
                    </w:rPr>
                    <w:t>:</w:t>
                  </w:r>
                </w:p>
              </w:tc>
              <w:tc>
                <w:tcPr>
                  <w:tcW w:w="4819" w:type="dxa"/>
                </w:tcPr>
                <w:p w14:paraId="2000EB9D" w14:textId="77777777" w:rsidR="00860994" w:rsidRPr="009F52C6" w:rsidRDefault="00860994" w:rsidP="00DC619C">
                  <w:pPr>
                    <w:tabs>
                      <w:tab w:val="left" w:pos="-720"/>
                      <w:tab w:val="left" w:pos="453"/>
                      <w:tab w:val="right" w:pos="8647"/>
                    </w:tabs>
                    <w:rPr>
                      <w:rFonts w:ascii="Verdana" w:hAnsi="Verdana" w:cs="Arial"/>
                      <w:sz w:val="17"/>
                      <w:szCs w:val="17"/>
                      <w:lang w:val="nl-NL"/>
                    </w:rPr>
                  </w:pPr>
                  <w:r w:rsidRPr="009F52C6">
                    <w:rPr>
                      <w:rFonts w:ascii="Verdana" w:hAnsi="Verdana" w:cs="Arial"/>
                      <w:sz w:val="17"/>
                      <w:szCs w:val="17"/>
                      <w:lang w:val="nl-NL"/>
                    </w:rPr>
                    <w:t>Het voor de werknemer geldende maandsalaris op grond van hoofdstuk 4 en bijlage 1 cao.</w:t>
                  </w:r>
                </w:p>
              </w:tc>
            </w:tr>
            <w:tr w:rsidR="00860994" w:rsidRPr="0095136F" w14:paraId="2000EBA3" w14:textId="77777777" w:rsidTr="00DC619C">
              <w:tc>
                <w:tcPr>
                  <w:tcW w:w="425" w:type="dxa"/>
                </w:tcPr>
                <w:p w14:paraId="2000EB9F" w14:textId="77777777" w:rsidR="00860994" w:rsidRPr="009F52C6" w:rsidRDefault="00860994" w:rsidP="00DC619C">
                  <w:pPr>
                    <w:tabs>
                      <w:tab w:val="right" w:pos="8647"/>
                    </w:tabs>
                    <w:ind w:left="-113"/>
                    <w:rPr>
                      <w:rFonts w:ascii="Verdana" w:hAnsi="Verdana" w:cs="Arial"/>
                      <w:sz w:val="17"/>
                      <w:szCs w:val="17"/>
                      <w:lang w:val="nl-NL"/>
                    </w:rPr>
                  </w:pPr>
                </w:p>
              </w:tc>
              <w:tc>
                <w:tcPr>
                  <w:tcW w:w="1843" w:type="dxa"/>
                </w:tcPr>
                <w:p w14:paraId="2000EBA0" w14:textId="77777777" w:rsidR="00860994" w:rsidRPr="009F52C6" w:rsidRDefault="00860994" w:rsidP="00DC619C">
                  <w:pPr>
                    <w:tabs>
                      <w:tab w:val="right" w:pos="8647"/>
                    </w:tabs>
                    <w:rPr>
                      <w:rFonts w:ascii="Verdana" w:hAnsi="Verdana" w:cs="Arial"/>
                      <w:sz w:val="17"/>
                      <w:szCs w:val="17"/>
                      <w:lang w:val="nl-NL"/>
                    </w:rPr>
                  </w:pPr>
                </w:p>
              </w:tc>
              <w:tc>
                <w:tcPr>
                  <w:tcW w:w="284" w:type="dxa"/>
                </w:tcPr>
                <w:p w14:paraId="2000EBA1" w14:textId="77777777" w:rsidR="00860994" w:rsidRPr="009F52C6" w:rsidRDefault="00860994" w:rsidP="00DC619C">
                  <w:pPr>
                    <w:tabs>
                      <w:tab w:val="right" w:pos="8647"/>
                    </w:tabs>
                    <w:jc w:val="right"/>
                    <w:rPr>
                      <w:rFonts w:ascii="Verdana" w:hAnsi="Verdana" w:cs="Arial"/>
                      <w:sz w:val="17"/>
                      <w:szCs w:val="17"/>
                      <w:lang w:val="nl-NL"/>
                    </w:rPr>
                  </w:pPr>
                </w:p>
              </w:tc>
              <w:tc>
                <w:tcPr>
                  <w:tcW w:w="4819" w:type="dxa"/>
                </w:tcPr>
                <w:p w14:paraId="2000EBA2" w14:textId="77777777" w:rsidR="00860994" w:rsidRPr="009F52C6" w:rsidRDefault="00860994" w:rsidP="00DC619C">
                  <w:pPr>
                    <w:tabs>
                      <w:tab w:val="left" w:pos="-720"/>
                      <w:tab w:val="left" w:pos="453"/>
                      <w:tab w:val="right" w:pos="8647"/>
                    </w:tabs>
                    <w:rPr>
                      <w:rFonts w:ascii="Verdana" w:hAnsi="Verdana" w:cs="Arial"/>
                      <w:sz w:val="17"/>
                      <w:szCs w:val="17"/>
                      <w:lang w:val="nl-NL"/>
                    </w:rPr>
                  </w:pPr>
                </w:p>
              </w:tc>
            </w:tr>
            <w:tr w:rsidR="00860994" w:rsidRPr="004E7084" w14:paraId="2000EBA8" w14:textId="77777777" w:rsidTr="00DC619C">
              <w:tc>
                <w:tcPr>
                  <w:tcW w:w="425" w:type="dxa"/>
                </w:tcPr>
                <w:p w14:paraId="2000EBA4" w14:textId="77777777" w:rsidR="00860994" w:rsidRPr="004E7084" w:rsidRDefault="00860994" w:rsidP="00DC619C">
                  <w:pPr>
                    <w:tabs>
                      <w:tab w:val="right" w:pos="8647"/>
                    </w:tabs>
                    <w:ind w:left="-113"/>
                    <w:rPr>
                      <w:rFonts w:ascii="Verdana" w:hAnsi="Verdana" w:cs="Arial"/>
                      <w:sz w:val="17"/>
                      <w:szCs w:val="17"/>
                    </w:rPr>
                  </w:pPr>
                  <w:r w:rsidRPr="004E7084">
                    <w:rPr>
                      <w:rFonts w:ascii="Verdana" w:hAnsi="Verdana" w:cs="Arial"/>
                      <w:sz w:val="17"/>
                      <w:szCs w:val="17"/>
                    </w:rPr>
                    <w:t>n.</w:t>
                  </w:r>
                </w:p>
              </w:tc>
              <w:tc>
                <w:tcPr>
                  <w:tcW w:w="1843" w:type="dxa"/>
                </w:tcPr>
                <w:p w14:paraId="2000EBA5" w14:textId="77777777" w:rsidR="00860994" w:rsidRPr="00C7576D" w:rsidRDefault="00860994" w:rsidP="00DC619C">
                  <w:pPr>
                    <w:tabs>
                      <w:tab w:val="right" w:pos="8647"/>
                    </w:tabs>
                    <w:rPr>
                      <w:rFonts w:ascii="Verdana" w:hAnsi="Verdana" w:cs="Arial"/>
                      <w:sz w:val="17"/>
                      <w:szCs w:val="17"/>
                      <w:lang w:val="nl-NL"/>
                    </w:rPr>
                  </w:pPr>
                  <w:r w:rsidRPr="00C7576D">
                    <w:rPr>
                      <w:rFonts w:ascii="Verdana" w:hAnsi="Verdana" w:cs="Arial"/>
                      <w:sz w:val="17"/>
                      <w:szCs w:val="17"/>
                      <w:lang w:val="nl-NL"/>
                    </w:rPr>
                    <w:t>Jaarsalaris</w:t>
                  </w:r>
                </w:p>
              </w:tc>
              <w:tc>
                <w:tcPr>
                  <w:tcW w:w="284" w:type="dxa"/>
                </w:tcPr>
                <w:p w14:paraId="2000EBA6" w14:textId="77777777" w:rsidR="00860994" w:rsidRPr="004E7084" w:rsidRDefault="00860994" w:rsidP="00DC619C">
                  <w:pPr>
                    <w:tabs>
                      <w:tab w:val="right" w:pos="8647"/>
                    </w:tabs>
                    <w:jc w:val="right"/>
                    <w:rPr>
                      <w:rFonts w:ascii="Verdana" w:hAnsi="Verdana" w:cs="Arial"/>
                      <w:sz w:val="17"/>
                      <w:szCs w:val="17"/>
                    </w:rPr>
                  </w:pPr>
                  <w:r w:rsidRPr="004E7084">
                    <w:rPr>
                      <w:rFonts w:ascii="Verdana" w:hAnsi="Verdana" w:cs="Arial"/>
                      <w:sz w:val="17"/>
                      <w:szCs w:val="17"/>
                    </w:rPr>
                    <w:t>:</w:t>
                  </w:r>
                </w:p>
              </w:tc>
              <w:tc>
                <w:tcPr>
                  <w:tcW w:w="4819" w:type="dxa"/>
                </w:tcPr>
                <w:p w14:paraId="2000EBA7" w14:textId="77777777" w:rsidR="00860994" w:rsidRPr="004E7084" w:rsidRDefault="00860994" w:rsidP="00DC619C">
                  <w:pPr>
                    <w:tabs>
                      <w:tab w:val="left" w:pos="-720"/>
                      <w:tab w:val="left" w:pos="453"/>
                      <w:tab w:val="right" w:pos="8647"/>
                    </w:tabs>
                    <w:rPr>
                      <w:rFonts w:ascii="Verdana" w:hAnsi="Verdana" w:cs="Arial"/>
                      <w:sz w:val="17"/>
                      <w:szCs w:val="17"/>
                      <w:lang w:val="nl-NL"/>
                    </w:rPr>
                  </w:pPr>
                  <w:r w:rsidRPr="004E7084">
                    <w:rPr>
                      <w:rFonts w:ascii="Verdana" w:hAnsi="Verdana" w:cs="Arial"/>
                      <w:sz w:val="17"/>
                      <w:szCs w:val="17"/>
                      <w:lang w:val="nl-NL"/>
                    </w:rPr>
                    <w:t>Het maandsalaris vermenigvuldigd met 12,96.</w:t>
                  </w:r>
                </w:p>
              </w:tc>
            </w:tr>
            <w:tr w:rsidR="00860994" w:rsidRPr="004E7084" w14:paraId="2000EBAD" w14:textId="77777777" w:rsidTr="00DC619C">
              <w:tc>
                <w:tcPr>
                  <w:tcW w:w="425" w:type="dxa"/>
                </w:tcPr>
                <w:p w14:paraId="2000EBA9" w14:textId="77777777" w:rsidR="00860994" w:rsidRPr="004E7084" w:rsidRDefault="00860994" w:rsidP="00DC619C">
                  <w:pPr>
                    <w:tabs>
                      <w:tab w:val="right" w:pos="8647"/>
                    </w:tabs>
                    <w:ind w:left="-113"/>
                    <w:rPr>
                      <w:rFonts w:ascii="Verdana" w:hAnsi="Verdana" w:cs="Arial"/>
                      <w:sz w:val="17"/>
                      <w:szCs w:val="17"/>
                    </w:rPr>
                  </w:pPr>
                </w:p>
              </w:tc>
              <w:tc>
                <w:tcPr>
                  <w:tcW w:w="1843" w:type="dxa"/>
                </w:tcPr>
                <w:p w14:paraId="2000EBAA" w14:textId="77777777" w:rsidR="00860994" w:rsidRPr="00C7576D" w:rsidRDefault="00860994" w:rsidP="00DC619C">
                  <w:pPr>
                    <w:tabs>
                      <w:tab w:val="right" w:pos="8647"/>
                    </w:tabs>
                    <w:rPr>
                      <w:rFonts w:ascii="Verdana" w:hAnsi="Verdana" w:cs="Arial"/>
                      <w:sz w:val="17"/>
                      <w:szCs w:val="17"/>
                      <w:lang w:val="nl-NL"/>
                    </w:rPr>
                  </w:pPr>
                </w:p>
              </w:tc>
              <w:tc>
                <w:tcPr>
                  <w:tcW w:w="284" w:type="dxa"/>
                </w:tcPr>
                <w:p w14:paraId="2000EBAB" w14:textId="77777777" w:rsidR="00860994" w:rsidRPr="004E7084" w:rsidRDefault="00860994" w:rsidP="00DC619C">
                  <w:pPr>
                    <w:tabs>
                      <w:tab w:val="right" w:pos="8647"/>
                    </w:tabs>
                    <w:jc w:val="right"/>
                    <w:rPr>
                      <w:rFonts w:ascii="Verdana" w:hAnsi="Verdana" w:cs="Arial"/>
                      <w:sz w:val="17"/>
                      <w:szCs w:val="17"/>
                    </w:rPr>
                  </w:pPr>
                </w:p>
              </w:tc>
              <w:tc>
                <w:tcPr>
                  <w:tcW w:w="4819" w:type="dxa"/>
                </w:tcPr>
                <w:p w14:paraId="2000EBAC" w14:textId="77777777" w:rsidR="00860994" w:rsidRPr="004E7084" w:rsidRDefault="00860994" w:rsidP="00DC619C">
                  <w:pPr>
                    <w:tabs>
                      <w:tab w:val="left" w:pos="-720"/>
                      <w:tab w:val="left" w:pos="453"/>
                      <w:tab w:val="right" w:pos="8647"/>
                    </w:tabs>
                    <w:rPr>
                      <w:rFonts w:ascii="Verdana" w:hAnsi="Verdana" w:cs="Arial"/>
                      <w:sz w:val="17"/>
                      <w:szCs w:val="17"/>
                      <w:lang w:val="nl-NL"/>
                    </w:rPr>
                  </w:pPr>
                </w:p>
              </w:tc>
            </w:tr>
            <w:tr w:rsidR="00860994" w:rsidRPr="0095136F" w14:paraId="2000EBB2" w14:textId="77777777" w:rsidTr="00DC619C">
              <w:tc>
                <w:tcPr>
                  <w:tcW w:w="425" w:type="dxa"/>
                </w:tcPr>
                <w:p w14:paraId="2000EBAE" w14:textId="77777777" w:rsidR="00860994" w:rsidRPr="004E7084" w:rsidRDefault="00860994" w:rsidP="00DC619C">
                  <w:pPr>
                    <w:tabs>
                      <w:tab w:val="right" w:pos="8647"/>
                    </w:tabs>
                    <w:ind w:left="-113"/>
                    <w:rPr>
                      <w:rFonts w:ascii="Verdana" w:hAnsi="Verdana" w:cs="Arial"/>
                      <w:sz w:val="17"/>
                      <w:szCs w:val="17"/>
                    </w:rPr>
                  </w:pPr>
                  <w:r>
                    <w:rPr>
                      <w:rFonts w:ascii="Verdana" w:hAnsi="Verdana" w:cs="Arial"/>
                      <w:sz w:val="17"/>
                      <w:szCs w:val="17"/>
                    </w:rPr>
                    <w:t>o.</w:t>
                  </w:r>
                </w:p>
              </w:tc>
              <w:tc>
                <w:tcPr>
                  <w:tcW w:w="1843" w:type="dxa"/>
                </w:tcPr>
                <w:p w14:paraId="2000EBAF" w14:textId="77777777" w:rsidR="00860994" w:rsidRPr="00C7576D" w:rsidRDefault="00860994" w:rsidP="00DC619C">
                  <w:pPr>
                    <w:tabs>
                      <w:tab w:val="right" w:pos="8647"/>
                    </w:tabs>
                    <w:rPr>
                      <w:rFonts w:ascii="Verdana" w:hAnsi="Verdana" w:cs="Arial"/>
                      <w:sz w:val="17"/>
                      <w:szCs w:val="17"/>
                      <w:lang w:val="nl-NL"/>
                    </w:rPr>
                  </w:pPr>
                  <w:r w:rsidRPr="00C7576D">
                    <w:rPr>
                      <w:rFonts w:ascii="Verdana" w:hAnsi="Verdana" w:cs="Arial"/>
                      <w:sz w:val="17"/>
                      <w:szCs w:val="17"/>
                      <w:lang w:val="nl-NL"/>
                    </w:rPr>
                    <w:t>Maandinkomen</w:t>
                  </w:r>
                </w:p>
              </w:tc>
              <w:tc>
                <w:tcPr>
                  <w:tcW w:w="284" w:type="dxa"/>
                </w:tcPr>
                <w:p w14:paraId="2000EBB0" w14:textId="77777777" w:rsidR="00860994" w:rsidRPr="004E7084" w:rsidRDefault="00860994" w:rsidP="00DC619C">
                  <w:pPr>
                    <w:tabs>
                      <w:tab w:val="right" w:pos="8647"/>
                    </w:tabs>
                    <w:jc w:val="right"/>
                    <w:rPr>
                      <w:rFonts w:ascii="Verdana" w:hAnsi="Verdana" w:cs="Arial"/>
                      <w:sz w:val="17"/>
                      <w:szCs w:val="17"/>
                    </w:rPr>
                  </w:pPr>
                  <w:r w:rsidRPr="004E7084">
                    <w:rPr>
                      <w:rFonts w:ascii="Verdana" w:hAnsi="Verdana" w:cs="Arial"/>
                      <w:sz w:val="17"/>
                      <w:szCs w:val="17"/>
                    </w:rPr>
                    <w:t>:</w:t>
                  </w:r>
                </w:p>
              </w:tc>
              <w:tc>
                <w:tcPr>
                  <w:tcW w:w="4819" w:type="dxa"/>
                </w:tcPr>
                <w:p w14:paraId="2000EBB1" w14:textId="77777777" w:rsidR="00860994" w:rsidRPr="004E7084" w:rsidRDefault="00860994" w:rsidP="00DC619C">
                  <w:pPr>
                    <w:tabs>
                      <w:tab w:val="left" w:pos="-720"/>
                      <w:tab w:val="left" w:pos="453"/>
                      <w:tab w:val="right" w:pos="8647"/>
                    </w:tabs>
                    <w:rPr>
                      <w:rFonts w:ascii="Verdana" w:hAnsi="Verdana" w:cs="Arial"/>
                      <w:sz w:val="17"/>
                      <w:szCs w:val="17"/>
                      <w:lang w:val="nl-NL"/>
                    </w:rPr>
                  </w:pPr>
                  <w:r w:rsidRPr="004E7084">
                    <w:rPr>
                      <w:rFonts w:ascii="Verdana" w:hAnsi="Verdana" w:cs="Arial"/>
                      <w:sz w:val="17"/>
                      <w:szCs w:val="17"/>
                      <w:lang w:val="nl-NL"/>
                    </w:rPr>
                    <w:t>Het maandsalaris vermeerderd met de vaste toeslagen zoals bedoeld in hoofdstuk 5, voor zover deze een vast karakter dragen, zoals de dienstroostertoeslag, de vaste consignatietoeslag en de persoonlijke toeslag.</w:t>
                  </w:r>
                </w:p>
              </w:tc>
            </w:tr>
            <w:tr w:rsidR="00860994" w:rsidRPr="0095136F" w14:paraId="2000EBB7" w14:textId="77777777" w:rsidTr="00DC619C">
              <w:tc>
                <w:tcPr>
                  <w:tcW w:w="425" w:type="dxa"/>
                </w:tcPr>
                <w:p w14:paraId="2000EBB3" w14:textId="77777777" w:rsidR="00860994" w:rsidRPr="00520E32" w:rsidRDefault="00860994" w:rsidP="00DC619C">
                  <w:pPr>
                    <w:tabs>
                      <w:tab w:val="right" w:pos="8647"/>
                    </w:tabs>
                    <w:ind w:left="-113"/>
                    <w:rPr>
                      <w:rFonts w:ascii="Verdana" w:hAnsi="Verdana" w:cs="Arial"/>
                      <w:sz w:val="17"/>
                      <w:szCs w:val="17"/>
                      <w:lang w:val="nl-NL"/>
                    </w:rPr>
                  </w:pPr>
                </w:p>
              </w:tc>
              <w:tc>
                <w:tcPr>
                  <w:tcW w:w="1843" w:type="dxa"/>
                </w:tcPr>
                <w:p w14:paraId="2000EBB4" w14:textId="77777777" w:rsidR="00860994" w:rsidRPr="00520E32" w:rsidRDefault="00860994" w:rsidP="00DC619C">
                  <w:pPr>
                    <w:tabs>
                      <w:tab w:val="right" w:pos="8647"/>
                    </w:tabs>
                    <w:rPr>
                      <w:rFonts w:ascii="Verdana" w:hAnsi="Verdana" w:cs="Arial"/>
                      <w:sz w:val="17"/>
                      <w:szCs w:val="17"/>
                      <w:lang w:val="nl-NL"/>
                    </w:rPr>
                  </w:pPr>
                </w:p>
              </w:tc>
              <w:tc>
                <w:tcPr>
                  <w:tcW w:w="284" w:type="dxa"/>
                </w:tcPr>
                <w:p w14:paraId="2000EBB5" w14:textId="77777777" w:rsidR="00860994" w:rsidRPr="00520E32" w:rsidRDefault="00860994" w:rsidP="00DC619C">
                  <w:pPr>
                    <w:tabs>
                      <w:tab w:val="right" w:pos="8647"/>
                    </w:tabs>
                    <w:jc w:val="right"/>
                    <w:rPr>
                      <w:rFonts w:ascii="Verdana" w:hAnsi="Verdana" w:cs="Arial"/>
                      <w:sz w:val="17"/>
                      <w:szCs w:val="17"/>
                      <w:lang w:val="nl-NL"/>
                    </w:rPr>
                  </w:pPr>
                </w:p>
              </w:tc>
              <w:tc>
                <w:tcPr>
                  <w:tcW w:w="4819" w:type="dxa"/>
                </w:tcPr>
                <w:p w14:paraId="2000EBB6" w14:textId="77777777" w:rsidR="00860994" w:rsidRPr="004E7084" w:rsidRDefault="00860994" w:rsidP="00DC619C">
                  <w:pPr>
                    <w:tabs>
                      <w:tab w:val="left" w:pos="-720"/>
                      <w:tab w:val="left" w:pos="453"/>
                      <w:tab w:val="right" w:pos="8647"/>
                    </w:tabs>
                    <w:rPr>
                      <w:rFonts w:ascii="Verdana" w:hAnsi="Verdana" w:cs="Arial"/>
                      <w:sz w:val="17"/>
                      <w:szCs w:val="17"/>
                      <w:lang w:val="nl-NL"/>
                    </w:rPr>
                  </w:pPr>
                </w:p>
              </w:tc>
            </w:tr>
          </w:tbl>
          <w:p w14:paraId="2000EBB8" w14:textId="77777777" w:rsidR="00860994" w:rsidRPr="004E7084" w:rsidRDefault="00860994" w:rsidP="00DC619C">
            <w:pPr>
              <w:rPr>
                <w:rFonts w:ascii="Verdana" w:hAnsi="Verdana"/>
                <w:b/>
                <w:sz w:val="17"/>
                <w:szCs w:val="17"/>
                <w:lang w:val="nl-NL"/>
              </w:rPr>
            </w:pPr>
          </w:p>
        </w:tc>
      </w:tr>
    </w:tbl>
    <w:p w14:paraId="2000EBBA" w14:textId="77777777" w:rsidR="00860994" w:rsidRDefault="00860994" w:rsidP="00860994">
      <w:pPr>
        <w:rPr>
          <w:rFonts w:ascii="Verdana" w:hAnsi="Verdana"/>
          <w:sz w:val="17"/>
          <w:szCs w:val="17"/>
          <w:lang w:val="nl-NL"/>
        </w:rPr>
      </w:pPr>
    </w:p>
    <w:p w14:paraId="2000EBBB" w14:textId="77777777" w:rsidR="00860994" w:rsidRDefault="00860994" w:rsidP="00860994">
      <w:pPr>
        <w:spacing w:after="200" w:line="276" w:lineRule="auto"/>
        <w:rPr>
          <w:rFonts w:ascii="Verdana" w:hAnsi="Verdana"/>
          <w:sz w:val="17"/>
          <w:szCs w:val="17"/>
          <w:lang w:val="nl-NL"/>
        </w:rPr>
      </w:pPr>
      <w:r>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4E7084" w14:paraId="2000EBFB" w14:textId="77777777" w:rsidTr="00DC619C">
        <w:tc>
          <w:tcPr>
            <w:tcW w:w="1701" w:type="dxa"/>
            <w:shd w:val="clear" w:color="auto" w:fill="auto"/>
          </w:tcPr>
          <w:p w14:paraId="2000EBBC" w14:textId="77777777" w:rsidR="00860994" w:rsidRPr="004E7084" w:rsidRDefault="00860994" w:rsidP="00DC619C">
            <w:pPr>
              <w:rPr>
                <w:rFonts w:ascii="Verdana" w:hAnsi="Verdana"/>
                <w:b/>
                <w:sz w:val="17"/>
                <w:szCs w:val="17"/>
                <w:lang w:val="nl-NL"/>
              </w:rPr>
            </w:pPr>
          </w:p>
        </w:tc>
        <w:tc>
          <w:tcPr>
            <w:tcW w:w="7513" w:type="dxa"/>
            <w:shd w:val="clear" w:color="auto" w:fill="auto"/>
          </w:tcPr>
          <w:tbl>
            <w:tblPr>
              <w:tblW w:w="7371" w:type="dxa"/>
              <w:tblInd w:w="34" w:type="dxa"/>
              <w:tblLayout w:type="fixed"/>
              <w:tblLook w:val="0000" w:firstRow="0" w:lastRow="0" w:firstColumn="0" w:lastColumn="0" w:noHBand="0" w:noVBand="0"/>
            </w:tblPr>
            <w:tblGrid>
              <w:gridCol w:w="425"/>
              <w:gridCol w:w="1843"/>
              <w:gridCol w:w="284"/>
              <w:gridCol w:w="4819"/>
            </w:tblGrid>
            <w:tr w:rsidR="00860994" w:rsidRPr="0095136F" w14:paraId="2000EBC1" w14:textId="77777777" w:rsidTr="00DC619C">
              <w:tc>
                <w:tcPr>
                  <w:tcW w:w="425" w:type="dxa"/>
                </w:tcPr>
                <w:p w14:paraId="2000EBBD" w14:textId="77777777" w:rsidR="00860994" w:rsidRPr="004E7084" w:rsidRDefault="00860994" w:rsidP="00DC619C">
                  <w:pPr>
                    <w:tabs>
                      <w:tab w:val="right" w:pos="8647"/>
                    </w:tabs>
                    <w:ind w:left="-113"/>
                    <w:rPr>
                      <w:rFonts w:ascii="Verdana" w:hAnsi="Verdana" w:cs="Arial"/>
                      <w:sz w:val="17"/>
                      <w:szCs w:val="17"/>
                      <w:lang w:val="nl-NL"/>
                    </w:rPr>
                  </w:pPr>
                </w:p>
              </w:tc>
              <w:tc>
                <w:tcPr>
                  <w:tcW w:w="1843" w:type="dxa"/>
                </w:tcPr>
                <w:p w14:paraId="2000EBBE" w14:textId="77777777" w:rsidR="00860994" w:rsidRPr="004E7084" w:rsidRDefault="00860994" w:rsidP="00DC619C">
                  <w:pPr>
                    <w:tabs>
                      <w:tab w:val="right" w:pos="8647"/>
                    </w:tabs>
                    <w:rPr>
                      <w:rFonts w:ascii="Verdana" w:hAnsi="Verdana" w:cs="Arial"/>
                      <w:sz w:val="17"/>
                      <w:szCs w:val="17"/>
                      <w:lang w:val="nl-NL"/>
                    </w:rPr>
                  </w:pPr>
                </w:p>
              </w:tc>
              <w:tc>
                <w:tcPr>
                  <w:tcW w:w="284" w:type="dxa"/>
                </w:tcPr>
                <w:p w14:paraId="2000EBBF" w14:textId="77777777" w:rsidR="00860994" w:rsidRPr="004E7084" w:rsidRDefault="00860994" w:rsidP="00DC619C">
                  <w:pPr>
                    <w:tabs>
                      <w:tab w:val="right" w:pos="8647"/>
                    </w:tabs>
                    <w:jc w:val="right"/>
                    <w:rPr>
                      <w:rFonts w:ascii="Verdana" w:hAnsi="Verdana" w:cs="Arial"/>
                      <w:sz w:val="17"/>
                      <w:szCs w:val="17"/>
                      <w:lang w:val="nl-NL"/>
                    </w:rPr>
                  </w:pPr>
                </w:p>
              </w:tc>
              <w:tc>
                <w:tcPr>
                  <w:tcW w:w="4819" w:type="dxa"/>
                </w:tcPr>
                <w:p w14:paraId="2000EBC0" w14:textId="77777777" w:rsidR="00860994" w:rsidRPr="004E7084" w:rsidRDefault="00860994" w:rsidP="00DC619C">
                  <w:pPr>
                    <w:tabs>
                      <w:tab w:val="left" w:pos="-720"/>
                      <w:tab w:val="left" w:pos="453"/>
                      <w:tab w:val="right" w:pos="8647"/>
                    </w:tabs>
                    <w:rPr>
                      <w:rFonts w:ascii="Verdana" w:hAnsi="Verdana" w:cs="Arial"/>
                      <w:sz w:val="17"/>
                      <w:szCs w:val="17"/>
                      <w:lang w:val="nl-NL"/>
                    </w:rPr>
                  </w:pPr>
                </w:p>
              </w:tc>
            </w:tr>
            <w:tr w:rsidR="00860994" w:rsidRPr="0095136F" w14:paraId="2000EBC6" w14:textId="77777777" w:rsidTr="00DC619C">
              <w:tc>
                <w:tcPr>
                  <w:tcW w:w="425" w:type="dxa"/>
                </w:tcPr>
                <w:p w14:paraId="2000EBC2" w14:textId="77777777" w:rsidR="00860994" w:rsidRPr="004E7084" w:rsidRDefault="00860994" w:rsidP="00DC619C">
                  <w:pPr>
                    <w:tabs>
                      <w:tab w:val="right" w:pos="8647"/>
                    </w:tabs>
                    <w:ind w:left="-113" w:firstLine="19"/>
                    <w:rPr>
                      <w:rFonts w:ascii="Verdana" w:hAnsi="Verdana" w:cs="Arial"/>
                      <w:sz w:val="17"/>
                      <w:szCs w:val="17"/>
                    </w:rPr>
                  </w:pPr>
                  <w:r w:rsidRPr="004E7084">
                    <w:rPr>
                      <w:rFonts w:ascii="Verdana" w:hAnsi="Verdana"/>
                      <w:sz w:val="17"/>
                      <w:szCs w:val="17"/>
                      <w:lang w:val="nl-NL"/>
                    </w:rPr>
                    <w:br w:type="page"/>
                    <w:t>p</w:t>
                  </w:r>
                  <w:r w:rsidRPr="004E7084">
                    <w:rPr>
                      <w:rFonts w:ascii="Verdana" w:hAnsi="Verdana" w:cs="Arial"/>
                      <w:sz w:val="17"/>
                      <w:szCs w:val="17"/>
                    </w:rPr>
                    <w:t>.</w:t>
                  </w:r>
                </w:p>
              </w:tc>
              <w:tc>
                <w:tcPr>
                  <w:tcW w:w="1843" w:type="dxa"/>
                </w:tcPr>
                <w:p w14:paraId="2000EBC3" w14:textId="77777777" w:rsidR="00860994" w:rsidRPr="00C7576D" w:rsidRDefault="00860994" w:rsidP="00DC619C">
                  <w:pPr>
                    <w:tabs>
                      <w:tab w:val="right" w:pos="8647"/>
                    </w:tabs>
                    <w:rPr>
                      <w:rFonts w:ascii="Verdana" w:hAnsi="Verdana" w:cs="Arial"/>
                      <w:sz w:val="17"/>
                      <w:szCs w:val="17"/>
                      <w:lang w:val="nl-NL"/>
                    </w:rPr>
                  </w:pPr>
                  <w:r w:rsidRPr="00C7576D">
                    <w:rPr>
                      <w:rFonts w:ascii="Verdana" w:hAnsi="Verdana" w:cs="Arial"/>
                      <w:sz w:val="17"/>
                      <w:szCs w:val="17"/>
                      <w:lang w:val="nl-NL"/>
                    </w:rPr>
                    <w:t>Jaarinkomen</w:t>
                  </w:r>
                </w:p>
              </w:tc>
              <w:tc>
                <w:tcPr>
                  <w:tcW w:w="284" w:type="dxa"/>
                </w:tcPr>
                <w:p w14:paraId="2000EBC4" w14:textId="77777777" w:rsidR="00860994" w:rsidRPr="004E7084" w:rsidRDefault="00860994" w:rsidP="00DC619C">
                  <w:pPr>
                    <w:tabs>
                      <w:tab w:val="right" w:pos="8647"/>
                    </w:tabs>
                    <w:jc w:val="right"/>
                    <w:rPr>
                      <w:rFonts w:ascii="Verdana" w:hAnsi="Verdana" w:cs="Arial"/>
                      <w:sz w:val="17"/>
                      <w:szCs w:val="17"/>
                    </w:rPr>
                  </w:pPr>
                  <w:r w:rsidRPr="004E7084">
                    <w:rPr>
                      <w:rFonts w:ascii="Verdana" w:hAnsi="Verdana" w:cs="Arial"/>
                      <w:sz w:val="17"/>
                      <w:szCs w:val="17"/>
                    </w:rPr>
                    <w:t>:</w:t>
                  </w:r>
                </w:p>
              </w:tc>
              <w:tc>
                <w:tcPr>
                  <w:tcW w:w="4819" w:type="dxa"/>
                </w:tcPr>
                <w:p w14:paraId="2000EBC5" w14:textId="77777777" w:rsidR="00860994" w:rsidRPr="004E7084" w:rsidRDefault="00860994" w:rsidP="00DC619C">
                  <w:pPr>
                    <w:pStyle w:val="Eindnoottekst"/>
                    <w:tabs>
                      <w:tab w:val="left" w:pos="-720"/>
                      <w:tab w:val="left" w:pos="453"/>
                      <w:tab w:val="right" w:pos="8647"/>
                    </w:tabs>
                    <w:rPr>
                      <w:rFonts w:ascii="Verdana" w:hAnsi="Verdana" w:cs="Arial"/>
                      <w:sz w:val="17"/>
                      <w:szCs w:val="17"/>
                    </w:rPr>
                  </w:pPr>
                  <w:r w:rsidRPr="004E7084">
                    <w:rPr>
                      <w:rFonts w:ascii="Verdana" w:hAnsi="Verdana" w:cs="Arial"/>
                      <w:sz w:val="17"/>
                      <w:szCs w:val="17"/>
                    </w:rPr>
                    <w:t>Het jaarsalaris vermeerderd met de vaste toeslagen zoals bedoeld in hoofdstuk 5, voor zover deze een vast karakter dragen, zoals de dienstroostertoeslag, de vaste consignatietoeslag en de persoonlijke toeslag.</w:t>
                  </w:r>
                </w:p>
              </w:tc>
            </w:tr>
            <w:tr w:rsidR="00860994" w:rsidRPr="0095136F" w14:paraId="2000EBCB" w14:textId="77777777" w:rsidTr="00DC619C">
              <w:tc>
                <w:tcPr>
                  <w:tcW w:w="425" w:type="dxa"/>
                </w:tcPr>
                <w:p w14:paraId="2000EBC7" w14:textId="77777777" w:rsidR="00860994" w:rsidRPr="004E7084" w:rsidRDefault="00860994" w:rsidP="00DC619C">
                  <w:pPr>
                    <w:tabs>
                      <w:tab w:val="right" w:pos="8647"/>
                    </w:tabs>
                    <w:ind w:left="-113" w:firstLine="19"/>
                    <w:rPr>
                      <w:rFonts w:ascii="Verdana" w:hAnsi="Verdana" w:cs="Arial"/>
                      <w:sz w:val="17"/>
                      <w:szCs w:val="17"/>
                      <w:lang w:val="nl-NL"/>
                    </w:rPr>
                  </w:pPr>
                </w:p>
              </w:tc>
              <w:tc>
                <w:tcPr>
                  <w:tcW w:w="1843" w:type="dxa"/>
                </w:tcPr>
                <w:p w14:paraId="2000EBC8" w14:textId="77777777" w:rsidR="00860994" w:rsidRPr="004E7084" w:rsidRDefault="00860994" w:rsidP="00DC619C">
                  <w:pPr>
                    <w:tabs>
                      <w:tab w:val="right" w:pos="8647"/>
                    </w:tabs>
                    <w:rPr>
                      <w:rFonts w:ascii="Verdana" w:hAnsi="Verdana" w:cs="Arial"/>
                      <w:sz w:val="17"/>
                      <w:szCs w:val="17"/>
                      <w:lang w:val="nl-NL"/>
                    </w:rPr>
                  </w:pPr>
                </w:p>
              </w:tc>
              <w:tc>
                <w:tcPr>
                  <w:tcW w:w="284" w:type="dxa"/>
                </w:tcPr>
                <w:p w14:paraId="2000EBC9" w14:textId="77777777" w:rsidR="00860994" w:rsidRPr="004E7084" w:rsidRDefault="00860994" w:rsidP="00DC619C">
                  <w:pPr>
                    <w:tabs>
                      <w:tab w:val="right" w:pos="8647"/>
                    </w:tabs>
                    <w:jc w:val="right"/>
                    <w:rPr>
                      <w:rFonts w:ascii="Verdana" w:hAnsi="Verdana" w:cs="Arial"/>
                      <w:sz w:val="17"/>
                      <w:szCs w:val="17"/>
                      <w:lang w:val="nl-NL"/>
                    </w:rPr>
                  </w:pPr>
                </w:p>
              </w:tc>
              <w:tc>
                <w:tcPr>
                  <w:tcW w:w="4819" w:type="dxa"/>
                </w:tcPr>
                <w:p w14:paraId="2000EBCA" w14:textId="77777777" w:rsidR="00860994" w:rsidRPr="004E7084" w:rsidRDefault="00860994" w:rsidP="00DC619C">
                  <w:pPr>
                    <w:tabs>
                      <w:tab w:val="left" w:pos="-720"/>
                      <w:tab w:val="left" w:pos="453"/>
                      <w:tab w:val="right" w:pos="8647"/>
                    </w:tabs>
                    <w:rPr>
                      <w:rFonts w:ascii="Verdana" w:hAnsi="Verdana" w:cs="Arial"/>
                      <w:sz w:val="17"/>
                      <w:szCs w:val="17"/>
                      <w:lang w:val="nl-NL"/>
                    </w:rPr>
                  </w:pPr>
                </w:p>
              </w:tc>
            </w:tr>
            <w:tr w:rsidR="00860994" w:rsidRPr="0095136F" w14:paraId="2000EBD0" w14:textId="77777777" w:rsidTr="00DC619C">
              <w:tc>
                <w:tcPr>
                  <w:tcW w:w="425" w:type="dxa"/>
                </w:tcPr>
                <w:p w14:paraId="2000EBCC" w14:textId="77777777" w:rsidR="00860994" w:rsidRPr="004E7084" w:rsidRDefault="00860994" w:rsidP="00DC619C">
                  <w:pPr>
                    <w:tabs>
                      <w:tab w:val="right" w:pos="8647"/>
                    </w:tabs>
                    <w:ind w:left="-113" w:firstLine="19"/>
                    <w:rPr>
                      <w:rFonts w:ascii="Verdana" w:hAnsi="Verdana" w:cs="Arial"/>
                      <w:sz w:val="17"/>
                      <w:szCs w:val="17"/>
                      <w:lang w:val="nl-NL"/>
                    </w:rPr>
                  </w:pPr>
                  <w:r w:rsidRPr="004E7084">
                    <w:rPr>
                      <w:rFonts w:ascii="Verdana" w:hAnsi="Verdana" w:cs="Arial"/>
                      <w:sz w:val="17"/>
                      <w:szCs w:val="17"/>
                      <w:lang w:val="nl-NL"/>
                    </w:rPr>
                    <w:t>q.</w:t>
                  </w:r>
                </w:p>
              </w:tc>
              <w:tc>
                <w:tcPr>
                  <w:tcW w:w="1843" w:type="dxa"/>
                </w:tcPr>
                <w:p w14:paraId="2000EBCD" w14:textId="77777777" w:rsidR="00860994" w:rsidRPr="004E7084" w:rsidRDefault="00860994" w:rsidP="00DC619C">
                  <w:pPr>
                    <w:tabs>
                      <w:tab w:val="right" w:pos="8647"/>
                    </w:tabs>
                    <w:rPr>
                      <w:rFonts w:ascii="Verdana" w:hAnsi="Verdana" w:cs="Arial"/>
                      <w:sz w:val="17"/>
                      <w:szCs w:val="17"/>
                      <w:lang w:val="nl-NL"/>
                    </w:rPr>
                  </w:pPr>
                  <w:r w:rsidRPr="004E7084">
                    <w:rPr>
                      <w:rFonts w:ascii="Verdana" w:hAnsi="Verdana" w:cs="Arial"/>
                      <w:sz w:val="17"/>
                      <w:szCs w:val="17"/>
                      <w:lang w:val="nl-NL"/>
                    </w:rPr>
                    <w:t>Ondernemingsraad</w:t>
                  </w:r>
                </w:p>
              </w:tc>
              <w:tc>
                <w:tcPr>
                  <w:tcW w:w="284" w:type="dxa"/>
                </w:tcPr>
                <w:p w14:paraId="2000EBCE" w14:textId="77777777" w:rsidR="00860994" w:rsidRPr="004E7084" w:rsidRDefault="00860994" w:rsidP="00DC619C">
                  <w:pPr>
                    <w:tabs>
                      <w:tab w:val="right" w:pos="8647"/>
                    </w:tabs>
                    <w:jc w:val="right"/>
                    <w:rPr>
                      <w:rFonts w:ascii="Verdana" w:hAnsi="Verdana" w:cs="Arial"/>
                      <w:sz w:val="17"/>
                      <w:szCs w:val="17"/>
                      <w:lang w:val="nl-NL"/>
                    </w:rPr>
                  </w:pPr>
                  <w:r w:rsidRPr="004E7084">
                    <w:rPr>
                      <w:rFonts w:ascii="Verdana" w:hAnsi="Verdana" w:cs="Arial"/>
                      <w:sz w:val="17"/>
                      <w:szCs w:val="17"/>
                      <w:lang w:val="nl-NL"/>
                    </w:rPr>
                    <w:t>:</w:t>
                  </w:r>
                </w:p>
              </w:tc>
              <w:tc>
                <w:tcPr>
                  <w:tcW w:w="4819" w:type="dxa"/>
                </w:tcPr>
                <w:p w14:paraId="2000EBCF" w14:textId="77777777" w:rsidR="00860994" w:rsidRPr="004E7084" w:rsidRDefault="00860994" w:rsidP="00DC619C">
                  <w:pPr>
                    <w:tabs>
                      <w:tab w:val="left" w:pos="-720"/>
                      <w:tab w:val="left" w:pos="453"/>
                      <w:tab w:val="right" w:pos="8647"/>
                    </w:tabs>
                    <w:rPr>
                      <w:rFonts w:ascii="Verdana" w:hAnsi="Verdana" w:cs="Arial"/>
                      <w:sz w:val="17"/>
                      <w:szCs w:val="17"/>
                      <w:lang w:val="nl-NL"/>
                    </w:rPr>
                  </w:pPr>
                  <w:r w:rsidRPr="004E7084">
                    <w:rPr>
                      <w:rFonts w:ascii="Verdana" w:hAnsi="Verdana" w:cs="Arial"/>
                      <w:sz w:val="17"/>
                      <w:szCs w:val="17"/>
                      <w:lang w:val="nl-NL"/>
                    </w:rPr>
                    <w:t>Een ondernemingsraad als bedoeld in de Wet op de onder</w:t>
                  </w:r>
                  <w:r w:rsidRPr="004E7084">
                    <w:rPr>
                      <w:rFonts w:ascii="Verdana" w:hAnsi="Verdana" w:cs="Arial"/>
                      <w:sz w:val="17"/>
                      <w:szCs w:val="17"/>
                      <w:lang w:val="nl-NL"/>
                    </w:rPr>
                    <w:softHyphen/>
                    <w:t>nemingsraden.</w:t>
                  </w:r>
                </w:p>
              </w:tc>
            </w:tr>
            <w:tr w:rsidR="00860994" w:rsidRPr="0095136F" w14:paraId="2000EBD5" w14:textId="77777777" w:rsidTr="00DC619C">
              <w:tc>
                <w:tcPr>
                  <w:tcW w:w="425" w:type="dxa"/>
                </w:tcPr>
                <w:p w14:paraId="2000EBD1" w14:textId="77777777" w:rsidR="00860994" w:rsidRPr="004E7084" w:rsidRDefault="00860994" w:rsidP="00DC619C">
                  <w:pPr>
                    <w:tabs>
                      <w:tab w:val="right" w:pos="8647"/>
                    </w:tabs>
                    <w:ind w:left="-113" w:firstLine="19"/>
                    <w:rPr>
                      <w:rFonts w:ascii="Verdana" w:hAnsi="Verdana" w:cs="Arial"/>
                      <w:sz w:val="17"/>
                      <w:szCs w:val="17"/>
                      <w:lang w:val="nl-NL"/>
                    </w:rPr>
                  </w:pPr>
                </w:p>
              </w:tc>
              <w:tc>
                <w:tcPr>
                  <w:tcW w:w="1843" w:type="dxa"/>
                </w:tcPr>
                <w:p w14:paraId="2000EBD2" w14:textId="77777777" w:rsidR="00860994" w:rsidRPr="004E7084" w:rsidRDefault="00860994" w:rsidP="00DC619C">
                  <w:pPr>
                    <w:tabs>
                      <w:tab w:val="right" w:pos="8647"/>
                    </w:tabs>
                    <w:rPr>
                      <w:rFonts w:ascii="Verdana" w:hAnsi="Verdana" w:cs="Arial"/>
                      <w:sz w:val="17"/>
                      <w:szCs w:val="17"/>
                      <w:lang w:val="nl-NL"/>
                    </w:rPr>
                  </w:pPr>
                </w:p>
              </w:tc>
              <w:tc>
                <w:tcPr>
                  <w:tcW w:w="284" w:type="dxa"/>
                </w:tcPr>
                <w:p w14:paraId="2000EBD3" w14:textId="77777777" w:rsidR="00860994" w:rsidRPr="004E7084" w:rsidRDefault="00860994" w:rsidP="00DC619C">
                  <w:pPr>
                    <w:tabs>
                      <w:tab w:val="right" w:pos="8647"/>
                    </w:tabs>
                    <w:jc w:val="right"/>
                    <w:rPr>
                      <w:rFonts w:ascii="Verdana" w:hAnsi="Verdana" w:cs="Arial"/>
                      <w:sz w:val="17"/>
                      <w:szCs w:val="17"/>
                      <w:lang w:val="nl-NL"/>
                    </w:rPr>
                  </w:pPr>
                </w:p>
              </w:tc>
              <w:tc>
                <w:tcPr>
                  <w:tcW w:w="4819" w:type="dxa"/>
                </w:tcPr>
                <w:p w14:paraId="2000EBD4" w14:textId="77777777" w:rsidR="00860994" w:rsidRPr="004E7084" w:rsidRDefault="00860994" w:rsidP="00DC619C">
                  <w:pPr>
                    <w:tabs>
                      <w:tab w:val="left" w:pos="-720"/>
                      <w:tab w:val="left" w:pos="0"/>
                      <w:tab w:val="left" w:pos="453"/>
                      <w:tab w:val="right" w:pos="8647"/>
                    </w:tabs>
                    <w:rPr>
                      <w:rFonts w:ascii="Verdana" w:hAnsi="Verdana" w:cs="Arial"/>
                      <w:sz w:val="17"/>
                      <w:szCs w:val="17"/>
                      <w:lang w:val="nl-NL"/>
                    </w:rPr>
                  </w:pPr>
                </w:p>
              </w:tc>
            </w:tr>
            <w:tr w:rsidR="00860994" w:rsidRPr="0095136F" w14:paraId="2000EBE0" w14:textId="77777777" w:rsidTr="00DC619C">
              <w:tc>
                <w:tcPr>
                  <w:tcW w:w="425" w:type="dxa"/>
                </w:tcPr>
                <w:p w14:paraId="2000EBD6" w14:textId="77777777" w:rsidR="00860994" w:rsidRPr="004E7084" w:rsidRDefault="00860994" w:rsidP="00DC619C">
                  <w:pPr>
                    <w:tabs>
                      <w:tab w:val="right" w:pos="8647"/>
                    </w:tabs>
                    <w:ind w:left="-113" w:firstLine="19"/>
                    <w:rPr>
                      <w:rFonts w:ascii="Verdana" w:hAnsi="Verdana" w:cs="Arial"/>
                      <w:sz w:val="17"/>
                      <w:szCs w:val="17"/>
                      <w:lang w:val="nl-NL"/>
                    </w:rPr>
                  </w:pPr>
                  <w:r w:rsidRPr="004E7084">
                    <w:rPr>
                      <w:rFonts w:ascii="Verdana" w:hAnsi="Verdana" w:cs="Arial"/>
                      <w:sz w:val="17"/>
                      <w:szCs w:val="17"/>
                      <w:lang w:val="nl-NL"/>
                    </w:rPr>
                    <w:t>r.</w:t>
                  </w:r>
                </w:p>
                <w:p w14:paraId="2000EBD7" w14:textId="77777777" w:rsidR="00860994" w:rsidRPr="004E7084" w:rsidRDefault="00860994" w:rsidP="00DC619C">
                  <w:pPr>
                    <w:tabs>
                      <w:tab w:val="right" w:pos="8647"/>
                    </w:tabs>
                    <w:ind w:left="-113" w:firstLine="19"/>
                    <w:rPr>
                      <w:rFonts w:ascii="Verdana" w:hAnsi="Verdana" w:cs="Arial"/>
                      <w:sz w:val="17"/>
                      <w:szCs w:val="17"/>
                      <w:lang w:val="nl-NL"/>
                    </w:rPr>
                  </w:pPr>
                </w:p>
                <w:p w14:paraId="2000EBD8" w14:textId="77777777" w:rsidR="00860994" w:rsidRPr="004E7084" w:rsidRDefault="00860994" w:rsidP="00DC619C">
                  <w:pPr>
                    <w:tabs>
                      <w:tab w:val="right" w:pos="8647"/>
                    </w:tabs>
                    <w:ind w:left="-113" w:firstLine="19"/>
                    <w:rPr>
                      <w:rFonts w:ascii="Verdana" w:hAnsi="Verdana" w:cs="Arial"/>
                      <w:sz w:val="17"/>
                      <w:szCs w:val="17"/>
                      <w:lang w:val="nl-NL"/>
                    </w:rPr>
                  </w:pPr>
                </w:p>
                <w:p w14:paraId="2000EBD9" w14:textId="77777777" w:rsidR="00860994" w:rsidRPr="004E7084" w:rsidRDefault="00860994" w:rsidP="00DC619C">
                  <w:pPr>
                    <w:tabs>
                      <w:tab w:val="right" w:pos="8647"/>
                    </w:tabs>
                    <w:ind w:left="-113" w:firstLine="19"/>
                    <w:rPr>
                      <w:rFonts w:ascii="Verdana" w:hAnsi="Verdana" w:cs="Arial"/>
                      <w:sz w:val="17"/>
                      <w:szCs w:val="17"/>
                      <w:lang w:val="nl-NL"/>
                    </w:rPr>
                  </w:pPr>
                </w:p>
              </w:tc>
              <w:tc>
                <w:tcPr>
                  <w:tcW w:w="1843" w:type="dxa"/>
                </w:tcPr>
                <w:p w14:paraId="2000EBDA" w14:textId="77777777" w:rsidR="00860994" w:rsidRPr="004E7084" w:rsidRDefault="00860994" w:rsidP="00DC619C">
                  <w:pPr>
                    <w:tabs>
                      <w:tab w:val="right" w:pos="8647"/>
                    </w:tabs>
                    <w:rPr>
                      <w:rFonts w:ascii="Verdana" w:hAnsi="Verdana" w:cs="Arial"/>
                      <w:sz w:val="17"/>
                      <w:szCs w:val="17"/>
                      <w:lang w:val="nl-NL"/>
                    </w:rPr>
                  </w:pPr>
                  <w:r w:rsidRPr="004E7084">
                    <w:rPr>
                      <w:rFonts w:ascii="Verdana" w:hAnsi="Verdana" w:cs="Arial"/>
                      <w:sz w:val="17"/>
                      <w:szCs w:val="17"/>
                      <w:lang w:val="nl-NL"/>
                    </w:rPr>
                    <w:t>Diensttijd</w:t>
                  </w:r>
                </w:p>
              </w:tc>
              <w:tc>
                <w:tcPr>
                  <w:tcW w:w="284" w:type="dxa"/>
                </w:tcPr>
                <w:p w14:paraId="2000EBDB" w14:textId="77777777" w:rsidR="00860994" w:rsidRPr="004E7084" w:rsidRDefault="00860994" w:rsidP="00DC619C">
                  <w:pPr>
                    <w:tabs>
                      <w:tab w:val="right" w:pos="8647"/>
                    </w:tabs>
                    <w:jc w:val="right"/>
                    <w:rPr>
                      <w:rFonts w:ascii="Verdana" w:hAnsi="Verdana" w:cs="Arial"/>
                      <w:sz w:val="17"/>
                      <w:szCs w:val="17"/>
                      <w:lang w:val="nl-NL"/>
                    </w:rPr>
                  </w:pPr>
                  <w:r w:rsidRPr="004E7084">
                    <w:rPr>
                      <w:rFonts w:ascii="Verdana" w:hAnsi="Verdana" w:cs="Arial"/>
                      <w:sz w:val="17"/>
                      <w:szCs w:val="17"/>
                      <w:lang w:val="nl-NL"/>
                    </w:rPr>
                    <w:t>:</w:t>
                  </w:r>
                </w:p>
                <w:p w14:paraId="2000EBDC" w14:textId="77777777" w:rsidR="00860994" w:rsidRPr="004E7084" w:rsidRDefault="00860994" w:rsidP="00DC619C">
                  <w:pPr>
                    <w:tabs>
                      <w:tab w:val="right" w:pos="8647"/>
                    </w:tabs>
                    <w:jc w:val="right"/>
                    <w:rPr>
                      <w:rFonts w:ascii="Verdana" w:hAnsi="Verdana" w:cs="Arial"/>
                      <w:sz w:val="17"/>
                      <w:szCs w:val="17"/>
                      <w:lang w:val="nl-NL"/>
                    </w:rPr>
                  </w:pPr>
                </w:p>
                <w:p w14:paraId="2000EBDD" w14:textId="77777777" w:rsidR="00860994" w:rsidRPr="004E7084" w:rsidRDefault="00860994" w:rsidP="00DC619C">
                  <w:pPr>
                    <w:tabs>
                      <w:tab w:val="right" w:pos="8647"/>
                    </w:tabs>
                    <w:jc w:val="right"/>
                    <w:rPr>
                      <w:rFonts w:ascii="Verdana" w:hAnsi="Verdana" w:cs="Arial"/>
                      <w:sz w:val="17"/>
                      <w:szCs w:val="17"/>
                      <w:lang w:val="nl-NL"/>
                    </w:rPr>
                  </w:pPr>
                </w:p>
                <w:p w14:paraId="2000EBDE" w14:textId="77777777" w:rsidR="00860994" w:rsidRPr="004E7084" w:rsidRDefault="00860994" w:rsidP="00DC619C">
                  <w:pPr>
                    <w:tabs>
                      <w:tab w:val="right" w:pos="8647"/>
                    </w:tabs>
                    <w:jc w:val="right"/>
                    <w:rPr>
                      <w:rFonts w:ascii="Verdana" w:hAnsi="Verdana" w:cs="Arial"/>
                      <w:sz w:val="17"/>
                      <w:szCs w:val="17"/>
                      <w:lang w:val="nl-NL"/>
                    </w:rPr>
                  </w:pPr>
                </w:p>
              </w:tc>
              <w:tc>
                <w:tcPr>
                  <w:tcW w:w="4819" w:type="dxa"/>
                </w:tcPr>
                <w:p w14:paraId="2000EBDF" w14:textId="77777777" w:rsidR="00860994" w:rsidRPr="004E7084" w:rsidRDefault="00860994" w:rsidP="00DC619C">
                  <w:pPr>
                    <w:tabs>
                      <w:tab w:val="left" w:pos="-720"/>
                      <w:tab w:val="left" w:pos="0"/>
                      <w:tab w:val="left" w:pos="453"/>
                      <w:tab w:val="right" w:pos="8647"/>
                    </w:tabs>
                    <w:rPr>
                      <w:rFonts w:ascii="Verdana" w:hAnsi="Verdana" w:cs="Arial"/>
                      <w:sz w:val="17"/>
                      <w:szCs w:val="17"/>
                      <w:lang w:val="nl-NL"/>
                    </w:rPr>
                  </w:pPr>
                  <w:r w:rsidRPr="004E7084">
                    <w:rPr>
                      <w:rFonts w:ascii="Verdana" w:hAnsi="Verdana" w:cs="Arial"/>
                      <w:sz w:val="17"/>
                      <w:szCs w:val="17"/>
                      <w:lang w:val="nl-NL"/>
                    </w:rPr>
                    <w:t>De periode gedurende welke een werknemer ononderbroken in dienst is geweest van de werkgever. Een ononderbroken dienstverband wordt mede geacht aan</w:t>
                  </w:r>
                  <w:r w:rsidRPr="004E7084">
                    <w:rPr>
                      <w:rFonts w:ascii="Verdana" w:hAnsi="Verdana" w:cs="Arial"/>
                      <w:sz w:val="17"/>
                      <w:szCs w:val="17"/>
                      <w:lang w:val="nl-NL"/>
                    </w:rPr>
                    <w:softHyphen/>
                    <w:t>wezig te zijn bij een reeks aaneen</w:t>
                  </w:r>
                  <w:r w:rsidRPr="004E7084">
                    <w:rPr>
                      <w:rFonts w:ascii="Verdana" w:hAnsi="Verdana" w:cs="Arial"/>
                      <w:sz w:val="17"/>
                      <w:szCs w:val="17"/>
                      <w:lang w:val="nl-NL"/>
                    </w:rPr>
                    <w:softHyphen/>
                    <w:t>gesloten arbeidsovereenkomsten bij met elkaar gelieer</w:t>
                  </w:r>
                  <w:r w:rsidRPr="004E7084">
                    <w:rPr>
                      <w:rFonts w:ascii="Verdana" w:hAnsi="Verdana" w:cs="Arial"/>
                      <w:sz w:val="17"/>
                      <w:szCs w:val="17"/>
                      <w:lang w:val="nl-NL"/>
                    </w:rPr>
                    <w:softHyphen/>
                    <w:t>de werkgevers, mits deze op het tijdstip van veran</w:t>
                  </w:r>
                  <w:r w:rsidRPr="004E7084">
                    <w:rPr>
                      <w:rFonts w:ascii="Verdana" w:hAnsi="Verdana" w:cs="Arial"/>
                      <w:sz w:val="17"/>
                      <w:szCs w:val="17"/>
                      <w:lang w:val="nl-NL"/>
                    </w:rPr>
                    <w:softHyphen/>
                    <w:t>dering van arbeidsovereenkomst gelieerd waren.</w:t>
                  </w:r>
                </w:p>
              </w:tc>
            </w:tr>
            <w:tr w:rsidR="00860994" w:rsidRPr="0095136F" w14:paraId="2000EBE5" w14:textId="77777777" w:rsidTr="00DC619C">
              <w:tc>
                <w:tcPr>
                  <w:tcW w:w="425" w:type="dxa"/>
                </w:tcPr>
                <w:p w14:paraId="2000EBE1" w14:textId="77777777" w:rsidR="00860994" w:rsidRPr="004E7084" w:rsidRDefault="00860994" w:rsidP="00DC619C">
                  <w:pPr>
                    <w:tabs>
                      <w:tab w:val="right" w:pos="8647"/>
                    </w:tabs>
                    <w:ind w:left="-113" w:firstLine="19"/>
                    <w:rPr>
                      <w:rFonts w:ascii="Verdana" w:hAnsi="Verdana" w:cs="Arial"/>
                      <w:sz w:val="17"/>
                      <w:szCs w:val="17"/>
                      <w:lang w:val="nl-NL"/>
                    </w:rPr>
                  </w:pPr>
                </w:p>
              </w:tc>
              <w:tc>
                <w:tcPr>
                  <w:tcW w:w="1843" w:type="dxa"/>
                </w:tcPr>
                <w:p w14:paraId="2000EBE2" w14:textId="77777777" w:rsidR="00860994" w:rsidRPr="004E7084" w:rsidRDefault="00860994" w:rsidP="00DC619C">
                  <w:pPr>
                    <w:tabs>
                      <w:tab w:val="right" w:pos="8647"/>
                    </w:tabs>
                    <w:rPr>
                      <w:rFonts w:ascii="Verdana" w:hAnsi="Verdana" w:cs="Arial"/>
                      <w:sz w:val="17"/>
                      <w:szCs w:val="17"/>
                      <w:lang w:val="nl-NL"/>
                    </w:rPr>
                  </w:pPr>
                </w:p>
              </w:tc>
              <w:tc>
                <w:tcPr>
                  <w:tcW w:w="284" w:type="dxa"/>
                </w:tcPr>
                <w:p w14:paraId="2000EBE3" w14:textId="77777777" w:rsidR="00860994" w:rsidRPr="004E7084" w:rsidRDefault="00860994" w:rsidP="00DC619C">
                  <w:pPr>
                    <w:tabs>
                      <w:tab w:val="right" w:pos="8647"/>
                    </w:tabs>
                    <w:jc w:val="right"/>
                    <w:rPr>
                      <w:rFonts w:ascii="Verdana" w:hAnsi="Verdana" w:cs="Arial"/>
                      <w:sz w:val="17"/>
                      <w:szCs w:val="17"/>
                      <w:lang w:val="nl-NL"/>
                    </w:rPr>
                  </w:pPr>
                </w:p>
              </w:tc>
              <w:tc>
                <w:tcPr>
                  <w:tcW w:w="4819" w:type="dxa"/>
                </w:tcPr>
                <w:p w14:paraId="2000EBE4" w14:textId="77777777" w:rsidR="00860994" w:rsidRPr="004E7084" w:rsidRDefault="00860994" w:rsidP="00DC619C">
                  <w:pPr>
                    <w:tabs>
                      <w:tab w:val="left" w:pos="-720"/>
                      <w:tab w:val="left" w:pos="0"/>
                      <w:tab w:val="left" w:pos="453"/>
                      <w:tab w:val="right" w:pos="8647"/>
                    </w:tabs>
                    <w:rPr>
                      <w:rFonts w:ascii="Verdana" w:hAnsi="Verdana" w:cs="Arial"/>
                      <w:sz w:val="17"/>
                      <w:szCs w:val="17"/>
                      <w:lang w:val="nl-NL"/>
                    </w:rPr>
                  </w:pPr>
                </w:p>
              </w:tc>
            </w:tr>
            <w:tr w:rsidR="00860994" w:rsidRPr="0095136F" w14:paraId="2000EBEA" w14:textId="77777777" w:rsidTr="00DC619C">
              <w:tc>
                <w:tcPr>
                  <w:tcW w:w="425" w:type="dxa"/>
                </w:tcPr>
                <w:p w14:paraId="2000EBE6" w14:textId="77777777" w:rsidR="00860994" w:rsidRPr="004E7084" w:rsidRDefault="00860994" w:rsidP="00DC619C">
                  <w:pPr>
                    <w:tabs>
                      <w:tab w:val="right" w:pos="8647"/>
                    </w:tabs>
                    <w:ind w:left="-113" w:firstLine="19"/>
                    <w:rPr>
                      <w:rFonts w:ascii="Verdana" w:hAnsi="Verdana" w:cs="Arial"/>
                      <w:sz w:val="17"/>
                      <w:szCs w:val="17"/>
                      <w:lang w:val="nl-NL"/>
                    </w:rPr>
                  </w:pPr>
                  <w:r w:rsidRPr="004E7084">
                    <w:rPr>
                      <w:rFonts w:ascii="Verdana" w:hAnsi="Verdana" w:cs="Arial"/>
                      <w:sz w:val="17"/>
                      <w:szCs w:val="17"/>
                      <w:lang w:val="nl-NL"/>
                    </w:rPr>
                    <w:t>s.</w:t>
                  </w:r>
                </w:p>
              </w:tc>
              <w:tc>
                <w:tcPr>
                  <w:tcW w:w="1843" w:type="dxa"/>
                </w:tcPr>
                <w:p w14:paraId="2000EBE7" w14:textId="77777777" w:rsidR="00860994" w:rsidRPr="004E7084" w:rsidRDefault="00860994" w:rsidP="00DC619C">
                  <w:pPr>
                    <w:tabs>
                      <w:tab w:val="right" w:pos="8647"/>
                    </w:tabs>
                    <w:rPr>
                      <w:rFonts w:ascii="Verdana" w:hAnsi="Verdana" w:cs="Arial"/>
                      <w:sz w:val="17"/>
                      <w:szCs w:val="17"/>
                      <w:lang w:val="nl-NL"/>
                    </w:rPr>
                  </w:pPr>
                  <w:r w:rsidRPr="004E7084">
                    <w:rPr>
                      <w:rFonts w:ascii="Verdana" w:hAnsi="Verdana" w:cs="Arial"/>
                      <w:sz w:val="17"/>
                      <w:szCs w:val="17"/>
                      <w:lang w:val="nl-NL"/>
                    </w:rPr>
                    <w:t>Inleenkracht</w:t>
                  </w:r>
                </w:p>
              </w:tc>
              <w:tc>
                <w:tcPr>
                  <w:tcW w:w="284" w:type="dxa"/>
                </w:tcPr>
                <w:p w14:paraId="2000EBE8" w14:textId="77777777" w:rsidR="00860994" w:rsidRPr="004E7084" w:rsidRDefault="00860994" w:rsidP="00DC619C">
                  <w:pPr>
                    <w:tabs>
                      <w:tab w:val="right" w:pos="8647"/>
                    </w:tabs>
                    <w:jc w:val="right"/>
                    <w:rPr>
                      <w:rFonts w:ascii="Verdana" w:hAnsi="Verdana" w:cs="Arial"/>
                      <w:sz w:val="17"/>
                      <w:szCs w:val="17"/>
                      <w:lang w:val="nl-NL"/>
                    </w:rPr>
                  </w:pPr>
                  <w:r w:rsidRPr="004E7084">
                    <w:rPr>
                      <w:rFonts w:ascii="Verdana" w:hAnsi="Verdana" w:cs="Arial"/>
                      <w:sz w:val="17"/>
                      <w:szCs w:val="17"/>
                      <w:lang w:val="nl-NL"/>
                    </w:rPr>
                    <w:t>:</w:t>
                  </w:r>
                </w:p>
              </w:tc>
              <w:tc>
                <w:tcPr>
                  <w:tcW w:w="4819" w:type="dxa"/>
                </w:tcPr>
                <w:p w14:paraId="2000EBE9"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r w:rsidRPr="004E7084">
                    <w:rPr>
                      <w:rFonts w:ascii="Verdana" w:hAnsi="Verdana" w:cs="Arial"/>
                      <w:sz w:val="17"/>
                      <w:szCs w:val="17"/>
                      <w:lang w:val="nl-NL"/>
                    </w:rPr>
                    <w:t>de natuurlijke persoon die, anders dan op basis van een door de werk</w:t>
                  </w:r>
                  <w:r w:rsidRPr="004E7084">
                    <w:rPr>
                      <w:rFonts w:ascii="Verdana" w:hAnsi="Verdana" w:cs="Arial"/>
                      <w:sz w:val="17"/>
                      <w:szCs w:val="17"/>
                      <w:lang w:val="nl-NL"/>
                    </w:rPr>
                    <w:softHyphen/>
                    <w:t>gever met een derde gesloten aannemingsovereenkomst, werkzaamheden verricht in de onder</w:t>
                  </w:r>
                  <w:r w:rsidRPr="004E7084">
                    <w:rPr>
                      <w:rFonts w:ascii="Verdana" w:hAnsi="Verdana" w:cs="Arial"/>
                      <w:sz w:val="17"/>
                      <w:szCs w:val="17"/>
                      <w:lang w:val="nl-NL"/>
                    </w:rPr>
                    <w:softHyphen/>
                    <w:t>neming van de werkgever, zonder met hem een arbeidsovereenkomst te zijn aangegaan.</w:t>
                  </w:r>
                </w:p>
              </w:tc>
            </w:tr>
            <w:tr w:rsidR="00860994" w:rsidRPr="0095136F" w14:paraId="2000EBEF" w14:textId="77777777" w:rsidTr="00DC619C">
              <w:tc>
                <w:tcPr>
                  <w:tcW w:w="425" w:type="dxa"/>
                </w:tcPr>
                <w:p w14:paraId="2000EBEB" w14:textId="77777777" w:rsidR="00860994" w:rsidRPr="004E7084" w:rsidRDefault="00860994" w:rsidP="00DC619C">
                  <w:pPr>
                    <w:tabs>
                      <w:tab w:val="right" w:pos="8647"/>
                    </w:tabs>
                    <w:ind w:left="-113" w:firstLine="19"/>
                    <w:rPr>
                      <w:rFonts w:ascii="Verdana" w:hAnsi="Verdana" w:cs="Arial"/>
                      <w:sz w:val="17"/>
                      <w:szCs w:val="17"/>
                      <w:lang w:val="nl-NL"/>
                    </w:rPr>
                  </w:pPr>
                </w:p>
              </w:tc>
              <w:tc>
                <w:tcPr>
                  <w:tcW w:w="1843" w:type="dxa"/>
                </w:tcPr>
                <w:p w14:paraId="2000EBEC" w14:textId="77777777" w:rsidR="00860994" w:rsidRPr="004E7084" w:rsidRDefault="00860994" w:rsidP="00DC619C">
                  <w:pPr>
                    <w:pStyle w:val="Kopbronvermelding"/>
                    <w:tabs>
                      <w:tab w:val="right" w:pos="8647"/>
                    </w:tabs>
                    <w:spacing w:before="0"/>
                    <w:rPr>
                      <w:rFonts w:ascii="Verdana" w:hAnsi="Verdana" w:cs="Arial"/>
                      <w:b w:val="0"/>
                      <w:bCs/>
                      <w:sz w:val="17"/>
                      <w:szCs w:val="17"/>
                    </w:rPr>
                  </w:pPr>
                </w:p>
              </w:tc>
              <w:tc>
                <w:tcPr>
                  <w:tcW w:w="284" w:type="dxa"/>
                </w:tcPr>
                <w:p w14:paraId="2000EBED" w14:textId="77777777" w:rsidR="00860994" w:rsidRPr="004E7084" w:rsidRDefault="00860994" w:rsidP="00DC619C">
                  <w:pPr>
                    <w:tabs>
                      <w:tab w:val="right" w:pos="8647"/>
                    </w:tabs>
                    <w:jc w:val="right"/>
                    <w:rPr>
                      <w:rFonts w:ascii="Verdana" w:hAnsi="Verdana" w:cs="Arial"/>
                      <w:sz w:val="17"/>
                      <w:szCs w:val="17"/>
                      <w:lang w:val="nl-NL"/>
                    </w:rPr>
                  </w:pPr>
                </w:p>
              </w:tc>
              <w:tc>
                <w:tcPr>
                  <w:tcW w:w="4819" w:type="dxa"/>
                </w:tcPr>
                <w:p w14:paraId="2000EBEE" w14:textId="77777777" w:rsidR="00860994" w:rsidRPr="004E7084" w:rsidRDefault="00860994" w:rsidP="00DC619C">
                  <w:pPr>
                    <w:tabs>
                      <w:tab w:val="right" w:pos="8647"/>
                    </w:tabs>
                    <w:rPr>
                      <w:rFonts w:ascii="Verdana" w:hAnsi="Verdana" w:cs="Arial"/>
                      <w:sz w:val="17"/>
                      <w:szCs w:val="17"/>
                      <w:lang w:val="nl-NL"/>
                    </w:rPr>
                  </w:pPr>
                </w:p>
              </w:tc>
            </w:tr>
            <w:tr w:rsidR="00860994" w:rsidRPr="004E7084" w14:paraId="2000EBF4" w14:textId="77777777" w:rsidTr="00DC619C">
              <w:tc>
                <w:tcPr>
                  <w:tcW w:w="425" w:type="dxa"/>
                </w:tcPr>
                <w:p w14:paraId="2000EBF0" w14:textId="77777777" w:rsidR="00860994" w:rsidRPr="004E7084" w:rsidRDefault="00860994" w:rsidP="00DC619C">
                  <w:pPr>
                    <w:tabs>
                      <w:tab w:val="right" w:pos="8647"/>
                    </w:tabs>
                    <w:ind w:left="-113" w:firstLine="19"/>
                    <w:rPr>
                      <w:rFonts w:ascii="Verdana" w:hAnsi="Verdana" w:cs="Arial"/>
                      <w:sz w:val="17"/>
                      <w:szCs w:val="17"/>
                    </w:rPr>
                  </w:pPr>
                  <w:r w:rsidRPr="004E7084">
                    <w:rPr>
                      <w:rFonts w:ascii="Verdana" w:hAnsi="Verdana" w:cs="Arial"/>
                      <w:sz w:val="17"/>
                      <w:szCs w:val="17"/>
                    </w:rPr>
                    <w:t>t.</w:t>
                  </w:r>
                </w:p>
              </w:tc>
              <w:tc>
                <w:tcPr>
                  <w:tcW w:w="1843" w:type="dxa"/>
                </w:tcPr>
                <w:p w14:paraId="2000EBF1" w14:textId="77777777" w:rsidR="00860994" w:rsidRPr="004E7084" w:rsidRDefault="00860994" w:rsidP="00DC619C">
                  <w:pPr>
                    <w:pStyle w:val="Kopbronvermelding"/>
                    <w:tabs>
                      <w:tab w:val="right" w:pos="8647"/>
                    </w:tabs>
                    <w:spacing w:before="0"/>
                    <w:rPr>
                      <w:rFonts w:ascii="Verdana" w:hAnsi="Verdana" w:cs="Arial"/>
                      <w:b w:val="0"/>
                      <w:bCs/>
                      <w:sz w:val="17"/>
                      <w:szCs w:val="17"/>
                    </w:rPr>
                  </w:pPr>
                  <w:r w:rsidRPr="004E7084">
                    <w:rPr>
                      <w:rFonts w:ascii="Verdana" w:hAnsi="Verdana" w:cs="Arial"/>
                      <w:b w:val="0"/>
                      <w:bCs/>
                      <w:sz w:val="17"/>
                      <w:szCs w:val="17"/>
                    </w:rPr>
                    <w:t>BW</w:t>
                  </w:r>
                </w:p>
              </w:tc>
              <w:tc>
                <w:tcPr>
                  <w:tcW w:w="284" w:type="dxa"/>
                </w:tcPr>
                <w:p w14:paraId="2000EBF2" w14:textId="77777777" w:rsidR="00860994" w:rsidRPr="004E7084" w:rsidRDefault="00860994" w:rsidP="00DC619C">
                  <w:pPr>
                    <w:tabs>
                      <w:tab w:val="right" w:pos="8647"/>
                    </w:tabs>
                    <w:jc w:val="right"/>
                    <w:rPr>
                      <w:rFonts w:ascii="Verdana" w:hAnsi="Verdana" w:cs="Arial"/>
                      <w:sz w:val="17"/>
                      <w:szCs w:val="17"/>
                    </w:rPr>
                  </w:pPr>
                  <w:r w:rsidRPr="004E7084">
                    <w:rPr>
                      <w:rFonts w:ascii="Verdana" w:hAnsi="Verdana" w:cs="Arial"/>
                      <w:sz w:val="17"/>
                      <w:szCs w:val="17"/>
                    </w:rPr>
                    <w:t>:</w:t>
                  </w:r>
                </w:p>
              </w:tc>
              <w:tc>
                <w:tcPr>
                  <w:tcW w:w="4819" w:type="dxa"/>
                </w:tcPr>
                <w:p w14:paraId="2000EBF3" w14:textId="77777777" w:rsidR="00860994" w:rsidRPr="004E7084" w:rsidRDefault="00860994" w:rsidP="00DC619C">
                  <w:pPr>
                    <w:tabs>
                      <w:tab w:val="right" w:pos="8647"/>
                    </w:tabs>
                    <w:rPr>
                      <w:rFonts w:ascii="Verdana" w:hAnsi="Verdana" w:cs="Arial"/>
                      <w:sz w:val="17"/>
                      <w:szCs w:val="17"/>
                      <w:lang w:val="nl-NL"/>
                    </w:rPr>
                  </w:pPr>
                  <w:r w:rsidRPr="004E7084">
                    <w:rPr>
                      <w:rFonts w:ascii="Verdana" w:hAnsi="Verdana" w:cs="Arial"/>
                      <w:sz w:val="17"/>
                      <w:szCs w:val="17"/>
                      <w:lang w:val="nl-NL"/>
                    </w:rPr>
                    <w:t>Burgerlijk Wetboek</w:t>
                  </w:r>
                </w:p>
              </w:tc>
            </w:tr>
            <w:tr w:rsidR="00860994" w:rsidRPr="004E7084" w14:paraId="2000EBF9" w14:textId="77777777" w:rsidTr="00DC619C">
              <w:tc>
                <w:tcPr>
                  <w:tcW w:w="425" w:type="dxa"/>
                </w:tcPr>
                <w:p w14:paraId="2000EBF5" w14:textId="77777777" w:rsidR="00860994" w:rsidRPr="004E7084" w:rsidRDefault="00860994" w:rsidP="00DC619C">
                  <w:pPr>
                    <w:tabs>
                      <w:tab w:val="right" w:pos="8647"/>
                    </w:tabs>
                    <w:ind w:left="-113" w:firstLine="19"/>
                    <w:rPr>
                      <w:rFonts w:ascii="Verdana" w:hAnsi="Verdana" w:cs="Arial"/>
                      <w:sz w:val="17"/>
                      <w:szCs w:val="17"/>
                    </w:rPr>
                  </w:pPr>
                </w:p>
              </w:tc>
              <w:tc>
                <w:tcPr>
                  <w:tcW w:w="1843" w:type="dxa"/>
                </w:tcPr>
                <w:p w14:paraId="2000EBF6" w14:textId="77777777" w:rsidR="00860994" w:rsidRPr="004E7084" w:rsidRDefault="00860994" w:rsidP="00DC619C">
                  <w:pPr>
                    <w:pStyle w:val="Kopbronvermelding"/>
                    <w:tabs>
                      <w:tab w:val="right" w:pos="8647"/>
                    </w:tabs>
                    <w:spacing w:before="0"/>
                    <w:rPr>
                      <w:rFonts w:ascii="Verdana" w:hAnsi="Verdana" w:cs="Arial"/>
                      <w:b w:val="0"/>
                      <w:bCs/>
                      <w:sz w:val="17"/>
                      <w:szCs w:val="17"/>
                    </w:rPr>
                  </w:pPr>
                </w:p>
              </w:tc>
              <w:tc>
                <w:tcPr>
                  <w:tcW w:w="284" w:type="dxa"/>
                </w:tcPr>
                <w:p w14:paraId="2000EBF7" w14:textId="77777777" w:rsidR="00860994" w:rsidRPr="004E7084" w:rsidRDefault="00860994" w:rsidP="00DC619C">
                  <w:pPr>
                    <w:tabs>
                      <w:tab w:val="right" w:pos="8647"/>
                    </w:tabs>
                    <w:jc w:val="right"/>
                    <w:rPr>
                      <w:rFonts w:ascii="Verdana" w:hAnsi="Verdana" w:cs="Arial"/>
                      <w:sz w:val="17"/>
                      <w:szCs w:val="17"/>
                    </w:rPr>
                  </w:pPr>
                </w:p>
              </w:tc>
              <w:tc>
                <w:tcPr>
                  <w:tcW w:w="4819" w:type="dxa"/>
                </w:tcPr>
                <w:p w14:paraId="2000EBF8" w14:textId="77777777" w:rsidR="00860994" w:rsidRPr="004E7084" w:rsidRDefault="00860994" w:rsidP="00DC619C">
                  <w:pPr>
                    <w:tabs>
                      <w:tab w:val="right" w:pos="8647"/>
                    </w:tabs>
                    <w:rPr>
                      <w:rFonts w:ascii="Verdana" w:hAnsi="Verdana" w:cs="Arial"/>
                      <w:sz w:val="17"/>
                      <w:szCs w:val="17"/>
                      <w:lang w:val="nl-NL"/>
                    </w:rPr>
                  </w:pPr>
                </w:p>
              </w:tc>
            </w:tr>
          </w:tbl>
          <w:p w14:paraId="2000EBFA" w14:textId="77777777" w:rsidR="00860994" w:rsidRPr="004E7084" w:rsidRDefault="00860994" w:rsidP="00DC619C">
            <w:pPr>
              <w:tabs>
                <w:tab w:val="right" w:pos="8647"/>
              </w:tabs>
              <w:ind w:left="1877"/>
              <w:rPr>
                <w:rFonts w:ascii="Verdana" w:hAnsi="Verdana" w:cs="Arial"/>
                <w:sz w:val="17"/>
                <w:szCs w:val="17"/>
                <w:lang w:val="nl-NL"/>
              </w:rPr>
            </w:pPr>
          </w:p>
        </w:tc>
      </w:tr>
    </w:tbl>
    <w:p w14:paraId="2000EBFC"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C02" w14:textId="77777777" w:rsidTr="00DC619C">
        <w:tc>
          <w:tcPr>
            <w:tcW w:w="1701" w:type="dxa"/>
            <w:shd w:val="clear" w:color="auto" w:fill="E6E6E6"/>
          </w:tcPr>
          <w:p w14:paraId="2000EBFD" w14:textId="77777777" w:rsidR="00860994" w:rsidRPr="004E7084" w:rsidRDefault="00860994" w:rsidP="00DC619C">
            <w:pPr>
              <w:rPr>
                <w:rFonts w:ascii="Verdana" w:hAnsi="Verdana"/>
                <w:b/>
                <w:sz w:val="17"/>
                <w:szCs w:val="17"/>
                <w:lang w:val="nl-NL"/>
              </w:rPr>
            </w:pPr>
          </w:p>
          <w:p w14:paraId="2000EBF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1</w:t>
            </w:r>
          </w:p>
        </w:tc>
        <w:tc>
          <w:tcPr>
            <w:tcW w:w="7513" w:type="dxa"/>
            <w:shd w:val="clear" w:color="auto" w:fill="E6E6E6"/>
          </w:tcPr>
          <w:p w14:paraId="2000EBFF" w14:textId="77777777" w:rsidR="00860994" w:rsidRPr="004E7084" w:rsidRDefault="00860994" w:rsidP="00DC619C">
            <w:pPr>
              <w:rPr>
                <w:rFonts w:ascii="Verdana" w:hAnsi="Verdana"/>
                <w:b/>
                <w:sz w:val="17"/>
                <w:szCs w:val="17"/>
                <w:lang w:val="nl-NL"/>
              </w:rPr>
            </w:pPr>
          </w:p>
          <w:p w14:paraId="2000EC0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ALGEMENE BEPALINGEN</w:t>
            </w:r>
          </w:p>
          <w:p w14:paraId="2000EC01" w14:textId="77777777" w:rsidR="00860994" w:rsidRPr="004E7084" w:rsidRDefault="00860994" w:rsidP="00DC619C">
            <w:pPr>
              <w:rPr>
                <w:rFonts w:ascii="Verdana" w:hAnsi="Verdana"/>
                <w:b/>
                <w:sz w:val="17"/>
                <w:szCs w:val="17"/>
                <w:lang w:val="nl-NL"/>
              </w:rPr>
            </w:pPr>
          </w:p>
        </w:tc>
      </w:tr>
      <w:tr w:rsidR="00860994" w:rsidRPr="004E7084" w14:paraId="2000EC08" w14:textId="77777777" w:rsidTr="00DC619C">
        <w:tc>
          <w:tcPr>
            <w:tcW w:w="1701" w:type="dxa"/>
            <w:shd w:val="clear" w:color="auto" w:fill="E6E6E6"/>
          </w:tcPr>
          <w:p w14:paraId="2000EC03" w14:textId="77777777" w:rsidR="00860994" w:rsidRPr="004E7084" w:rsidRDefault="00860994" w:rsidP="00DC619C">
            <w:pPr>
              <w:rPr>
                <w:rFonts w:ascii="Verdana" w:hAnsi="Verdana"/>
                <w:b/>
                <w:sz w:val="17"/>
                <w:szCs w:val="17"/>
                <w:lang w:val="nl-NL"/>
              </w:rPr>
            </w:pPr>
          </w:p>
          <w:p w14:paraId="2000EC0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w:t>
            </w:r>
          </w:p>
        </w:tc>
        <w:tc>
          <w:tcPr>
            <w:tcW w:w="7513" w:type="dxa"/>
            <w:shd w:val="clear" w:color="auto" w:fill="E6E6E6"/>
          </w:tcPr>
          <w:p w14:paraId="2000EC05" w14:textId="77777777" w:rsidR="00860994" w:rsidRPr="004E7084" w:rsidRDefault="00860994" w:rsidP="00DC619C">
            <w:pPr>
              <w:rPr>
                <w:rFonts w:ascii="Verdana" w:hAnsi="Verdana"/>
                <w:b/>
                <w:sz w:val="17"/>
                <w:szCs w:val="17"/>
                <w:lang w:val="nl-NL"/>
              </w:rPr>
            </w:pPr>
          </w:p>
          <w:p w14:paraId="2000EC0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Looptijd en wijziging cao</w:t>
            </w:r>
          </w:p>
          <w:p w14:paraId="2000EC07" w14:textId="77777777" w:rsidR="00860994" w:rsidRPr="004E7084" w:rsidRDefault="00860994" w:rsidP="00DC619C">
            <w:pPr>
              <w:rPr>
                <w:rFonts w:ascii="Verdana" w:hAnsi="Verdana"/>
                <w:b/>
                <w:sz w:val="17"/>
                <w:szCs w:val="17"/>
                <w:lang w:val="nl-NL"/>
              </w:rPr>
            </w:pPr>
          </w:p>
        </w:tc>
      </w:tr>
      <w:tr w:rsidR="00860994" w:rsidRPr="0095136F" w14:paraId="2000EC14" w14:textId="77777777" w:rsidTr="00DC619C">
        <w:tc>
          <w:tcPr>
            <w:tcW w:w="1701" w:type="dxa"/>
          </w:tcPr>
          <w:p w14:paraId="2000EC09" w14:textId="77777777" w:rsidR="00860994" w:rsidRPr="004E7084" w:rsidRDefault="00860994" w:rsidP="00DC619C">
            <w:pPr>
              <w:rPr>
                <w:rFonts w:ascii="Verdana" w:hAnsi="Verdana"/>
                <w:sz w:val="17"/>
                <w:szCs w:val="17"/>
                <w:lang w:val="nl-NL"/>
              </w:rPr>
            </w:pPr>
          </w:p>
          <w:p w14:paraId="2000EC0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2.1</w:t>
            </w:r>
          </w:p>
          <w:p w14:paraId="2000EC0B" w14:textId="77777777" w:rsidR="00860994" w:rsidRPr="004E7084" w:rsidRDefault="00860994" w:rsidP="00DC619C">
            <w:pPr>
              <w:rPr>
                <w:rFonts w:ascii="Verdana" w:hAnsi="Verdana"/>
                <w:sz w:val="17"/>
                <w:szCs w:val="17"/>
                <w:lang w:val="nl-NL"/>
              </w:rPr>
            </w:pPr>
          </w:p>
          <w:p w14:paraId="2000EC0C" w14:textId="77777777" w:rsidR="00860994" w:rsidRPr="004E7084" w:rsidRDefault="00860994" w:rsidP="00DC619C">
            <w:pPr>
              <w:rPr>
                <w:rFonts w:ascii="Verdana" w:hAnsi="Verdana"/>
                <w:sz w:val="17"/>
                <w:szCs w:val="17"/>
                <w:lang w:val="nl-NL"/>
              </w:rPr>
            </w:pPr>
          </w:p>
          <w:p w14:paraId="2000EC0D" w14:textId="77777777" w:rsidR="00860994" w:rsidRPr="004E7084" w:rsidRDefault="00860994" w:rsidP="00DC619C">
            <w:pPr>
              <w:rPr>
                <w:rFonts w:ascii="Verdana" w:hAnsi="Verdana"/>
                <w:sz w:val="17"/>
                <w:szCs w:val="17"/>
                <w:lang w:val="nl-NL"/>
              </w:rPr>
            </w:pPr>
          </w:p>
          <w:p w14:paraId="2000EC0E" w14:textId="77777777" w:rsidR="00860994" w:rsidRPr="004E7084" w:rsidRDefault="00860994" w:rsidP="00DC619C">
            <w:pPr>
              <w:rPr>
                <w:rFonts w:ascii="Verdana" w:hAnsi="Verdana"/>
                <w:sz w:val="17"/>
                <w:szCs w:val="17"/>
                <w:lang w:val="nl-NL"/>
              </w:rPr>
            </w:pPr>
          </w:p>
        </w:tc>
        <w:tc>
          <w:tcPr>
            <w:tcW w:w="7513" w:type="dxa"/>
          </w:tcPr>
          <w:p w14:paraId="2000EC0F" w14:textId="77777777" w:rsidR="00860994" w:rsidRPr="004E7084" w:rsidRDefault="00860994" w:rsidP="00DC619C">
            <w:pPr>
              <w:rPr>
                <w:rFonts w:ascii="Verdana" w:hAnsi="Verdana"/>
                <w:sz w:val="17"/>
                <w:szCs w:val="17"/>
                <w:lang w:val="nl-NL"/>
              </w:rPr>
            </w:pPr>
          </w:p>
          <w:p w14:paraId="2000EC1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Looptijd</w:t>
            </w:r>
          </w:p>
          <w:p w14:paraId="2000EC11" w14:textId="77777777" w:rsidR="00860994" w:rsidRPr="004E7084" w:rsidRDefault="00860994" w:rsidP="00DC619C">
            <w:pPr>
              <w:rPr>
                <w:rFonts w:ascii="Verdana" w:hAnsi="Verdana"/>
                <w:b/>
                <w:sz w:val="17"/>
                <w:szCs w:val="17"/>
                <w:lang w:val="nl-NL"/>
              </w:rPr>
            </w:pPr>
          </w:p>
          <w:p w14:paraId="2000EC12" w14:textId="5D104DC8"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Deze cao treedt in werking op </w:t>
            </w:r>
            <w:r>
              <w:rPr>
                <w:rFonts w:ascii="Verdana" w:hAnsi="Verdana"/>
                <w:sz w:val="17"/>
                <w:szCs w:val="17"/>
                <w:lang w:val="nl-NL"/>
              </w:rPr>
              <w:t>1 april</w:t>
            </w:r>
            <w:r w:rsidRPr="004E7084">
              <w:rPr>
                <w:rFonts w:ascii="Verdana" w:hAnsi="Verdana"/>
                <w:sz w:val="17"/>
                <w:szCs w:val="17"/>
                <w:lang w:val="nl-NL"/>
              </w:rPr>
              <w:t xml:space="preserve"> </w:t>
            </w:r>
            <w:r w:rsidR="00C57729">
              <w:rPr>
                <w:rFonts w:ascii="Verdana" w:hAnsi="Verdana"/>
                <w:sz w:val="17"/>
                <w:szCs w:val="17"/>
                <w:lang w:val="nl-NL"/>
              </w:rPr>
              <w:t>2016</w:t>
            </w:r>
            <w:r w:rsidR="00DC619C">
              <w:rPr>
                <w:rFonts w:ascii="Verdana" w:hAnsi="Verdana"/>
                <w:sz w:val="17"/>
                <w:szCs w:val="17"/>
                <w:lang w:val="nl-NL"/>
              </w:rPr>
              <w:t xml:space="preserve"> </w:t>
            </w:r>
            <w:r w:rsidRPr="004E7084">
              <w:rPr>
                <w:rFonts w:ascii="Verdana" w:hAnsi="Verdana"/>
                <w:sz w:val="17"/>
                <w:szCs w:val="17"/>
                <w:lang w:val="nl-NL"/>
              </w:rPr>
              <w:t xml:space="preserve">en eindigt zonder dat enige opzegging is vereist op 31 maart </w:t>
            </w:r>
            <w:r w:rsidR="00C57729">
              <w:rPr>
                <w:rFonts w:ascii="Verdana" w:hAnsi="Verdana"/>
                <w:sz w:val="17"/>
                <w:szCs w:val="17"/>
                <w:lang w:val="nl-NL"/>
              </w:rPr>
              <w:t>2018</w:t>
            </w:r>
            <w:r w:rsidRPr="004E7084">
              <w:rPr>
                <w:rFonts w:ascii="Verdana" w:hAnsi="Verdana"/>
                <w:sz w:val="17"/>
                <w:szCs w:val="17"/>
                <w:lang w:val="nl-NL"/>
              </w:rPr>
              <w:t xml:space="preserve">. </w:t>
            </w:r>
          </w:p>
          <w:p w14:paraId="2000EC13" w14:textId="77777777" w:rsidR="00860994" w:rsidRPr="004E7084" w:rsidRDefault="00860994" w:rsidP="00DC619C">
            <w:pPr>
              <w:rPr>
                <w:rFonts w:ascii="Verdana" w:hAnsi="Verdana"/>
                <w:sz w:val="17"/>
                <w:szCs w:val="17"/>
                <w:lang w:val="nl-NL"/>
              </w:rPr>
            </w:pPr>
          </w:p>
        </w:tc>
      </w:tr>
      <w:tr w:rsidR="00860994" w:rsidRPr="0095136F" w14:paraId="2000EC2B" w14:textId="77777777" w:rsidTr="00DC619C">
        <w:tc>
          <w:tcPr>
            <w:tcW w:w="1701" w:type="dxa"/>
          </w:tcPr>
          <w:p w14:paraId="2000EC15" w14:textId="77777777" w:rsidR="00860994" w:rsidRPr="004E7084" w:rsidRDefault="00860994" w:rsidP="00DC619C">
            <w:pPr>
              <w:rPr>
                <w:rFonts w:ascii="Verdana" w:hAnsi="Verdana"/>
                <w:sz w:val="17"/>
                <w:szCs w:val="17"/>
                <w:lang w:val="nl-NL"/>
              </w:rPr>
            </w:pPr>
          </w:p>
          <w:p w14:paraId="2000EC1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w:t>
            </w:r>
          </w:p>
          <w:p w14:paraId="2000EC17" w14:textId="77777777" w:rsidR="00860994" w:rsidRPr="004E7084" w:rsidRDefault="00860994" w:rsidP="00DC619C">
            <w:pPr>
              <w:rPr>
                <w:rFonts w:ascii="Verdana" w:hAnsi="Verdana"/>
                <w:sz w:val="17"/>
                <w:szCs w:val="17"/>
                <w:lang w:val="nl-NL"/>
              </w:rPr>
            </w:pPr>
          </w:p>
          <w:p w14:paraId="2000EC1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2.2.1</w:t>
            </w:r>
          </w:p>
          <w:p w14:paraId="2000EC19" w14:textId="77777777" w:rsidR="00860994" w:rsidRPr="004E7084" w:rsidRDefault="00860994" w:rsidP="00DC619C">
            <w:pPr>
              <w:rPr>
                <w:rFonts w:ascii="Verdana" w:hAnsi="Verdana"/>
                <w:sz w:val="17"/>
                <w:szCs w:val="17"/>
                <w:lang w:val="nl-NL"/>
              </w:rPr>
            </w:pPr>
          </w:p>
          <w:p w14:paraId="2000EC1A" w14:textId="77777777" w:rsidR="00860994" w:rsidRPr="004E7084" w:rsidRDefault="00860994" w:rsidP="00DC619C">
            <w:pPr>
              <w:rPr>
                <w:rFonts w:ascii="Verdana" w:hAnsi="Verdana"/>
                <w:sz w:val="17"/>
                <w:szCs w:val="17"/>
                <w:lang w:val="nl-NL"/>
              </w:rPr>
            </w:pPr>
          </w:p>
          <w:p w14:paraId="2000EC1B" w14:textId="77777777" w:rsidR="00860994" w:rsidRPr="004E7084" w:rsidRDefault="00860994" w:rsidP="00DC619C">
            <w:pPr>
              <w:rPr>
                <w:rFonts w:ascii="Verdana" w:hAnsi="Verdana"/>
                <w:sz w:val="17"/>
                <w:szCs w:val="17"/>
                <w:lang w:val="nl-NL"/>
              </w:rPr>
            </w:pPr>
          </w:p>
          <w:p w14:paraId="2000EC1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2.2.2</w:t>
            </w:r>
          </w:p>
          <w:p w14:paraId="2000EC1D" w14:textId="77777777" w:rsidR="00860994" w:rsidRPr="004E7084" w:rsidRDefault="00860994" w:rsidP="00DC619C">
            <w:pPr>
              <w:rPr>
                <w:rFonts w:ascii="Verdana" w:hAnsi="Verdana"/>
                <w:sz w:val="17"/>
                <w:szCs w:val="17"/>
                <w:lang w:val="nl-NL"/>
              </w:rPr>
            </w:pPr>
          </w:p>
          <w:p w14:paraId="2000EC1E" w14:textId="77777777" w:rsidR="00860994" w:rsidRPr="004E7084" w:rsidRDefault="00860994" w:rsidP="00DC619C">
            <w:pPr>
              <w:rPr>
                <w:rFonts w:ascii="Verdana" w:hAnsi="Verdana"/>
                <w:sz w:val="17"/>
                <w:szCs w:val="17"/>
                <w:lang w:val="nl-NL"/>
              </w:rPr>
            </w:pPr>
          </w:p>
          <w:p w14:paraId="2000EC1F" w14:textId="77777777" w:rsidR="00860994" w:rsidRPr="004E7084" w:rsidRDefault="00860994" w:rsidP="00DC619C">
            <w:pPr>
              <w:rPr>
                <w:rFonts w:ascii="Verdana" w:hAnsi="Verdana"/>
                <w:sz w:val="17"/>
                <w:szCs w:val="17"/>
                <w:lang w:val="nl-NL"/>
              </w:rPr>
            </w:pPr>
          </w:p>
          <w:p w14:paraId="2000EC20" w14:textId="77777777" w:rsidR="00860994" w:rsidRPr="004E7084" w:rsidRDefault="00860994" w:rsidP="00DC619C">
            <w:pPr>
              <w:rPr>
                <w:rFonts w:ascii="Verdana" w:hAnsi="Verdana"/>
                <w:sz w:val="17"/>
                <w:szCs w:val="17"/>
                <w:lang w:val="nl-NL"/>
              </w:rPr>
            </w:pPr>
          </w:p>
          <w:p w14:paraId="2000EC2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2.2.3</w:t>
            </w:r>
          </w:p>
        </w:tc>
        <w:tc>
          <w:tcPr>
            <w:tcW w:w="7513" w:type="dxa"/>
          </w:tcPr>
          <w:p w14:paraId="2000EC22" w14:textId="77777777" w:rsidR="00860994" w:rsidRPr="004E7084" w:rsidRDefault="00860994" w:rsidP="00DC619C">
            <w:pPr>
              <w:tabs>
                <w:tab w:val="left" w:pos="283"/>
                <w:tab w:val="left" w:pos="510"/>
                <w:tab w:val="left" w:pos="737"/>
                <w:tab w:val="left" w:pos="964"/>
              </w:tabs>
              <w:rPr>
                <w:rFonts w:ascii="Verdana" w:hAnsi="Verdana"/>
                <w:b/>
                <w:sz w:val="17"/>
                <w:szCs w:val="17"/>
                <w:lang w:val="nl-NL"/>
              </w:rPr>
            </w:pPr>
          </w:p>
          <w:p w14:paraId="2000EC23" w14:textId="77777777" w:rsidR="00860994" w:rsidRPr="004E7084" w:rsidRDefault="00860994" w:rsidP="00DC619C">
            <w:pPr>
              <w:tabs>
                <w:tab w:val="left" w:pos="283"/>
                <w:tab w:val="left" w:pos="510"/>
                <w:tab w:val="left" w:pos="737"/>
                <w:tab w:val="left" w:pos="964"/>
              </w:tabs>
              <w:rPr>
                <w:rFonts w:ascii="Verdana" w:hAnsi="Verdana"/>
                <w:b/>
                <w:sz w:val="17"/>
                <w:szCs w:val="17"/>
                <w:lang w:val="nl-NL"/>
              </w:rPr>
            </w:pPr>
            <w:r w:rsidRPr="004E7084">
              <w:rPr>
                <w:rFonts w:ascii="Verdana" w:hAnsi="Verdana"/>
                <w:b/>
                <w:sz w:val="17"/>
                <w:szCs w:val="17"/>
                <w:lang w:val="nl-NL"/>
              </w:rPr>
              <w:t>Wijziging</w:t>
            </w:r>
          </w:p>
          <w:p w14:paraId="2000EC24" w14:textId="77777777" w:rsidR="00860994" w:rsidRPr="004E7084" w:rsidRDefault="00860994" w:rsidP="00DC619C">
            <w:pPr>
              <w:tabs>
                <w:tab w:val="left" w:pos="283"/>
                <w:tab w:val="left" w:pos="510"/>
                <w:tab w:val="left" w:pos="737"/>
                <w:tab w:val="left" w:pos="964"/>
              </w:tabs>
              <w:rPr>
                <w:rFonts w:ascii="Verdana" w:hAnsi="Verdana"/>
                <w:b/>
                <w:sz w:val="17"/>
                <w:szCs w:val="17"/>
                <w:lang w:val="nl-NL"/>
              </w:rPr>
            </w:pPr>
          </w:p>
          <w:p w14:paraId="2000EC25" w14:textId="77777777" w:rsidR="00860994" w:rsidRPr="004E7084" w:rsidRDefault="00860994" w:rsidP="00DC619C">
            <w:pPr>
              <w:tabs>
                <w:tab w:val="left" w:pos="243"/>
                <w:tab w:val="left" w:pos="2450"/>
                <w:tab w:val="left" w:pos="2746"/>
              </w:tabs>
              <w:rPr>
                <w:rFonts w:ascii="Verdana" w:hAnsi="Verdana"/>
                <w:sz w:val="17"/>
                <w:szCs w:val="17"/>
                <w:lang w:val="nl-NL"/>
              </w:rPr>
            </w:pPr>
            <w:r w:rsidRPr="004E7084">
              <w:rPr>
                <w:rFonts w:ascii="Verdana" w:hAnsi="Verdana"/>
                <w:sz w:val="17"/>
                <w:szCs w:val="17"/>
                <w:lang w:val="nl-NL"/>
              </w:rPr>
              <w:t>Wijziging van de cao tijdens de looptijd is alleen mogelijk als naar het oordeel van de partijen bijzondere omstandigheden, die zij aan het begin van de contractperiode niet konden voorzien, een dergelijke wijziging rechtvaardigen.</w:t>
            </w:r>
          </w:p>
          <w:p w14:paraId="2000EC26" w14:textId="77777777" w:rsidR="00860994" w:rsidRPr="004E7084" w:rsidRDefault="00860994" w:rsidP="00DC619C">
            <w:pPr>
              <w:tabs>
                <w:tab w:val="left" w:pos="243"/>
                <w:tab w:val="left" w:pos="2450"/>
                <w:tab w:val="left" w:pos="2746"/>
              </w:tabs>
              <w:rPr>
                <w:rFonts w:ascii="Verdana" w:hAnsi="Verdana"/>
                <w:sz w:val="17"/>
                <w:szCs w:val="17"/>
                <w:lang w:val="nl-NL"/>
              </w:rPr>
            </w:pPr>
          </w:p>
          <w:p w14:paraId="2000EC27" w14:textId="77777777" w:rsidR="00860994" w:rsidRPr="004E7084" w:rsidRDefault="00860994" w:rsidP="00DC619C">
            <w:pPr>
              <w:tabs>
                <w:tab w:val="left" w:pos="243"/>
                <w:tab w:val="left" w:pos="2450"/>
                <w:tab w:val="left" w:pos="2746"/>
              </w:tabs>
              <w:rPr>
                <w:rFonts w:ascii="Verdana" w:hAnsi="Verdana"/>
                <w:sz w:val="17"/>
                <w:szCs w:val="17"/>
                <w:lang w:val="nl-NL"/>
              </w:rPr>
            </w:pPr>
            <w:r w:rsidRPr="004E7084">
              <w:rPr>
                <w:rFonts w:ascii="Verdana" w:hAnsi="Verdana"/>
                <w:sz w:val="17"/>
                <w:szCs w:val="17"/>
                <w:lang w:val="nl-NL"/>
              </w:rPr>
              <w:t>Als één van de partijen bijzondere omstandigheden als in het vorige lid bedoeld aanwezig acht en op grond daarvan aan de andere partijen bij aangetekend schrijven verzoekt een wijziging van de cao te overwegen, zijn partijen tot gezamenlijk overleg hierover verplicht.</w:t>
            </w:r>
          </w:p>
          <w:p w14:paraId="2000EC28" w14:textId="77777777" w:rsidR="00860994" w:rsidRPr="004E7084" w:rsidRDefault="00860994" w:rsidP="00DC619C">
            <w:pPr>
              <w:tabs>
                <w:tab w:val="left" w:pos="243"/>
                <w:tab w:val="left" w:pos="2450"/>
                <w:tab w:val="left" w:pos="2746"/>
              </w:tabs>
              <w:rPr>
                <w:rFonts w:ascii="Verdana" w:hAnsi="Verdana"/>
                <w:sz w:val="17"/>
                <w:szCs w:val="17"/>
                <w:lang w:val="nl-NL"/>
              </w:rPr>
            </w:pPr>
          </w:p>
          <w:p w14:paraId="2000EC2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Als over de voorgestelde wijzigingen geen overeenstemming wordt bereikt, is de partij die de wijzigingen heeft voorgesteld gerechtigd deze cao met inachtneming van een termijn van twee maanden per aangetekend schrijven aan alle overige partijen op te zeggen.</w:t>
            </w:r>
          </w:p>
          <w:p w14:paraId="2000EC2A" w14:textId="77777777" w:rsidR="00860994" w:rsidRPr="004E7084" w:rsidRDefault="00860994" w:rsidP="00DC619C">
            <w:pPr>
              <w:rPr>
                <w:rFonts w:ascii="Verdana" w:hAnsi="Verdana"/>
                <w:sz w:val="17"/>
                <w:szCs w:val="17"/>
                <w:lang w:val="nl-NL"/>
              </w:rPr>
            </w:pPr>
          </w:p>
        </w:tc>
      </w:tr>
    </w:tbl>
    <w:p w14:paraId="2000EC2C" w14:textId="77777777" w:rsidR="00860994" w:rsidRPr="004E7084" w:rsidRDefault="00860994" w:rsidP="00860994">
      <w:pPr>
        <w:rPr>
          <w:rFonts w:ascii="Verdana" w:hAnsi="Verdana"/>
          <w:sz w:val="17"/>
          <w:szCs w:val="17"/>
          <w:lang w:val="nl-NL"/>
        </w:rPr>
      </w:pPr>
    </w:p>
    <w:p w14:paraId="2000EC2D"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C33" w14:textId="77777777" w:rsidTr="00DC619C">
        <w:tc>
          <w:tcPr>
            <w:tcW w:w="1701" w:type="dxa"/>
            <w:shd w:val="clear" w:color="auto" w:fill="E6E6E6"/>
          </w:tcPr>
          <w:p w14:paraId="2000EC2E" w14:textId="77777777" w:rsidR="00860994" w:rsidRPr="004E7084" w:rsidRDefault="00860994" w:rsidP="00DC619C">
            <w:pPr>
              <w:rPr>
                <w:rFonts w:ascii="Verdana" w:hAnsi="Verdana"/>
                <w:b/>
                <w:sz w:val="17"/>
                <w:szCs w:val="17"/>
                <w:lang w:val="nl-NL"/>
              </w:rPr>
            </w:pPr>
          </w:p>
          <w:p w14:paraId="2000EC2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1</w:t>
            </w:r>
          </w:p>
        </w:tc>
        <w:tc>
          <w:tcPr>
            <w:tcW w:w="7513" w:type="dxa"/>
            <w:shd w:val="clear" w:color="auto" w:fill="E6E6E6"/>
          </w:tcPr>
          <w:p w14:paraId="2000EC30" w14:textId="77777777" w:rsidR="00860994" w:rsidRPr="004E7084" w:rsidRDefault="00860994" w:rsidP="00DC619C">
            <w:pPr>
              <w:rPr>
                <w:rFonts w:ascii="Verdana" w:hAnsi="Verdana"/>
                <w:b/>
                <w:sz w:val="17"/>
                <w:szCs w:val="17"/>
                <w:lang w:val="nl-NL"/>
              </w:rPr>
            </w:pPr>
          </w:p>
          <w:p w14:paraId="2000EC3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ALGEMENE BEPALINGEN</w:t>
            </w:r>
          </w:p>
          <w:p w14:paraId="2000EC32" w14:textId="77777777" w:rsidR="00860994" w:rsidRPr="004E7084" w:rsidRDefault="00860994" w:rsidP="00DC619C">
            <w:pPr>
              <w:rPr>
                <w:rFonts w:ascii="Verdana" w:hAnsi="Verdana"/>
                <w:b/>
                <w:sz w:val="17"/>
                <w:szCs w:val="17"/>
                <w:lang w:val="nl-NL"/>
              </w:rPr>
            </w:pPr>
          </w:p>
        </w:tc>
      </w:tr>
      <w:tr w:rsidR="00860994" w:rsidRPr="004E7084" w14:paraId="2000EC39" w14:textId="77777777" w:rsidTr="00DC619C">
        <w:tc>
          <w:tcPr>
            <w:tcW w:w="1701" w:type="dxa"/>
            <w:shd w:val="clear" w:color="auto" w:fill="E6E6E6"/>
          </w:tcPr>
          <w:p w14:paraId="2000EC34" w14:textId="77777777" w:rsidR="00860994" w:rsidRPr="004E7084" w:rsidRDefault="00860994" w:rsidP="00DC619C">
            <w:pPr>
              <w:rPr>
                <w:rFonts w:ascii="Verdana" w:hAnsi="Verdana"/>
                <w:b/>
                <w:sz w:val="17"/>
                <w:szCs w:val="17"/>
                <w:lang w:val="nl-NL"/>
              </w:rPr>
            </w:pPr>
          </w:p>
          <w:p w14:paraId="2000EC3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w:t>
            </w:r>
          </w:p>
        </w:tc>
        <w:tc>
          <w:tcPr>
            <w:tcW w:w="7513" w:type="dxa"/>
            <w:shd w:val="clear" w:color="auto" w:fill="E6E6E6"/>
          </w:tcPr>
          <w:p w14:paraId="2000EC36" w14:textId="77777777" w:rsidR="00860994" w:rsidRPr="004E7084" w:rsidRDefault="00860994" w:rsidP="00DC619C">
            <w:pPr>
              <w:rPr>
                <w:rFonts w:ascii="Verdana" w:hAnsi="Verdana"/>
                <w:b/>
                <w:sz w:val="17"/>
                <w:szCs w:val="17"/>
                <w:lang w:val="nl-NL"/>
              </w:rPr>
            </w:pPr>
          </w:p>
          <w:p w14:paraId="2000EC3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Algemene verplichtingen van cao-partijen </w:t>
            </w:r>
          </w:p>
          <w:p w14:paraId="2000EC38" w14:textId="77777777" w:rsidR="00860994" w:rsidRPr="004E7084" w:rsidRDefault="00860994" w:rsidP="00DC619C">
            <w:pPr>
              <w:rPr>
                <w:rFonts w:ascii="Verdana" w:hAnsi="Verdana"/>
                <w:b/>
                <w:sz w:val="17"/>
                <w:szCs w:val="17"/>
                <w:lang w:val="nl-NL"/>
              </w:rPr>
            </w:pPr>
          </w:p>
        </w:tc>
      </w:tr>
      <w:tr w:rsidR="00860994" w:rsidRPr="0095136F" w14:paraId="2000EC47" w14:textId="77777777" w:rsidTr="00DC619C">
        <w:tc>
          <w:tcPr>
            <w:tcW w:w="1701" w:type="dxa"/>
          </w:tcPr>
          <w:p w14:paraId="2000EC3A" w14:textId="77777777" w:rsidR="00860994" w:rsidRPr="004E7084" w:rsidRDefault="00860994" w:rsidP="00DC619C">
            <w:pPr>
              <w:rPr>
                <w:rFonts w:ascii="Verdana" w:hAnsi="Verdana"/>
                <w:sz w:val="17"/>
                <w:szCs w:val="17"/>
                <w:lang w:val="nl-NL"/>
              </w:rPr>
            </w:pPr>
          </w:p>
          <w:p w14:paraId="2000EC3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3.1</w:t>
            </w:r>
          </w:p>
          <w:p w14:paraId="2000EC3C" w14:textId="77777777" w:rsidR="00860994" w:rsidRPr="004E7084" w:rsidRDefault="00860994" w:rsidP="00DC619C">
            <w:pPr>
              <w:rPr>
                <w:rFonts w:ascii="Verdana" w:hAnsi="Verdana"/>
                <w:sz w:val="17"/>
                <w:szCs w:val="17"/>
                <w:lang w:val="nl-NL"/>
              </w:rPr>
            </w:pPr>
          </w:p>
          <w:p w14:paraId="2000EC3D" w14:textId="77777777" w:rsidR="00860994" w:rsidRPr="004E7084" w:rsidRDefault="00860994" w:rsidP="00DC619C">
            <w:pPr>
              <w:rPr>
                <w:rFonts w:ascii="Verdana" w:hAnsi="Verdana"/>
                <w:sz w:val="17"/>
                <w:szCs w:val="17"/>
                <w:lang w:val="nl-NL"/>
              </w:rPr>
            </w:pPr>
          </w:p>
          <w:p w14:paraId="2000EC3E" w14:textId="77777777" w:rsidR="00860994" w:rsidRPr="004E7084" w:rsidRDefault="00860994" w:rsidP="00DC619C">
            <w:pPr>
              <w:rPr>
                <w:rFonts w:ascii="Verdana" w:hAnsi="Verdana"/>
                <w:sz w:val="17"/>
                <w:szCs w:val="17"/>
                <w:lang w:val="nl-NL"/>
              </w:rPr>
            </w:pPr>
          </w:p>
          <w:p w14:paraId="2000EC3F" w14:textId="77777777" w:rsidR="00860994" w:rsidRPr="004E7084" w:rsidRDefault="00860994" w:rsidP="00DC619C">
            <w:pPr>
              <w:rPr>
                <w:rFonts w:ascii="Verdana" w:hAnsi="Verdana"/>
                <w:sz w:val="17"/>
                <w:szCs w:val="17"/>
                <w:lang w:val="nl-NL"/>
              </w:rPr>
            </w:pPr>
          </w:p>
          <w:p w14:paraId="2000EC40" w14:textId="77777777" w:rsidR="00860994" w:rsidRPr="004E7084" w:rsidRDefault="00860994" w:rsidP="00DC619C">
            <w:pPr>
              <w:rPr>
                <w:rFonts w:ascii="Verdana" w:hAnsi="Verdana"/>
                <w:sz w:val="17"/>
                <w:szCs w:val="17"/>
                <w:lang w:val="nl-NL"/>
              </w:rPr>
            </w:pPr>
          </w:p>
        </w:tc>
        <w:tc>
          <w:tcPr>
            <w:tcW w:w="7513" w:type="dxa"/>
          </w:tcPr>
          <w:p w14:paraId="2000EC41" w14:textId="77777777" w:rsidR="00860994" w:rsidRPr="004E7084" w:rsidRDefault="00860994" w:rsidP="00DC619C">
            <w:pPr>
              <w:rPr>
                <w:rFonts w:ascii="Verdana" w:hAnsi="Verdana"/>
                <w:sz w:val="17"/>
                <w:szCs w:val="17"/>
                <w:lang w:val="nl-NL"/>
              </w:rPr>
            </w:pPr>
          </w:p>
          <w:p w14:paraId="2000EC42" w14:textId="77777777" w:rsidR="00860994" w:rsidRPr="004E7084" w:rsidRDefault="00860994" w:rsidP="00DC619C">
            <w:pPr>
              <w:pStyle w:val="Lid-i"/>
              <w:rPr>
                <w:rFonts w:ascii="Verdana" w:hAnsi="Verdana" w:cs="Arial"/>
                <w:sz w:val="17"/>
                <w:szCs w:val="17"/>
              </w:rPr>
            </w:pPr>
            <w:r w:rsidRPr="004E7084">
              <w:rPr>
                <w:rFonts w:ascii="Verdana" w:hAnsi="Verdana" w:cs="Arial"/>
                <w:sz w:val="17"/>
                <w:szCs w:val="17"/>
              </w:rPr>
              <w:t>3.1.</w:t>
            </w:r>
            <w:r w:rsidRPr="004E7084">
              <w:rPr>
                <w:rFonts w:ascii="Verdana" w:hAnsi="Verdana" w:cs="Arial"/>
                <w:sz w:val="17"/>
                <w:szCs w:val="17"/>
              </w:rPr>
              <w:tab/>
            </w:r>
            <w:r w:rsidRPr="004E7084">
              <w:rPr>
                <w:rFonts w:ascii="Verdana" w:hAnsi="Verdana" w:cs="Arial"/>
                <w:b/>
                <w:sz w:val="17"/>
                <w:szCs w:val="17"/>
              </w:rPr>
              <w:t>Algemeen</w:t>
            </w:r>
          </w:p>
          <w:p w14:paraId="2000EC43" w14:textId="77777777" w:rsidR="00860994" w:rsidRPr="004E7084" w:rsidRDefault="00860994" w:rsidP="00DC619C">
            <w:pPr>
              <w:rPr>
                <w:rFonts w:ascii="Verdana" w:hAnsi="Verdana" w:cs="Arial"/>
                <w:sz w:val="17"/>
                <w:szCs w:val="17"/>
                <w:lang w:val="nl-NL"/>
              </w:rPr>
            </w:pPr>
          </w:p>
          <w:p w14:paraId="2000EC44" w14:textId="77777777" w:rsidR="00860994" w:rsidRDefault="00860994" w:rsidP="00DC619C">
            <w:pPr>
              <w:tabs>
                <w:tab w:val="left" w:pos="1"/>
                <w:tab w:val="left" w:pos="1587"/>
              </w:tabs>
              <w:rPr>
                <w:rFonts w:ascii="Verdana" w:hAnsi="Verdana" w:cs="Arial"/>
                <w:sz w:val="17"/>
                <w:szCs w:val="17"/>
                <w:lang w:val="nl-NL"/>
              </w:rPr>
            </w:pPr>
            <w:r w:rsidRPr="004E7084">
              <w:rPr>
                <w:rFonts w:ascii="Verdana" w:hAnsi="Verdana" w:cs="Arial"/>
                <w:sz w:val="17"/>
                <w:szCs w:val="17"/>
                <w:lang w:val="nl-NL"/>
              </w:rPr>
              <w:t xml:space="preserve">Partijen zijn verplicht deze cao te goeder trouw naar letter en geest na te komen. </w:t>
            </w:r>
          </w:p>
          <w:p w14:paraId="2000EC45" w14:textId="77777777" w:rsidR="00860994" w:rsidRPr="004E7084" w:rsidRDefault="00860994" w:rsidP="00DC619C">
            <w:pPr>
              <w:tabs>
                <w:tab w:val="left" w:pos="1"/>
                <w:tab w:val="left" w:pos="1587"/>
              </w:tabs>
              <w:rPr>
                <w:rFonts w:ascii="Verdana" w:hAnsi="Verdana" w:cs="Arial"/>
                <w:sz w:val="17"/>
                <w:szCs w:val="17"/>
                <w:lang w:val="nl-NL"/>
              </w:rPr>
            </w:pPr>
            <w:r w:rsidRPr="004E7084">
              <w:rPr>
                <w:rFonts w:ascii="Verdana" w:hAnsi="Verdana" w:cs="Arial"/>
                <w:sz w:val="17"/>
                <w:szCs w:val="17"/>
                <w:lang w:val="nl-NL"/>
              </w:rPr>
              <w:t>Zij zullen geen actie, direct of indirect, voeren of steunen, die tot doel heeft deze cao te wijzigen of te beëindigen op een andere wijze dan is overeengekomen. De vakorganisaties zullen ieder met alle hun ten dienste staande middelen nakoming van deze cao door hun leden zullen bevorde</w:t>
            </w:r>
            <w:r w:rsidRPr="004E7084">
              <w:rPr>
                <w:rFonts w:ascii="Verdana" w:hAnsi="Verdana" w:cs="Arial"/>
                <w:sz w:val="17"/>
                <w:szCs w:val="17"/>
                <w:lang w:val="nl-NL"/>
              </w:rPr>
              <w:softHyphen/>
              <w:t>ren. De werkgever zal eveneens nakoming van deze cao met alle hem ten dienste staande middelen bevorderen.</w:t>
            </w:r>
          </w:p>
          <w:p w14:paraId="2000EC46" w14:textId="77777777" w:rsidR="00860994" w:rsidRPr="004E7084" w:rsidRDefault="00860994" w:rsidP="00DC619C">
            <w:pPr>
              <w:rPr>
                <w:rFonts w:ascii="Verdana" w:hAnsi="Verdana"/>
                <w:sz w:val="17"/>
                <w:szCs w:val="17"/>
                <w:lang w:val="nl-NL"/>
              </w:rPr>
            </w:pPr>
          </w:p>
        </w:tc>
      </w:tr>
      <w:tr w:rsidR="00860994" w:rsidRPr="0095136F" w14:paraId="2000EC4F" w14:textId="77777777" w:rsidTr="00DC619C">
        <w:tc>
          <w:tcPr>
            <w:tcW w:w="1701" w:type="dxa"/>
          </w:tcPr>
          <w:p w14:paraId="2000EC48" w14:textId="77777777" w:rsidR="00860994" w:rsidRPr="004E7084" w:rsidRDefault="00860994" w:rsidP="00DC619C">
            <w:pPr>
              <w:rPr>
                <w:rFonts w:ascii="Verdana" w:hAnsi="Verdana"/>
                <w:sz w:val="17"/>
                <w:szCs w:val="17"/>
                <w:lang w:val="nl-NL"/>
              </w:rPr>
            </w:pPr>
          </w:p>
          <w:p w14:paraId="2000EC4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3.2</w:t>
            </w:r>
          </w:p>
        </w:tc>
        <w:tc>
          <w:tcPr>
            <w:tcW w:w="7513" w:type="dxa"/>
          </w:tcPr>
          <w:p w14:paraId="2000EC4A" w14:textId="77777777" w:rsidR="00860994" w:rsidRPr="004E7084" w:rsidRDefault="00860994" w:rsidP="00DC619C">
            <w:pPr>
              <w:pStyle w:val="Lid-i"/>
              <w:rPr>
                <w:rFonts w:ascii="Verdana" w:hAnsi="Verdana" w:cs="Arial"/>
                <w:sz w:val="17"/>
                <w:szCs w:val="17"/>
              </w:rPr>
            </w:pPr>
          </w:p>
          <w:p w14:paraId="2000EC4B" w14:textId="77777777" w:rsidR="00860994" w:rsidRPr="004E7084" w:rsidRDefault="00860994" w:rsidP="00DC619C">
            <w:pPr>
              <w:pStyle w:val="Lid-i"/>
              <w:rPr>
                <w:rFonts w:ascii="Verdana" w:hAnsi="Verdana" w:cs="Arial"/>
                <w:b/>
                <w:sz w:val="17"/>
                <w:szCs w:val="17"/>
              </w:rPr>
            </w:pPr>
            <w:r w:rsidRPr="004E7084">
              <w:rPr>
                <w:rFonts w:ascii="Verdana" w:hAnsi="Verdana" w:cs="Arial"/>
                <w:sz w:val="17"/>
                <w:szCs w:val="17"/>
              </w:rPr>
              <w:t>3.2.</w:t>
            </w:r>
            <w:r w:rsidRPr="004E7084">
              <w:rPr>
                <w:rFonts w:ascii="Verdana" w:hAnsi="Verdana" w:cs="Arial"/>
                <w:sz w:val="17"/>
                <w:szCs w:val="17"/>
              </w:rPr>
              <w:tab/>
            </w:r>
            <w:r w:rsidRPr="004E7084">
              <w:rPr>
                <w:rFonts w:ascii="Verdana" w:hAnsi="Verdana" w:cs="Arial"/>
                <w:b/>
                <w:sz w:val="17"/>
                <w:szCs w:val="17"/>
              </w:rPr>
              <w:t>Geschillen</w:t>
            </w:r>
          </w:p>
          <w:p w14:paraId="2000EC4C" w14:textId="77777777" w:rsidR="00860994" w:rsidRPr="004E7084" w:rsidRDefault="00860994" w:rsidP="00DC619C">
            <w:pPr>
              <w:tabs>
                <w:tab w:val="left" w:pos="1"/>
                <w:tab w:val="left" w:pos="709"/>
                <w:tab w:val="left" w:pos="1587"/>
              </w:tabs>
              <w:rPr>
                <w:rFonts w:ascii="Verdana" w:hAnsi="Verdana" w:cs="Arial"/>
                <w:sz w:val="17"/>
                <w:szCs w:val="17"/>
                <w:lang w:val="nl-NL"/>
              </w:rPr>
            </w:pPr>
          </w:p>
          <w:p w14:paraId="2000EC4D" w14:textId="77777777" w:rsidR="00860994" w:rsidRPr="004E7084" w:rsidRDefault="00860994" w:rsidP="00DC619C">
            <w:pPr>
              <w:tabs>
                <w:tab w:val="left" w:pos="1"/>
                <w:tab w:val="left" w:pos="709"/>
                <w:tab w:val="left" w:pos="1587"/>
              </w:tabs>
              <w:rPr>
                <w:rFonts w:ascii="Verdana" w:hAnsi="Verdana" w:cs="Arial"/>
                <w:sz w:val="17"/>
                <w:szCs w:val="17"/>
                <w:lang w:val="nl-NL"/>
              </w:rPr>
            </w:pPr>
            <w:r w:rsidRPr="004E7084">
              <w:rPr>
                <w:rFonts w:ascii="Verdana" w:hAnsi="Verdana" w:cs="Arial"/>
                <w:sz w:val="17"/>
                <w:szCs w:val="17"/>
                <w:lang w:val="nl-NL"/>
              </w:rPr>
              <w:t xml:space="preserve">Partijen zullen bij een tussen hen gerezen geschil, verband houdend met de uitleg of toepassing van deze CAO, geen staking of uitsluiting toepassen. Zij zullen geen tussen hen gerezen geschil aan de rechter voorleggen voordat zij gezamenlijk hebben geprobeerd een oplossing te vinden. </w:t>
            </w:r>
            <w:r w:rsidRPr="004E7084">
              <w:rPr>
                <w:rFonts w:ascii="Verdana" w:hAnsi="Verdana" w:cs="Arial"/>
                <w:sz w:val="17"/>
                <w:szCs w:val="17"/>
                <w:lang w:val="nl-NL"/>
              </w:rPr>
              <w:br w:type="page"/>
              <w:t>Daarvoor zal de partij die van mening is dat de andere partij deze cao 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 cao in acht te nemen. Een dergelijk verzoek verplicht de partijen tot overleg over een gezamenlijk oplossing, tenzij het verzoek direct wordt ingewilligd. Pas wanneer binnen twee maanden nadat het geschil bij de andere partij op de om</w:t>
            </w:r>
            <w:r w:rsidRPr="004E7084">
              <w:rPr>
                <w:rFonts w:ascii="Verdana" w:hAnsi="Verdana" w:cs="Arial"/>
                <w:sz w:val="17"/>
                <w:szCs w:val="17"/>
                <w:lang w:val="nl-NL"/>
              </w:rPr>
              <w:softHyphen/>
              <w:t>schreven wijze is aangebracht geen oplossing tot stand is gekomen, kan het geschil aan de rechter worden voorgelegd.</w:t>
            </w:r>
          </w:p>
          <w:p w14:paraId="2000EC4E" w14:textId="77777777" w:rsidR="00860994" w:rsidRPr="004E7084" w:rsidRDefault="00860994" w:rsidP="00DC619C">
            <w:pPr>
              <w:rPr>
                <w:rFonts w:ascii="Verdana" w:hAnsi="Verdana"/>
                <w:sz w:val="17"/>
                <w:szCs w:val="17"/>
                <w:lang w:val="nl-NL"/>
              </w:rPr>
            </w:pPr>
          </w:p>
        </w:tc>
      </w:tr>
      <w:tr w:rsidR="00860994" w:rsidRPr="004E7084" w14:paraId="2000EC57" w14:textId="77777777" w:rsidTr="00DC619C">
        <w:tc>
          <w:tcPr>
            <w:tcW w:w="1701" w:type="dxa"/>
          </w:tcPr>
          <w:p w14:paraId="2000EC50" w14:textId="77777777" w:rsidR="00860994" w:rsidRPr="004E7084" w:rsidRDefault="00860994" w:rsidP="00DC619C">
            <w:pPr>
              <w:rPr>
                <w:rFonts w:ascii="Verdana" w:hAnsi="Verdana"/>
                <w:sz w:val="17"/>
                <w:szCs w:val="17"/>
                <w:lang w:val="nl-NL"/>
              </w:rPr>
            </w:pPr>
          </w:p>
          <w:p w14:paraId="2000EC5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w:t>
            </w:r>
          </w:p>
        </w:tc>
        <w:tc>
          <w:tcPr>
            <w:tcW w:w="7513" w:type="dxa"/>
          </w:tcPr>
          <w:p w14:paraId="2000EC52" w14:textId="77777777" w:rsidR="00860994" w:rsidRPr="004E7084" w:rsidRDefault="00860994" w:rsidP="00DC619C">
            <w:pPr>
              <w:tabs>
                <w:tab w:val="left" w:pos="1"/>
                <w:tab w:val="left" w:pos="1021"/>
                <w:tab w:val="left" w:pos="1587"/>
              </w:tabs>
              <w:ind w:left="1021"/>
              <w:rPr>
                <w:rFonts w:ascii="Verdana" w:hAnsi="Verdana" w:cs="Arial"/>
                <w:sz w:val="17"/>
                <w:szCs w:val="17"/>
                <w:lang w:val="nl-NL"/>
              </w:rPr>
            </w:pPr>
          </w:p>
          <w:p w14:paraId="2000EC53" w14:textId="77777777" w:rsidR="00860994" w:rsidRPr="004E7084" w:rsidRDefault="00860994" w:rsidP="00DC619C">
            <w:pPr>
              <w:pStyle w:val="Lid-i"/>
              <w:rPr>
                <w:rFonts w:ascii="Verdana" w:hAnsi="Verdana" w:cs="Arial"/>
                <w:sz w:val="17"/>
                <w:szCs w:val="17"/>
              </w:rPr>
            </w:pPr>
            <w:r w:rsidRPr="004E7084">
              <w:rPr>
                <w:rFonts w:ascii="Verdana" w:hAnsi="Verdana" w:cs="Arial"/>
                <w:sz w:val="17"/>
                <w:szCs w:val="17"/>
              </w:rPr>
              <w:t>3.3.</w:t>
            </w:r>
            <w:r w:rsidRPr="004E7084">
              <w:rPr>
                <w:rFonts w:ascii="Verdana" w:hAnsi="Verdana" w:cs="Arial"/>
                <w:sz w:val="17"/>
                <w:szCs w:val="17"/>
              </w:rPr>
              <w:tab/>
            </w:r>
            <w:r w:rsidRPr="004E7084">
              <w:rPr>
                <w:rFonts w:ascii="Verdana" w:hAnsi="Verdana" w:cs="Arial"/>
                <w:b/>
                <w:sz w:val="17"/>
                <w:szCs w:val="17"/>
              </w:rPr>
              <w:t>Collectieve Arbeidsovereenkomst</w:t>
            </w:r>
          </w:p>
          <w:p w14:paraId="2000EC54" w14:textId="77777777" w:rsidR="00860994" w:rsidRPr="004E7084" w:rsidRDefault="00860994" w:rsidP="00DC619C">
            <w:pPr>
              <w:tabs>
                <w:tab w:val="left" w:pos="1"/>
                <w:tab w:val="left" w:pos="1021"/>
                <w:tab w:val="left" w:pos="1587"/>
              </w:tabs>
              <w:ind w:left="1021"/>
              <w:rPr>
                <w:rFonts w:ascii="Verdana" w:hAnsi="Verdana" w:cs="Arial"/>
                <w:sz w:val="17"/>
                <w:szCs w:val="17"/>
                <w:lang w:val="nl-NL"/>
              </w:rPr>
            </w:pPr>
          </w:p>
          <w:p w14:paraId="2000EC55" w14:textId="77777777" w:rsidR="00860994" w:rsidRPr="004E7084" w:rsidRDefault="00860994" w:rsidP="00DC619C">
            <w:pPr>
              <w:tabs>
                <w:tab w:val="left" w:pos="-284"/>
                <w:tab w:val="left" w:pos="1587"/>
              </w:tabs>
              <w:rPr>
                <w:rFonts w:ascii="Verdana" w:hAnsi="Verdana" w:cs="Arial"/>
                <w:sz w:val="17"/>
                <w:szCs w:val="17"/>
                <w:lang w:val="nl-NL"/>
              </w:rPr>
            </w:pPr>
            <w:r w:rsidRPr="004E7084">
              <w:rPr>
                <w:rFonts w:ascii="Verdana" w:hAnsi="Verdana" w:cs="Arial"/>
                <w:sz w:val="17"/>
                <w:szCs w:val="17"/>
                <w:lang w:val="nl-NL"/>
              </w:rPr>
              <w:t>De werkgever zal ervoor zorg dragen, dat iedere werknemer kennis kan nemen van de inhoud van de cao.</w:t>
            </w:r>
          </w:p>
          <w:p w14:paraId="2000EC56" w14:textId="77777777" w:rsidR="00860994" w:rsidRPr="004E7084" w:rsidRDefault="00860994" w:rsidP="00DC619C">
            <w:pPr>
              <w:pStyle w:val="Lid-i"/>
              <w:rPr>
                <w:rFonts w:ascii="Verdana" w:hAnsi="Verdana" w:cs="Arial"/>
                <w:sz w:val="17"/>
                <w:szCs w:val="17"/>
              </w:rPr>
            </w:pPr>
            <w:r w:rsidRPr="004E7084">
              <w:rPr>
                <w:rFonts w:ascii="Verdana" w:hAnsi="Verdana" w:cs="Arial"/>
                <w:sz w:val="17"/>
                <w:szCs w:val="17"/>
              </w:rPr>
              <w:t>3.5.</w:t>
            </w:r>
            <w:r w:rsidRPr="004E7084">
              <w:rPr>
                <w:rFonts w:ascii="Verdana" w:hAnsi="Verdana" w:cs="Arial"/>
                <w:sz w:val="17"/>
                <w:szCs w:val="17"/>
              </w:rPr>
              <w:tab/>
            </w:r>
          </w:p>
        </w:tc>
      </w:tr>
      <w:tr w:rsidR="00860994" w:rsidRPr="0095136F" w14:paraId="2000EC5E" w14:textId="77777777" w:rsidTr="00DC619C">
        <w:tc>
          <w:tcPr>
            <w:tcW w:w="1701" w:type="dxa"/>
          </w:tcPr>
          <w:p w14:paraId="2000EC58" w14:textId="77777777" w:rsidR="00860994" w:rsidRPr="004E7084" w:rsidRDefault="00860994" w:rsidP="00DC619C">
            <w:pPr>
              <w:rPr>
                <w:rFonts w:ascii="Verdana" w:hAnsi="Verdana"/>
                <w:sz w:val="17"/>
                <w:szCs w:val="17"/>
                <w:lang w:val="nl-NL"/>
              </w:rPr>
            </w:pPr>
          </w:p>
          <w:p w14:paraId="2000EC5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3.4</w:t>
            </w:r>
          </w:p>
        </w:tc>
        <w:tc>
          <w:tcPr>
            <w:tcW w:w="7513" w:type="dxa"/>
          </w:tcPr>
          <w:p w14:paraId="2000EC5A" w14:textId="77777777" w:rsidR="00860994" w:rsidRPr="004E7084" w:rsidRDefault="00860994" w:rsidP="00DC619C">
            <w:pPr>
              <w:tabs>
                <w:tab w:val="left" w:pos="-284"/>
                <w:tab w:val="left" w:pos="1587"/>
              </w:tabs>
              <w:rPr>
                <w:rFonts w:ascii="Verdana" w:hAnsi="Verdana" w:cs="Arial"/>
                <w:sz w:val="17"/>
                <w:szCs w:val="17"/>
                <w:lang w:val="nl-NL"/>
              </w:rPr>
            </w:pPr>
          </w:p>
          <w:p w14:paraId="2000EC5B" w14:textId="77777777" w:rsidR="00860994" w:rsidRPr="004E7084" w:rsidRDefault="00860994" w:rsidP="00DC619C">
            <w:pPr>
              <w:tabs>
                <w:tab w:val="left" w:pos="-284"/>
                <w:tab w:val="left" w:pos="1587"/>
              </w:tabs>
              <w:rPr>
                <w:rFonts w:ascii="Verdana" w:hAnsi="Verdana" w:cs="Arial"/>
                <w:sz w:val="17"/>
                <w:szCs w:val="17"/>
                <w:lang w:val="nl-NL"/>
              </w:rPr>
            </w:pPr>
            <w:r w:rsidRPr="004E7084">
              <w:rPr>
                <w:rFonts w:ascii="Verdana" w:hAnsi="Verdana" w:cs="Arial"/>
                <w:b/>
                <w:sz w:val="17"/>
                <w:szCs w:val="17"/>
                <w:lang w:val="nl-NL"/>
              </w:rPr>
              <w:t>Individuele arbeidsovereenkomst</w:t>
            </w:r>
            <w:r w:rsidRPr="004E7084">
              <w:rPr>
                <w:rFonts w:ascii="Verdana" w:hAnsi="Verdana" w:cs="Arial"/>
                <w:sz w:val="17"/>
                <w:szCs w:val="17"/>
                <w:lang w:val="nl-NL"/>
              </w:rPr>
              <w:br/>
            </w:r>
            <w:r w:rsidRPr="004E7084">
              <w:rPr>
                <w:rFonts w:ascii="Verdana" w:hAnsi="Verdana" w:cs="Arial"/>
                <w:sz w:val="17"/>
                <w:szCs w:val="17"/>
                <w:lang w:val="nl-NL"/>
              </w:rPr>
              <w:br/>
              <w:t>De werkgever zal met elke werknemer die gedurende de looptijd van deze cao in dienst treedt, individueel een schriftelijke arbeidsovereen</w:t>
            </w:r>
            <w:r w:rsidRPr="004E7084">
              <w:rPr>
                <w:rFonts w:ascii="Verdana" w:hAnsi="Verdana" w:cs="Arial"/>
                <w:sz w:val="17"/>
                <w:szCs w:val="17"/>
                <w:lang w:val="nl-NL"/>
              </w:rPr>
              <w:softHyphen/>
              <w:t>komst aangaan, waar</w:t>
            </w:r>
            <w:r w:rsidRPr="004E7084">
              <w:rPr>
                <w:rFonts w:ascii="Verdana" w:hAnsi="Verdana" w:cs="Arial"/>
                <w:sz w:val="17"/>
                <w:szCs w:val="17"/>
                <w:lang w:val="nl-NL"/>
              </w:rPr>
              <w:softHyphen/>
              <w:t>in de cao en een eventueel geldend bedrijfsreglement van toepassing wordt verklaard. In de individuele arbeidsovereenkomst kunnen nadere bepalingen over de rechten en plichten van werknemer en werkgever worden opgenomen.</w:t>
            </w:r>
          </w:p>
          <w:p w14:paraId="2000EC5C"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Over de inhoud van deze individuele arbeidsovereen</w:t>
            </w:r>
            <w:r w:rsidRPr="004E7084">
              <w:rPr>
                <w:rFonts w:ascii="Verdana" w:hAnsi="Verdana" w:cs="Arial"/>
                <w:sz w:val="17"/>
                <w:szCs w:val="17"/>
              </w:rPr>
              <w:softHyphen/>
              <w:t>komst wordt met de vakorganisaties overleg gepleegd. Deze zullen bevorderen dat hun leden dergelijke individuele arbeidsovereenkomsten ondertekenen.</w:t>
            </w:r>
          </w:p>
          <w:p w14:paraId="2000EC5D" w14:textId="77777777" w:rsidR="00860994" w:rsidRPr="004E7084" w:rsidRDefault="00860994" w:rsidP="00DC619C">
            <w:pPr>
              <w:tabs>
                <w:tab w:val="left" w:pos="-284"/>
                <w:tab w:val="left" w:pos="1587"/>
              </w:tabs>
              <w:rPr>
                <w:rFonts w:ascii="Verdana" w:hAnsi="Verdana" w:cs="Arial"/>
                <w:sz w:val="17"/>
                <w:szCs w:val="17"/>
                <w:lang w:val="nl-NL"/>
              </w:rPr>
            </w:pPr>
          </w:p>
        </w:tc>
      </w:tr>
      <w:tr w:rsidR="00860994" w:rsidRPr="0095136F" w14:paraId="2000EC66" w14:textId="77777777" w:rsidTr="00DC619C">
        <w:tc>
          <w:tcPr>
            <w:tcW w:w="1701" w:type="dxa"/>
          </w:tcPr>
          <w:p w14:paraId="2000EC5F" w14:textId="77777777" w:rsidR="00860994" w:rsidRPr="004E7084" w:rsidRDefault="00860994" w:rsidP="00DC619C">
            <w:pPr>
              <w:rPr>
                <w:rFonts w:ascii="Verdana" w:hAnsi="Verdana"/>
                <w:sz w:val="17"/>
                <w:szCs w:val="17"/>
                <w:lang w:val="nl-NL"/>
              </w:rPr>
            </w:pPr>
          </w:p>
          <w:p w14:paraId="2000EC6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3.5</w:t>
            </w:r>
          </w:p>
        </w:tc>
        <w:tc>
          <w:tcPr>
            <w:tcW w:w="7513" w:type="dxa"/>
          </w:tcPr>
          <w:p w14:paraId="2000EC61" w14:textId="77777777" w:rsidR="00860994" w:rsidRPr="004E7084" w:rsidRDefault="00860994" w:rsidP="00DC619C">
            <w:pPr>
              <w:pStyle w:val="Lid-i"/>
              <w:ind w:hanging="41"/>
              <w:rPr>
                <w:rFonts w:ascii="Verdana" w:hAnsi="Verdana" w:cs="Arial"/>
                <w:sz w:val="17"/>
                <w:szCs w:val="17"/>
                <w:u w:val="single"/>
              </w:rPr>
            </w:pPr>
          </w:p>
          <w:p w14:paraId="2000EC62"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Periodiek Overleg</w:t>
            </w:r>
          </w:p>
          <w:p w14:paraId="2000EC63" w14:textId="77777777" w:rsidR="00860994" w:rsidRPr="004E7084" w:rsidRDefault="00860994" w:rsidP="00DC619C">
            <w:pPr>
              <w:tabs>
                <w:tab w:val="left" w:pos="-284"/>
                <w:tab w:val="left" w:pos="1587"/>
              </w:tabs>
              <w:rPr>
                <w:rFonts w:ascii="Verdana" w:hAnsi="Verdana" w:cs="Arial"/>
                <w:sz w:val="17"/>
                <w:szCs w:val="17"/>
                <w:lang w:val="nl-NL"/>
              </w:rPr>
            </w:pPr>
          </w:p>
          <w:p w14:paraId="2000EC64" w14:textId="77777777" w:rsidR="00860994" w:rsidRPr="004E7084" w:rsidRDefault="00860994" w:rsidP="00DC619C">
            <w:pPr>
              <w:tabs>
                <w:tab w:val="left" w:pos="-284"/>
                <w:tab w:val="left" w:pos="1587"/>
              </w:tabs>
              <w:rPr>
                <w:rFonts w:ascii="Verdana" w:hAnsi="Verdana" w:cs="Arial"/>
                <w:sz w:val="17"/>
                <w:szCs w:val="17"/>
                <w:lang w:val="nl-NL"/>
              </w:rPr>
            </w:pPr>
            <w:r w:rsidRPr="004E7084">
              <w:rPr>
                <w:rFonts w:ascii="Verdana" w:hAnsi="Verdana" w:cs="Arial"/>
                <w:sz w:val="17"/>
                <w:szCs w:val="17"/>
                <w:lang w:val="nl-NL"/>
              </w:rPr>
              <w:t>Tussen de werkgever en de vakorganisaties vindt regelmatig Periodiek Overleg plaats over de gang van zaken binnen de bedrijven en over de toepassing van de arbeidsvoorwaarden.</w:t>
            </w:r>
          </w:p>
          <w:p w14:paraId="2000EC65" w14:textId="77777777" w:rsidR="00860994" w:rsidRPr="004E7084" w:rsidRDefault="00860994" w:rsidP="00DC619C">
            <w:pPr>
              <w:pStyle w:val="Lid-i"/>
              <w:rPr>
                <w:rFonts w:ascii="Verdana" w:hAnsi="Verdana" w:cs="Arial"/>
                <w:sz w:val="17"/>
                <w:szCs w:val="17"/>
              </w:rPr>
            </w:pPr>
          </w:p>
        </w:tc>
      </w:tr>
    </w:tbl>
    <w:p w14:paraId="2000EC67"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C6D" w14:textId="77777777" w:rsidTr="00DC619C">
        <w:tc>
          <w:tcPr>
            <w:tcW w:w="1701" w:type="dxa"/>
            <w:shd w:val="clear" w:color="auto" w:fill="E6E6E6"/>
          </w:tcPr>
          <w:p w14:paraId="2000EC68" w14:textId="77777777" w:rsidR="00860994" w:rsidRPr="004E7084" w:rsidRDefault="00860994" w:rsidP="00DC619C">
            <w:pPr>
              <w:rPr>
                <w:rFonts w:ascii="Verdana" w:hAnsi="Verdana"/>
                <w:b/>
                <w:sz w:val="17"/>
                <w:szCs w:val="17"/>
                <w:lang w:val="nl-NL"/>
              </w:rPr>
            </w:pPr>
          </w:p>
          <w:p w14:paraId="2000EC6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1</w:t>
            </w:r>
          </w:p>
        </w:tc>
        <w:tc>
          <w:tcPr>
            <w:tcW w:w="7513" w:type="dxa"/>
            <w:shd w:val="clear" w:color="auto" w:fill="E6E6E6"/>
          </w:tcPr>
          <w:p w14:paraId="2000EC6A" w14:textId="77777777" w:rsidR="00860994" w:rsidRPr="004E7084" w:rsidRDefault="00860994" w:rsidP="00DC619C">
            <w:pPr>
              <w:rPr>
                <w:rFonts w:ascii="Verdana" w:hAnsi="Verdana"/>
                <w:b/>
                <w:sz w:val="17"/>
                <w:szCs w:val="17"/>
                <w:lang w:val="nl-NL"/>
              </w:rPr>
            </w:pPr>
          </w:p>
          <w:p w14:paraId="2000EC6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ALGEMENE BEPALINGEN</w:t>
            </w:r>
          </w:p>
          <w:p w14:paraId="2000EC6C" w14:textId="77777777" w:rsidR="00860994" w:rsidRPr="004E7084" w:rsidRDefault="00860994" w:rsidP="00DC619C">
            <w:pPr>
              <w:rPr>
                <w:rFonts w:ascii="Verdana" w:hAnsi="Verdana"/>
                <w:b/>
                <w:sz w:val="17"/>
                <w:szCs w:val="17"/>
                <w:lang w:val="nl-NL"/>
              </w:rPr>
            </w:pPr>
          </w:p>
        </w:tc>
      </w:tr>
      <w:tr w:rsidR="00860994" w:rsidRPr="004E7084" w14:paraId="2000EC73" w14:textId="77777777" w:rsidTr="00DC619C">
        <w:tc>
          <w:tcPr>
            <w:tcW w:w="1701" w:type="dxa"/>
            <w:shd w:val="clear" w:color="auto" w:fill="E6E6E6"/>
          </w:tcPr>
          <w:p w14:paraId="2000EC6E" w14:textId="77777777" w:rsidR="00860994" w:rsidRPr="004E7084" w:rsidRDefault="00860994" w:rsidP="00DC619C">
            <w:pPr>
              <w:rPr>
                <w:rFonts w:ascii="Verdana" w:hAnsi="Verdana"/>
                <w:b/>
                <w:sz w:val="17"/>
                <w:szCs w:val="17"/>
                <w:lang w:val="nl-NL"/>
              </w:rPr>
            </w:pPr>
          </w:p>
          <w:p w14:paraId="2000EC6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4</w:t>
            </w:r>
          </w:p>
        </w:tc>
        <w:tc>
          <w:tcPr>
            <w:tcW w:w="7513" w:type="dxa"/>
            <w:shd w:val="clear" w:color="auto" w:fill="E6E6E6"/>
          </w:tcPr>
          <w:p w14:paraId="2000EC70" w14:textId="77777777" w:rsidR="00860994" w:rsidRPr="004E7084" w:rsidRDefault="00860994" w:rsidP="00DC619C">
            <w:pPr>
              <w:rPr>
                <w:rFonts w:ascii="Verdana" w:hAnsi="Verdana"/>
                <w:b/>
                <w:sz w:val="17"/>
                <w:szCs w:val="17"/>
                <w:lang w:val="nl-NL"/>
              </w:rPr>
            </w:pPr>
          </w:p>
          <w:p w14:paraId="2000EC7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Algemene verplichtingen van de werkgever </w:t>
            </w:r>
          </w:p>
          <w:p w14:paraId="2000EC72" w14:textId="77777777" w:rsidR="00860994" w:rsidRPr="004E7084" w:rsidRDefault="00860994" w:rsidP="00DC619C">
            <w:pPr>
              <w:rPr>
                <w:rFonts w:ascii="Verdana" w:hAnsi="Verdana"/>
                <w:b/>
                <w:sz w:val="17"/>
                <w:szCs w:val="17"/>
                <w:lang w:val="nl-NL"/>
              </w:rPr>
            </w:pPr>
          </w:p>
        </w:tc>
      </w:tr>
      <w:tr w:rsidR="00860994" w:rsidRPr="0095136F" w14:paraId="2000EC80" w14:textId="77777777" w:rsidTr="00DC619C">
        <w:tc>
          <w:tcPr>
            <w:tcW w:w="1701" w:type="dxa"/>
          </w:tcPr>
          <w:p w14:paraId="2000EC74" w14:textId="77777777" w:rsidR="00860994" w:rsidRPr="004E7084" w:rsidRDefault="00860994" w:rsidP="00DC619C">
            <w:pPr>
              <w:rPr>
                <w:rFonts w:ascii="Verdana" w:hAnsi="Verdana"/>
                <w:sz w:val="17"/>
                <w:szCs w:val="17"/>
                <w:lang w:val="nl-NL"/>
              </w:rPr>
            </w:pPr>
          </w:p>
          <w:p w14:paraId="2000EC7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4.1</w:t>
            </w:r>
          </w:p>
          <w:p w14:paraId="2000EC76" w14:textId="77777777" w:rsidR="00860994" w:rsidRPr="004E7084" w:rsidRDefault="00860994" w:rsidP="00DC619C">
            <w:pPr>
              <w:rPr>
                <w:rFonts w:ascii="Verdana" w:hAnsi="Verdana"/>
                <w:sz w:val="17"/>
                <w:szCs w:val="17"/>
                <w:lang w:val="nl-NL"/>
              </w:rPr>
            </w:pPr>
          </w:p>
          <w:p w14:paraId="2000EC77" w14:textId="77777777" w:rsidR="00860994" w:rsidRPr="004E7084" w:rsidRDefault="00860994" w:rsidP="00DC619C">
            <w:pPr>
              <w:rPr>
                <w:rFonts w:ascii="Verdana" w:hAnsi="Verdana"/>
                <w:sz w:val="17"/>
                <w:szCs w:val="17"/>
                <w:lang w:val="nl-NL"/>
              </w:rPr>
            </w:pPr>
          </w:p>
          <w:p w14:paraId="2000EC78" w14:textId="77777777" w:rsidR="00860994" w:rsidRPr="004E7084" w:rsidRDefault="00860994" w:rsidP="00DC619C">
            <w:pPr>
              <w:rPr>
                <w:rFonts w:ascii="Verdana" w:hAnsi="Verdana"/>
                <w:sz w:val="17"/>
                <w:szCs w:val="17"/>
                <w:lang w:val="nl-NL"/>
              </w:rPr>
            </w:pPr>
          </w:p>
          <w:p w14:paraId="2000EC79" w14:textId="77777777" w:rsidR="00860994" w:rsidRPr="004E7084" w:rsidRDefault="00860994" w:rsidP="00DC619C">
            <w:pPr>
              <w:rPr>
                <w:rFonts w:ascii="Verdana" w:hAnsi="Verdana"/>
                <w:sz w:val="17"/>
                <w:szCs w:val="17"/>
                <w:lang w:val="nl-NL"/>
              </w:rPr>
            </w:pPr>
          </w:p>
          <w:p w14:paraId="2000EC7A" w14:textId="77777777" w:rsidR="00860994" w:rsidRPr="004E7084" w:rsidRDefault="00860994" w:rsidP="00DC619C">
            <w:pPr>
              <w:rPr>
                <w:rFonts w:ascii="Verdana" w:hAnsi="Verdana"/>
                <w:sz w:val="17"/>
                <w:szCs w:val="17"/>
                <w:lang w:val="nl-NL"/>
              </w:rPr>
            </w:pPr>
          </w:p>
        </w:tc>
        <w:tc>
          <w:tcPr>
            <w:tcW w:w="7513" w:type="dxa"/>
          </w:tcPr>
          <w:p w14:paraId="2000EC7B" w14:textId="77777777" w:rsidR="00860994" w:rsidRPr="004E7084" w:rsidRDefault="00860994" w:rsidP="00DC619C">
            <w:pPr>
              <w:rPr>
                <w:rFonts w:ascii="Verdana" w:hAnsi="Verdana" w:cs="Arial"/>
                <w:sz w:val="17"/>
                <w:szCs w:val="17"/>
                <w:lang w:val="nl-NL"/>
              </w:rPr>
            </w:pPr>
          </w:p>
          <w:p w14:paraId="2000EC7C"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Werkomstandigheden</w:t>
            </w:r>
          </w:p>
          <w:p w14:paraId="2000EC7D" w14:textId="77777777" w:rsidR="00860994" w:rsidRPr="004E7084" w:rsidRDefault="00860994" w:rsidP="00DC619C">
            <w:pPr>
              <w:rPr>
                <w:rFonts w:ascii="Verdana" w:hAnsi="Verdana" w:cs="Arial"/>
                <w:sz w:val="17"/>
                <w:szCs w:val="17"/>
                <w:lang w:val="nl-NL"/>
              </w:rPr>
            </w:pPr>
          </w:p>
          <w:p w14:paraId="2000EC7E" w14:textId="77777777" w:rsidR="00860994" w:rsidRPr="004E7084" w:rsidRDefault="00860994" w:rsidP="00DC619C">
            <w:pPr>
              <w:tabs>
                <w:tab w:val="left" w:pos="1"/>
                <w:tab w:val="left" w:pos="1021"/>
                <w:tab w:val="left" w:pos="1587"/>
              </w:tabs>
              <w:rPr>
                <w:rFonts w:ascii="Verdana" w:hAnsi="Verdana" w:cs="Arial"/>
                <w:sz w:val="17"/>
                <w:szCs w:val="17"/>
                <w:lang w:val="nl-NL"/>
              </w:rPr>
            </w:pPr>
            <w:r w:rsidRPr="004E7084">
              <w:rPr>
                <w:rFonts w:ascii="Verdana" w:hAnsi="Verdana" w:cs="Arial"/>
                <w:sz w:val="17"/>
                <w:szCs w:val="17"/>
                <w:lang w:val="nl-NL"/>
              </w:rPr>
              <w:t>De werkgever zal binnen het bedrijf de belangen van de werk</w:t>
            </w:r>
            <w:r w:rsidRPr="004E7084">
              <w:rPr>
                <w:rFonts w:ascii="Verdana" w:hAnsi="Verdana" w:cs="Arial"/>
                <w:sz w:val="17"/>
                <w:szCs w:val="17"/>
                <w:lang w:val="nl-NL"/>
              </w:rPr>
              <w:softHyphen/>
              <w:t>nemers behartigen en de orde, de hygiëne, de veiligheid en het welzijn in het bedrijf zoveel hij kan bevorderen, een en ander zoals van een goed werkgever mag worden verwacht. Hij zal daarvoor aanwijzingen en voorschriften geven, veiligheids</w:t>
            </w:r>
            <w:r w:rsidRPr="004E7084">
              <w:rPr>
                <w:rFonts w:ascii="Verdana" w:hAnsi="Verdana" w:cs="Arial"/>
                <w:sz w:val="17"/>
                <w:szCs w:val="17"/>
                <w:lang w:val="nl-NL"/>
              </w:rPr>
              <w:softHyphen/>
              <w:t>mid</w:t>
            </w:r>
            <w:r w:rsidRPr="004E7084">
              <w:rPr>
                <w:rFonts w:ascii="Verdana" w:hAnsi="Verdana" w:cs="Arial"/>
                <w:sz w:val="17"/>
                <w:szCs w:val="17"/>
                <w:lang w:val="nl-NL"/>
              </w:rPr>
              <w:softHyphen/>
              <w:t>delen ter beschikking stellen en waar nodig zorg dragen voor medische controles.</w:t>
            </w:r>
          </w:p>
          <w:p w14:paraId="2000EC7F" w14:textId="77777777" w:rsidR="00860994" w:rsidRPr="004E7084" w:rsidRDefault="00860994" w:rsidP="00DC619C">
            <w:pPr>
              <w:pStyle w:val="Kop2"/>
              <w:tabs>
                <w:tab w:val="left" w:pos="851"/>
                <w:tab w:val="left" w:pos="1418"/>
              </w:tabs>
              <w:rPr>
                <w:rFonts w:ascii="Verdana" w:hAnsi="Verdana"/>
                <w:sz w:val="17"/>
                <w:szCs w:val="17"/>
                <w:lang w:val="nl-NL"/>
              </w:rPr>
            </w:pPr>
          </w:p>
        </w:tc>
      </w:tr>
      <w:tr w:rsidR="00860994" w:rsidRPr="0095136F" w14:paraId="2000EC87" w14:textId="77777777" w:rsidTr="00DC619C">
        <w:tc>
          <w:tcPr>
            <w:tcW w:w="1701" w:type="dxa"/>
          </w:tcPr>
          <w:p w14:paraId="2000EC81" w14:textId="77777777" w:rsidR="00860994" w:rsidRPr="004E7084" w:rsidRDefault="00860994" w:rsidP="00DC619C">
            <w:pPr>
              <w:rPr>
                <w:rFonts w:ascii="Verdana" w:hAnsi="Verdana"/>
                <w:sz w:val="17"/>
                <w:szCs w:val="17"/>
                <w:lang w:val="nl-NL"/>
              </w:rPr>
            </w:pPr>
          </w:p>
          <w:p w14:paraId="2000EC8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4.2</w:t>
            </w:r>
          </w:p>
        </w:tc>
        <w:tc>
          <w:tcPr>
            <w:tcW w:w="7513" w:type="dxa"/>
          </w:tcPr>
          <w:p w14:paraId="2000EC83" w14:textId="77777777" w:rsidR="00860994" w:rsidRPr="004E7084" w:rsidRDefault="00860994" w:rsidP="00DC619C">
            <w:pPr>
              <w:pStyle w:val="Lid-i"/>
              <w:ind w:firstLine="0"/>
              <w:rPr>
                <w:rFonts w:ascii="Verdana" w:hAnsi="Verdana" w:cs="Arial"/>
                <w:sz w:val="17"/>
                <w:szCs w:val="17"/>
              </w:rPr>
            </w:pPr>
          </w:p>
          <w:p w14:paraId="2000EC84"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Gezondheidsbeleid</w:t>
            </w:r>
          </w:p>
          <w:p w14:paraId="2000EC85" w14:textId="77777777" w:rsidR="00860994" w:rsidRPr="004E7084" w:rsidRDefault="00860994" w:rsidP="00DC619C">
            <w:pPr>
              <w:tabs>
                <w:tab w:val="left" w:pos="1"/>
                <w:tab w:val="left" w:pos="851"/>
                <w:tab w:val="left" w:pos="1587"/>
              </w:tabs>
              <w:rPr>
                <w:rFonts w:ascii="Verdana" w:hAnsi="Verdana" w:cs="Arial"/>
                <w:sz w:val="17"/>
                <w:szCs w:val="17"/>
                <w:lang w:val="nl-NL"/>
              </w:rPr>
            </w:pPr>
            <w:r w:rsidRPr="004E7084">
              <w:rPr>
                <w:rFonts w:ascii="Verdana" w:hAnsi="Verdana" w:cs="Arial"/>
                <w:sz w:val="17"/>
                <w:szCs w:val="17"/>
                <w:lang w:val="nl-NL"/>
              </w:rPr>
              <w:br/>
              <w:t>De werkgever voert een gezondheidsbeleid gericht op be</w:t>
            </w:r>
            <w:r w:rsidRPr="004E7084">
              <w:rPr>
                <w:rFonts w:ascii="Verdana" w:hAnsi="Verdana" w:cs="Arial"/>
                <w:sz w:val="17"/>
                <w:szCs w:val="17"/>
                <w:lang w:val="nl-NL"/>
              </w:rPr>
              <w:softHyphen/>
              <w:t>houd, her</w:t>
            </w:r>
            <w:r w:rsidRPr="004E7084">
              <w:rPr>
                <w:rFonts w:ascii="Verdana" w:hAnsi="Verdana" w:cs="Arial"/>
                <w:sz w:val="17"/>
                <w:szCs w:val="17"/>
                <w:lang w:val="nl-NL"/>
              </w:rPr>
              <w:softHyphen/>
              <w:t>stel of bevordering van de arbeidsgeschiktheid van de werknemer en op be</w:t>
            </w:r>
            <w:r w:rsidRPr="004E7084">
              <w:rPr>
                <w:rFonts w:ascii="Verdana" w:hAnsi="Verdana" w:cs="Arial"/>
                <w:sz w:val="17"/>
                <w:szCs w:val="17"/>
                <w:lang w:val="nl-NL"/>
              </w:rPr>
              <w:softHyphen/>
              <w:t>vordering van gelijke kansen van arbeidsgehandicapte en overige werk</w:t>
            </w:r>
            <w:r w:rsidRPr="004E7084">
              <w:rPr>
                <w:rFonts w:ascii="Verdana" w:hAnsi="Verdana" w:cs="Arial"/>
                <w:sz w:val="17"/>
                <w:szCs w:val="17"/>
                <w:lang w:val="nl-NL"/>
              </w:rPr>
              <w:softHyphen/>
              <w:t>nemers.</w:t>
            </w:r>
          </w:p>
          <w:p w14:paraId="2000EC86" w14:textId="77777777" w:rsidR="00860994" w:rsidRPr="004E7084" w:rsidRDefault="00860994" w:rsidP="00DC619C">
            <w:pPr>
              <w:pStyle w:val="Lid-i"/>
              <w:ind w:firstLine="0"/>
              <w:rPr>
                <w:rFonts w:ascii="Verdana" w:hAnsi="Verdana" w:cs="Arial"/>
                <w:sz w:val="17"/>
                <w:szCs w:val="17"/>
              </w:rPr>
            </w:pPr>
          </w:p>
        </w:tc>
      </w:tr>
      <w:tr w:rsidR="00860994" w:rsidRPr="0095136F" w14:paraId="2000EC8F" w14:textId="77777777" w:rsidTr="00DC619C">
        <w:tc>
          <w:tcPr>
            <w:tcW w:w="1701" w:type="dxa"/>
          </w:tcPr>
          <w:p w14:paraId="2000EC88" w14:textId="77777777" w:rsidR="00860994" w:rsidRPr="004E7084" w:rsidRDefault="00860994" w:rsidP="00DC619C">
            <w:pPr>
              <w:rPr>
                <w:rFonts w:ascii="Verdana" w:hAnsi="Verdana"/>
                <w:sz w:val="17"/>
                <w:szCs w:val="17"/>
                <w:lang w:val="nl-NL"/>
              </w:rPr>
            </w:pPr>
          </w:p>
          <w:p w14:paraId="2000EC8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4.3</w:t>
            </w:r>
          </w:p>
        </w:tc>
        <w:tc>
          <w:tcPr>
            <w:tcW w:w="7513" w:type="dxa"/>
          </w:tcPr>
          <w:p w14:paraId="2000EC8A" w14:textId="77777777" w:rsidR="00860994" w:rsidRPr="004E7084" w:rsidRDefault="00860994" w:rsidP="00DC619C">
            <w:pPr>
              <w:tabs>
                <w:tab w:val="left" w:pos="1"/>
                <w:tab w:val="left" w:pos="1021"/>
                <w:tab w:val="left" w:pos="1587"/>
              </w:tabs>
              <w:rPr>
                <w:rFonts w:ascii="Verdana" w:hAnsi="Verdana" w:cs="Arial"/>
                <w:sz w:val="17"/>
                <w:szCs w:val="17"/>
                <w:lang w:val="nl-NL"/>
              </w:rPr>
            </w:pPr>
          </w:p>
          <w:p w14:paraId="2000EC8B" w14:textId="77777777" w:rsidR="00860994" w:rsidRPr="004E7084" w:rsidRDefault="00860994" w:rsidP="00DC619C">
            <w:pPr>
              <w:tabs>
                <w:tab w:val="left" w:pos="1"/>
                <w:tab w:val="left" w:pos="1021"/>
                <w:tab w:val="left" w:pos="1587"/>
              </w:tabs>
              <w:rPr>
                <w:rFonts w:ascii="Verdana" w:hAnsi="Verdana" w:cs="Arial"/>
                <w:b/>
                <w:sz w:val="17"/>
                <w:szCs w:val="17"/>
                <w:lang w:val="nl-NL"/>
              </w:rPr>
            </w:pPr>
            <w:r w:rsidRPr="004E7084">
              <w:rPr>
                <w:rFonts w:ascii="Verdana" w:hAnsi="Verdana" w:cs="Arial"/>
                <w:sz w:val="17"/>
                <w:szCs w:val="17"/>
                <w:lang w:val="nl-NL"/>
              </w:rPr>
              <w:tab/>
            </w:r>
            <w:r w:rsidRPr="004E7084">
              <w:rPr>
                <w:rFonts w:ascii="Verdana" w:hAnsi="Verdana" w:cs="Arial"/>
                <w:b/>
                <w:sz w:val="17"/>
                <w:szCs w:val="17"/>
                <w:lang w:val="nl-NL"/>
              </w:rPr>
              <w:t>Werkzaamheden</w:t>
            </w:r>
          </w:p>
          <w:p w14:paraId="2000EC8C" w14:textId="77777777" w:rsidR="00860994" w:rsidRPr="004E7084" w:rsidRDefault="00860994" w:rsidP="00DC619C">
            <w:pPr>
              <w:tabs>
                <w:tab w:val="left" w:pos="1"/>
                <w:tab w:val="left" w:pos="1021"/>
                <w:tab w:val="left" w:pos="1587"/>
              </w:tabs>
              <w:rPr>
                <w:rFonts w:ascii="Verdana" w:hAnsi="Verdana" w:cs="Arial"/>
                <w:sz w:val="17"/>
                <w:szCs w:val="17"/>
                <w:lang w:val="nl-NL"/>
              </w:rPr>
            </w:pPr>
          </w:p>
          <w:p w14:paraId="2000EC8D" w14:textId="77777777" w:rsidR="00860994" w:rsidRPr="004E7084" w:rsidRDefault="00860994" w:rsidP="00DC619C">
            <w:pPr>
              <w:tabs>
                <w:tab w:val="left" w:pos="1"/>
                <w:tab w:val="left" w:pos="567"/>
                <w:tab w:val="left" w:pos="1587"/>
              </w:tabs>
              <w:rPr>
                <w:rFonts w:ascii="Verdana" w:hAnsi="Verdana" w:cs="Arial"/>
                <w:sz w:val="17"/>
                <w:szCs w:val="17"/>
                <w:lang w:val="nl-NL"/>
              </w:rPr>
            </w:pPr>
            <w:r w:rsidRPr="004E7084">
              <w:rPr>
                <w:rFonts w:ascii="Verdana" w:hAnsi="Verdana" w:cs="Arial"/>
                <w:sz w:val="17"/>
                <w:szCs w:val="17"/>
                <w:lang w:val="nl-NL"/>
              </w:rPr>
              <w:t>De werkgever zal alleen die werkzaamheden opdragen, die in rede</w:t>
            </w:r>
            <w:r w:rsidRPr="004E7084">
              <w:rPr>
                <w:rFonts w:ascii="Verdana" w:hAnsi="Verdana" w:cs="Arial"/>
                <w:sz w:val="17"/>
                <w:szCs w:val="17"/>
                <w:lang w:val="nl-NL"/>
              </w:rPr>
              <w:softHyphen/>
              <w:t>lijk</w:t>
            </w:r>
            <w:r w:rsidRPr="004E7084">
              <w:rPr>
                <w:rFonts w:ascii="Verdana" w:hAnsi="Verdana" w:cs="Arial"/>
                <w:sz w:val="17"/>
                <w:szCs w:val="17"/>
                <w:lang w:val="nl-NL"/>
              </w:rPr>
              <w:softHyphen/>
              <w:t>heid van de werknemer kunnen worden gevraagd.</w:t>
            </w:r>
          </w:p>
          <w:p w14:paraId="2000EC8E" w14:textId="77777777" w:rsidR="00860994" w:rsidRPr="004E7084" w:rsidRDefault="00860994" w:rsidP="00DC619C">
            <w:pPr>
              <w:rPr>
                <w:rFonts w:ascii="Verdana" w:hAnsi="Verdana"/>
                <w:sz w:val="17"/>
                <w:szCs w:val="17"/>
                <w:lang w:val="nl-NL"/>
              </w:rPr>
            </w:pPr>
          </w:p>
        </w:tc>
      </w:tr>
      <w:tr w:rsidR="00860994" w:rsidRPr="005837E4" w14:paraId="2000EC97" w14:textId="77777777" w:rsidTr="00DC619C">
        <w:tc>
          <w:tcPr>
            <w:tcW w:w="1701" w:type="dxa"/>
          </w:tcPr>
          <w:p w14:paraId="2000EC90" w14:textId="77777777" w:rsidR="00860994" w:rsidRPr="004E7084" w:rsidRDefault="00860994" w:rsidP="00DC619C">
            <w:pPr>
              <w:rPr>
                <w:rFonts w:ascii="Verdana" w:hAnsi="Verdana"/>
                <w:sz w:val="17"/>
                <w:szCs w:val="17"/>
                <w:lang w:val="nl-NL"/>
              </w:rPr>
            </w:pPr>
          </w:p>
          <w:p w14:paraId="2000EC9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4.4</w:t>
            </w:r>
          </w:p>
        </w:tc>
        <w:tc>
          <w:tcPr>
            <w:tcW w:w="7513" w:type="dxa"/>
          </w:tcPr>
          <w:p w14:paraId="2000EC92" w14:textId="77777777" w:rsidR="00860994" w:rsidRPr="004E7084" w:rsidRDefault="00860994" w:rsidP="00DC619C">
            <w:pPr>
              <w:pStyle w:val="Lid-i"/>
              <w:ind w:firstLine="0"/>
              <w:rPr>
                <w:rFonts w:ascii="Verdana" w:hAnsi="Verdana" w:cs="Arial"/>
                <w:sz w:val="17"/>
                <w:szCs w:val="17"/>
              </w:rPr>
            </w:pPr>
          </w:p>
          <w:p w14:paraId="2000EC93"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Werktijden</w:t>
            </w:r>
          </w:p>
          <w:p w14:paraId="2000EC94" w14:textId="77777777" w:rsidR="00860994" w:rsidRPr="004E7084" w:rsidRDefault="00860994" w:rsidP="00DC619C">
            <w:pPr>
              <w:tabs>
                <w:tab w:val="left" w:pos="1"/>
                <w:tab w:val="left" w:pos="709"/>
                <w:tab w:val="left" w:pos="1587"/>
              </w:tabs>
              <w:rPr>
                <w:rFonts w:ascii="Verdana" w:hAnsi="Verdana" w:cs="Arial"/>
                <w:sz w:val="17"/>
                <w:szCs w:val="17"/>
                <w:lang w:val="nl-NL"/>
              </w:rPr>
            </w:pPr>
          </w:p>
          <w:p w14:paraId="2000EC95" w14:textId="77777777" w:rsidR="00860994" w:rsidRPr="004E7084" w:rsidRDefault="00860994" w:rsidP="00DC619C">
            <w:pPr>
              <w:tabs>
                <w:tab w:val="left" w:pos="1"/>
                <w:tab w:val="left" w:pos="709"/>
                <w:tab w:val="left" w:pos="1587"/>
              </w:tabs>
              <w:rPr>
                <w:rFonts w:ascii="Verdana" w:hAnsi="Verdana" w:cs="Arial"/>
                <w:sz w:val="17"/>
                <w:szCs w:val="17"/>
                <w:lang w:val="nl-NL"/>
              </w:rPr>
            </w:pPr>
            <w:r w:rsidRPr="004E7084">
              <w:rPr>
                <w:rFonts w:ascii="Verdana" w:hAnsi="Verdana" w:cs="Arial"/>
                <w:sz w:val="17"/>
                <w:szCs w:val="17"/>
                <w:lang w:val="nl-NL"/>
              </w:rPr>
              <w:t>De werkgever draagt ervoor zorg, dat er zo weinig mogelijk arbeid wordt verricht buiten de normaal voor de werknemer geldende werktijden.</w:t>
            </w:r>
          </w:p>
          <w:p w14:paraId="2000EC96" w14:textId="77777777" w:rsidR="00860994" w:rsidRPr="004E7084" w:rsidRDefault="00860994" w:rsidP="00DC619C">
            <w:pPr>
              <w:pStyle w:val="Lid-i"/>
              <w:rPr>
                <w:rFonts w:ascii="Verdana" w:hAnsi="Verdana" w:cs="Arial"/>
                <w:sz w:val="17"/>
                <w:szCs w:val="17"/>
              </w:rPr>
            </w:pPr>
          </w:p>
        </w:tc>
      </w:tr>
      <w:tr w:rsidR="00860994" w:rsidRPr="005837E4" w14:paraId="2000EC9F" w14:textId="77777777" w:rsidTr="00DC619C">
        <w:tc>
          <w:tcPr>
            <w:tcW w:w="1701" w:type="dxa"/>
          </w:tcPr>
          <w:p w14:paraId="2000EC98" w14:textId="77777777" w:rsidR="00860994" w:rsidRPr="004E7084" w:rsidRDefault="00860994" w:rsidP="00DC619C">
            <w:pPr>
              <w:rPr>
                <w:rFonts w:ascii="Verdana" w:hAnsi="Verdana"/>
                <w:sz w:val="17"/>
                <w:szCs w:val="17"/>
                <w:lang w:val="nl-NL"/>
              </w:rPr>
            </w:pPr>
          </w:p>
          <w:p w14:paraId="2000EC9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4.5</w:t>
            </w:r>
          </w:p>
        </w:tc>
        <w:tc>
          <w:tcPr>
            <w:tcW w:w="7513" w:type="dxa"/>
          </w:tcPr>
          <w:p w14:paraId="2000EC9A" w14:textId="77777777" w:rsidR="00860994" w:rsidRPr="004E7084" w:rsidRDefault="00860994" w:rsidP="00DC619C">
            <w:pPr>
              <w:pStyle w:val="Lid-i"/>
              <w:ind w:firstLine="0"/>
              <w:rPr>
                <w:rFonts w:ascii="Verdana" w:hAnsi="Verdana" w:cs="Arial"/>
                <w:sz w:val="17"/>
                <w:szCs w:val="17"/>
              </w:rPr>
            </w:pPr>
          </w:p>
          <w:p w14:paraId="2000EC9B"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Aanpassing arbeidsduur</w:t>
            </w:r>
          </w:p>
          <w:p w14:paraId="2000EC9C" w14:textId="77777777" w:rsidR="00860994" w:rsidRPr="004E7084" w:rsidRDefault="00860994" w:rsidP="00DC619C">
            <w:pPr>
              <w:rPr>
                <w:rFonts w:ascii="Verdana" w:hAnsi="Verdana"/>
                <w:sz w:val="17"/>
                <w:szCs w:val="17"/>
                <w:lang w:val="nl-NL" w:eastAsia="nl-NL"/>
              </w:rPr>
            </w:pPr>
          </w:p>
          <w:p w14:paraId="2000EC9D" w14:textId="18C6E5BE"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 xml:space="preserve">De werkgever zal een schriftelijk verzoek om in deeltijd te werken behandelen conform de Wet </w:t>
            </w:r>
            <w:r w:rsidR="00D57272">
              <w:rPr>
                <w:rFonts w:ascii="Verdana" w:hAnsi="Verdana" w:cs="Arial"/>
                <w:sz w:val="17"/>
                <w:szCs w:val="17"/>
              </w:rPr>
              <w:t>flexibel werken</w:t>
            </w:r>
            <w:r w:rsidRPr="004E7084">
              <w:rPr>
                <w:rFonts w:ascii="Verdana" w:hAnsi="Verdana" w:cs="Arial"/>
                <w:sz w:val="17"/>
                <w:szCs w:val="17"/>
              </w:rPr>
              <w:t>.</w:t>
            </w:r>
          </w:p>
          <w:p w14:paraId="2000EC9E"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ab/>
            </w:r>
          </w:p>
        </w:tc>
      </w:tr>
      <w:tr w:rsidR="00860994" w:rsidRPr="005837E4" w14:paraId="2000ECA7" w14:textId="77777777" w:rsidTr="00DC619C">
        <w:tc>
          <w:tcPr>
            <w:tcW w:w="1701" w:type="dxa"/>
          </w:tcPr>
          <w:p w14:paraId="2000ECA0" w14:textId="77777777" w:rsidR="00860994" w:rsidRPr="004E7084" w:rsidRDefault="00860994" w:rsidP="00DC619C">
            <w:pPr>
              <w:rPr>
                <w:rFonts w:ascii="Verdana" w:hAnsi="Verdana"/>
                <w:sz w:val="17"/>
                <w:szCs w:val="17"/>
                <w:lang w:val="nl-NL"/>
              </w:rPr>
            </w:pPr>
          </w:p>
          <w:p w14:paraId="2000ECA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4.6</w:t>
            </w:r>
          </w:p>
        </w:tc>
        <w:tc>
          <w:tcPr>
            <w:tcW w:w="7513" w:type="dxa"/>
          </w:tcPr>
          <w:p w14:paraId="2000ECA2" w14:textId="77777777" w:rsidR="00860994" w:rsidRPr="004E7084" w:rsidRDefault="00860994" w:rsidP="00DC619C">
            <w:pPr>
              <w:pStyle w:val="Lid-i"/>
              <w:ind w:firstLine="0"/>
              <w:rPr>
                <w:rFonts w:ascii="Verdana" w:hAnsi="Verdana" w:cs="Arial"/>
                <w:sz w:val="17"/>
                <w:szCs w:val="17"/>
              </w:rPr>
            </w:pPr>
          </w:p>
          <w:p w14:paraId="2000ECA3" w14:textId="77777777" w:rsidR="00860994" w:rsidRPr="004E7084" w:rsidRDefault="00860994" w:rsidP="00DC619C">
            <w:pPr>
              <w:rPr>
                <w:rFonts w:ascii="Verdana" w:hAnsi="Verdana"/>
                <w:b/>
                <w:sz w:val="17"/>
                <w:szCs w:val="17"/>
                <w:lang w:val="nl-NL" w:eastAsia="nl-NL"/>
              </w:rPr>
            </w:pPr>
            <w:r w:rsidRPr="004E7084">
              <w:rPr>
                <w:rFonts w:ascii="Verdana" w:hAnsi="Verdana"/>
                <w:b/>
                <w:sz w:val="17"/>
                <w:szCs w:val="17"/>
                <w:lang w:val="nl-NL" w:eastAsia="nl-NL"/>
              </w:rPr>
              <w:t>Melding vacatures</w:t>
            </w:r>
          </w:p>
          <w:p w14:paraId="2000ECA4" w14:textId="77777777" w:rsidR="00860994" w:rsidRPr="004E7084" w:rsidRDefault="00860994" w:rsidP="00DC619C">
            <w:pPr>
              <w:rPr>
                <w:rFonts w:ascii="Verdana" w:hAnsi="Verdana"/>
                <w:b/>
                <w:sz w:val="17"/>
                <w:szCs w:val="17"/>
                <w:lang w:val="nl-NL" w:eastAsia="nl-NL"/>
              </w:rPr>
            </w:pPr>
          </w:p>
          <w:p w14:paraId="2000ECA5" w14:textId="2E35DD45" w:rsidR="00860994" w:rsidRPr="004E7084" w:rsidRDefault="00860994" w:rsidP="00DC619C">
            <w:pPr>
              <w:rPr>
                <w:rFonts w:ascii="Verdana" w:hAnsi="Verdana"/>
                <w:b/>
                <w:sz w:val="17"/>
                <w:szCs w:val="17"/>
                <w:lang w:val="nl-NL" w:eastAsia="nl-NL"/>
              </w:rPr>
            </w:pPr>
            <w:r w:rsidRPr="004E7084">
              <w:rPr>
                <w:rFonts w:ascii="Verdana" w:hAnsi="Verdana"/>
                <w:sz w:val="17"/>
                <w:szCs w:val="17"/>
                <w:lang w:val="nl-NL"/>
              </w:rPr>
              <w:t>Van alle extern te vervullen vacatures zal melding worden gedaan aan het betreffen</w:t>
            </w:r>
            <w:r w:rsidRPr="004E7084">
              <w:rPr>
                <w:rFonts w:ascii="Verdana" w:hAnsi="Verdana"/>
                <w:sz w:val="17"/>
                <w:szCs w:val="17"/>
                <w:lang w:val="nl-NL"/>
              </w:rPr>
              <w:softHyphen/>
              <w:t xml:space="preserve">de </w:t>
            </w:r>
            <w:r w:rsidR="000934C4">
              <w:rPr>
                <w:rFonts w:ascii="Verdana" w:hAnsi="Verdana"/>
                <w:sz w:val="17"/>
                <w:szCs w:val="17"/>
                <w:lang w:val="nl-NL"/>
              </w:rPr>
              <w:t>UWV Werkbedrijf</w:t>
            </w:r>
            <w:r w:rsidRPr="004E7084">
              <w:rPr>
                <w:rFonts w:ascii="Verdana" w:hAnsi="Verdana"/>
                <w:sz w:val="17"/>
                <w:szCs w:val="17"/>
                <w:lang w:val="nl-NL"/>
              </w:rPr>
              <w:t xml:space="preserve">. </w:t>
            </w:r>
          </w:p>
          <w:p w14:paraId="2000ECA6" w14:textId="77777777" w:rsidR="00860994" w:rsidRPr="004E7084" w:rsidRDefault="00860994" w:rsidP="00DC619C">
            <w:pPr>
              <w:rPr>
                <w:rFonts w:ascii="Verdana" w:hAnsi="Verdana"/>
                <w:sz w:val="17"/>
                <w:szCs w:val="17"/>
                <w:lang w:val="nl-NL" w:eastAsia="nl-NL"/>
              </w:rPr>
            </w:pPr>
          </w:p>
        </w:tc>
      </w:tr>
      <w:tr w:rsidR="00860994" w:rsidRPr="005837E4" w14:paraId="2000ECAE" w14:textId="77777777" w:rsidTr="00DC619C">
        <w:tc>
          <w:tcPr>
            <w:tcW w:w="1701" w:type="dxa"/>
          </w:tcPr>
          <w:p w14:paraId="2000ECA8" w14:textId="77777777" w:rsidR="00860994" w:rsidRPr="004E7084" w:rsidRDefault="00860994" w:rsidP="00DC619C">
            <w:pPr>
              <w:rPr>
                <w:rFonts w:ascii="Verdana" w:hAnsi="Verdana"/>
                <w:sz w:val="17"/>
                <w:szCs w:val="17"/>
                <w:lang w:val="nl-NL"/>
              </w:rPr>
            </w:pPr>
          </w:p>
          <w:p w14:paraId="2000ECA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4.7</w:t>
            </w:r>
          </w:p>
        </w:tc>
        <w:tc>
          <w:tcPr>
            <w:tcW w:w="7513" w:type="dxa"/>
          </w:tcPr>
          <w:p w14:paraId="2000ECAA" w14:textId="77777777" w:rsidR="00860994" w:rsidRPr="004E7084" w:rsidRDefault="00860994" w:rsidP="00DC619C">
            <w:pPr>
              <w:pStyle w:val="kopvetstreep"/>
              <w:rPr>
                <w:rFonts w:ascii="Verdana" w:hAnsi="Verdana" w:cs="Arial"/>
                <w:b w:val="0"/>
                <w:sz w:val="17"/>
                <w:szCs w:val="17"/>
              </w:rPr>
            </w:pPr>
          </w:p>
          <w:p w14:paraId="2000ECAB" w14:textId="77777777" w:rsidR="00860994" w:rsidRPr="004E7084" w:rsidRDefault="00860994" w:rsidP="00DC619C">
            <w:pPr>
              <w:pStyle w:val="kopvetstreep"/>
              <w:rPr>
                <w:rFonts w:ascii="Verdana" w:hAnsi="Verdana" w:cs="Arial"/>
                <w:sz w:val="17"/>
                <w:szCs w:val="17"/>
                <w:u w:val="none"/>
              </w:rPr>
            </w:pPr>
            <w:r w:rsidRPr="004E7084">
              <w:rPr>
                <w:rFonts w:ascii="Verdana" w:hAnsi="Verdana" w:cs="Arial"/>
                <w:sz w:val="17"/>
                <w:szCs w:val="17"/>
                <w:u w:val="none"/>
              </w:rPr>
              <w:t>Eenzijdig wijzigingsbeding</w:t>
            </w:r>
          </w:p>
          <w:p w14:paraId="2000ECAC" w14:textId="77777777" w:rsidR="00860994" w:rsidRPr="004E7084" w:rsidRDefault="00860994" w:rsidP="00DC619C">
            <w:pPr>
              <w:pStyle w:val="kopvetstreep"/>
              <w:ind w:left="1418"/>
              <w:rPr>
                <w:rFonts w:ascii="Verdana" w:hAnsi="Verdana" w:cs="Arial"/>
                <w:b w:val="0"/>
                <w:sz w:val="17"/>
                <w:szCs w:val="17"/>
                <w:u w:val="none"/>
              </w:rPr>
            </w:pPr>
          </w:p>
          <w:p w14:paraId="2000ECAD" w14:textId="77777777" w:rsidR="00860994" w:rsidRPr="004E7084" w:rsidRDefault="00860994" w:rsidP="00DC619C">
            <w:pPr>
              <w:pStyle w:val="kopvetstreep"/>
              <w:rPr>
                <w:rFonts w:ascii="Verdana" w:hAnsi="Verdana" w:cs="Arial"/>
                <w:sz w:val="17"/>
                <w:szCs w:val="17"/>
              </w:rPr>
            </w:pPr>
            <w:r w:rsidRPr="004E7084">
              <w:rPr>
                <w:rFonts w:ascii="Verdana" w:hAnsi="Verdana" w:cs="Arial"/>
                <w:b w:val="0"/>
                <w:sz w:val="17"/>
                <w:szCs w:val="17"/>
                <w:u w:val="none"/>
              </w:rPr>
              <w:t>De werkgever kan de arbeidsvoorwaarden eenzijdig wijzigen als en voor zover aanpassing voortvloeit uit bepalingen in de individuele of de collectieve arbeidsovereenkomst. De werkgever zal van een dergelijk eenzijdig wijzigingsbeding alleen gebruik maken, als hij bij de betreffende wijziging van de arbeidsvoorwaarde een zodanig belang heeft dat het belang van de werknemer dat door de wijziging zou worden geschaad, daarvoor naar maatstaven van redelijkheid en billijkheid moet wijken.</w:t>
            </w:r>
            <w:r w:rsidRPr="004E7084">
              <w:rPr>
                <w:rFonts w:ascii="Verdana" w:hAnsi="Verdana" w:cs="Arial"/>
                <w:b w:val="0"/>
                <w:sz w:val="17"/>
                <w:szCs w:val="17"/>
                <w:u w:val="none"/>
              </w:rPr>
              <w:br/>
            </w:r>
          </w:p>
        </w:tc>
      </w:tr>
    </w:tbl>
    <w:p w14:paraId="2000ECAF" w14:textId="77777777" w:rsidR="00860994" w:rsidRPr="004E7084" w:rsidRDefault="00860994" w:rsidP="00860994">
      <w:pPr>
        <w:rPr>
          <w:rFonts w:ascii="Verdana" w:hAnsi="Verdana"/>
          <w:sz w:val="17"/>
          <w:szCs w:val="17"/>
          <w:lang w:val="nl-NL"/>
        </w:rPr>
      </w:pPr>
    </w:p>
    <w:p w14:paraId="2000ECB0"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CB6" w14:textId="77777777" w:rsidTr="00DC619C">
        <w:tc>
          <w:tcPr>
            <w:tcW w:w="1701" w:type="dxa"/>
            <w:shd w:val="clear" w:color="auto" w:fill="E6E6E6"/>
          </w:tcPr>
          <w:p w14:paraId="2000ECB1" w14:textId="77777777" w:rsidR="00860994" w:rsidRPr="004E7084" w:rsidRDefault="00860994" w:rsidP="00DC619C">
            <w:pPr>
              <w:rPr>
                <w:rFonts w:ascii="Verdana" w:hAnsi="Verdana"/>
                <w:b/>
                <w:sz w:val="17"/>
                <w:szCs w:val="17"/>
                <w:lang w:val="nl-NL"/>
              </w:rPr>
            </w:pPr>
          </w:p>
          <w:p w14:paraId="2000ECB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1</w:t>
            </w:r>
          </w:p>
        </w:tc>
        <w:tc>
          <w:tcPr>
            <w:tcW w:w="7513" w:type="dxa"/>
            <w:shd w:val="clear" w:color="auto" w:fill="E6E6E6"/>
          </w:tcPr>
          <w:p w14:paraId="2000ECB3" w14:textId="77777777" w:rsidR="00860994" w:rsidRPr="004E7084" w:rsidRDefault="00860994" w:rsidP="00DC619C">
            <w:pPr>
              <w:rPr>
                <w:rFonts w:ascii="Verdana" w:hAnsi="Verdana"/>
                <w:b/>
                <w:sz w:val="17"/>
                <w:szCs w:val="17"/>
                <w:lang w:val="nl-NL"/>
              </w:rPr>
            </w:pPr>
          </w:p>
          <w:p w14:paraId="2000ECB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ALGEMENE BEPALINGEN</w:t>
            </w:r>
          </w:p>
          <w:p w14:paraId="2000ECB5" w14:textId="77777777" w:rsidR="00860994" w:rsidRPr="004E7084" w:rsidRDefault="00860994" w:rsidP="00DC619C">
            <w:pPr>
              <w:rPr>
                <w:rFonts w:ascii="Verdana" w:hAnsi="Verdana"/>
                <w:b/>
                <w:sz w:val="17"/>
                <w:szCs w:val="17"/>
                <w:lang w:val="nl-NL"/>
              </w:rPr>
            </w:pPr>
          </w:p>
        </w:tc>
      </w:tr>
      <w:tr w:rsidR="00860994" w:rsidRPr="004E7084" w14:paraId="2000ECBC" w14:textId="77777777" w:rsidTr="00DC619C">
        <w:tc>
          <w:tcPr>
            <w:tcW w:w="1701" w:type="dxa"/>
            <w:shd w:val="clear" w:color="auto" w:fill="E6E6E6"/>
          </w:tcPr>
          <w:p w14:paraId="2000ECB7" w14:textId="77777777" w:rsidR="00860994" w:rsidRPr="004E7084" w:rsidRDefault="00860994" w:rsidP="00DC619C">
            <w:pPr>
              <w:rPr>
                <w:rFonts w:ascii="Verdana" w:hAnsi="Verdana"/>
                <w:b/>
                <w:sz w:val="17"/>
                <w:szCs w:val="17"/>
                <w:lang w:val="nl-NL"/>
              </w:rPr>
            </w:pPr>
          </w:p>
          <w:p w14:paraId="2000ECB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5</w:t>
            </w:r>
          </w:p>
        </w:tc>
        <w:tc>
          <w:tcPr>
            <w:tcW w:w="7513" w:type="dxa"/>
            <w:shd w:val="clear" w:color="auto" w:fill="E6E6E6"/>
          </w:tcPr>
          <w:p w14:paraId="2000ECB9" w14:textId="77777777" w:rsidR="00860994" w:rsidRPr="004E7084" w:rsidRDefault="00860994" w:rsidP="00DC619C">
            <w:pPr>
              <w:rPr>
                <w:rFonts w:ascii="Verdana" w:hAnsi="Verdana"/>
                <w:b/>
                <w:sz w:val="17"/>
                <w:szCs w:val="17"/>
                <w:lang w:val="nl-NL"/>
              </w:rPr>
            </w:pPr>
          </w:p>
          <w:p w14:paraId="2000ECB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Algemene verplichtingen van de werknemer </w:t>
            </w:r>
          </w:p>
          <w:p w14:paraId="2000ECBB" w14:textId="77777777" w:rsidR="00860994" w:rsidRPr="004E7084" w:rsidRDefault="00860994" w:rsidP="00DC619C">
            <w:pPr>
              <w:rPr>
                <w:rFonts w:ascii="Verdana" w:hAnsi="Verdana"/>
                <w:b/>
                <w:sz w:val="17"/>
                <w:szCs w:val="17"/>
                <w:lang w:val="nl-NL"/>
              </w:rPr>
            </w:pPr>
          </w:p>
        </w:tc>
      </w:tr>
      <w:tr w:rsidR="00860994" w:rsidRPr="005837E4" w14:paraId="2000ECC9" w14:textId="77777777" w:rsidTr="00DC619C">
        <w:tc>
          <w:tcPr>
            <w:tcW w:w="1701" w:type="dxa"/>
          </w:tcPr>
          <w:p w14:paraId="2000ECBD" w14:textId="77777777" w:rsidR="00860994" w:rsidRPr="004E7084" w:rsidRDefault="00860994" w:rsidP="00DC619C">
            <w:pPr>
              <w:rPr>
                <w:rFonts w:ascii="Verdana" w:hAnsi="Verdana"/>
                <w:sz w:val="17"/>
                <w:szCs w:val="17"/>
                <w:lang w:val="nl-NL"/>
              </w:rPr>
            </w:pPr>
          </w:p>
          <w:p w14:paraId="2000ECB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5.1</w:t>
            </w:r>
          </w:p>
          <w:p w14:paraId="2000ECBF" w14:textId="77777777" w:rsidR="00860994" w:rsidRPr="004E7084" w:rsidRDefault="00860994" w:rsidP="00DC619C">
            <w:pPr>
              <w:rPr>
                <w:rFonts w:ascii="Verdana" w:hAnsi="Verdana"/>
                <w:sz w:val="17"/>
                <w:szCs w:val="17"/>
                <w:lang w:val="nl-NL"/>
              </w:rPr>
            </w:pPr>
          </w:p>
          <w:p w14:paraId="2000ECC0" w14:textId="77777777" w:rsidR="00860994" w:rsidRPr="004E7084" w:rsidRDefault="00860994" w:rsidP="00DC619C">
            <w:pPr>
              <w:rPr>
                <w:rFonts w:ascii="Verdana" w:hAnsi="Verdana"/>
                <w:sz w:val="17"/>
                <w:szCs w:val="17"/>
                <w:lang w:val="nl-NL"/>
              </w:rPr>
            </w:pPr>
          </w:p>
          <w:p w14:paraId="2000ECC1" w14:textId="77777777" w:rsidR="00860994" w:rsidRPr="004E7084" w:rsidRDefault="00860994" w:rsidP="00DC619C">
            <w:pPr>
              <w:rPr>
                <w:rFonts w:ascii="Verdana" w:hAnsi="Verdana"/>
                <w:sz w:val="17"/>
                <w:szCs w:val="17"/>
                <w:lang w:val="nl-NL"/>
              </w:rPr>
            </w:pPr>
          </w:p>
          <w:p w14:paraId="2000ECC2" w14:textId="77777777" w:rsidR="00860994" w:rsidRPr="004E7084" w:rsidRDefault="00860994" w:rsidP="00DC619C">
            <w:pPr>
              <w:rPr>
                <w:rFonts w:ascii="Verdana" w:hAnsi="Verdana"/>
                <w:sz w:val="17"/>
                <w:szCs w:val="17"/>
                <w:lang w:val="nl-NL"/>
              </w:rPr>
            </w:pPr>
          </w:p>
          <w:p w14:paraId="2000ECC3" w14:textId="77777777" w:rsidR="00860994" w:rsidRPr="004E7084" w:rsidRDefault="00860994" w:rsidP="00DC619C">
            <w:pPr>
              <w:rPr>
                <w:rFonts w:ascii="Verdana" w:hAnsi="Verdana"/>
                <w:sz w:val="17"/>
                <w:szCs w:val="17"/>
                <w:lang w:val="nl-NL"/>
              </w:rPr>
            </w:pPr>
          </w:p>
        </w:tc>
        <w:tc>
          <w:tcPr>
            <w:tcW w:w="7513" w:type="dxa"/>
          </w:tcPr>
          <w:p w14:paraId="2000ECC4" w14:textId="77777777" w:rsidR="00860994" w:rsidRPr="004E7084" w:rsidRDefault="00860994" w:rsidP="00DC619C">
            <w:pPr>
              <w:rPr>
                <w:rFonts w:ascii="Verdana" w:hAnsi="Verdana" w:cs="Arial"/>
                <w:sz w:val="17"/>
                <w:szCs w:val="17"/>
                <w:lang w:val="nl-NL"/>
              </w:rPr>
            </w:pPr>
          </w:p>
          <w:p w14:paraId="2000ECC5"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Werkomstandigheden</w:t>
            </w:r>
          </w:p>
          <w:p w14:paraId="2000ECC6" w14:textId="77777777" w:rsidR="00860994" w:rsidRPr="004E7084" w:rsidRDefault="00860994" w:rsidP="00DC619C">
            <w:pPr>
              <w:rPr>
                <w:rFonts w:ascii="Verdana" w:hAnsi="Verdana" w:cs="Arial"/>
                <w:sz w:val="17"/>
                <w:szCs w:val="17"/>
                <w:lang w:val="nl-NL"/>
              </w:rPr>
            </w:pPr>
          </w:p>
          <w:p w14:paraId="2000ECC7" w14:textId="77777777" w:rsidR="00860994" w:rsidRPr="004E7084" w:rsidRDefault="00860994" w:rsidP="00DC619C">
            <w:pPr>
              <w:tabs>
                <w:tab w:val="left" w:pos="1"/>
                <w:tab w:val="left" w:pos="1021"/>
                <w:tab w:val="left" w:pos="1587"/>
              </w:tabs>
              <w:rPr>
                <w:rFonts w:ascii="Verdana" w:hAnsi="Verdana" w:cs="Arial"/>
                <w:sz w:val="17"/>
                <w:szCs w:val="17"/>
                <w:lang w:val="nl-NL"/>
              </w:rPr>
            </w:pPr>
            <w:r w:rsidRPr="004E7084">
              <w:rPr>
                <w:rFonts w:ascii="Verdana" w:hAnsi="Verdana" w:cs="Arial"/>
                <w:sz w:val="17"/>
                <w:szCs w:val="17"/>
                <w:lang w:val="nl-NL"/>
              </w:rPr>
              <w:t>De werknemer zal de belangen van de werkgever behartigen en is mede verantwoordelijk voor de orde, de hygiëne, de veiligheid en het welzijn in het bedrijf, een en ander zoals van een goed werknemer mag worden verwacht. Hij zal de daarvoor gegeven aanwijzingen en voorschriften naleven, ter beschik</w:t>
            </w:r>
            <w:r w:rsidRPr="004E7084">
              <w:rPr>
                <w:rFonts w:ascii="Verdana" w:hAnsi="Verdana" w:cs="Arial"/>
                <w:sz w:val="17"/>
                <w:szCs w:val="17"/>
                <w:lang w:val="nl-NL"/>
              </w:rPr>
              <w:softHyphen/>
              <w:t>king gestelde veiligheidsmiddelen gebruiken en zich als dat wordt gevraagd periodiek medisch laten onderzoeken door een door de werkgever of met zijn instemming gekozen arts. De resultaten van dit onderzoek zullen, als de werknemer dit verzoekt, aan zijn huisarts of medisch specialist ter beschik</w:t>
            </w:r>
            <w:r w:rsidRPr="004E7084">
              <w:rPr>
                <w:rFonts w:ascii="Verdana" w:hAnsi="Verdana" w:cs="Arial"/>
                <w:sz w:val="17"/>
                <w:szCs w:val="17"/>
                <w:lang w:val="nl-NL"/>
              </w:rPr>
              <w:softHyphen/>
              <w:t>king worden gesteld.</w:t>
            </w:r>
          </w:p>
          <w:p w14:paraId="2000ECC8" w14:textId="77777777" w:rsidR="00860994" w:rsidRPr="004E7084" w:rsidRDefault="00860994" w:rsidP="00DC619C">
            <w:pPr>
              <w:tabs>
                <w:tab w:val="left" w:pos="1"/>
                <w:tab w:val="left" w:pos="1021"/>
                <w:tab w:val="left" w:pos="1587"/>
              </w:tabs>
              <w:rPr>
                <w:rFonts w:ascii="Verdana" w:hAnsi="Verdana"/>
                <w:sz w:val="17"/>
                <w:szCs w:val="17"/>
                <w:lang w:val="nl-NL"/>
              </w:rPr>
            </w:pPr>
            <w:r w:rsidRPr="004E7084">
              <w:rPr>
                <w:rFonts w:ascii="Verdana" w:hAnsi="Verdana" w:cs="Arial"/>
                <w:sz w:val="17"/>
                <w:szCs w:val="17"/>
                <w:lang w:val="nl-NL"/>
              </w:rPr>
              <w:br w:type="page"/>
            </w:r>
          </w:p>
        </w:tc>
      </w:tr>
      <w:tr w:rsidR="00860994" w:rsidRPr="005837E4" w14:paraId="2000ECD3" w14:textId="77777777" w:rsidTr="00DC619C">
        <w:tc>
          <w:tcPr>
            <w:tcW w:w="1701" w:type="dxa"/>
          </w:tcPr>
          <w:p w14:paraId="2000ECCA" w14:textId="77777777" w:rsidR="00860994" w:rsidRPr="004E7084" w:rsidRDefault="00860994" w:rsidP="00DC619C">
            <w:pPr>
              <w:rPr>
                <w:rFonts w:ascii="Verdana" w:hAnsi="Verdana"/>
                <w:sz w:val="17"/>
                <w:szCs w:val="17"/>
                <w:lang w:val="nl-NL"/>
              </w:rPr>
            </w:pPr>
          </w:p>
          <w:p w14:paraId="2000ECC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5.2</w:t>
            </w:r>
          </w:p>
        </w:tc>
        <w:tc>
          <w:tcPr>
            <w:tcW w:w="7513" w:type="dxa"/>
          </w:tcPr>
          <w:p w14:paraId="2000ECCC" w14:textId="77777777" w:rsidR="00860994" w:rsidRPr="004E7084" w:rsidRDefault="00860994" w:rsidP="00DC619C">
            <w:pPr>
              <w:tabs>
                <w:tab w:val="left" w:pos="1"/>
                <w:tab w:val="left" w:pos="1021"/>
                <w:tab w:val="left" w:pos="1587"/>
              </w:tabs>
              <w:rPr>
                <w:rFonts w:ascii="Verdana" w:hAnsi="Verdana" w:cs="Arial"/>
                <w:sz w:val="17"/>
                <w:szCs w:val="17"/>
                <w:lang w:val="nl-NL"/>
              </w:rPr>
            </w:pPr>
          </w:p>
          <w:p w14:paraId="2000ECCD" w14:textId="77777777" w:rsidR="00860994" w:rsidRPr="004E7084" w:rsidRDefault="00860994" w:rsidP="00DC619C">
            <w:pPr>
              <w:tabs>
                <w:tab w:val="left" w:pos="1"/>
                <w:tab w:val="left" w:pos="1021"/>
                <w:tab w:val="left" w:pos="1587"/>
              </w:tabs>
              <w:rPr>
                <w:rFonts w:ascii="Verdana" w:hAnsi="Verdana" w:cs="Arial"/>
                <w:b/>
                <w:sz w:val="17"/>
                <w:szCs w:val="17"/>
                <w:lang w:val="nl-NL"/>
              </w:rPr>
            </w:pPr>
            <w:r w:rsidRPr="004E7084">
              <w:rPr>
                <w:rFonts w:ascii="Verdana" w:hAnsi="Verdana" w:cs="Arial"/>
                <w:sz w:val="17"/>
                <w:szCs w:val="17"/>
                <w:lang w:val="nl-NL"/>
              </w:rPr>
              <w:tab/>
            </w:r>
            <w:r w:rsidRPr="004E7084">
              <w:rPr>
                <w:rFonts w:ascii="Verdana" w:hAnsi="Verdana" w:cs="Arial"/>
                <w:b/>
                <w:sz w:val="17"/>
                <w:szCs w:val="17"/>
                <w:lang w:val="nl-NL"/>
              </w:rPr>
              <w:t>Werkzaamheden</w:t>
            </w:r>
          </w:p>
          <w:p w14:paraId="2000ECCE" w14:textId="77777777" w:rsidR="00860994" w:rsidRPr="004E7084" w:rsidRDefault="00860994" w:rsidP="00DC619C">
            <w:pPr>
              <w:tabs>
                <w:tab w:val="left" w:pos="1"/>
                <w:tab w:val="left" w:pos="1021"/>
                <w:tab w:val="left" w:pos="1587"/>
              </w:tabs>
              <w:rPr>
                <w:rFonts w:ascii="Verdana" w:hAnsi="Verdana" w:cs="Arial"/>
                <w:sz w:val="17"/>
                <w:szCs w:val="17"/>
                <w:lang w:val="nl-NL"/>
              </w:rPr>
            </w:pPr>
          </w:p>
          <w:p w14:paraId="2000ECCF" w14:textId="77777777" w:rsidR="00860994" w:rsidRPr="004E7084" w:rsidRDefault="00860994" w:rsidP="00DC619C">
            <w:pPr>
              <w:tabs>
                <w:tab w:val="left" w:pos="1"/>
                <w:tab w:val="left" w:pos="1021"/>
                <w:tab w:val="left" w:pos="1587"/>
              </w:tabs>
              <w:rPr>
                <w:rFonts w:ascii="Verdana" w:hAnsi="Verdana" w:cs="Arial"/>
                <w:sz w:val="17"/>
                <w:szCs w:val="17"/>
                <w:lang w:val="nl-NL"/>
              </w:rPr>
            </w:pPr>
            <w:r w:rsidRPr="004E7084">
              <w:rPr>
                <w:rFonts w:ascii="Verdana" w:hAnsi="Verdana" w:cs="Arial"/>
                <w:sz w:val="17"/>
                <w:szCs w:val="17"/>
                <w:lang w:val="nl-NL"/>
              </w:rPr>
              <w:t>De werknemer is verplicht alle door of namens de werkgever opgedragen werk</w:t>
            </w:r>
            <w:r w:rsidRPr="004E7084">
              <w:rPr>
                <w:rFonts w:ascii="Verdana" w:hAnsi="Verdana" w:cs="Arial"/>
                <w:sz w:val="17"/>
                <w:szCs w:val="17"/>
                <w:lang w:val="nl-NL"/>
              </w:rPr>
              <w:softHyphen/>
              <w:t>zaamheden zo goed mogelijk en in overeenstemming met de verstrekte voor</w:t>
            </w:r>
            <w:r w:rsidRPr="004E7084">
              <w:rPr>
                <w:rFonts w:ascii="Verdana" w:hAnsi="Verdana" w:cs="Arial"/>
                <w:sz w:val="17"/>
                <w:szCs w:val="17"/>
                <w:lang w:val="nl-NL"/>
              </w:rPr>
              <w:softHyphen/>
              <w:t>schrif</w:t>
            </w:r>
            <w:r w:rsidRPr="004E7084">
              <w:rPr>
                <w:rFonts w:ascii="Verdana" w:hAnsi="Verdana" w:cs="Arial"/>
                <w:sz w:val="17"/>
                <w:szCs w:val="17"/>
                <w:lang w:val="nl-NL"/>
              </w:rPr>
              <w:softHyphen/>
              <w:t xml:space="preserve">ten en aanwijzingen te verrichten. De werknemer zal tijdelijk arbeid verrichten voor anderen dan de werkgever of een met deze gelieerde onderneming, tenzij de werknemer aannemelijk maakt dat inzet voor derden in een bepaalde situatie of onder bepaalde omstandigheden in redelijkheid niet van hem kan worden gevraagd. </w:t>
            </w:r>
          </w:p>
          <w:p w14:paraId="2000ECD0" w14:textId="77777777" w:rsidR="00860994" w:rsidRPr="004E7084" w:rsidRDefault="00860994" w:rsidP="00DC619C">
            <w:pPr>
              <w:tabs>
                <w:tab w:val="left" w:pos="1"/>
                <w:tab w:val="left" w:pos="567"/>
                <w:tab w:val="left" w:pos="1587"/>
              </w:tabs>
              <w:rPr>
                <w:rFonts w:ascii="Verdana" w:hAnsi="Verdana" w:cs="Arial"/>
                <w:sz w:val="17"/>
                <w:szCs w:val="17"/>
                <w:lang w:val="nl-NL"/>
              </w:rPr>
            </w:pPr>
            <w:r w:rsidRPr="004E7084">
              <w:rPr>
                <w:rFonts w:ascii="Verdana" w:hAnsi="Verdana" w:cs="Arial"/>
                <w:sz w:val="17"/>
                <w:szCs w:val="17"/>
                <w:lang w:val="nl-NL"/>
              </w:rPr>
              <w:t>In functies waar ten behoeve van de goede gang van zaken in het bedrijf consig</w:t>
            </w:r>
            <w:r w:rsidRPr="004E7084">
              <w:rPr>
                <w:rFonts w:ascii="Verdana" w:hAnsi="Verdana" w:cs="Arial"/>
                <w:sz w:val="17"/>
                <w:szCs w:val="17"/>
                <w:lang w:val="nl-NL"/>
              </w:rPr>
              <w:softHyphen/>
              <w:t>na</w:t>
            </w:r>
            <w:r w:rsidRPr="004E7084">
              <w:rPr>
                <w:rFonts w:ascii="Verdana" w:hAnsi="Verdana" w:cs="Arial"/>
                <w:sz w:val="17"/>
                <w:szCs w:val="17"/>
                <w:lang w:val="nl-NL"/>
              </w:rPr>
              <w:softHyphen/>
              <w:t>tie noodzakelijk is, is deze verplicht.</w:t>
            </w:r>
          </w:p>
          <w:p w14:paraId="2000ECD1" w14:textId="77777777" w:rsidR="00860994" w:rsidRPr="004E7084" w:rsidRDefault="00860994" w:rsidP="00DC619C">
            <w:pPr>
              <w:rPr>
                <w:rFonts w:ascii="Verdana" w:hAnsi="Verdana" w:cs="Arial"/>
                <w:sz w:val="17"/>
                <w:szCs w:val="17"/>
                <w:lang w:val="nl-NL"/>
              </w:rPr>
            </w:pPr>
            <w:r w:rsidRPr="004E7084">
              <w:rPr>
                <w:rFonts w:ascii="Verdana" w:hAnsi="Verdana"/>
                <w:sz w:val="17"/>
                <w:szCs w:val="17"/>
                <w:lang w:val="nl-NL"/>
              </w:rPr>
              <w:t>Voor de werknemer van 55 jaar en ouder gelden ook de (aanvullende) bepalingen van artikel 39.</w:t>
            </w:r>
          </w:p>
          <w:p w14:paraId="2000ECD2" w14:textId="77777777" w:rsidR="00860994" w:rsidRPr="004E7084" w:rsidRDefault="00860994" w:rsidP="00DC619C">
            <w:pPr>
              <w:tabs>
                <w:tab w:val="left" w:pos="1"/>
                <w:tab w:val="left" w:pos="567"/>
                <w:tab w:val="left" w:pos="1587"/>
              </w:tabs>
              <w:rPr>
                <w:rFonts w:ascii="Verdana" w:hAnsi="Verdana"/>
                <w:sz w:val="17"/>
                <w:szCs w:val="17"/>
                <w:lang w:val="nl-NL"/>
              </w:rPr>
            </w:pPr>
          </w:p>
        </w:tc>
      </w:tr>
      <w:tr w:rsidR="00860994" w:rsidRPr="005837E4" w14:paraId="2000ECDB" w14:textId="77777777" w:rsidTr="00DC619C">
        <w:tc>
          <w:tcPr>
            <w:tcW w:w="1701" w:type="dxa"/>
          </w:tcPr>
          <w:p w14:paraId="2000ECD4" w14:textId="77777777" w:rsidR="00860994" w:rsidRPr="004E7084" w:rsidRDefault="00860994" w:rsidP="00DC619C">
            <w:pPr>
              <w:rPr>
                <w:rFonts w:ascii="Verdana" w:hAnsi="Verdana"/>
                <w:sz w:val="17"/>
                <w:szCs w:val="17"/>
                <w:lang w:val="nl-NL"/>
              </w:rPr>
            </w:pPr>
          </w:p>
          <w:p w14:paraId="2000ECD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5.3</w:t>
            </w:r>
          </w:p>
        </w:tc>
        <w:tc>
          <w:tcPr>
            <w:tcW w:w="7513" w:type="dxa"/>
          </w:tcPr>
          <w:p w14:paraId="2000ECD6" w14:textId="77777777" w:rsidR="00860994" w:rsidRPr="004E7084" w:rsidRDefault="00860994" w:rsidP="00DC619C">
            <w:pPr>
              <w:pStyle w:val="Lid-i"/>
              <w:ind w:firstLine="0"/>
              <w:rPr>
                <w:rFonts w:ascii="Verdana" w:hAnsi="Verdana" w:cs="Arial"/>
                <w:sz w:val="17"/>
                <w:szCs w:val="17"/>
              </w:rPr>
            </w:pPr>
          </w:p>
          <w:p w14:paraId="2000ECD7"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Werktijden</w:t>
            </w:r>
          </w:p>
          <w:p w14:paraId="2000ECD8" w14:textId="77777777" w:rsidR="00860994" w:rsidRPr="004E7084" w:rsidRDefault="00860994" w:rsidP="00DC619C">
            <w:pPr>
              <w:tabs>
                <w:tab w:val="left" w:pos="1"/>
                <w:tab w:val="left" w:pos="709"/>
                <w:tab w:val="left" w:pos="1587"/>
              </w:tabs>
              <w:rPr>
                <w:rFonts w:ascii="Verdana" w:hAnsi="Verdana" w:cs="Arial"/>
                <w:sz w:val="17"/>
                <w:szCs w:val="17"/>
                <w:lang w:val="nl-NL"/>
              </w:rPr>
            </w:pPr>
          </w:p>
          <w:p w14:paraId="2000ECD9" w14:textId="77777777" w:rsidR="00860994" w:rsidRPr="004E7084" w:rsidRDefault="00860994" w:rsidP="00DC619C">
            <w:pPr>
              <w:tabs>
                <w:tab w:val="left" w:pos="1"/>
                <w:tab w:val="left" w:pos="709"/>
                <w:tab w:val="left" w:pos="1587"/>
              </w:tabs>
              <w:rPr>
                <w:rFonts w:ascii="Verdana" w:hAnsi="Verdana" w:cs="Arial"/>
                <w:sz w:val="17"/>
                <w:szCs w:val="17"/>
                <w:lang w:val="nl-NL"/>
              </w:rPr>
            </w:pPr>
            <w:r w:rsidRPr="004E7084">
              <w:rPr>
                <w:rFonts w:ascii="Verdana" w:hAnsi="Verdana" w:cs="Arial"/>
                <w:sz w:val="17"/>
                <w:szCs w:val="17"/>
                <w:lang w:val="nl-NL"/>
              </w:rPr>
              <w:t>De werknemer zal zich houden aan de voor hem geldende arbeidstijdregeling. De werknemer zal, als de werkgever dat noodzake</w:t>
            </w:r>
            <w:r w:rsidRPr="004E7084">
              <w:rPr>
                <w:rFonts w:ascii="Verdana" w:hAnsi="Verdana" w:cs="Arial"/>
                <w:sz w:val="17"/>
                <w:szCs w:val="17"/>
                <w:lang w:val="nl-NL"/>
              </w:rPr>
              <w:softHyphen/>
              <w:t>lijk acht, verplicht ook buiten de normaal voor hem geldende werktijden arbeid te ver</w:t>
            </w:r>
            <w:r w:rsidRPr="004E7084">
              <w:rPr>
                <w:rFonts w:ascii="Verdana" w:hAnsi="Verdana" w:cs="Arial"/>
                <w:sz w:val="17"/>
                <w:szCs w:val="17"/>
                <w:lang w:val="nl-NL"/>
              </w:rPr>
              <w:softHyphen/>
              <w:t>richten.</w:t>
            </w:r>
          </w:p>
          <w:p w14:paraId="2000ECDA" w14:textId="77777777" w:rsidR="00860994" w:rsidRPr="004E7084" w:rsidRDefault="00860994" w:rsidP="00DC619C">
            <w:pPr>
              <w:pStyle w:val="Lid-i"/>
              <w:rPr>
                <w:rFonts w:ascii="Verdana" w:hAnsi="Verdana" w:cs="Arial"/>
                <w:sz w:val="17"/>
                <w:szCs w:val="17"/>
              </w:rPr>
            </w:pPr>
          </w:p>
        </w:tc>
      </w:tr>
      <w:tr w:rsidR="00860994" w:rsidRPr="005837E4" w14:paraId="2000ECE3" w14:textId="77777777" w:rsidTr="00DC619C">
        <w:tc>
          <w:tcPr>
            <w:tcW w:w="1701" w:type="dxa"/>
          </w:tcPr>
          <w:p w14:paraId="2000ECDC" w14:textId="77777777" w:rsidR="00860994" w:rsidRPr="004E7084" w:rsidRDefault="00860994" w:rsidP="00DC619C">
            <w:pPr>
              <w:rPr>
                <w:rFonts w:ascii="Verdana" w:hAnsi="Verdana"/>
                <w:sz w:val="17"/>
                <w:szCs w:val="17"/>
                <w:lang w:val="nl-NL"/>
              </w:rPr>
            </w:pPr>
          </w:p>
          <w:p w14:paraId="2000ECD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5.4</w:t>
            </w:r>
          </w:p>
        </w:tc>
        <w:tc>
          <w:tcPr>
            <w:tcW w:w="7513" w:type="dxa"/>
          </w:tcPr>
          <w:p w14:paraId="2000ECDE" w14:textId="77777777" w:rsidR="00860994" w:rsidRPr="004E7084" w:rsidRDefault="00860994" w:rsidP="00DC619C">
            <w:pPr>
              <w:tabs>
                <w:tab w:val="left" w:pos="0"/>
                <w:tab w:val="left" w:pos="284"/>
                <w:tab w:val="left" w:pos="1414"/>
                <w:tab w:val="left" w:pos="1684"/>
                <w:tab w:val="left" w:pos="1954"/>
                <w:tab w:val="left" w:pos="2116"/>
                <w:tab w:val="left" w:pos="3142"/>
                <w:tab w:val="left" w:pos="3304"/>
                <w:tab w:val="left" w:pos="6109"/>
                <w:tab w:val="left" w:pos="6271"/>
                <w:tab w:val="left" w:pos="6379"/>
              </w:tabs>
              <w:ind w:left="284"/>
              <w:rPr>
                <w:rFonts w:ascii="Verdana" w:hAnsi="Verdana"/>
                <w:sz w:val="17"/>
                <w:szCs w:val="17"/>
                <w:lang w:val="nl-NL"/>
              </w:rPr>
            </w:pPr>
          </w:p>
          <w:p w14:paraId="2000ECDF" w14:textId="77777777" w:rsidR="00860994" w:rsidRPr="004E7084" w:rsidRDefault="00860994" w:rsidP="00DC619C">
            <w:pPr>
              <w:tabs>
                <w:tab w:val="left" w:pos="0"/>
                <w:tab w:val="left" w:pos="296"/>
                <w:tab w:val="left" w:pos="1414"/>
                <w:tab w:val="left" w:pos="1684"/>
                <w:tab w:val="left" w:pos="1954"/>
                <w:tab w:val="left" w:pos="2116"/>
                <w:tab w:val="left" w:pos="3142"/>
                <w:tab w:val="left" w:pos="3304"/>
                <w:tab w:val="left" w:pos="6109"/>
                <w:tab w:val="left" w:pos="6271"/>
                <w:tab w:val="left" w:pos="6379"/>
              </w:tabs>
              <w:ind w:left="284" w:hanging="284"/>
              <w:rPr>
                <w:rFonts w:ascii="Verdana" w:hAnsi="Verdana"/>
                <w:b/>
                <w:sz w:val="17"/>
                <w:szCs w:val="17"/>
                <w:lang w:val="nl-NL"/>
              </w:rPr>
            </w:pPr>
            <w:r w:rsidRPr="004E7084">
              <w:rPr>
                <w:rFonts w:ascii="Verdana" w:hAnsi="Verdana"/>
                <w:b/>
                <w:sz w:val="17"/>
                <w:szCs w:val="17"/>
                <w:lang w:val="nl-NL"/>
              </w:rPr>
              <w:t>Nevenwerkzaamheden</w:t>
            </w:r>
          </w:p>
          <w:p w14:paraId="2000ECE0" w14:textId="77777777" w:rsidR="00860994" w:rsidRPr="004E7084" w:rsidRDefault="00860994" w:rsidP="00DC619C">
            <w:pPr>
              <w:tabs>
                <w:tab w:val="left" w:pos="0"/>
                <w:tab w:val="left" w:pos="296"/>
                <w:tab w:val="left" w:pos="1414"/>
                <w:tab w:val="left" w:pos="1684"/>
                <w:tab w:val="left" w:pos="1954"/>
                <w:tab w:val="left" w:pos="2116"/>
                <w:tab w:val="left" w:pos="3142"/>
                <w:tab w:val="left" w:pos="3304"/>
                <w:tab w:val="left" w:pos="6109"/>
                <w:tab w:val="left" w:pos="6271"/>
                <w:tab w:val="left" w:pos="6379"/>
              </w:tabs>
              <w:ind w:left="284" w:hanging="284"/>
              <w:rPr>
                <w:rFonts w:ascii="Verdana" w:hAnsi="Verdana"/>
                <w:sz w:val="17"/>
                <w:szCs w:val="17"/>
                <w:lang w:val="nl-NL"/>
              </w:rPr>
            </w:pPr>
          </w:p>
          <w:p w14:paraId="2000ECE1"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t>Het is de werknemer niet toegestaan om al dan niet tegen beloning voor derden of als zelfstandige werkzaamheden te verrichten zonder voorafgaande schriftelijke toestemming van de werkgever.</w:t>
            </w:r>
          </w:p>
          <w:p w14:paraId="2000ECE2" w14:textId="77777777" w:rsidR="00860994" w:rsidRPr="004E7084" w:rsidRDefault="00860994" w:rsidP="00DC619C">
            <w:pPr>
              <w:pStyle w:val="Lid-i"/>
              <w:ind w:firstLine="0"/>
              <w:rPr>
                <w:rFonts w:ascii="Verdana" w:hAnsi="Verdana" w:cs="Arial"/>
                <w:sz w:val="17"/>
                <w:szCs w:val="17"/>
              </w:rPr>
            </w:pPr>
          </w:p>
        </w:tc>
      </w:tr>
      <w:tr w:rsidR="00860994" w:rsidRPr="005837E4" w14:paraId="2000ECEB" w14:textId="77777777" w:rsidTr="00DC619C">
        <w:tc>
          <w:tcPr>
            <w:tcW w:w="1701" w:type="dxa"/>
          </w:tcPr>
          <w:p w14:paraId="2000ECE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br w:type="page"/>
            </w:r>
          </w:p>
          <w:p w14:paraId="2000ECE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5.5</w:t>
            </w:r>
          </w:p>
        </w:tc>
        <w:tc>
          <w:tcPr>
            <w:tcW w:w="7513" w:type="dxa"/>
          </w:tcPr>
          <w:p w14:paraId="2000ECE6" w14:textId="77777777" w:rsidR="00860994" w:rsidRPr="004E7084" w:rsidRDefault="00860994" w:rsidP="00DC619C">
            <w:pPr>
              <w:pStyle w:val="Lid-i"/>
              <w:ind w:firstLine="0"/>
              <w:rPr>
                <w:rFonts w:ascii="Verdana" w:hAnsi="Verdana" w:cs="Arial"/>
                <w:sz w:val="17"/>
                <w:szCs w:val="17"/>
              </w:rPr>
            </w:pPr>
          </w:p>
          <w:p w14:paraId="2000ECE7"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Geheimhouding</w:t>
            </w:r>
          </w:p>
          <w:p w14:paraId="2000ECE8" w14:textId="77777777" w:rsidR="00860994" w:rsidRPr="004E7084" w:rsidRDefault="00860994" w:rsidP="00DC619C">
            <w:pPr>
              <w:tabs>
                <w:tab w:val="left" w:pos="357"/>
              </w:tabs>
              <w:ind w:left="357" w:hanging="357"/>
              <w:rPr>
                <w:rFonts w:ascii="Verdana" w:hAnsi="Verdana"/>
                <w:sz w:val="17"/>
                <w:szCs w:val="17"/>
                <w:lang w:val="nl-NL"/>
              </w:rPr>
            </w:pPr>
          </w:p>
          <w:p w14:paraId="2000ECE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is verplicht, zowel tijdens als na de beëindiging van de arbeidsovereenkomst, volstrekte geheimhouding te betrachten over alles wat hem over de onderneming van de werkgever of van zijn cliënten bekend is geworden en waarover hem geheimhouding is opgelegd of waarvan hij het vertrouwelijke karakter redelijkerwijs kan vermoeden.</w:t>
            </w:r>
          </w:p>
          <w:p w14:paraId="2000ECEA" w14:textId="77777777" w:rsidR="00860994" w:rsidRPr="004E7084" w:rsidRDefault="00860994" w:rsidP="00DC619C">
            <w:pPr>
              <w:pStyle w:val="Lid-i"/>
              <w:ind w:firstLine="0"/>
              <w:rPr>
                <w:rFonts w:ascii="Verdana" w:hAnsi="Verdana" w:cs="Arial"/>
                <w:sz w:val="17"/>
                <w:szCs w:val="17"/>
              </w:rPr>
            </w:pPr>
          </w:p>
        </w:tc>
      </w:tr>
    </w:tbl>
    <w:p w14:paraId="2000ECEC" w14:textId="77777777" w:rsidR="00860994" w:rsidRPr="004E7084" w:rsidRDefault="00860994" w:rsidP="00860994">
      <w:pPr>
        <w:tabs>
          <w:tab w:val="left" w:pos="1"/>
          <w:tab w:val="left" w:pos="709"/>
          <w:tab w:val="left" w:pos="1587"/>
        </w:tabs>
        <w:rPr>
          <w:rFonts w:ascii="Verdana" w:hAnsi="Verdana"/>
          <w:sz w:val="17"/>
          <w:szCs w:val="17"/>
          <w:lang w:val="nl-NL"/>
        </w:rPr>
      </w:pPr>
    </w:p>
    <w:p w14:paraId="2000ECED"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CF3" w14:textId="77777777" w:rsidTr="00DC619C">
        <w:tc>
          <w:tcPr>
            <w:tcW w:w="1701" w:type="dxa"/>
            <w:shd w:val="clear" w:color="auto" w:fill="E6E6E6"/>
          </w:tcPr>
          <w:p w14:paraId="2000ECEE" w14:textId="77777777" w:rsidR="00860994" w:rsidRPr="004E7084" w:rsidRDefault="00860994" w:rsidP="00DC619C">
            <w:pPr>
              <w:rPr>
                <w:rFonts w:ascii="Verdana" w:hAnsi="Verdana"/>
                <w:b/>
                <w:sz w:val="17"/>
                <w:szCs w:val="17"/>
                <w:lang w:val="nl-NL"/>
              </w:rPr>
            </w:pPr>
          </w:p>
          <w:p w14:paraId="2000ECE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2</w:t>
            </w:r>
          </w:p>
        </w:tc>
        <w:tc>
          <w:tcPr>
            <w:tcW w:w="7513" w:type="dxa"/>
            <w:shd w:val="clear" w:color="auto" w:fill="E6E6E6"/>
          </w:tcPr>
          <w:p w14:paraId="2000ECF0" w14:textId="77777777" w:rsidR="00860994" w:rsidRPr="004E7084" w:rsidRDefault="00860994" w:rsidP="00DC619C">
            <w:pPr>
              <w:rPr>
                <w:rFonts w:ascii="Verdana" w:hAnsi="Verdana"/>
                <w:b/>
                <w:sz w:val="17"/>
                <w:szCs w:val="17"/>
                <w:lang w:val="nl-NL"/>
              </w:rPr>
            </w:pPr>
          </w:p>
          <w:p w14:paraId="2000ECF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INDIENSTTREDING EN ONTSLAG</w:t>
            </w:r>
          </w:p>
          <w:p w14:paraId="2000ECF2" w14:textId="77777777" w:rsidR="00860994" w:rsidRPr="004E7084" w:rsidRDefault="00860994" w:rsidP="00DC619C">
            <w:pPr>
              <w:rPr>
                <w:rFonts w:ascii="Verdana" w:hAnsi="Verdana"/>
                <w:b/>
                <w:sz w:val="17"/>
                <w:szCs w:val="17"/>
                <w:lang w:val="nl-NL"/>
              </w:rPr>
            </w:pPr>
          </w:p>
        </w:tc>
      </w:tr>
      <w:tr w:rsidR="00860994" w:rsidRPr="004E7084" w14:paraId="2000ECF9" w14:textId="77777777" w:rsidTr="00DC619C">
        <w:tc>
          <w:tcPr>
            <w:tcW w:w="1701" w:type="dxa"/>
            <w:shd w:val="clear" w:color="auto" w:fill="E6E6E6"/>
          </w:tcPr>
          <w:p w14:paraId="2000ECF4" w14:textId="77777777" w:rsidR="00860994" w:rsidRPr="004E7084" w:rsidRDefault="00860994" w:rsidP="00DC619C">
            <w:pPr>
              <w:rPr>
                <w:rFonts w:ascii="Verdana" w:hAnsi="Verdana"/>
                <w:b/>
                <w:sz w:val="17"/>
                <w:szCs w:val="17"/>
                <w:lang w:val="nl-NL"/>
              </w:rPr>
            </w:pPr>
          </w:p>
          <w:p w14:paraId="2000ECF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6</w:t>
            </w:r>
          </w:p>
        </w:tc>
        <w:tc>
          <w:tcPr>
            <w:tcW w:w="7513" w:type="dxa"/>
            <w:shd w:val="clear" w:color="auto" w:fill="E6E6E6"/>
          </w:tcPr>
          <w:p w14:paraId="2000ECF6" w14:textId="77777777" w:rsidR="00860994" w:rsidRPr="004E7084" w:rsidRDefault="00860994" w:rsidP="00DC619C">
            <w:pPr>
              <w:rPr>
                <w:rFonts w:ascii="Verdana" w:hAnsi="Verdana"/>
                <w:b/>
                <w:sz w:val="17"/>
                <w:szCs w:val="17"/>
                <w:lang w:val="nl-NL"/>
              </w:rPr>
            </w:pPr>
          </w:p>
          <w:p w14:paraId="2000ECF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Indiensttreding </w:t>
            </w:r>
          </w:p>
          <w:p w14:paraId="2000ECF8" w14:textId="77777777" w:rsidR="00860994" w:rsidRPr="004E7084" w:rsidRDefault="00860994" w:rsidP="00DC619C">
            <w:pPr>
              <w:rPr>
                <w:rFonts w:ascii="Verdana" w:hAnsi="Verdana"/>
                <w:b/>
                <w:sz w:val="17"/>
                <w:szCs w:val="17"/>
                <w:lang w:val="nl-NL"/>
              </w:rPr>
            </w:pPr>
          </w:p>
        </w:tc>
      </w:tr>
      <w:tr w:rsidR="00860994" w:rsidRPr="005837E4" w14:paraId="2000ED02" w14:textId="77777777" w:rsidTr="00DC619C">
        <w:tc>
          <w:tcPr>
            <w:tcW w:w="1701" w:type="dxa"/>
          </w:tcPr>
          <w:p w14:paraId="2000ECFA" w14:textId="77777777" w:rsidR="00860994" w:rsidRPr="004E7084" w:rsidRDefault="00860994" w:rsidP="00DC619C">
            <w:pPr>
              <w:rPr>
                <w:rFonts w:ascii="Verdana" w:hAnsi="Verdana"/>
                <w:sz w:val="17"/>
                <w:szCs w:val="17"/>
                <w:lang w:val="nl-NL"/>
              </w:rPr>
            </w:pPr>
          </w:p>
          <w:p w14:paraId="2000ECF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6.1</w:t>
            </w:r>
          </w:p>
          <w:p w14:paraId="2000ECFC" w14:textId="77777777" w:rsidR="00860994" w:rsidRPr="004E7084" w:rsidRDefault="00860994" w:rsidP="00DC619C">
            <w:pPr>
              <w:rPr>
                <w:rFonts w:ascii="Verdana" w:hAnsi="Verdana"/>
                <w:sz w:val="17"/>
                <w:szCs w:val="17"/>
                <w:lang w:val="nl-NL"/>
              </w:rPr>
            </w:pPr>
          </w:p>
        </w:tc>
        <w:tc>
          <w:tcPr>
            <w:tcW w:w="7513" w:type="dxa"/>
          </w:tcPr>
          <w:p w14:paraId="2000ECFD" w14:textId="77777777" w:rsidR="00860994" w:rsidRPr="004E7084" w:rsidRDefault="00860994" w:rsidP="00DC619C">
            <w:pPr>
              <w:rPr>
                <w:rFonts w:ascii="Verdana" w:hAnsi="Verdana" w:cs="Arial"/>
                <w:sz w:val="17"/>
                <w:szCs w:val="17"/>
                <w:lang w:val="nl-NL"/>
              </w:rPr>
            </w:pPr>
          </w:p>
          <w:p w14:paraId="2000ECFE"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Proeftijd</w:t>
            </w:r>
          </w:p>
          <w:p w14:paraId="2000ECFF" w14:textId="77777777" w:rsidR="00860994" w:rsidRPr="004E7084" w:rsidRDefault="00860994" w:rsidP="00DC619C">
            <w:pPr>
              <w:rPr>
                <w:rFonts w:ascii="Verdana" w:hAnsi="Verdana" w:cs="Arial"/>
                <w:sz w:val="17"/>
                <w:szCs w:val="17"/>
                <w:lang w:val="nl-NL"/>
              </w:rPr>
            </w:pPr>
          </w:p>
          <w:p w14:paraId="2000ED00" w14:textId="4CDAFC6E" w:rsidR="00860994" w:rsidRPr="004E7084" w:rsidRDefault="00860994" w:rsidP="00DC619C">
            <w:pPr>
              <w:tabs>
                <w:tab w:val="left" w:pos="1"/>
                <w:tab w:val="left" w:pos="1587"/>
              </w:tabs>
              <w:rPr>
                <w:rFonts w:ascii="Verdana" w:hAnsi="Verdana" w:cs="Arial"/>
                <w:sz w:val="17"/>
                <w:szCs w:val="17"/>
                <w:lang w:val="nl-NL"/>
              </w:rPr>
            </w:pPr>
            <w:r w:rsidRPr="004E7084">
              <w:rPr>
                <w:rFonts w:ascii="Verdana" w:hAnsi="Verdana" w:cs="Arial"/>
                <w:sz w:val="17"/>
                <w:szCs w:val="17"/>
                <w:lang w:val="nl-NL"/>
              </w:rPr>
              <w:t>Bij het aangaan van de arbeidsovereenkomst kan wederzijds een proeftijd worden overeengekomen conform de bepalingen van artikel 7:652 BW (onder andere ten hoogste twee maanden, voor beide partijen een gelijke termijn en schriftelijk overeen te komen).</w:t>
            </w:r>
          </w:p>
          <w:p w14:paraId="2000ED01" w14:textId="77777777" w:rsidR="00860994" w:rsidRPr="004E7084" w:rsidRDefault="00860994" w:rsidP="00DC619C">
            <w:pPr>
              <w:tabs>
                <w:tab w:val="left" w:pos="1"/>
                <w:tab w:val="left" w:pos="1587"/>
              </w:tabs>
              <w:rPr>
                <w:rFonts w:ascii="Verdana" w:hAnsi="Verdana"/>
                <w:sz w:val="17"/>
                <w:szCs w:val="17"/>
                <w:lang w:val="nl-NL"/>
              </w:rPr>
            </w:pPr>
            <w:r w:rsidRPr="004E7084">
              <w:rPr>
                <w:rFonts w:ascii="Verdana" w:hAnsi="Verdana" w:cs="Arial"/>
                <w:sz w:val="17"/>
                <w:szCs w:val="17"/>
                <w:lang w:val="nl-NL"/>
              </w:rPr>
              <w:t xml:space="preserve"> </w:t>
            </w:r>
          </w:p>
        </w:tc>
      </w:tr>
      <w:tr w:rsidR="00860994" w:rsidRPr="005837E4" w14:paraId="2000ED16" w14:textId="77777777" w:rsidTr="00DC619C">
        <w:tc>
          <w:tcPr>
            <w:tcW w:w="1701" w:type="dxa"/>
          </w:tcPr>
          <w:p w14:paraId="2000ED03" w14:textId="77777777" w:rsidR="00860994" w:rsidRPr="004E7084" w:rsidRDefault="00860994" w:rsidP="00DC619C">
            <w:pPr>
              <w:rPr>
                <w:rFonts w:ascii="Verdana" w:hAnsi="Verdana"/>
                <w:sz w:val="17"/>
                <w:szCs w:val="17"/>
                <w:lang w:val="nl-NL"/>
              </w:rPr>
            </w:pPr>
          </w:p>
          <w:p w14:paraId="2000ED0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6.2</w:t>
            </w:r>
          </w:p>
          <w:p w14:paraId="2000ED05" w14:textId="77777777" w:rsidR="00860994" w:rsidRPr="004E7084" w:rsidRDefault="00860994" w:rsidP="00DC619C">
            <w:pPr>
              <w:rPr>
                <w:rFonts w:ascii="Verdana" w:hAnsi="Verdana"/>
                <w:sz w:val="17"/>
                <w:szCs w:val="17"/>
                <w:lang w:val="nl-NL"/>
              </w:rPr>
            </w:pPr>
          </w:p>
          <w:p w14:paraId="2000ED0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6.2.1</w:t>
            </w:r>
          </w:p>
          <w:p w14:paraId="2000ED07" w14:textId="77777777" w:rsidR="00860994" w:rsidRPr="004E7084" w:rsidRDefault="00860994" w:rsidP="00DC619C">
            <w:pPr>
              <w:rPr>
                <w:rFonts w:ascii="Verdana" w:hAnsi="Verdana"/>
                <w:sz w:val="17"/>
                <w:szCs w:val="17"/>
                <w:lang w:val="nl-NL"/>
              </w:rPr>
            </w:pPr>
          </w:p>
          <w:p w14:paraId="2000ED08" w14:textId="77777777" w:rsidR="00860994" w:rsidRPr="004E7084" w:rsidRDefault="00860994" w:rsidP="00DC619C">
            <w:pPr>
              <w:rPr>
                <w:rFonts w:ascii="Verdana" w:hAnsi="Verdana"/>
                <w:sz w:val="17"/>
                <w:szCs w:val="17"/>
                <w:lang w:val="nl-NL"/>
              </w:rPr>
            </w:pPr>
          </w:p>
          <w:p w14:paraId="2000ED09" w14:textId="77777777" w:rsidR="00860994" w:rsidRPr="004E7084" w:rsidRDefault="00860994" w:rsidP="00DC619C">
            <w:pPr>
              <w:rPr>
                <w:rFonts w:ascii="Verdana" w:hAnsi="Verdana"/>
                <w:sz w:val="17"/>
                <w:szCs w:val="17"/>
                <w:lang w:val="nl-NL"/>
              </w:rPr>
            </w:pPr>
          </w:p>
          <w:p w14:paraId="2000ED0A" w14:textId="77777777" w:rsidR="00860994" w:rsidRPr="004E7084" w:rsidRDefault="00860994" w:rsidP="00DC619C">
            <w:pPr>
              <w:rPr>
                <w:rFonts w:ascii="Verdana" w:hAnsi="Verdana"/>
                <w:sz w:val="17"/>
                <w:szCs w:val="17"/>
                <w:lang w:val="nl-NL"/>
              </w:rPr>
            </w:pPr>
          </w:p>
          <w:p w14:paraId="2000ED0B" w14:textId="77777777" w:rsidR="00860994" w:rsidRPr="004E7084" w:rsidRDefault="00860994" w:rsidP="00DC619C">
            <w:pPr>
              <w:rPr>
                <w:rFonts w:ascii="Verdana" w:hAnsi="Verdana"/>
                <w:sz w:val="17"/>
                <w:szCs w:val="17"/>
                <w:lang w:val="nl-NL"/>
              </w:rPr>
            </w:pPr>
          </w:p>
          <w:p w14:paraId="2000ED0C" w14:textId="77777777" w:rsidR="00860994" w:rsidRPr="004E7084" w:rsidRDefault="00860994" w:rsidP="00DC619C">
            <w:pPr>
              <w:rPr>
                <w:rFonts w:ascii="Verdana" w:hAnsi="Verdana"/>
                <w:sz w:val="17"/>
                <w:szCs w:val="17"/>
                <w:lang w:val="nl-NL"/>
              </w:rPr>
            </w:pPr>
          </w:p>
          <w:p w14:paraId="2000ED0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6.2.2</w:t>
            </w:r>
          </w:p>
        </w:tc>
        <w:tc>
          <w:tcPr>
            <w:tcW w:w="7513" w:type="dxa"/>
          </w:tcPr>
          <w:p w14:paraId="2000ED0E" w14:textId="77777777" w:rsidR="00860994" w:rsidRPr="004E7084" w:rsidRDefault="00860994" w:rsidP="00DC619C">
            <w:pPr>
              <w:tabs>
                <w:tab w:val="left" w:pos="1"/>
                <w:tab w:val="left" w:pos="1021"/>
                <w:tab w:val="left" w:pos="1587"/>
              </w:tabs>
              <w:rPr>
                <w:rFonts w:ascii="Verdana" w:hAnsi="Verdana" w:cs="Arial"/>
                <w:sz w:val="17"/>
                <w:szCs w:val="17"/>
                <w:lang w:val="nl-NL"/>
              </w:rPr>
            </w:pPr>
          </w:p>
          <w:p w14:paraId="2000ED0F"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Aard van de arbeidsovereenkomst</w:t>
            </w:r>
          </w:p>
          <w:p w14:paraId="2000ED10" w14:textId="77777777" w:rsidR="00860994" w:rsidRPr="004E7084" w:rsidRDefault="00860994" w:rsidP="00DC619C">
            <w:pPr>
              <w:tabs>
                <w:tab w:val="left" w:pos="1"/>
                <w:tab w:val="left" w:pos="1587"/>
              </w:tabs>
              <w:rPr>
                <w:rFonts w:ascii="Verdana" w:hAnsi="Verdana" w:cs="Arial"/>
                <w:sz w:val="17"/>
                <w:szCs w:val="17"/>
                <w:lang w:val="nl-NL"/>
              </w:rPr>
            </w:pPr>
          </w:p>
          <w:p w14:paraId="2000ED11" w14:textId="77777777" w:rsidR="00860994" w:rsidRPr="004E7084" w:rsidRDefault="00860994" w:rsidP="00DC619C">
            <w:pPr>
              <w:tabs>
                <w:tab w:val="left" w:pos="1"/>
                <w:tab w:val="left" w:pos="1587"/>
              </w:tabs>
              <w:rPr>
                <w:rFonts w:ascii="Verdana" w:hAnsi="Verdana" w:cs="Arial"/>
                <w:sz w:val="17"/>
                <w:szCs w:val="17"/>
                <w:lang w:val="nl-NL"/>
              </w:rPr>
            </w:pPr>
            <w:r w:rsidRPr="004E7084">
              <w:rPr>
                <w:rFonts w:ascii="Verdana" w:hAnsi="Verdana" w:cs="Arial"/>
                <w:sz w:val="17"/>
                <w:szCs w:val="17"/>
                <w:lang w:val="nl-NL"/>
              </w:rPr>
              <w:t xml:space="preserve">Een arbeidsovereenkomst kan worden aangegaan voor onbepaalde tijd of voor bepaalde tijd. </w:t>
            </w:r>
          </w:p>
          <w:p w14:paraId="2000ED12" w14:textId="77777777" w:rsidR="00860994" w:rsidRPr="004E7084" w:rsidRDefault="00860994" w:rsidP="00DC619C">
            <w:pPr>
              <w:tabs>
                <w:tab w:val="left" w:pos="1"/>
                <w:tab w:val="left" w:pos="1587"/>
              </w:tabs>
              <w:rPr>
                <w:rFonts w:ascii="Verdana" w:hAnsi="Verdana" w:cs="Arial"/>
                <w:sz w:val="17"/>
                <w:szCs w:val="17"/>
                <w:lang w:val="nl-NL"/>
              </w:rPr>
            </w:pPr>
            <w:r w:rsidRPr="004E7084">
              <w:rPr>
                <w:rFonts w:ascii="Verdana" w:hAnsi="Verdana" w:cs="Arial"/>
                <w:sz w:val="17"/>
                <w:szCs w:val="17"/>
                <w:lang w:val="nl-NL"/>
              </w:rPr>
              <w:t xml:space="preserve">Een arbeidsovereenkomst voor bepaalde tijd kan worden aangegaan met een vaste einddatum of voor de duur van bepaalde werkzaamheden. Als in de individuele arbeidsovereenkomst niet anders wordt bepaald, wordt de arbeidsovereenkomst geacht voor onbepaalde tijd te zijn aangegaan. </w:t>
            </w:r>
          </w:p>
          <w:p w14:paraId="2000ED13" w14:textId="77777777" w:rsidR="00860994" w:rsidRPr="004E7084" w:rsidRDefault="00860994" w:rsidP="00DC619C">
            <w:pPr>
              <w:tabs>
                <w:tab w:val="left" w:pos="1"/>
                <w:tab w:val="left" w:pos="1587"/>
              </w:tabs>
              <w:rPr>
                <w:rFonts w:ascii="Verdana" w:hAnsi="Verdana" w:cs="Arial"/>
                <w:sz w:val="17"/>
                <w:szCs w:val="17"/>
                <w:lang w:val="nl-NL"/>
              </w:rPr>
            </w:pPr>
          </w:p>
          <w:p w14:paraId="2000ED14"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Van artikel 7:668a lid 1 aanhef jº sub b BW (keten van arbeidsovereenkomsten) wordt afgeweken in die zin, dat opvolgende arbeidsovereenkomsten als één arbeidsovereenkomst worden beschouwd als en voor zover sprake is van uitzendovereenkomsten zoals bedoeld in artikel 7:690 BW (definitie uitzendovereenkomst). In de zin van dit cao-artikel is een detacheringsovereenkomst geen uitzendovereenkomst.</w:t>
            </w:r>
          </w:p>
          <w:p w14:paraId="2000ED15" w14:textId="77777777" w:rsidR="00860994" w:rsidRPr="004E7084" w:rsidRDefault="00860994" w:rsidP="00DC619C">
            <w:pPr>
              <w:tabs>
                <w:tab w:val="left" w:pos="1"/>
                <w:tab w:val="left" w:pos="1021"/>
                <w:tab w:val="left" w:pos="1587"/>
              </w:tabs>
              <w:rPr>
                <w:rFonts w:ascii="Verdana" w:hAnsi="Verdana"/>
                <w:sz w:val="17"/>
                <w:szCs w:val="17"/>
                <w:lang w:val="nl-NL"/>
              </w:rPr>
            </w:pPr>
          </w:p>
        </w:tc>
      </w:tr>
    </w:tbl>
    <w:p w14:paraId="2000ED17" w14:textId="77777777" w:rsidR="00860994" w:rsidRPr="004E7084" w:rsidRDefault="00860994" w:rsidP="00860994">
      <w:pPr>
        <w:tabs>
          <w:tab w:val="left" w:pos="1"/>
          <w:tab w:val="left" w:pos="709"/>
          <w:tab w:val="left" w:pos="1587"/>
        </w:tabs>
        <w:rPr>
          <w:rFonts w:ascii="Verdana" w:hAnsi="Verdana"/>
          <w:sz w:val="17"/>
          <w:szCs w:val="17"/>
          <w:lang w:val="nl-NL"/>
        </w:rPr>
      </w:pPr>
    </w:p>
    <w:p w14:paraId="2000ED18"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D1E" w14:textId="77777777" w:rsidTr="00DC619C">
        <w:tc>
          <w:tcPr>
            <w:tcW w:w="1701" w:type="dxa"/>
            <w:shd w:val="clear" w:color="auto" w:fill="E6E6E6"/>
          </w:tcPr>
          <w:p w14:paraId="2000ED19" w14:textId="77777777" w:rsidR="00860994" w:rsidRPr="004E7084" w:rsidRDefault="00860994" w:rsidP="00DC619C">
            <w:pPr>
              <w:rPr>
                <w:rFonts w:ascii="Verdana" w:hAnsi="Verdana"/>
                <w:b/>
                <w:sz w:val="17"/>
                <w:szCs w:val="17"/>
                <w:lang w:val="nl-NL"/>
              </w:rPr>
            </w:pPr>
          </w:p>
          <w:p w14:paraId="2000ED1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2</w:t>
            </w:r>
          </w:p>
        </w:tc>
        <w:tc>
          <w:tcPr>
            <w:tcW w:w="7513" w:type="dxa"/>
            <w:shd w:val="clear" w:color="auto" w:fill="E6E6E6"/>
          </w:tcPr>
          <w:p w14:paraId="2000ED1B" w14:textId="77777777" w:rsidR="00860994" w:rsidRPr="004E7084" w:rsidRDefault="00860994" w:rsidP="00DC619C">
            <w:pPr>
              <w:rPr>
                <w:rFonts w:ascii="Verdana" w:hAnsi="Verdana"/>
                <w:b/>
                <w:sz w:val="17"/>
                <w:szCs w:val="17"/>
                <w:lang w:val="nl-NL"/>
              </w:rPr>
            </w:pPr>
          </w:p>
          <w:p w14:paraId="2000ED1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INDIENSTTREDING EN ONTSLAG</w:t>
            </w:r>
          </w:p>
          <w:p w14:paraId="2000ED1D" w14:textId="77777777" w:rsidR="00860994" w:rsidRPr="004E7084" w:rsidRDefault="00860994" w:rsidP="00DC619C">
            <w:pPr>
              <w:rPr>
                <w:rFonts w:ascii="Verdana" w:hAnsi="Verdana"/>
                <w:b/>
                <w:sz w:val="17"/>
                <w:szCs w:val="17"/>
                <w:lang w:val="nl-NL"/>
              </w:rPr>
            </w:pPr>
          </w:p>
        </w:tc>
      </w:tr>
      <w:tr w:rsidR="00860994" w:rsidRPr="004E7084" w14:paraId="2000ED24" w14:textId="77777777" w:rsidTr="00DC619C">
        <w:tc>
          <w:tcPr>
            <w:tcW w:w="1701" w:type="dxa"/>
            <w:shd w:val="clear" w:color="auto" w:fill="E6E6E6"/>
          </w:tcPr>
          <w:p w14:paraId="2000ED1F" w14:textId="77777777" w:rsidR="00860994" w:rsidRPr="004E7084" w:rsidRDefault="00860994" w:rsidP="00DC619C">
            <w:pPr>
              <w:rPr>
                <w:rFonts w:ascii="Verdana" w:hAnsi="Verdana"/>
                <w:b/>
                <w:sz w:val="17"/>
                <w:szCs w:val="17"/>
                <w:lang w:val="nl-NL"/>
              </w:rPr>
            </w:pPr>
          </w:p>
          <w:p w14:paraId="2000ED2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7</w:t>
            </w:r>
          </w:p>
        </w:tc>
        <w:tc>
          <w:tcPr>
            <w:tcW w:w="7513" w:type="dxa"/>
            <w:shd w:val="clear" w:color="auto" w:fill="E6E6E6"/>
          </w:tcPr>
          <w:p w14:paraId="2000ED21" w14:textId="77777777" w:rsidR="00860994" w:rsidRPr="004E7084" w:rsidRDefault="00860994" w:rsidP="00DC619C">
            <w:pPr>
              <w:rPr>
                <w:rFonts w:ascii="Verdana" w:hAnsi="Verdana"/>
                <w:b/>
                <w:sz w:val="17"/>
                <w:szCs w:val="17"/>
                <w:lang w:val="nl-NL"/>
              </w:rPr>
            </w:pPr>
          </w:p>
          <w:p w14:paraId="2000ED2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Einde van de arbeidsovereenkomst </w:t>
            </w:r>
          </w:p>
          <w:p w14:paraId="2000ED23" w14:textId="77777777" w:rsidR="00860994" w:rsidRPr="004E7084" w:rsidRDefault="00860994" w:rsidP="00DC619C">
            <w:pPr>
              <w:rPr>
                <w:rFonts w:ascii="Verdana" w:hAnsi="Verdana"/>
                <w:b/>
                <w:sz w:val="17"/>
                <w:szCs w:val="17"/>
                <w:lang w:val="nl-NL"/>
              </w:rPr>
            </w:pPr>
          </w:p>
        </w:tc>
      </w:tr>
      <w:tr w:rsidR="00860994" w:rsidRPr="005837E4" w14:paraId="2000ED4C" w14:textId="77777777" w:rsidTr="00DC619C">
        <w:tc>
          <w:tcPr>
            <w:tcW w:w="1701" w:type="dxa"/>
          </w:tcPr>
          <w:p w14:paraId="2000ED25" w14:textId="77777777" w:rsidR="00860994" w:rsidRPr="004E7084" w:rsidRDefault="00860994" w:rsidP="00DC619C">
            <w:pPr>
              <w:rPr>
                <w:rFonts w:ascii="Verdana" w:hAnsi="Verdana"/>
                <w:sz w:val="17"/>
                <w:szCs w:val="17"/>
                <w:lang w:val="nl-NL"/>
              </w:rPr>
            </w:pPr>
          </w:p>
          <w:p w14:paraId="2000ED2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7.1</w:t>
            </w:r>
          </w:p>
          <w:p w14:paraId="2000ED27" w14:textId="77777777" w:rsidR="00860994" w:rsidRPr="004E7084" w:rsidRDefault="00860994" w:rsidP="00DC619C">
            <w:pPr>
              <w:rPr>
                <w:rFonts w:ascii="Verdana" w:hAnsi="Verdana"/>
                <w:sz w:val="17"/>
                <w:szCs w:val="17"/>
                <w:lang w:val="nl-NL"/>
              </w:rPr>
            </w:pPr>
          </w:p>
          <w:p w14:paraId="2000ED2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7.1.1</w:t>
            </w:r>
          </w:p>
          <w:p w14:paraId="2000ED29" w14:textId="77777777" w:rsidR="00860994" w:rsidRPr="004E7084" w:rsidRDefault="00860994" w:rsidP="00DC619C">
            <w:pPr>
              <w:rPr>
                <w:rFonts w:ascii="Verdana" w:hAnsi="Verdana"/>
                <w:sz w:val="17"/>
                <w:szCs w:val="17"/>
                <w:lang w:val="nl-NL"/>
              </w:rPr>
            </w:pPr>
          </w:p>
          <w:p w14:paraId="2000ED2A" w14:textId="77777777" w:rsidR="00860994" w:rsidRPr="004E7084" w:rsidRDefault="00860994" w:rsidP="00DC619C">
            <w:pPr>
              <w:rPr>
                <w:rFonts w:ascii="Verdana" w:hAnsi="Verdana"/>
                <w:sz w:val="17"/>
                <w:szCs w:val="17"/>
                <w:lang w:val="nl-NL"/>
              </w:rPr>
            </w:pPr>
          </w:p>
          <w:p w14:paraId="2000ED2B" w14:textId="77777777" w:rsidR="00860994" w:rsidRPr="004E7084" w:rsidRDefault="00860994" w:rsidP="00DC619C">
            <w:pPr>
              <w:rPr>
                <w:rFonts w:ascii="Verdana" w:hAnsi="Verdana"/>
                <w:sz w:val="17"/>
                <w:szCs w:val="17"/>
                <w:lang w:val="nl-NL"/>
              </w:rPr>
            </w:pPr>
          </w:p>
          <w:p w14:paraId="2000ED2C" w14:textId="77777777" w:rsidR="00860994" w:rsidRPr="004E7084" w:rsidRDefault="00860994" w:rsidP="00DC619C">
            <w:pPr>
              <w:rPr>
                <w:rFonts w:ascii="Verdana" w:hAnsi="Verdana"/>
                <w:sz w:val="17"/>
                <w:szCs w:val="17"/>
                <w:lang w:val="nl-NL"/>
              </w:rPr>
            </w:pPr>
          </w:p>
          <w:p w14:paraId="2000ED2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7.1.2</w:t>
            </w:r>
          </w:p>
          <w:p w14:paraId="2000ED2E" w14:textId="77777777" w:rsidR="00860994" w:rsidRPr="004E7084" w:rsidRDefault="00860994" w:rsidP="00DC619C">
            <w:pPr>
              <w:rPr>
                <w:rFonts w:ascii="Verdana" w:hAnsi="Verdana"/>
                <w:sz w:val="17"/>
                <w:szCs w:val="17"/>
                <w:lang w:val="nl-NL"/>
              </w:rPr>
            </w:pPr>
          </w:p>
          <w:p w14:paraId="2000ED2F" w14:textId="77777777" w:rsidR="00860994" w:rsidRPr="004E7084" w:rsidRDefault="00860994" w:rsidP="00DC619C">
            <w:pPr>
              <w:rPr>
                <w:rFonts w:ascii="Verdana" w:hAnsi="Verdana"/>
                <w:sz w:val="17"/>
                <w:szCs w:val="17"/>
                <w:lang w:val="nl-NL"/>
              </w:rPr>
            </w:pPr>
          </w:p>
          <w:p w14:paraId="2000ED30" w14:textId="77777777" w:rsidR="00860994" w:rsidRPr="004E7084" w:rsidRDefault="00860994" w:rsidP="00DC619C">
            <w:pPr>
              <w:rPr>
                <w:rFonts w:ascii="Verdana" w:hAnsi="Verdana"/>
                <w:sz w:val="17"/>
                <w:szCs w:val="17"/>
                <w:lang w:val="nl-NL"/>
              </w:rPr>
            </w:pPr>
          </w:p>
          <w:p w14:paraId="2000ED31" w14:textId="77777777" w:rsidR="00860994" w:rsidRPr="004E7084" w:rsidRDefault="00860994" w:rsidP="00DC619C">
            <w:pPr>
              <w:rPr>
                <w:rFonts w:ascii="Verdana" w:hAnsi="Verdana"/>
                <w:sz w:val="17"/>
                <w:szCs w:val="17"/>
                <w:lang w:val="nl-NL"/>
              </w:rPr>
            </w:pPr>
          </w:p>
          <w:p w14:paraId="2000ED32" w14:textId="77777777" w:rsidR="00860994" w:rsidRPr="004E7084" w:rsidRDefault="00860994" w:rsidP="00DC619C">
            <w:pPr>
              <w:rPr>
                <w:rFonts w:ascii="Verdana" w:hAnsi="Verdana"/>
                <w:sz w:val="17"/>
                <w:szCs w:val="17"/>
                <w:lang w:val="nl-NL"/>
              </w:rPr>
            </w:pPr>
          </w:p>
          <w:p w14:paraId="2000ED33" w14:textId="77777777" w:rsidR="00860994" w:rsidRPr="004E7084" w:rsidRDefault="00860994" w:rsidP="00DC619C">
            <w:pPr>
              <w:rPr>
                <w:rFonts w:ascii="Verdana" w:hAnsi="Verdana"/>
                <w:sz w:val="17"/>
                <w:szCs w:val="17"/>
                <w:lang w:val="nl-NL"/>
              </w:rPr>
            </w:pPr>
          </w:p>
          <w:p w14:paraId="2000ED34" w14:textId="77777777" w:rsidR="00860994" w:rsidRPr="004E7084" w:rsidRDefault="00860994" w:rsidP="00DC619C">
            <w:pPr>
              <w:rPr>
                <w:rFonts w:ascii="Verdana" w:hAnsi="Verdana"/>
                <w:sz w:val="17"/>
                <w:szCs w:val="17"/>
                <w:lang w:val="nl-NL"/>
              </w:rPr>
            </w:pPr>
          </w:p>
          <w:p w14:paraId="2000ED35" w14:textId="77777777" w:rsidR="00860994" w:rsidRPr="004E7084" w:rsidRDefault="00860994" w:rsidP="00DC619C">
            <w:pPr>
              <w:rPr>
                <w:rFonts w:ascii="Verdana" w:hAnsi="Verdana"/>
                <w:sz w:val="17"/>
                <w:szCs w:val="17"/>
                <w:lang w:val="nl-NL"/>
              </w:rPr>
            </w:pPr>
          </w:p>
          <w:p w14:paraId="2000ED36" w14:textId="77777777" w:rsidR="00860994" w:rsidRPr="004E7084" w:rsidRDefault="00860994" w:rsidP="00DC619C">
            <w:pPr>
              <w:rPr>
                <w:rFonts w:ascii="Verdana" w:hAnsi="Verdana"/>
                <w:sz w:val="17"/>
                <w:szCs w:val="17"/>
                <w:lang w:val="nl-NL"/>
              </w:rPr>
            </w:pPr>
          </w:p>
          <w:p w14:paraId="2000ED37" w14:textId="77777777" w:rsidR="00860994" w:rsidRPr="004E7084" w:rsidRDefault="00860994" w:rsidP="00DC619C">
            <w:pPr>
              <w:rPr>
                <w:rFonts w:ascii="Verdana" w:hAnsi="Verdana"/>
                <w:sz w:val="17"/>
                <w:szCs w:val="17"/>
                <w:lang w:val="nl-NL"/>
              </w:rPr>
            </w:pPr>
          </w:p>
          <w:p w14:paraId="2000ED38" w14:textId="77777777" w:rsidR="00860994" w:rsidRPr="004E7084" w:rsidRDefault="00860994" w:rsidP="00DC619C">
            <w:pPr>
              <w:rPr>
                <w:rFonts w:ascii="Verdana" w:hAnsi="Verdana"/>
                <w:sz w:val="17"/>
                <w:szCs w:val="17"/>
                <w:lang w:val="nl-NL"/>
              </w:rPr>
            </w:pPr>
          </w:p>
          <w:p w14:paraId="2000ED39" w14:textId="77777777" w:rsidR="00860994" w:rsidRPr="004E7084" w:rsidRDefault="00860994" w:rsidP="00DC619C">
            <w:pPr>
              <w:rPr>
                <w:rFonts w:ascii="Verdana" w:hAnsi="Verdana"/>
                <w:sz w:val="17"/>
                <w:szCs w:val="17"/>
                <w:lang w:val="nl-NL"/>
              </w:rPr>
            </w:pPr>
          </w:p>
          <w:p w14:paraId="2000ED3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7.1.3</w:t>
            </w:r>
          </w:p>
          <w:p w14:paraId="2000ED3B" w14:textId="77777777" w:rsidR="00860994" w:rsidRPr="004E7084" w:rsidRDefault="00860994" w:rsidP="00DC619C">
            <w:pPr>
              <w:rPr>
                <w:rFonts w:ascii="Verdana" w:hAnsi="Verdana"/>
                <w:sz w:val="17"/>
                <w:szCs w:val="17"/>
                <w:lang w:val="nl-NL"/>
              </w:rPr>
            </w:pPr>
          </w:p>
          <w:p w14:paraId="2000ED3C" w14:textId="77777777" w:rsidR="00860994" w:rsidRPr="004E7084" w:rsidRDefault="00860994" w:rsidP="00DC619C">
            <w:pPr>
              <w:rPr>
                <w:rFonts w:ascii="Verdana" w:hAnsi="Verdana"/>
                <w:sz w:val="17"/>
                <w:szCs w:val="17"/>
                <w:lang w:val="nl-NL"/>
              </w:rPr>
            </w:pPr>
          </w:p>
        </w:tc>
        <w:tc>
          <w:tcPr>
            <w:tcW w:w="7513" w:type="dxa"/>
          </w:tcPr>
          <w:p w14:paraId="2000ED3D" w14:textId="77777777" w:rsidR="00860994" w:rsidRPr="004E7084" w:rsidRDefault="00860994" w:rsidP="00DC619C">
            <w:pPr>
              <w:rPr>
                <w:rFonts w:ascii="Verdana" w:hAnsi="Verdana" w:cs="Arial"/>
                <w:sz w:val="17"/>
                <w:szCs w:val="17"/>
                <w:lang w:val="nl-NL"/>
              </w:rPr>
            </w:pPr>
          </w:p>
          <w:p w14:paraId="2000ED3E"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Opzegging</w:t>
            </w:r>
          </w:p>
          <w:p w14:paraId="2000ED3F" w14:textId="77777777" w:rsidR="00860994" w:rsidRPr="004E7084" w:rsidRDefault="00860994" w:rsidP="00DC619C">
            <w:pPr>
              <w:pStyle w:val="Lid-i"/>
              <w:ind w:firstLine="0"/>
              <w:rPr>
                <w:rFonts w:ascii="Verdana" w:hAnsi="Verdana" w:cs="Arial"/>
                <w:sz w:val="17"/>
                <w:szCs w:val="17"/>
              </w:rPr>
            </w:pPr>
          </w:p>
          <w:p w14:paraId="2000ED40"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arbeidsovereenkomst kan wederzijds met onmiddellijke ingang worden opgezegd wegens een dringende reden in de zin van artikel 7:678 en 7:679 BW (ontslag op staande voet) en tijdens of aan het einde van de proeftijd als bedoeld in artikel 6.1 cao.</w:t>
            </w:r>
          </w:p>
          <w:p w14:paraId="2000ED41" w14:textId="77777777" w:rsidR="00860994" w:rsidRPr="004E7084" w:rsidRDefault="00860994" w:rsidP="00DC619C">
            <w:pPr>
              <w:rPr>
                <w:rFonts w:ascii="Verdana" w:hAnsi="Verdana" w:cs="Arial"/>
                <w:sz w:val="17"/>
                <w:szCs w:val="17"/>
                <w:lang w:val="nl-NL"/>
              </w:rPr>
            </w:pPr>
          </w:p>
          <w:p w14:paraId="2000ED42" w14:textId="77777777" w:rsidR="00860994" w:rsidRPr="004E7084" w:rsidRDefault="00860994" w:rsidP="00DC619C">
            <w:pPr>
              <w:pStyle w:val="Lid-i"/>
              <w:tabs>
                <w:tab w:val="left" w:pos="851"/>
              </w:tabs>
              <w:ind w:firstLine="0"/>
              <w:rPr>
                <w:rFonts w:ascii="Verdana" w:hAnsi="Verdana"/>
                <w:sz w:val="17"/>
                <w:szCs w:val="17"/>
              </w:rPr>
            </w:pPr>
            <w:r w:rsidRPr="004E7084">
              <w:rPr>
                <w:rFonts w:ascii="Verdana" w:hAnsi="Verdana"/>
                <w:sz w:val="17"/>
                <w:szCs w:val="17"/>
              </w:rPr>
              <w:t>Behalve in de gevallen genoemd in artikel 7.1.1 cao eindigt de arbeidsovereenkomst voor de werknemer die voor onbepaalde tijd in dienst is:</w:t>
            </w:r>
          </w:p>
          <w:p w14:paraId="2000ED43" w14:textId="77777777" w:rsidR="00860994" w:rsidRPr="004E7084" w:rsidRDefault="00860994" w:rsidP="00DC0A22">
            <w:pPr>
              <w:numPr>
                <w:ilvl w:val="0"/>
                <w:numId w:val="2"/>
              </w:numPr>
              <w:rPr>
                <w:rFonts w:ascii="Verdana" w:hAnsi="Verdana"/>
                <w:sz w:val="17"/>
                <w:szCs w:val="17"/>
                <w:lang w:val="nl-NL"/>
              </w:rPr>
            </w:pPr>
            <w:r w:rsidRPr="004E7084">
              <w:rPr>
                <w:rFonts w:ascii="Verdana" w:hAnsi="Verdana"/>
                <w:sz w:val="17"/>
                <w:szCs w:val="17"/>
                <w:lang w:val="nl-NL"/>
              </w:rPr>
              <w:t>door opzegging door de werkgever met een termijn conform artikel 7:672 lid 2 BW van:</w:t>
            </w:r>
          </w:p>
          <w:p w14:paraId="2000ED44" w14:textId="77777777" w:rsidR="00860994" w:rsidRPr="004E7084" w:rsidRDefault="00860994" w:rsidP="00DC0A22">
            <w:pPr>
              <w:numPr>
                <w:ilvl w:val="0"/>
                <w:numId w:val="1"/>
              </w:numPr>
              <w:tabs>
                <w:tab w:val="clear" w:pos="1134"/>
              </w:tabs>
              <w:ind w:left="644" w:hanging="284"/>
              <w:rPr>
                <w:rFonts w:ascii="Verdana" w:hAnsi="Verdana"/>
                <w:sz w:val="17"/>
                <w:szCs w:val="17"/>
                <w:lang w:val="nl-NL"/>
              </w:rPr>
            </w:pPr>
            <w:r w:rsidRPr="004E7084">
              <w:rPr>
                <w:rFonts w:ascii="Verdana" w:hAnsi="Verdana"/>
                <w:sz w:val="17"/>
                <w:szCs w:val="17"/>
                <w:lang w:val="nl-NL"/>
              </w:rPr>
              <w:t>1 maand bij een arbeidsovereenkomst die korter dan 5 jaar heeft geduurd;</w:t>
            </w:r>
          </w:p>
          <w:p w14:paraId="2000ED45" w14:textId="77777777" w:rsidR="00860994" w:rsidRPr="004E7084" w:rsidRDefault="00860994" w:rsidP="00DC0A22">
            <w:pPr>
              <w:numPr>
                <w:ilvl w:val="0"/>
                <w:numId w:val="1"/>
              </w:numPr>
              <w:tabs>
                <w:tab w:val="clear" w:pos="1134"/>
              </w:tabs>
              <w:ind w:left="644" w:hanging="284"/>
              <w:rPr>
                <w:rFonts w:ascii="Verdana" w:hAnsi="Verdana"/>
                <w:sz w:val="17"/>
                <w:szCs w:val="17"/>
                <w:lang w:val="nl-NL"/>
              </w:rPr>
            </w:pPr>
            <w:r w:rsidRPr="004E7084">
              <w:rPr>
                <w:rFonts w:ascii="Verdana" w:hAnsi="Verdana"/>
                <w:sz w:val="17"/>
                <w:szCs w:val="17"/>
                <w:lang w:val="nl-NL"/>
              </w:rPr>
              <w:t>2 maanden bij een arbeidsovereenkomst die 5 jaar of langer, maar korter dan 10 jaar heeft geduurd;</w:t>
            </w:r>
          </w:p>
          <w:p w14:paraId="2000ED46" w14:textId="77777777" w:rsidR="00860994" w:rsidRPr="004E7084" w:rsidRDefault="00860994" w:rsidP="00DC0A22">
            <w:pPr>
              <w:numPr>
                <w:ilvl w:val="0"/>
                <w:numId w:val="1"/>
              </w:numPr>
              <w:tabs>
                <w:tab w:val="clear" w:pos="1134"/>
              </w:tabs>
              <w:ind w:left="644" w:hanging="284"/>
              <w:rPr>
                <w:rFonts w:ascii="Verdana" w:hAnsi="Verdana"/>
                <w:sz w:val="17"/>
                <w:szCs w:val="17"/>
                <w:lang w:val="nl-NL"/>
              </w:rPr>
            </w:pPr>
            <w:r w:rsidRPr="004E7084">
              <w:rPr>
                <w:rFonts w:ascii="Verdana" w:hAnsi="Verdana"/>
                <w:sz w:val="17"/>
                <w:szCs w:val="17"/>
                <w:lang w:val="nl-NL"/>
              </w:rPr>
              <w:t>3 maanden bij een arbeidsovereenkomst die 10 jaar of langer, maar korter dan 15 jaar heeft geduurd;</w:t>
            </w:r>
          </w:p>
          <w:p w14:paraId="2000ED47" w14:textId="77777777" w:rsidR="00860994" w:rsidRPr="004E7084" w:rsidRDefault="00860994" w:rsidP="00DC0A22">
            <w:pPr>
              <w:numPr>
                <w:ilvl w:val="0"/>
                <w:numId w:val="1"/>
              </w:numPr>
              <w:tabs>
                <w:tab w:val="clear" w:pos="1134"/>
              </w:tabs>
              <w:ind w:left="644" w:hanging="284"/>
              <w:rPr>
                <w:rFonts w:ascii="Verdana" w:hAnsi="Verdana"/>
                <w:sz w:val="17"/>
                <w:szCs w:val="17"/>
                <w:lang w:val="nl-NL"/>
              </w:rPr>
            </w:pPr>
            <w:r w:rsidRPr="004E7084">
              <w:rPr>
                <w:rFonts w:ascii="Verdana" w:hAnsi="Verdana"/>
                <w:sz w:val="17"/>
                <w:szCs w:val="17"/>
                <w:lang w:val="nl-NL"/>
              </w:rPr>
              <w:t>4 maanden bij een arbeidsovereenkomst die 15 jaar of langer heeft geduurd.</w:t>
            </w:r>
          </w:p>
          <w:p w14:paraId="2000ED48" w14:textId="77777777" w:rsidR="00860994" w:rsidRPr="004E7084" w:rsidRDefault="00860994" w:rsidP="00DC0A22">
            <w:pPr>
              <w:numPr>
                <w:ilvl w:val="0"/>
                <w:numId w:val="2"/>
              </w:numPr>
              <w:tabs>
                <w:tab w:val="left" w:pos="360"/>
              </w:tabs>
              <w:rPr>
                <w:rFonts w:ascii="Verdana" w:hAnsi="Verdana"/>
                <w:sz w:val="17"/>
                <w:szCs w:val="17"/>
                <w:lang w:val="nl-NL"/>
              </w:rPr>
            </w:pPr>
            <w:r w:rsidRPr="004E7084">
              <w:rPr>
                <w:rFonts w:ascii="Verdana" w:hAnsi="Verdana"/>
                <w:sz w:val="17"/>
                <w:szCs w:val="17"/>
                <w:lang w:val="nl-NL"/>
              </w:rPr>
              <w:t>door opzegging door de werknemer met een termijn conform artikel 7:672 lid 3 BW van 1 maand.</w:t>
            </w:r>
          </w:p>
          <w:p w14:paraId="2000ED49" w14:textId="77777777" w:rsidR="00860994" w:rsidRPr="004E7084" w:rsidRDefault="00860994" w:rsidP="00DC619C">
            <w:pPr>
              <w:pStyle w:val="Lid-i"/>
              <w:tabs>
                <w:tab w:val="left" w:pos="851"/>
              </w:tabs>
              <w:ind w:firstLine="0"/>
              <w:rPr>
                <w:rFonts w:ascii="Verdana" w:hAnsi="Verdana"/>
                <w:sz w:val="17"/>
                <w:szCs w:val="17"/>
              </w:rPr>
            </w:pPr>
          </w:p>
          <w:p w14:paraId="2000ED4A" w14:textId="77777777" w:rsidR="00860994" w:rsidRPr="004E7084" w:rsidRDefault="00860994" w:rsidP="00DC619C">
            <w:pPr>
              <w:pStyle w:val="Lid-i"/>
              <w:tabs>
                <w:tab w:val="left" w:pos="851"/>
              </w:tabs>
              <w:ind w:firstLine="0"/>
              <w:rPr>
                <w:rFonts w:ascii="Verdana" w:hAnsi="Verdana"/>
                <w:sz w:val="17"/>
                <w:szCs w:val="17"/>
              </w:rPr>
            </w:pPr>
            <w:r w:rsidRPr="004E7084">
              <w:rPr>
                <w:rFonts w:ascii="Verdana" w:hAnsi="Verdana"/>
                <w:sz w:val="17"/>
                <w:szCs w:val="17"/>
              </w:rPr>
              <w:t>De opzegging vindt zo plaats dat het einde van de arbeidsovereenkomst samenvalt met het einde van de maand.</w:t>
            </w:r>
          </w:p>
          <w:p w14:paraId="2000ED4B" w14:textId="77777777" w:rsidR="00860994" w:rsidRPr="004E7084" w:rsidRDefault="00860994" w:rsidP="00DC619C">
            <w:pPr>
              <w:pStyle w:val="Lid-i"/>
              <w:ind w:firstLine="0"/>
              <w:rPr>
                <w:rFonts w:ascii="Verdana" w:hAnsi="Verdana"/>
                <w:sz w:val="17"/>
                <w:szCs w:val="17"/>
              </w:rPr>
            </w:pPr>
          </w:p>
        </w:tc>
      </w:tr>
      <w:tr w:rsidR="00860994" w:rsidRPr="005837E4" w14:paraId="2000ED61" w14:textId="77777777" w:rsidTr="00DC619C">
        <w:tc>
          <w:tcPr>
            <w:tcW w:w="1701" w:type="dxa"/>
          </w:tcPr>
          <w:p w14:paraId="2000ED4D" w14:textId="77777777" w:rsidR="00860994" w:rsidRPr="004E7084" w:rsidRDefault="00860994" w:rsidP="00DC619C">
            <w:pPr>
              <w:rPr>
                <w:rFonts w:ascii="Verdana" w:hAnsi="Verdana"/>
                <w:sz w:val="17"/>
                <w:szCs w:val="17"/>
                <w:lang w:val="nl-NL"/>
              </w:rPr>
            </w:pPr>
          </w:p>
          <w:p w14:paraId="2000ED4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7.2</w:t>
            </w:r>
          </w:p>
          <w:p w14:paraId="2000ED4F" w14:textId="77777777" w:rsidR="00860994" w:rsidRPr="004E7084" w:rsidRDefault="00860994" w:rsidP="00DC619C">
            <w:pPr>
              <w:rPr>
                <w:rFonts w:ascii="Verdana" w:hAnsi="Verdana"/>
                <w:sz w:val="17"/>
                <w:szCs w:val="17"/>
                <w:lang w:val="nl-NL"/>
              </w:rPr>
            </w:pPr>
          </w:p>
          <w:p w14:paraId="2000ED5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7.2.1</w:t>
            </w:r>
          </w:p>
          <w:p w14:paraId="2000ED51" w14:textId="77777777" w:rsidR="00860994" w:rsidRPr="004E7084" w:rsidRDefault="00860994" w:rsidP="00DC619C">
            <w:pPr>
              <w:rPr>
                <w:rFonts w:ascii="Verdana" w:hAnsi="Verdana"/>
                <w:sz w:val="17"/>
                <w:szCs w:val="17"/>
                <w:lang w:val="nl-NL"/>
              </w:rPr>
            </w:pPr>
          </w:p>
          <w:p w14:paraId="2000ED52" w14:textId="77777777" w:rsidR="00860994" w:rsidRPr="004E7084" w:rsidRDefault="00860994" w:rsidP="00DC619C">
            <w:pPr>
              <w:rPr>
                <w:rFonts w:ascii="Verdana" w:hAnsi="Verdana"/>
                <w:sz w:val="17"/>
                <w:szCs w:val="17"/>
                <w:lang w:val="nl-NL"/>
              </w:rPr>
            </w:pPr>
          </w:p>
          <w:p w14:paraId="2000ED53" w14:textId="77777777" w:rsidR="00860994" w:rsidRPr="004E7084" w:rsidRDefault="00860994" w:rsidP="00DC619C">
            <w:pPr>
              <w:rPr>
                <w:rFonts w:ascii="Verdana" w:hAnsi="Verdana"/>
                <w:sz w:val="17"/>
                <w:szCs w:val="17"/>
                <w:lang w:val="nl-NL"/>
              </w:rPr>
            </w:pPr>
          </w:p>
          <w:p w14:paraId="1FCA164D" w14:textId="77777777" w:rsidR="003579CD" w:rsidRDefault="003579CD" w:rsidP="00DC619C">
            <w:pPr>
              <w:rPr>
                <w:rFonts w:ascii="Verdana" w:hAnsi="Verdana"/>
                <w:sz w:val="17"/>
                <w:szCs w:val="17"/>
                <w:lang w:val="nl-NL"/>
              </w:rPr>
            </w:pPr>
          </w:p>
          <w:p w14:paraId="48FD5799" w14:textId="07B95BB0" w:rsidR="003579CD" w:rsidRPr="004E7084" w:rsidRDefault="003579CD" w:rsidP="00DC619C">
            <w:pPr>
              <w:rPr>
                <w:rFonts w:ascii="Verdana" w:hAnsi="Verdana"/>
                <w:sz w:val="17"/>
                <w:szCs w:val="17"/>
                <w:lang w:val="nl-NL"/>
              </w:rPr>
            </w:pPr>
            <w:r>
              <w:rPr>
                <w:rFonts w:ascii="Verdana" w:hAnsi="Verdana"/>
                <w:sz w:val="17"/>
                <w:szCs w:val="17"/>
                <w:lang w:val="nl-NL"/>
              </w:rPr>
              <w:t>7.2.2</w:t>
            </w:r>
          </w:p>
          <w:p w14:paraId="2000ED55" w14:textId="77777777" w:rsidR="00860994" w:rsidRDefault="00860994" w:rsidP="00DC619C">
            <w:pPr>
              <w:rPr>
                <w:rFonts w:ascii="Verdana" w:hAnsi="Verdana"/>
                <w:sz w:val="17"/>
                <w:szCs w:val="17"/>
                <w:lang w:val="nl-NL"/>
              </w:rPr>
            </w:pPr>
          </w:p>
          <w:p w14:paraId="02CD8C6B" w14:textId="77777777" w:rsidR="003579CD" w:rsidRDefault="003579CD" w:rsidP="00DC619C">
            <w:pPr>
              <w:rPr>
                <w:rFonts w:ascii="Verdana" w:hAnsi="Verdana"/>
                <w:sz w:val="17"/>
                <w:szCs w:val="17"/>
                <w:lang w:val="nl-NL"/>
              </w:rPr>
            </w:pPr>
          </w:p>
          <w:p w14:paraId="2290A935" w14:textId="77777777" w:rsidR="003579CD" w:rsidRDefault="003579CD" w:rsidP="00DC619C">
            <w:pPr>
              <w:rPr>
                <w:rFonts w:ascii="Verdana" w:hAnsi="Verdana"/>
                <w:sz w:val="17"/>
                <w:szCs w:val="17"/>
                <w:lang w:val="nl-NL"/>
              </w:rPr>
            </w:pPr>
          </w:p>
          <w:p w14:paraId="22B822E9" w14:textId="77777777" w:rsidR="003579CD" w:rsidRDefault="003579CD" w:rsidP="00DC619C">
            <w:pPr>
              <w:rPr>
                <w:rFonts w:ascii="Verdana" w:hAnsi="Verdana"/>
                <w:sz w:val="17"/>
                <w:szCs w:val="17"/>
                <w:lang w:val="nl-NL"/>
              </w:rPr>
            </w:pPr>
          </w:p>
          <w:p w14:paraId="2000ED58" w14:textId="63766A52" w:rsidR="00860994" w:rsidRPr="004E7084" w:rsidRDefault="00860994">
            <w:pPr>
              <w:rPr>
                <w:rFonts w:ascii="Verdana" w:hAnsi="Verdana"/>
                <w:sz w:val="17"/>
                <w:szCs w:val="17"/>
                <w:lang w:val="nl-NL"/>
              </w:rPr>
            </w:pPr>
            <w:r w:rsidRPr="004E7084">
              <w:rPr>
                <w:rFonts w:ascii="Verdana" w:hAnsi="Verdana"/>
                <w:sz w:val="17"/>
                <w:szCs w:val="17"/>
                <w:lang w:val="nl-NL"/>
              </w:rPr>
              <w:t>7.2.</w:t>
            </w:r>
            <w:r w:rsidR="003579CD">
              <w:rPr>
                <w:rFonts w:ascii="Verdana" w:hAnsi="Verdana"/>
                <w:sz w:val="17"/>
                <w:szCs w:val="17"/>
                <w:lang w:val="nl-NL"/>
              </w:rPr>
              <w:t>3</w:t>
            </w:r>
          </w:p>
        </w:tc>
        <w:tc>
          <w:tcPr>
            <w:tcW w:w="7513" w:type="dxa"/>
          </w:tcPr>
          <w:p w14:paraId="2000ED59" w14:textId="77777777" w:rsidR="00860994" w:rsidRPr="004E7084" w:rsidRDefault="00860994" w:rsidP="00DC619C">
            <w:pPr>
              <w:tabs>
                <w:tab w:val="left" w:pos="1"/>
                <w:tab w:val="left" w:pos="1021"/>
                <w:tab w:val="left" w:pos="1587"/>
              </w:tabs>
              <w:rPr>
                <w:rFonts w:ascii="Verdana" w:hAnsi="Verdana" w:cs="Arial"/>
                <w:sz w:val="17"/>
                <w:szCs w:val="17"/>
                <w:lang w:val="nl-NL"/>
              </w:rPr>
            </w:pPr>
          </w:p>
          <w:p w14:paraId="2000ED5A" w14:textId="77777777" w:rsidR="00860994" w:rsidRPr="004E7084" w:rsidRDefault="00860994" w:rsidP="00DC619C">
            <w:pPr>
              <w:rPr>
                <w:rFonts w:ascii="Verdana" w:hAnsi="Verdana" w:cs="Arial"/>
                <w:b/>
                <w:sz w:val="17"/>
                <w:szCs w:val="17"/>
                <w:lang w:val="nl-NL"/>
              </w:rPr>
            </w:pPr>
            <w:r w:rsidRPr="004E7084">
              <w:rPr>
                <w:rFonts w:ascii="Verdana" w:hAnsi="Verdana" w:cs="Arial"/>
                <w:b/>
                <w:sz w:val="17"/>
                <w:szCs w:val="17"/>
                <w:lang w:val="nl-NL"/>
              </w:rPr>
              <w:t>Van rechtswege</w:t>
            </w:r>
          </w:p>
          <w:p w14:paraId="2000ED5B" w14:textId="77777777" w:rsidR="00860994" w:rsidRPr="004E7084" w:rsidRDefault="00860994" w:rsidP="00DC619C">
            <w:pPr>
              <w:rPr>
                <w:rFonts w:ascii="Verdana" w:hAnsi="Verdana" w:cs="Arial"/>
                <w:sz w:val="17"/>
                <w:szCs w:val="17"/>
                <w:u w:val="single"/>
                <w:lang w:val="nl-NL"/>
              </w:rPr>
            </w:pPr>
          </w:p>
          <w:p w14:paraId="2000ED5C" w14:textId="77777777" w:rsidR="00860994" w:rsidRDefault="00860994" w:rsidP="00DC619C">
            <w:pPr>
              <w:rPr>
                <w:rFonts w:ascii="Verdana" w:hAnsi="Verdana" w:cs="Arial"/>
                <w:sz w:val="17"/>
                <w:szCs w:val="17"/>
                <w:lang w:val="nl-NL"/>
              </w:rPr>
            </w:pPr>
            <w:r w:rsidRPr="004E7084">
              <w:rPr>
                <w:rFonts w:ascii="Verdana" w:hAnsi="Verdana" w:cs="Arial"/>
                <w:sz w:val="17"/>
                <w:szCs w:val="17"/>
                <w:lang w:val="nl-NL"/>
              </w:rPr>
              <w:t xml:space="preserve">Behalve in de gevallen genoemd in artikel 7.1.1 cao eindigt de arbeidsovereenkomst voor de werknemer die voor bepaalde tijd in dienst is van rechtswege op de kalenderdatum of de laatste dag van het tijdvak, genoemd in de individuele arbeidsovereenkomst, dus zonder dat er enige opzegging is vereist. </w:t>
            </w:r>
          </w:p>
          <w:p w14:paraId="6CFF1453" w14:textId="77777777" w:rsidR="003579CD" w:rsidRPr="003579CD" w:rsidRDefault="003579CD" w:rsidP="00DC619C">
            <w:pPr>
              <w:rPr>
                <w:rFonts w:ascii="Verdana" w:hAnsi="Verdana"/>
                <w:sz w:val="17"/>
                <w:szCs w:val="17"/>
                <w:lang w:val="nl-NL"/>
              </w:rPr>
            </w:pPr>
          </w:p>
          <w:p w14:paraId="719EAE10" w14:textId="54AFF0FC" w:rsidR="003579CD" w:rsidRPr="003579CD" w:rsidRDefault="00051BF6" w:rsidP="00DC619C">
            <w:pPr>
              <w:rPr>
                <w:rFonts w:ascii="Verdana" w:hAnsi="Verdana"/>
                <w:sz w:val="17"/>
                <w:szCs w:val="17"/>
                <w:lang w:val="nl-NL"/>
              </w:rPr>
            </w:pPr>
            <w:r>
              <w:rPr>
                <w:rFonts w:ascii="Verdana" w:hAnsi="Verdana"/>
                <w:sz w:val="17"/>
                <w:szCs w:val="17"/>
                <w:lang w:val="nl-NL"/>
              </w:rPr>
              <w:t>W</w:t>
            </w:r>
            <w:r w:rsidR="003579CD" w:rsidRPr="00B572A5">
              <w:rPr>
                <w:rFonts w:ascii="Verdana" w:hAnsi="Verdana"/>
                <w:sz w:val="17"/>
                <w:szCs w:val="17"/>
                <w:lang w:val="nl-NL"/>
              </w:rPr>
              <w:t xml:space="preserve">erkgever </w:t>
            </w:r>
            <w:r>
              <w:rPr>
                <w:rFonts w:ascii="Verdana" w:hAnsi="Verdana"/>
                <w:sz w:val="17"/>
                <w:szCs w:val="17"/>
                <w:lang w:val="nl-NL"/>
              </w:rPr>
              <w:t xml:space="preserve">zal </w:t>
            </w:r>
            <w:r w:rsidR="003579CD" w:rsidRPr="00B572A5">
              <w:rPr>
                <w:rFonts w:ascii="Verdana" w:hAnsi="Verdana"/>
                <w:sz w:val="17"/>
                <w:szCs w:val="17"/>
                <w:lang w:val="nl-NL"/>
              </w:rPr>
              <w:t>de werknemer met een arbeidsovereenkomst voor bepaalde tijd van een half jaar of langer, uiterlijk een maand voordat de betreffende arbeidsovereenkomst afloopt, schriftelijk informeren over het al dan niet voortzetten van de arbeidsovereenkomst.</w:t>
            </w:r>
          </w:p>
          <w:p w14:paraId="2000ED5E" w14:textId="77777777" w:rsidR="00860994" w:rsidRPr="003579CD" w:rsidRDefault="00860994" w:rsidP="00DC619C">
            <w:pPr>
              <w:rPr>
                <w:rFonts w:ascii="Verdana" w:hAnsi="Verdana" w:cs="Arial"/>
                <w:sz w:val="17"/>
                <w:szCs w:val="17"/>
                <w:lang w:val="nl-NL"/>
              </w:rPr>
            </w:pPr>
          </w:p>
          <w:p w14:paraId="2000ED5F" w14:textId="5F8503F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 xml:space="preserve">De arbeidsovereenkomst tussen werkgever en werknemer eindigt van rechtswege en zonder dat opzegging nodig is, op de dag </w:t>
            </w:r>
            <w:r w:rsidR="009854B1">
              <w:rPr>
                <w:rFonts w:ascii="Verdana" w:hAnsi="Verdana" w:cs="Arial"/>
                <w:sz w:val="17"/>
                <w:szCs w:val="17"/>
                <w:lang w:val="nl-NL"/>
              </w:rPr>
              <w:t>waarop</w:t>
            </w:r>
            <w:r w:rsidRPr="004E7084">
              <w:rPr>
                <w:rFonts w:ascii="Verdana" w:hAnsi="Verdana" w:cs="Arial"/>
                <w:sz w:val="17"/>
                <w:szCs w:val="17"/>
                <w:lang w:val="nl-NL"/>
              </w:rPr>
              <w:t xml:space="preserve"> de werknemer de </w:t>
            </w:r>
            <w:r w:rsidR="009854B1">
              <w:rPr>
                <w:rFonts w:ascii="Verdana" w:hAnsi="Verdana" w:cs="Arial"/>
                <w:sz w:val="17"/>
                <w:szCs w:val="17"/>
                <w:lang w:val="nl-NL"/>
              </w:rPr>
              <w:t>AOW-gerechtigde</w:t>
            </w:r>
            <w:r w:rsidRPr="004E7084">
              <w:rPr>
                <w:rFonts w:ascii="Verdana" w:hAnsi="Verdana" w:cs="Arial"/>
                <w:sz w:val="17"/>
                <w:szCs w:val="17"/>
                <w:lang w:val="nl-NL"/>
              </w:rPr>
              <w:t xml:space="preserve"> leeftijd heeft bereikt.</w:t>
            </w:r>
          </w:p>
          <w:p w14:paraId="2000ED60" w14:textId="77777777" w:rsidR="00860994" w:rsidRPr="004E7084" w:rsidRDefault="00860994" w:rsidP="00DC619C">
            <w:pPr>
              <w:rPr>
                <w:rFonts w:ascii="Verdana" w:hAnsi="Verdana"/>
                <w:sz w:val="17"/>
                <w:szCs w:val="17"/>
                <w:lang w:val="nl-NL"/>
              </w:rPr>
            </w:pPr>
          </w:p>
        </w:tc>
      </w:tr>
    </w:tbl>
    <w:p w14:paraId="2000ED62" w14:textId="77777777" w:rsidR="00860994" w:rsidRPr="004E7084" w:rsidRDefault="00860994" w:rsidP="00860994">
      <w:pPr>
        <w:tabs>
          <w:tab w:val="left" w:pos="1"/>
          <w:tab w:val="left" w:pos="709"/>
          <w:tab w:val="left" w:pos="1587"/>
        </w:tabs>
        <w:rPr>
          <w:rFonts w:ascii="Verdana" w:hAnsi="Verdana"/>
          <w:sz w:val="17"/>
          <w:szCs w:val="17"/>
          <w:lang w:val="nl-NL"/>
        </w:rPr>
      </w:pPr>
    </w:p>
    <w:p w14:paraId="2000ED63"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D69" w14:textId="77777777" w:rsidTr="00DC619C">
        <w:tc>
          <w:tcPr>
            <w:tcW w:w="1701" w:type="dxa"/>
            <w:shd w:val="clear" w:color="auto" w:fill="E6E6E6"/>
          </w:tcPr>
          <w:p w14:paraId="2000ED64" w14:textId="77777777" w:rsidR="00860994" w:rsidRPr="004E7084" w:rsidRDefault="00860994" w:rsidP="00DC619C">
            <w:pPr>
              <w:rPr>
                <w:rFonts w:ascii="Verdana" w:hAnsi="Verdana"/>
                <w:b/>
                <w:sz w:val="17"/>
                <w:szCs w:val="17"/>
                <w:lang w:val="nl-NL"/>
              </w:rPr>
            </w:pPr>
          </w:p>
          <w:p w14:paraId="2000ED6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3</w:t>
            </w:r>
          </w:p>
        </w:tc>
        <w:tc>
          <w:tcPr>
            <w:tcW w:w="7513" w:type="dxa"/>
            <w:shd w:val="clear" w:color="auto" w:fill="E6E6E6"/>
          </w:tcPr>
          <w:p w14:paraId="2000ED66" w14:textId="77777777" w:rsidR="00860994" w:rsidRPr="004E7084" w:rsidRDefault="00860994" w:rsidP="00DC619C">
            <w:pPr>
              <w:rPr>
                <w:rFonts w:ascii="Verdana" w:hAnsi="Verdana"/>
                <w:b/>
                <w:sz w:val="17"/>
                <w:szCs w:val="17"/>
                <w:lang w:val="nl-NL"/>
              </w:rPr>
            </w:pPr>
          </w:p>
          <w:p w14:paraId="2000ED6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ARBEIDSDUUR EN WERKTIJDEN</w:t>
            </w:r>
          </w:p>
          <w:p w14:paraId="2000ED68" w14:textId="77777777" w:rsidR="00860994" w:rsidRPr="004E7084" w:rsidRDefault="00860994" w:rsidP="00DC619C">
            <w:pPr>
              <w:rPr>
                <w:rFonts w:ascii="Verdana" w:hAnsi="Verdana"/>
                <w:b/>
                <w:sz w:val="17"/>
                <w:szCs w:val="17"/>
                <w:lang w:val="nl-NL"/>
              </w:rPr>
            </w:pPr>
          </w:p>
        </w:tc>
      </w:tr>
      <w:tr w:rsidR="00860994" w:rsidRPr="004E7084" w14:paraId="2000ED6F" w14:textId="77777777" w:rsidTr="00DC619C">
        <w:tc>
          <w:tcPr>
            <w:tcW w:w="1701" w:type="dxa"/>
            <w:shd w:val="clear" w:color="auto" w:fill="E6E6E6"/>
          </w:tcPr>
          <w:p w14:paraId="2000ED6A" w14:textId="77777777" w:rsidR="00860994" w:rsidRPr="004E7084" w:rsidRDefault="00860994" w:rsidP="00DC619C">
            <w:pPr>
              <w:rPr>
                <w:rFonts w:ascii="Verdana" w:hAnsi="Verdana"/>
                <w:b/>
                <w:sz w:val="17"/>
                <w:szCs w:val="17"/>
                <w:lang w:val="nl-NL"/>
              </w:rPr>
            </w:pPr>
          </w:p>
          <w:p w14:paraId="2000ED6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8</w:t>
            </w:r>
          </w:p>
        </w:tc>
        <w:tc>
          <w:tcPr>
            <w:tcW w:w="7513" w:type="dxa"/>
            <w:shd w:val="clear" w:color="auto" w:fill="E6E6E6"/>
          </w:tcPr>
          <w:p w14:paraId="2000ED6C" w14:textId="77777777" w:rsidR="00860994" w:rsidRPr="004E7084" w:rsidRDefault="00860994" w:rsidP="00DC619C">
            <w:pPr>
              <w:rPr>
                <w:rFonts w:ascii="Verdana" w:hAnsi="Verdana"/>
                <w:b/>
                <w:sz w:val="17"/>
                <w:szCs w:val="17"/>
                <w:lang w:val="nl-NL"/>
              </w:rPr>
            </w:pPr>
          </w:p>
          <w:p w14:paraId="2000ED6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Dienstrooster en arbeidsduur </w:t>
            </w:r>
          </w:p>
          <w:p w14:paraId="2000ED6E" w14:textId="77777777" w:rsidR="00860994" w:rsidRPr="004E7084" w:rsidRDefault="00860994" w:rsidP="00DC619C">
            <w:pPr>
              <w:rPr>
                <w:rFonts w:ascii="Verdana" w:hAnsi="Verdana"/>
                <w:b/>
                <w:sz w:val="17"/>
                <w:szCs w:val="17"/>
                <w:lang w:val="nl-NL"/>
              </w:rPr>
            </w:pPr>
          </w:p>
        </w:tc>
      </w:tr>
      <w:tr w:rsidR="00860994" w:rsidRPr="005837E4" w14:paraId="2000ED80" w14:textId="77777777" w:rsidTr="00DC619C">
        <w:tc>
          <w:tcPr>
            <w:tcW w:w="1701" w:type="dxa"/>
          </w:tcPr>
          <w:p w14:paraId="2000ED70" w14:textId="77777777" w:rsidR="00860994" w:rsidRPr="004E7084" w:rsidRDefault="00860994" w:rsidP="00DC619C">
            <w:pPr>
              <w:rPr>
                <w:rFonts w:ascii="Verdana" w:hAnsi="Verdana"/>
                <w:sz w:val="17"/>
                <w:szCs w:val="17"/>
                <w:lang w:val="nl-NL"/>
              </w:rPr>
            </w:pPr>
          </w:p>
          <w:p w14:paraId="2000ED7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8.1</w:t>
            </w:r>
          </w:p>
          <w:p w14:paraId="2000ED72" w14:textId="77777777" w:rsidR="00860994" w:rsidRPr="004E7084" w:rsidRDefault="00860994" w:rsidP="00DC619C">
            <w:pPr>
              <w:rPr>
                <w:rFonts w:ascii="Verdana" w:hAnsi="Verdana"/>
                <w:sz w:val="17"/>
                <w:szCs w:val="17"/>
                <w:lang w:val="nl-NL"/>
              </w:rPr>
            </w:pPr>
          </w:p>
          <w:p w14:paraId="2000ED7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8.1.1</w:t>
            </w:r>
          </w:p>
          <w:p w14:paraId="2000ED74" w14:textId="77777777" w:rsidR="00860994" w:rsidRPr="004E7084" w:rsidRDefault="00860994" w:rsidP="00DC619C">
            <w:pPr>
              <w:rPr>
                <w:rFonts w:ascii="Verdana" w:hAnsi="Verdana"/>
                <w:sz w:val="17"/>
                <w:szCs w:val="17"/>
                <w:lang w:val="nl-NL"/>
              </w:rPr>
            </w:pPr>
          </w:p>
          <w:p w14:paraId="2000ED75" w14:textId="77777777" w:rsidR="00860994" w:rsidRPr="004E7084" w:rsidRDefault="00860994" w:rsidP="00DC619C">
            <w:pPr>
              <w:rPr>
                <w:rFonts w:ascii="Verdana" w:hAnsi="Verdana"/>
                <w:sz w:val="17"/>
                <w:szCs w:val="17"/>
                <w:lang w:val="nl-NL"/>
              </w:rPr>
            </w:pPr>
          </w:p>
          <w:p w14:paraId="2000ED76" w14:textId="77777777" w:rsidR="00860994" w:rsidRPr="004E7084" w:rsidRDefault="00860994" w:rsidP="00DC619C">
            <w:pPr>
              <w:rPr>
                <w:rFonts w:ascii="Verdana" w:hAnsi="Verdana"/>
                <w:sz w:val="17"/>
                <w:szCs w:val="17"/>
                <w:lang w:val="nl-NL"/>
              </w:rPr>
            </w:pPr>
          </w:p>
          <w:p w14:paraId="2000ED7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8.1.2</w:t>
            </w:r>
          </w:p>
          <w:p w14:paraId="2000ED78" w14:textId="77777777" w:rsidR="00860994" w:rsidRPr="004E7084" w:rsidRDefault="00860994" w:rsidP="00DC619C">
            <w:pPr>
              <w:rPr>
                <w:rFonts w:ascii="Verdana" w:hAnsi="Verdana"/>
                <w:sz w:val="17"/>
                <w:szCs w:val="17"/>
                <w:lang w:val="nl-NL"/>
              </w:rPr>
            </w:pPr>
          </w:p>
        </w:tc>
        <w:tc>
          <w:tcPr>
            <w:tcW w:w="7513" w:type="dxa"/>
          </w:tcPr>
          <w:p w14:paraId="2000ED79" w14:textId="77777777" w:rsidR="00860994" w:rsidRPr="004E7084" w:rsidRDefault="00860994" w:rsidP="00DC619C">
            <w:pPr>
              <w:pStyle w:val="Lid-i"/>
              <w:ind w:firstLine="0"/>
              <w:rPr>
                <w:rFonts w:ascii="Verdana" w:hAnsi="Verdana" w:cs="Arial"/>
                <w:b/>
                <w:sz w:val="17"/>
                <w:szCs w:val="17"/>
              </w:rPr>
            </w:pPr>
          </w:p>
          <w:p w14:paraId="2000ED7A"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Arbeidsduur</w:t>
            </w:r>
          </w:p>
          <w:p w14:paraId="2000ED7B" w14:textId="77777777" w:rsidR="00860994" w:rsidRPr="004E7084" w:rsidRDefault="00860994" w:rsidP="00DC619C">
            <w:pPr>
              <w:tabs>
                <w:tab w:val="left" w:pos="357"/>
              </w:tabs>
              <w:rPr>
                <w:rFonts w:ascii="Verdana" w:hAnsi="Verdana"/>
                <w:i/>
                <w:sz w:val="17"/>
                <w:szCs w:val="17"/>
                <w:lang w:val="nl-NL"/>
              </w:rPr>
            </w:pPr>
          </w:p>
          <w:p w14:paraId="2000ED7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arbeidsduur voor de werknemer met een voltijds dienstverband die niet werkzaam is in 5-ploegendienst bedraagt gemiddeld 40 uur per week. Deze arbeidsduur wordt verkort door toekenning van 92 uur extra vrije tijd (adv) per jaar.</w:t>
            </w:r>
          </w:p>
          <w:p w14:paraId="2000ED7D" w14:textId="77777777" w:rsidR="00860994" w:rsidRPr="004E7084" w:rsidRDefault="00860994" w:rsidP="00DC619C">
            <w:pPr>
              <w:rPr>
                <w:rFonts w:ascii="Verdana" w:hAnsi="Verdana" w:cs="Arial"/>
                <w:sz w:val="17"/>
                <w:szCs w:val="17"/>
                <w:lang w:val="nl-NL"/>
              </w:rPr>
            </w:pPr>
          </w:p>
          <w:p w14:paraId="2000ED7E"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Voor de werknemer werkzaam in 5-ploegendienst geldt een arbeidsduur van gemid</w:t>
            </w:r>
            <w:r w:rsidRPr="004E7084">
              <w:rPr>
                <w:rFonts w:ascii="Verdana" w:hAnsi="Verdana" w:cs="Arial"/>
                <w:sz w:val="17"/>
                <w:szCs w:val="17"/>
              </w:rPr>
              <w:softHyphen/>
              <w:t xml:space="preserve">deld 33,6 uur per week. </w:t>
            </w:r>
          </w:p>
          <w:p w14:paraId="2000ED7F" w14:textId="77777777" w:rsidR="00860994" w:rsidRPr="004E7084" w:rsidRDefault="00860994" w:rsidP="00DC619C">
            <w:pPr>
              <w:rPr>
                <w:rFonts w:ascii="Verdana" w:hAnsi="Verdana" w:cs="Arial"/>
                <w:sz w:val="17"/>
                <w:szCs w:val="17"/>
                <w:lang w:val="nl-NL"/>
              </w:rPr>
            </w:pPr>
          </w:p>
        </w:tc>
      </w:tr>
      <w:tr w:rsidR="00860994" w:rsidRPr="005837E4" w14:paraId="2000ED91" w14:textId="77777777" w:rsidTr="00DC619C">
        <w:tc>
          <w:tcPr>
            <w:tcW w:w="1701" w:type="dxa"/>
          </w:tcPr>
          <w:p w14:paraId="2000ED81" w14:textId="77777777" w:rsidR="00860994" w:rsidRPr="004E7084" w:rsidRDefault="00860994" w:rsidP="00DC619C">
            <w:pPr>
              <w:rPr>
                <w:rFonts w:ascii="Verdana" w:hAnsi="Verdana"/>
                <w:sz w:val="17"/>
                <w:szCs w:val="17"/>
                <w:lang w:val="nl-NL"/>
              </w:rPr>
            </w:pPr>
          </w:p>
          <w:p w14:paraId="2000ED8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8.2</w:t>
            </w:r>
          </w:p>
          <w:p w14:paraId="2000ED83" w14:textId="77777777" w:rsidR="00860994" w:rsidRPr="004E7084" w:rsidRDefault="00860994" w:rsidP="00DC619C">
            <w:pPr>
              <w:rPr>
                <w:rFonts w:ascii="Verdana" w:hAnsi="Verdana"/>
                <w:sz w:val="17"/>
                <w:szCs w:val="17"/>
                <w:lang w:val="nl-NL"/>
              </w:rPr>
            </w:pPr>
          </w:p>
          <w:p w14:paraId="2000ED8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8.2.1</w:t>
            </w:r>
          </w:p>
          <w:p w14:paraId="2000ED85" w14:textId="77777777" w:rsidR="00860994" w:rsidRPr="004E7084" w:rsidRDefault="00860994" w:rsidP="00DC619C">
            <w:pPr>
              <w:rPr>
                <w:rFonts w:ascii="Verdana" w:hAnsi="Verdana"/>
                <w:sz w:val="17"/>
                <w:szCs w:val="17"/>
                <w:lang w:val="nl-NL"/>
              </w:rPr>
            </w:pPr>
          </w:p>
          <w:p w14:paraId="2000ED86" w14:textId="77777777" w:rsidR="00860994" w:rsidRPr="004E7084" w:rsidRDefault="00860994" w:rsidP="00DC619C">
            <w:pPr>
              <w:rPr>
                <w:rFonts w:ascii="Verdana" w:hAnsi="Verdana"/>
                <w:sz w:val="17"/>
                <w:szCs w:val="17"/>
                <w:lang w:val="nl-NL"/>
              </w:rPr>
            </w:pPr>
          </w:p>
          <w:p w14:paraId="2000ED87" w14:textId="77777777" w:rsidR="00860994" w:rsidRPr="004E7084" w:rsidRDefault="00860994" w:rsidP="00DC619C">
            <w:pPr>
              <w:rPr>
                <w:rFonts w:ascii="Verdana" w:hAnsi="Verdana"/>
                <w:sz w:val="17"/>
                <w:szCs w:val="17"/>
                <w:lang w:val="nl-NL"/>
              </w:rPr>
            </w:pPr>
          </w:p>
          <w:p w14:paraId="2000ED88" w14:textId="77777777" w:rsidR="00860994" w:rsidRPr="004E7084" w:rsidRDefault="00860994" w:rsidP="00DC619C">
            <w:pPr>
              <w:rPr>
                <w:rFonts w:ascii="Verdana" w:hAnsi="Verdana"/>
                <w:sz w:val="17"/>
                <w:szCs w:val="17"/>
                <w:lang w:val="nl-NL"/>
              </w:rPr>
            </w:pPr>
          </w:p>
          <w:p w14:paraId="2000ED89" w14:textId="77777777" w:rsidR="00860994" w:rsidRPr="004E7084" w:rsidRDefault="00860994" w:rsidP="00DC619C">
            <w:pPr>
              <w:rPr>
                <w:rFonts w:ascii="Verdana" w:hAnsi="Verdana"/>
                <w:sz w:val="17"/>
                <w:szCs w:val="17"/>
                <w:lang w:val="nl-NL"/>
              </w:rPr>
            </w:pPr>
          </w:p>
          <w:p w14:paraId="2000ED8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8.2.2</w:t>
            </w:r>
          </w:p>
        </w:tc>
        <w:tc>
          <w:tcPr>
            <w:tcW w:w="7513" w:type="dxa"/>
          </w:tcPr>
          <w:p w14:paraId="2000ED8B" w14:textId="77777777" w:rsidR="00860994" w:rsidRPr="004E7084" w:rsidRDefault="00860994" w:rsidP="00DC619C">
            <w:pPr>
              <w:rPr>
                <w:rFonts w:ascii="Verdana" w:hAnsi="Verdana" w:cs="Arial"/>
                <w:sz w:val="17"/>
                <w:szCs w:val="17"/>
                <w:lang w:val="nl-NL"/>
              </w:rPr>
            </w:pPr>
          </w:p>
          <w:p w14:paraId="2000ED8C" w14:textId="77777777" w:rsidR="00860994" w:rsidRPr="004E7084" w:rsidRDefault="00860994" w:rsidP="00DC619C">
            <w:pPr>
              <w:pStyle w:val="Kop2"/>
              <w:tabs>
                <w:tab w:val="left" w:pos="851"/>
                <w:tab w:val="left" w:pos="1418"/>
              </w:tabs>
              <w:rPr>
                <w:rFonts w:ascii="Verdana" w:hAnsi="Verdana" w:cs="Arial"/>
                <w:sz w:val="17"/>
                <w:szCs w:val="17"/>
                <w:lang w:val="nl-NL"/>
              </w:rPr>
            </w:pPr>
            <w:r w:rsidRPr="004E7084">
              <w:rPr>
                <w:rFonts w:ascii="Verdana" w:hAnsi="Verdana" w:cs="Arial"/>
                <w:sz w:val="17"/>
                <w:szCs w:val="17"/>
                <w:lang w:val="nl-NL"/>
              </w:rPr>
              <w:t>Dienstrooster</w:t>
            </w:r>
          </w:p>
          <w:p w14:paraId="2000ED8D" w14:textId="77777777" w:rsidR="00860994" w:rsidRPr="004E7084" w:rsidRDefault="00860994" w:rsidP="00DC619C">
            <w:pPr>
              <w:pStyle w:val="Kop2"/>
              <w:tabs>
                <w:tab w:val="left" w:pos="851"/>
                <w:tab w:val="left" w:pos="1418"/>
              </w:tabs>
              <w:rPr>
                <w:rFonts w:ascii="Verdana" w:hAnsi="Verdana" w:cs="Arial"/>
                <w:b w:val="0"/>
                <w:sz w:val="17"/>
                <w:szCs w:val="17"/>
                <w:lang w:val="nl-NL"/>
              </w:rPr>
            </w:pPr>
          </w:p>
          <w:p w14:paraId="2000ED8E" w14:textId="77777777" w:rsidR="00860994" w:rsidRPr="004E7084" w:rsidRDefault="00860994" w:rsidP="00DC619C">
            <w:pPr>
              <w:pStyle w:val="Kop2"/>
              <w:tabs>
                <w:tab w:val="left" w:pos="851"/>
                <w:tab w:val="left" w:pos="1418"/>
              </w:tabs>
              <w:rPr>
                <w:rFonts w:ascii="Verdana" w:hAnsi="Verdana" w:cs="Arial"/>
                <w:b w:val="0"/>
                <w:sz w:val="17"/>
                <w:szCs w:val="17"/>
                <w:lang w:val="nl-NL"/>
              </w:rPr>
            </w:pPr>
            <w:r w:rsidRPr="004E7084">
              <w:rPr>
                <w:rFonts w:ascii="Verdana" w:hAnsi="Verdana" w:cs="Arial"/>
                <w:b w:val="0"/>
                <w:sz w:val="17"/>
                <w:szCs w:val="17"/>
                <w:lang w:val="nl-NL"/>
              </w:rPr>
              <w:t>De werkge</w:t>
            </w:r>
            <w:r w:rsidRPr="004E7084">
              <w:rPr>
                <w:rFonts w:ascii="Verdana" w:hAnsi="Verdana" w:cs="Arial"/>
                <w:b w:val="0"/>
                <w:sz w:val="17"/>
                <w:szCs w:val="17"/>
                <w:lang w:val="nl-NL"/>
              </w:rPr>
              <w:softHyphen/>
              <w:t>ver stelt vast op welke wijze de met de werk</w:t>
            </w:r>
            <w:r w:rsidRPr="004E7084">
              <w:rPr>
                <w:rFonts w:ascii="Verdana" w:hAnsi="Verdana" w:cs="Arial"/>
                <w:b w:val="0"/>
                <w:sz w:val="17"/>
                <w:szCs w:val="17"/>
                <w:lang w:val="nl-NL"/>
              </w:rPr>
              <w:softHyphen/>
              <w:t>ne</w:t>
            </w:r>
            <w:r w:rsidRPr="004E7084">
              <w:rPr>
                <w:rFonts w:ascii="Verdana" w:hAnsi="Verdana" w:cs="Arial"/>
                <w:b w:val="0"/>
                <w:sz w:val="17"/>
                <w:szCs w:val="17"/>
                <w:lang w:val="nl-NL"/>
              </w:rPr>
              <w:softHyphen/>
              <w:t>mer overeenge</w:t>
            </w:r>
            <w:r w:rsidRPr="004E7084">
              <w:rPr>
                <w:rFonts w:ascii="Verdana" w:hAnsi="Verdana" w:cs="Arial"/>
                <w:b w:val="0"/>
                <w:sz w:val="17"/>
                <w:szCs w:val="17"/>
                <w:lang w:val="nl-NL"/>
              </w:rPr>
              <w:softHyphen/>
              <w:t>ko</w:t>
            </w:r>
            <w:r w:rsidRPr="004E7084">
              <w:rPr>
                <w:rFonts w:ascii="Verdana" w:hAnsi="Verdana" w:cs="Arial"/>
                <w:b w:val="0"/>
                <w:sz w:val="17"/>
                <w:szCs w:val="17"/>
                <w:lang w:val="nl-NL"/>
              </w:rPr>
              <w:softHyphen/>
              <w:t>men arbeidsduur in een rooster, in beginsel een jaarrooster, wordt gespreid, met inacht</w:t>
            </w:r>
            <w:r w:rsidRPr="004E7084">
              <w:rPr>
                <w:rFonts w:ascii="Verdana" w:hAnsi="Verdana" w:cs="Arial"/>
                <w:b w:val="0"/>
                <w:sz w:val="17"/>
                <w:szCs w:val="17"/>
                <w:lang w:val="nl-NL"/>
              </w:rPr>
              <w:softHyphen/>
              <w:t>ne</w:t>
            </w:r>
            <w:r w:rsidRPr="004E7084">
              <w:rPr>
                <w:rFonts w:ascii="Verdana" w:hAnsi="Verdana" w:cs="Arial"/>
                <w:b w:val="0"/>
                <w:sz w:val="17"/>
                <w:szCs w:val="17"/>
                <w:lang w:val="nl-NL"/>
              </w:rPr>
              <w:softHyphen/>
              <w:t>ming van de bepalin</w:t>
            </w:r>
            <w:r w:rsidRPr="004E7084">
              <w:rPr>
                <w:rFonts w:ascii="Verdana" w:hAnsi="Verdana" w:cs="Arial"/>
                <w:b w:val="0"/>
                <w:sz w:val="17"/>
                <w:szCs w:val="17"/>
                <w:lang w:val="nl-NL"/>
              </w:rPr>
              <w:softHyphen/>
              <w:t>gen van de Ar</w:t>
            </w:r>
            <w:r w:rsidRPr="004E7084">
              <w:rPr>
                <w:rFonts w:ascii="Verdana" w:hAnsi="Verdana" w:cs="Arial"/>
                <w:b w:val="0"/>
                <w:sz w:val="17"/>
                <w:szCs w:val="17"/>
                <w:lang w:val="nl-NL"/>
              </w:rPr>
              <w:softHyphen/>
              <w:t>beids</w:t>
            </w:r>
            <w:r w:rsidRPr="004E7084">
              <w:rPr>
                <w:rFonts w:ascii="Verdana" w:hAnsi="Verdana" w:cs="Arial"/>
                <w:b w:val="0"/>
                <w:sz w:val="17"/>
                <w:szCs w:val="17"/>
                <w:lang w:val="nl-NL"/>
              </w:rPr>
              <w:softHyphen/>
              <w:t>tij</w:t>
            </w:r>
            <w:r w:rsidRPr="004E7084">
              <w:rPr>
                <w:rFonts w:ascii="Verdana" w:hAnsi="Verdana" w:cs="Arial"/>
                <w:b w:val="0"/>
                <w:sz w:val="17"/>
                <w:szCs w:val="17"/>
                <w:lang w:val="nl-NL"/>
              </w:rPr>
              <w:softHyphen/>
              <w:t>denwet, de Wet op de ondernemingsraden (WOR) en van de overige bepalingen in deze cao over arbeidsduur en werktijden.</w:t>
            </w:r>
            <w:r w:rsidRPr="004E7084">
              <w:rPr>
                <w:rFonts w:ascii="Verdana" w:hAnsi="Verdana" w:cs="Arial"/>
                <w:b w:val="0"/>
                <w:sz w:val="17"/>
                <w:szCs w:val="17"/>
                <w:lang w:val="nl-NL"/>
              </w:rPr>
              <w:br/>
            </w:r>
          </w:p>
          <w:p w14:paraId="2000ED8F" w14:textId="77777777" w:rsidR="00860994" w:rsidRPr="004E7084" w:rsidRDefault="00860994" w:rsidP="00DC619C">
            <w:pPr>
              <w:tabs>
                <w:tab w:val="left" w:pos="296"/>
                <w:tab w:val="left" w:pos="510"/>
                <w:tab w:val="left" w:pos="737"/>
              </w:tabs>
              <w:rPr>
                <w:rFonts w:ascii="Verdana" w:hAnsi="Verdana"/>
                <w:sz w:val="17"/>
                <w:szCs w:val="17"/>
                <w:lang w:val="nl-NL"/>
              </w:rPr>
            </w:pPr>
            <w:r w:rsidRPr="004E7084">
              <w:rPr>
                <w:rFonts w:ascii="Verdana" w:hAnsi="Verdana" w:cs="Arial"/>
                <w:sz w:val="17"/>
                <w:szCs w:val="17"/>
                <w:lang w:val="nl-NL"/>
              </w:rPr>
              <w:t>De werknemer ontvangt van de werkgever ten minste 28 dagen van te voren mededeling van zijn dienst</w:t>
            </w:r>
            <w:r w:rsidRPr="004E7084">
              <w:rPr>
                <w:rFonts w:ascii="Verdana" w:hAnsi="Verdana" w:cs="Arial"/>
                <w:sz w:val="17"/>
                <w:szCs w:val="17"/>
                <w:lang w:val="nl-NL"/>
              </w:rPr>
              <w:softHyphen/>
              <w:t>rooster</w:t>
            </w:r>
            <w:r w:rsidRPr="004E7084">
              <w:rPr>
                <w:rFonts w:ascii="Verdana" w:hAnsi="Verdana"/>
                <w:sz w:val="17"/>
                <w:szCs w:val="17"/>
                <w:lang w:val="nl-NL"/>
              </w:rPr>
              <w:t>. Als de aard van de werkzaamheden dit met zich meebrengt, kan deze mededelingstermijn door de werkgever worden verkort tot 4 dagen. De werkgever zal in dat geval de wekelijkse rusttijd (het ‘rustrooster’) wel 28 dagen van tevoren aan de werknemer meedelen.</w:t>
            </w:r>
          </w:p>
          <w:p w14:paraId="2000ED90" w14:textId="77777777" w:rsidR="00860994" w:rsidRPr="004E7084" w:rsidRDefault="00860994" w:rsidP="00DC619C">
            <w:pPr>
              <w:pStyle w:val="Lid-i"/>
              <w:ind w:firstLine="0"/>
              <w:rPr>
                <w:rFonts w:ascii="Verdana" w:hAnsi="Verdana"/>
                <w:sz w:val="17"/>
                <w:szCs w:val="17"/>
              </w:rPr>
            </w:pPr>
            <w:r w:rsidRPr="004E7084">
              <w:rPr>
                <w:rFonts w:ascii="Verdana" w:hAnsi="Verdana" w:cs="Arial"/>
                <w:sz w:val="17"/>
                <w:szCs w:val="17"/>
              </w:rPr>
              <w:br w:type="page"/>
            </w:r>
            <w:r w:rsidRPr="004E7084">
              <w:rPr>
                <w:rFonts w:ascii="Verdana" w:hAnsi="Verdana"/>
                <w:sz w:val="17"/>
                <w:szCs w:val="17"/>
              </w:rPr>
              <w:t xml:space="preserve"> </w:t>
            </w:r>
          </w:p>
        </w:tc>
      </w:tr>
    </w:tbl>
    <w:p w14:paraId="2000ED92" w14:textId="77777777" w:rsidR="00860994" w:rsidRPr="004E7084" w:rsidRDefault="00860994" w:rsidP="00860994">
      <w:pPr>
        <w:tabs>
          <w:tab w:val="left" w:pos="1"/>
          <w:tab w:val="left" w:pos="709"/>
          <w:tab w:val="left" w:pos="1587"/>
        </w:tabs>
        <w:rPr>
          <w:rFonts w:ascii="Verdana" w:hAnsi="Verdana"/>
          <w:sz w:val="17"/>
          <w:szCs w:val="17"/>
          <w:lang w:val="nl-NL"/>
        </w:rPr>
      </w:pPr>
    </w:p>
    <w:p w14:paraId="2000ED93"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D99" w14:textId="77777777" w:rsidTr="00DC619C">
        <w:tc>
          <w:tcPr>
            <w:tcW w:w="1701" w:type="dxa"/>
            <w:shd w:val="clear" w:color="auto" w:fill="E6E6E6"/>
          </w:tcPr>
          <w:p w14:paraId="2000ED94" w14:textId="77777777" w:rsidR="00860994" w:rsidRPr="004E7084" w:rsidRDefault="00860994" w:rsidP="00DC619C">
            <w:pPr>
              <w:rPr>
                <w:rFonts w:ascii="Verdana" w:hAnsi="Verdana"/>
                <w:b/>
                <w:sz w:val="17"/>
                <w:szCs w:val="17"/>
                <w:lang w:val="nl-NL"/>
              </w:rPr>
            </w:pPr>
          </w:p>
          <w:p w14:paraId="2000ED9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3</w:t>
            </w:r>
          </w:p>
        </w:tc>
        <w:tc>
          <w:tcPr>
            <w:tcW w:w="7513" w:type="dxa"/>
            <w:shd w:val="clear" w:color="auto" w:fill="E6E6E6"/>
          </w:tcPr>
          <w:p w14:paraId="2000ED96" w14:textId="77777777" w:rsidR="00860994" w:rsidRPr="004E7084" w:rsidRDefault="00860994" w:rsidP="00DC619C">
            <w:pPr>
              <w:rPr>
                <w:rFonts w:ascii="Verdana" w:hAnsi="Verdana"/>
                <w:b/>
                <w:sz w:val="17"/>
                <w:szCs w:val="17"/>
                <w:lang w:val="nl-NL"/>
              </w:rPr>
            </w:pPr>
          </w:p>
          <w:p w14:paraId="2000ED9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ARBEIDSDUUR EN WERKTIJDEN</w:t>
            </w:r>
          </w:p>
          <w:p w14:paraId="2000ED98" w14:textId="77777777" w:rsidR="00860994" w:rsidRPr="004E7084" w:rsidRDefault="00860994" w:rsidP="00DC619C">
            <w:pPr>
              <w:rPr>
                <w:rFonts w:ascii="Verdana" w:hAnsi="Verdana"/>
                <w:b/>
                <w:sz w:val="17"/>
                <w:szCs w:val="17"/>
                <w:lang w:val="nl-NL"/>
              </w:rPr>
            </w:pPr>
          </w:p>
        </w:tc>
      </w:tr>
      <w:tr w:rsidR="00860994" w:rsidRPr="004E7084" w14:paraId="2000ED9F" w14:textId="77777777" w:rsidTr="00DC619C">
        <w:tc>
          <w:tcPr>
            <w:tcW w:w="1701" w:type="dxa"/>
            <w:shd w:val="clear" w:color="auto" w:fill="E6E6E6"/>
          </w:tcPr>
          <w:p w14:paraId="2000ED9A" w14:textId="77777777" w:rsidR="00860994" w:rsidRPr="004E7084" w:rsidRDefault="00860994" w:rsidP="00DC619C">
            <w:pPr>
              <w:rPr>
                <w:rFonts w:ascii="Verdana" w:hAnsi="Verdana"/>
                <w:b/>
                <w:sz w:val="17"/>
                <w:szCs w:val="17"/>
                <w:lang w:val="nl-NL"/>
              </w:rPr>
            </w:pPr>
          </w:p>
          <w:p w14:paraId="2000ED9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9</w:t>
            </w:r>
          </w:p>
        </w:tc>
        <w:tc>
          <w:tcPr>
            <w:tcW w:w="7513" w:type="dxa"/>
            <w:shd w:val="clear" w:color="auto" w:fill="E6E6E6"/>
          </w:tcPr>
          <w:p w14:paraId="2000ED9C" w14:textId="77777777" w:rsidR="00860994" w:rsidRPr="004E7084" w:rsidRDefault="00860994" w:rsidP="00DC619C">
            <w:pPr>
              <w:rPr>
                <w:rFonts w:ascii="Verdana" w:hAnsi="Verdana"/>
                <w:b/>
                <w:sz w:val="17"/>
                <w:szCs w:val="17"/>
                <w:lang w:val="nl-NL"/>
              </w:rPr>
            </w:pPr>
          </w:p>
          <w:p w14:paraId="2000ED9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Werktijden </w:t>
            </w:r>
          </w:p>
          <w:p w14:paraId="2000ED9E" w14:textId="77777777" w:rsidR="00860994" w:rsidRPr="004E7084" w:rsidRDefault="00860994" w:rsidP="00DC619C">
            <w:pPr>
              <w:rPr>
                <w:rFonts w:ascii="Verdana" w:hAnsi="Verdana"/>
                <w:b/>
                <w:sz w:val="17"/>
                <w:szCs w:val="17"/>
                <w:lang w:val="nl-NL"/>
              </w:rPr>
            </w:pPr>
          </w:p>
        </w:tc>
      </w:tr>
      <w:tr w:rsidR="00860994" w:rsidRPr="005837E4" w14:paraId="2000EDD0" w14:textId="77777777" w:rsidTr="00DC619C">
        <w:tc>
          <w:tcPr>
            <w:tcW w:w="1701" w:type="dxa"/>
          </w:tcPr>
          <w:p w14:paraId="2000EDA0" w14:textId="77777777" w:rsidR="00860994" w:rsidRPr="004E7084" w:rsidRDefault="00860994" w:rsidP="00DC619C">
            <w:pPr>
              <w:rPr>
                <w:rFonts w:ascii="Verdana" w:hAnsi="Verdana"/>
                <w:sz w:val="17"/>
                <w:szCs w:val="17"/>
                <w:lang w:val="nl-NL"/>
              </w:rPr>
            </w:pPr>
          </w:p>
          <w:p w14:paraId="2000EDA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9.1</w:t>
            </w:r>
          </w:p>
          <w:p w14:paraId="2000EDA2" w14:textId="77777777" w:rsidR="00860994" w:rsidRPr="004E7084" w:rsidRDefault="00860994" w:rsidP="00DC619C">
            <w:pPr>
              <w:rPr>
                <w:rFonts w:ascii="Verdana" w:hAnsi="Verdana"/>
                <w:sz w:val="17"/>
                <w:szCs w:val="17"/>
                <w:lang w:val="nl-NL"/>
              </w:rPr>
            </w:pPr>
          </w:p>
          <w:p w14:paraId="2000EDA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9.1.1</w:t>
            </w:r>
          </w:p>
          <w:p w14:paraId="2000EDA4" w14:textId="77777777" w:rsidR="00860994" w:rsidRPr="004E7084" w:rsidRDefault="00860994" w:rsidP="00DC619C">
            <w:pPr>
              <w:rPr>
                <w:rFonts w:ascii="Verdana" w:hAnsi="Verdana"/>
                <w:sz w:val="17"/>
                <w:szCs w:val="17"/>
                <w:lang w:val="nl-NL"/>
              </w:rPr>
            </w:pPr>
          </w:p>
          <w:p w14:paraId="2000EDA5" w14:textId="77777777" w:rsidR="00860994" w:rsidRPr="004E7084" w:rsidRDefault="00860994" w:rsidP="00DC619C">
            <w:pPr>
              <w:rPr>
                <w:rFonts w:ascii="Verdana" w:hAnsi="Verdana"/>
                <w:sz w:val="17"/>
                <w:szCs w:val="17"/>
                <w:lang w:val="nl-NL"/>
              </w:rPr>
            </w:pPr>
          </w:p>
          <w:p w14:paraId="2000EDA6" w14:textId="77777777" w:rsidR="00860994" w:rsidRPr="004E7084" w:rsidRDefault="00860994" w:rsidP="00DC619C">
            <w:pPr>
              <w:rPr>
                <w:rFonts w:ascii="Verdana" w:hAnsi="Verdana"/>
                <w:sz w:val="17"/>
                <w:szCs w:val="17"/>
                <w:lang w:val="nl-NL"/>
              </w:rPr>
            </w:pPr>
          </w:p>
          <w:p w14:paraId="2000EDA7" w14:textId="77777777" w:rsidR="00860994" w:rsidRPr="004E7084" w:rsidRDefault="00860994" w:rsidP="00DC619C">
            <w:pPr>
              <w:rPr>
                <w:rFonts w:ascii="Verdana" w:hAnsi="Verdana"/>
                <w:sz w:val="17"/>
                <w:szCs w:val="17"/>
                <w:lang w:val="nl-NL"/>
              </w:rPr>
            </w:pPr>
          </w:p>
          <w:p w14:paraId="2000EDA8" w14:textId="77777777" w:rsidR="00860994" w:rsidRPr="004E7084" w:rsidRDefault="00860994" w:rsidP="00DC619C">
            <w:pPr>
              <w:rPr>
                <w:rFonts w:ascii="Verdana" w:hAnsi="Verdana"/>
                <w:sz w:val="17"/>
                <w:szCs w:val="17"/>
                <w:lang w:val="nl-NL"/>
              </w:rPr>
            </w:pPr>
          </w:p>
          <w:p w14:paraId="2000EDA9" w14:textId="77777777" w:rsidR="00860994" w:rsidRPr="004E7084" w:rsidRDefault="00860994" w:rsidP="00DC619C">
            <w:pPr>
              <w:rPr>
                <w:rFonts w:ascii="Verdana" w:hAnsi="Verdana"/>
                <w:sz w:val="17"/>
                <w:szCs w:val="17"/>
                <w:lang w:val="nl-NL"/>
              </w:rPr>
            </w:pPr>
          </w:p>
          <w:p w14:paraId="2000EDA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9.1.2</w:t>
            </w:r>
          </w:p>
          <w:p w14:paraId="2000EDAB" w14:textId="77777777" w:rsidR="00860994" w:rsidRPr="004E7084" w:rsidRDefault="00860994" w:rsidP="00DC619C">
            <w:pPr>
              <w:rPr>
                <w:rFonts w:ascii="Verdana" w:hAnsi="Verdana"/>
                <w:sz w:val="17"/>
                <w:szCs w:val="17"/>
                <w:lang w:val="nl-NL"/>
              </w:rPr>
            </w:pPr>
          </w:p>
          <w:p w14:paraId="2000EDAC" w14:textId="77777777" w:rsidR="00860994" w:rsidRPr="004E7084" w:rsidRDefault="00860994" w:rsidP="00DC619C">
            <w:pPr>
              <w:rPr>
                <w:rFonts w:ascii="Verdana" w:hAnsi="Verdana"/>
                <w:sz w:val="17"/>
                <w:szCs w:val="17"/>
                <w:lang w:val="nl-NL"/>
              </w:rPr>
            </w:pPr>
          </w:p>
          <w:p w14:paraId="2000EDAD" w14:textId="77777777" w:rsidR="00860994" w:rsidRPr="004E7084" w:rsidRDefault="00860994" w:rsidP="00DC619C">
            <w:pPr>
              <w:rPr>
                <w:rFonts w:ascii="Verdana" w:hAnsi="Verdana"/>
                <w:sz w:val="17"/>
                <w:szCs w:val="17"/>
                <w:lang w:val="nl-NL"/>
              </w:rPr>
            </w:pPr>
          </w:p>
          <w:p w14:paraId="2000EDAE" w14:textId="77777777" w:rsidR="00860994" w:rsidRPr="004E7084" w:rsidRDefault="00860994" w:rsidP="00DC619C">
            <w:pPr>
              <w:rPr>
                <w:rFonts w:ascii="Verdana" w:hAnsi="Verdana"/>
                <w:sz w:val="17"/>
                <w:szCs w:val="17"/>
                <w:lang w:val="nl-NL"/>
              </w:rPr>
            </w:pPr>
          </w:p>
          <w:p w14:paraId="2000EDAF" w14:textId="77777777" w:rsidR="00860994" w:rsidRPr="004E7084" w:rsidRDefault="00860994" w:rsidP="00DC619C">
            <w:pPr>
              <w:rPr>
                <w:rFonts w:ascii="Verdana" w:hAnsi="Verdana"/>
                <w:sz w:val="17"/>
                <w:szCs w:val="17"/>
                <w:lang w:val="nl-NL"/>
              </w:rPr>
            </w:pPr>
          </w:p>
          <w:p w14:paraId="2000EDB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9.1.3</w:t>
            </w:r>
          </w:p>
          <w:p w14:paraId="2000EDB1" w14:textId="77777777" w:rsidR="00860994" w:rsidRPr="004E7084" w:rsidRDefault="00860994" w:rsidP="00DC619C">
            <w:pPr>
              <w:rPr>
                <w:rFonts w:ascii="Verdana" w:hAnsi="Verdana"/>
                <w:sz w:val="17"/>
                <w:szCs w:val="17"/>
                <w:lang w:val="nl-NL"/>
              </w:rPr>
            </w:pPr>
          </w:p>
          <w:p w14:paraId="2000EDB2" w14:textId="77777777" w:rsidR="00860994" w:rsidRPr="004E7084" w:rsidRDefault="00860994" w:rsidP="00DC619C">
            <w:pPr>
              <w:rPr>
                <w:rFonts w:ascii="Verdana" w:hAnsi="Verdana"/>
                <w:sz w:val="17"/>
                <w:szCs w:val="17"/>
                <w:lang w:val="nl-NL"/>
              </w:rPr>
            </w:pPr>
          </w:p>
          <w:p w14:paraId="2000EDB3" w14:textId="77777777" w:rsidR="00860994" w:rsidRPr="004E7084" w:rsidRDefault="00860994" w:rsidP="00DC619C">
            <w:pPr>
              <w:rPr>
                <w:rFonts w:ascii="Verdana" w:hAnsi="Verdana"/>
                <w:sz w:val="17"/>
                <w:szCs w:val="17"/>
                <w:lang w:val="nl-NL"/>
              </w:rPr>
            </w:pPr>
          </w:p>
          <w:p w14:paraId="2000EDB4" w14:textId="77777777" w:rsidR="00860994" w:rsidRPr="004E7084" w:rsidRDefault="00860994" w:rsidP="00DC619C">
            <w:pPr>
              <w:rPr>
                <w:rFonts w:ascii="Verdana" w:hAnsi="Verdana"/>
                <w:sz w:val="17"/>
                <w:szCs w:val="17"/>
                <w:lang w:val="nl-NL"/>
              </w:rPr>
            </w:pPr>
          </w:p>
          <w:p w14:paraId="2000EDB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9.1.4</w:t>
            </w:r>
          </w:p>
          <w:p w14:paraId="2000EDB6" w14:textId="77777777" w:rsidR="00860994" w:rsidRPr="004E7084" w:rsidRDefault="00860994" w:rsidP="00DC619C">
            <w:pPr>
              <w:rPr>
                <w:rFonts w:ascii="Verdana" w:hAnsi="Verdana"/>
                <w:sz w:val="17"/>
                <w:szCs w:val="17"/>
                <w:lang w:val="nl-NL"/>
              </w:rPr>
            </w:pPr>
          </w:p>
          <w:p w14:paraId="2000EDB7" w14:textId="77777777" w:rsidR="00860994" w:rsidRPr="004E7084" w:rsidRDefault="00860994" w:rsidP="00DC619C">
            <w:pPr>
              <w:rPr>
                <w:rFonts w:ascii="Verdana" w:hAnsi="Verdana"/>
                <w:sz w:val="17"/>
                <w:szCs w:val="17"/>
                <w:lang w:val="nl-NL"/>
              </w:rPr>
            </w:pPr>
          </w:p>
          <w:p w14:paraId="2000EDB8" w14:textId="77777777" w:rsidR="00860994" w:rsidRPr="004E7084" w:rsidRDefault="00860994" w:rsidP="00DC619C">
            <w:pPr>
              <w:rPr>
                <w:rFonts w:ascii="Verdana" w:hAnsi="Verdana"/>
                <w:sz w:val="17"/>
                <w:szCs w:val="17"/>
                <w:lang w:val="nl-NL"/>
              </w:rPr>
            </w:pPr>
          </w:p>
          <w:p w14:paraId="2000EDB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9.1.5.</w:t>
            </w:r>
          </w:p>
          <w:p w14:paraId="2000EDBA" w14:textId="77777777" w:rsidR="00860994" w:rsidRPr="004E7084" w:rsidRDefault="00860994" w:rsidP="00DC619C">
            <w:pPr>
              <w:rPr>
                <w:rFonts w:ascii="Verdana" w:hAnsi="Verdana"/>
                <w:sz w:val="17"/>
                <w:szCs w:val="17"/>
                <w:lang w:val="nl-NL"/>
              </w:rPr>
            </w:pPr>
          </w:p>
          <w:p w14:paraId="2000EDBB" w14:textId="77777777" w:rsidR="00860994" w:rsidRPr="004E7084" w:rsidRDefault="00860994" w:rsidP="00DC619C">
            <w:pPr>
              <w:rPr>
                <w:rFonts w:ascii="Verdana" w:hAnsi="Verdana"/>
                <w:sz w:val="17"/>
                <w:szCs w:val="17"/>
                <w:lang w:val="nl-NL"/>
              </w:rPr>
            </w:pPr>
          </w:p>
          <w:p w14:paraId="2000EDB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9.1.6.</w:t>
            </w:r>
          </w:p>
          <w:p w14:paraId="2000EDBD" w14:textId="77777777" w:rsidR="00860994" w:rsidRPr="004E7084" w:rsidRDefault="00860994" w:rsidP="00DC619C">
            <w:pPr>
              <w:rPr>
                <w:rFonts w:ascii="Verdana" w:hAnsi="Verdana"/>
                <w:sz w:val="17"/>
                <w:szCs w:val="17"/>
                <w:lang w:val="nl-NL"/>
              </w:rPr>
            </w:pPr>
          </w:p>
          <w:p w14:paraId="2000EDBE" w14:textId="77777777" w:rsidR="00860994" w:rsidRPr="004E7084" w:rsidRDefault="00860994" w:rsidP="00DC619C">
            <w:pPr>
              <w:rPr>
                <w:rFonts w:ascii="Verdana" w:hAnsi="Verdana"/>
                <w:sz w:val="17"/>
                <w:szCs w:val="17"/>
                <w:lang w:val="nl-NL"/>
              </w:rPr>
            </w:pPr>
          </w:p>
          <w:p w14:paraId="2000EDB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9.1.7</w:t>
            </w:r>
          </w:p>
        </w:tc>
        <w:tc>
          <w:tcPr>
            <w:tcW w:w="7513" w:type="dxa"/>
          </w:tcPr>
          <w:p w14:paraId="2000EDC0" w14:textId="77777777" w:rsidR="00860994" w:rsidRPr="004E7084" w:rsidRDefault="00860994" w:rsidP="00DC619C">
            <w:pPr>
              <w:rPr>
                <w:rFonts w:ascii="Verdana" w:hAnsi="Verdana" w:cs="Arial"/>
                <w:sz w:val="17"/>
                <w:szCs w:val="17"/>
                <w:lang w:val="nl-NL"/>
              </w:rPr>
            </w:pPr>
          </w:p>
          <w:p w14:paraId="2000EDC1"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Werktijden werknemers niet 5-ploegendienst</w:t>
            </w:r>
          </w:p>
          <w:p w14:paraId="2000EDC2" w14:textId="77777777" w:rsidR="00860994" w:rsidRPr="004E7084" w:rsidRDefault="00860994" w:rsidP="00DC619C">
            <w:pPr>
              <w:tabs>
                <w:tab w:val="left" w:pos="-993"/>
                <w:tab w:val="right" w:pos="709"/>
                <w:tab w:val="left" w:pos="851"/>
                <w:tab w:val="left" w:pos="1587"/>
              </w:tabs>
              <w:ind w:left="851"/>
              <w:rPr>
                <w:rFonts w:ascii="Verdana" w:hAnsi="Verdana" w:cs="Arial"/>
                <w:sz w:val="17"/>
                <w:szCs w:val="17"/>
                <w:lang w:val="nl-NL"/>
              </w:rPr>
            </w:pPr>
          </w:p>
          <w:p w14:paraId="2000EDC3"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werknemer die niet in 5-ploegendienst werkzaam is, werkt volgens rooster op maximaal vijf van de eerste zes dagen van de week. In roosters met enkelvoudige diensten wordt in de regel gewerkt tussen 07.00 en 18.00 uur. In een rooster met meervoudige diensten wordt gewerkt in ochtend- en middag</w:t>
            </w:r>
            <w:r w:rsidRPr="004E7084">
              <w:rPr>
                <w:rFonts w:ascii="Verdana" w:hAnsi="Verdana" w:cs="Arial"/>
                <w:sz w:val="17"/>
                <w:szCs w:val="17"/>
              </w:rPr>
              <w:softHyphen/>
              <w:t>diensten, in dag- en nachtdiensten of in nacht-, ochtend- en middagdiensten.</w:t>
            </w:r>
          </w:p>
          <w:p w14:paraId="2000EDC4" w14:textId="77777777" w:rsidR="00860994" w:rsidRPr="004E7084" w:rsidRDefault="00860994" w:rsidP="00DC619C">
            <w:pPr>
              <w:pStyle w:val="Lid-i"/>
              <w:ind w:firstLine="0"/>
              <w:rPr>
                <w:rFonts w:ascii="Verdana" w:hAnsi="Verdana" w:cs="Arial"/>
                <w:sz w:val="17"/>
                <w:szCs w:val="17"/>
              </w:rPr>
            </w:pPr>
          </w:p>
          <w:p w14:paraId="2000EDC5"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In een rooster met meervoudige diensten is het uitgangspunt voor de verdeling van diensten een zo gelijk mogelijk spreiding van de dienstensoorten over de betreffende werknemers. In overleg met de onderne</w:t>
            </w:r>
            <w:r w:rsidRPr="004E7084">
              <w:rPr>
                <w:rFonts w:ascii="Verdana" w:hAnsi="Verdana" w:cs="Arial"/>
                <w:sz w:val="17"/>
                <w:szCs w:val="17"/>
              </w:rPr>
              <w:softHyphen/>
              <w:t>mingsraad kan van dit uitgangs</w:t>
            </w:r>
            <w:r w:rsidRPr="004E7084">
              <w:rPr>
                <w:rFonts w:ascii="Verdana" w:hAnsi="Verdana" w:cs="Arial"/>
                <w:sz w:val="17"/>
                <w:szCs w:val="17"/>
              </w:rPr>
              <w:softHyphen/>
              <w:t>punt worden afgeweken, als daarmee een zwaarwegend belang is gediend.</w:t>
            </w:r>
          </w:p>
          <w:p w14:paraId="2000EDC6" w14:textId="77777777" w:rsidR="00860994" w:rsidRPr="004E7084" w:rsidRDefault="00860994" w:rsidP="00DC619C">
            <w:pPr>
              <w:tabs>
                <w:tab w:val="left" w:pos="1587"/>
              </w:tabs>
              <w:rPr>
                <w:rFonts w:ascii="Verdana" w:hAnsi="Verdana" w:cs="Arial"/>
                <w:sz w:val="17"/>
                <w:szCs w:val="17"/>
                <w:lang w:val="nl-NL"/>
              </w:rPr>
            </w:pPr>
          </w:p>
          <w:p w14:paraId="2000EDC7"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dagelijkse werktijd (dienstlengte) volgens rooster bedraagt maximaal 10 uur, maar zal als regel de 9 uur niet overschrijden. Van de mogelijkheid om in een rooster een 10-uursdienst op te nemen zal terughoudend gebruik worden gemaakt.</w:t>
            </w:r>
          </w:p>
          <w:p w14:paraId="2000EDC8" w14:textId="77777777" w:rsidR="00860994" w:rsidRPr="004E7084" w:rsidRDefault="00860994" w:rsidP="00DC619C">
            <w:pPr>
              <w:tabs>
                <w:tab w:val="left" w:pos="-1247"/>
                <w:tab w:val="left" w:pos="-527"/>
                <w:tab w:val="right" w:pos="709"/>
                <w:tab w:val="left" w:pos="1100"/>
                <w:tab w:val="left" w:pos="1633"/>
                <w:tab w:val="left" w:pos="2353"/>
                <w:tab w:val="left" w:pos="3008"/>
              </w:tabs>
              <w:ind w:left="851"/>
              <w:rPr>
                <w:rFonts w:ascii="Verdana" w:hAnsi="Verdana" w:cs="Arial"/>
                <w:sz w:val="17"/>
                <w:szCs w:val="17"/>
                <w:lang w:val="nl-NL"/>
              </w:rPr>
            </w:pPr>
            <w:r w:rsidRPr="004E7084">
              <w:rPr>
                <w:rFonts w:ascii="Verdana" w:hAnsi="Verdana" w:cs="Arial"/>
                <w:sz w:val="17"/>
                <w:szCs w:val="17"/>
                <w:lang w:val="nl-NL"/>
              </w:rPr>
              <w:t xml:space="preserve"> </w:t>
            </w:r>
          </w:p>
          <w:p w14:paraId="2000EDC9"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wekelijkse werktijd volgens rooster bedraagt maximaal 45 uur. In geen geval zal langer dan 13 aaneengesloten weken de werktijd volgens rooster op dit maximum kunnen wor</w:t>
            </w:r>
            <w:r w:rsidRPr="004E7084">
              <w:rPr>
                <w:rFonts w:ascii="Verdana" w:hAnsi="Verdana" w:cs="Arial"/>
                <w:sz w:val="17"/>
                <w:szCs w:val="17"/>
              </w:rPr>
              <w:softHyphen/>
              <w:t xml:space="preserve">den gesteld. </w:t>
            </w:r>
            <w:r w:rsidRPr="004E7084">
              <w:rPr>
                <w:rFonts w:ascii="Verdana" w:hAnsi="Verdana" w:cs="Arial"/>
                <w:sz w:val="17"/>
                <w:szCs w:val="17"/>
              </w:rPr>
              <w:br/>
            </w:r>
          </w:p>
          <w:p w14:paraId="2000EDCA"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Voor een werknemer kunnen jaarlijks maximaal 13 zaterdagdiensten worden inge</w:t>
            </w:r>
            <w:r w:rsidRPr="004E7084">
              <w:rPr>
                <w:rFonts w:ascii="Verdana" w:hAnsi="Verdana" w:cs="Arial"/>
                <w:sz w:val="17"/>
                <w:szCs w:val="17"/>
              </w:rPr>
              <w:softHyphen/>
              <w:t>roosterd. Deze inroostering geschiedt op vrijwillige basis. Deze bepaling is niet van toepassing als de werknemer bij doorlopend dienstverband al vóór 1 sep</w:t>
            </w:r>
            <w:r w:rsidRPr="004E7084">
              <w:rPr>
                <w:rFonts w:ascii="Verdana" w:hAnsi="Verdana" w:cs="Arial"/>
                <w:sz w:val="17"/>
                <w:szCs w:val="17"/>
              </w:rPr>
              <w:softHyphen/>
              <w:t>tember 1995 werkzaam was in een rooster waarin de zaterdag als werkdag was op</w:t>
            </w:r>
            <w:r w:rsidRPr="004E7084">
              <w:rPr>
                <w:rFonts w:ascii="Verdana" w:hAnsi="Verdana" w:cs="Arial"/>
                <w:sz w:val="17"/>
                <w:szCs w:val="17"/>
              </w:rPr>
              <w:softHyphen/>
              <w:t>genomen.</w:t>
            </w:r>
          </w:p>
          <w:p w14:paraId="2000EDCB" w14:textId="77777777" w:rsidR="00860994" w:rsidRPr="004E7084" w:rsidRDefault="00860994" w:rsidP="00DC619C">
            <w:pPr>
              <w:tabs>
                <w:tab w:val="left" w:pos="-1247"/>
                <w:tab w:val="left" w:pos="-527"/>
                <w:tab w:val="right" w:pos="709"/>
                <w:tab w:val="left" w:pos="1100"/>
                <w:tab w:val="left" w:pos="1633"/>
                <w:tab w:val="left" w:pos="2353"/>
                <w:tab w:val="left" w:pos="3008"/>
              </w:tabs>
              <w:ind w:left="851"/>
              <w:rPr>
                <w:rFonts w:ascii="Verdana" w:hAnsi="Verdana" w:cs="Arial"/>
                <w:sz w:val="17"/>
                <w:szCs w:val="17"/>
                <w:lang w:val="nl-NL"/>
              </w:rPr>
            </w:pPr>
          </w:p>
          <w:p w14:paraId="2000EDCC"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Regelingen over variabele werktijden worden in overleg met de ondernemingsraad getroffen.</w:t>
            </w:r>
          </w:p>
          <w:p w14:paraId="2000EDCD" w14:textId="77777777" w:rsidR="00860994" w:rsidRPr="004E7084" w:rsidRDefault="00860994" w:rsidP="00DC619C">
            <w:pPr>
              <w:rPr>
                <w:rFonts w:ascii="Verdana" w:hAnsi="Verdana"/>
                <w:sz w:val="17"/>
                <w:szCs w:val="17"/>
                <w:lang w:val="nl-NL"/>
              </w:rPr>
            </w:pPr>
          </w:p>
          <w:p w14:paraId="2000EDC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De werkgever heeft de mogelijkheid een 12-uurs nachtdienst mogelijk te maken. Indien dit vooraf gepland kan worden, zal hier met de ondernemingsraad overleg over plaatsvinden. </w:t>
            </w:r>
          </w:p>
          <w:p w14:paraId="2000EDCF" w14:textId="77777777" w:rsidR="00860994" w:rsidRPr="004E7084" w:rsidRDefault="00860994" w:rsidP="00DC619C">
            <w:pPr>
              <w:rPr>
                <w:rFonts w:ascii="Verdana" w:hAnsi="Verdana"/>
                <w:sz w:val="17"/>
                <w:szCs w:val="17"/>
                <w:lang w:val="nl-NL" w:eastAsia="nl-NL"/>
              </w:rPr>
            </w:pPr>
          </w:p>
        </w:tc>
      </w:tr>
      <w:tr w:rsidR="00860994" w:rsidRPr="005837E4" w14:paraId="2000EDF1" w14:textId="77777777" w:rsidTr="00DC619C">
        <w:tc>
          <w:tcPr>
            <w:tcW w:w="1701" w:type="dxa"/>
          </w:tcPr>
          <w:p w14:paraId="2000EDD1" w14:textId="77777777" w:rsidR="00860994" w:rsidRPr="004E7084" w:rsidRDefault="00860994" w:rsidP="00DC619C">
            <w:pPr>
              <w:rPr>
                <w:rFonts w:ascii="Verdana" w:hAnsi="Verdana"/>
                <w:sz w:val="17"/>
                <w:szCs w:val="17"/>
                <w:lang w:val="nl-NL"/>
              </w:rPr>
            </w:pPr>
          </w:p>
          <w:p w14:paraId="2000EDD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9.2</w:t>
            </w:r>
          </w:p>
          <w:p w14:paraId="2000EDD3" w14:textId="77777777" w:rsidR="00860994" w:rsidRPr="004E7084" w:rsidRDefault="00860994" w:rsidP="00DC619C">
            <w:pPr>
              <w:rPr>
                <w:rFonts w:ascii="Verdana" w:hAnsi="Verdana"/>
                <w:sz w:val="17"/>
                <w:szCs w:val="17"/>
                <w:lang w:val="nl-NL"/>
              </w:rPr>
            </w:pPr>
          </w:p>
          <w:p w14:paraId="2000EDD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9.2.1</w:t>
            </w:r>
          </w:p>
          <w:p w14:paraId="2000EDD5" w14:textId="77777777" w:rsidR="00860994" w:rsidRPr="004E7084" w:rsidRDefault="00860994" w:rsidP="00DC619C">
            <w:pPr>
              <w:rPr>
                <w:rFonts w:ascii="Verdana" w:hAnsi="Verdana"/>
                <w:sz w:val="17"/>
                <w:szCs w:val="17"/>
                <w:lang w:val="nl-NL"/>
              </w:rPr>
            </w:pPr>
          </w:p>
          <w:p w14:paraId="2000EDD6" w14:textId="77777777" w:rsidR="00860994" w:rsidRPr="004E7084" w:rsidRDefault="00860994" w:rsidP="00DC619C">
            <w:pPr>
              <w:rPr>
                <w:rFonts w:ascii="Verdana" w:hAnsi="Verdana"/>
                <w:sz w:val="17"/>
                <w:szCs w:val="17"/>
                <w:lang w:val="nl-NL"/>
              </w:rPr>
            </w:pPr>
          </w:p>
          <w:p w14:paraId="2000EDD7" w14:textId="77777777" w:rsidR="00860994" w:rsidRPr="004E7084" w:rsidRDefault="00860994" w:rsidP="00DC619C">
            <w:pPr>
              <w:rPr>
                <w:rFonts w:ascii="Verdana" w:hAnsi="Verdana"/>
                <w:sz w:val="17"/>
                <w:szCs w:val="17"/>
                <w:lang w:val="nl-NL"/>
              </w:rPr>
            </w:pPr>
          </w:p>
          <w:p w14:paraId="2000EDD8" w14:textId="77777777" w:rsidR="00860994" w:rsidRPr="004E7084" w:rsidRDefault="00860994" w:rsidP="00DC619C">
            <w:pPr>
              <w:rPr>
                <w:rFonts w:ascii="Verdana" w:hAnsi="Verdana"/>
                <w:sz w:val="17"/>
                <w:szCs w:val="17"/>
                <w:lang w:val="nl-NL"/>
              </w:rPr>
            </w:pPr>
          </w:p>
          <w:p w14:paraId="2000EDD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9.2.2</w:t>
            </w:r>
          </w:p>
          <w:p w14:paraId="2000EDDA" w14:textId="77777777" w:rsidR="00860994" w:rsidRPr="004E7084" w:rsidRDefault="00860994" w:rsidP="00DC619C">
            <w:pPr>
              <w:rPr>
                <w:rFonts w:ascii="Verdana" w:hAnsi="Verdana"/>
                <w:sz w:val="17"/>
                <w:szCs w:val="17"/>
                <w:lang w:val="nl-NL"/>
              </w:rPr>
            </w:pPr>
          </w:p>
          <w:p w14:paraId="2000EDDB" w14:textId="77777777" w:rsidR="00860994" w:rsidRPr="004E7084" w:rsidRDefault="00860994" w:rsidP="00DC619C">
            <w:pPr>
              <w:rPr>
                <w:rFonts w:ascii="Verdana" w:hAnsi="Verdana"/>
                <w:sz w:val="17"/>
                <w:szCs w:val="17"/>
                <w:lang w:val="nl-NL"/>
              </w:rPr>
            </w:pPr>
          </w:p>
          <w:p w14:paraId="2000EDDC" w14:textId="77777777" w:rsidR="00860994" w:rsidRPr="004E7084" w:rsidRDefault="00860994" w:rsidP="00DC619C">
            <w:pPr>
              <w:rPr>
                <w:rFonts w:ascii="Verdana" w:hAnsi="Verdana"/>
                <w:sz w:val="17"/>
                <w:szCs w:val="17"/>
                <w:lang w:val="nl-NL"/>
              </w:rPr>
            </w:pPr>
          </w:p>
          <w:p w14:paraId="2000EDDD" w14:textId="77777777" w:rsidR="00860994" w:rsidRPr="004E7084" w:rsidRDefault="00860994" w:rsidP="00DC619C">
            <w:pPr>
              <w:rPr>
                <w:rFonts w:ascii="Verdana" w:hAnsi="Verdana"/>
                <w:sz w:val="17"/>
                <w:szCs w:val="17"/>
                <w:lang w:val="nl-NL"/>
              </w:rPr>
            </w:pPr>
          </w:p>
          <w:p w14:paraId="2000EDD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9.2.3</w:t>
            </w:r>
          </w:p>
          <w:p w14:paraId="2000EDDF" w14:textId="77777777" w:rsidR="00860994" w:rsidRPr="004E7084" w:rsidRDefault="00860994" w:rsidP="00DC619C">
            <w:pPr>
              <w:rPr>
                <w:rFonts w:ascii="Verdana" w:hAnsi="Verdana"/>
                <w:sz w:val="17"/>
                <w:szCs w:val="17"/>
                <w:lang w:val="nl-NL"/>
              </w:rPr>
            </w:pPr>
          </w:p>
          <w:p w14:paraId="2000EDE0" w14:textId="77777777" w:rsidR="00860994" w:rsidRDefault="00860994" w:rsidP="00DC619C">
            <w:pPr>
              <w:rPr>
                <w:rFonts w:ascii="Verdana" w:hAnsi="Verdana"/>
                <w:sz w:val="17"/>
                <w:szCs w:val="17"/>
                <w:lang w:val="nl-NL"/>
              </w:rPr>
            </w:pPr>
          </w:p>
          <w:p w14:paraId="2000EDE1" w14:textId="77777777" w:rsidR="00860994" w:rsidRDefault="00860994" w:rsidP="00DC619C">
            <w:pPr>
              <w:rPr>
                <w:rFonts w:ascii="Verdana" w:hAnsi="Verdana"/>
                <w:sz w:val="17"/>
                <w:szCs w:val="17"/>
                <w:lang w:val="nl-NL"/>
              </w:rPr>
            </w:pPr>
          </w:p>
          <w:p w14:paraId="2000EDE2" w14:textId="77777777" w:rsidR="00860994" w:rsidRDefault="00860994" w:rsidP="00DC619C">
            <w:pPr>
              <w:rPr>
                <w:rFonts w:ascii="Verdana" w:hAnsi="Verdana"/>
                <w:sz w:val="17"/>
                <w:szCs w:val="17"/>
                <w:lang w:val="nl-NL"/>
              </w:rPr>
            </w:pPr>
          </w:p>
          <w:p w14:paraId="2000EDE3" w14:textId="77777777" w:rsidR="00860994" w:rsidRDefault="00860994" w:rsidP="00DC619C">
            <w:pPr>
              <w:rPr>
                <w:rFonts w:ascii="Verdana" w:hAnsi="Verdana"/>
                <w:sz w:val="17"/>
                <w:szCs w:val="17"/>
                <w:lang w:val="nl-NL"/>
              </w:rPr>
            </w:pPr>
          </w:p>
          <w:p w14:paraId="2000EDE4" w14:textId="77777777" w:rsidR="00860994" w:rsidRDefault="00860994" w:rsidP="00DC619C">
            <w:pPr>
              <w:rPr>
                <w:rFonts w:ascii="Verdana" w:hAnsi="Verdana"/>
                <w:sz w:val="17"/>
                <w:szCs w:val="17"/>
                <w:lang w:val="nl-NL"/>
              </w:rPr>
            </w:pPr>
          </w:p>
          <w:p w14:paraId="2000EDE5" w14:textId="77777777" w:rsidR="00860994" w:rsidRPr="004E7084" w:rsidRDefault="00860994" w:rsidP="00DC619C">
            <w:pPr>
              <w:rPr>
                <w:rFonts w:ascii="Verdana" w:hAnsi="Verdana"/>
                <w:sz w:val="17"/>
                <w:szCs w:val="17"/>
                <w:lang w:val="nl-NL"/>
              </w:rPr>
            </w:pPr>
            <w:r>
              <w:rPr>
                <w:rFonts w:ascii="Verdana" w:hAnsi="Verdana"/>
                <w:sz w:val="17"/>
                <w:szCs w:val="17"/>
                <w:lang w:val="nl-NL"/>
              </w:rPr>
              <w:t>9.2.4</w:t>
            </w:r>
          </w:p>
        </w:tc>
        <w:tc>
          <w:tcPr>
            <w:tcW w:w="7513" w:type="dxa"/>
          </w:tcPr>
          <w:p w14:paraId="2000EDE6" w14:textId="77777777" w:rsidR="00860994" w:rsidRPr="004E7084" w:rsidRDefault="00860994" w:rsidP="00DC619C">
            <w:pPr>
              <w:tabs>
                <w:tab w:val="left" w:pos="0"/>
                <w:tab w:val="left" w:pos="296"/>
                <w:tab w:val="left" w:pos="594"/>
                <w:tab w:val="left" w:pos="1414"/>
                <w:tab w:val="left" w:pos="1684"/>
                <w:tab w:val="left" w:pos="1954"/>
                <w:tab w:val="left" w:pos="2116"/>
                <w:tab w:val="left" w:pos="3142"/>
                <w:tab w:val="left" w:pos="3304"/>
                <w:tab w:val="left" w:pos="6109"/>
                <w:tab w:val="left" w:pos="6271"/>
                <w:tab w:val="left" w:pos="6379"/>
              </w:tabs>
              <w:rPr>
                <w:rFonts w:ascii="Verdana" w:hAnsi="Verdana"/>
                <w:sz w:val="17"/>
                <w:szCs w:val="17"/>
                <w:lang w:val="nl-NL"/>
              </w:rPr>
            </w:pPr>
          </w:p>
          <w:p w14:paraId="2000EDE7"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Werktijden werknemers 5-ploegendienst</w:t>
            </w:r>
            <w:r w:rsidRPr="004E7084">
              <w:rPr>
                <w:rFonts w:ascii="Verdana" w:hAnsi="Verdana" w:cs="Arial"/>
                <w:b/>
                <w:sz w:val="17"/>
                <w:szCs w:val="17"/>
              </w:rPr>
              <w:br/>
            </w:r>
          </w:p>
          <w:p w14:paraId="2000EDE8"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In 5-ploegendienst wordt op alle dagen van de week gewerkt, waarbij de werknemer afwisselend in een nacht-, ochtend- en middagdienst is ingedeeld, onderbroken door roostervrije dagen.</w:t>
            </w:r>
          </w:p>
          <w:p w14:paraId="2000EDE9" w14:textId="77777777" w:rsidR="00860994" w:rsidRPr="004E7084" w:rsidRDefault="00860994" w:rsidP="00DC619C">
            <w:pPr>
              <w:pStyle w:val="Lid-i"/>
              <w:tabs>
                <w:tab w:val="left" w:pos="0"/>
              </w:tabs>
              <w:ind w:firstLine="0"/>
              <w:rPr>
                <w:rFonts w:ascii="Verdana" w:hAnsi="Verdana" w:cs="Arial"/>
                <w:sz w:val="17"/>
                <w:szCs w:val="17"/>
              </w:rPr>
            </w:pPr>
          </w:p>
          <w:p w14:paraId="2000EDEA" w14:textId="77777777" w:rsidR="00860994" w:rsidRPr="004E7084" w:rsidRDefault="00860994" w:rsidP="00DC619C">
            <w:pPr>
              <w:pStyle w:val="Lid-i"/>
              <w:tabs>
                <w:tab w:val="left" w:pos="0"/>
              </w:tabs>
              <w:ind w:firstLine="0"/>
              <w:rPr>
                <w:rFonts w:ascii="Verdana" w:hAnsi="Verdana" w:cs="Arial"/>
                <w:sz w:val="17"/>
                <w:szCs w:val="17"/>
              </w:rPr>
            </w:pPr>
            <w:r w:rsidRPr="004E7084">
              <w:rPr>
                <w:rFonts w:ascii="Verdana" w:hAnsi="Verdana" w:cs="Arial"/>
                <w:sz w:val="17"/>
                <w:szCs w:val="17"/>
              </w:rPr>
              <w:t xml:space="preserve">Aan het begin van ieder jaar wordt per bedrijfseenheid het individuele rooster van de werknemer vastgesteld. Daarvoor moet de werknemer zijn vakantieplannen in december daaraan voorafgaand aan de werkgever kenbaar maken en moet de werkgever de planning van de groepsgewijze opleidingen en trainingen gereed te hebben. </w:t>
            </w:r>
          </w:p>
          <w:p w14:paraId="2000EDEB" w14:textId="77777777" w:rsidR="00860994" w:rsidRPr="004E7084" w:rsidRDefault="00860994" w:rsidP="00DC619C">
            <w:pPr>
              <w:pStyle w:val="Lid-i"/>
              <w:ind w:firstLine="0"/>
              <w:rPr>
                <w:rFonts w:ascii="Verdana" w:hAnsi="Verdana" w:cs="Arial"/>
                <w:sz w:val="17"/>
                <w:szCs w:val="17"/>
              </w:rPr>
            </w:pPr>
          </w:p>
          <w:p w14:paraId="2000EDEC" w14:textId="77777777" w:rsidR="00860994" w:rsidRPr="004E7084" w:rsidRDefault="00860994" w:rsidP="00DC619C">
            <w:pPr>
              <w:pStyle w:val="Lid-i"/>
              <w:tabs>
                <w:tab w:val="left" w:pos="0"/>
              </w:tabs>
              <w:ind w:firstLine="0"/>
              <w:rPr>
                <w:rFonts w:ascii="Verdana" w:hAnsi="Verdana" w:cs="Arial"/>
                <w:sz w:val="17"/>
                <w:szCs w:val="17"/>
              </w:rPr>
            </w:pPr>
            <w:r w:rsidRPr="004E7084">
              <w:rPr>
                <w:rFonts w:ascii="Verdana" w:hAnsi="Verdana" w:cs="Arial"/>
                <w:sz w:val="17"/>
                <w:szCs w:val="17"/>
              </w:rPr>
              <w:t>In het individuele rooster kun</w:t>
            </w:r>
            <w:r w:rsidRPr="004E7084">
              <w:rPr>
                <w:rFonts w:ascii="Verdana" w:hAnsi="Verdana" w:cs="Arial"/>
                <w:sz w:val="17"/>
                <w:szCs w:val="17"/>
              </w:rPr>
              <w:softHyphen/>
              <w:t>nen per kalen</w:t>
            </w:r>
            <w:r w:rsidRPr="004E7084">
              <w:rPr>
                <w:rFonts w:ascii="Verdana" w:hAnsi="Verdana" w:cs="Arial"/>
                <w:sz w:val="17"/>
                <w:szCs w:val="17"/>
              </w:rPr>
              <w:softHyphen/>
              <w:t>derjaar vijf extra diensten worden ingeroos</w:t>
            </w:r>
            <w:r w:rsidRPr="004E7084">
              <w:rPr>
                <w:rFonts w:ascii="Verdana" w:hAnsi="Verdana" w:cs="Arial"/>
                <w:sz w:val="17"/>
                <w:szCs w:val="17"/>
              </w:rPr>
              <w:softHyphen/>
              <w:t>terd, om voor</w:t>
            </w:r>
            <w:r w:rsidRPr="004E7084">
              <w:rPr>
                <w:rFonts w:ascii="Verdana" w:hAnsi="Verdana" w:cs="Arial"/>
                <w:sz w:val="17"/>
                <w:szCs w:val="17"/>
              </w:rPr>
              <w:softHyphen/>
              <w:t>zien</w:t>
            </w:r>
            <w:r w:rsidRPr="004E7084">
              <w:rPr>
                <w:rFonts w:ascii="Verdana" w:hAnsi="Verdana" w:cs="Arial"/>
                <w:sz w:val="17"/>
                <w:szCs w:val="17"/>
              </w:rPr>
              <w:softHyphen/>
              <w:t>bare bezettings</w:t>
            </w:r>
            <w:r w:rsidRPr="004E7084">
              <w:rPr>
                <w:rFonts w:ascii="Verdana" w:hAnsi="Verdana" w:cs="Arial"/>
                <w:sz w:val="17"/>
                <w:szCs w:val="17"/>
              </w:rPr>
              <w:softHyphen/>
              <w:t>pro</w:t>
            </w:r>
            <w:r w:rsidRPr="004E7084">
              <w:rPr>
                <w:rFonts w:ascii="Verdana" w:hAnsi="Verdana" w:cs="Arial"/>
                <w:sz w:val="17"/>
                <w:szCs w:val="17"/>
              </w:rPr>
              <w:softHyphen/>
              <w:t>blemen als gevolg van vakantieopname, opleiding en training en/of ver</w:t>
            </w:r>
            <w:r w:rsidRPr="004E7084">
              <w:rPr>
                <w:rFonts w:ascii="Verdana" w:hAnsi="Verdana" w:cs="Arial"/>
                <w:sz w:val="17"/>
                <w:szCs w:val="17"/>
              </w:rPr>
              <w:softHyphen/>
              <w:t>hoogde bedrij</w:t>
            </w:r>
            <w:r w:rsidRPr="004E7084">
              <w:rPr>
                <w:rFonts w:ascii="Verdana" w:hAnsi="Verdana" w:cs="Arial"/>
                <w:sz w:val="17"/>
                <w:szCs w:val="17"/>
              </w:rPr>
              <w:softHyphen/>
              <w:t>vig</w:t>
            </w:r>
            <w:r w:rsidRPr="004E7084">
              <w:rPr>
                <w:rFonts w:ascii="Verdana" w:hAnsi="Verdana" w:cs="Arial"/>
                <w:sz w:val="17"/>
                <w:szCs w:val="17"/>
              </w:rPr>
              <w:softHyphen/>
              <w:t xml:space="preserve">heid te voorkomen. </w:t>
            </w:r>
          </w:p>
          <w:p w14:paraId="2000EDED" w14:textId="77777777" w:rsidR="00860994" w:rsidRPr="004E7084" w:rsidRDefault="00860994" w:rsidP="00DC619C">
            <w:pPr>
              <w:pStyle w:val="Lid-i"/>
              <w:tabs>
                <w:tab w:val="left" w:pos="0"/>
              </w:tabs>
              <w:ind w:firstLine="0"/>
              <w:rPr>
                <w:rFonts w:ascii="Verdana" w:hAnsi="Verdana" w:cs="Arial"/>
                <w:sz w:val="17"/>
                <w:szCs w:val="17"/>
              </w:rPr>
            </w:pPr>
            <w:r w:rsidRPr="004E7084">
              <w:rPr>
                <w:rFonts w:ascii="Verdana" w:hAnsi="Verdana" w:cs="Arial"/>
                <w:sz w:val="17"/>
                <w:szCs w:val="17"/>
              </w:rPr>
              <w:t>Het aantal toe te voegen extra diensten en de momenten waarop deze worden toegevoegd, worden voor het begin van het kalender</w:t>
            </w:r>
            <w:r w:rsidRPr="004E7084">
              <w:rPr>
                <w:rFonts w:ascii="Verdana" w:hAnsi="Verdana" w:cs="Arial"/>
                <w:sz w:val="17"/>
                <w:szCs w:val="17"/>
              </w:rPr>
              <w:softHyphen/>
              <w:t>jaar door de werkgever vastgesteld.</w:t>
            </w:r>
          </w:p>
          <w:p w14:paraId="2000EDEE" w14:textId="77777777" w:rsidR="00860994" w:rsidRPr="004E7084" w:rsidRDefault="00860994" w:rsidP="00DC619C">
            <w:pPr>
              <w:rPr>
                <w:rFonts w:ascii="Verdana" w:hAnsi="Verdana"/>
                <w:sz w:val="17"/>
                <w:szCs w:val="17"/>
                <w:lang w:val="nl-NL" w:eastAsia="nl-NL"/>
              </w:rPr>
            </w:pPr>
          </w:p>
          <w:p w14:paraId="2000EDEF" w14:textId="7CBCE0CA" w:rsidR="00860994" w:rsidRPr="004E7084" w:rsidRDefault="00860994" w:rsidP="00DC619C">
            <w:pPr>
              <w:rPr>
                <w:rFonts w:ascii="Verdana" w:hAnsi="Verdana" w:cs="Arial"/>
                <w:sz w:val="17"/>
                <w:szCs w:val="17"/>
                <w:lang w:val="nl-NL"/>
              </w:rPr>
            </w:pPr>
            <w:r w:rsidRPr="004E7084">
              <w:rPr>
                <w:rFonts w:ascii="Verdana" w:hAnsi="Verdana"/>
                <w:sz w:val="17"/>
                <w:szCs w:val="17"/>
                <w:lang w:val="nl-NL"/>
              </w:rPr>
              <w:t xml:space="preserve">Voor de werknemer van 55 jaar en ouder gelden ook de (aanvullende) bepalingen van artikel </w:t>
            </w:r>
            <w:r w:rsidR="00B17446">
              <w:rPr>
                <w:rFonts w:ascii="Verdana" w:hAnsi="Verdana"/>
                <w:sz w:val="17"/>
                <w:szCs w:val="17"/>
                <w:lang w:val="nl-NL"/>
              </w:rPr>
              <w:t>39</w:t>
            </w:r>
            <w:r w:rsidRPr="004E7084">
              <w:rPr>
                <w:rFonts w:ascii="Verdana" w:hAnsi="Verdana"/>
                <w:sz w:val="17"/>
                <w:szCs w:val="17"/>
                <w:lang w:val="nl-NL"/>
              </w:rPr>
              <w:t>.</w:t>
            </w:r>
          </w:p>
          <w:p w14:paraId="2000EDF0" w14:textId="77777777" w:rsidR="00860994" w:rsidRPr="004E7084" w:rsidRDefault="00860994" w:rsidP="00DC619C">
            <w:pPr>
              <w:rPr>
                <w:rFonts w:ascii="Verdana" w:hAnsi="Verdana"/>
                <w:sz w:val="17"/>
                <w:szCs w:val="17"/>
                <w:lang w:val="nl-NL" w:eastAsia="nl-NL"/>
              </w:rPr>
            </w:pPr>
          </w:p>
        </w:tc>
      </w:tr>
    </w:tbl>
    <w:p w14:paraId="2000EDF2" w14:textId="77777777" w:rsidR="00860994" w:rsidRPr="004E7084" w:rsidRDefault="00860994" w:rsidP="00860994">
      <w:pPr>
        <w:tabs>
          <w:tab w:val="left" w:pos="1"/>
          <w:tab w:val="left" w:pos="709"/>
          <w:tab w:val="left" w:pos="1587"/>
        </w:tabs>
        <w:rPr>
          <w:rFonts w:ascii="Verdana" w:hAnsi="Verdana"/>
          <w:sz w:val="17"/>
          <w:szCs w:val="17"/>
          <w:lang w:val="nl-NL"/>
        </w:rPr>
      </w:pPr>
    </w:p>
    <w:p w14:paraId="2000EDF3"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DF9" w14:textId="77777777" w:rsidTr="00DC619C">
        <w:tc>
          <w:tcPr>
            <w:tcW w:w="1701" w:type="dxa"/>
            <w:shd w:val="clear" w:color="auto" w:fill="E6E6E6"/>
          </w:tcPr>
          <w:p w14:paraId="2000EDF4" w14:textId="77777777" w:rsidR="00860994" w:rsidRPr="004E7084" w:rsidRDefault="00860994" w:rsidP="00DC619C">
            <w:pPr>
              <w:rPr>
                <w:rFonts w:ascii="Verdana" w:hAnsi="Verdana"/>
                <w:b/>
                <w:sz w:val="17"/>
                <w:szCs w:val="17"/>
                <w:lang w:val="nl-NL"/>
              </w:rPr>
            </w:pPr>
          </w:p>
          <w:p w14:paraId="2000EDF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4</w:t>
            </w:r>
          </w:p>
        </w:tc>
        <w:tc>
          <w:tcPr>
            <w:tcW w:w="7513" w:type="dxa"/>
            <w:shd w:val="clear" w:color="auto" w:fill="E6E6E6"/>
          </w:tcPr>
          <w:p w14:paraId="2000EDF6" w14:textId="77777777" w:rsidR="00860994" w:rsidRPr="004E7084" w:rsidRDefault="00860994" w:rsidP="00DC619C">
            <w:pPr>
              <w:rPr>
                <w:rFonts w:ascii="Verdana" w:hAnsi="Verdana"/>
                <w:b/>
                <w:sz w:val="17"/>
                <w:szCs w:val="17"/>
                <w:lang w:val="nl-NL"/>
              </w:rPr>
            </w:pPr>
          </w:p>
          <w:p w14:paraId="2000EDF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BELONING</w:t>
            </w:r>
          </w:p>
          <w:p w14:paraId="2000EDF8" w14:textId="77777777" w:rsidR="00860994" w:rsidRPr="004E7084" w:rsidRDefault="00860994" w:rsidP="00DC619C">
            <w:pPr>
              <w:rPr>
                <w:rFonts w:ascii="Verdana" w:hAnsi="Verdana"/>
                <w:b/>
                <w:sz w:val="17"/>
                <w:szCs w:val="17"/>
                <w:lang w:val="nl-NL"/>
              </w:rPr>
            </w:pPr>
          </w:p>
        </w:tc>
      </w:tr>
      <w:tr w:rsidR="00860994" w:rsidRPr="004E7084" w14:paraId="2000EDFF" w14:textId="77777777" w:rsidTr="00DC619C">
        <w:tc>
          <w:tcPr>
            <w:tcW w:w="1701" w:type="dxa"/>
            <w:shd w:val="clear" w:color="auto" w:fill="E6E6E6"/>
          </w:tcPr>
          <w:p w14:paraId="2000EDFA" w14:textId="77777777" w:rsidR="00860994" w:rsidRPr="004E7084" w:rsidRDefault="00860994" w:rsidP="00DC619C">
            <w:pPr>
              <w:rPr>
                <w:rFonts w:ascii="Verdana" w:hAnsi="Verdana"/>
                <w:b/>
                <w:sz w:val="17"/>
                <w:szCs w:val="17"/>
                <w:lang w:val="nl-NL"/>
              </w:rPr>
            </w:pPr>
          </w:p>
          <w:p w14:paraId="2000EDF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10</w:t>
            </w:r>
          </w:p>
        </w:tc>
        <w:tc>
          <w:tcPr>
            <w:tcW w:w="7513" w:type="dxa"/>
            <w:shd w:val="clear" w:color="auto" w:fill="E6E6E6"/>
          </w:tcPr>
          <w:p w14:paraId="2000EDFC" w14:textId="77777777" w:rsidR="00860994" w:rsidRPr="004E7084" w:rsidRDefault="00860994" w:rsidP="00DC619C">
            <w:pPr>
              <w:rPr>
                <w:rFonts w:ascii="Verdana" w:hAnsi="Verdana"/>
                <w:b/>
                <w:sz w:val="17"/>
                <w:szCs w:val="17"/>
                <w:lang w:val="nl-NL"/>
              </w:rPr>
            </w:pPr>
          </w:p>
          <w:p w14:paraId="2000EDF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Functiegroepen en salarisgroepen </w:t>
            </w:r>
          </w:p>
          <w:p w14:paraId="2000EDFE" w14:textId="77777777" w:rsidR="00860994" w:rsidRPr="004E7084" w:rsidRDefault="00860994" w:rsidP="00DC619C">
            <w:pPr>
              <w:rPr>
                <w:rFonts w:ascii="Verdana" w:hAnsi="Verdana"/>
                <w:b/>
                <w:sz w:val="17"/>
                <w:szCs w:val="17"/>
                <w:lang w:val="nl-NL"/>
              </w:rPr>
            </w:pPr>
          </w:p>
        </w:tc>
      </w:tr>
      <w:tr w:rsidR="00860994" w:rsidRPr="005837E4" w14:paraId="2000EE05" w14:textId="77777777" w:rsidTr="00DC619C">
        <w:tc>
          <w:tcPr>
            <w:tcW w:w="1701" w:type="dxa"/>
          </w:tcPr>
          <w:p w14:paraId="2000EE00" w14:textId="77777777" w:rsidR="00860994" w:rsidRPr="004E7084" w:rsidRDefault="00860994" w:rsidP="00DC619C">
            <w:pPr>
              <w:rPr>
                <w:rFonts w:ascii="Verdana" w:hAnsi="Verdana"/>
                <w:sz w:val="17"/>
                <w:szCs w:val="17"/>
                <w:lang w:val="nl-NL"/>
              </w:rPr>
            </w:pPr>
          </w:p>
          <w:p w14:paraId="2000EE0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10.1</w:t>
            </w:r>
          </w:p>
          <w:p w14:paraId="2000EE02" w14:textId="77777777" w:rsidR="00860994" w:rsidRPr="004E7084" w:rsidRDefault="00860994" w:rsidP="00DC619C">
            <w:pPr>
              <w:rPr>
                <w:rFonts w:ascii="Verdana" w:hAnsi="Verdana"/>
                <w:sz w:val="17"/>
                <w:szCs w:val="17"/>
                <w:lang w:val="nl-NL"/>
              </w:rPr>
            </w:pPr>
          </w:p>
        </w:tc>
        <w:tc>
          <w:tcPr>
            <w:tcW w:w="7513" w:type="dxa"/>
          </w:tcPr>
          <w:p w14:paraId="2000EE03" w14:textId="77777777" w:rsidR="00860994" w:rsidRPr="004E7084" w:rsidRDefault="00860994" w:rsidP="00DC619C">
            <w:pPr>
              <w:pStyle w:val="Lid-i"/>
              <w:ind w:firstLine="0"/>
              <w:rPr>
                <w:rFonts w:ascii="Verdana" w:hAnsi="Verdana" w:cs="Arial"/>
                <w:b/>
                <w:sz w:val="17"/>
                <w:szCs w:val="17"/>
              </w:rPr>
            </w:pPr>
          </w:p>
          <w:p w14:paraId="2000EE04" w14:textId="77777777" w:rsidR="00860994" w:rsidRPr="004E7084" w:rsidRDefault="00860994" w:rsidP="00DC619C">
            <w:pPr>
              <w:pStyle w:val="Lid-i"/>
              <w:tabs>
                <w:tab w:val="left" w:pos="851"/>
              </w:tabs>
              <w:ind w:firstLine="0"/>
              <w:rPr>
                <w:rFonts w:ascii="Verdana" w:hAnsi="Verdana" w:cs="Arial"/>
                <w:sz w:val="17"/>
                <w:szCs w:val="17"/>
              </w:rPr>
            </w:pPr>
            <w:r w:rsidRPr="004E7084">
              <w:rPr>
                <w:rFonts w:ascii="Verdana" w:hAnsi="Verdana"/>
                <w:sz w:val="17"/>
                <w:szCs w:val="17"/>
              </w:rPr>
              <w:t>De functies van de werknemers zijn ingedeeld in de functiegroepen A tot en met K. Indeling van de functie in de groepen vindt plaats door vergelijking met referentie</w:t>
            </w:r>
            <w:r w:rsidRPr="004E7084">
              <w:rPr>
                <w:rFonts w:ascii="Verdana" w:hAnsi="Verdana"/>
                <w:sz w:val="17"/>
                <w:szCs w:val="17"/>
              </w:rPr>
              <w:softHyphen/>
              <w:t xml:space="preserve">functies, die ter inzage liggen bij de afdeling Human Resources (HR). Deze referentiefuncties worden met behulp van de Orba®PM methode gewaardeerd. De normering van de referentiefuncties wordt met de vakorganisaties afgestemd. </w:t>
            </w:r>
            <w:r w:rsidRPr="004E7084">
              <w:rPr>
                <w:rFonts w:ascii="Verdana" w:hAnsi="Verdana"/>
                <w:sz w:val="17"/>
                <w:szCs w:val="17"/>
              </w:rPr>
              <w:br/>
            </w:r>
            <w:r w:rsidRPr="004E7084">
              <w:rPr>
                <w:rFonts w:ascii="Verdana" w:hAnsi="Verdana"/>
                <w:sz w:val="17"/>
                <w:szCs w:val="17"/>
              </w:rPr>
              <w:br w:type="page"/>
            </w:r>
            <w:r w:rsidRPr="004E7084">
              <w:rPr>
                <w:rFonts w:ascii="Verdana" w:hAnsi="Verdana" w:cs="Arial"/>
                <w:sz w:val="17"/>
                <w:szCs w:val="17"/>
              </w:rPr>
              <w:t xml:space="preserve"> </w:t>
            </w:r>
          </w:p>
        </w:tc>
      </w:tr>
      <w:tr w:rsidR="00860994" w:rsidRPr="005837E4" w14:paraId="2000EE0B" w14:textId="77777777" w:rsidTr="00DC619C">
        <w:tc>
          <w:tcPr>
            <w:tcW w:w="1701" w:type="dxa"/>
          </w:tcPr>
          <w:p w14:paraId="2000EE06" w14:textId="77777777" w:rsidR="00860994" w:rsidRPr="004E7084" w:rsidRDefault="00860994" w:rsidP="00DC619C">
            <w:pPr>
              <w:rPr>
                <w:rFonts w:ascii="Verdana" w:hAnsi="Verdana"/>
                <w:sz w:val="17"/>
                <w:szCs w:val="17"/>
                <w:lang w:val="nl-NL"/>
              </w:rPr>
            </w:pPr>
          </w:p>
          <w:p w14:paraId="2000EE0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10.2</w:t>
            </w:r>
          </w:p>
        </w:tc>
        <w:tc>
          <w:tcPr>
            <w:tcW w:w="7513" w:type="dxa"/>
          </w:tcPr>
          <w:p w14:paraId="2000EE08" w14:textId="77777777" w:rsidR="00860994" w:rsidRPr="004E7084" w:rsidRDefault="00860994" w:rsidP="00DC619C">
            <w:pPr>
              <w:pStyle w:val="Lid-i"/>
              <w:tabs>
                <w:tab w:val="left" w:pos="851"/>
              </w:tabs>
              <w:ind w:firstLine="0"/>
              <w:rPr>
                <w:rFonts w:ascii="Verdana" w:hAnsi="Verdana"/>
                <w:sz w:val="17"/>
                <w:szCs w:val="17"/>
              </w:rPr>
            </w:pPr>
          </w:p>
          <w:p w14:paraId="2000EE09" w14:textId="77777777" w:rsidR="00860994" w:rsidRPr="004E7084" w:rsidRDefault="00860994" w:rsidP="00DC619C">
            <w:pPr>
              <w:pStyle w:val="Lid-i"/>
              <w:tabs>
                <w:tab w:val="left" w:pos="851"/>
              </w:tabs>
              <w:ind w:firstLine="0"/>
              <w:rPr>
                <w:rFonts w:ascii="Verdana" w:hAnsi="Verdana"/>
                <w:sz w:val="17"/>
                <w:szCs w:val="17"/>
              </w:rPr>
            </w:pPr>
            <w:r w:rsidRPr="004E7084">
              <w:rPr>
                <w:rFonts w:ascii="Verdana" w:hAnsi="Verdana"/>
                <w:sz w:val="17"/>
                <w:szCs w:val="17"/>
              </w:rPr>
              <w:t>Van elke referentiefunctie is een functieomschrijving opgesteld, die aan (een vertegenwoordiging van) betrokken functievervullers en hun direct leidinggevenden ter verificatie van een juiste weergave van de functie-inhoud is voorgelegd. Er zijn zoveel referentiefuncties verspreid over de verschillende niveaus en de verschillende disciplines als nodig is om een goede indeling van functies mogelijk te maken. Wijzigingen in de referentiefuncties worden aan de vakorganisaties ter toetsing voorgelegd en aan de werknemers ter kennis gebracht.</w:t>
            </w:r>
          </w:p>
          <w:p w14:paraId="2000EE0A" w14:textId="77777777" w:rsidR="00860994" w:rsidRPr="004E7084" w:rsidRDefault="00860994" w:rsidP="00DC619C">
            <w:pPr>
              <w:pStyle w:val="Lid-i"/>
              <w:ind w:firstLine="0"/>
              <w:rPr>
                <w:rFonts w:ascii="Verdana" w:hAnsi="Verdana"/>
                <w:sz w:val="17"/>
                <w:szCs w:val="17"/>
              </w:rPr>
            </w:pPr>
          </w:p>
        </w:tc>
      </w:tr>
      <w:tr w:rsidR="00860994" w:rsidRPr="005837E4" w14:paraId="2000EE11" w14:textId="77777777" w:rsidTr="00DC619C">
        <w:tc>
          <w:tcPr>
            <w:tcW w:w="1701" w:type="dxa"/>
          </w:tcPr>
          <w:p w14:paraId="2000EE0C" w14:textId="77777777" w:rsidR="00860994" w:rsidRPr="004E7084" w:rsidRDefault="00860994" w:rsidP="00DC619C">
            <w:pPr>
              <w:rPr>
                <w:rFonts w:ascii="Verdana" w:hAnsi="Verdana"/>
                <w:sz w:val="17"/>
                <w:szCs w:val="17"/>
                <w:lang w:val="nl-NL"/>
              </w:rPr>
            </w:pPr>
          </w:p>
          <w:p w14:paraId="2000EE0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10.3</w:t>
            </w:r>
          </w:p>
        </w:tc>
        <w:tc>
          <w:tcPr>
            <w:tcW w:w="7513" w:type="dxa"/>
          </w:tcPr>
          <w:p w14:paraId="2000EE0E" w14:textId="77777777" w:rsidR="00860994" w:rsidRPr="004E7084" w:rsidRDefault="00860994" w:rsidP="00DC619C">
            <w:pPr>
              <w:pStyle w:val="Lid-i"/>
              <w:tabs>
                <w:tab w:val="left" w:pos="851"/>
              </w:tabs>
              <w:ind w:firstLine="0"/>
              <w:rPr>
                <w:rFonts w:ascii="Verdana" w:hAnsi="Verdana"/>
                <w:sz w:val="17"/>
                <w:szCs w:val="17"/>
              </w:rPr>
            </w:pPr>
          </w:p>
          <w:p w14:paraId="2000EE0F" w14:textId="77777777" w:rsidR="00860994" w:rsidRPr="004E7084" w:rsidRDefault="00860994" w:rsidP="00DC619C">
            <w:pPr>
              <w:pStyle w:val="Lid-i"/>
              <w:tabs>
                <w:tab w:val="left" w:pos="851"/>
              </w:tabs>
              <w:ind w:firstLine="0"/>
              <w:rPr>
                <w:rFonts w:ascii="Verdana" w:hAnsi="Verdana"/>
                <w:sz w:val="17"/>
                <w:szCs w:val="17"/>
              </w:rPr>
            </w:pPr>
            <w:r w:rsidRPr="004E7084">
              <w:rPr>
                <w:rFonts w:ascii="Verdana" w:hAnsi="Verdana"/>
                <w:sz w:val="17"/>
                <w:szCs w:val="17"/>
              </w:rPr>
              <w:t xml:space="preserve">Ook van niet-referentiefuncties wordt een (beknopte) functieomschrijving opgesteld. Daarin worden de belangrijkste aspecten van de functie weergegeven. De functie wordt vervolgens op basis van vergelijking met referentiefuncties ingedeeld in een functiegroep. </w:t>
            </w:r>
          </w:p>
          <w:p w14:paraId="2000EE10" w14:textId="77777777" w:rsidR="00860994" w:rsidRPr="004E7084" w:rsidRDefault="00860994" w:rsidP="00DC619C">
            <w:pPr>
              <w:rPr>
                <w:rFonts w:ascii="Verdana" w:hAnsi="Verdana" w:cs="Arial"/>
                <w:sz w:val="17"/>
                <w:szCs w:val="17"/>
                <w:lang w:val="nl-NL"/>
              </w:rPr>
            </w:pPr>
          </w:p>
        </w:tc>
      </w:tr>
      <w:tr w:rsidR="00860994" w:rsidRPr="004E7084" w14:paraId="2000EE17" w14:textId="77777777" w:rsidTr="00DC619C">
        <w:tc>
          <w:tcPr>
            <w:tcW w:w="1701" w:type="dxa"/>
          </w:tcPr>
          <w:p w14:paraId="2000EE12" w14:textId="77777777" w:rsidR="00860994" w:rsidRPr="004E7084" w:rsidRDefault="00860994" w:rsidP="00DC619C">
            <w:pPr>
              <w:rPr>
                <w:rFonts w:ascii="Verdana" w:hAnsi="Verdana"/>
                <w:sz w:val="17"/>
                <w:szCs w:val="17"/>
                <w:lang w:val="nl-NL"/>
              </w:rPr>
            </w:pPr>
          </w:p>
          <w:p w14:paraId="2000EE1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10.4</w:t>
            </w:r>
          </w:p>
        </w:tc>
        <w:tc>
          <w:tcPr>
            <w:tcW w:w="7513" w:type="dxa"/>
          </w:tcPr>
          <w:p w14:paraId="2000EE14" w14:textId="77777777" w:rsidR="00860994" w:rsidRPr="004E7084" w:rsidRDefault="00860994" w:rsidP="00DC619C">
            <w:pPr>
              <w:pStyle w:val="Lid-i"/>
              <w:tabs>
                <w:tab w:val="left" w:pos="851"/>
              </w:tabs>
              <w:ind w:firstLine="0"/>
              <w:rPr>
                <w:rFonts w:ascii="Verdana" w:hAnsi="Verdana"/>
                <w:sz w:val="17"/>
                <w:szCs w:val="17"/>
              </w:rPr>
            </w:pPr>
          </w:p>
          <w:p w14:paraId="2000EE15" w14:textId="66CE085C" w:rsidR="00860994" w:rsidRPr="004E7084" w:rsidRDefault="00860994" w:rsidP="00DC619C">
            <w:pPr>
              <w:pStyle w:val="Lid-i"/>
              <w:tabs>
                <w:tab w:val="left" w:pos="851"/>
              </w:tabs>
              <w:ind w:firstLine="0"/>
              <w:rPr>
                <w:rFonts w:ascii="Verdana" w:hAnsi="Verdana"/>
                <w:sz w:val="17"/>
                <w:szCs w:val="17"/>
              </w:rPr>
            </w:pPr>
            <w:r w:rsidRPr="004E7084">
              <w:rPr>
                <w:rFonts w:ascii="Verdana" w:hAnsi="Verdana"/>
                <w:sz w:val="17"/>
                <w:szCs w:val="17"/>
              </w:rPr>
              <w:t xml:space="preserve">Bij elke functiegroep hoort een salarisgroep (met een gelijke letter) met een begin en een eindsalaris. Zie hiervoor bijlage 1 cao. </w:t>
            </w:r>
          </w:p>
          <w:p w14:paraId="2000EE16" w14:textId="77777777" w:rsidR="00860994" w:rsidRPr="004E7084" w:rsidRDefault="00860994" w:rsidP="00DC619C">
            <w:pPr>
              <w:rPr>
                <w:rFonts w:ascii="Verdana" w:hAnsi="Verdana" w:cs="Arial"/>
                <w:sz w:val="17"/>
                <w:szCs w:val="17"/>
                <w:lang w:val="nl-NL"/>
              </w:rPr>
            </w:pPr>
          </w:p>
        </w:tc>
      </w:tr>
      <w:tr w:rsidR="00860994" w:rsidRPr="005837E4" w14:paraId="2000EE1D" w14:textId="77777777" w:rsidTr="00DC619C">
        <w:tc>
          <w:tcPr>
            <w:tcW w:w="1701" w:type="dxa"/>
          </w:tcPr>
          <w:p w14:paraId="2000EE18" w14:textId="77777777" w:rsidR="00860994" w:rsidRPr="004E7084" w:rsidRDefault="00860994" w:rsidP="00DC619C">
            <w:pPr>
              <w:rPr>
                <w:rFonts w:ascii="Verdana" w:hAnsi="Verdana"/>
                <w:sz w:val="17"/>
                <w:szCs w:val="17"/>
                <w:lang w:val="nl-NL"/>
              </w:rPr>
            </w:pPr>
          </w:p>
          <w:p w14:paraId="2000EE1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10.5</w:t>
            </w:r>
          </w:p>
        </w:tc>
        <w:tc>
          <w:tcPr>
            <w:tcW w:w="7513" w:type="dxa"/>
          </w:tcPr>
          <w:p w14:paraId="2000EE1A" w14:textId="77777777" w:rsidR="00860994" w:rsidRPr="004E7084" w:rsidRDefault="00860994" w:rsidP="00DC619C">
            <w:pPr>
              <w:pStyle w:val="Lid-i"/>
              <w:tabs>
                <w:tab w:val="left" w:pos="851"/>
              </w:tabs>
              <w:ind w:firstLine="0"/>
              <w:rPr>
                <w:rFonts w:ascii="Verdana" w:hAnsi="Verdana"/>
                <w:sz w:val="17"/>
                <w:szCs w:val="17"/>
              </w:rPr>
            </w:pPr>
          </w:p>
          <w:p w14:paraId="2000EE1B" w14:textId="77777777" w:rsidR="00860994" w:rsidRPr="004E7084" w:rsidRDefault="00860994" w:rsidP="00DC619C">
            <w:pPr>
              <w:pStyle w:val="Lid-i"/>
              <w:tabs>
                <w:tab w:val="left" w:pos="851"/>
              </w:tabs>
              <w:ind w:firstLine="0"/>
              <w:rPr>
                <w:rFonts w:ascii="Verdana" w:hAnsi="Verdana"/>
                <w:sz w:val="17"/>
                <w:szCs w:val="17"/>
              </w:rPr>
            </w:pPr>
            <w:r w:rsidRPr="004E7084">
              <w:rPr>
                <w:rFonts w:ascii="Verdana" w:hAnsi="Verdana"/>
                <w:sz w:val="17"/>
                <w:szCs w:val="17"/>
              </w:rPr>
              <w:t>De werknemer ontvangt schriftelijk mededeling van de functiegroep waarin zijn functie is ingedeeld, van de salarisgroep waarin hij is geplaatst en van het aan hem toegekende salaris. De werknemer kan als hij dit wenst kennisnemen van de overwegingen die aan de indeling van zijn functie ten grondslag liggen. Als de werknemer van mening is dat zijn functie onjuist is ingedeeld, kan hij hiertegen in beroep gaan volgens de in bijlage 2 cao beschreven Beroepsprocedure functie-indeling.</w:t>
            </w:r>
          </w:p>
          <w:p w14:paraId="2000EE1C" w14:textId="77777777" w:rsidR="00860994" w:rsidRPr="004E7084" w:rsidRDefault="00860994" w:rsidP="00DC619C">
            <w:pPr>
              <w:rPr>
                <w:rFonts w:ascii="Verdana" w:hAnsi="Verdana" w:cs="Arial"/>
                <w:sz w:val="17"/>
                <w:szCs w:val="17"/>
                <w:lang w:val="nl-NL"/>
              </w:rPr>
            </w:pPr>
          </w:p>
        </w:tc>
      </w:tr>
      <w:tr w:rsidR="00860994" w:rsidRPr="004E7084" w14:paraId="2000EE23" w14:textId="77777777" w:rsidTr="00DC619C">
        <w:tc>
          <w:tcPr>
            <w:tcW w:w="1701" w:type="dxa"/>
          </w:tcPr>
          <w:p w14:paraId="2000EE1E" w14:textId="77777777" w:rsidR="00860994" w:rsidRPr="004E7084" w:rsidRDefault="00860994" w:rsidP="00DC619C">
            <w:pPr>
              <w:rPr>
                <w:rFonts w:ascii="Verdana" w:hAnsi="Verdana"/>
                <w:sz w:val="17"/>
                <w:szCs w:val="17"/>
                <w:lang w:val="nl-NL"/>
              </w:rPr>
            </w:pPr>
          </w:p>
          <w:p w14:paraId="2000EE1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10.6</w:t>
            </w:r>
          </w:p>
        </w:tc>
        <w:tc>
          <w:tcPr>
            <w:tcW w:w="7513" w:type="dxa"/>
          </w:tcPr>
          <w:p w14:paraId="2000EE20" w14:textId="77777777" w:rsidR="00860994" w:rsidRPr="004E7084" w:rsidRDefault="00860994" w:rsidP="00DC619C">
            <w:pPr>
              <w:pStyle w:val="Lid-i"/>
              <w:tabs>
                <w:tab w:val="left" w:pos="851"/>
              </w:tabs>
              <w:ind w:firstLine="0"/>
              <w:rPr>
                <w:rFonts w:ascii="Verdana" w:hAnsi="Verdana"/>
                <w:sz w:val="17"/>
                <w:szCs w:val="17"/>
              </w:rPr>
            </w:pPr>
          </w:p>
          <w:p w14:paraId="2000EE21" w14:textId="77777777" w:rsidR="00860994" w:rsidRPr="004E7084" w:rsidRDefault="00860994" w:rsidP="00DC619C">
            <w:pPr>
              <w:ind w:left="-41"/>
              <w:rPr>
                <w:rFonts w:ascii="Verdana" w:hAnsi="Verdana"/>
                <w:sz w:val="17"/>
                <w:szCs w:val="17"/>
                <w:lang w:val="nl-NL"/>
              </w:rPr>
            </w:pPr>
            <w:r w:rsidRPr="004E7084">
              <w:rPr>
                <w:rFonts w:ascii="Verdana" w:hAnsi="Verdana"/>
                <w:sz w:val="17"/>
                <w:szCs w:val="17"/>
                <w:lang w:val="nl-NL"/>
              </w:rPr>
              <w:t>Voor de werknemer voor wie de introductie van het nieuwe loongebouw per 1 januari 2010 leidt tot verlies van perspectief is als onderdeel van de harmonisatieafspraken is een perspectiefgarantie overeengekomen. Deze is opgenomen in bijlage 7 cao.</w:t>
            </w:r>
          </w:p>
          <w:p w14:paraId="2000EE22" w14:textId="77777777" w:rsidR="00860994" w:rsidRPr="004E7084" w:rsidRDefault="00860994" w:rsidP="00DC619C">
            <w:pPr>
              <w:rPr>
                <w:rFonts w:ascii="Verdana" w:hAnsi="Verdana"/>
                <w:sz w:val="17"/>
                <w:szCs w:val="17"/>
                <w:lang w:val="nl-NL" w:eastAsia="nl-NL"/>
              </w:rPr>
            </w:pPr>
          </w:p>
        </w:tc>
      </w:tr>
    </w:tbl>
    <w:p w14:paraId="2000EE24"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E2A" w14:textId="77777777" w:rsidTr="00DC619C">
        <w:tc>
          <w:tcPr>
            <w:tcW w:w="1701" w:type="dxa"/>
            <w:shd w:val="clear" w:color="auto" w:fill="E6E6E6"/>
          </w:tcPr>
          <w:p w14:paraId="2000EE25" w14:textId="77777777" w:rsidR="00860994" w:rsidRPr="004E7084" w:rsidRDefault="00860994" w:rsidP="00DC619C">
            <w:pPr>
              <w:rPr>
                <w:rFonts w:ascii="Verdana" w:hAnsi="Verdana"/>
                <w:b/>
                <w:sz w:val="17"/>
                <w:szCs w:val="17"/>
                <w:lang w:val="nl-NL"/>
              </w:rPr>
            </w:pPr>
          </w:p>
          <w:p w14:paraId="2000EE2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4</w:t>
            </w:r>
          </w:p>
        </w:tc>
        <w:tc>
          <w:tcPr>
            <w:tcW w:w="7513" w:type="dxa"/>
            <w:shd w:val="clear" w:color="auto" w:fill="E6E6E6"/>
          </w:tcPr>
          <w:p w14:paraId="2000EE27" w14:textId="77777777" w:rsidR="00860994" w:rsidRPr="004E7084" w:rsidRDefault="00860994" w:rsidP="00DC619C">
            <w:pPr>
              <w:rPr>
                <w:rFonts w:ascii="Verdana" w:hAnsi="Verdana"/>
                <w:b/>
                <w:sz w:val="17"/>
                <w:szCs w:val="17"/>
                <w:lang w:val="nl-NL"/>
              </w:rPr>
            </w:pPr>
          </w:p>
          <w:p w14:paraId="2000EE2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BELONING</w:t>
            </w:r>
          </w:p>
          <w:p w14:paraId="2000EE29" w14:textId="77777777" w:rsidR="00860994" w:rsidRPr="004E7084" w:rsidRDefault="00860994" w:rsidP="00DC619C">
            <w:pPr>
              <w:rPr>
                <w:rFonts w:ascii="Verdana" w:hAnsi="Verdana"/>
                <w:b/>
                <w:sz w:val="17"/>
                <w:szCs w:val="17"/>
                <w:lang w:val="nl-NL"/>
              </w:rPr>
            </w:pPr>
          </w:p>
        </w:tc>
      </w:tr>
      <w:tr w:rsidR="00860994" w:rsidRPr="004E7084" w14:paraId="2000EE30" w14:textId="77777777" w:rsidTr="00DC619C">
        <w:tc>
          <w:tcPr>
            <w:tcW w:w="1701" w:type="dxa"/>
            <w:shd w:val="clear" w:color="auto" w:fill="E6E6E6"/>
          </w:tcPr>
          <w:p w14:paraId="2000EE2B" w14:textId="77777777" w:rsidR="00860994" w:rsidRPr="004E7084" w:rsidRDefault="00860994" w:rsidP="00DC619C">
            <w:pPr>
              <w:rPr>
                <w:rFonts w:ascii="Verdana" w:hAnsi="Verdana"/>
                <w:b/>
                <w:sz w:val="17"/>
                <w:szCs w:val="17"/>
                <w:lang w:val="nl-NL"/>
              </w:rPr>
            </w:pPr>
          </w:p>
          <w:p w14:paraId="2000EE2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11</w:t>
            </w:r>
          </w:p>
        </w:tc>
        <w:tc>
          <w:tcPr>
            <w:tcW w:w="7513" w:type="dxa"/>
            <w:shd w:val="clear" w:color="auto" w:fill="E6E6E6"/>
          </w:tcPr>
          <w:p w14:paraId="2000EE2D" w14:textId="77777777" w:rsidR="00860994" w:rsidRPr="004E7084" w:rsidRDefault="00860994" w:rsidP="00DC619C">
            <w:pPr>
              <w:rPr>
                <w:rFonts w:ascii="Verdana" w:hAnsi="Verdana"/>
                <w:b/>
                <w:sz w:val="17"/>
                <w:szCs w:val="17"/>
                <w:lang w:val="nl-NL"/>
              </w:rPr>
            </w:pPr>
          </w:p>
          <w:p w14:paraId="2000EE2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Salaris bij indiensttreding </w:t>
            </w:r>
          </w:p>
          <w:p w14:paraId="2000EE2F" w14:textId="77777777" w:rsidR="00860994" w:rsidRPr="004E7084" w:rsidRDefault="00860994" w:rsidP="00DC619C">
            <w:pPr>
              <w:rPr>
                <w:rFonts w:ascii="Verdana" w:hAnsi="Verdana"/>
                <w:b/>
                <w:sz w:val="17"/>
                <w:szCs w:val="17"/>
                <w:lang w:val="nl-NL"/>
              </w:rPr>
            </w:pPr>
          </w:p>
        </w:tc>
      </w:tr>
      <w:tr w:rsidR="00860994" w:rsidRPr="005837E4" w14:paraId="2000EE38" w14:textId="77777777" w:rsidTr="00DC619C">
        <w:tc>
          <w:tcPr>
            <w:tcW w:w="1701" w:type="dxa"/>
          </w:tcPr>
          <w:p w14:paraId="2000EE31" w14:textId="77777777" w:rsidR="00860994" w:rsidRPr="004E7084" w:rsidRDefault="00860994" w:rsidP="00DC619C">
            <w:pPr>
              <w:rPr>
                <w:rFonts w:ascii="Verdana" w:hAnsi="Verdana"/>
                <w:sz w:val="17"/>
                <w:szCs w:val="17"/>
                <w:lang w:val="nl-NL"/>
              </w:rPr>
            </w:pPr>
          </w:p>
          <w:p w14:paraId="2000EE3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11.1</w:t>
            </w:r>
          </w:p>
          <w:p w14:paraId="2000EE33" w14:textId="77777777" w:rsidR="00860994" w:rsidRPr="004E7084" w:rsidRDefault="00860994" w:rsidP="00DC619C">
            <w:pPr>
              <w:rPr>
                <w:rFonts w:ascii="Verdana" w:hAnsi="Verdana"/>
                <w:sz w:val="17"/>
                <w:szCs w:val="17"/>
                <w:lang w:val="nl-NL"/>
              </w:rPr>
            </w:pPr>
          </w:p>
          <w:p w14:paraId="2000EE34" w14:textId="77777777" w:rsidR="00860994" w:rsidRPr="004E7084" w:rsidRDefault="00860994" w:rsidP="00DC619C">
            <w:pPr>
              <w:rPr>
                <w:rFonts w:ascii="Verdana" w:hAnsi="Verdana"/>
                <w:sz w:val="17"/>
                <w:szCs w:val="17"/>
                <w:lang w:val="nl-NL"/>
              </w:rPr>
            </w:pPr>
          </w:p>
        </w:tc>
        <w:tc>
          <w:tcPr>
            <w:tcW w:w="7513" w:type="dxa"/>
          </w:tcPr>
          <w:p w14:paraId="2000EE35" w14:textId="77777777" w:rsidR="00860994" w:rsidRPr="004E7084" w:rsidRDefault="00860994" w:rsidP="00DC619C">
            <w:pPr>
              <w:pStyle w:val="Lid-i"/>
              <w:ind w:firstLine="0"/>
              <w:rPr>
                <w:rFonts w:ascii="Verdana" w:hAnsi="Verdana" w:cs="Arial"/>
                <w:b/>
                <w:sz w:val="17"/>
                <w:szCs w:val="17"/>
              </w:rPr>
            </w:pPr>
          </w:p>
          <w:p w14:paraId="2000EE36" w14:textId="77777777" w:rsidR="00860994" w:rsidRPr="004E7084" w:rsidRDefault="00860994" w:rsidP="00DC619C">
            <w:pPr>
              <w:tabs>
                <w:tab w:val="left" w:pos="1"/>
              </w:tabs>
              <w:rPr>
                <w:rFonts w:ascii="Verdana" w:hAnsi="Verdana" w:cs="Arial"/>
                <w:i/>
                <w:sz w:val="17"/>
                <w:szCs w:val="17"/>
                <w:lang w:val="nl-NL"/>
              </w:rPr>
            </w:pPr>
            <w:r w:rsidRPr="004E7084">
              <w:rPr>
                <w:rFonts w:ascii="Verdana" w:hAnsi="Verdana" w:cs="Arial"/>
                <w:sz w:val="17"/>
                <w:szCs w:val="17"/>
                <w:lang w:val="nl-NL"/>
              </w:rPr>
              <w:t>De werknemer die bij indiensttreding over de kundigheden beschikt die voor de vervulling van zijn functie worden vereist, wordt in de salarisgroep ingedeeld die met zijn functie-indeling over</w:t>
            </w:r>
            <w:r w:rsidRPr="004E7084">
              <w:rPr>
                <w:rFonts w:ascii="Verdana" w:hAnsi="Verdana" w:cs="Arial"/>
                <w:sz w:val="17"/>
                <w:szCs w:val="17"/>
                <w:lang w:val="nl-NL"/>
              </w:rPr>
              <w:softHyphen/>
              <w:t>eenkomt. Hij ontvangt ten minste het beginsalaris van deze salarisgroep. Bij de feitelijke inpassing kan rekening worden gehouden met de ervaring van de werknemer in soortgelijke functies bij een andere werkgever.</w:t>
            </w:r>
          </w:p>
          <w:p w14:paraId="2000EE37"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 xml:space="preserve"> </w:t>
            </w:r>
          </w:p>
        </w:tc>
      </w:tr>
      <w:tr w:rsidR="00860994" w:rsidRPr="005837E4" w14:paraId="2000EE40" w14:textId="77777777" w:rsidTr="00DC619C">
        <w:tc>
          <w:tcPr>
            <w:tcW w:w="1701" w:type="dxa"/>
          </w:tcPr>
          <w:p w14:paraId="2000EE39" w14:textId="77777777" w:rsidR="00860994" w:rsidRPr="004E7084" w:rsidRDefault="00860994" w:rsidP="00DC619C">
            <w:pPr>
              <w:rPr>
                <w:rFonts w:ascii="Verdana" w:hAnsi="Verdana"/>
                <w:sz w:val="17"/>
                <w:szCs w:val="17"/>
                <w:lang w:val="nl-NL"/>
              </w:rPr>
            </w:pPr>
          </w:p>
          <w:p w14:paraId="2000EE3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11.2</w:t>
            </w:r>
          </w:p>
          <w:p w14:paraId="2000EE3B" w14:textId="77777777" w:rsidR="00860994" w:rsidRPr="004E7084" w:rsidRDefault="00860994" w:rsidP="00DC619C">
            <w:pPr>
              <w:rPr>
                <w:rFonts w:ascii="Verdana" w:hAnsi="Verdana"/>
                <w:sz w:val="17"/>
                <w:szCs w:val="17"/>
                <w:lang w:val="nl-NL"/>
              </w:rPr>
            </w:pPr>
          </w:p>
          <w:p w14:paraId="2000EE3C" w14:textId="77777777" w:rsidR="00860994" w:rsidRPr="004E7084" w:rsidRDefault="00860994" w:rsidP="00DC619C">
            <w:pPr>
              <w:rPr>
                <w:rFonts w:ascii="Verdana" w:hAnsi="Verdana"/>
                <w:sz w:val="17"/>
                <w:szCs w:val="17"/>
                <w:lang w:val="nl-NL"/>
              </w:rPr>
            </w:pPr>
          </w:p>
        </w:tc>
        <w:tc>
          <w:tcPr>
            <w:tcW w:w="7513" w:type="dxa"/>
          </w:tcPr>
          <w:p w14:paraId="2000EE3D" w14:textId="77777777" w:rsidR="00860994" w:rsidRPr="004E7084" w:rsidRDefault="00860994" w:rsidP="00DC619C">
            <w:pPr>
              <w:tabs>
                <w:tab w:val="left" w:pos="1"/>
                <w:tab w:val="left" w:pos="284"/>
                <w:tab w:val="left" w:pos="1587"/>
              </w:tabs>
              <w:rPr>
                <w:rFonts w:ascii="Verdana" w:hAnsi="Verdana" w:cs="Arial"/>
                <w:sz w:val="17"/>
                <w:szCs w:val="17"/>
                <w:lang w:val="nl-NL"/>
              </w:rPr>
            </w:pPr>
          </w:p>
          <w:p w14:paraId="2000EE3E"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werknemer die bij indiensttreding nog niet beschikt over de kundigheden en vaardigheden die voor een volledige, zelfstandige, goede en veilige uitoefening van zijn functie zijn vereist, kan ge</w:t>
            </w:r>
            <w:r w:rsidRPr="004E7084">
              <w:rPr>
                <w:rFonts w:ascii="Verdana" w:hAnsi="Verdana" w:cs="Arial"/>
                <w:sz w:val="17"/>
                <w:szCs w:val="17"/>
              </w:rPr>
              <w:softHyphen/>
              <w:t>durende een aan hem schriftelijk mee te delen periode (met een maximum van 18 maanden) in een lagere salarisgroep worden geplaatst dan die waarin zijn functie is ingedeeld.</w:t>
            </w:r>
          </w:p>
          <w:p w14:paraId="2000EE3F"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 xml:space="preserve"> </w:t>
            </w:r>
          </w:p>
        </w:tc>
      </w:tr>
    </w:tbl>
    <w:p w14:paraId="2000EE41"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E47" w14:textId="77777777" w:rsidTr="00DC619C">
        <w:tc>
          <w:tcPr>
            <w:tcW w:w="1701" w:type="dxa"/>
            <w:shd w:val="clear" w:color="auto" w:fill="E6E6E6"/>
          </w:tcPr>
          <w:p w14:paraId="2000EE42" w14:textId="77777777" w:rsidR="00860994" w:rsidRPr="004E7084" w:rsidRDefault="00860994" w:rsidP="00DC619C">
            <w:pPr>
              <w:rPr>
                <w:rFonts w:ascii="Verdana" w:hAnsi="Verdana"/>
                <w:b/>
                <w:sz w:val="17"/>
                <w:szCs w:val="17"/>
                <w:lang w:val="nl-NL"/>
              </w:rPr>
            </w:pPr>
          </w:p>
          <w:p w14:paraId="2000EE4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4</w:t>
            </w:r>
          </w:p>
        </w:tc>
        <w:tc>
          <w:tcPr>
            <w:tcW w:w="7513" w:type="dxa"/>
            <w:shd w:val="clear" w:color="auto" w:fill="E6E6E6"/>
          </w:tcPr>
          <w:p w14:paraId="2000EE44" w14:textId="77777777" w:rsidR="00860994" w:rsidRPr="004E7084" w:rsidRDefault="00860994" w:rsidP="00DC619C">
            <w:pPr>
              <w:rPr>
                <w:rFonts w:ascii="Verdana" w:hAnsi="Verdana"/>
                <w:b/>
                <w:sz w:val="17"/>
                <w:szCs w:val="17"/>
                <w:lang w:val="nl-NL"/>
              </w:rPr>
            </w:pPr>
          </w:p>
          <w:p w14:paraId="2000EE4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BELONING</w:t>
            </w:r>
          </w:p>
          <w:p w14:paraId="2000EE46" w14:textId="77777777" w:rsidR="00860994" w:rsidRPr="004E7084" w:rsidRDefault="00860994" w:rsidP="00DC619C">
            <w:pPr>
              <w:rPr>
                <w:rFonts w:ascii="Verdana" w:hAnsi="Verdana"/>
                <w:b/>
                <w:sz w:val="17"/>
                <w:szCs w:val="17"/>
                <w:lang w:val="nl-NL"/>
              </w:rPr>
            </w:pPr>
          </w:p>
        </w:tc>
      </w:tr>
      <w:tr w:rsidR="00860994" w:rsidRPr="004E7084" w14:paraId="2000EE4D" w14:textId="77777777" w:rsidTr="00DC619C">
        <w:tc>
          <w:tcPr>
            <w:tcW w:w="1701" w:type="dxa"/>
            <w:shd w:val="clear" w:color="auto" w:fill="E6E6E6"/>
          </w:tcPr>
          <w:p w14:paraId="2000EE48" w14:textId="77777777" w:rsidR="00860994" w:rsidRPr="004E7084" w:rsidRDefault="00860994" w:rsidP="00DC619C">
            <w:pPr>
              <w:rPr>
                <w:rFonts w:ascii="Verdana" w:hAnsi="Verdana"/>
                <w:b/>
                <w:sz w:val="17"/>
                <w:szCs w:val="17"/>
                <w:lang w:val="nl-NL"/>
              </w:rPr>
            </w:pPr>
          </w:p>
          <w:p w14:paraId="2000EE4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12</w:t>
            </w:r>
          </w:p>
        </w:tc>
        <w:tc>
          <w:tcPr>
            <w:tcW w:w="7513" w:type="dxa"/>
            <w:shd w:val="clear" w:color="auto" w:fill="E6E6E6"/>
          </w:tcPr>
          <w:p w14:paraId="2000EE4A" w14:textId="77777777" w:rsidR="00860994" w:rsidRPr="004E7084" w:rsidRDefault="00860994" w:rsidP="00DC619C">
            <w:pPr>
              <w:rPr>
                <w:rFonts w:ascii="Verdana" w:hAnsi="Verdana"/>
                <w:b/>
                <w:sz w:val="17"/>
                <w:szCs w:val="17"/>
                <w:lang w:val="nl-NL"/>
              </w:rPr>
            </w:pPr>
          </w:p>
          <w:p w14:paraId="2000EE4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Periodieke salarisherziening </w:t>
            </w:r>
          </w:p>
          <w:p w14:paraId="2000EE4C" w14:textId="77777777" w:rsidR="00860994" w:rsidRPr="004E7084" w:rsidRDefault="00860994" w:rsidP="00DC619C">
            <w:pPr>
              <w:rPr>
                <w:rFonts w:ascii="Verdana" w:hAnsi="Verdana"/>
                <w:b/>
                <w:sz w:val="17"/>
                <w:szCs w:val="17"/>
                <w:lang w:val="nl-NL"/>
              </w:rPr>
            </w:pPr>
          </w:p>
        </w:tc>
      </w:tr>
      <w:tr w:rsidR="00860994" w:rsidRPr="005837E4" w14:paraId="2000EE6B" w14:textId="77777777" w:rsidTr="00DC619C">
        <w:tc>
          <w:tcPr>
            <w:tcW w:w="1701" w:type="dxa"/>
          </w:tcPr>
          <w:p w14:paraId="2000EE4E" w14:textId="77777777" w:rsidR="00860994" w:rsidRPr="004E7084" w:rsidRDefault="00860994" w:rsidP="00DC619C">
            <w:pPr>
              <w:rPr>
                <w:rFonts w:ascii="Verdana" w:hAnsi="Verdana"/>
                <w:sz w:val="17"/>
                <w:szCs w:val="17"/>
                <w:lang w:val="nl-NL"/>
              </w:rPr>
            </w:pPr>
          </w:p>
          <w:p w14:paraId="2000EE4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12.1</w:t>
            </w:r>
          </w:p>
          <w:p w14:paraId="2000EE50" w14:textId="77777777" w:rsidR="00860994" w:rsidRPr="004E7084" w:rsidRDefault="00860994" w:rsidP="00DC619C">
            <w:pPr>
              <w:rPr>
                <w:rFonts w:ascii="Verdana" w:hAnsi="Verdana"/>
                <w:sz w:val="17"/>
                <w:szCs w:val="17"/>
                <w:lang w:val="nl-NL"/>
              </w:rPr>
            </w:pPr>
          </w:p>
          <w:p w14:paraId="2000EE51" w14:textId="77777777" w:rsidR="00860994" w:rsidRPr="004E7084" w:rsidRDefault="00860994" w:rsidP="00DC619C">
            <w:pPr>
              <w:rPr>
                <w:rFonts w:ascii="Verdana" w:hAnsi="Verdana"/>
                <w:sz w:val="17"/>
                <w:szCs w:val="17"/>
                <w:lang w:val="nl-NL"/>
              </w:rPr>
            </w:pPr>
          </w:p>
        </w:tc>
        <w:tc>
          <w:tcPr>
            <w:tcW w:w="7513" w:type="dxa"/>
          </w:tcPr>
          <w:p w14:paraId="2000EE52" w14:textId="77777777" w:rsidR="00860994" w:rsidRPr="004E7084" w:rsidRDefault="00860994" w:rsidP="00DC619C">
            <w:pPr>
              <w:pStyle w:val="Lid-i"/>
              <w:ind w:firstLine="0"/>
              <w:rPr>
                <w:rFonts w:ascii="Verdana" w:hAnsi="Verdana" w:cs="Arial"/>
                <w:b/>
                <w:sz w:val="17"/>
                <w:szCs w:val="17"/>
              </w:rPr>
            </w:pPr>
          </w:p>
          <w:p w14:paraId="2000EE53"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Per 1 januari van enig jaar wordt het salaris van de werknemer herzien op basis van beoordeling (in een 5-puntenschaal) van het functioneren van de werknemer. Deze herziening vindt niet plaats indien een werknemer op of na 1 oktober van het daaraan voorafgaande jaar in dienst is getreden.</w:t>
            </w:r>
          </w:p>
          <w:p w14:paraId="2000EE54" w14:textId="2EF9919F" w:rsidR="00860994" w:rsidRPr="004E7084" w:rsidRDefault="00860994" w:rsidP="00DC619C">
            <w:pPr>
              <w:rPr>
                <w:rFonts w:ascii="Verdana" w:hAnsi="Verdana"/>
                <w:sz w:val="17"/>
                <w:szCs w:val="17"/>
                <w:lang w:val="nl-NL"/>
              </w:rPr>
            </w:pPr>
            <w:r w:rsidRPr="004E7084">
              <w:rPr>
                <w:rFonts w:ascii="Verdana" w:hAnsi="Verdana"/>
                <w:sz w:val="17"/>
                <w:szCs w:val="17"/>
                <w:lang w:val="nl-NL"/>
              </w:rPr>
              <w:t>Bij een rsp &lt;100% (</w:t>
            </w:r>
            <w:r w:rsidR="00B17446">
              <w:rPr>
                <w:rFonts w:ascii="Verdana" w:hAnsi="Verdana"/>
                <w:sz w:val="17"/>
                <w:szCs w:val="17"/>
                <w:lang w:val="nl-NL"/>
              </w:rPr>
              <w:t xml:space="preserve">rsp = </w:t>
            </w:r>
            <w:r w:rsidRPr="004E7084">
              <w:rPr>
                <w:rFonts w:ascii="Verdana" w:hAnsi="Verdana"/>
                <w:sz w:val="17"/>
                <w:szCs w:val="17"/>
                <w:lang w:val="nl-NL"/>
              </w:rPr>
              <w:t>relatieve salarispositie: salaris van de werknemer uitgedrukt als percentage van het eindsalaris) bedraagt de verhoging:</w:t>
            </w:r>
          </w:p>
          <w:p w14:paraId="2000EE55" w14:textId="77777777" w:rsidR="00860994" w:rsidRPr="004E7084" w:rsidRDefault="00860994" w:rsidP="00DC619C">
            <w:pPr>
              <w:ind w:left="567"/>
              <w:rPr>
                <w:rFonts w:ascii="Verdana" w:hAnsi="Verdana"/>
                <w:sz w:val="17"/>
                <w:szCs w:val="17"/>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424"/>
            </w:tblGrid>
            <w:tr w:rsidR="00860994" w:rsidRPr="005837E4" w14:paraId="2000EE58" w14:textId="77777777" w:rsidTr="00DC619C">
              <w:tc>
                <w:tcPr>
                  <w:tcW w:w="2424" w:type="dxa"/>
                  <w:tcBorders>
                    <w:bottom w:val="single" w:sz="4" w:space="0" w:color="auto"/>
                  </w:tcBorders>
                  <w:shd w:val="clear" w:color="auto" w:fill="E6E6E6"/>
                </w:tcPr>
                <w:p w14:paraId="2000EE56"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bCs/>
                      <w:sz w:val="17"/>
                      <w:szCs w:val="17"/>
                      <w:lang w:val="nl-NL"/>
                    </w:rPr>
                    <w:t>Beoordeling</w:t>
                  </w:r>
                </w:p>
              </w:tc>
              <w:tc>
                <w:tcPr>
                  <w:tcW w:w="2424" w:type="dxa"/>
                  <w:tcBorders>
                    <w:bottom w:val="single" w:sz="4" w:space="0" w:color="auto"/>
                  </w:tcBorders>
                  <w:shd w:val="clear" w:color="auto" w:fill="E6E6E6"/>
                </w:tcPr>
                <w:p w14:paraId="2000EE57"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 verhoging</w:t>
                  </w:r>
                </w:p>
              </w:tc>
            </w:tr>
            <w:tr w:rsidR="00860994" w:rsidRPr="005837E4" w14:paraId="2000EE5B" w14:textId="77777777" w:rsidTr="00DC619C">
              <w:tc>
                <w:tcPr>
                  <w:tcW w:w="2424" w:type="dxa"/>
                  <w:tcBorders>
                    <w:bottom w:val="nil"/>
                    <w:right w:val="single" w:sz="4" w:space="0" w:color="auto"/>
                  </w:tcBorders>
                </w:tcPr>
                <w:p w14:paraId="2000EE59"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Onvoldoende</w:t>
                  </w:r>
                </w:p>
              </w:tc>
              <w:tc>
                <w:tcPr>
                  <w:tcW w:w="2424" w:type="dxa"/>
                  <w:tcBorders>
                    <w:left w:val="single" w:sz="4" w:space="0" w:color="auto"/>
                    <w:bottom w:val="nil"/>
                  </w:tcBorders>
                </w:tcPr>
                <w:p w14:paraId="2000EE5A"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0,0%</w:t>
                  </w:r>
                </w:p>
              </w:tc>
            </w:tr>
            <w:tr w:rsidR="00860994" w:rsidRPr="005837E4" w14:paraId="2000EE5E" w14:textId="77777777" w:rsidTr="00DC619C">
              <w:tc>
                <w:tcPr>
                  <w:tcW w:w="2424" w:type="dxa"/>
                  <w:tcBorders>
                    <w:top w:val="nil"/>
                    <w:bottom w:val="nil"/>
                    <w:right w:val="single" w:sz="4" w:space="0" w:color="auto"/>
                  </w:tcBorders>
                </w:tcPr>
                <w:p w14:paraId="2000EE5C"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Te ontwikkelen</w:t>
                  </w:r>
                </w:p>
              </w:tc>
              <w:tc>
                <w:tcPr>
                  <w:tcW w:w="2424" w:type="dxa"/>
                  <w:tcBorders>
                    <w:top w:val="nil"/>
                    <w:left w:val="single" w:sz="4" w:space="0" w:color="auto"/>
                    <w:bottom w:val="nil"/>
                  </w:tcBorders>
                </w:tcPr>
                <w:p w14:paraId="2000EE5D"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1,0%</w:t>
                  </w:r>
                </w:p>
              </w:tc>
            </w:tr>
            <w:tr w:rsidR="00860994" w:rsidRPr="005837E4" w14:paraId="2000EE61" w14:textId="77777777" w:rsidTr="00DC619C">
              <w:tc>
                <w:tcPr>
                  <w:tcW w:w="2424" w:type="dxa"/>
                  <w:tcBorders>
                    <w:top w:val="nil"/>
                    <w:bottom w:val="nil"/>
                    <w:right w:val="single" w:sz="4" w:space="0" w:color="auto"/>
                  </w:tcBorders>
                </w:tcPr>
                <w:p w14:paraId="2000EE5F"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Normaal/goed</w:t>
                  </w:r>
                </w:p>
              </w:tc>
              <w:tc>
                <w:tcPr>
                  <w:tcW w:w="2424" w:type="dxa"/>
                  <w:tcBorders>
                    <w:top w:val="nil"/>
                    <w:left w:val="single" w:sz="4" w:space="0" w:color="auto"/>
                    <w:bottom w:val="nil"/>
                  </w:tcBorders>
                </w:tcPr>
                <w:p w14:paraId="2000EE60"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2,5%</w:t>
                  </w:r>
                </w:p>
              </w:tc>
            </w:tr>
            <w:tr w:rsidR="00860994" w:rsidRPr="005837E4" w14:paraId="2000EE64" w14:textId="77777777" w:rsidTr="00DC619C">
              <w:tc>
                <w:tcPr>
                  <w:tcW w:w="2424" w:type="dxa"/>
                  <w:tcBorders>
                    <w:top w:val="nil"/>
                    <w:bottom w:val="nil"/>
                    <w:right w:val="single" w:sz="4" w:space="0" w:color="auto"/>
                  </w:tcBorders>
                </w:tcPr>
                <w:p w14:paraId="2000EE62"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Zeer goed</w:t>
                  </w:r>
                </w:p>
              </w:tc>
              <w:tc>
                <w:tcPr>
                  <w:tcW w:w="2424" w:type="dxa"/>
                  <w:tcBorders>
                    <w:top w:val="nil"/>
                    <w:left w:val="single" w:sz="4" w:space="0" w:color="auto"/>
                    <w:bottom w:val="nil"/>
                  </w:tcBorders>
                </w:tcPr>
                <w:p w14:paraId="2000EE63"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3,5%</w:t>
                  </w:r>
                </w:p>
              </w:tc>
            </w:tr>
            <w:tr w:rsidR="00860994" w:rsidRPr="005837E4" w14:paraId="2000EE67" w14:textId="77777777" w:rsidTr="00DC619C">
              <w:tc>
                <w:tcPr>
                  <w:tcW w:w="2424" w:type="dxa"/>
                  <w:tcBorders>
                    <w:top w:val="nil"/>
                    <w:bottom w:val="single" w:sz="4" w:space="0" w:color="auto"/>
                    <w:right w:val="single" w:sz="4" w:space="0" w:color="auto"/>
                  </w:tcBorders>
                </w:tcPr>
                <w:p w14:paraId="2000EE65"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Uitmuntend</w:t>
                  </w:r>
                </w:p>
              </w:tc>
              <w:tc>
                <w:tcPr>
                  <w:tcW w:w="2424" w:type="dxa"/>
                  <w:tcBorders>
                    <w:top w:val="nil"/>
                    <w:left w:val="single" w:sz="4" w:space="0" w:color="auto"/>
                    <w:bottom w:val="single" w:sz="4" w:space="0" w:color="auto"/>
                  </w:tcBorders>
                </w:tcPr>
                <w:p w14:paraId="2000EE66"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5,0%</w:t>
                  </w:r>
                </w:p>
              </w:tc>
            </w:tr>
          </w:tbl>
          <w:p w14:paraId="2000EE68" w14:textId="77777777" w:rsidR="00860994" w:rsidRPr="004E7084" w:rsidRDefault="00860994" w:rsidP="00DC619C">
            <w:pPr>
              <w:rPr>
                <w:rFonts w:ascii="Verdana" w:hAnsi="Verdana"/>
                <w:sz w:val="17"/>
                <w:szCs w:val="17"/>
                <w:lang w:val="nl-NL"/>
              </w:rPr>
            </w:pPr>
          </w:p>
          <w:p w14:paraId="2000EE6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verhoging wordt toegepast op het salaris van de werknemer, een en ander totdat het eindsalaris van zijn schaal is bereikt.</w:t>
            </w:r>
          </w:p>
          <w:p w14:paraId="2000EE6A" w14:textId="77777777" w:rsidR="00860994" w:rsidRPr="004E7084" w:rsidRDefault="00860994" w:rsidP="00DC619C">
            <w:pPr>
              <w:pStyle w:val="Lid-i"/>
              <w:ind w:firstLine="0"/>
              <w:rPr>
                <w:rFonts w:ascii="Verdana" w:hAnsi="Verdana" w:cs="Arial"/>
                <w:sz w:val="17"/>
                <w:szCs w:val="17"/>
              </w:rPr>
            </w:pPr>
          </w:p>
        </w:tc>
      </w:tr>
      <w:tr w:rsidR="00860994" w:rsidRPr="005837E4" w14:paraId="2000EE7D" w14:textId="77777777" w:rsidTr="00DC619C">
        <w:tc>
          <w:tcPr>
            <w:tcW w:w="1701" w:type="dxa"/>
          </w:tcPr>
          <w:p w14:paraId="2000EE6C" w14:textId="77777777" w:rsidR="00860994" w:rsidRPr="004E7084" w:rsidRDefault="00860994" w:rsidP="00DC619C">
            <w:pPr>
              <w:rPr>
                <w:rFonts w:ascii="Verdana" w:hAnsi="Verdana"/>
                <w:sz w:val="17"/>
                <w:szCs w:val="17"/>
                <w:lang w:val="nl-NL"/>
              </w:rPr>
            </w:pPr>
          </w:p>
          <w:p w14:paraId="2000EE6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12.2</w:t>
            </w:r>
          </w:p>
        </w:tc>
        <w:tc>
          <w:tcPr>
            <w:tcW w:w="7513" w:type="dxa"/>
          </w:tcPr>
          <w:p w14:paraId="2000EE6E" w14:textId="77777777" w:rsidR="00860994" w:rsidRPr="004E7084" w:rsidRDefault="00860994" w:rsidP="00DC619C">
            <w:pPr>
              <w:ind w:left="-41"/>
              <w:rPr>
                <w:rFonts w:ascii="Verdana" w:hAnsi="Verdana"/>
                <w:sz w:val="17"/>
                <w:szCs w:val="17"/>
                <w:lang w:val="nl-NL"/>
              </w:rPr>
            </w:pPr>
          </w:p>
          <w:p w14:paraId="2000EE6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die het eindsalaris in zijn schaal heeft bereikt (rsp 100%) komt bij een beoordeling “zeer goed” of “uitmuntend” in aanmerking voor een - jaarlijks te verdienen - performance uitkering:</w:t>
            </w:r>
          </w:p>
          <w:p w14:paraId="2000EE70" w14:textId="77777777" w:rsidR="00860994" w:rsidRPr="004E7084" w:rsidRDefault="00860994" w:rsidP="00DC619C">
            <w:pPr>
              <w:rPr>
                <w:rFonts w:ascii="Verdana" w:hAnsi="Verdana"/>
                <w:sz w:val="17"/>
                <w:szCs w:val="17"/>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424"/>
            </w:tblGrid>
            <w:tr w:rsidR="00860994" w:rsidRPr="005837E4" w14:paraId="2000EE73" w14:textId="77777777" w:rsidTr="00DC619C">
              <w:tc>
                <w:tcPr>
                  <w:tcW w:w="2424" w:type="dxa"/>
                  <w:tcBorders>
                    <w:bottom w:val="single" w:sz="4" w:space="0" w:color="auto"/>
                  </w:tcBorders>
                  <w:shd w:val="clear" w:color="auto" w:fill="E6E6E6"/>
                </w:tcPr>
                <w:p w14:paraId="2000EE71" w14:textId="77777777" w:rsidR="00860994" w:rsidRPr="004E7084" w:rsidRDefault="00860994" w:rsidP="00DC619C">
                  <w:pPr>
                    <w:rPr>
                      <w:rFonts w:ascii="Verdana" w:hAnsi="Verdana"/>
                      <w:sz w:val="17"/>
                      <w:szCs w:val="17"/>
                      <w:lang w:val="nl-NL"/>
                    </w:rPr>
                  </w:pPr>
                  <w:r w:rsidRPr="004E7084">
                    <w:rPr>
                      <w:rFonts w:ascii="Verdana" w:hAnsi="Verdana"/>
                      <w:bCs/>
                      <w:sz w:val="17"/>
                      <w:szCs w:val="17"/>
                      <w:lang w:val="nl-NL"/>
                    </w:rPr>
                    <w:t>Beoordeling</w:t>
                  </w:r>
                </w:p>
              </w:tc>
              <w:tc>
                <w:tcPr>
                  <w:tcW w:w="2424" w:type="dxa"/>
                  <w:tcBorders>
                    <w:bottom w:val="single" w:sz="4" w:space="0" w:color="auto"/>
                  </w:tcBorders>
                  <w:shd w:val="clear" w:color="auto" w:fill="E6E6E6"/>
                </w:tcPr>
                <w:p w14:paraId="2000EE72"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 uitkering</w:t>
                  </w:r>
                </w:p>
              </w:tc>
            </w:tr>
            <w:tr w:rsidR="00860994" w:rsidRPr="005837E4" w14:paraId="2000EE76" w14:textId="77777777" w:rsidTr="00DC619C">
              <w:tc>
                <w:tcPr>
                  <w:tcW w:w="2424" w:type="dxa"/>
                  <w:tcBorders>
                    <w:top w:val="nil"/>
                    <w:bottom w:val="nil"/>
                    <w:right w:val="single" w:sz="4" w:space="0" w:color="auto"/>
                  </w:tcBorders>
                </w:tcPr>
                <w:p w14:paraId="2000EE7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Zeer goed</w:t>
                  </w:r>
                </w:p>
              </w:tc>
              <w:tc>
                <w:tcPr>
                  <w:tcW w:w="2424" w:type="dxa"/>
                  <w:tcBorders>
                    <w:top w:val="nil"/>
                    <w:left w:val="single" w:sz="4" w:space="0" w:color="auto"/>
                    <w:bottom w:val="nil"/>
                  </w:tcBorders>
                </w:tcPr>
                <w:p w14:paraId="2000EE75"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2,0%</w:t>
                  </w:r>
                </w:p>
              </w:tc>
            </w:tr>
            <w:tr w:rsidR="00860994" w:rsidRPr="005837E4" w14:paraId="2000EE79" w14:textId="77777777" w:rsidTr="00DC619C">
              <w:tc>
                <w:tcPr>
                  <w:tcW w:w="2424" w:type="dxa"/>
                  <w:tcBorders>
                    <w:top w:val="nil"/>
                    <w:bottom w:val="single" w:sz="4" w:space="0" w:color="auto"/>
                    <w:right w:val="single" w:sz="4" w:space="0" w:color="auto"/>
                  </w:tcBorders>
                </w:tcPr>
                <w:p w14:paraId="2000EE7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Uitmuntend</w:t>
                  </w:r>
                </w:p>
              </w:tc>
              <w:tc>
                <w:tcPr>
                  <w:tcW w:w="2424" w:type="dxa"/>
                  <w:tcBorders>
                    <w:top w:val="nil"/>
                    <w:left w:val="single" w:sz="4" w:space="0" w:color="auto"/>
                    <w:bottom w:val="single" w:sz="4" w:space="0" w:color="auto"/>
                  </w:tcBorders>
                </w:tcPr>
                <w:p w14:paraId="2000EE78"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3,5%</w:t>
                  </w:r>
                </w:p>
              </w:tc>
            </w:tr>
          </w:tbl>
          <w:p w14:paraId="2000EE7A" w14:textId="77777777" w:rsidR="00860994" w:rsidRPr="004E7084" w:rsidRDefault="00860994" w:rsidP="00DC619C">
            <w:pPr>
              <w:rPr>
                <w:rFonts w:ascii="Verdana" w:hAnsi="Verdana"/>
                <w:sz w:val="17"/>
                <w:szCs w:val="17"/>
                <w:lang w:val="nl-NL"/>
              </w:rPr>
            </w:pPr>
          </w:p>
          <w:p w14:paraId="2000EE7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jaarlijks te verdienen performance uitkering is ook van toepassing op de werknemer die als gevolg van een persoonlijke toeslag of EKA-toeslag een rsp &gt;100% heeft.</w:t>
            </w:r>
          </w:p>
          <w:p w14:paraId="2000EE7C" w14:textId="77777777" w:rsidR="00860994" w:rsidRPr="004E7084" w:rsidRDefault="00860994" w:rsidP="00DC619C">
            <w:pPr>
              <w:tabs>
                <w:tab w:val="right" w:pos="8647"/>
              </w:tabs>
              <w:ind w:right="28"/>
              <w:jc w:val="right"/>
              <w:rPr>
                <w:rFonts w:ascii="Verdana" w:hAnsi="Verdana" w:cs="Arial"/>
                <w:b/>
                <w:sz w:val="17"/>
                <w:szCs w:val="17"/>
                <w:lang w:val="nl-NL"/>
              </w:rPr>
            </w:pPr>
          </w:p>
        </w:tc>
      </w:tr>
      <w:tr w:rsidR="00860994" w:rsidRPr="004E7084" w14:paraId="2000EE83" w14:textId="77777777" w:rsidTr="00DC619C">
        <w:tc>
          <w:tcPr>
            <w:tcW w:w="1701" w:type="dxa"/>
          </w:tcPr>
          <w:p w14:paraId="2000EE7E" w14:textId="77777777" w:rsidR="00860994" w:rsidRPr="004E7084" w:rsidRDefault="00860994" w:rsidP="00DC619C">
            <w:pPr>
              <w:rPr>
                <w:rFonts w:ascii="Verdana" w:hAnsi="Verdana"/>
                <w:sz w:val="17"/>
                <w:szCs w:val="17"/>
                <w:lang w:val="nl-NL"/>
              </w:rPr>
            </w:pPr>
          </w:p>
          <w:p w14:paraId="2000EE7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12.3</w:t>
            </w:r>
          </w:p>
        </w:tc>
        <w:tc>
          <w:tcPr>
            <w:tcW w:w="7513" w:type="dxa"/>
          </w:tcPr>
          <w:p w14:paraId="2000EE80" w14:textId="77777777" w:rsidR="00860994" w:rsidRPr="004E7084" w:rsidRDefault="00860994" w:rsidP="00DC619C">
            <w:pPr>
              <w:ind w:left="-41"/>
              <w:rPr>
                <w:rFonts w:ascii="Verdana" w:hAnsi="Verdana"/>
                <w:sz w:val="17"/>
                <w:szCs w:val="17"/>
                <w:lang w:val="nl-NL"/>
              </w:rPr>
            </w:pPr>
          </w:p>
          <w:p w14:paraId="2000EE81" w14:textId="77777777" w:rsidR="00860994" w:rsidRPr="004E7084" w:rsidRDefault="00860994" w:rsidP="00DC619C">
            <w:pPr>
              <w:ind w:left="-41"/>
              <w:rPr>
                <w:rFonts w:ascii="Verdana" w:hAnsi="Verdana"/>
                <w:sz w:val="17"/>
                <w:szCs w:val="17"/>
                <w:lang w:val="nl-NL"/>
              </w:rPr>
            </w:pPr>
            <w:r w:rsidRPr="004E7084">
              <w:rPr>
                <w:rFonts w:ascii="Verdana" w:hAnsi="Verdana"/>
                <w:sz w:val="17"/>
                <w:szCs w:val="17"/>
                <w:lang w:val="nl-NL"/>
              </w:rPr>
              <w:t>Over de effectuering van de afspraken over de periodieke salarisherziening is als onderdeel van de harmonisatieafspraken een protocoltekst overeengekomen. Deze is opgenomen in bijlage 7 cao.</w:t>
            </w:r>
          </w:p>
          <w:p w14:paraId="2000EE82" w14:textId="77777777" w:rsidR="00860994" w:rsidRPr="004E7084" w:rsidRDefault="00860994" w:rsidP="00DC619C">
            <w:pPr>
              <w:ind w:left="-41"/>
              <w:rPr>
                <w:rFonts w:ascii="Verdana" w:hAnsi="Verdana"/>
                <w:sz w:val="17"/>
                <w:szCs w:val="17"/>
                <w:lang w:val="nl-NL"/>
              </w:rPr>
            </w:pPr>
          </w:p>
        </w:tc>
      </w:tr>
    </w:tbl>
    <w:p w14:paraId="2000EE84" w14:textId="77777777" w:rsidR="00860994" w:rsidRPr="004E7084" w:rsidRDefault="00860994" w:rsidP="00860994">
      <w:pPr>
        <w:rPr>
          <w:rFonts w:ascii="Verdana" w:hAnsi="Verdana"/>
          <w:sz w:val="17"/>
          <w:szCs w:val="17"/>
        </w:rPr>
      </w:pPr>
    </w:p>
    <w:p w14:paraId="2000EE85" w14:textId="77777777" w:rsidR="00860994" w:rsidRPr="004E7084" w:rsidRDefault="00860994" w:rsidP="00860994">
      <w:pPr>
        <w:spacing w:after="200" w:line="276" w:lineRule="auto"/>
        <w:rPr>
          <w:rFonts w:ascii="Verdana" w:hAnsi="Verdana"/>
          <w:sz w:val="17"/>
          <w:szCs w:val="17"/>
        </w:rPr>
      </w:pPr>
      <w:r w:rsidRPr="004E7084">
        <w:rPr>
          <w:rFonts w:ascii="Verdana" w:hAnsi="Verdana"/>
          <w:sz w:val="17"/>
          <w:szCs w:val="17"/>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E8B" w14:textId="77777777" w:rsidTr="00DC619C">
        <w:tc>
          <w:tcPr>
            <w:tcW w:w="1701" w:type="dxa"/>
            <w:shd w:val="clear" w:color="auto" w:fill="E6E6E6"/>
          </w:tcPr>
          <w:p w14:paraId="2000EE86"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lastRenderedPageBreak/>
              <w:br w:type="page"/>
            </w:r>
          </w:p>
          <w:p w14:paraId="2000EE8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4</w:t>
            </w:r>
          </w:p>
        </w:tc>
        <w:tc>
          <w:tcPr>
            <w:tcW w:w="7513" w:type="dxa"/>
            <w:shd w:val="clear" w:color="auto" w:fill="E6E6E6"/>
          </w:tcPr>
          <w:p w14:paraId="2000EE88" w14:textId="77777777" w:rsidR="00860994" w:rsidRPr="004E7084" w:rsidRDefault="00860994" w:rsidP="00DC619C">
            <w:pPr>
              <w:rPr>
                <w:rFonts w:ascii="Verdana" w:hAnsi="Verdana"/>
                <w:b/>
                <w:sz w:val="17"/>
                <w:szCs w:val="17"/>
                <w:lang w:val="nl-NL"/>
              </w:rPr>
            </w:pPr>
          </w:p>
          <w:p w14:paraId="2000EE8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BELONING</w:t>
            </w:r>
          </w:p>
          <w:p w14:paraId="2000EE8A" w14:textId="77777777" w:rsidR="00860994" w:rsidRPr="004E7084" w:rsidRDefault="00860994" w:rsidP="00DC619C">
            <w:pPr>
              <w:rPr>
                <w:rFonts w:ascii="Verdana" w:hAnsi="Verdana"/>
                <w:b/>
                <w:sz w:val="17"/>
                <w:szCs w:val="17"/>
                <w:lang w:val="nl-NL"/>
              </w:rPr>
            </w:pPr>
          </w:p>
        </w:tc>
      </w:tr>
      <w:tr w:rsidR="00860994" w:rsidRPr="005837E4" w14:paraId="2000EE91" w14:textId="77777777" w:rsidTr="00DC619C">
        <w:tc>
          <w:tcPr>
            <w:tcW w:w="1701" w:type="dxa"/>
            <w:shd w:val="clear" w:color="auto" w:fill="E6E6E6"/>
          </w:tcPr>
          <w:p w14:paraId="2000EE8C" w14:textId="77777777" w:rsidR="00860994" w:rsidRPr="004E7084" w:rsidRDefault="00860994" w:rsidP="00DC619C">
            <w:pPr>
              <w:rPr>
                <w:rFonts w:ascii="Verdana" w:hAnsi="Verdana"/>
                <w:b/>
                <w:sz w:val="17"/>
                <w:szCs w:val="17"/>
                <w:lang w:val="nl-NL"/>
              </w:rPr>
            </w:pPr>
          </w:p>
          <w:p w14:paraId="2000EE8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13</w:t>
            </w:r>
          </w:p>
        </w:tc>
        <w:tc>
          <w:tcPr>
            <w:tcW w:w="7513" w:type="dxa"/>
            <w:shd w:val="clear" w:color="auto" w:fill="E6E6E6"/>
          </w:tcPr>
          <w:p w14:paraId="2000EE8E" w14:textId="77777777" w:rsidR="00860994" w:rsidRPr="004E7084" w:rsidRDefault="00860994" w:rsidP="00DC619C">
            <w:pPr>
              <w:rPr>
                <w:rFonts w:ascii="Verdana" w:hAnsi="Verdana"/>
                <w:b/>
                <w:sz w:val="17"/>
                <w:szCs w:val="17"/>
                <w:lang w:val="nl-NL"/>
              </w:rPr>
            </w:pPr>
          </w:p>
          <w:p w14:paraId="2000EE8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Salaris bij plaatsing in een hogere salarisgroep </w:t>
            </w:r>
          </w:p>
          <w:p w14:paraId="2000EE90" w14:textId="77777777" w:rsidR="00860994" w:rsidRPr="004E7084" w:rsidRDefault="00860994" w:rsidP="00DC619C">
            <w:pPr>
              <w:rPr>
                <w:rFonts w:ascii="Verdana" w:hAnsi="Verdana"/>
                <w:b/>
                <w:sz w:val="17"/>
                <w:szCs w:val="17"/>
                <w:lang w:val="nl-NL"/>
              </w:rPr>
            </w:pPr>
          </w:p>
        </w:tc>
      </w:tr>
      <w:tr w:rsidR="00860994" w:rsidRPr="005837E4" w14:paraId="2000EE99" w14:textId="77777777" w:rsidTr="00DC619C">
        <w:tc>
          <w:tcPr>
            <w:tcW w:w="1701" w:type="dxa"/>
          </w:tcPr>
          <w:p w14:paraId="2000EE92" w14:textId="77777777" w:rsidR="00860994" w:rsidRPr="004E7084" w:rsidRDefault="00860994" w:rsidP="00DC619C">
            <w:pPr>
              <w:rPr>
                <w:rFonts w:ascii="Verdana" w:hAnsi="Verdana"/>
                <w:sz w:val="17"/>
                <w:szCs w:val="17"/>
                <w:lang w:val="nl-NL"/>
              </w:rPr>
            </w:pPr>
          </w:p>
          <w:p w14:paraId="2000EE9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13.1</w:t>
            </w:r>
          </w:p>
          <w:p w14:paraId="2000EE94" w14:textId="77777777" w:rsidR="00860994" w:rsidRPr="004E7084" w:rsidRDefault="00860994" w:rsidP="00DC619C">
            <w:pPr>
              <w:rPr>
                <w:rFonts w:ascii="Verdana" w:hAnsi="Verdana"/>
                <w:sz w:val="17"/>
                <w:szCs w:val="17"/>
                <w:lang w:val="nl-NL"/>
              </w:rPr>
            </w:pPr>
          </w:p>
          <w:p w14:paraId="2000EE95" w14:textId="77777777" w:rsidR="00860994" w:rsidRPr="004E7084" w:rsidRDefault="00860994" w:rsidP="00DC619C">
            <w:pPr>
              <w:rPr>
                <w:rFonts w:ascii="Verdana" w:hAnsi="Verdana"/>
                <w:sz w:val="17"/>
                <w:szCs w:val="17"/>
                <w:lang w:val="nl-NL"/>
              </w:rPr>
            </w:pPr>
          </w:p>
        </w:tc>
        <w:tc>
          <w:tcPr>
            <w:tcW w:w="7513" w:type="dxa"/>
          </w:tcPr>
          <w:p w14:paraId="2000EE96" w14:textId="77777777" w:rsidR="00860994" w:rsidRPr="004E7084" w:rsidRDefault="00860994" w:rsidP="00DC619C">
            <w:pPr>
              <w:pStyle w:val="Lid-i"/>
              <w:ind w:firstLine="0"/>
              <w:rPr>
                <w:rFonts w:ascii="Verdana" w:hAnsi="Verdana" w:cs="Arial"/>
                <w:b/>
                <w:sz w:val="17"/>
                <w:szCs w:val="17"/>
              </w:rPr>
            </w:pPr>
          </w:p>
          <w:p w14:paraId="2000EE9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die wordt gepromoveerd naar een hoger ingedeelde functie, wordt in de overeenkomende hogere salarisgroep ingedeeld met ingang van de maand waarin de promotie heeft plaatsgevonden. Bij promotie bedraagt de verhoging van het maandsalaris 2,5% van het feitelijke salaris van de werknemer.</w:t>
            </w:r>
            <w:r w:rsidRPr="004E7084">
              <w:rPr>
                <w:rFonts w:ascii="Verdana" w:hAnsi="Verdana" w:cs="Arial"/>
                <w:sz w:val="17"/>
                <w:szCs w:val="17"/>
                <w:lang w:val="nl-NL"/>
              </w:rPr>
              <w:t xml:space="preserve"> Na deze promotieverhoging zal het salaris ten minste het beginsalaris van de nieuwe salarisgroep bedragen.</w:t>
            </w:r>
          </w:p>
          <w:p w14:paraId="2000EE98"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 xml:space="preserve"> </w:t>
            </w:r>
          </w:p>
        </w:tc>
      </w:tr>
      <w:tr w:rsidR="00860994" w:rsidRPr="005837E4" w14:paraId="2000EE9F" w14:textId="77777777" w:rsidTr="00DC619C">
        <w:tc>
          <w:tcPr>
            <w:tcW w:w="1701" w:type="dxa"/>
          </w:tcPr>
          <w:p w14:paraId="2000EE9A" w14:textId="77777777" w:rsidR="00860994" w:rsidRPr="004E7084" w:rsidRDefault="00860994" w:rsidP="00DC619C">
            <w:pPr>
              <w:rPr>
                <w:rFonts w:ascii="Verdana" w:hAnsi="Verdana"/>
                <w:sz w:val="17"/>
                <w:szCs w:val="17"/>
                <w:lang w:val="nl-NL"/>
              </w:rPr>
            </w:pPr>
          </w:p>
          <w:p w14:paraId="2000EE9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13.2</w:t>
            </w:r>
          </w:p>
        </w:tc>
        <w:tc>
          <w:tcPr>
            <w:tcW w:w="7513" w:type="dxa"/>
          </w:tcPr>
          <w:p w14:paraId="2000EE9C" w14:textId="77777777" w:rsidR="00860994" w:rsidRPr="004E7084" w:rsidRDefault="00860994" w:rsidP="00DC619C">
            <w:pPr>
              <w:pStyle w:val="Lid-i"/>
              <w:ind w:firstLine="0"/>
              <w:rPr>
                <w:rFonts w:ascii="Verdana" w:hAnsi="Verdana" w:cs="Arial"/>
                <w:b/>
                <w:sz w:val="17"/>
                <w:szCs w:val="17"/>
              </w:rPr>
            </w:pPr>
          </w:p>
          <w:p w14:paraId="2000EE9D"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werknemer van wie de functie als gevolg van herclassificatie in een hogere functie</w:t>
            </w:r>
            <w:r w:rsidRPr="004E7084">
              <w:rPr>
                <w:rFonts w:ascii="Verdana" w:hAnsi="Verdana" w:cs="Arial"/>
                <w:sz w:val="17"/>
                <w:szCs w:val="17"/>
              </w:rPr>
              <w:softHyphen/>
              <w:t>groep wordt ingedeeld en die deze functie volledig, zelfstandig goed en veilig uitoefent, wordt met terugwerkende kracht tot de datum van aan</w:t>
            </w:r>
            <w:r w:rsidRPr="004E7084">
              <w:rPr>
                <w:rFonts w:ascii="Verdana" w:hAnsi="Verdana" w:cs="Arial"/>
                <w:sz w:val="17"/>
                <w:szCs w:val="17"/>
              </w:rPr>
              <w:softHyphen/>
              <w:t>vraag van de herclassificatie in de overeenkomende salaris</w:t>
            </w:r>
            <w:r w:rsidRPr="004E7084">
              <w:rPr>
                <w:rFonts w:ascii="Verdana" w:hAnsi="Verdana" w:cs="Arial"/>
                <w:sz w:val="17"/>
                <w:szCs w:val="17"/>
              </w:rPr>
              <w:softHyphen/>
              <w:t>groep ingedeeld.</w:t>
            </w:r>
          </w:p>
          <w:p w14:paraId="2000EE9E" w14:textId="77777777" w:rsidR="00860994" w:rsidRPr="004E7084" w:rsidRDefault="00860994" w:rsidP="00DC619C">
            <w:pPr>
              <w:pStyle w:val="subschuingedrukt"/>
              <w:tabs>
                <w:tab w:val="clear" w:pos="1276"/>
                <w:tab w:val="left" w:pos="0"/>
              </w:tabs>
              <w:ind w:left="0" w:firstLine="0"/>
              <w:rPr>
                <w:rFonts w:ascii="Verdana" w:hAnsi="Verdana"/>
                <w:sz w:val="17"/>
                <w:szCs w:val="17"/>
              </w:rPr>
            </w:pPr>
          </w:p>
        </w:tc>
      </w:tr>
    </w:tbl>
    <w:p w14:paraId="2000EEA0" w14:textId="77777777" w:rsidR="00860994" w:rsidRPr="004E7084" w:rsidRDefault="00860994" w:rsidP="00860994">
      <w:pPr>
        <w:tabs>
          <w:tab w:val="left" w:pos="1"/>
          <w:tab w:val="left" w:pos="709"/>
          <w:tab w:val="left" w:pos="1587"/>
        </w:tabs>
        <w:rPr>
          <w:rFonts w:ascii="Verdana" w:hAnsi="Verdana"/>
          <w:sz w:val="17"/>
          <w:szCs w:val="17"/>
          <w:lang w:val="nl-NL"/>
        </w:rPr>
      </w:pPr>
    </w:p>
    <w:p w14:paraId="2000EEA1"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EA7" w14:textId="77777777" w:rsidTr="00DC619C">
        <w:tc>
          <w:tcPr>
            <w:tcW w:w="1701" w:type="dxa"/>
            <w:shd w:val="clear" w:color="auto" w:fill="E6E6E6"/>
          </w:tcPr>
          <w:p w14:paraId="2000EEA2" w14:textId="77777777" w:rsidR="00860994" w:rsidRPr="004E7084" w:rsidRDefault="00860994" w:rsidP="00DC619C">
            <w:pPr>
              <w:rPr>
                <w:rFonts w:ascii="Verdana" w:hAnsi="Verdana"/>
                <w:b/>
                <w:sz w:val="17"/>
                <w:szCs w:val="17"/>
                <w:lang w:val="nl-NL"/>
              </w:rPr>
            </w:pPr>
          </w:p>
          <w:p w14:paraId="2000EEA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4</w:t>
            </w:r>
          </w:p>
        </w:tc>
        <w:tc>
          <w:tcPr>
            <w:tcW w:w="7513" w:type="dxa"/>
            <w:shd w:val="clear" w:color="auto" w:fill="E6E6E6"/>
          </w:tcPr>
          <w:p w14:paraId="2000EEA4" w14:textId="77777777" w:rsidR="00860994" w:rsidRPr="004E7084" w:rsidRDefault="00860994" w:rsidP="00DC619C">
            <w:pPr>
              <w:rPr>
                <w:rFonts w:ascii="Verdana" w:hAnsi="Verdana"/>
                <w:b/>
                <w:sz w:val="17"/>
                <w:szCs w:val="17"/>
                <w:lang w:val="nl-NL"/>
              </w:rPr>
            </w:pPr>
          </w:p>
          <w:p w14:paraId="2000EEA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BELONING</w:t>
            </w:r>
          </w:p>
          <w:p w14:paraId="2000EEA6" w14:textId="77777777" w:rsidR="00860994" w:rsidRPr="004E7084" w:rsidRDefault="00860994" w:rsidP="00DC619C">
            <w:pPr>
              <w:rPr>
                <w:rFonts w:ascii="Verdana" w:hAnsi="Verdana"/>
                <w:b/>
                <w:sz w:val="17"/>
                <w:szCs w:val="17"/>
                <w:lang w:val="nl-NL"/>
              </w:rPr>
            </w:pPr>
          </w:p>
        </w:tc>
      </w:tr>
      <w:tr w:rsidR="00860994" w:rsidRPr="005837E4" w14:paraId="2000EEAD" w14:textId="77777777" w:rsidTr="00DC619C">
        <w:tc>
          <w:tcPr>
            <w:tcW w:w="1701" w:type="dxa"/>
            <w:shd w:val="clear" w:color="auto" w:fill="E6E6E6"/>
          </w:tcPr>
          <w:p w14:paraId="2000EEA8" w14:textId="77777777" w:rsidR="00860994" w:rsidRPr="004E7084" w:rsidRDefault="00860994" w:rsidP="00DC619C">
            <w:pPr>
              <w:rPr>
                <w:rFonts w:ascii="Verdana" w:hAnsi="Verdana"/>
                <w:b/>
                <w:sz w:val="17"/>
                <w:szCs w:val="17"/>
                <w:lang w:val="nl-NL"/>
              </w:rPr>
            </w:pPr>
          </w:p>
          <w:p w14:paraId="2000EEA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14</w:t>
            </w:r>
          </w:p>
        </w:tc>
        <w:tc>
          <w:tcPr>
            <w:tcW w:w="7513" w:type="dxa"/>
            <w:shd w:val="clear" w:color="auto" w:fill="E6E6E6"/>
          </w:tcPr>
          <w:p w14:paraId="2000EEAA" w14:textId="77777777" w:rsidR="00860994" w:rsidRPr="004E7084" w:rsidRDefault="00860994" w:rsidP="00DC619C">
            <w:pPr>
              <w:rPr>
                <w:rFonts w:ascii="Verdana" w:hAnsi="Verdana"/>
                <w:b/>
                <w:sz w:val="17"/>
                <w:szCs w:val="17"/>
                <w:lang w:val="nl-NL"/>
              </w:rPr>
            </w:pPr>
          </w:p>
          <w:p w14:paraId="2000EEA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Salaris bij plaatsing in een lagere salarisgroep </w:t>
            </w:r>
          </w:p>
          <w:p w14:paraId="2000EEAC" w14:textId="77777777" w:rsidR="00860994" w:rsidRPr="004E7084" w:rsidRDefault="00860994" w:rsidP="00DC619C">
            <w:pPr>
              <w:rPr>
                <w:rFonts w:ascii="Verdana" w:hAnsi="Verdana"/>
                <w:b/>
                <w:sz w:val="17"/>
                <w:szCs w:val="17"/>
                <w:lang w:val="nl-NL"/>
              </w:rPr>
            </w:pPr>
          </w:p>
        </w:tc>
      </w:tr>
      <w:tr w:rsidR="00860994" w:rsidRPr="005837E4" w14:paraId="2000EEB5" w14:textId="77777777" w:rsidTr="00DC619C">
        <w:tc>
          <w:tcPr>
            <w:tcW w:w="1701" w:type="dxa"/>
          </w:tcPr>
          <w:p w14:paraId="2000EEAE" w14:textId="77777777" w:rsidR="00860994" w:rsidRPr="004E7084" w:rsidRDefault="00860994" w:rsidP="00DC619C">
            <w:pPr>
              <w:rPr>
                <w:rFonts w:ascii="Verdana" w:hAnsi="Verdana"/>
                <w:sz w:val="17"/>
                <w:szCs w:val="17"/>
                <w:lang w:val="nl-NL"/>
              </w:rPr>
            </w:pPr>
          </w:p>
          <w:p w14:paraId="2000EEA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14.1</w:t>
            </w:r>
          </w:p>
          <w:p w14:paraId="2000EEB0" w14:textId="77777777" w:rsidR="00860994" w:rsidRPr="004E7084" w:rsidRDefault="00860994" w:rsidP="00DC619C">
            <w:pPr>
              <w:rPr>
                <w:rFonts w:ascii="Verdana" w:hAnsi="Verdana"/>
                <w:sz w:val="17"/>
                <w:szCs w:val="17"/>
                <w:lang w:val="nl-NL"/>
              </w:rPr>
            </w:pPr>
          </w:p>
          <w:p w14:paraId="2000EEB1" w14:textId="77777777" w:rsidR="00860994" w:rsidRPr="004E7084" w:rsidRDefault="00860994" w:rsidP="00DC619C">
            <w:pPr>
              <w:rPr>
                <w:rFonts w:ascii="Verdana" w:hAnsi="Verdana"/>
                <w:sz w:val="17"/>
                <w:szCs w:val="17"/>
                <w:lang w:val="nl-NL"/>
              </w:rPr>
            </w:pPr>
          </w:p>
        </w:tc>
        <w:tc>
          <w:tcPr>
            <w:tcW w:w="7513" w:type="dxa"/>
          </w:tcPr>
          <w:p w14:paraId="2000EEB2" w14:textId="77777777" w:rsidR="00860994" w:rsidRPr="004E7084" w:rsidRDefault="00860994" w:rsidP="00DC619C">
            <w:pPr>
              <w:pStyle w:val="Lid-i"/>
              <w:ind w:firstLine="0"/>
              <w:rPr>
                <w:rFonts w:ascii="Verdana" w:hAnsi="Verdana" w:cs="Arial"/>
                <w:b/>
                <w:sz w:val="17"/>
                <w:szCs w:val="17"/>
              </w:rPr>
            </w:pPr>
          </w:p>
          <w:p w14:paraId="2000EEB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die op eigen verzoek, door eigen toedoen, wegens onbekwaamheid of disfunctioneren, in een lager ingedeelde functie wordt geplaatst, wordt in de overeenkomende lagere salarisgroep ingedeeld met ingang van de maand volgend op die waarin de demotie plaatsvond. Als het huidige salaris hoger is dan het eindsalaris van de nieuwe salarisschaal, wordt het salaris verlaagd tot het eindsalaris van de nieuwe schaal.</w:t>
            </w:r>
          </w:p>
          <w:p w14:paraId="2000EEB4" w14:textId="77777777" w:rsidR="00860994" w:rsidRPr="004E7084" w:rsidRDefault="00860994" w:rsidP="00DC619C">
            <w:pPr>
              <w:rPr>
                <w:rFonts w:ascii="Verdana" w:hAnsi="Verdana" w:cs="Arial"/>
                <w:sz w:val="17"/>
                <w:szCs w:val="17"/>
                <w:lang w:val="nl-NL"/>
              </w:rPr>
            </w:pPr>
          </w:p>
        </w:tc>
      </w:tr>
      <w:tr w:rsidR="00860994" w:rsidRPr="005837E4" w14:paraId="2000EEBB" w14:textId="77777777" w:rsidTr="00DC619C">
        <w:tc>
          <w:tcPr>
            <w:tcW w:w="1701" w:type="dxa"/>
          </w:tcPr>
          <w:p w14:paraId="2000EEB6" w14:textId="77777777" w:rsidR="00860994" w:rsidRPr="004E7084" w:rsidRDefault="00860994" w:rsidP="00DC619C">
            <w:pPr>
              <w:rPr>
                <w:rFonts w:ascii="Verdana" w:hAnsi="Verdana"/>
                <w:sz w:val="17"/>
                <w:szCs w:val="17"/>
                <w:lang w:val="nl-NL"/>
              </w:rPr>
            </w:pPr>
          </w:p>
          <w:p w14:paraId="2000EEB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14.2</w:t>
            </w:r>
          </w:p>
        </w:tc>
        <w:tc>
          <w:tcPr>
            <w:tcW w:w="7513" w:type="dxa"/>
          </w:tcPr>
          <w:p w14:paraId="2000EEB8" w14:textId="77777777" w:rsidR="00860994" w:rsidRPr="004E7084" w:rsidRDefault="00860994" w:rsidP="00DC619C">
            <w:pPr>
              <w:pStyle w:val="Lid-i"/>
              <w:ind w:firstLine="0"/>
              <w:rPr>
                <w:rFonts w:ascii="Verdana" w:hAnsi="Verdana" w:cs="Arial"/>
                <w:sz w:val="17"/>
                <w:szCs w:val="17"/>
              </w:rPr>
            </w:pPr>
          </w:p>
          <w:p w14:paraId="2000EEB9"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werknemer die als gevolg van bedrijfsomstandigheden, herclassificatie of om medische redenen in een lagere functiegroep wordt ingedeeld, blijft gedurende de lopende maand en de zes daaropvolgende maanden in zijn salarisgroep ingedeeld, met dien verstande, dat hem in die periode geen periodieke verhoging zal worden toegekend. Daarna wordt de werknemer in de met zijn functie overeenkomende salarisgroep ingedeeld, waarbij zoveel mogelijk handhaving van zijn huidige salaris wordt nagestreefd. Als het toekennen van het eindsalaris in de lagere salarisgroep niet voldoende is om het huidige salaris te handhaven, wordt een persoonlijke toeslag toegekend ter grootte van het verschil tussen het salaris in de hogere salarisgroep en het eindsalaris in de lagere salarisgroep.</w:t>
            </w:r>
          </w:p>
          <w:p w14:paraId="2000EEBA" w14:textId="77777777" w:rsidR="00860994" w:rsidRPr="004E7084" w:rsidRDefault="00860994" w:rsidP="00DC619C">
            <w:pPr>
              <w:pStyle w:val="Lid-i"/>
              <w:ind w:firstLine="0"/>
              <w:rPr>
                <w:rFonts w:ascii="Verdana" w:hAnsi="Verdana" w:cs="Arial"/>
                <w:b/>
                <w:sz w:val="17"/>
                <w:szCs w:val="17"/>
              </w:rPr>
            </w:pPr>
          </w:p>
        </w:tc>
      </w:tr>
      <w:tr w:rsidR="00860994" w:rsidRPr="005837E4" w14:paraId="2000EEC1" w14:textId="77777777" w:rsidTr="00DC619C">
        <w:tc>
          <w:tcPr>
            <w:tcW w:w="1701" w:type="dxa"/>
          </w:tcPr>
          <w:p w14:paraId="2000EEBC" w14:textId="77777777" w:rsidR="00860994" w:rsidRPr="004E7084" w:rsidRDefault="00860994" w:rsidP="00DC619C">
            <w:pPr>
              <w:rPr>
                <w:rFonts w:ascii="Verdana" w:hAnsi="Verdana"/>
                <w:sz w:val="17"/>
                <w:szCs w:val="17"/>
                <w:lang w:val="nl-NL"/>
              </w:rPr>
            </w:pPr>
          </w:p>
          <w:p w14:paraId="2000EEB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14.3</w:t>
            </w:r>
          </w:p>
        </w:tc>
        <w:tc>
          <w:tcPr>
            <w:tcW w:w="7513" w:type="dxa"/>
          </w:tcPr>
          <w:p w14:paraId="2000EEBE" w14:textId="77777777" w:rsidR="00860994" w:rsidRPr="004E7084" w:rsidRDefault="00860994" w:rsidP="00DC619C">
            <w:pPr>
              <w:pStyle w:val="Lid-i"/>
              <w:ind w:firstLine="0"/>
              <w:rPr>
                <w:rFonts w:ascii="Verdana" w:hAnsi="Verdana" w:cs="Arial"/>
                <w:sz w:val="17"/>
                <w:szCs w:val="17"/>
              </w:rPr>
            </w:pPr>
          </w:p>
          <w:p w14:paraId="2000EEBF"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Deze in euro’s vastgestelde persoonlijke toeslag wordt niet als een deel van het jaarsalaris beschouwd. Verhogingen van de salarisschalen worden niet toegepast op de persoonlijke toeslag. Bij promotie en herstructurering van salarisgroepen wordt de persoonlijke toeslag evenveel verminderd als het maandsalaris stijgt.</w:t>
            </w:r>
          </w:p>
          <w:p w14:paraId="2000EEC0" w14:textId="77777777" w:rsidR="00860994" w:rsidRPr="004E7084" w:rsidRDefault="00860994" w:rsidP="00DC619C">
            <w:pPr>
              <w:pStyle w:val="Lid-i"/>
              <w:ind w:firstLine="0"/>
              <w:rPr>
                <w:rFonts w:ascii="Verdana" w:hAnsi="Verdana" w:cs="Arial"/>
                <w:sz w:val="17"/>
                <w:szCs w:val="17"/>
              </w:rPr>
            </w:pPr>
          </w:p>
        </w:tc>
      </w:tr>
    </w:tbl>
    <w:p w14:paraId="2000EEC2" w14:textId="77777777" w:rsidR="00860994" w:rsidRPr="004E7084" w:rsidRDefault="00860994" w:rsidP="00860994">
      <w:pPr>
        <w:tabs>
          <w:tab w:val="left" w:pos="1"/>
          <w:tab w:val="left" w:pos="709"/>
          <w:tab w:val="left" w:pos="1587"/>
        </w:tabs>
        <w:rPr>
          <w:rFonts w:ascii="Verdana" w:hAnsi="Verdana"/>
          <w:sz w:val="17"/>
          <w:szCs w:val="17"/>
          <w:lang w:val="nl-NL"/>
        </w:rPr>
      </w:pPr>
    </w:p>
    <w:p w14:paraId="2000EEC3"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EC9" w14:textId="77777777" w:rsidTr="00DC619C">
        <w:tc>
          <w:tcPr>
            <w:tcW w:w="1701" w:type="dxa"/>
            <w:shd w:val="clear" w:color="auto" w:fill="E6E6E6"/>
          </w:tcPr>
          <w:p w14:paraId="2000EEC4" w14:textId="77777777" w:rsidR="00860994" w:rsidRPr="004E7084" w:rsidRDefault="00860994" w:rsidP="00DC619C">
            <w:pPr>
              <w:rPr>
                <w:rFonts w:ascii="Verdana" w:hAnsi="Verdana"/>
                <w:b/>
                <w:sz w:val="17"/>
                <w:szCs w:val="17"/>
                <w:lang w:val="nl-NL"/>
              </w:rPr>
            </w:pPr>
          </w:p>
          <w:p w14:paraId="2000EEC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4</w:t>
            </w:r>
          </w:p>
        </w:tc>
        <w:tc>
          <w:tcPr>
            <w:tcW w:w="7513" w:type="dxa"/>
            <w:shd w:val="clear" w:color="auto" w:fill="E6E6E6"/>
          </w:tcPr>
          <w:p w14:paraId="2000EEC6" w14:textId="77777777" w:rsidR="00860994" w:rsidRPr="004E7084" w:rsidRDefault="00860994" w:rsidP="00DC619C">
            <w:pPr>
              <w:rPr>
                <w:rFonts w:ascii="Verdana" w:hAnsi="Verdana"/>
                <w:b/>
                <w:sz w:val="17"/>
                <w:szCs w:val="17"/>
                <w:lang w:val="nl-NL"/>
              </w:rPr>
            </w:pPr>
          </w:p>
          <w:p w14:paraId="2000EEC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BELONING</w:t>
            </w:r>
          </w:p>
          <w:p w14:paraId="2000EEC8" w14:textId="77777777" w:rsidR="00860994" w:rsidRPr="004E7084" w:rsidRDefault="00860994" w:rsidP="00DC619C">
            <w:pPr>
              <w:rPr>
                <w:rFonts w:ascii="Verdana" w:hAnsi="Verdana"/>
                <w:b/>
                <w:sz w:val="17"/>
                <w:szCs w:val="17"/>
                <w:lang w:val="nl-NL"/>
              </w:rPr>
            </w:pPr>
          </w:p>
        </w:tc>
      </w:tr>
      <w:tr w:rsidR="00860994" w:rsidRPr="004E7084" w14:paraId="2000EECF" w14:textId="77777777" w:rsidTr="00DC619C">
        <w:tc>
          <w:tcPr>
            <w:tcW w:w="1701" w:type="dxa"/>
            <w:shd w:val="clear" w:color="auto" w:fill="E6E6E6"/>
          </w:tcPr>
          <w:p w14:paraId="2000EECA" w14:textId="77777777" w:rsidR="00860994" w:rsidRPr="004E7084" w:rsidRDefault="00860994" w:rsidP="00DC619C">
            <w:pPr>
              <w:rPr>
                <w:rFonts w:ascii="Verdana" w:hAnsi="Verdana"/>
                <w:b/>
                <w:sz w:val="17"/>
                <w:szCs w:val="17"/>
                <w:lang w:val="nl-NL"/>
              </w:rPr>
            </w:pPr>
          </w:p>
          <w:p w14:paraId="2000EEC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15</w:t>
            </w:r>
          </w:p>
        </w:tc>
        <w:tc>
          <w:tcPr>
            <w:tcW w:w="7513" w:type="dxa"/>
            <w:shd w:val="clear" w:color="auto" w:fill="E6E6E6"/>
          </w:tcPr>
          <w:p w14:paraId="2000EECC" w14:textId="77777777" w:rsidR="00860994" w:rsidRPr="004E7084" w:rsidRDefault="00860994" w:rsidP="00DC619C">
            <w:pPr>
              <w:rPr>
                <w:rFonts w:ascii="Verdana" w:hAnsi="Verdana"/>
                <w:b/>
                <w:sz w:val="17"/>
                <w:szCs w:val="17"/>
                <w:lang w:val="nl-NL"/>
              </w:rPr>
            </w:pPr>
          </w:p>
          <w:p w14:paraId="2000EEC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Vakantie-uitkering </w:t>
            </w:r>
          </w:p>
          <w:p w14:paraId="2000EECE" w14:textId="77777777" w:rsidR="00860994" w:rsidRPr="004E7084" w:rsidRDefault="00860994" w:rsidP="00DC619C">
            <w:pPr>
              <w:rPr>
                <w:rFonts w:ascii="Verdana" w:hAnsi="Verdana"/>
                <w:b/>
                <w:sz w:val="17"/>
                <w:szCs w:val="17"/>
                <w:lang w:val="nl-NL"/>
              </w:rPr>
            </w:pPr>
          </w:p>
        </w:tc>
      </w:tr>
      <w:tr w:rsidR="00860994" w:rsidRPr="005837E4" w14:paraId="2000EED7" w14:textId="77777777" w:rsidTr="00DC619C">
        <w:tc>
          <w:tcPr>
            <w:tcW w:w="1701" w:type="dxa"/>
          </w:tcPr>
          <w:p w14:paraId="2000EED0" w14:textId="77777777" w:rsidR="00860994" w:rsidRPr="004E7084" w:rsidRDefault="00860994" w:rsidP="00DC619C">
            <w:pPr>
              <w:rPr>
                <w:rFonts w:ascii="Verdana" w:hAnsi="Verdana"/>
                <w:sz w:val="17"/>
                <w:szCs w:val="17"/>
                <w:lang w:val="nl-NL"/>
              </w:rPr>
            </w:pPr>
          </w:p>
          <w:p w14:paraId="2000EED1" w14:textId="50D9A5DA" w:rsidR="00860994" w:rsidRPr="004E7084" w:rsidRDefault="00860994" w:rsidP="00DC619C">
            <w:pPr>
              <w:rPr>
                <w:rFonts w:ascii="Verdana" w:hAnsi="Verdana"/>
                <w:sz w:val="17"/>
                <w:szCs w:val="17"/>
                <w:lang w:val="nl-NL"/>
              </w:rPr>
            </w:pPr>
          </w:p>
          <w:p w14:paraId="2000EED2" w14:textId="77777777" w:rsidR="00860994" w:rsidRPr="004E7084" w:rsidRDefault="00860994" w:rsidP="00DC619C">
            <w:pPr>
              <w:rPr>
                <w:rFonts w:ascii="Verdana" w:hAnsi="Verdana"/>
                <w:sz w:val="17"/>
                <w:szCs w:val="17"/>
                <w:lang w:val="nl-NL"/>
              </w:rPr>
            </w:pPr>
          </w:p>
          <w:p w14:paraId="2000EED3" w14:textId="77777777" w:rsidR="00860994" w:rsidRPr="004E7084" w:rsidRDefault="00860994" w:rsidP="00DC619C">
            <w:pPr>
              <w:rPr>
                <w:rFonts w:ascii="Verdana" w:hAnsi="Verdana"/>
                <w:sz w:val="17"/>
                <w:szCs w:val="17"/>
                <w:lang w:val="nl-NL"/>
              </w:rPr>
            </w:pPr>
          </w:p>
        </w:tc>
        <w:tc>
          <w:tcPr>
            <w:tcW w:w="7513" w:type="dxa"/>
          </w:tcPr>
          <w:p w14:paraId="2000EED4" w14:textId="77777777" w:rsidR="00860994" w:rsidRPr="004E7084" w:rsidRDefault="00860994" w:rsidP="00DC619C">
            <w:pPr>
              <w:ind w:left="567"/>
              <w:rPr>
                <w:rFonts w:ascii="Verdana" w:hAnsi="Verdana"/>
                <w:sz w:val="17"/>
                <w:szCs w:val="17"/>
                <w:lang w:val="nl-NL"/>
              </w:rPr>
            </w:pPr>
          </w:p>
          <w:p w14:paraId="2000EED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ontvangt jaarlijks - bij de salarisbetaling in mei - een vakantie-uitkering van 8%, berekend over 12 maal het (vaste) maandinkomen van de maand april. De vakantietoeslag is een betaling achteraf en heeft betrekking op de periode 1 juni tot en met 31 mei daaraan voorafgaand.</w:t>
            </w:r>
          </w:p>
          <w:p w14:paraId="2000EED6" w14:textId="77777777" w:rsidR="00860994" w:rsidRPr="004E7084" w:rsidRDefault="00860994" w:rsidP="00DC619C">
            <w:pPr>
              <w:rPr>
                <w:rFonts w:ascii="Verdana" w:hAnsi="Verdana" w:cs="Arial"/>
                <w:sz w:val="17"/>
                <w:szCs w:val="17"/>
                <w:lang w:val="nl-NL"/>
              </w:rPr>
            </w:pPr>
          </w:p>
        </w:tc>
      </w:tr>
    </w:tbl>
    <w:p w14:paraId="2000EEDE"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EE4" w14:textId="77777777" w:rsidTr="00DC619C">
        <w:tc>
          <w:tcPr>
            <w:tcW w:w="1701" w:type="dxa"/>
            <w:shd w:val="clear" w:color="auto" w:fill="E6E6E6"/>
          </w:tcPr>
          <w:p w14:paraId="2000EEDF" w14:textId="77777777" w:rsidR="00860994" w:rsidRPr="004E7084" w:rsidRDefault="00860994" w:rsidP="00DC619C">
            <w:pPr>
              <w:rPr>
                <w:rFonts w:ascii="Verdana" w:hAnsi="Verdana"/>
                <w:b/>
                <w:sz w:val="17"/>
                <w:szCs w:val="17"/>
                <w:lang w:val="nl-NL"/>
              </w:rPr>
            </w:pPr>
          </w:p>
          <w:p w14:paraId="2000EEE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4</w:t>
            </w:r>
          </w:p>
        </w:tc>
        <w:tc>
          <w:tcPr>
            <w:tcW w:w="7513" w:type="dxa"/>
            <w:shd w:val="clear" w:color="auto" w:fill="E6E6E6"/>
          </w:tcPr>
          <w:p w14:paraId="2000EEE1" w14:textId="77777777" w:rsidR="00860994" w:rsidRPr="004E7084" w:rsidRDefault="00860994" w:rsidP="00DC619C">
            <w:pPr>
              <w:rPr>
                <w:rFonts w:ascii="Verdana" w:hAnsi="Verdana"/>
                <w:b/>
                <w:sz w:val="17"/>
                <w:szCs w:val="17"/>
                <w:lang w:val="nl-NL"/>
              </w:rPr>
            </w:pPr>
          </w:p>
          <w:p w14:paraId="2000EEE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BELONING</w:t>
            </w:r>
          </w:p>
          <w:p w14:paraId="2000EEE3" w14:textId="77777777" w:rsidR="00860994" w:rsidRPr="004E7084" w:rsidRDefault="00860994" w:rsidP="00DC619C">
            <w:pPr>
              <w:rPr>
                <w:rFonts w:ascii="Verdana" w:hAnsi="Verdana"/>
                <w:b/>
                <w:sz w:val="17"/>
                <w:szCs w:val="17"/>
                <w:lang w:val="nl-NL"/>
              </w:rPr>
            </w:pPr>
          </w:p>
        </w:tc>
      </w:tr>
      <w:tr w:rsidR="00860994" w:rsidRPr="004E7084" w14:paraId="2000EEEA" w14:textId="77777777" w:rsidTr="00DC619C">
        <w:tc>
          <w:tcPr>
            <w:tcW w:w="1701" w:type="dxa"/>
            <w:shd w:val="clear" w:color="auto" w:fill="E6E6E6"/>
          </w:tcPr>
          <w:p w14:paraId="2000EEE5" w14:textId="77777777" w:rsidR="00860994" w:rsidRPr="004E7084" w:rsidRDefault="00860994" w:rsidP="00DC619C">
            <w:pPr>
              <w:rPr>
                <w:rFonts w:ascii="Verdana" w:hAnsi="Verdana"/>
                <w:b/>
                <w:sz w:val="17"/>
                <w:szCs w:val="17"/>
                <w:lang w:val="nl-NL"/>
              </w:rPr>
            </w:pPr>
          </w:p>
          <w:p w14:paraId="2000EEE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16</w:t>
            </w:r>
          </w:p>
        </w:tc>
        <w:tc>
          <w:tcPr>
            <w:tcW w:w="7513" w:type="dxa"/>
            <w:shd w:val="clear" w:color="auto" w:fill="E6E6E6"/>
          </w:tcPr>
          <w:p w14:paraId="2000EEE7" w14:textId="77777777" w:rsidR="00860994" w:rsidRPr="004E7084" w:rsidRDefault="00860994" w:rsidP="00DC619C">
            <w:pPr>
              <w:rPr>
                <w:rFonts w:ascii="Verdana" w:hAnsi="Verdana"/>
                <w:b/>
                <w:sz w:val="17"/>
                <w:szCs w:val="17"/>
                <w:lang w:val="nl-NL"/>
              </w:rPr>
            </w:pPr>
          </w:p>
          <w:p w14:paraId="2000EEE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Algemene salarisherziening </w:t>
            </w:r>
          </w:p>
          <w:p w14:paraId="2000EEE9" w14:textId="77777777" w:rsidR="00860994" w:rsidRPr="004E7084" w:rsidRDefault="00860994" w:rsidP="00DC619C">
            <w:pPr>
              <w:rPr>
                <w:rFonts w:ascii="Verdana" w:hAnsi="Verdana"/>
                <w:b/>
                <w:sz w:val="17"/>
                <w:szCs w:val="17"/>
                <w:lang w:val="nl-NL"/>
              </w:rPr>
            </w:pPr>
          </w:p>
        </w:tc>
      </w:tr>
      <w:tr w:rsidR="00860994" w:rsidRPr="005837E4" w14:paraId="2000EEF3" w14:textId="77777777" w:rsidTr="00DC619C">
        <w:tc>
          <w:tcPr>
            <w:tcW w:w="1701" w:type="dxa"/>
          </w:tcPr>
          <w:p w14:paraId="2000EEEB" w14:textId="77777777" w:rsidR="00860994" w:rsidRPr="004E7084" w:rsidRDefault="00860994" w:rsidP="00DC619C">
            <w:pPr>
              <w:rPr>
                <w:rFonts w:ascii="Verdana" w:hAnsi="Verdana"/>
                <w:sz w:val="17"/>
                <w:szCs w:val="17"/>
                <w:lang w:val="nl-NL"/>
              </w:rPr>
            </w:pPr>
          </w:p>
          <w:p w14:paraId="2000EEED" w14:textId="77777777" w:rsidR="00860994" w:rsidRPr="004E7084" w:rsidRDefault="00860994">
            <w:pPr>
              <w:rPr>
                <w:rFonts w:ascii="Verdana" w:hAnsi="Verdana"/>
                <w:sz w:val="17"/>
                <w:szCs w:val="17"/>
                <w:lang w:val="nl-NL"/>
              </w:rPr>
            </w:pPr>
          </w:p>
        </w:tc>
        <w:tc>
          <w:tcPr>
            <w:tcW w:w="7513" w:type="dxa"/>
          </w:tcPr>
          <w:p w14:paraId="2000EEEE" w14:textId="77777777" w:rsidR="00860994" w:rsidRPr="004E7084" w:rsidRDefault="00860994" w:rsidP="00DC619C">
            <w:pPr>
              <w:ind w:left="567"/>
              <w:rPr>
                <w:rFonts w:ascii="Verdana" w:hAnsi="Verdana"/>
                <w:sz w:val="17"/>
                <w:szCs w:val="17"/>
                <w:lang w:val="nl-NL"/>
              </w:rPr>
            </w:pPr>
          </w:p>
          <w:p w14:paraId="2000EEEF" w14:textId="77777777" w:rsidR="00860994" w:rsidRPr="00C7576D" w:rsidRDefault="00860994" w:rsidP="00DC619C">
            <w:pPr>
              <w:rPr>
                <w:rFonts w:ascii="Verdana" w:hAnsi="Verdana"/>
                <w:b/>
                <w:sz w:val="17"/>
                <w:szCs w:val="17"/>
                <w:lang w:val="nl-NL"/>
              </w:rPr>
            </w:pPr>
            <w:r w:rsidRPr="00C7576D">
              <w:rPr>
                <w:rFonts w:ascii="Verdana" w:hAnsi="Verdana"/>
                <w:b/>
                <w:sz w:val="17"/>
                <w:szCs w:val="17"/>
                <w:lang w:val="nl-NL"/>
              </w:rPr>
              <w:t>Verhoging salarissen en salarisschalen</w:t>
            </w:r>
          </w:p>
          <w:p w14:paraId="2000EEF0" w14:textId="77777777" w:rsidR="00860994" w:rsidRDefault="00860994" w:rsidP="00DC619C">
            <w:pPr>
              <w:rPr>
                <w:rFonts w:ascii="Verdana" w:hAnsi="Verdana"/>
                <w:sz w:val="17"/>
                <w:szCs w:val="17"/>
                <w:lang w:val="nl-NL"/>
              </w:rPr>
            </w:pPr>
          </w:p>
          <w:p w14:paraId="2000EEF1" w14:textId="2531A10A"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De salarissen en salarisschalen worden op </w:t>
            </w:r>
            <w:r>
              <w:rPr>
                <w:rFonts w:ascii="Verdana" w:hAnsi="Verdana"/>
                <w:sz w:val="17"/>
                <w:szCs w:val="17"/>
                <w:lang w:val="nl-NL"/>
              </w:rPr>
              <w:t xml:space="preserve">1 april </w:t>
            </w:r>
            <w:r w:rsidR="00B17446">
              <w:rPr>
                <w:rFonts w:ascii="Verdana" w:hAnsi="Verdana"/>
                <w:sz w:val="17"/>
                <w:szCs w:val="17"/>
                <w:lang w:val="nl-NL"/>
              </w:rPr>
              <w:t>2017</w:t>
            </w:r>
            <w:r w:rsidRPr="004E7084">
              <w:rPr>
                <w:rFonts w:ascii="Verdana" w:hAnsi="Verdana"/>
                <w:sz w:val="17"/>
                <w:szCs w:val="17"/>
                <w:lang w:val="nl-NL"/>
              </w:rPr>
              <w:t xml:space="preserve"> met </w:t>
            </w:r>
            <w:r w:rsidR="00B17446">
              <w:rPr>
                <w:rFonts w:ascii="Verdana" w:hAnsi="Verdana"/>
                <w:sz w:val="17"/>
                <w:szCs w:val="17"/>
                <w:lang w:val="nl-NL"/>
              </w:rPr>
              <w:t>1,7</w:t>
            </w:r>
            <w:r w:rsidRPr="004E7084">
              <w:rPr>
                <w:rFonts w:ascii="Verdana" w:hAnsi="Verdana"/>
                <w:sz w:val="17"/>
                <w:szCs w:val="17"/>
                <w:lang w:val="nl-NL"/>
              </w:rPr>
              <w:t xml:space="preserve">% </w:t>
            </w:r>
            <w:r w:rsidR="003E2A29">
              <w:rPr>
                <w:rFonts w:ascii="Verdana" w:hAnsi="Verdana"/>
                <w:sz w:val="17"/>
                <w:szCs w:val="17"/>
                <w:lang w:val="nl-NL"/>
              </w:rPr>
              <w:t xml:space="preserve">en per 1 april </w:t>
            </w:r>
            <w:r w:rsidR="00B17446">
              <w:rPr>
                <w:rFonts w:ascii="Verdana" w:hAnsi="Verdana"/>
                <w:sz w:val="17"/>
                <w:szCs w:val="17"/>
                <w:lang w:val="nl-NL"/>
              </w:rPr>
              <w:t>2016</w:t>
            </w:r>
            <w:r w:rsidR="003E2A29">
              <w:rPr>
                <w:rFonts w:ascii="Verdana" w:hAnsi="Verdana"/>
                <w:sz w:val="17"/>
                <w:szCs w:val="17"/>
                <w:lang w:val="nl-NL"/>
              </w:rPr>
              <w:t xml:space="preserve"> met 2</w:t>
            </w:r>
            <w:r w:rsidR="00B17446">
              <w:rPr>
                <w:rFonts w:ascii="Verdana" w:hAnsi="Verdana"/>
                <w:sz w:val="17"/>
                <w:szCs w:val="17"/>
                <w:lang w:val="nl-NL"/>
              </w:rPr>
              <w:t>,3</w:t>
            </w:r>
            <w:r w:rsidR="003E2A29">
              <w:rPr>
                <w:rFonts w:ascii="Verdana" w:hAnsi="Verdana"/>
                <w:sz w:val="17"/>
                <w:szCs w:val="17"/>
                <w:lang w:val="nl-NL"/>
              </w:rPr>
              <w:t xml:space="preserve">% </w:t>
            </w:r>
            <w:r w:rsidRPr="004E7084">
              <w:rPr>
                <w:rFonts w:ascii="Verdana" w:hAnsi="Verdana"/>
                <w:sz w:val="17"/>
                <w:szCs w:val="17"/>
                <w:lang w:val="nl-NL"/>
              </w:rPr>
              <w:t>verhoogd</w:t>
            </w:r>
            <w:r w:rsidR="00D8363A">
              <w:rPr>
                <w:rFonts w:ascii="Verdana" w:hAnsi="Verdana"/>
                <w:sz w:val="17"/>
                <w:szCs w:val="17"/>
                <w:lang w:val="nl-NL"/>
              </w:rPr>
              <w:t xml:space="preserve"> (bijlage</w:t>
            </w:r>
            <w:r w:rsidR="009F3FFA">
              <w:rPr>
                <w:rFonts w:ascii="Verdana" w:hAnsi="Verdana"/>
                <w:sz w:val="17"/>
                <w:szCs w:val="17"/>
                <w:lang w:val="nl-NL"/>
              </w:rPr>
              <w:t xml:space="preserve"> 1 cao)</w:t>
            </w:r>
            <w:r w:rsidRPr="004E7084">
              <w:rPr>
                <w:rFonts w:ascii="Verdana" w:hAnsi="Verdana"/>
                <w:sz w:val="17"/>
                <w:szCs w:val="17"/>
                <w:lang w:val="nl-NL"/>
              </w:rPr>
              <w:t xml:space="preserve">. </w:t>
            </w:r>
          </w:p>
          <w:p w14:paraId="2000EEF2" w14:textId="77777777" w:rsidR="00860994" w:rsidRPr="004E7084" w:rsidRDefault="00860994" w:rsidP="00DC619C">
            <w:pPr>
              <w:rPr>
                <w:rFonts w:ascii="Verdana" w:hAnsi="Verdana" w:cs="Arial"/>
                <w:sz w:val="17"/>
                <w:szCs w:val="17"/>
                <w:lang w:val="nl-NL"/>
              </w:rPr>
            </w:pPr>
          </w:p>
        </w:tc>
      </w:tr>
    </w:tbl>
    <w:p w14:paraId="2000EEFD" w14:textId="77777777" w:rsidR="00860994" w:rsidRPr="004E7084" w:rsidRDefault="00860994" w:rsidP="00860994">
      <w:pPr>
        <w:spacing w:after="200" w:line="276" w:lineRule="auto"/>
        <w:rPr>
          <w:rFonts w:ascii="Verdana" w:hAnsi="Verdana"/>
          <w:sz w:val="17"/>
          <w:szCs w:val="17"/>
          <w:lang w:val="nl-NL"/>
        </w:rPr>
      </w:pPr>
    </w:p>
    <w:p w14:paraId="2000EEFE"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F04" w14:textId="77777777" w:rsidTr="00DC619C">
        <w:tc>
          <w:tcPr>
            <w:tcW w:w="1701" w:type="dxa"/>
            <w:shd w:val="clear" w:color="auto" w:fill="E6E6E6"/>
          </w:tcPr>
          <w:p w14:paraId="2000EEFF" w14:textId="77777777" w:rsidR="00860994" w:rsidRPr="004E7084" w:rsidRDefault="00860994" w:rsidP="00DC619C">
            <w:pPr>
              <w:rPr>
                <w:rFonts w:ascii="Verdana" w:hAnsi="Verdana"/>
                <w:b/>
                <w:sz w:val="17"/>
                <w:szCs w:val="17"/>
                <w:lang w:val="nl-NL"/>
              </w:rPr>
            </w:pPr>
          </w:p>
          <w:p w14:paraId="2000EF0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EF01" w14:textId="77777777" w:rsidR="00860994" w:rsidRPr="004E7084" w:rsidRDefault="00860994" w:rsidP="00DC619C">
            <w:pPr>
              <w:rPr>
                <w:rFonts w:ascii="Verdana" w:hAnsi="Verdana"/>
                <w:b/>
                <w:sz w:val="17"/>
                <w:szCs w:val="17"/>
                <w:lang w:val="nl-NL"/>
              </w:rPr>
            </w:pPr>
          </w:p>
          <w:p w14:paraId="2000EF0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EF03" w14:textId="77777777" w:rsidR="00860994" w:rsidRPr="004E7084" w:rsidRDefault="00860994" w:rsidP="00DC619C">
            <w:pPr>
              <w:rPr>
                <w:rFonts w:ascii="Verdana" w:hAnsi="Verdana"/>
                <w:b/>
                <w:sz w:val="17"/>
                <w:szCs w:val="17"/>
                <w:lang w:val="nl-NL"/>
              </w:rPr>
            </w:pPr>
          </w:p>
        </w:tc>
      </w:tr>
      <w:tr w:rsidR="00860994" w:rsidRPr="004E7084" w14:paraId="2000EF0A" w14:textId="77777777" w:rsidTr="00DC619C">
        <w:tc>
          <w:tcPr>
            <w:tcW w:w="1701" w:type="dxa"/>
            <w:shd w:val="clear" w:color="auto" w:fill="E6E6E6"/>
          </w:tcPr>
          <w:p w14:paraId="2000EF05" w14:textId="77777777" w:rsidR="00860994" w:rsidRPr="004E7084" w:rsidRDefault="00860994" w:rsidP="00DC619C">
            <w:pPr>
              <w:rPr>
                <w:rFonts w:ascii="Verdana" w:hAnsi="Verdana"/>
                <w:b/>
                <w:sz w:val="17"/>
                <w:szCs w:val="17"/>
                <w:lang w:val="nl-NL"/>
              </w:rPr>
            </w:pPr>
          </w:p>
          <w:p w14:paraId="2000EF0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17</w:t>
            </w:r>
          </w:p>
        </w:tc>
        <w:tc>
          <w:tcPr>
            <w:tcW w:w="7513" w:type="dxa"/>
            <w:shd w:val="clear" w:color="auto" w:fill="E6E6E6"/>
          </w:tcPr>
          <w:p w14:paraId="2000EF07" w14:textId="77777777" w:rsidR="00860994" w:rsidRPr="004E7084" w:rsidRDefault="00860994" w:rsidP="00DC619C">
            <w:pPr>
              <w:rPr>
                <w:rFonts w:ascii="Verdana" w:hAnsi="Verdana"/>
                <w:b/>
                <w:sz w:val="17"/>
                <w:szCs w:val="17"/>
                <w:lang w:val="nl-NL"/>
              </w:rPr>
            </w:pPr>
          </w:p>
          <w:p w14:paraId="2000EF0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Overwerk </w:t>
            </w:r>
          </w:p>
          <w:p w14:paraId="2000EF09" w14:textId="77777777" w:rsidR="00860994" w:rsidRPr="004E7084" w:rsidRDefault="00860994" w:rsidP="00DC619C">
            <w:pPr>
              <w:rPr>
                <w:rFonts w:ascii="Verdana" w:hAnsi="Verdana"/>
                <w:b/>
                <w:sz w:val="17"/>
                <w:szCs w:val="17"/>
                <w:lang w:val="nl-NL"/>
              </w:rPr>
            </w:pPr>
          </w:p>
        </w:tc>
      </w:tr>
      <w:tr w:rsidR="00860994" w:rsidRPr="005837E4" w14:paraId="2000EF10" w14:textId="77777777" w:rsidTr="00DC619C">
        <w:tc>
          <w:tcPr>
            <w:tcW w:w="1701" w:type="dxa"/>
          </w:tcPr>
          <w:p w14:paraId="2000EF0B" w14:textId="77777777" w:rsidR="00860994" w:rsidRPr="004E7084" w:rsidRDefault="00860994" w:rsidP="00DC619C">
            <w:pPr>
              <w:rPr>
                <w:rFonts w:ascii="Verdana" w:hAnsi="Verdana"/>
                <w:sz w:val="17"/>
                <w:szCs w:val="17"/>
                <w:lang w:val="nl-NL"/>
              </w:rPr>
            </w:pPr>
          </w:p>
          <w:p w14:paraId="2000EF0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17.1</w:t>
            </w:r>
          </w:p>
        </w:tc>
        <w:tc>
          <w:tcPr>
            <w:tcW w:w="7513" w:type="dxa"/>
          </w:tcPr>
          <w:p w14:paraId="2000EF0D" w14:textId="77777777" w:rsidR="00860994" w:rsidRPr="004E7084" w:rsidRDefault="00860994" w:rsidP="00DC619C">
            <w:pPr>
              <w:rPr>
                <w:rFonts w:ascii="Verdana" w:hAnsi="Verdana"/>
                <w:sz w:val="17"/>
                <w:szCs w:val="17"/>
                <w:lang w:val="nl-NL"/>
              </w:rPr>
            </w:pPr>
          </w:p>
          <w:p w14:paraId="2000EF0E" w14:textId="48D48E00" w:rsidR="00860994" w:rsidRPr="004E7084" w:rsidRDefault="00860994" w:rsidP="00DC619C">
            <w:pPr>
              <w:rPr>
                <w:rFonts w:ascii="Verdana" w:hAnsi="Verdana" w:cs="Arial"/>
                <w:sz w:val="17"/>
                <w:szCs w:val="17"/>
                <w:lang w:val="nl-NL"/>
              </w:rPr>
            </w:pPr>
            <w:r w:rsidRPr="004E7084">
              <w:rPr>
                <w:rFonts w:ascii="Verdana" w:hAnsi="Verdana"/>
                <w:sz w:val="17"/>
                <w:szCs w:val="17"/>
                <w:lang w:val="nl-NL"/>
              </w:rPr>
              <w:t xml:space="preserve">Dit cao-artikel is uitsluitend van toepassing op de werknemer ingedeeld in de salarisgroepen A tot en met G. </w:t>
            </w:r>
          </w:p>
          <w:p w14:paraId="2000EF0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tc>
      </w:tr>
      <w:tr w:rsidR="00860994" w:rsidRPr="005837E4" w14:paraId="2000EF17" w14:textId="77777777" w:rsidTr="00DC619C">
        <w:tc>
          <w:tcPr>
            <w:tcW w:w="1701" w:type="dxa"/>
          </w:tcPr>
          <w:p w14:paraId="2000EF11" w14:textId="77777777" w:rsidR="00860994" w:rsidRPr="004E7084" w:rsidRDefault="00860994" w:rsidP="00DC619C">
            <w:pPr>
              <w:rPr>
                <w:rFonts w:ascii="Verdana" w:hAnsi="Verdana"/>
                <w:sz w:val="17"/>
                <w:szCs w:val="17"/>
                <w:lang w:val="nl-NL"/>
              </w:rPr>
            </w:pPr>
          </w:p>
          <w:p w14:paraId="2000EF1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17.2</w:t>
            </w:r>
          </w:p>
          <w:p w14:paraId="2000EF13" w14:textId="77777777" w:rsidR="00860994" w:rsidRPr="004E7084" w:rsidRDefault="00860994" w:rsidP="00DC619C">
            <w:pPr>
              <w:rPr>
                <w:rFonts w:ascii="Verdana" w:hAnsi="Verdana"/>
                <w:sz w:val="17"/>
                <w:szCs w:val="17"/>
                <w:lang w:val="nl-NL"/>
              </w:rPr>
            </w:pPr>
          </w:p>
        </w:tc>
        <w:tc>
          <w:tcPr>
            <w:tcW w:w="7513" w:type="dxa"/>
          </w:tcPr>
          <w:p w14:paraId="2000EF14" w14:textId="77777777" w:rsidR="00860994" w:rsidRPr="004E7084" w:rsidRDefault="00860994" w:rsidP="00DC619C">
            <w:pPr>
              <w:ind w:left="567"/>
              <w:rPr>
                <w:rFonts w:ascii="Verdana" w:hAnsi="Verdana"/>
                <w:sz w:val="17"/>
                <w:szCs w:val="17"/>
                <w:lang w:val="nl-NL"/>
              </w:rPr>
            </w:pPr>
          </w:p>
          <w:p w14:paraId="2000EF15" w14:textId="77777777" w:rsidR="00860994" w:rsidRPr="004E7084" w:rsidRDefault="00860994" w:rsidP="00DC619C">
            <w:pPr>
              <w:tabs>
                <w:tab w:val="left" w:pos="283"/>
                <w:tab w:val="left" w:pos="510"/>
                <w:tab w:val="left" w:pos="737"/>
                <w:tab w:val="left" w:pos="964"/>
              </w:tabs>
              <w:rPr>
                <w:rFonts w:ascii="Verdana" w:hAnsi="Verdana"/>
                <w:sz w:val="17"/>
                <w:szCs w:val="17"/>
                <w:lang w:val="nl-NL"/>
              </w:rPr>
            </w:pPr>
            <w:r w:rsidRPr="004E7084">
              <w:rPr>
                <w:rFonts w:ascii="Verdana" w:hAnsi="Verdana"/>
                <w:sz w:val="17"/>
                <w:szCs w:val="17"/>
                <w:lang w:val="nl-NL"/>
              </w:rPr>
              <w:t>Onder overwerk wordt verstaan, extra uren die in opdracht van de werkgever worden gewerkt waardoor de normale arbeidsduur volgens het voor de werknemer geldende dienstrooster wordt overschreden.  Incidenteel overwerk aansluitend op de normale werktijd van een half uur of minder per dag wordt niet als overwerk aangemerkt. Schafttijd buiten het dienstrooster, doorgebracht op het bedrijf, nodig geworden door overwerk, wordt tot een maximum van een half uur als gewerkte tijd beschouwd.</w:t>
            </w:r>
          </w:p>
          <w:p w14:paraId="2000EF16" w14:textId="77777777" w:rsidR="00860994" w:rsidRPr="004E7084" w:rsidRDefault="00860994" w:rsidP="00DC619C">
            <w:pPr>
              <w:tabs>
                <w:tab w:val="left" w:pos="0"/>
                <w:tab w:val="left" w:pos="296"/>
                <w:tab w:val="left" w:pos="594"/>
                <w:tab w:val="left" w:pos="1414"/>
                <w:tab w:val="left" w:pos="1684"/>
                <w:tab w:val="left" w:pos="1954"/>
                <w:tab w:val="left" w:pos="2116"/>
                <w:tab w:val="left" w:pos="3142"/>
                <w:tab w:val="left" w:pos="3304"/>
                <w:tab w:val="left" w:pos="6109"/>
                <w:tab w:val="left" w:pos="6271"/>
                <w:tab w:val="left" w:pos="6379"/>
              </w:tabs>
              <w:rPr>
                <w:rFonts w:ascii="Verdana" w:hAnsi="Verdana" w:cs="Arial"/>
                <w:sz w:val="17"/>
                <w:szCs w:val="17"/>
                <w:lang w:val="nl-NL"/>
              </w:rPr>
            </w:pPr>
          </w:p>
        </w:tc>
      </w:tr>
      <w:tr w:rsidR="00860994" w:rsidRPr="005837E4" w14:paraId="2000EF21" w14:textId="77777777" w:rsidTr="00DC619C">
        <w:tc>
          <w:tcPr>
            <w:tcW w:w="1701" w:type="dxa"/>
          </w:tcPr>
          <w:p w14:paraId="2000EF18" w14:textId="77777777" w:rsidR="00860994" w:rsidRPr="004E7084" w:rsidRDefault="00860994" w:rsidP="00DC619C">
            <w:pPr>
              <w:rPr>
                <w:rFonts w:ascii="Verdana" w:hAnsi="Verdana"/>
                <w:sz w:val="17"/>
                <w:szCs w:val="17"/>
                <w:lang w:val="nl-NL"/>
              </w:rPr>
            </w:pPr>
          </w:p>
          <w:p w14:paraId="2000EF1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17.3</w:t>
            </w:r>
          </w:p>
        </w:tc>
        <w:tc>
          <w:tcPr>
            <w:tcW w:w="7513" w:type="dxa"/>
          </w:tcPr>
          <w:p w14:paraId="2000EF1A" w14:textId="77777777" w:rsidR="00860994" w:rsidRPr="004E7084" w:rsidRDefault="00860994" w:rsidP="00DC619C">
            <w:pPr>
              <w:tabs>
                <w:tab w:val="left" w:pos="283"/>
                <w:tab w:val="left" w:pos="510"/>
                <w:tab w:val="left" w:pos="737"/>
                <w:tab w:val="left" w:pos="964"/>
              </w:tabs>
              <w:rPr>
                <w:rFonts w:ascii="Verdana" w:hAnsi="Verdana"/>
                <w:sz w:val="17"/>
                <w:szCs w:val="17"/>
                <w:lang w:val="nl-NL"/>
              </w:rPr>
            </w:pPr>
          </w:p>
          <w:p w14:paraId="2000EF1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Bij overwerk worden voor de gewerkte uren het uurloon (0,575% van het schaalsalaris) betaald vermeerderd met een toeslag. Bij overwerk in ploegendienst worden voor de gewerkte uren het uurloon vermeerderd met de ploegentoeslag betaald met een toeslag op het uurloon;</w:t>
            </w:r>
          </w:p>
          <w:p w14:paraId="2000EF1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toeslag voor overwerk bedraagt:</w:t>
            </w:r>
          </w:p>
          <w:p w14:paraId="2000EF1D" w14:textId="77777777" w:rsidR="00860994" w:rsidRPr="004E7084" w:rsidRDefault="00860994" w:rsidP="00DC0A22">
            <w:pPr>
              <w:pStyle w:val="Lijstalinea"/>
              <w:numPr>
                <w:ilvl w:val="0"/>
                <w:numId w:val="3"/>
              </w:numPr>
              <w:tabs>
                <w:tab w:val="left" w:pos="567"/>
              </w:tabs>
              <w:ind w:left="384" w:hanging="384"/>
              <w:rPr>
                <w:rFonts w:ascii="Verdana" w:hAnsi="Verdana"/>
                <w:sz w:val="17"/>
                <w:szCs w:val="17"/>
                <w:lang w:val="nl-NL"/>
              </w:rPr>
            </w:pPr>
            <w:r w:rsidRPr="004E7084">
              <w:rPr>
                <w:rFonts w:ascii="Verdana" w:hAnsi="Verdana"/>
                <w:sz w:val="17"/>
                <w:szCs w:val="17"/>
                <w:lang w:val="nl-NL"/>
              </w:rPr>
              <w:t xml:space="preserve">0,287% van het maandsalaris (50% van het uurloon) op maandag t/m vrijdag en op zaterdag tot </w:t>
            </w:r>
            <w:r>
              <w:rPr>
                <w:rFonts w:ascii="Verdana" w:hAnsi="Verdana"/>
                <w:sz w:val="17"/>
                <w:szCs w:val="17"/>
                <w:lang w:val="nl-NL"/>
              </w:rPr>
              <w:t>06.00</w:t>
            </w:r>
            <w:r w:rsidRPr="004E7084">
              <w:rPr>
                <w:rFonts w:ascii="Verdana" w:hAnsi="Verdana"/>
                <w:sz w:val="17"/>
                <w:szCs w:val="17"/>
                <w:lang w:val="nl-NL"/>
              </w:rPr>
              <w:t xml:space="preserve"> uur;</w:t>
            </w:r>
          </w:p>
          <w:p w14:paraId="2000EF1E" w14:textId="77777777" w:rsidR="00860994" w:rsidRPr="004E7084" w:rsidRDefault="00860994" w:rsidP="00DC0A22">
            <w:pPr>
              <w:pStyle w:val="Lijstalinea"/>
              <w:numPr>
                <w:ilvl w:val="0"/>
                <w:numId w:val="3"/>
              </w:numPr>
              <w:tabs>
                <w:tab w:val="left" w:pos="567"/>
              </w:tabs>
              <w:ind w:left="384" w:hanging="384"/>
              <w:rPr>
                <w:rFonts w:ascii="Verdana" w:hAnsi="Verdana"/>
                <w:sz w:val="17"/>
                <w:szCs w:val="17"/>
                <w:lang w:val="nl-NL"/>
              </w:rPr>
            </w:pPr>
            <w:r w:rsidRPr="004E7084">
              <w:rPr>
                <w:rFonts w:ascii="Verdana" w:hAnsi="Verdana"/>
                <w:sz w:val="17"/>
                <w:szCs w:val="17"/>
                <w:lang w:val="nl-NL"/>
              </w:rPr>
              <w:t xml:space="preserve">0,575% van het maandsalaris (100% van het uurloon) op zaterdag vanaf </w:t>
            </w:r>
            <w:r>
              <w:rPr>
                <w:rFonts w:ascii="Verdana" w:hAnsi="Verdana"/>
                <w:sz w:val="17"/>
                <w:szCs w:val="17"/>
                <w:lang w:val="nl-NL"/>
              </w:rPr>
              <w:t>06.00</w:t>
            </w:r>
            <w:r w:rsidRPr="004E7084">
              <w:rPr>
                <w:rFonts w:ascii="Verdana" w:hAnsi="Verdana"/>
                <w:sz w:val="17"/>
                <w:szCs w:val="17"/>
                <w:lang w:val="nl-NL"/>
              </w:rPr>
              <w:t xml:space="preserve"> uur en zondag.</w:t>
            </w:r>
          </w:p>
          <w:p w14:paraId="2000EF1F" w14:textId="77777777" w:rsidR="00860994" w:rsidRPr="004E7084" w:rsidRDefault="00860994" w:rsidP="00DC619C">
            <w:pPr>
              <w:tabs>
                <w:tab w:val="left" w:pos="567"/>
              </w:tabs>
              <w:rPr>
                <w:rFonts w:ascii="Verdana" w:hAnsi="Verdana"/>
                <w:sz w:val="17"/>
                <w:szCs w:val="17"/>
                <w:lang w:val="nl-NL"/>
              </w:rPr>
            </w:pPr>
            <w:r w:rsidRPr="004E7084">
              <w:rPr>
                <w:rFonts w:ascii="Verdana" w:hAnsi="Verdana"/>
                <w:sz w:val="17"/>
                <w:szCs w:val="17"/>
                <w:lang w:val="nl-NL"/>
              </w:rPr>
              <w:t>Voor (over)werk op feestdagen geldt het bepaalde in artikel 19 cao.</w:t>
            </w:r>
          </w:p>
          <w:p w14:paraId="2000EF20" w14:textId="77777777" w:rsidR="00860994" w:rsidRPr="004E7084" w:rsidRDefault="00860994" w:rsidP="00DC619C">
            <w:pPr>
              <w:rPr>
                <w:rFonts w:ascii="Verdana" w:hAnsi="Verdana"/>
                <w:sz w:val="17"/>
                <w:szCs w:val="17"/>
                <w:lang w:val="nl-NL"/>
              </w:rPr>
            </w:pPr>
          </w:p>
        </w:tc>
      </w:tr>
      <w:tr w:rsidR="00860994" w:rsidRPr="005837E4" w14:paraId="2000EF28" w14:textId="77777777" w:rsidTr="00DC619C">
        <w:tc>
          <w:tcPr>
            <w:tcW w:w="1701" w:type="dxa"/>
          </w:tcPr>
          <w:p w14:paraId="2000EF22" w14:textId="77777777" w:rsidR="00860994" w:rsidRDefault="00860994" w:rsidP="00DC619C">
            <w:pPr>
              <w:rPr>
                <w:rFonts w:ascii="Verdana" w:hAnsi="Verdana"/>
                <w:sz w:val="17"/>
                <w:szCs w:val="17"/>
                <w:lang w:val="nl-NL"/>
              </w:rPr>
            </w:pPr>
          </w:p>
          <w:p w14:paraId="2000EF23" w14:textId="77777777" w:rsidR="00860994" w:rsidRPr="004E7084" w:rsidRDefault="00860994" w:rsidP="00DC619C">
            <w:pPr>
              <w:rPr>
                <w:rFonts w:ascii="Verdana" w:hAnsi="Verdana"/>
                <w:sz w:val="17"/>
                <w:szCs w:val="17"/>
                <w:lang w:val="nl-NL"/>
              </w:rPr>
            </w:pPr>
            <w:r>
              <w:rPr>
                <w:rFonts w:ascii="Verdana" w:hAnsi="Verdana"/>
                <w:sz w:val="17"/>
                <w:szCs w:val="17"/>
                <w:lang w:val="nl-NL"/>
              </w:rPr>
              <w:t>17.4</w:t>
            </w:r>
          </w:p>
        </w:tc>
        <w:tc>
          <w:tcPr>
            <w:tcW w:w="7513" w:type="dxa"/>
          </w:tcPr>
          <w:p w14:paraId="2000EF24" w14:textId="77777777" w:rsidR="00860994" w:rsidRDefault="00860994" w:rsidP="00DC619C">
            <w:pPr>
              <w:tabs>
                <w:tab w:val="left" w:pos="283"/>
                <w:tab w:val="left" w:pos="510"/>
                <w:tab w:val="left" w:pos="737"/>
                <w:tab w:val="left" w:pos="964"/>
              </w:tabs>
              <w:rPr>
                <w:rFonts w:ascii="Verdana" w:hAnsi="Verdana"/>
                <w:sz w:val="17"/>
                <w:szCs w:val="17"/>
                <w:lang w:val="nl-NL"/>
              </w:rPr>
            </w:pPr>
          </w:p>
          <w:p w14:paraId="2000EF25" w14:textId="77777777" w:rsidR="00860994" w:rsidRDefault="00860994" w:rsidP="00DC619C">
            <w:pPr>
              <w:tabs>
                <w:tab w:val="left" w:pos="283"/>
                <w:tab w:val="left" w:pos="510"/>
                <w:tab w:val="left" w:pos="737"/>
                <w:tab w:val="left" w:pos="964"/>
              </w:tabs>
              <w:rPr>
                <w:rFonts w:ascii="Verdana" w:hAnsi="Verdana"/>
                <w:sz w:val="17"/>
                <w:szCs w:val="17"/>
                <w:lang w:val="nl-NL"/>
              </w:rPr>
            </w:pPr>
            <w:r>
              <w:rPr>
                <w:rFonts w:ascii="Verdana" w:hAnsi="Verdana"/>
                <w:sz w:val="17"/>
                <w:szCs w:val="17"/>
                <w:lang w:val="nl-NL"/>
              </w:rPr>
              <w:t xml:space="preserve">Als een werknemer in 5-ploegendienst in opdracht van de werkgever arbeid heeft verricht op een dag, waarop hij volgens het voor hem geldende dienstrooster geen arbeid hoefde te verrichten, is sprake van overwerk op roostervrije dagen. </w:t>
            </w:r>
          </w:p>
          <w:p w14:paraId="5C620451" w14:textId="77777777" w:rsidR="000C0560" w:rsidRDefault="00860994" w:rsidP="00DC619C">
            <w:pPr>
              <w:tabs>
                <w:tab w:val="left" w:pos="283"/>
                <w:tab w:val="left" w:pos="510"/>
                <w:tab w:val="left" w:pos="737"/>
                <w:tab w:val="left" w:pos="964"/>
              </w:tabs>
              <w:rPr>
                <w:rFonts w:ascii="Verdana" w:hAnsi="Verdana"/>
                <w:sz w:val="17"/>
                <w:szCs w:val="17"/>
                <w:lang w:val="nl-NL"/>
              </w:rPr>
            </w:pPr>
            <w:r>
              <w:rPr>
                <w:rFonts w:ascii="Verdana" w:hAnsi="Verdana"/>
                <w:sz w:val="17"/>
                <w:szCs w:val="17"/>
                <w:lang w:val="nl-NL"/>
              </w:rPr>
              <w:t>De toeslag voor overwerk op roostervrije dagen bedraagt 0,575% van het maandsalaris (100% van het uurloon).</w:t>
            </w:r>
            <w:r w:rsidR="000C0560">
              <w:rPr>
                <w:rFonts w:ascii="Verdana" w:hAnsi="Verdana"/>
                <w:sz w:val="17"/>
                <w:szCs w:val="17"/>
                <w:lang w:val="nl-NL"/>
              </w:rPr>
              <w:t xml:space="preserve"> </w:t>
            </w:r>
          </w:p>
          <w:p w14:paraId="129FB47C" w14:textId="77777777" w:rsidR="00300FB1" w:rsidRDefault="000C0560" w:rsidP="00DC619C">
            <w:pPr>
              <w:tabs>
                <w:tab w:val="left" w:pos="283"/>
                <w:tab w:val="left" w:pos="510"/>
                <w:tab w:val="left" w:pos="737"/>
                <w:tab w:val="left" w:pos="964"/>
              </w:tabs>
              <w:rPr>
                <w:rFonts w:ascii="Verdana" w:hAnsi="Verdana"/>
                <w:sz w:val="17"/>
                <w:szCs w:val="17"/>
                <w:lang w:val="nl-NL"/>
              </w:rPr>
            </w:pPr>
            <w:r>
              <w:rPr>
                <w:rFonts w:ascii="Verdana" w:hAnsi="Verdana"/>
                <w:sz w:val="17"/>
                <w:szCs w:val="17"/>
                <w:lang w:val="nl-NL"/>
              </w:rPr>
              <w:t>Voor overwerk op ingeroosterde dagen geldt voor deze werknemer een toeslag van 0,287% van het maandsalaris (50% van het uurloon), ongeacht op welke dag van de week het overwerk wordt verricht.</w:t>
            </w:r>
          </w:p>
          <w:p w14:paraId="2000EF26" w14:textId="6D73827A" w:rsidR="00860994" w:rsidRDefault="00300FB1" w:rsidP="00DC619C">
            <w:pPr>
              <w:tabs>
                <w:tab w:val="left" w:pos="283"/>
                <w:tab w:val="left" w:pos="510"/>
                <w:tab w:val="left" w:pos="737"/>
                <w:tab w:val="left" w:pos="964"/>
              </w:tabs>
              <w:rPr>
                <w:rFonts w:ascii="Verdana" w:hAnsi="Verdana"/>
                <w:sz w:val="17"/>
                <w:szCs w:val="17"/>
                <w:lang w:val="nl-NL"/>
              </w:rPr>
            </w:pPr>
            <w:r w:rsidRPr="004E7084">
              <w:rPr>
                <w:rFonts w:ascii="Verdana" w:hAnsi="Verdana"/>
                <w:sz w:val="17"/>
                <w:szCs w:val="17"/>
                <w:lang w:val="nl-NL"/>
              </w:rPr>
              <w:t>Voor (over)werk op feestdagen geldt het bepaalde in artikel 19 cao.</w:t>
            </w:r>
            <w:r w:rsidR="000C0560">
              <w:rPr>
                <w:rFonts w:ascii="Verdana" w:hAnsi="Verdana"/>
                <w:sz w:val="17"/>
                <w:szCs w:val="17"/>
                <w:lang w:val="nl-NL"/>
              </w:rPr>
              <w:t xml:space="preserve"> </w:t>
            </w:r>
          </w:p>
          <w:p w14:paraId="2000EF27" w14:textId="77777777" w:rsidR="00860994" w:rsidRPr="004E7084" w:rsidRDefault="00860994" w:rsidP="00DC619C">
            <w:pPr>
              <w:tabs>
                <w:tab w:val="left" w:pos="283"/>
                <w:tab w:val="left" w:pos="510"/>
                <w:tab w:val="left" w:pos="737"/>
                <w:tab w:val="left" w:pos="964"/>
              </w:tabs>
              <w:rPr>
                <w:rFonts w:ascii="Verdana" w:hAnsi="Verdana"/>
                <w:sz w:val="17"/>
                <w:szCs w:val="17"/>
                <w:lang w:val="nl-NL"/>
              </w:rPr>
            </w:pPr>
          </w:p>
        </w:tc>
      </w:tr>
      <w:tr w:rsidR="00860994" w:rsidRPr="005837E4" w14:paraId="2000EF2E" w14:textId="77777777" w:rsidTr="00DC619C">
        <w:tc>
          <w:tcPr>
            <w:tcW w:w="1701" w:type="dxa"/>
          </w:tcPr>
          <w:p w14:paraId="2000EF29" w14:textId="77777777" w:rsidR="00860994" w:rsidRPr="004E7084" w:rsidRDefault="00860994" w:rsidP="00DC619C">
            <w:pPr>
              <w:rPr>
                <w:rFonts w:ascii="Verdana" w:hAnsi="Verdana"/>
                <w:sz w:val="17"/>
                <w:szCs w:val="17"/>
                <w:lang w:val="nl-NL"/>
              </w:rPr>
            </w:pPr>
          </w:p>
          <w:p w14:paraId="2000EF2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17.</w:t>
            </w:r>
            <w:r>
              <w:rPr>
                <w:rFonts w:ascii="Verdana" w:hAnsi="Verdana"/>
                <w:sz w:val="17"/>
                <w:szCs w:val="17"/>
                <w:lang w:val="nl-NL"/>
              </w:rPr>
              <w:t>5</w:t>
            </w:r>
          </w:p>
        </w:tc>
        <w:tc>
          <w:tcPr>
            <w:tcW w:w="7513" w:type="dxa"/>
          </w:tcPr>
          <w:p w14:paraId="2000EF2B" w14:textId="77777777" w:rsidR="00860994" w:rsidRPr="004E7084" w:rsidRDefault="00860994" w:rsidP="00DC619C">
            <w:pPr>
              <w:tabs>
                <w:tab w:val="left" w:pos="283"/>
                <w:tab w:val="left" w:pos="510"/>
                <w:tab w:val="left" w:pos="737"/>
                <w:tab w:val="left" w:pos="964"/>
              </w:tabs>
              <w:ind w:left="283" w:hanging="283"/>
              <w:rPr>
                <w:rFonts w:ascii="Verdana" w:hAnsi="Verdana"/>
                <w:sz w:val="17"/>
                <w:szCs w:val="17"/>
                <w:lang w:val="nl-NL"/>
              </w:rPr>
            </w:pPr>
          </w:p>
          <w:p w14:paraId="2000EF2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Overwerkuren kunnen als de bedrijfsomstandigheden dit toelaten, worden vervangen door vrije tijd, die naar keuze van de werknemer en in overleg met de werkgever binnen uiterlijk 2 maanden dient te worden opgenomen. In dat geval wordt alleen de toeslag uitbetaald. Na het verstrijken van de periode van 2 maanden wordt het overwerk uitbetaald.</w:t>
            </w:r>
          </w:p>
          <w:p w14:paraId="2000EF2D" w14:textId="77777777" w:rsidR="00860994" w:rsidRPr="004E7084" w:rsidRDefault="00860994" w:rsidP="00DC619C">
            <w:pPr>
              <w:tabs>
                <w:tab w:val="left" w:pos="283"/>
                <w:tab w:val="left" w:pos="510"/>
                <w:tab w:val="left" w:pos="737"/>
                <w:tab w:val="left" w:pos="964"/>
              </w:tabs>
              <w:rPr>
                <w:rFonts w:ascii="Verdana" w:hAnsi="Verdana"/>
                <w:sz w:val="17"/>
                <w:szCs w:val="17"/>
                <w:lang w:val="nl-NL"/>
              </w:rPr>
            </w:pPr>
          </w:p>
        </w:tc>
      </w:tr>
      <w:tr w:rsidR="002C3B4A" w:rsidRPr="005837E4" w14:paraId="061F0900" w14:textId="77777777" w:rsidTr="00DC619C">
        <w:tc>
          <w:tcPr>
            <w:tcW w:w="1701" w:type="dxa"/>
          </w:tcPr>
          <w:p w14:paraId="6FA8F148" w14:textId="77777777" w:rsidR="002C3B4A" w:rsidRDefault="002C3B4A" w:rsidP="00DC619C">
            <w:pPr>
              <w:rPr>
                <w:rFonts w:ascii="Verdana" w:hAnsi="Verdana"/>
                <w:sz w:val="17"/>
                <w:szCs w:val="17"/>
                <w:lang w:val="nl-NL"/>
              </w:rPr>
            </w:pPr>
          </w:p>
          <w:p w14:paraId="50B8D8E7" w14:textId="3F3D3E68" w:rsidR="002C3B4A" w:rsidRPr="004E7084" w:rsidRDefault="002C3B4A" w:rsidP="00DC619C">
            <w:pPr>
              <w:rPr>
                <w:rFonts w:ascii="Verdana" w:hAnsi="Verdana"/>
                <w:sz w:val="17"/>
                <w:szCs w:val="17"/>
                <w:lang w:val="nl-NL"/>
              </w:rPr>
            </w:pPr>
            <w:r>
              <w:rPr>
                <w:rFonts w:ascii="Verdana" w:hAnsi="Verdana"/>
                <w:sz w:val="17"/>
                <w:szCs w:val="17"/>
                <w:lang w:val="nl-NL"/>
              </w:rPr>
              <w:t>17.6</w:t>
            </w:r>
          </w:p>
        </w:tc>
        <w:tc>
          <w:tcPr>
            <w:tcW w:w="7513" w:type="dxa"/>
          </w:tcPr>
          <w:p w14:paraId="2B900150" w14:textId="77777777" w:rsidR="002C3B4A" w:rsidRDefault="002C3B4A" w:rsidP="00DC619C">
            <w:pPr>
              <w:tabs>
                <w:tab w:val="left" w:pos="283"/>
                <w:tab w:val="left" w:pos="510"/>
                <w:tab w:val="left" w:pos="737"/>
                <w:tab w:val="left" w:pos="964"/>
              </w:tabs>
              <w:ind w:left="283" w:hanging="283"/>
              <w:rPr>
                <w:rFonts w:ascii="Verdana" w:hAnsi="Verdana"/>
                <w:sz w:val="17"/>
                <w:szCs w:val="17"/>
                <w:lang w:val="nl-NL"/>
              </w:rPr>
            </w:pPr>
          </w:p>
          <w:p w14:paraId="58F20B38" w14:textId="4B819B98" w:rsidR="002C3B4A" w:rsidRDefault="002C3B4A" w:rsidP="004723C0">
            <w:pPr>
              <w:rPr>
                <w:rFonts w:ascii="Verdana" w:hAnsi="Verdana"/>
                <w:sz w:val="17"/>
                <w:szCs w:val="17"/>
                <w:lang w:val="nl-NL"/>
              </w:rPr>
            </w:pPr>
            <w:r>
              <w:rPr>
                <w:rFonts w:ascii="Verdana" w:hAnsi="Verdana"/>
                <w:sz w:val="17"/>
                <w:szCs w:val="17"/>
                <w:lang w:val="nl-NL"/>
              </w:rPr>
              <w:t xml:space="preserve">Uit artikel 17.1 cao vloeit voort dat de werknemer ingedeeld in de salarisgroep H en K geen vergoeding ontvangt voor </w:t>
            </w:r>
            <w:r w:rsidR="000C0560">
              <w:rPr>
                <w:rFonts w:ascii="Verdana" w:hAnsi="Verdana"/>
                <w:sz w:val="17"/>
                <w:szCs w:val="17"/>
                <w:lang w:val="nl-NL"/>
              </w:rPr>
              <w:t>extra uren die</w:t>
            </w:r>
            <w:r>
              <w:rPr>
                <w:rFonts w:ascii="Verdana" w:hAnsi="Verdana"/>
                <w:sz w:val="17"/>
                <w:szCs w:val="17"/>
                <w:lang w:val="nl-NL"/>
              </w:rPr>
              <w:t xml:space="preserve"> voortvloei</w:t>
            </w:r>
            <w:r w:rsidR="000C0560">
              <w:rPr>
                <w:rFonts w:ascii="Verdana" w:hAnsi="Verdana"/>
                <w:sz w:val="17"/>
                <w:szCs w:val="17"/>
                <w:lang w:val="nl-NL"/>
              </w:rPr>
              <w:t>en</w:t>
            </w:r>
            <w:r>
              <w:rPr>
                <w:rFonts w:ascii="Verdana" w:hAnsi="Verdana"/>
                <w:sz w:val="17"/>
                <w:szCs w:val="17"/>
                <w:lang w:val="nl-NL"/>
              </w:rPr>
              <w:t xml:space="preserve"> uit de inhoud en de normale uitoefening van de functie. </w:t>
            </w:r>
            <w:r w:rsidRPr="000B338A">
              <w:rPr>
                <w:rFonts w:ascii="Verdana" w:hAnsi="Verdana"/>
                <w:sz w:val="17"/>
                <w:szCs w:val="17"/>
                <w:lang w:val="nl-NL"/>
              </w:rPr>
              <w:t xml:space="preserve">Wanneer echter sprake is van een extra prestatie in opdracht van de werkgever (bijvoorbeeld het draaien van een extra dienst), geldt deze beperking niet en wordt ook voor de werknemer ingedeeld in salarisgroep H en K overwerk vergoed. Voor </w:t>
            </w:r>
            <w:r w:rsidR="000C0560">
              <w:rPr>
                <w:rFonts w:ascii="Verdana" w:hAnsi="Verdana"/>
                <w:sz w:val="17"/>
                <w:szCs w:val="17"/>
                <w:lang w:val="nl-NL"/>
              </w:rPr>
              <w:t xml:space="preserve">de </w:t>
            </w:r>
            <w:r w:rsidRPr="000B338A">
              <w:rPr>
                <w:rFonts w:ascii="Verdana" w:hAnsi="Verdana"/>
                <w:sz w:val="17"/>
                <w:szCs w:val="17"/>
                <w:lang w:val="nl-NL"/>
              </w:rPr>
              <w:t>werknemer die een inconveniëntentoeslag ontvang</w:t>
            </w:r>
            <w:r w:rsidR="000C0560">
              <w:rPr>
                <w:rFonts w:ascii="Verdana" w:hAnsi="Verdana"/>
                <w:sz w:val="17"/>
                <w:szCs w:val="17"/>
                <w:lang w:val="nl-NL"/>
              </w:rPr>
              <w:t>t,</w:t>
            </w:r>
            <w:r w:rsidRPr="000B338A">
              <w:rPr>
                <w:rFonts w:ascii="Verdana" w:hAnsi="Verdana"/>
                <w:sz w:val="17"/>
                <w:szCs w:val="17"/>
                <w:lang w:val="nl-NL"/>
              </w:rPr>
              <w:t xml:space="preserve"> wordt overwerk in dat geval alleen in tijd gecompenseerd (deze werknemer ontvangt dus geen overwerktoeslag).</w:t>
            </w:r>
            <w:r>
              <w:rPr>
                <w:rFonts w:ascii="Verdana" w:hAnsi="Verdana"/>
                <w:sz w:val="17"/>
                <w:szCs w:val="17"/>
                <w:lang w:val="nl-NL"/>
              </w:rPr>
              <w:t xml:space="preserve"> </w:t>
            </w:r>
          </w:p>
          <w:p w14:paraId="5E65E56A" w14:textId="7C580CDA" w:rsidR="002C3B4A" w:rsidRPr="004E7084" w:rsidRDefault="002C3B4A" w:rsidP="004723C0">
            <w:pPr>
              <w:rPr>
                <w:rFonts w:ascii="Verdana" w:hAnsi="Verdana"/>
                <w:sz w:val="17"/>
                <w:szCs w:val="17"/>
                <w:lang w:val="nl-NL"/>
              </w:rPr>
            </w:pPr>
          </w:p>
        </w:tc>
      </w:tr>
      <w:tr w:rsidR="002C3B4A" w:rsidRPr="005837E4" w14:paraId="71969D1B" w14:textId="77777777" w:rsidTr="00DC619C">
        <w:tc>
          <w:tcPr>
            <w:tcW w:w="1701" w:type="dxa"/>
          </w:tcPr>
          <w:p w14:paraId="3A160953" w14:textId="77777777" w:rsidR="002C3B4A" w:rsidRDefault="002C3B4A" w:rsidP="00DC619C">
            <w:pPr>
              <w:rPr>
                <w:rFonts w:ascii="Verdana" w:hAnsi="Verdana"/>
                <w:sz w:val="17"/>
                <w:szCs w:val="17"/>
                <w:lang w:val="nl-NL"/>
              </w:rPr>
            </w:pPr>
          </w:p>
          <w:p w14:paraId="37656EE6" w14:textId="7A707A02" w:rsidR="002C3B4A" w:rsidRDefault="002C3B4A" w:rsidP="00DC619C">
            <w:pPr>
              <w:rPr>
                <w:rFonts w:ascii="Verdana" w:hAnsi="Verdana"/>
                <w:sz w:val="17"/>
                <w:szCs w:val="17"/>
                <w:lang w:val="nl-NL"/>
              </w:rPr>
            </w:pPr>
            <w:r>
              <w:rPr>
                <w:rFonts w:ascii="Verdana" w:hAnsi="Verdana"/>
                <w:sz w:val="17"/>
                <w:szCs w:val="17"/>
                <w:lang w:val="nl-NL"/>
              </w:rPr>
              <w:t>17.7</w:t>
            </w:r>
          </w:p>
        </w:tc>
        <w:tc>
          <w:tcPr>
            <w:tcW w:w="7513" w:type="dxa"/>
          </w:tcPr>
          <w:p w14:paraId="48059C28" w14:textId="77777777" w:rsidR="002C3B4A" w:rsidRDefault="002C3B4A" w:rsidP="00DC619C">
            <w:pPr>
              <w:tabs>
                <w:tab w:val="left" w:pos="283"/>
                <w:tab w:val="left" w:pos="510"/>
                <w:tab w:val="left" w:pos="737"/>
                <w:tab w:val="left" w:pos="964"/>
              </w:tabs>
              <w:ind w:left="283" w:hanging="283"/>
              <w:rPr>
                <w:rFonts w:ascii="Verdana" w:hAnsi="Verdana"/>
                <w:sz w:val="17"/>
                <w:szCs w:val="17"/>
                <w:lang w:val="nl-NL"/>
              </w:rPr>
            </w:pPr>
          </w:p>
          <w:p w14:paraId="51FE7D87" w14:textId="77777777" w:rsidR="002C3B4A" w:rsidRDefault="002C3B4A" w:rsidP="004723C0">
            <w:pPr>
              <w:rPr>
                <w:rFonts w:ascii="Verdana" w:hAnsi="Verdana"/>
                <w:sz w:val="17"/>
                <w:szCs w:val="17"/>
                <w:lang w:val="nl-NL"/>
              </w:rPr>
            </w:pPr>
            <w:r w:rsidRPr="004E7084">
              <w:rPr>
                <w:rFonts w:ascii="Verdana" w:hAnsi="Verdana"/>
                <w:sz w:val="17"/>
                <w:szCs w:val="17"/>
                <w:lang w:val="nl-NL"/>
              </w:rPr>
              <w:t>Voor de werknemer van 55 jaar en ouder gelden ook de (aanvullende) bepalingen van artikel 39.</w:t>
            </w:r>
          </w:p>
          <w:p w14:paraId="495C3629" w14:textId="1A448712" w:rsidR="002C3B4A" w:rsidRDefault="002C3B4A" w:rsidP="004723C0">
            <w:pPr>
              <w:rPr>
                <w:rFonts w:ascii="Verdana" w:hAnsi="Verdana"/>
                <w:sz w:val="17"/>
                <w:szCs w:val="17"/>
                <w:lang w:val="nl-NL"/>
              </w:rPr>
            </w:pPr>
          </w:p>
        </w:tc>
      </w:tr>
    </w:tbl>
    <w:p w14:paraId="2000EF30" w14:textId="77777777" w:rsidR="00860994" w:rsidRDefault="00860994" w:rsidP="00860994">
      <w:pPr>
        <w:spacing w:after="200" w:line="276" w:lineRule="auto"/>
        <w:rPr>
          <w:rFonts w:ascii="Verdana" w:hAnsi="Verdana"/>
          <w:sz w:val="17"/>
          <w:szCs w:val="17"/>
          <w:lang w:val="nl-NL"/>
        </w:rPr>
      </w:pPr>
      <w:r>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F36" w14:textId="77777777" w:rsidTr="00DC619C">
        <w:tc>
          <w:tcPr>
            <w:tcW w:w="1701" w:type="dxa"/>
            <w:shd w:val="clear" w:color="auto" w:fill="E6E6E6"/>
          </w:tcPr>
          <w:p w14:paraId="2000EF31"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lastRenderedPageBreak/>
              <w:br w:type="page"/>
            </w:r>
          </w:p>
          <w:p w14:paraId="2000EF3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EF33" w14:textId="77777777" w:rsidR="00860994" w:rsidRPr="004E7084" w:rsidRDefault="00860994" w:rsidP="00DC619C">
            <w:pPr>
              <w:rPr>
                <w:rFonts w:ascii="Verdana" w:hAnsi="Verdana"/>
                <w:b/>
                <w:sz w:val="17"/>
                <w:szCs w:val="17"/>
                <w:lang w:val="nl-NL"/>
              </w:rPr>
            </w:pPr>
          </w:p>
          <w:p w14:paraId="2000EF3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EF35" w14:textId="77777777" w:rsidR="00860994" w:rsidRPr="004E7084" w:rsidRDefault="00860994" w:rsidP="00DC619C">
            <w:pPr>
              <w:rPr>
                <w:rFonts w:ascii="Verdana" w:hAnsi="Verdana"/>
                <w:b/>
                <w:sz w:val="17"/>
                <w:szCs w:val="17"/>
                <w:lang w:val="nl-NL"/>
              </w:rPr>
            </w:pPr>
          </w:p>
        </w:tc>
      </w:tr>
      <w:tr w:rsidR="00860994" w:rsidRPr="004E7084" w14:paraId="2000EF3C" w14:textId="77777777" w:rsidTr="00DC619C">
        <w:tc>
          <w:tcPr>
            <w:tcW w:w="1701" w:type="dxa"/>
            <w:shd w:val="clear" w:color="auto" w:fill="E6E6E6"/>
          </w:tcPr>
          <w:p w14:paraId="2000EF37" w14:textId="77777777" w:rsidR="00860994" w:rsidRPr="004E7084" w:rsidRDefault="00860994" w:rsidP="00DC619C">
            <w:pPr>
              <w:rPr>
                <w:rFonts w:ascii="Verdana" w:hAnsi="Verdana"/>
                <w:b/>
                <w:sz w:val="17"/>
                <w:szCs w:val="17"/>
                <w:lang w:val="nl-NL"/>
              </w:rPr>
            </w:pPr>
          </w:p>
          <w:p w14:paraId="2000EF3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18</w:t>
            </w:r>
          </w:p>
        </w:tc>
        <w:tc>
          <w:tcPr>
            <w:tcW w:w="7513" w:type="dxa"/>
            <w:shd w:val="clear" w:color="auto" w:fill="E6E6E6"/>
          </w:tcPr>
          <w:p w14:paraId="2000EF39" w14:textId="77777777" w:rsidR="00860994" w:rsidRPr="004E7084" w:rsidRDefault="00860994" w:rsidP="00DC619C">
            <w:pPr>
              <w:rPr>
                <w:rFonts w:ascii="Verdana" w:hAnsi="Verdana"/>
                <w:b/>
                <w:sz w:val="17"/>
                <w:szCs w:val="17"/>
                <w:lang w:val="nl-NL"/>
              </w:rPr>
            </w:pPr>
          </w:p>
          <w:p w14:paraId="2000EF3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Meeruren </w:t>
            </w:r>
          </w:p>
          <w:p w14:paraId="2000EF3B" w14:textId="77777777" w:rsidR="00860994" w:rsidRPr="004E7084" w:rsidRDefault="00860994" w:rsidP="00DC619C">
            <w:pPr>
              <w:rPr>
                <w:rFonts w:ascii="Verdana" w:hAnsi="Verdana"/>
                <w:b/>
                <w:sz w:val="17"/>
                <w:szCs w:val="17"/>
                <w:lang w:val="nl-NL"/>
              </w:rPr>
            </w:pPr>
          </w:p>
        </w:tc>
      </w:tr>
      <w:tr w:rsidR="00860994" w:rsidRPr="005837E4" w14:paraId="2000EF42" w14:textId="77777777" w:rsidTr="00DC619C">
        <w:tc>
          <w:tcPr>
            <w:tcW w:w="1701" w:type="dxa"/>
          </w:tcPr>
          <w:p w14:paraId="2000EF3D" w14:textId="77777777" w:rsidR="00860994" w:rsidRPr="004E7084" w:rsidRDefault="00860994" w:rsidP="00DC619C">
            <w:pPr>
              <w:rPr>
                <w:rFonts w:ascii="Verdana" w:hAnsi="Verdana"/>
                <w:sz w:val="17"/>
                <w:szCs w:val="17"/>
                <w:lang w:val="nl-NL"/>
              </w:rPr>
            </w:pPr>
          </w:p>
          <w:p w14:paraId="2000EF3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18.1</w:t>
            </w:r>
          </w:p>
        </w:tc>
        <w:tc>
          <w:tcPr>
            <w:tcW w:w="7513" w:type="dxa"/>
          </w:tcPr>
          <w:p w14:paraId="2000EF3F" w14:textId="77777777" w:rsidR="00860994" w:rsidRPr="004E7084" w:rsidRDefault="00860994" w:rsidP="00DC619C">
            <w:pPr>
              <w:tabs>
                <w:tab w:val="left" w:pos="283"/>
                <w:tab w:val="left" w:pos="510"/>
                <w:tab w:val="left" w:pos="737"/>
                <w:tab w:val="left" w:pos="964"/>
              </w:tabs>
              <w:rPr>
                <w:rFonts w:ascii="Verdana" w:hAnsi="Verdana"/>
                <w:sz w:val="17"/>
                <w:szCs w:val="17"/>
                <w:lang w:val="nl-NL"/>
              </w:rPr>
            </w:pPr>
          </w:p>
          <w:p w14:paraId="2000EF40" w14:textId="77777777" w:rsidR="00860994" w:rsidRPr="004E7084" w:rsidRDefault="00860994" w:rsidP="00DC619C">
            <w:pPr>
              <w:tabs>
                <w:tab w:val="left" w:pos="283"/>
                <w:tab w:val="left" w:pos="510"/>
                <w:tab w:val="left" w:pos="737"/>
                <w:tab w:val="left" w:pos="964"/>
              </w:tabs>
              <w:rPr>
                <w:rFonts w:ascii="Verdana" w:hAnsi="Verdana" w:cs="Arial"/>
                <w:iCs/>
                <w:sz w:val="17"/>
                <w:szCs w:val="17"/>
                <w:lang w:val="nl-NL"/>
              </w:rPr>
            </w:pPr>
            <w:r w:rsidRPr="004E7084">
              <w:rPr>
                <w:rFonts w:ascii="Verdana" w:hAnsi="Verdana" w:cs="Arial"/>
                <w:iCs/>
                <w:sz w:val="17"/>
                <w:szCs w:val="17"/>
                <w:lang w:val="nl-NL"/>
              </w:rPr>
              <w:t>Wanneer de deeltijdwerknemer in opdracht van de werkgever meer uren werkt dan het voor hem geldende dienstrooster, maar blijft binnen de normale arbeidsduur van een werknemer met een voltijd arbeidsovereenkomst als bedoeld in artikel 8.1 cao, is sprake van meeruren. Per meeruur ontvangt de deeltijdwerknemer een toeslag van 0,144% van het maandsalaris (25% van het uurloon).</w:t>
            </w:r>
          </w:p>
          <w:p w14:paraId="2000EF41" w14:textId="77777777" w:rsidR="00860994" w:rsidRPr="004E7084" w:rsidRDefault="00860994" w:rsidP="00DC619C">
            <w:pPr>
              <w:tabs>
                <w:tab w:val="left" w:pos="283"/>
                <w:tab w:val="left" w:pos="510"/>
                <w:tab w:val="left" w:pos="737"/>
                <w:tab w:val="left" w:pos="964"/>
              </w:tabs>
              <w:rPr>
                <w:rFonts w:ascii="Verdana" w:hAnsi="Verdana"/>
                <w:sz w:val="17"/>
                <w:szCs w:val="17"/>
                <w:lang w:val="nl-NL"/>
              </w:rPr>
            </w:pPr>
          </w:p>
        </w:tc>
      </w:tr>
      <w:tr w:rsidR="00860994" w:rsidRPr="005837E4" w14:paraId="2000EF48" w14:textId="77777777" w:rsidTr="00DC619C">
        <w:tc>
          <w:tcPr>
            <w:tcW w:w="1701" w:type="dxa"/>
          </w:tcPr>
          <w:p w14:paraId="2000EF43" w14:textId="77777777" w:rsidR="00860994" w:rsidRPr="004E7084" w:rsidRDefault="00860994" w:rsidP="00DC619C">
            <w:pPr>
              <w:rPr>
                <w:rFonts w:ascii="Verdana" w:hAnsi="Verdana"/>
                <w:sz w:val="17"/>
                <w:szCs w:val="17"/>
                <w:lang w:val="nl-NL"/>
              </w:rPr>
            </w:pPr>
          </w:p>
          <w:p w14:paraId="2000EF4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18.2</w:t>
            </w:r>
          </w:p>
        </w:tc>
        <w:tc>
          <w:tcPr>
            <w:tcW w:w="7513" w:type="dxa"/>
          </w:tcPr>
          <w:p w14:paraId="2000EF45" w14:textId="77777777" w:rsidR="00860994" w:rsidRPr="004E7084" w:rsidRDefault="00860994" w:rsidP="00DC619C">
            <w:pPr>
              <w:tabs>
                <w:tab w:val="left" w:pos="283"/>
                <w:tab w:val="left" w:pos="510"/>
                <w:tab w:val="left" w:pos="737"/>
                <w:tab w:val="left" w:pos="964"/>
                <w:tab w:val="left" w:pos="2430"/>
              </w:tabs>
              <w:rPr>
                <w:rFonts w:ascii="Verdana" w:hAnsi="Verdana"/>
                <w:sz w:val="17"/>
                <w:szCs w:val="17"/>
                <w:lang w:val="nl-NL"/>
              </w:rPr>
            </w:pPr>
          </w:p>
          <w:p w14:paraId="2000EF46" w14:textId="77777777" w:rsidR="00860994" w:rsidRPr="004E7084" w:rsidRDefault="00860994" w:rsidP="00DC619C">
            <w:pPr>
              <w:tabs>
                <w:tab w:val="left" w:pos="283"/>
                <w:tab w:val="left" w:pos="510"/>
                <w:tab w:val="left" w:pos="737"/>
                <w:tab w:val="left" w:pos="964"/>
              </w:tabs>
              <w:rPr>
                <w:rFonts w:ascii="Verdana" w:hAnsi="Verdana"/>
                <w:sz w:val="17"/>
                <w:szCs w:val="17"/>
                <w:lang w:val="nl-NL"/>
              </w:rPr>
            </w:pPr>
            <w:r w:rsidRPr="004E7084">
              <w:rPr>
                <w:rFonts w:ascii="Verdana" w:hAnsi="Verdana"/>
                <w:sz w:val="17"/>
                <w:szCs w:val="17"/>
                <w:u w:val="single"/>
                <w:lang w:val="nl-NL"/>
              </w:rPr>
              <w:br w:type="page"/>
            </w:r>
            <w:r w:rsidRPr="004E7084">
              <w:rPr>
                <w:rFonts w:ascii="Verdana" w:hAnsi="Verdana"/>
                <w:sz w:val="17"/>
                <w:szCs w:val="17"/>
                <w:lang w:val="nl-NL"/>
              </w:rPr>
              <w:t>Voor de deeltijdwerknemer is pas sprake van overwerk wanneer de deeltijdwerknemer in opdracht van de werkgever meer uren werkt dan de normale arbeidsduur van een werknemer met een voltijd arbeidsovereenkomst als bedoeld in artikel 8.1 cao.</w:t>
            </w:r>
          </w:p>
          <w:p w14:paraId="2000EF47" w14:textId="77777777" w:rsidR="00860994" w:rsidRPr="004E7084" w:rsidRDefault="00860994" w:rsidP="00DC619C">
            <w:pPr>
              <w:tabs>
                <w:tab w:val="left" w:pos="283"/>
                <w:tab w:val="left" w:pos="510"/>
                <w:tab w:val="left" w:pos="737"/>
                <w:tab w:val="left" w:pos="964"/>
              </w:tabs>
              <w:rPr>
                <w:rFonts w:ascii="Verdana" w:hAnsi="Verdana"/>
                <w:sz w:val="17"/>
                <w:szCs w:val="17"/>
                <w:lang w:val="nl-NL"/>
              </w:rPr>
            </w:pPr>
          </w:p>
        </w:tc>
      </w:tr>
    </w:tbl>
    <w:p w14:paraId="2000EF49" w14:textId="77777777" w:rsidR="00860994" w:rsidRPr="004E7084" w:rsidRDefault="00860994" w:rsidP="00860994">
      <w:pPr>
        <w:jc w:val="both"/>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4E7084" w14:paraId="2000EF4F" w14:textId="77777777" w:rsidTr="00DC619C">
        <w:tc>
          <w:tcPr>
            <w:tcW w:w="1701" w:type="dxa"/>
            <w:shd w:val="clear" w:color="auto" w:fill="E6E6E6"/>
          </w:tcPr>
          <w:p w14:paraId="2000EF4A" w14:textId="77777777" w:rsidR="00860994" w:rsidRPr="004E7084" w:rsidRDefault="00860994" w:rsidP="00DC619C">
            <w:pPr>
              <w:rPr>
                <w:rFonts w:ascii="Verdana" w:hAnsi="Verdana"/>
                <w:b/>
                <w:sz w:val="17"/>
                <w:szCs w:val="17"/>
                <w:lang w:val="nl-NL"/>
              </w:rPr>
            </w:pPr>
          </w:p>
          <w:p w14:paraId="2000EF4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EF4C" w14:textId="77777777" w:rsidR="00860994" w:rsidRPr="004E7084" w:rsidRDefault="00860994" w:rsidP="00DC619C">
            <w:pPr>
              <w:rPr>
                <w:rFonts w:ascii="Verdana" w:hAnsi="Verdana"/>
                <w:b/>
                <w:sz w:val="17"/>
                <w:szCs w:val="17"/>
                <w:lang w:val="nl-NL"/>
              </w:rPr>
            </w:pPr>
          </w:p>
          <w:p w14:paraId="2000EF4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EF4E" w14:textId="77777777" w:rsidR="00860994" w:rsidRPr="004E7084" w:rsidRDefault="00860994" w:rsidP="00DC619C">
            <w:pPr>
              <w:rPr>
                <w:rFonts w:ascii="Verdana" w:hAnsi="Verdana"/>
                <w:b/>
                <w:sz w:val="17"/>
                <w:szCs w:val="17"/>
                <w:lang w:val="nl-NL"/>
              </w:rPr>
            </w:pPr>
          </w:p>
        </w:tc>
      </w:tr>
      <w:tr w:rsidR="00860994" w:rsidRPr="004E7084" w14:paraId="2000EF55" w14:textId="77777777" w:rsidTr="00DC619C">
        <w:tc>
          <w:tcPr>
            <w:tcW w:w="1701" w:type="dxa"/>
            <w:shd w:val="clear" w:color="auto" w:fill="E6E6E6"/>
          </w:tcPr>
          <w:p w14:paraId="2000EF50" w14:textId="77777777" w:rsidR="00860994" w:rsidRPr="004E7084" w:rsidRDefault="00860994" w:rsidP="00DC619C">
            <w:pPr>
              <w:rPr>
                <w:rFonts w:ascii="Verdana" w:hAnsi="Verdana"/>
                <w:b/>
                <w:sz w:val="17"/>
                <w:szCs w:val="17"/>
                <w:lang w:val="nl-NL"/>
              </w:rPr>
            </w:pPr>
          </w:p>
          <w:p w14:paraId="2000EF5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19</w:t>
            </w:r>
          </w:p>
        </w:tc>
        <w:tc>
          <w:tcPr>
            <w:tcW w:w="7513" w:type="dxa"/>
            <w:shd w:val="clear" w:color="auto" w:fill="E6E6E6"/>
          </w:tcPr>
          <w:p w14:paraId="2000EF52" w14:textId="77777777" w:rsidR="00860994" w:rsidRPr="004E7084" w:rsidRDefault="00860994" w:rsidP="00DC619C">
            <w:pPr>
              <w:rPr>
                <w:rFonts w:ascii="Verdana" w:hAnsi="Verdana"/>
                <w:b/>
                <w:sz w:val="17"/>
                <w:szCs w:val="17"/>
                <w:lang w:val="nl-NL"/>
              </w:rPr>
            </w:pPr>
          </w:p>
          <w:p w14:paraId="2000EF5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Werken op feestdagen </w:t>
            </w:r>
          </w:p>
          <w:p w14:paraId="2000EF54" w14:textId="77777777" w:rsidR="00860994" w:rsidRPr="004E7084" w:rsidRDefault="00860994" w:rsidP="00DC619C">
            <w:pPr>
              <w:rPr>
                <w:rFonts w:ascii="Verdana" w:hAnsi="Verdana"/>
                <w:b/>
                <w:sz w:val="17"/>
                <w:szCs w:val="17"/>
                <w:lang w:val="nl-NL"/>
              </w:rPr>
            </w:pPr>
          </w:p>
        </w:tc>
      </w:tr>
      <w:tr w:rsidR="00860994" w:rsidRPr="005837E4" w14:paraId="2000EF5C" w14:textId="77777777" w:rsidTr="00DC619C">
        <w:tc>
          <w:tcPr>
            <w:tcW w:w="1701" w:type="dxa"/>
          </w:tcPr>
          <w:p w14:paraId="2000EF56" w14:textId="77777777" w:rsidR="00860994" w:rsidRPr="004E7084" w:rsidRDefault="00860994" w:rsidP="00DC619C">
            <w:pPr>
              <w:rPr>
                <w:rFonts w:ascii="Verdana" w:hAnsi="Verdana"/>
                <w:sz w:val="17"/>
                <w:szCs w:val="17"/>
                <w:lang w:val="nl-NL"/>
              </w:rPr>
            </w:pPr>
          </w:p>
          <w:p w14:paraId="2000EF5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19.1</w:t>
            </w:r>
          </w:p>
          <w:p w14:paraId="2000EF58" w14:textId="77777777" w:rsidR="00860994" w:rsidRPr="004E7084" w:rsidRDefault="00860994" w:rsidP="00DC619C">
            <w:pPr>
              <w:rPr>
                <w:rFonts w:ascii="Verdana" w:hAnsi="Verdana"/>
                <w:sz w:val="17"/>
                <w:szCs w:val="17"/>
                <w:lang w:val="nl-NL"/>
              </w:rPr>
            </w:pPr>
          </w:p>
        </w:tc>
        <w:tc>
          <w:tcPr>
            <w:tcW w:w="7513" w:type="dxa"/>
          </w:tcPr>
          <w:p w14:paraId="2000EF59" w14:textId="77777777" w:rsidR="00860994" w:rsidRPr="004E7084" w:rsidRDefault="00860994" w:rsidP="00DC619C">
            <w:pPr>
              <w:rPr>
                <w:rFonts w:ascii="Verdana" w:hAnsi="Verdana"/>
                <w:sz w:val="17"/>
                <w:szCs w:val="17"/>
                <w:lang w:val="nl-NL"/>
              </w:rPr>
            </w:pPr>
          </w:p>
          <w:p w14:paraId="2000EF5A" w14:textId="703B9F77" w:rsidR="00860994" w:rsidRPr="004E7084" w:rsidRDefault="00860994" w:rsidP="00DC619C">
            <w:pPr>
              <w:tabs>
                <w:tab w:val="left" w:pos="283"/>
                <w:tab w:val="left" w:pos="510"/>
                <w:tab w:val="left" w:pos="680"/>
                <w:tab w:val="left" w:pos="964"/>
              </w:tabs>
              <w:rPr>
                <w:rFonts w:ascii="Verdana" w:hAnsi="Verdana"/>
                <w:sz w:val="17"/>
                <w:szCs w:val="17"/>
                <w:lang w:val="nl-NL"/>
              </w:rPr>
            </w:pPr>
            <w:r w:rsidRPr="004E7084">
              <w:rPr>
                <w:rFonts w:ascii="Verdana" w:hAnsi="Verdana"/>
                <w:sz w:val="17"/>
                <w:szCs w:val="17"/>
                <w:lang w:val="nl-NL"/>
              </w:rPr>
              <w:t xml:space="preserve">In dit artikel wordt onder algemeen erkende feestdagen verstaan: Oudejaarsdag, Nieuwjaarsdag, Eerste en Tweede Paasdag, Eerste en Tweede Pinksterdag, Hemelvaartsdag, Eerste en Tweede Kerstdag, </w:t>
            </w:r>
            <w:r w:rsidR="00A50E07">
              <w:rPr>
                <w:rFonts w:ascii="Verdana" w:hAnsi="Verdana"/>
                <w:sz w:val="17"/>
                <w:szCs w:val="17"/>
                <w:lang w:val="nl-NL"/>
              </w:rPr>
              <w:t>de dag waarop Koningsdag</w:t>
            </w:r>
            <w:r w:rsidRPr="004E7084">
              <w:rPr>
                <w:rFonts w:ascii="Verdana" w:hAnsi="Verdana"/>
                <w:sz w:val="17"/>
                <w:szCs w:val="17"/>
                <w:lang w:val="nl-NL"/>
              </w:rPr>
              <w:t xml:space="preserve"> </w:t>
            </w:r>
            <w:r w:rsidR="00A50E07">
              <w:rPr>
                <w:rFonts w:ascii="Verdana" w:hAnsi="Verdana"/>
                <w:sz w:val="17"/>
                <w:szCs w:val="17"/>
                <w:lang w:val="nl-NL"/>
              </w:rPr>
              <w:t xml:space="preserve">wordt gevierd </w:t>
            </w:r>
            <w:r w:rsidRPr="004E7084">
              <w:rPr>
                <w:rFonts w:ascii="Verdana" w:hAnsi="Verdana"/>
                <w:sz w:val="17"/>
                <w:szCs w:val="17"/>
                <w:lang w:val="nl-NL"/>
              </w:rPr>
              <w:t xml:space="preserve">en in lustrumjaren 5 mei voor de viering van nationale Bevrijdingsdag. </w:t>
            </w:r>
          </w:p>
          <w:p w14:paraId="2000EF5B" w14:textId="77777777" w:rsidR="00860994" w:rsidRPr="004E7084" w:rsidRDefault="00860994" w:rsidP="00DC619C">
            <w:pPr>
              <w:tabs>
                <w:tab w:val="left" w:pos="283"/>
                <w:tab w:val="left" w:pos="510"/>
                <w:tab w:val="left" w:pos="680"/>
                <w:tab w:val="left" w:pos="964"/>
              </w:tabs>
              <w:rPr>
                <w:rFonts w:ascii="Verdana" w:hAnsi="Verdana" w:cs="Arial"/>
                <w:sz w:val="17"/>
                <w:szCs w:val="17"/>
                <w:lang w:val="nl-NL"/>
              </w:rPr>
            </w:pPr>
          </w:p>
        </w:tc>
      </w:tr>
      <w:tr w:rsidR="009F3FFA" w:rsidRPr="005837E4" w14:paraId="7987BF5A" w14:textId="77777777" w:rsidTr="00DC619C">
        <w:tc>
          <w:tcPr>
            <w:tcW w:w="1701" w:type="dxa"/>
          </w:tcPr>
          <w:p w14:paraId="67C4D51B" w14:textId="77777777" w:rsidR="009F3FFA" w:rsidRDefault="009F3FFA" w:rsidP="00DC619C">
            <w:pPr>
              <w:rPr>
                <w:rFonts w:ascii="Verdana" w:hAnsi="Verdana"/>
                <w:sz w:val="17"/>
                <w:szCs w:val="17"/>
                <w:lang w:val="nl-NL"/>
              </w:rPr>
            </w:pPr>
          </w:p>
          <w:p w14:paraId="5C015437" w14:textId="05305EEE" w:rsidR="009F3FFA" w:rsidRPr="004E7084" w:rsidRDefault="009F3FFA" w:rsidP="00DC619C">
            <w:pPr>
              <w:rPr>
                <w:rFonts w:ascii="Verdana" w:hAnsi="Verdana"/>
                <w:sz w:val="17"/>
                <w:szCs w:val="17"/>
                <w:lang w:val="nl-NL"/>
              </w:rPr>
            </w:pPr>
            <w:r>
              <w:rPr>
                <w:rFonts w:ascii="Verdana" w:hAnsi="Verdana"/>
                <w:sz w:val="17"/>
                <w:szCs w:val="17"/>
                <w:lang w:val="nl-NL"/>
              </w:rPr>
              <w:t>19.2</w:t>
            </w:r>
          </w:p>
        </w:tc>
        <w:tc>
          <w:tcPr>
            <w:tcW w:w="7513" w:type="dxa"/>
          </w:tcPr>
          <w:p w14:paraId="0852F0F9" w14:textId="77777777" w:rsidR="00F826C3" w:rsidRDefault="00F826C3" w:rsidP="004723C0">
            <w:pPr>
              <w:tabs>
                <w:tab w:val="left" w:pos="0"/>
              </w:tabs>
              <w:rPr>
                <w:rFonts w:ascii="Verdana" w:hAnsi="Verdana"/>
                <w:sz w:val="17"/>
                <w:szCs w:val="17"/>
                <w:lang w:val="nl-NL"/>
              </w:rPr>
            </w:pPr>
          </w:p>
          <w:p w14:paraId="4B263384" w14:textId="77777777" w:rsidR="00F826C3" w:rsidRPr="00F826C3" w:rsidRDefault="00F826C3" w:rsidP="004723C0">
            <w:pPr>
              <w:tabs>
                <w:tab w:val="left" w:pos="0"/>
              </w:tabs>
              <w:rPr>
                <w:rFonts w:ascii="Verdana" w:hAnsi="Verdana"/>
                <w:sz w:val="17"/>
                <w:szCs w:val="17"/>
                <w:lang w:val="nl-NL"/>
              </w:rPr>
            </w:pPr>
            <w:r w:rsidRPr="00F826C3">
              <w:rPr>
                <w:rFonts w:ascii="Verdana" w:hAnsi="Verdana"/>
                <w:sz w:val="17"/>
                <w:szCs w:val="17"/>
                <w:lang w:val="nl-NL"/>
              </w:rPr>
              <w:t>Een feestdag omvat een aaneengesloten periode van 24 uur, die start bij het begin van de ochtenddienst op de feestdag (om 06.00 resp. 07.00 uur). Uitzonderingen hierop zijn:</w:t>
            </w:r>
          </w:p>
          <w:p w14:paraId="13933D40" w14:textId="77777777" w:rsidR="00F826C3" w:rsidRPr="00F826C3" w:rsidRDefault="00F826C3" w:rsidP="00DC0A22">
            <w:pPr>
              <w:numPr>
                <w:ilvl w:val="1"/>
                <w:numId w:val="15"/>
              </w:numPr>
              <w:ind w:left="386" w:hanging="386"/>
              <w:rPr>
                <w:rFonts w:ascii="Verdana" w:hAnsi="Verdana"/>
                <w:sz w:val="17"/>
                <w:szCs w:val="17"/>
                <w:lang w:val="nl-NL"/>
              </w:rPr>
            </w:pPr>
            <w:r w:rsidRPr="00F826C3">
              <w:rPr>
                <w:rFonts w:ascii="Verdana" w:hAnsi="Verdana"/>
                <w:sz w:val="17"/>
                <w:szCs w:val="17"/>
                <w:lang w:val="nl-NL"/>
              </w:rPr>
              <w:t>Paaszaterdag, startend bij het begin van de nachtdienst (om 22.00 resp. 23.00 uur);</w:t>
            </w:r>
          </w:p>
          <w:p w14:paraId="12A1821D" w14:textId="77777777" w:rsidR="00F826C3" w:rsidRPr="00F826C3" w:rsidRDefault="00F826C3" w:rsidP="00DC0A22">
            <w:pPr>
              <w:numPr>
                <w:ilvl w:val="1"/>
                <w:numId w:val="15"/>
              </w:numPr>
              <w:ind w:left="386" w:hanging="386"/>
              <w:rPr>
                <w:rFonts w:ascii="Verdana" w:hAnsi="Verdana"/>
                <w:sz w:val="17"/>
                <w:szCs w:val="17"/>
                <w:lang w:val="nl-NL"/>
              </w:rPr>
            </w:pPr>
            <w:r w:rsidRPr="00F826C3">
              <w:rPr>
                <w:rFonts w:ascii="Verdana" w:hAnsi="Verdana"/>
                <w:sz w:val="17"/>
                <w:szCs w:val="17"/>
                <w:lang w:val="nl-NL"/>
              </w:rPr>
              <w:t>Kerstavond (24 december), van 18.00 uur tot 06.00 uur resp. van 19.00 uur tot 07.00 uur op Eerste Kerstdag;</w:t>
            </w:r>
          </w:p>
          <w:p w14:paraId="59095F69" w14:textId="77777777" w:rsidR="00F826C3" w:rsidRPr="00F826C3" w:rsidRDefault="00F826C3" w:rsidP="00DC0A22">
            <w:pPr>
              <w:numPr>
                <w:ilvl w:val="1"/>
                <w:numId w:val="15"/>
              </w:numPr>
              <w:ind w:left="386" w:hanging="386"/>
              <w:rPr>
                <w:rFonts w:ascii="Verdana" w:hAnsi="Verdana"/>
                <w:sz w:val="17"/>
                <w:szCs w:val="17"/>
                <w:lang w:val="nl-NL"/>
              </w:rPr>
            </w:pPr>
            <w:r w:rsidRPr="00F826C3">
              <w:rPr>
                <w:rFonts w:ascii="Verdana" w:hAnsi="Verdana"/>
                <w:sz w:val="17"/>
                <w:szCs w:val="17"/>
                <w:lang w:val="nl-NL"/>
              </w:rPr>
              <w:t xml:space="preserve">Oudejaarsdag (31 december), van 18.00 uur tot 06.00 uur resp. van 19.00 uur tot 07.00 uur op Nieuwjaarsdag; </w:t>
            </w:r>
          </w:p>
          <w:p w14:paraId="3A08AAA8" w14:textId="77777777" w:rsidR="009F3FFA" w:rsidRPr="004E7084" w:rsidRDefault="009F3FFA" w:rsidP="00DC619C">
            <w:pPr>
              <w:rPr>
                <w:rFonts w:ascii="Verdana" w:hAnsi="Verdana"/>
                <w:sz w:val="17"/>
                <w:szCs w:val="17"/>
                <w:lang w:val="nl-NL"/>
              </w:rPr>
            </w:pPr>
          </w:p>
        </w:tc>
      </w:tr>
      <w:tr w:rsidR="00860994" w:rsidRPr="005837E4" w14:paraId="2000EF63" w14:textId="77777777" w:rsidTr="00DC619C">
        <w:tc>
          <w:tcPr>
            <w:tcW w:w="1701" w:type="dxa"/>
          </w:tcPr>
          <w:p w14:paraId="2000EF5D" w14:textId="77777777" w:rsidR="00860994" w:rsidRPr="004E7084" w:rsidRDefault="00860994" w:rsidP="00DC619C">
            <w:pPr>
              <w:rPr>
                <w:rFonts w:ascii="Verdana" w:hAnsi="Verdana"/>
                <w:sz w:val="17"/>
                <w:szCs w:val="17"/>
                <w:lang w:val="nl-NL"/>
              </w:rPr>
            </w:pPr>
          </w:p>
          <w:p w14:paraId="2000EF5E" w14:textId="33677BB8" w:rsidR="00860994" w:rsidRPr="004E7084" w:rsidRDefault="00860994">
            <w:pPr>
              <w:rPr>
                <w:rFonts w:ascii="Verdana" w:hAnsi="Verdana"/>
                <w:sz w:val="17"/>
                <w:szCs w:val="17"/>
                <w:lang w:val="nl-NL"/>
              </w:rPr>
            </w:pPr>
            <w:r w:rsidRPr="004E7084">
              <w:rPr>
                <w:rFonts w:ascii="Verdana" w:hAnsi="Verdana"/>
                <w:sz w:val="17"/>
                <w:szCs w:val="17"/>
                <w:lang w:val="nl-NL"/>
              </w:rPr>
              <w:t>19.</w:t>
            </w:r>
            <w:r w:rsidR="00F826C3">
              <w:rPr>
                <w:rFonts w:ascii="Verdana" w:hAnsi="Verdana"/>
                <w:sz w:val="17"/>
                <w:szCs w:val="17"/>
                <w:lang w:val="nl-NL"/>
              </w:rPr>
              <w:t>3</w:t>
            </w:r>
          </w:p>
        </w:tc>
        <w:tc>
          <w:tcPr>
            <w:tcW w:w="7513" w:type="dxa"/>
          </w:tcPr>
          <w:p w14:paraId="2000EF5F" w14:textId="77777777" w:rsidR="00860994" w:rsidRPr="004E7084" w:rsidRDefault="00860994" w:rsidP="00DC619C">
            <w:pPr>
              <w:tabs>
                <w:tab w:val="left" w:pos="283"/>
                <w:tab w:val="left" w:pos="510"/>
                <w:tab w:val="left" w:pos="680"/>
                <w:tab w:val="left" w:pos="964"/>
              </w:tabs>
              <w:rPr>
                <w:rFonts w:ascii="Verdana" w:hAnsi="Verdana"/>
                <w:sz w:val="17"/>
                <w:szCs w:val="17"/>
                <w:lang w:val="nl-NL"/>
              </w:rPr>
            </w:pPr>
          </w:p>
          <w:p w14:paraId="2000EF60" w14:textId="77777777" w:rsidR="00860994" w:rsidRPr="004E7084" w:rsidRDefault="00860994" w:rsidP="00DC619C">
            <w:pPr>
              <w:tabs>
                <w:tab w:val="left" w:pos="296"/>
                <w:tab w:val="left" w:pos="510"/>
                <w:tab w:val="left" w:pos="680"/>
                <w:tab w:val="left" w:pos="964"/>
              </w:tabs>
              <w:rPr>
                <w:rFonts w:ascii="Verdana" w:hAnsi="Verdana"/>
                <w:sz w:val="17"/>
                <w:szCs w:val="17"/>
                <w:lang w:val="nl-NL"/>
              </w:rPr>
            </w:pPr>
            <w:r w:rsidRPr="004E7084">
              <w:rPr>
                <w:rFonts w:ascii="Verdana" w:hAnsi="Verdana"/>
                <w:sz w:val="17"/>
                <w:szCs w:val="17"/>
                <w:lang w:val="nl-NL"/>
              </w:rPr>
              <w:t xml:space="preserve">Aan de werknemer werkzaam in dagdienst, 2- en 3-ploegendienst zal als regel op feestdagen vrijaf worden gegeven. De werkgever zal de werknemer in de gelegenheid stellen, voor zover de bedrijfsvoering dit toestaat, op Bevrijdingsdag een vrije dag op te nemen, ten laste van zijn vakantie- of adv-saldo. </w:t>
            </w:r>
          </w:p>
          <w:p w14:paraId="2000EF61" w14:textId="16CC8EEF" w:rsidR="00860994" w:rsidRPr="004E7084" w:rsidRDefault="00860994" w:rsidP="00DC619C">
            <w:pPr>
              <w:tabs>
                <w:tab w:val="left" w:pos="296"/>
                <w:tab w:val="left" w:pos="510"/>
                <w:tab w:val="left" w:pos="680"/>
                <w:tab w:val="left" w:pos="964"/>
              </w:tabs>
              <w:rPr>
                <w:rFonts w:ascii="Verdana" w:hAnsi="Verdana"/>
                <w:sz w:val="17"/>
                <w:szCs w:val="17"/>
                <w:lang w:val="nl-NL"/>
              </w:rPr>
            </w:pPr>
            <w:r w:rsidRPr="004E7084">
              <w:rPr>
                <w:rFonts w:ascii="Verdana" w:hAnsi="Verdana"/>
                <w:sz w:val="17"/>
                <w:szCs w:val="17"/>
                <w:lang w:val="nl-NL"/>
              </w:rPr>
              <w:t xml:space="preserve">De werknemer in 4/5-ploegendienst en 5-ploegendienst die op Bevrijdingsdag roostervrij is, ontvangt </w:t>
            </w:r>
            <w:r w:rsidR="004723C0">
              <w:rPr>
                <w:rFonts w:ascii="Verdana" w:hAnsi="Verdana"/>
                <w:sz w:val="17"/>
                <w:szCs w:val="17"/>
                <w:lang w:val="nl-NL"/>
              </w:rPr>
              <w:t>-</w:t>
            </w:r>
            <w:r w:rsidRPr="004E7084">
              <w:rPr>
                <w:rFonts w:ascii="Verdana" w:hAnsi="Verdana"/>
                <w:sz w:val="17"/>
                <w:szCs w:val="17"/>
                <w:lang w:val="nl-NL"/>
              </w:rPr>
              <w:t xml:space="preserve"> voor zover de Bevrijdingsdag niet valt op zaterdag of zondag </w:t>
            </w:r>
            <w:r w:rsidR="004723C0">
              <w:rPr>
                <w:rFonts w:ascii="Verdana" w:hAnsi="Verdana"/>
                <w:sz w:val="17"/>
                <w:szCs w:val="17"/>
                <w:lang w:val="nl-NL"/>
              </w:rPr>
              <w:t>-</w:t>
            </w:r>
            <w:r w:rsidRPr="004E7084">
              <w:rPr>
                <w:rFonts w:ascii="Verdana" w:hAnsi="Verdana"/>
                <w:sz w:val="17"/>
                <w:szCs w:val="17"/>
                <w:lang w:val="nl-NL"/>
              </w:rPr>
              <w:t xml:space="preserve"> een gelijke compensatie in vrije tijd.</w:t>
            </w:r>
          </w:p>
          <w:p w14:paraId="2000EF62" w14:textId="77777777" w:rsidR="00860994" w:rsidRPr="004E7084" w:rsidRDefault="00860994" w:rsidP="00DC619C">
            <w:pPr>
              <w:tabs>
                <w:tab w:val="left" w:pos="296"/>
                <w:tab w:val="left" w:pos="510"/>
                <w:tab w:val="left" w:pos="680"/>
                <w:tab w:val="left" w:pos="964"/>
              </w:tabs>
              <w:rPr>
                <w:rFonts w:ascii="Verdana" w:hAnsi="Verdana"/>
                <w:sz w:val="17"/>
                <w:szCs w:val="17"/>
                <w:lang w:val="nl-NL"/>
              </w:rPr>
            </w:pPr>
          </w:p>
        </w:tc>
      </w:tr>
      <w:tr w:rsidR="00860994" w:rsidRPr="005837E4" w14:paraId="2000EF69" w14:textId="77777777" w:rsidTr="00DC619C">
        <w:tc>
          <w:tcPr>
            <w:tcW w:w="1701" w:type="dxa"/>
          </w:tcPr>
          <w:p w14:paraId="2000EF64" w14:textId="77777777" w:rsidR="00860994" w:rsidRPr="004E7084" w:rsidRDefault="00860994" w:rsidP="00DC619C">
            <w:pPr>
              <w:rPr>
                <w:rFonts w:ascii="Verdana" w:hAnsi="Verdana"/>
                <w:sz w:val="17"/>
                <w:szCs w:val="17"/>
                <w:lang w:val="nl-NL"/>
              </w:rPr>
            </w:pPr>
          </w:p>
          <w:p w14:paraId="2000EF65" w14:textId="24022068" w:rsidR="00860994" w:rsidRPr="004E7084" w:rsidRDefault="00860994">
            <w:pPr>
              <w:rPr>
                <w:rFonts w:ascii="Verdana" w:hAnsi="Verdana"/>
                <w:sz w:val="17"/>
                <w:szCs w:val="17"/>
                <w:lang w:val="nl-NL"/>
              </w:rPr>
            </w:pPr>
            <w:r w:rsidRPr="004E7084">
              <w:rPr>
                <w:rFonts w:ascii="Verdana" w:hAnsi="Verdana"/>
                <w:sz w:val="17"/>
                <w:szCs w:val="17"/>
                <w:lang w:val="nl-NL"/>
              </w:rPr>
              <w:t>19.</w:t>
            </w:r>
            <w:r w:rsidR="00F826C3">
              <w:rPr>
                <w:rFonts w:ascii="Verdana" w:hAnsi="Verdana"/>
                <w:sz w:val="17"/>
                <w:szCs w:val="17"/>
                <w:lang w:val="nl-NL"/>
              </w:rPr>
              <w:t>4</w:t>
            </w:r>
          </w:p>
        </w:tc>
        <w:tc>
          <w:tcPr>
            <w:tcW w:w="7513" w:type="dxa"/>
          </w:tcPr>
          <w:p w14:paraId="2000EF66" w14:textId="77777777" w:rsidR="00860994" w:rsidRPr="004E7084" w:rsidRDefault="00860994" w:rsidP="00DC619C">
            <w:pPr>
              <w:tabs>
                <w:tab w:val="left" w:pos="283"/>
                <w:tab w:val="left" w:pos="510"/>
                <w:tab w:val="left" w:pos="680"/>
                <w:tab w:val="left" w:pos="964"/>
              </w:tabs>
              <w:rPr>
                <w:rFonts w:ascii="Verdana" w:hAnsi="Verdana"/>
                <w:sz w:val="17"/>
                <w:szCs w:val="17"/>
                <w:lang w:val="nl-NL"/>
              </w:rPr>
            </w:pPr>
          </w:p>
          <w:p w14:paraId="2000EF67" w14:textId="77777777" w:rsidR="00860994" w:rsidRPr="004E7084" w:rsidRDefault="00860994" w:rsidP="00DC619C">
            <w:pPr>
              <w:tabs>
                <w:tab w:val="left" w:pos="296"/>
                <w:tab w:val="left" w:pos="510"/>
                <w:tab w:val="left" w:pos="680"/>
                <w:tab w:val="left" w:pos="964"/>
              </w:tabs>
              <w:rPr>
                <w:rFonts w:ascii="Verdana" w:hAnsi="Verdana"/>
                <w:sz w:val="17"/>
                <w:szCs w:val="17"/>
                <w:lang w:val="nl-NL"/>
              </w:rPr>
            </w:pPr>
            <w:r w:rsidRPr="004E7084">
              <w:rPr>
                <w:rFonts w:ascii="Verdana" w:hAnsi="Verdana"/>
                <w:sz w:val="17"/>
                <w:szCs w:val="17"/>
                <w:lang w:val="nl-NL"/>
              </w:rPr>
              <w:t xml:space="preserve">Werkgever houdt zich het recht voor om op feestdagen de werkzaamheden geheel of gedeeltelijk te staken. De werknemer en de ondernemingsraad zullen hiervan op redelijke termijn op de hoogte worden gesteld. De werknemer in 4/5- en 5-ploegendienst die volgens dienstrooster moet werken, maar in plaats daarvan roostervrije uren krijgt toegewezen, zal in overleg met de werkgever deze uren op een zaterdag en/of een zondag inhalen, als de uren op eigen verzoek aan hem zijn toegewezen. Als werkgever hiertoe het initiatief heeft genomen, hoeven deze uren niet te worden ingehaald. </w:t>
            </w:r>
          </w:p>
          <w:p w14:paraId="2000EF68" w14:textId="77777777" w:rsidR="00860994" w:rsidRPr="004E7084" w:rsidRDefault="00860994" w:rsidP="00DC619C">
            <w:pPr>
              <w:tabs>
                <w:tab w:val="left" w:pos="283"/>
                <w:tab w:val="left" w:pos="510"/>
                <w:tab w:val="left" w:pos="680"/>
                <w:tab w:val="left" w:pos="964"/>
              </w:tabs>
              <w:rPr>
                <w:rFonts w:ascii="Verdana" w:hAnsi="Verdana"/>
                <w:sz w:val="17"/>
                <w:szCs w:val="17"/>
                <w:lang w:val="nl-NL"/>
              </w:rPr>
            </w:pPr>
          </w:p>
        </w:tc>
      </w:tr>
      <w:tr w:rsidR="00860994" w:rsidRPr="005837E4" w14:paraId="2000EF6F" w14:textId="77777777" w:rsidTr="00DC619C">
        <w:tc>
          <w:tcPr>
            <w:tcW w:w="1701" w:type="dxa"/>
          </w:tcPr>
          <w:p w14:paraId="2000EF6A" w14:textId="77777777" w:rsidR="00860994" w:rsidRPr="004E7084" w:rsidRDefault="00860994" w:rsidP="00DC619C">
            <w:pPr>
              <w:rPr>
                <w:rFonts w:ascii="Verdana" w:hAnsi="Verdana"/>
                <w:sz w:val="17"/>
                <w:szCs w:val="17"/>
                <w:lang w:val="nl-NL"/>
              </w:rPr>
            </w:pPr>
          </w:p>
          <w:p w14:paraId="2000EF6B" w14:textId="00A1F21A" w:rsidR="00860994" w:rsidRPr="004E7084" w:rsidRDefault="00860994">
            <w:pPr>
              <w:rPr>
                <w:rFonts w:ascii="Verdana" w:hAnsi="Verdana"/>
                <w:sz w:val="17"/>
                <w:szCs w:val="17"/>
                <w:lang w:val="nl-NL"/>
              </w:rPr>
            </w:pPr>
            <w:r w:rsidRPr="004E7084">
              <w:rPr>
                <w:rFonts w:ascii="Verdana" w:hAnsi="Verdana"/>
                <w:sz w:val="17"/>
                <w:szCs w:val="17"/>
                <w:lang w:val="nl-NL"/>
              </w:rPr>
              <w:t>19.</w:t>
            </w:r>
            <w:r w:rsidR="00F826C3">
              <w:rPr>
                <w:rFonts w:ascii="Verdana" w:hAnsi="Verdana"/>
                <w:sz w:val="17"/>
                <w:szCs w:val="17"/>
                <w:lang w:val="nl-NL"/>
              </w:rPr>
              <w:t>5</w:t>
            </w:r>
          </w:p>
        </w:tc>
        <w:tc>
          <w:tcPr>
            <w:tcW w:w="7513" w:type="dxa"/>
          </w:tcPr>
          <w:p w14:paraId="2000EF6C" w14:textId="77777777" w:rsidR="00860994" w:rsidRPr="004E7084" w:rsidRDefault="00860994" w:rsidP="00DC619C">
            <w:pPr>
              <w:tabs>
                <w:tab w:val="center" w:pos="3230"/>
                <w:tab w:val="left" w:pos="6379"/>
              </w:tabs>
              <w:rPr>
                <w:rFonts w:ascii="Verdana" w:hAnsi="Verdana"/>
                <w:sz w:val="17"/>
                <w:szCs w:val="17"/>
                <w:lang w:val="nl-NL"/>
              </w:rPr>
            </w:pPr>
          </w:p>
          <w:p w14:paraId="064D4887" w14:textId="77777777" w:rsidR="00F826C3" w:rsidRDefault="00860994" w:rsidP="00DC619C">
            <w:pPr>
              <w:tabs>
                <w:tab w:val="center" w:pos="3230"/>
                <w:tab w:val="left" w:pos="6379"/>
              </w:tabs>
              <w:rPr>
                <w:rFonts w:ascii="Verdana" w:hAnsi="Verdana"/>
                <w:sz w:val="17"/>
                <w:szCs w:val="17"/>
                <w:lang w:val="nl-NL"/>
              </w:rPr>
            </w:pPr>
            <w:r w:rsidRPr="004E7084">
              <w:rPr>
                <w:rFonts w:ascii="Verdana" w:hAnsi="Verdana"/>
                <w:sz w:val="17"/>
                <w:szCs w:val="17"/>
                <w:lang w:val="nl-NL"/>
              </w:rPr>
              <w:t>Voor werk en overwerk op feestdagen ontvangt de werknemer een toeslag op het uurloon volgens de tabel opgenomen in bijlage 3.</w:t>
            </w:r>
            <w:r w:rsidR="00F826C3">
              <w:rPr>
                <w:rFonts w:ascii="Verdana" w:hAnsi="Verdana"/>
                <w:sz w:val="17"/>
                <w:szCs w:val="17"/>
                <w:lang w:val="nl-NL"/>
              </w:rPr>
              <w:t xml:space="preserve"> </w:t>
            </w:r>
          </w:p>
          <w:p w14:paraId="2000EF6E" w14:textId="77777777" w:rsidR="00860994" w:rsidRPr="004E7084" w:rsidRDefault="00860994" w:rsidP="00B572A5">
            <w:pPr>
              <w:tabs>
                <w:tab w:val="center" w:pos="3230"/>
                <w:tab w:val="left" w:pos="6379"/>
              </w:tabs>
              <w:rPr>
                <w:rFonts w:ascii="Verdana" w:hAnsi="Verdana"/>
                <w:sz w:val="17"/>
                <w:szCs w:val="17"/>
                <w:lang w:val="nl-NL"/>
              </w:rPr>
            </w:pPr>
          </w:p>
        </w:tc>
      </w:tr>
    </w:tbl>
    <w:p w14:paraId="2000EF70" w14:textId="77777777" w:rsidR="00860994" w:rsidRPr="004E7084" w:rsidRDefault="00860994" w:rsidP="00860994">
      <w:pPr>
        <w:rPr>
          <w:rFonts w:ascii="Verdana" w:hAnsi="Verdana"/>
          <w:sz w:val="17"/>
          <w:szCs w:val="17"/>
          <w:lang w:val="nl-NL"/>
        </w:rPr>
      </w:pPr>
    </w:p>
    <w:p w14:paraId="2000EF71" w14:textId="77777777" w:rsidR="00860994" w:rsidRPr="004E7084" w:rsidRDefault="00860994" w:rsidP="00860994">
      <w:pPr>
        <w:rPr>
          <w:rFonts w:ascii="Verdana" w:hAnsi="Verdana"/>
          <w:sz w:val="17"/>
          <w:szCs w:val="17"/>
          <w:lang w:val="nl-NL"/>
        </w:rPr>
      </w:pPr>
    </w:p>
    <w:p w14:paraId="2000EF72" w14:textId="77777777" w:rsidR="00860994" w:rsidRPr="004E7084" w:rsidRDefault="00860994" w:rsidP="00860994">
      <w:pPr>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4E7084" w14:paraId="2000EF78" w14:textId="77777777" w:rsidTr="00DC619C">
        <w:tc>
          <w:tcPr>
            <w:tcW w:w="1701" w:type="dxa"/>
            <w:shd w:val="clear" w:color="auto" w:fill="E6E6E6"/>
          </w:tcPr>
          <w:p w14:paraId="2000EF73" w14:textId="77777777" w:rsidR="00860994" w:rsidRPr="004E7084" w:rsidRDefault="00860994" w:rsidP="00DC619C">
            <w:pPr>
              <w:rPr>
                <w:rFonts w:ascii="Verdana" w:hAnsi="Verdana"/>
                <w:b/>
                <w:sz w:val="17"/>
                <w:szCs w:val="17"/>
                <w:lang w:val="nl-NL"/>
              </w:rPr>
            </w:pPr>
          </w:p>
          <w:p w14:paraId="2000EF7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EF75" w14:textId="77777777" w:rsidR="00860994" w:rsidRPr="004E7084" w:rsidRDefault="00860994" w:rsidP="00DC619C">
            <w:pPr>
              <w:rPr>
                <w:rFonts w:ascii="Verdana" w:hAnsi="Verdana"/>
                <w:b/>
                <w:sz w:val="17"/>
                <w:szCs w:val="17"/>
                <w:lang w:val="nl-NL"/>
              </w:rPr>
            </w:pPr>
          </w:p>
          <w:p w14:paraId="2000EF7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EF77" w14:textId="77777777" w:rsidR="00860994" w:rsidRPr="004E7084" w:rsidRDefault="00860994" w:rsidP="00DC619C">
            <w:pPr>
              <w:rPr>
                <w:rFonts w:ascii="Verdana" w:hAnsi="Verdana"/>
                <w:b/>
                <w:sz w:val="17"/>
                <w:szCs w:val="17"/>
                <w:lang w:val="nl-NL"/>
              </w:rPr>
            </w:pPr>
          </w:p>
        </w:tc>
      </w:tr>
      <w:tr w:rsidR="00860994" w:rsidRPr="004E7084" w14:paraId="2000EF7E" w14:textId="77777777" w:rsidTr="00DC619C">
        <w:tc>
          <w:tcPr>
            <w:tcW w:w="1701" w:type="dxa"/>
            <w:shd w:val="clear" w:color="auto" w:fill="E6E6E6"/>
          </w:tcPr>
          <w:p w14:paraId="2000EF79" w14:textId="77777777" w:rsidR="00860994" w:rsidRPr="004E7084" w:rsidRDefault="00860994" w:rsidP="00DC619C">
            <w:pPr>
              <w:rPr>
                <w:rFonts w:ascii="Verdana" w:hAnsi="Verdana"/>
                <w:b/>
                <w:sz w:val="17"/>
                <w:szCs w:val="17"/>
                <w:lang w:val="nl-NL"/>
              </w:rPr>
            </w:pPr>
          </w:p>
          <w:p w14:paraId="2000EF7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20</w:t>
            </w:r>
          </w:p>
        </w:tc>
        <w:tc>
          <w:tcPr>
            <w:tcW w:w="7513" w:type="dxa"/>
            <w:shd w:val="clear" w:color="auto" w:fill="E6E6E6"/>
          </w:tcPr>
          <w:p w14:paraId="2000EF7B" w14:textId="77777777" w:rsidR="00860994" w:rsidRPr="004E7084" w:rsidRDefault="00860994" w:rsidP="00DC619C">
            <w:pPr>
              <w:rPr>
                <w:rFonts w:ascii="Verdana" w:hAnsi="Verdana"/>
                <w:b/>
                <w:sz w:val="17"/>
                <w:szCs w:val="17"/>
                <w:lang w:val="nl-NL"/>
              </w:rPr>
            </w:pPr>
          </w:p>
          <w:p w14:paraId="2000EF7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Consignatie </w:t>
            </w:r>
          </w:p>
          <w:p w14:paraId="2000EF7D" w14:textId="77777777" w:rsidR="00860994" w:rsidRPr="004E7084" w:rsidRDefault="00860994" w:rsidP="00DC619C">
            <w:pPr>
              <w:rPr>
                <w:rFonts w:ascii="Verdana" w:hAnsi="Verdana"/>
                <w:b/>
                <w:sz w:val="17"/>
                <w:szCs w:val="17"/>
                <w:lang w:val="nl-NL"/>
              </w:rPr>
            </w:pPr>
          </w:p>
        </w:tc>
      </w:tr>
      <w:tr w:rsidR="00860994" w:rsidRPr="005837E4" w14:paraId="2000EF8B" w14:textId="77777777" w:rsidTr="00DC619C">
        <w:tc>
          <w:tcPr>
            <w:tcW w:w="1701" w:type="dxa"/>
          </w:tcPr>
          <w:p w14:paraId="2000EF85" w14:textId="77777777" w:rsidR="00860994" w:rsidRPr="004E7084" w:rsidRDefault="00860994" w:rsidP="00DC619C">
            <w:pPr>
              <w:rPr>
                <w:rFonts w:ascii="Verdana" w:hAnsi="Verdana"/>
                <w:sz w:val="17"/>
                <w:szCs w:val="17"/>
                <w:lang w:val="nl-NL"/>
              </w:rPr>
            </w:pPr>
          </w:p>
          <w:p w14:paraId="2000EF86" w14:textId="6EA17F56" w:rsidR="00860994" w:rsidRPr="004E7084" w:rsidRDefault="00860994" w:rsidP="00DC619C">
            <w:pPr>
              <w:rPr>
                <w:rFonts w:ascii="Verdana" w:hAnsi="Verdana"/>
                <w:sz w:val="17"/>
                <w:szCs w:val="17"/>
                <w:lang w:val="nl-NL"/>
              </w:rPr>
            </w:pPr>
            <w:r w:rsidRPr="004E7084">
              <w:rPr>
                <w:rFonts w:ascii="Verdana" w:hAnsi="Verdana"/>
                <w:sz w:val="17"/>
                <w:szCs w:val="17"/>
                <w:lang w:val="nl-NL"/>
              </w:rPr>
              <w:t>20.</w:t>
            </w:r>
            <w:r w:rsidR="00AA5706">
              <w:rPr>
                <w:rFonts w:ascii="Verdana" w:hAnsi="Verdana"/>
                <w:sz w:val="17"/>
                <w:szCs w:val="17"/>
                <w:lang w:val="nl-NL"/>
              </w:rPr>
              <w:t>1</w:t>
            </w:r>
          </w:p>
          <w:p w14:paraId="2000EF87" w14:textId="77777777" w:rsidR="00860994" w:rsidRPr="004E7084" w:rsidRDefault="00860994" w:rsidP="00DC619C">
            <w:pPr>
              <w:rPr>
                <w:rFonts w:ascii="Verdana" w:hAnsi="Verdana"/>
                <w:sz w:val="17"/>
                <w:szCs w:val="17"/>
                <w:lang w:val="nl-NL"/>
              </w:rPr>
            </w:pPr>
          </w:p>
        </w:tc>
        <w:tc>
          <w:tcPr>
            <w:tcW w:w="7513" w:type="dxa"/>
          </w:tcPr>
          <w:p w14:paraId="2000EF88" w14:textId="77777777" w:rsidR="00860994" w:rsidRPr="004E7084" w:rsidRDefault="00860994" w:rsidP="00DC619C">
            <w:pPr>
              <w:autoSpaceDE w:val="0"/>
              <w:autoSpaceDN w:val="0"/>
              <w:adjustRightInd w:val="0"/>
              <w:rPr>
                <w:rFonts w:ascii="Verdana" w:hAnsi="Verdana"/>
                <w:sz w:val="17"/>
                <w:szCs w:val="17"/>
                <w:lang w:val="nl-NL"/>
              </w:rPr>
            </w:pPr>
          </w:p>
          <w:p w14:paraId="2000EF89" w14:textId="77777777" w:rsidR="00860994" w:rsidRPr="004E7084" w:rsidRDefault="00860994" w:rsidP="00DC619C">
            <w:pPr>
              <w:autoSpaceDE w:val="0"/>
              <w:autoSpaceDN w:val="0"/>
              <w:adjustRightInd w:val="0"/>
              <w:rPr>
                <w:rFonts w:ascii="Verdana" w:hAnsi="Verdana"/>
                <w:sz w:val="17"/>
                <w:szCs w:val="17"/>
                <w:lang w:val="nl-NL"/>
              </w:rPr>
            </w:pPr>
            <w:r w:rsidRPr="004E7084">
              <w:rPr>
                <w:rFonts w:ascii="Verdana" w:hAnsi="Verdana"/>
                <w:sz w:val="17"/>
                <w:szCs w:val="17"/>
                <w:lang w:val="nl-NL"/>
              </w:rPr>
              <w:t>Van consignatie is sprake, als de werknemer zich in opdracht van de werkgever buiten de bij zijn dienstrooster behorende tijden beschikbaar en bereikbaar houdt om in geval van onvoorziene omstandigheden na oproep, zo spoedig mogelijk maar uiterlijk 1 uur na oproep, werkzaamheden te verrichten die niet uit te stellen zijn.</w:t>
            </w:r>
          </w:p>
          <w:p w14:paraId="2000EF8A" w14:textId="77777777" w:rsidR="00860994" w:rsidRPr="004E7084" w:rsidRDefault="00860994" w:rsidP="00DC619C">
            <w:pPr>
              <w:autoSpaceDE w:val="0"/>
              <w:autoSpaceDN w:val="0"/>
              <w:adjustRightInd w:val="0"/>
              <w:rPr>
                <w:rFonts w:ascii="Verdana" w:hAnsi="Verdana" w:cs="Arial"/>
                <w:sz w:val="17"/>
                <w:szCs w:val="17"/>
                <w:lang w:val="nl-NL"/>
              </w:rPr>
            </w:pPr>
          </w:p>
        </w:tc>
      </w:tr>
      <w:tr w:rsidR="00860994" w:rsidRPr="005837E4" w14:paraId="2000EF91" w14:textId="77777777" w:rsidTr="00DC619C">
        <w:tc>
          <w:tcPr>
            <w:tcW w:w="1701" w:type="dxa"/>
          </w:tcPr>
          <w:p w14:paraId="2000EF8C" w14:textId="77777777" w:rsidR="00860994" w:rsidRPr="004E7084" w:rsidRDefault="00860994" w:rsidP="00DC619C">
            <w:pPr>
              <w:rPr>
                <w:rFonts w:ascii="Verdana" w:hAnsi="Verdana"/>
                <w:sz w:val="17"/>
                <w:szCs w:val="17"/>
                <w:lang w:val="nl-NL"/>
              </w:rPr>
            </w:pPr>
          </w:p>
          <w:p w14:paraId="2000EF8D" w14:textId="449EF0F1" w:rsidR="00860994" w:rsidRPr="004E7084" w:rsidRDefault="00860994">
            <w:pPr>
              <w:rPr>
                <w:rFonts w:ascii="Verdana" w:hAnsi="Verdana"/>
                <w:sz w:val="17"/>
                <w:szCs w:val="17"/>
                <w:lang w:val="nl-NL"/>
              </w:rPr>
            </w:pPr>
            <w:r w:rsidRPr="004E7084">
              <w:rPr>
                <w:rFonts w:ascii="Verdana" w:hAnsi="Verdana"/>
                <w:sz w:val="17"/>
                <w:szCs w:val="17"/>
                <w:lang w:val="nl-NL"/>
              </w:rPr>
              <w:t>20.</w:t>
            </w:r>
            <w:r w:rsidR="00AA5706">
              <w:rPr>
                <w:rFonts w:ascii="Verdana" w:hAnsi="Verdana"/>
                <w:sz w:val="17"/>
                <w:szCs w:val="17"/>
                <w:lang w:val="nl-NL"/>
              </w:rPr>
              <w:t>2</w:t>
            </w:r>
          </w:p>
        </w:tc>
        <w:tc>
          <w:tcPr>
            <w:tcW w:w="7513" w:type="dxa"/>
          </w:tcPr>
          <w:p w14:paraId="2000EF8E" w14:textId="77777777" w:rsidR="00860994" w:rsidRPr="004E7084" w:rsidRDefault="00860994" w:rsidP="00DC619C">
            <w:pPr>
              <w:autoSpaceDE w:val="0"/>
              <w:autoSpaceDN w:val="0"/>
              <w:adjustRightInd w:val="0"/>
              <w:rPr>
                <w:rFonts w:ascii="Verdana" w:hAnsi="Verdana"/>
                <w:sz w:val="17"/>
                <w:szCs w:val="17"/>
                <w:lang w:val="nl-NL"/>
              </w:rPr>
            </w:pPr>
          </w:p>
          <w:p w14:paraId="2000EF8F"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geconsigneerde werknemer dient er voor zorg te dragen dat hij te allen tijde bereikbaar is en dient zich te onthouden van activiteiten of handelingen die hem verhinderen, bij een oproep tot het verrichten van de bedongen arbeid, aan deze oproep gevolg te geven.</w:t>
            </w:r>
          </w:p>
          <w:p w14:paraId="2000EF90" w14:textId="77777777" w:rsidR="00860994" w:rsidRPr="004E7084" w:rsidRDefault="00860994" w:rsidP="00DC619C">
            <w:pPr>
              <w:autoSpaceDE w:val="0"/>
              <w:autoSpaceDN w:val="0"/>
              <w:adjustRightInd w:val="0"/>
              <w:rPr>
                <w:rFonts w:ascii="Verdana" w:hAnsi="Verdana"/>
                <w:sz w:val="17"/>
                <w:szCs w:val="17"/>
                <w:lang w:val="nl-NL"/>
              </w:rPr>
            </w:pPr>
          </w:p>
        </w:tc>
      </w:tr>
      <w:tr w:rsidR="00860994" w:rsidRPr="004E7084" w14:paraId="2000EFB3" w14:textId="77777777" w:rsidTr="00DC619C">
        <w:tc>
          <w:tcPr>
            <w:tcW w:w="1701" w:type="dxa"/>
          </w:tcPr>
          <w:p w14:paraId="2000EF92" w14:textId="77777777" w:rsidR="00860994" w:rsidRPr="004E7084" w:rsidRDefault="00860994" w:rsidP="00DC619C">
            <w:pPr>
              <w:rPr>
                <w:rFonts w:ascii="Verdana" w:hAnsi="Verdana"/>
                <w:sz w:val="17"/>
                <w:szCs w:val="17"/>
                <w:lang w:val="nl-NL"/>
              </w:rPr>
            </w:pPr>
          </w:p>
          <w:p w14:paraId="2000EF93" w14:textId="208E1A34" w:rsidR="00860994" w:rsidRPr="004E7084" w:rsidRDefault="00860994">
            <w:pPr>
              <w:rPr>
                <w:rFonts w:ascii="Verdana" w:hAnsi="Verdana"/>
                <w:sz w:val="17"/>
                <w:szCs w:val="17"/>
                <w:lang w:val="nl-NL"/>
              </w:rPr>
            </w:pPr>
            <w:r w:rsidRPr="004E7084">
              <w:rPr>
                <w:rFonts w:ascii="Verdana" w:hAnsi="Verdana"/>
                <w:sz w:val="17"/>
                <w:szCs w:val="17"/>
                <w:lang w:val="nl-NL"/>
              </w:rPr>
              <w:t>20.</w:t>
            </w:r>
            <w:r w:rsidR="00AA5706">
              <w:rPr>
                <w:rFonts w:ascii="Verdana" w:hAnsi="Verdana"/>
                <w:sz w:val="17"/>
                <w:szCs w:val="17"/>
                <w:lang w:val="nl-NL"/>
              </w:rPr>
              <w:t>3</w:t>
            </w:r>
          </w:p>
        </w:tc>
        <w:tc>
          <w:tcPr>
            <w:tcW w:w="7513" w:type="dxa"/>
          </w:tcPr>
          <w:p w14:paraId="2000EF94" w14:textId="77777777" w:rsidR="00860994" w:rsidRPr="004E7084" w:rsidRDefault="00860994" w:rsidP="00DC619C">
            <w:pPr>
              <w:autoSpaceDE w:val="0"/>
              <w:autoSpaceDN w:val="0"/>
              <w:adjustRightInd w:val="0"/>
              <w:rPr>
                <w:rFonts w:ascii="Verdana" w:hAnsi="Verdana"/>
                <w:sz w:val="17"/>
                <w:szCs w:val="17"/>
                <w:lang w:val="nl-NL"/>
              </w:rPr>
            </w:pPr>
          </w:p>
          <w:p w14:paraId="2000EF95" w14:textId="77777777" w:rsidR="00860994" w:rsidRPr="004E7084" w:rsidRDefault="00860994" w:rsidP="00DC619C">
            <w:pPr>
              <w:tabs>
                <w:tab w:val="left" w:pos="0"/>
                <w:tab w:val="left" w:pos="426"/>
                <w:tab w:val="left" w:pos="594"/>
                <w:tab w:val="left" w:pos="744"/>
                <w:tab w:val="left" w:pos="1414"/>
                <w:tab w:val="left" w:pos="1684"/>
                <w:tab w:val="left" w:pos="1954"/>
                <w:tab w:val="left" w:pos="2116"/>
                <w:tab w:val="left" w:pos="3142"/>
                <w:tab w:val="left" w:pos="3304"/>
                <w:tab w:val="left" w:pos="6109"/>
                <w:tab w:val="left" w:pos="6271"/>
                <w:tab w:val="left" w:pos="6379"/>
              </w:tabs>
              <w:rPr>
                <w:rFonts w:ascii="Verdana" w:hAnsi="Verdana"/>
                <w:sz w:val="17"/>
                <w:szCs w:val="17"/>
                <w:lang w:val="nl-NL"/>
              </w:rPr>
            </w:pPr>
            <w:r w:rsidRPr="004E7084">
              <w:rPr>
                <w:rFonts w:ascii="Verdana" w:hAnsi="Verdana"/>
                <w:sz w:val="17"/>
                <w:szCs w:val="17"/>
                <w:lang w:val="nl-NL"/>
              </w:rPr>
              <w:t>Voor het werken volgens een consignatiedienstrooster ontvangt de werknemer een consignatietoeslag die afhankelijk is van het aantal medewerkers in dat rooster:</w:t>
            </w:r>
          </w:p>
          <w:p w14:paraId="2000EF96" w14:textId="77777777" w:rsidR="00860994" w:rsidRPr="004E7084" w:rsidRDefault="00860994" w:rsidP="00DC619C">
            <w:pPr>
              <w:tabs>
                <w:tab w:val="left" w:pos="0"/>
                <w:tab w:val="left" w:pos="426"/>
                <w:tab w:val="left" w:pos="594"/>
                <w:tab w:val="left" w:pos="744"/>
                <w:tab w:val="left" w:pos="1414"/>
                <w:tab w:val="left" w:pos="1684"/>
                <w:tab w:val="left" w:pos="1954"/>
                <w:tab w:val="left" w:pos="2116"/>
                <w:tab w:val="left" w:pos="3142"/>
                <w:tab w:val="left" w:pos="3304"/>
                <w:tab w:val="left" w:pos="6109"/>
                <w:tab w:val="left" w:pos="6271"/>
                <w:tab w:val="left" w:pos="6379"/>
              </w:tabs>
              <w:rPr>
                <w:rFonts w:ascii="Verdana" w:hAnsi="Verdana"/>
                <w:sz w:val="17"/>
                <w:szCs w:val="17"/>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64"/>
              <w:gridCol w:w="2424"/>
            </w:tblGrid>
            <w:tr w:rsidR="00860994" w:rsidRPr="005837E4" w14:paraId="2000EF99" w14:textId="77777777" w:rsidTr="00DC619C">
              <w:tc>
                <w:tcPr>
                  <w:tcW w:w="2424" w:type="dxa"/>
                  <w:gridSpan w:val="2"/>
                  <w:tcBorders>
                    <w:bottom w:val="single" w:sz="4" w:space="0" w:color="auto"/>
                  </w:tcBorders>
                  <w:shd w:val="clear" w:color="auto" w:fill="E6E6E6"/>
                </w:tcPr>
                <w:p w14:paraId="2000EF97"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bCs/>
                      <w:sz w:val="17"/>
                      <w:szCs w:val="17"/>
                      <w:lang w:val="nl-NL"/>
                    </w:rPr>
                    <w:t>Bij een rooster met:</w:t>
                  </w:r>
                </w:p>
              </w:tc>
              <w:tc>
                <w:tcPr>
                  <w:tcW w:w="2424" w:type="dxa"/>
                  <w:tcBorders>
                    <w:bottom w:val="single" w:sz="4" w:space="0" w:color="auto"/>
                  </w:tcBorders>
                  <w:shd w:val="clear" w:color="auto" w:fill="E6E6E6"/>
                </w:tcPr>
                <w:p w14:paraId="2000EF98"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Toeslag als % van het maandsalaris</w:t>
                  </w:r>
                </w:p>
              </w:tc>
            </w:tr>
            <w:tr w:rsidR="00860994" w:rsidRPr="004E7084" w14:paraId="2000EF9C" w14:textId="77777777" w:rsidTr="00DC619C">
              <w:tc>
                <w:tcPr>
                  <w:tcW w:w="2424" w:type="dxa"/>
                  <w:gridSpan w:val="2"/>
                  <w:tcBorders>
                    <w:bottom w:val="nil"/>
                    <w:right w:val="single" w:sz="4" w:space="0" w:color="auto"/>
                  </w:tcBorders>
                </w:tcPr>
                <w:p w14:paraId="2000EF9A"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2 werknemers</w:t>
                  </w:r>
                </w:p>
              </w:tc>
              <w:tc>
                <w:tcPr>
                  <w:tcW w:w="2424" w:type="dxa"/>
                  <w:tcBorders>
                    <w:left w:val="single" w:sz="4" w:space="0" w:color="auto"/>
                    <w:bottom w:val="nil"/>
                  </w:tcBorders>
                </w:tcPr>
                <w:p w14:paraId="2000EF9B"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21,2%</w:t>
                  </w:r>
                </w:p>
              </w:tc>
            </w:tr>
            <w:tr w:rsidR="00860994" w:rsidRPr="004E7084" w14:paraId="2000EF9F" w14:textId="77777777" w:rsidTr="00DC619C">
              <w:tc>
                <w:tcPr>
                  <w:tcW w:w="2424" w:type="dxa"/>
                  <w:gridSpan w:val="2"/>
                  <w:tcBorders>
                    <w:top w:val="nil"/>
                    <w:bottom w:val="nil"/>
                    <w:right w:val="single" w:sz="4" w:space="0" w:color="auto"/>
                  </w:tcBorders>
                </w:tcPr>
                <w:p w14:paraId="2000EF9D"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3 werknemers</w:t>
                  </w:r>
                </w:p>
              </w:tc>
              <w:tc>
                <w:tcPr>
                  <w:tcW w:w="2424" w:type="dxa"/>
                  <w:tcBorders>
                    <w:top w:val="nil"/>
                    <w:left w:val="single" w:sz="4" w:space="0" w:color="auto"/>
                    <w:bottom w:val="nil"/>
                  </w:tcBorders>
                </w:tcPr>
                <w:p w14:paraId="2000EF9E"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14,2%</w:t>
                  </w:r>
                </w:p>
              </w:tc>
            </w:tr>
            <w:tr w:rsidR="00860994" w:rsidRPr="004E7084" w14:paraId="2000EFA2" w14:textId="77777777" w:rsidTr="00DC619C">
              <w:tc>
                <w:tcPr>
                  <w:tcW w:w="2424" w:type="dxa"/>
                  <w:gridSpan w:val="2"/>
                  <w:tcBorders>
                    <w:top w:val="nil"/>
                    <w:bottom w:val="nil"/>
                    <w:right w:val="single" w:sz="4" w:space="0" w:color="auto"/>
                  </w:tcBorders>
                </w:tcPr>
                <w:p w14:paraId="2000EFA0"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4 werknemers</w:t>
                  </w:r>
                </w:p>
              </w:tc>
              <w:tc>
                <w:tcPr>
                  <w:tcW w:w="2424" w:type="dxa"/>
                  <w:tcBorders>
                    <w:top w:val="nil"/>
                    <w:left w:val="single" w:sz="4" w:space="0" w:color="auto"/>
                    <w:bottom w:val="nil"/>
                  </w:tcBorders>
                </w:tcPr>
                <w:p w14:paraId="2000EFA1"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10,6%</w:t>
                  </w:r>
                </w:p>
              </w:tc>
            </w:tr>
            <w:tr w:rsidR="00860994" w:rsidRPr="004E7084" w14:paraId="2000EFA5" w14:textId="77777777" w:rsidTr="00DC619C">
              <w:tc>
                <w:tcPr>
                  <w:tcW w:w="2424" w:type="dxa"/>
                  <w:gridSpan w:val="2"/>
                  <w:tcBorders>
                    <w:top w:val="nil"/>
                    <w:bottom w:val="nil"/>
                    <w:right w:val="single" w:sz="4" w:space="0" w:color="auto"/>
                  </w:tcBorders>
                </w:tcPr>
                <w:p w14:paraId="2000EFA3"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5 werknemers</w:t>
                  </w:r>
                </w:p>
              </w:tc>
              <w:tc>
                <w:tcPr>
                  <w:tcW w:w="2424" w:type="dxa"/>
                  <w:tcBorders>
                    <w:top w:val="nil"/>
                    <w:left w:val="single" w:sz="4" w:space="0" w:color="auto"/>
                    <w:bottom w:val="nil"/>
                  </w:tcBorders>
                </w:tcPr>
                <w:p w14:paraId="2000EFA4"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 xml:space="preserve">  8,5%</w:t>
                  </w:r>
                </w:p>
              </w:tc>
            </w:tr>
            <w:tr w:rsidR="00860994" w:rsidRPr="004E7084" w14:paraId="2000EFA8" w14:textId="77777777" w:rsidTr="00DC619C">
              <w:tc>
                <w:tcPr>
                  <w:tcW w:w="2424" w:type="dxa"/>
                  <w:gridSpan w:val="2"/>
                  <w:tcBorders>
                    <w:top w:val="nil"/>
                    <w:bottom w:val="nil"/>
                    <w:right w:val="single" w:sz="4" w:space="0" w:color="auto"/>
                  </w:tcBorders>
                </w:tcPr>
                <w:p w14:paraId="2000EFA6"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6 werknemers</w:t>
                  </w:r>
                </w:p>
              </w:tc>
              <w:tc>
                <w:tcPr>
                  <w:tcW w:w="2424" w:type="dxa"/>
                  <w:tcBorders>
                    <w:top w:val="nil"/>
                    <w:left w:val="single" w:sz="4" w:space="0" w:color="auto"/>
                    <w:bottom w:val="nil"/>
                  </w:tcBorders>
                </w:tcPr>
                <w:p w14:paraId="2000EFA7"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 xml:space="preserve">  7,1%</w:t>
                  </w:r>
                </w:p>
              </w:tc>
            </w:tr>
            <w:tr w:rsidR="00860994" w:rsidRPr="004E7084" w14:paraId="2000EFAB" w14:textId="77777777" w:rsidTr="00DC619C">
              <w:tc>
                <w:tcPr>
                  <w:tcW w:w="2424" w:type="dxa"/>
                  <w:gridSpan w:val="2"/>
                  <w:tcBorders>
                    <w:top w:val="nil"/>
                    <w:bottom w:val="nil"/>
                    <w:right w:val="single" w:sz="4" w:space="0" w:color="auto"/>
                  </w:tcBorders>
                </w:tcPr>
                <w:p w14:paraId="2000EFA9"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7 werknemers</w:t>
                  </w:r>
                </w:p>
              </w:tc>
              <w:tc>
                <w:tcPr>
                  <w:tcW w:w="2424" w:type="dxa"/>
                  <w:tcBorders>
                    <w:top w:val="nil"/>
                    <w:left w:val="single" w:sz="4" w:space="0" w:color="auto"/>
                    <w:bottom w:val="nil"/>
                  </w:tcBorders>
                </w:tcPr>
                <w:p w14:paraId="2000EFAA"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 xml:space="preserve">  6,1%</w:t>
                  </w:r>
                </w:p>
              </w:tc>
            </w:tr>
            <w:tr w:rsidR="00860994" w:rsidRPr="004E7084" w14:paraId="2000EFAE" w14:textId="77777777" w:rsidTr="00DC619C">
              <w:tc>
                <w:tcPr>
                  <w:tcW w:w="2424" w:type="dxa"/>
                  <w:gridSpan w:val="2"/>
                  <w:tcBorders>
                    <w:top w:val="nil"/>
                    <w:bottom w:val="single" w:sz="4" w:space="0" w:color="auto"/>
                    <w:right w:val="single" w:sz="4" w:space="0" w:color="auto"/>
                  </w:tcBorders>
                </w:tcPr>
                <w:p w14:paraId="2000EFAC" w14:textId="77777777" w:rsidR="00860994" w:rsidRPr="004E7084" w:rsidRDefault="00860994" w:rsidP="00DC619C">
                  <w:pPr>
                    <w:tabs>
                      <w:tab w:val="left" w:pos="57"/>
                    </w:tabs>
                    <w:ind w:left="72"/>
                    <w:rPr>
                      <w:rFonts w:ascii="Verdana" w:hAnsi="Verdana"/>
                      <w:sz w:val="17"/>
                      <w:szCs w:val="17"/>
                      <w:lang w:val="nl-NL"/>
                    </w:rPr>
                  </w:pPr>
                  <w:r w:rsidRPr="004E7084">
                    <w:rPr>
                      <w:rFonts w:ascii="Verdana" w:hAnsi="Verdana"/>
                      <w:sz w:val="17"/>
                      <w:szCs w:val="17"/>
                      <w:lang w:val="nl-NL"/>
                    </w:rPr>
                    <w:t>8 werknemers</w:t>
                  </w:r>
                </w:p>
              </w:tc>
              <w:tc>
                <w:tcPr>
                  <w:tcW w:w="2424" w:type="dxa"/>
                  <w:tcBorders>
                    <w:top w:val="nil"/>
                    <w:left w:val="single" w:sz="4" w:space="0" w:color="auto"/>
                    <w:bottom w:val="single" w:sz="4" w:space="0" w:color="auto"/>
                  </w:tcBorders>
                </w:tcPr>
                <w:p w14:paraId="2000EFAD" w14:textId="77777777" w:rsidR="00860994" w:rsidRPr="004E7084" w:rsidRDefault="00860994" w:rsidP="00DC619C">
                  <w:pPr>
                    <w:tabs>
                      <w:tab w:val="left" w:pos="57"/>
                    </w:tabs>
                    <w:ind w:left="-15"/>
                    <w:jc w:val="center"/>
                    <w:rPr>
                      <w:rFonts w:ascii="Verdana" w:hAnsi="Verdana"/>
                      <w:sz w:val="17"/>
                      <w:szCs w:val="17"/>
                      <w:lang w:val="nl-NL"/>
                    </w:rPr>
                  </w:pPr>
                  <w:r w:rsidRPr="004E7084">
                    <w:rPr>
                      <w:rFonts w:ascii="Verdana" w:hAnsi="Verdana"/>
                      <w:sz w:val="17"/>
                      <w:szCs w:val="17"/>
                      <w:lang w:val="nl-NL"/>
                    </w:rPr>
                    <w:t xml:space="preserve">  5,3%</w:t>
                  </w:r>
                </w:p>
              </w:tc>
            </w:tr>
            <w:tr w:rsidR="00860994" w:rsidRPr="004E7084" w14:paraId="2000EFB1" w14:textId="77777777" w:rsidTr="00DC619C">
              <w:tc>
                <w:tcPr>
                  <w:tcW w:w="2160" w:type="dxa"/>
                  <w:tcBorders>
                    <w:top w:val="single" w:sz="4" w:space="0" w:color="auto"/>
                    <w:left w:val="nil"/>
                    <w:bottom w:val="nil"/>
                    <w:right w:val="nil"/>
                  </w:tcBorders>
                </w:tcPr>
                <w:p w14:paraId="2000EFAF" w14:textId="77777777" w:rsidR="00860994" w:rsidRPr="004E7084" w:rsidRDefault="00860994" w:rsidP="00DC619C">
                  <w:pPr>
                    <w:tabs>
                      <w:tab w:val="left" w:pos="57"/>
                    </w:tabs>
                    <w:ind w:left="72"/>
                    <w:rPr>
                      <w:rFonts w:ascii="Verdana" w:hAnsi="Verdana"/>
                      <w:sz w:val="17"/>
                      <w:szCs w:val="17"/>
                      <w:lang w:val="nl-NL"/>
                    </w:rPr>
                  </w:pPr>
                </w:p>
              </w:tc>
              <w:tc>
                <w:tcPr>
                  <w:tcW w:w="2688" w:type="dxa"/>
                  <w:gridSpan w:val="2"/>
                  <w:tcBorders>
                    <w:top w:val="single" w:sz="4" w:space="0" w:color="auto"/>
                    <w:left w:val="nil"/>
                    <w:bottom w:val="nil"/>
                    <w:right w:val="nil"/>
                  </w:tcBorders>
                </w:tcPr>
                <w:p w14:paraId="2000EFB0" w14:textId="77777777" w:rsidR="00860994" w:rsidRPr="004E7084" w:rsidRDefault="00860994" w:rsidP="00DC619C">
                  <w:pPr>
                    <w:tabs>
                      <w:tab w:val="left" w:pos="57"/>
                    </w:tabs>
                    <w:ind w:left="-15"/>
                    <w:jc w:val="center"/>
                    <w:rPr>
                      <w:rFonts w:ascii="Verdana" w:hAnsi="Verdana"/>
                      <w:sz w:val="17"/>
                      <w:szCs w:val="17"/>
                      <w:lang w:val="nl-NL"/>
                    </w:rPr>
                  </w:pPr>
                </w:p>
              </w:tc>
            </w:tr>
          </w:tbl>
          <w:p w14:paraId="2000EFB2" w14:textId="77777777" w:rsidR="00860994" w:rsidRPr="004E7084" w:rsidRDefault="00860994" w:rsidP="00DC619C">
            <w:pPr>
              <w:tabs>
                <w:tab w:val="left" w:pos="243"/>
              </w:tabs>
              <w:rPr>
                <w:rFonts w:ascii="Verdana" w:hAnsi="Verdana"/>
                <w:sz w:val="17"/>
                <w:szCs w:val="17"/>
                <w:lang w:val="nl-NL"/>
              </w:rPr>
            </w:pPr>
          </w:p>
        </w:tc>
      </w:tr>
      <w:tr w:rsidR="00860994" w:rsidRPr="005837E4" w14:paraId="2000EFB9" w14:textId="77777777" w:rsidTr="00DC619C">
        <w:tc>
          <w:tcPr>
            <w:tcW w:w="1701" w:type="dxa"/>
          </w:tcPr>
          <w:p w14:paraId="2000EFB4" w14:textId="77777777" w:rsidR="00860994" w:rsidRPr="004E7084" w:rsidRDefault="00860994" w:rsidP="00DC619C">
            <w:pPr>
              <w:rPr>
                <w:rFonts w:ascii="Verdana" w:hAnsi="Verdana"/>
                <w:sz w:val="17"/>
                <w:szCs w:val="17"/>
                <w:lang w:val="nl-NL"/>
              </w:rPr>
            </w:pPr>
          </w:p>
          <w:p w14:paraId="2000EFB5" w14:textId="06900FC4" w:rsidR="00860994" w:rsidRPr="004E7084" w:rsidRDefault="00860994">
            <w:pPr>
              <w:rPr>
                <w:rFonts w:ascii="Verdana" w:hAnsi="Verdana"/>
                <w:sz w:val="17"/>
                <w:szCs w:val="17"/>
                <w:lang w:val="nl-NL"/>
              </w:rPr>
            </w:pPr>
            <w:r w:rsidRPr="004E7084">
              <w:rPr>
                <w:rFonts w:ascii="Verdana" w:hAnsi="Verdana"/>
                <w:sz w:val="17"/>
                <w:szCs w:val="17"/>
                <w:lang w:val="nl-NL"/>
              </w:rPr>
              <w:t>20.</w:t>
            </w:r>
            <w:r w:rsidR="00AA5706">
              <w:rPr>
                <w:rFonts w:ascii="Verdana" w:hAnsi="Verdana"/>
                <w:sz w:val="17"/>
                <w:szCs w:val="17"/>
                <w:lang w:val="nl-NL"/>
              </w:rPr>
              <w:t>4</w:t>
            </w:r>
          </w:p>
        </w:tc>
        <w:tc>
          <w:tcPr>
            <w:tcW w:w="7513" w:type="dxa"/>
          </w:tcPr>
          <w:p w14:paraId="2000EFB6" w14:textId="77777777" w:rsidR="00860994" w:rsidRPr="004E7084" w:rsidRDefault="00860994" w:rsidP="00DC619C">
            <w:pPr>
              <w:tabs>
                <w:tab w:val="left" w:pos="283"/>
                <w:tab w:val="left" w:pos="510"/>
                <w:tab w:val="left" w:pos="737"/>
              </w:tabs>
              <w:ind w:left="283" w:hanging="283"/>
              <w:rPr>
                <w:rFonts w:ascii="Verdana" w:hAnsi="Verdana"/>
                <w:sz w:val="17"/>
                <w:szCs w:val="17"/>
                <w:lang w:val="nl-NL"/>
              </w:rPr>
            </w:pPr>
          </w:p>
          <w:p w14:paraId="2000EFB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die op een collectieve adv- of vakantiedag is geconsigneerd, ontvangt ter compensatie een vrije dag, die hij op een later tijdstip kan opnemen.</w:t>
            </w:r>
          </w:p>
          <w:p w14:paraId="2000EFB8" w14:textId="77777777" w:rsidR="00860994" w:rsidRPr="004E7084" w:rsidRDefault="00860994" w:rsidP="00DC619C">
            <w:pPr>
              <w:rPr>
                <w:rFonts w:ascii="Verdana" w:hAnsi="Verdana"/>
                <w:sz w:val="17"/>
                <w:szCs w:val="17"/>
                <w:lang w:val="nl-NL"/>
              </w:rPr>
            </w:pPr>
          </w:p>
        </w:tc>
      </w:tr>
      <w:tr w:rsidR="00860994" w:rsidRPr="00672B16" w14:paraId="2000EFBF" w14:textId="77777777" w:rsidTr="00DC619C">
        <w:tc>
          <w:tcPr>
            <w:tcW w:w="1701" w:type="dxa"/>
          </w:tcPr>
          <w:p w14:paraId="2000EFB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p w14:paraId="2000EFBB" w14:textId="5FB981A2" w:rsidR="00860994" w:rsidRPr="004E7084" w:rsidRDefault="00860994">
            <w:pPr>
              <w:rPr>
                <w:rFonts w:ascii="Verdana" w:hAnsi="Verdana"/>
                <w:sz w:val="17"/>
                <w:szCs w:val="17"/>
                <w:lang w:val="nl-NL"/>
              </w:rPr>
            </w:pPr>
            <w:r w:rsidRPr="004E7084">
              <w:rPr>
                <w:rFonts w:ascii="Verdana" w:hAnsi="Verdana"/>
                <w:sz w:val="17"/>
                <w:szCs w:val="17"/>
                <w:lang w:val="nl-NL"/>
              </w:rPr>
              <w:t>20.</w:t>
            </w:r>
            <w:r w:rsidR="00AA5706">
              <w:rPr>
                <w:rFonts w:ascii="Verdana" w:hAnsi="Verdana"/>
                <w:sz w:val="17"/>
                <w:szCs w:val="17"/>
                <w:lang w:val="nl-NL"/>
              </w:rPr>
              <w:t>5</w:t>
            </w:r>
          </w:p>
        </w:tc>
        <w:tc>
          <w:tcPr>
            <w:tcW w:w="7513" w:type="dxa"/>
          </w:tcPr>
          <w:p w14:paraId="2000EFBC" w14:textId="77777777" w:rsidR="00860994" w:rsidRPr="004E7084" w:rsidRDefault="00860994" w:rsidP="00DC619C">
            <w:pPr>
              <w:tabs>
                <w:tab w:val="left" w:pos="283"/>
                <w:tab w:val="left" w:pos="510"/>
                <w:tab w:val="left" w:pos="737"/>
              </w:tabs>
              <w:ind w:left="283" w:hanging="283"/>
              <w:rPr>
                <w:rFonts w:ascii="Verdana" w:hAnsi="Verdana"/>
                <w:sz w:val="17"/>
                <w:szCs w:val="17"/>
                <w:lang w:val="nl-NL"/>
              </w:rPr>
            </w:pPr>
          </w:p>
          <w:p w14:paraId="2000EFB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Een extra opkomst en de gewerkte uren van de geconsigneerde medewerker worden vergoed conform artikel 21 cao.</w:t>
            </w:r>
            <w:r>
              <w:rPr>
                <w:rFonts w:ascii="Verdana" w:hAnsi="Verdana"/>
                <w:sz w:val="17"/>
                <w:szCs w:val="17"/>
                <w:lang w:val="nl-NL"/>
              </w:rPr>
              <w:t xml:space="preserve"> Bij opkomst wordt minimaal 1 uur uitbetaald.</w:t>
            </w:r>
          </w:p>
          <w:p w14:paraId="2000EFBE" w14:textId="77777777" w:rsidR="00860994" w:rsidRPr="004E7084" w:rsidRDefault="00860994" w:rsidP="00DC619C">
            <w:pPr>
              <w:rPr>
                <w:rFonts w:ascii="Verdana" w:hAnsi="Verdana"/>
                <w:sz w:val="17"/>
                <w:szCs w:val="17"/>
                <w:lang w:val="nl-NL"/>
              </w:rPr>
            </w:pPr>
          </w:p>
        </w:tc>
      </w:tr>
      <w:tr w:rsidR="00860994" w:rsidRPr="005837E4" w14:paraId="2000EFC5" w14:textId="77777777" w:rsidTr="00DC619C">
        <w:tc>
          <w:tcPr>
            <w:tcW w:w="1701" w:type="dxa"/>
          </w:tcPr>
          <w:p w14:paraId="2000EFC0" w14:textId="77777777" w:rsidR="00860994" w:rsidRPr="004E7084" w:rsidRDefault="00860994" w:rsidP="00DC619C">
            <w:pPr>
              <w:rPr>
                <w:rFonts w:ascii="Verdana" w:hAnsi="Verdana"/>
                <w:sz w:val="17"/>
                <w:szCs w:val="17"/>
                <w:lang w:val="nl-NL"/>
              </w:rPr>
            </w:pPr>
          </w:p>
          <w:p w14:paraId="2000EFC1" w14:textId="6AAEFCDD" w:rsidR="00860994" w:rsidRPr="004E7084" w:rsidRDefault="00860994">
            <w:pPr>
              <w:rPr>
                <w:rFonts w:ascii="Verdana" w:hAnsi="Verdana"/>
                <w:sz w:val="17"/>
                <w:szCs w:val="17"/>
                <w:lang w:val="nl-NL"/>
              </w:rPr>
            </w:pPr>
            <w:r w:rsidRPr="004E7084">
              <w:rPr>
                <w:rFonts w:ascii="Verdana" w:hAnsi="Verdana"/>
                <w:sz w:val="17"/>
                <w:szCs w:val="17"/>
                <w:lang w:val="nl-NL"/>
              </w:rPr>
              <w:t>20.</w:t>
            </w:r>
            <w:r w:rsidR="00AA5706">
              <w:rPr>
                <w:rFonts w:ascii="Verdana" w:hAnsi="Verdana"/>
                <w:sz w:val="17"/>
                <w:szCs w:val="17"/>
                <w:lang w:val="nl-NL"/>
              </w:rPr>
              <w:t>6</w:t>
            </w:r>
          </w:p>
        </w:tc>
        <w:tc>
          <w:tcPr>
            <w:tcW w:w="7513" w:type="dxa"/>
          </w:tcPr>
          <w:p w14:paraId="2000EFC2" w14:textId="77777777" w:rsidR="00860994" w:rsidRPr="004E7084" w:rsidRDefault="00860994" w:rsidP="00DC619C">
            <w:pPr>
              <w:tabs>
                <w:tab w:val="left" w:pos="283"/>
                <w:tab w:val="left" w:pos="510"/>
                <w:tab w:val="left" w:pos="737"/>
              </w:tabs>
              <w:rPr>
                <w:rFonts w:ascii="Verdana" w:hAnsi="Verdana"/>
                <w:sz w:val="17"/>
                <w:szCs w:val="17"/>
                <w:lang w:val="nl-NL"/>
              </w:rPr>
            </w:pPr>
          </w:p>
          <w:p w14:paraId="2000EFC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die anders dan op eigen verzoek of door eigen schuld uit de consignatieregeling gaat, ontvangt nog gedurende maximaal 2 jaar een in 4 gelijke termijnen aflopende compensatie van respectievelijk 80%, 60%, 40% en 20% van de gemiddelde vergoeding voor consignatie die hij gedurende de laatste 6 maanden heeft ontvangen. De periode waarover compensatie wordt gegeven, zal nooit langer duren dan de tijd die de medewerker in de consignatieregeling heeft gezeten.</w:t>
            </w:r>
          </w:p>
          <w:p w14:paraId="2000EFC4" w14:textId="77777777" w:rsidR="00860994" w:rsidRPr="004E7084" w:rsidRDefault="00860994" w:rsidP="00DC619C">
            <w:pPr>
              <w:tabs>
                <w:tab w:val="left" w:pos="283"/>
                <w:tab w:val="left" w:pos="510"/>
                <w:tab w:val="left" w:pos="737"/>
              </w:tabs>
              <w:ind w:left="283" w:hanging="283"/>
              <w:rPr>
                <w:rFonts w:ascii="Verdana" w:hAnsi="Verdana"/>
                <w:sz w:val="17"/>
                <w:szCs w:val="17"/>
                <w:lang w:val="nl-NL"/>
              </w:rPr>
            </w:pPr>
          </w:p>
        </w:tc>
      </w:tr>
      <w:tr w:rsidR="00860994" w:rsidRPr="005837E4" w14:paraId="2000EFCB" w14:textId="77777777" w:rsidTr="00DC619C">
        <w:tc>
          <w:tcPr>
            <w:tcW w:w="1701" w:type="dxa"/>
          </w:tcPr>
          <w:p w14:paraId="2000EFC6" w14:textId="77777777" w:rsidR="00860994" w:rsidRPr="004E7084" w:rsidRDefault="00860994" w:rsidP="00DC619C">
            <w:pPr>
              <w:rPr>
                <w:rFonts w:ascii="Verdana" w:hAnsi="Verdana"/>
                <w:sz w:val="17"/>
                <w:szCs w:val="17"/>
                <w:lang w:val="nl-NL"/>
              </w:rPr>
            </w:pPr>
          </w:p>
          <w:p w14:paraId="2000EFC7" w14:textId="5627A265" w:rsidR="00860994" w:rsidRPr="004E7084" w:rsidRDefault="00860994">
            <w:pPr>
              <w:rPr>
                <w:rFonts w:ascii="Verdana" w:hAnsi="Verdana"/>
                <w:sz w:val="17"/>
                <w:szCs w:val="17"/>
                <w:lang w:val="nl-NL"/>
              </w:rPr>
            </w:pPr>
            <w:r w:rsidRPr="004E7084">
              <w:rPr>
                <w:rFonts w:ascii="Verdana" w:hAnsi="Verdana"/>
                <w:sz w:val="17"/>
                <w:szCs w:val="17"/>
                <w:lang w:val="nl-NL"/>
              </w:rPr>
              <w:t>20.</w:t>
            </w:r>
            <w:r w:rsidR="00AA5706">
              <w:rPr>
                <w:rFonts w:ascii="Verdana" w:hAnsi="Verdana"/>
                <w:sz w:val="17"/>
                <w:szCs w:val="17"/>
                <w:lang w:val="nl-NL"/>
              </w:rPr>
              <w:t>7</w:t>
            </w:r>
          </w:p>
        </w:tc>
        <w:tc>
          <w:tcPr>
            <w:tcW w:w="7513" w:type="dxa"/>
          </w:tcPr>
          <w:p w14:paraId="2000EFC8" w14:textId="77777777" w:rsidR="00860994" w:rsidRPr="004E7084" w:rsidRDefault="00860994" w:rsidP="00DC619C">
            <w:pPr>
              <w:tabs>
                <w:tab w:val="left" w:pos="283"/>
                <w:tab w:val="left" w:pos="510"/>
                <w:tab w:val="left" w:pos="737"/>
              </w:tabs>
              <w:rPr>
                <w:rFonts w:ascii="Verdana" w:hAnsi="Verdana"/>
                <w:sz w:val="17"/>
                <w:szCs w:val="17"/>
                <w:lang w:val="nl-NL"/>
              </w:rPr>
            </w:pPr>
          </w:p>
          <w:p w14:paraId="2000EFC9" w14:textId="77777777" w:rsidR="00860994" w:rsidRPr="004E7084" w:rsidRDefault="00860994" w:rsidP="00DC619C">
            <w:pPr>
              <w:tabs>
                <w:tab w:val="left" w:pos="283"/>
                <w:tab w:val="left" w:pos="510"/>
                <w:tab w:val="left" w:pos="737"/>
              </w:tabs>
              <w:rPr>
                <w:rFonts w:ascii="Verdana" w:hAnsi="Verdana"/>
                <w:sz w:val="17"/>
                <w:szCs w:val="17"/>
                <w:lang w:val="nl-NL"/>
              </w:rPr>
            </w:pPr>
            <w:r w:rsidRPr="004E7084">
              <w:rPr>
                <w:rFonts w:ascii="Verdana" w:hAnsi="Verdana"/>
                <w:sz w:val="17"/>
                <w:szCs w:val="17"/>
                <w:lang w:val="nl-NL"/>
              </w:rPr>
              <w:t>Wanneer de werknemer op grond van medische indicatie, afgegeven door de bedrijfsarts, uit de consignatieregeling gaat en hij is 46 jaar of ouder maar jonger dan 55 jaar en op dat moment minimaal 10 jaren aaneengesloten consignatiediensten heeft gelopen, behoudt hij 50% van de op dat moment voor hem geldende consignatietoeslag.</w:t>
            </w:r>
          </w:p>
          <w:p w14:paraId="2000EFCA" w14:textId="77777777" w:rsidR="00860994" w:rsidRPr="004E7084" w:rsidRDefault="00860994" w:rsidP="00DC619C">
            <w:pPr>
              <w:tabs>
                <w:tab w:val="left" w:pos="283"/>
                <w:tab w:val="left" w:pos="510"/>
                <w:tab w:val="left" w:pos="737"/>
              </w:tabs>
              <w:rPr>
                <w:rFonts w:ascii="Verdana" w:hAnsi="Verdana"/>
                <w:sz w:val="17"/>
                <w:szCs w:val="17"/>
                <w:lang w:val="nl-NL"/>
              </w:rPr>
            </w:pPr>
            <w:r w:rsidRPr="004E7084">
              <w:rPr>
                <w:rFonts w:ascii="Verdana" w:hAnsi="Verdana"/>
                <w:sz w:val="17"/>
                <w:szCs w:val="17"/>
                <w:lang w:val="nl-NL"/>
              </w:rPr>
              <w:t xml:space="preserve">  </w:t>
            </w:r>
          </w:p>
        </w:tc>
      </w:tr>
      <w:tr w:rsidR="00AA5706" w:rsidRPr="005837E4" w14:paraId="5FB0A9A2" w14:textId="77777777" w:rsidTr="00DC619C">
        <w:tc>
          <w:tcPr>
            <w:tcW w:w="1701" w:type="dxa"/>
          </w:tcPr>
          <w:p w14:paraId="1768A41D" w14:textId="77777777" w:rsidR="00AA5706" w:rsidRDefault="00AA5706" w:rsidP="00DC619C">
            <w:pPr>
              <w:rPr>
                <w:rFonts w:ascii="Verdana" w:hAnsi="Verdana"/>
                <w:sz w:val="17"/>
                <w:szCs w:val="17"/>
                <w:lang w:val="nl-NL"/>
              </w:rPr>
            </w:pPr>
          </w:p>
          <w:p w14:paraId="3F696FCC" w14:textId="246CB478" w:rsidR="00AA5706" w:rsidRPr="004E7084" w:rsidRDefault="00AA5706" w:rsidP="00DC619C">
            <w:pPr>
              <w:rPr>
                <w:rFonts w:ascii="Verdana" w:hAnsi="Verdana"/>
                <w:sz w:val="17"/>
                <w:szCs w:val="17"/>
                <w:lang w:val="nl-NL"/>
              </w:rPr>
            </w:pPr>
            <w:r>
              <w:rPr>
                <w:rFonts w:ascii="Verdana" w:hAnsi="Verdana"/>
                <w:sz w:val="17"/>
                <w:szCs w:val="17"/>
                <w:lang w:val="nl-NL"/>
              </w:rPr>
              <w:t>20.8</w:t>
            </w:r>
          </w:p>
        </w:tc>
        <w:tc>
          <w:tcPr>
            <w:tcW w:w="7513" w:type="dxa"/>
          </w:tcPr>
          <w:p w14:paraId="7212792B" w14:textId="77777777" w:rsidR="00AA5706" w:rsidRDefault="00AA5706" w:rsidP="00DC619C">
            <w:pPr>
              <w:tabs>
                <w:tab w:val="left" w:pos="283"/>
                <w:tab w:val="left" w:pos="510"/>
                <w:tab w:val="left" w:pos="737"/>
              </w:tabs>
              <w:rPr>
                <w:rFonts w:ascii="Verdana" w:hAnsi="Verdana"/>
                <w:sz w:val="17"/>
                <w:szCs w:val="17"/>
                <w:lang w:val="nl-NL"/>
              </w:rPr>
            </w:pPr>
          </w:p>
          <w:p w14:paraId="4E430520" w14:textId="77777777" w:rsidR="00AA5706" w:rsidRDefault="00AA5706" w:rsidP="00DC619C">
            <w:pPr>
              <w:tabs>
                <w:tab w:val="left" w:pos="283"/>
                <w:tab w:val="left" w:pos="510"/>
                <w:tab w:val="left" w:pos="737"/>
              </w:tabs>
              <w:rPr>
                <w:rFonts w:ascii="Verdana" w:hAnsi="Verdana"/>
                <w:sz w:val="17"/>
                <w:szCs w:val="17"/>
                <w:lang w:val="nl-NL"/>
              </w:rPr>
            </w:pPr>
            <w:r w:rsidRPr="004E7084">
              <w:rPr>
                <w:rFonts w:ascii="Verdana" w:hAnsi="Verdana"/>
                <w:sz w:val="17"/>
                <w:szCs w:val="17"/>
                <w:lang w:val="nl-NL"/>
              </w:rPr>
              <w:t>Voor de werknemer van 55 jaar en ouder gelden ook de (aanvullende) bepalingen van artikel 39.</w:t>
            </w:r>
          </w:p>
          <w:p w14:paraId="4AF2CD09" w14:textId="49BF62ED" w:rsidR="00AA5706" w:rsidRPr="004E7084" w:rsidRDefault="00AA5706" w:rsidP="00DC619C">
            <w:pPr>
              <w:tabs>
                <w:tab w:val="left" w:pos="283"/>
                <w:tab w:val="left" w:pos="510"/>
                <w:tab w:val="left" w:pos="737"/>
              </w:tabs>
              <w:rPr>
                <w:rFonts w:ascii="Verdana" w:hAnsi="Verdana"/>
                <w:sz w:val="17"/>
                <w:szCs w:val="17"/>
                <w:lang w:val="nl-NL"/>
              </w:rPr>
            </w:pPr>
          </w:p>
        </w:tc>
      </w:tr>
    </w:tbl>
    <w:p w14:paraId="2000EFCD" w14:textId="23DAB098"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EFD3" w14:textId="77777777" w:rsidTr="00DC619C">
        <w:tc>
          <w:tcPr>
            <w:tcW w:w="1701" w:type="dxa"/>
            <w:shd w:val="clear" w:color="auto" w:fill="E6E6E6"/>
          </w:tcPr>
          <w:p w14:paraId="2000EFCE" w14:textId="77777777" w:rsidR="00860994" w:rsidRPr="004E7084" w:rsidRDefault="00860994" w:rsidP="00DC619C">
            <w:pPr>
              <w:rPr>
                <w:rFonts w:ascii="Verdana" w:hAnsi="Verdana"/>
                <w:b/>
                <w:sz w:val="17"/>
                <w:szCs w:val="17"/>
                <w:lang w:val="nl-NL"/>
              </w:rPr>
            </w:pPr>
          </w:p>
          <w:p w14:paraId="2000EFC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EFD0" w14:textId="77777777" w:rsidR="00860994" w:rsidRPr="004E7084" w:rsidRDefault="00860994" w:rsidP="00DC619C">
            <w:pPr>
              <w:rPr>
                <w:rFonts w:ascii="Verdana" w:hAnsi="Verdana"/>
                <w:b/>
                <w:sz w:val="17"/>
                <w:szCs w:val="17"/>
                <w:lang w:val="nl-NL"/>
              </w:rPr>
            </w:pPr>
          </w:p>
          <w:p w14:paraId="2000EFD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EFD2" w14:textId="77777777" w:rsidR="00860994" w:rsidRPr="004E7084" w:rsidRDefault="00860994" w:rsidP="00DC619C">
            <w:pPr>
              <w:rPr>
                <w:rFonts w:ascii="Verdana" w:hAnsi="Verdana"/>
                <w:b/>
                <w:sz w:val="17"/>
                <w:szCs w:val="17"/>
                <w:lang w:val="nl-NL"/>
              </w:rPr>
            </w:pPr>
          </w:p>
        </w:tc>
      </w:tr>
      <w:tr w:rsidR="00860994" w:rsidRPr="004E7084" w14:paraId="2000EFD9" w14:textId="77777777" w:rsidTr="00DC619C">
        <w:tc>
          <w:tcPr>
            <w:tcW w:w="1701" w:type="dxa"/>
            <w:shd w:val="clear" w:color="auto" w:fill="E6E6E6"/>
          </w:tcPr>
          <w:p w14:paraId="2000EFD4" w14:textId="77777777" w:rsidR="00860994" w:rsidRPr="004E7084" w:rsidRDefault="00860994" w:rsidP="00DC619C">
            <w:pPr>
              <w:rPr>
                <w:rFonts w:ascii="Verdana" w:hAnsi="Verdana"/>
                <w:b/>
                <w:sz w:val="17"/>
                <w:szCs w:val="17"/>
                <w:lang w:val="nl-NL"/>
              </w:rPr>
            </w:pPr>
          </w:p>
          <w:p w14:paraId="2000EFD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21</w:t>
            </w:r>
          </w:p>
        </w:tc>
        <w:tc>
          <w:tcPr>
            <w:tcW w:w="7513" w:type="dxa"/>
            <w:shd w:val="clear" w:color="auto" w:fill="E6E6E6"/>
          </w:tcPr>
          <w:p w14:paraId="2000EFD6" w14:textId="77777777" w:rsidR="00860994" w:rsidRPr="004E7084" w:rsidRDefault="00860994" w:rsidP="00DC619C">
            <w:pPr>
              <w:rPr>
                <w:rFonts w:ascii="Verdana" w:hAnsi="Verdana"/>
                <w:b/>
                <w:sz w:val="17"/>
                <w:szCs w:val="17"/>
                <w:lang w:val="nl-NL"/>
              </w:rPr>
            </w:pPr>
          </w:p>
          <w:p w14:paraId="2000EFD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Extra opkomst en slaapuren</w:t>
            </w:r>
          </w:p>
          <w:p w14:paraId="2000EFD8" w14:textId="77777777" w:rsidR="00860994" w:rsidRPr="004E7084" w:rsidRDefault="00860994" w:rsidP="00DC619C">
            <w:pPr>
              <w:rPr>
                <w:rFonts w:ascii="Verdana" w:hAnsi="Verdana"/>
                <w:b/>
                <w:sz w:val="17"/>
                <w:szCs w:val="17"/>
                <w:lang w:val="nl-NL"/>
              </w:rPr>
            </w:pPr>
          </w:p>
        </w:tc>
      </w:tr>
      <w:tr w:rsidR="00860994" w:rsidRPr="005837E4" w14:paraId="2000EFE8" w14:textId="77777777" w:rsidTr="00DC619C">
        <w:tc>
          <w:tcPr>
            <w:tcW w:w="1701" w:type="dxa"/>
          </w:tcPr>
          <w:p w14:paraId="2000EFE0" w14:textId="77777777" w:rsidR="00860994" w:rsidRPr="004E7084" w:rsidRDefault="00860994" w:rsidP="00DC619C">
            <w:pPr>
              <w:rPr>
                <w:rFonts w:ascii="Verdana" w:hAnsi="Verdana"/>
                <w:sz w:val="17"/>
                <w:szCs w:val="17"/>
                <w:lang w:val="nl-NL"/>
              </w:rPr>
            </w:pPr>
          </w:p>
          <w:p w14:paraId="2000EFE1" w14:textId="541A5CE8" w:rsidR="00860994" w:rsidRPr="004E7084" w:rsidRDefault="00860994" w:rsidP="00DC619C">
            <w:pPr>
              <w:rPr>
                <w:rFonts w:ascii="Verdana" w:hAnsi="Verdana"/>
                <w:sz w:val="17"/>
                <w:szCs w:val="17"/>
                <w:lang w:val="nl-NL"/>
              </w:rPr>
            </w:pPr>
            <w:r w:rsidRPr="004E7084">
              <w:rPr>
                <w:rFonts w:ascii="Verdana" w:hAnsi="Verdana"/>
                <w:sz w:val="17"/>
                <w:szCs w:val="17"/>
                <w:lang w:val="nl-NL"/>
              </w:rPr>
              <w:t>21.</w:t>
            </w:r>
            <w:r w:rsidR="00AA5706">
              <w:rPr>
                <w:rFonts w:ascii="Verdana" w:hAnsi="Verdana"/>
                <w:sz w:val="17"/>
                <w:szCs w:val="17"/>
                <w:lang w:val="nl-NL"/>
              </w:rPr>
              <w:t>1</w:t>
            </w:r>
          </w:p>
          <w:p w14:paraId="2000EFE2" w14:textId="77777777" w:rsidR="00860994" w:rsidRPr="004E7084" w:rsidRDefault="00860994" w:rsidP="00DC619C">
            <w:pPr>
              <w:rPr>
                <w:rFonts w:ascii="Verdana" w:hAnsi="Verdana"/>
                <w:sz w:val="17"/>
                <w:szCs w:val="17"/>
                <w:lang w:val="nl-NL"/>
              </w:rPr>
            </w:pPr>
          </w:p>
        </w:tc>
        <w:tc>
          <w:tcPr>
            <w:tcW w:w="7513" w:type="dxa"/>
          </w:tcPr>
          <w:p w14:paraId="2000EFE3" w14:textId="77777777" w:rsidR="00860994" w:rsidRPr="004E7084" w:rsidRDefault="00860994" w:rsidP="00DC619C">
            <w:pPr>
              <w:ind w:left="567"/>
              <w:rPr>
                <w:rFonts w:ascii="Verdana" w:hAnsi="Verdana"/>
                <w:sz w:val="17"/>
                <w:szCs w:val="17"/>
                <w:lang w:val="nl-NL"/>
              </w:rPr>
            </w:pPr>
          </w:p>
          <w:p w14:paraId="2000EFE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die voor het verrichten van overwerk in opdracht van de werkgever een extra keer naar het bedrijf moet komen, ontvangt hiervoor een extra vergoeding van:</w:t>
            </w:r>
          </w:p>
          <w:p w14:paraId="2000EFE5" w14:textId="77777777" w:rsidR="00860994" w:rsidRPr="004E7084" w:rsidRDefault="00860994" w:rsidP="00DC619C">
            <w:pPr>
              <w:tabs>
                <w:tab w:val="left" w:pos="384"/>
              </w:tabs>
              <w:ind w:left="384" w:hanging="384"/>
              <w:rPr>
                <w:rFonts w:ascii="Verdana" w:hAnsi="Verdana"/>
                <w:sz w:val="17"/>
                <w:szCs w:val="17"/>
                <w:lang w:val="nl-NL"/>
              </w:rPr>
            </w:pPr>
            <w:r w:rsidRPr="004E7084">
              <w:rPr>
                <w:rFonts w:ascii="Verdana" w:hAnsi="Verdana"/>
                <w:sz w:val="17"/>
                <w:szCs w:val="17"/>
                <w:lang w:val="nl-NL"/>
              </w:rPr>
              <w:t>-</w:t>
            </w:r>
            <w:r w:rsidRPr="004E7084">
              <w:rPr>
                <w:rFonts w:ascii="Verdana" w:hAnsi="Verdana"/>
                <w:sz w:val="17"/>
                <w:szCs w:val="17"/>
                <w:lang w:val="nl-NL"/>
              </w:rPr>
              <w:tab/>
              <w:t>0,862% van zijn maandsalaris (150% van het uurloon) per keer op maandag t/m vrijdag en zaterdag tot 18.00 uur;</w:t>
            </w:r>
          </w:p>
          <w:p w14:paraId="2000EFE6" w14:textId="77777777" w:rsidR="00860994" w:rsidRPr="004E7084" w:rsidRDefault="00860994" w:rsidP="00DC619C">
            <w:pPr>
              <w:tabs>
                <w:tab w:val="left" w:pos="384"/>
              </w:tabs>
              <w:ind w:left="384" w:hanging="384"/>
              <w:rPr>
                <w:rFonts w:ascii="Verdana" w:hAnsi="Verdana"/>
                <w:sz w:val="17"/>
                <w:szCs w:val="17"/>
                <w:u w:val="single"/>
                <w:lang w:val="nl-NL"/>
              </w:rPr>
            </w:pPr>
            <w:r w:rsidRPr="004E7084">
              <w:rPr>
                <w:rFonts w:ascii="Verdana" w:hAnsi="Verdana"/>
                <w:sz w:val="17"/>
                <w:szCs w:val="17"/>
                <w:lang w:val="nl-NL"/>
              </w:rPr>
              <w:t>-</w:t>
            </w:r>
            <w:r w:rsidRPr="004E7084">
              <w:rPr>
                <w:rFonts w:ascii="Verdana" w:hAnsi="Verdana"/>
                <w:sz w:val="17"/>
                <w:szCs w:val="17"/>
                <w:lang w:val="nl-NL"/>
              </w:rPr>
              <w:tab/>
              <w:t>1,149% van zijn maandsalaris (200% van het uurloon) per keer op zaterdag vanaf 18.00 uur, op zondag, op feestdagen en op collectieve snipperdagen.</w:t>
            </w:r>
          </w:p>
          <w:p w14:paraId="2000EFE7" w14:textId="77777777" w:rsidR="00860994" w:rsidRPr="004E7084" w:rsidRDefault="00860994" w:rsidP="00DC619C">
            <w:pPr>
              <w:rPr>
                <w:rFonts w:ascii="Verdana" w:hAnsi="Verdana" w:cs="Arial"/>
                <w:sz w:val="17"/>
                <w:szCs w:val="17"/>
                <w:lang w:val="nl-NL"/>
              </w:rPr>
            </w:pPr>
          </w:p>
        </w:tc>
      </w:tr>
      <w:tr w:rsidR="00860994" w:rsidRPr="005837E4" w14:paraId="2000EFF4" w14:textId="77777777" w:rsidTr="00DC619C">
        <w:tc>
          <w:tcPr>
            <w:tcW w:w="1701" w:type="dxa"/>
          </w:tcPr>
          <w:p w14:paraId="2000EFE9" w14:textId="77777777" w:rsidR="00860994" w:rsidRPr="004E7084" w:rsidRDefault="00860994" w:rsidP="00DC619C">
            <w:pPr>
              <w:rPr>
                <w:rFonts w:ascii="Verdana" w:hAnsi="Verdana"/>
                <w:sz w:val="17"/>
                <w:szCs w:val="17"/>
                <w:lang w:val="nl-NL"/>
              </w:rPr>
            </w:pPr>
          </w:p>
          <w:p w14:paraId="2000EFEA" w14:textId="126B0DA5" w:rsidR="00860994" w:rsidRPr="004E7084" w:rsidRDefault="00860994">
            <w:pPr>
              <w:rPr>
                <w:rFonts w:ascii="Verdana" w:hAnsi="Verdana"/>
                <w:sz w:val="17"/>
                <w:szCs w:val="17"/>
                <w:lang w:val="nl-NL"/>
              </w:rPr>
            </w:pPr>
            <w:r w:rsidRPr="004E7084">
              <w:rPr>
                <w:rFonts w:ascii="Verdana" w:hAnsi="Verdana"/>
                <w:sz w:val="17"/>
                <w:szCs w:val="17"/>
                <w:lang w:val="nl-NL"/>
              </w:rPr>
              <w:t>21.</w:t>
            </w:r>
            <w:r w:rsidR="00AA5706">
              <w:rPr>
                <w:rFonts w:ascii="Verdana" w:hAnsi="Verdana"/>
                <w:sz w:val="17"/>
                <w:szCs w:val="17"/>
                <w:lang w:val="nl-NL"/>
              </w:rPr>
              <w:t>2</w:t>
            </w:r>
          </w:p>
        </w:tc>
        <w:tc>
          <w:tcPr>
            <w:tcW w:w="7513" w:type="dxa"/>
          </w:tcPr>
          <w:p w14:paraId="2000EFEB" w14:textId="77777777" w:rsidR="00860994" w:rsidRPr="004E7084" w:rsidRDefault="00860994" w:rsidP="00DC619C">
            <w:pPr>
              <w:tabs>
                <w:tab w:val="left" w:pos="340"/>
                <w:tab w:val="left" w:pos="567"/>
                <w:tab w:val="left" w:pos="737"/>
                <w:tab w:val="left" w:pos="964"/>
              </w:tabs>
              <w:rPr>
                <w:rFonts w:ascii="Verdana" w:hAnsi="Verdana"/>
                <w:sz w:val="17"/>
                <w:szCs w:val="17"/>
                <w:lang w:val="nl-NL"/>
              </w:rPr>
            </w:pPr>
          </w:p>
          <w:p w14:paraId="2000EFEC" w14:textId="7C2772E5" w:rsidR="00860994" w:rsidRPr="004E7084" w:rsidRDefault="00860994" w:rsidP="00DC619C">
            <w:pPr>
              <w:tabs>
                <w:tab w:val="left" w:pos="340"/>
                <w:tab w:val="left" w:pos="567"/>
                <w:tab w:val="left" w:pos="737"/>
                <w:tab w:val="left" w:pos="964"/>
              </w:tabs>
              <w:rPr>
                <w:rFonts w:ascii="Verdana" w:hAnsi="Verdana"/>
                <w:sz w:val="17"/>
                <w:szCs w:val="17"/>
                <w:lang w:val="nl-NL"/>
              </w:rPr>
            </w:pPr>
            <w:r w:rsidRPr="004E7084">
              <w:rPr>
                <w:rFonts w:ascii="Verdana" w:hAnsi="Verdana"/>
                <w:sz w:val="17"/>
                <w:szCs w:val="17"/>
                <w:lang w:val="nl-NL"/>
              </w:rPr>
              <w:t>Bij extra opkomsten tussen:</w:t>
            </w:r>
          </w:p>
          <w:p w14:paraId="2000EFED" w14:textId="77777777" w:rsidR="00860994" w:rsidRPr="004E7084" w:rsidRDefault="00860994" w:rsidP="00DC0A22">
            <w:pPr>
              <w:pStyle w:val="Lijstalinea"/>
              <w:numPr>
                <w:ilvl w:val="0"/>
                <w:numId w:val="4"/>
              </w:numPr>
              <w:ind w:left="384" w:hanging="384"/>
              <w:rPr>
                <w:rFonts w:ascii="Verdana" w:hAnsi="Verdana"/>
                <w:sz w:val="17"/>
                <w:szCs w:val="17"/>
                <w:lang w:val="nl-NL"/>
              </w:rPr>
            </w:pPr>
            <w:r w:rsidRPr="004E7084">
              <w:rPr>
                <w:rFonts w:ascii="Verdana" w:hAnsi="Verdana"/>
                <w:sz w:val="17"/>
                <w:szCs w:val="17"/>
                <w:lang w:val="nl-NL"/>
              </w:rPr>
              <w:t>maandag 23:00 uur en dinsdag 06:00 uur;</w:t>
            </w:r>
          </w:p>
          <w:p w14:paraId="2000EFEE" w14:textId="77777777" w:rsidR="00860994" w:rsidRPr="004E7084" w:rsidRDefault="00860994" w:rsidP="00DC0A22">
            <w:pPr>
              <w:pStyle w:val="Lijstalinea"/>
              <w:numPr>
                <w:ilvl w:val="0"/>
                <w:numId w:val="4"/>
              </w:numPr>
              <w:ind w:left="384" w:hanging="384"/>
              <w:rPr>
                <w:rFonts w:ascii="Verdana" w:hAnsi="Verdana"/>
                <w:sz w:val="17"/>
                <w:szCs w:val="17"/>
                <w:lang w:val="nl-NL"/>
              </w:rPr>
            </w:pPr>
            <w:r w:rsidRPr="004E7084">
              <w:rPr>
                <w:rFonts w:ascii="Verdana" w:hAnsi="Verdana"/>
                <w:sz w:val="17"/>
                <w:szCs w:val="17"/>
                <w:lang w:val="nl-NL"/>
              </w:rPr>
              <w:t>dinsdag 23:00 uur en woensdag 06:00 uur;</w:t>
            </w:r>
          </w:p>
          <w:p w14:paraId="2000EFEF" w14:textId="77777777" w:rsidR="00860994" w:rsidRPr="004E7084" w:rsidRDefault="00860994" w:rsidP="00DC0A22">
            <w:pPr>
              <w:pStyle w:val="Lijstalinea"/>
              <w:numPr>
                <w:ilvl w:val="0"/>
                <w:numId w:val="4"/>
              </w:numPr>
              <w:ind w:left="384" w:hanging="384"/>
              <w:rPr>
                <w:rFonts w:ascii="Verdana" w:hAnsi="Verdana"/>
                <w:sz w:val="17"/>
                <w:szCs w:val="17"/>
                <w:lang w:val="nl-NL"/>
              </w:rPr>
            </w:pPr>
            <w:r w:rsidRPr="004E7084">
              <w:rPr>
                <w:rFonts w:ascii="Verdana" w:hAnsi="Verdana"/>
                <w:sz w:val="17"/>
                <w:szCs w:val="17"/>
                <w:lang w:val="nl-NL"/>
              </w:rPr>
              <w:t>woensdag 23:00 uur en donderdag 06.00 uur;</w:t>
            </w:r>
          </w:p>
          <w:p w14:paraId="2000EFF0" w14:textId="77777777" w:rsidR="00860994" w:rsidRPr="004E7084" w:rsidRDefault="00860994" w:rsidP="00DC0A22">
            <w:pPr>
              <w:pStyle w:val="Lijstalinea"/>
              <w:numPr>
                <w:ilvl w:val="0"/>
                <w:numId w:val="4"/>
              </w:numPr>
              <w:ind w:left="384" w:hanging="384"/>
              <w:rPr>
                <w:rFonts w:ascii="Verdana" w:hAnsi="Verdana"/>
                <w:sz w:val="17"/>
                <w:szCs w:val="17"/>
                <w:lang w:val="nl-NL"/>
              </w:rPr>
            </w:pPr>
            <w:r w:rsidRPr="004E7084">
              <w:rPr>
                <w:rFonts w:ascii="Verdana" w:hAnsi="Verdana"/>
                <w:sz w:val="17"/>
                <w:szCs w:val="17"/>
                <w:lang w:val="nl-NL"/>
              </w:rPr>
              <w:t>donderdag 23:00 uur en vrijdag 06:00 uur;</w:t>
            </w:r>
          </w:p>
          <w:p w14:paraId="2000EFF1" w14:textId="77777777" w:rsidR="00860994" w:rsidRPr="004E7084" w:rsidRDefault="00860994" w:rsidP="00DC0A22">
            <w:pPr>
              <w:pStyle w:val="Lijstalinea"/>
              <w:numPr>
                <w:ilvl w:val="0"/>
                <w:numId w:val="4"/>
              </w:numPr>
              <w:ind w:left="384" w:hanging="384"/>
              <w:rPr>
                <w:rFonts w:ascii="Verdana" w:hAnsi="Verdana"/>
                <w:sz w:val="17"/>
                <w:szCs w:val="17"/>
                <w:lang w:val="nl-NL"/>
              </w:rPr>
            </w:pPr>
            <w:r w:rsidRPr="004E7084">
              <w:rPr>
                <w:rFonts w:ascii="Verdana" w:hAnsi="Verdana"/>
                <w:sz w:val="17"/>
                <w:szCs w:val="17"/>
                <w:lang w:val="nl-NL"/>
              </w:rPr>
              <w:t>zondag 23:00 uur en maandag 06:00 uur</w:t>
            </w:r>
          </w:p>
          <w:p w14:paraId="40941415" w14:textId="0556E647" w:rsidR="004723C0" w:rsidRDefault="00860994" w:rsidP="00DC619C">
            <w:pPr>
              <w:pStyle w:val="Plattetekstinspringen3"/>
              <w:spacing w:after="0"/>
              <w:ind w:left="0"/>
              <w:rPr>
                <w:rFonts w:ascii="Verdana" w:hAnsi="Verdana"/>
                <w:sz w:val="17"/>
                <w:szCs w:val="17"/>
                <w:lang w:val="nl-NL"/>
              </w:rPr>
            </w:pPr>
            <w:r w:rsidRPr="004E7084">
              <w:rPr>
                <w:rFonts w:ascii="Verdana" w:hAnsi="Verdana"/>
                <w:sz w:val="17"/>
                <w:szCs w:val="17"/>
                <w:lang w:val="nl-NL"/>
              </w:rPr>
              <w:t xml:space="preserve">worden </w:t>
            </w:r>
            <w:r w:rsidR="008417B1">
              <w:rPr>
                <w:rFonts w:ascii="Verdana" w:hAnsi="Verdana"/>
                <w:sz w:val="17"/>
                <w:szCs w:val="17"/>
                <w:lang w:val="nl-NL"/>
              </w:rPr>
              <w:t xml:space="preserve">de gewerkte uren vergoed als overwerk. Bovendien mag de werknemer de tijdens de extra opkomst </w:t>
            </w:r>
            <w:r w:rsidR="008417B1" w:rsidRPr="000B338A">
              <w:rPr>
                <w:rFonts w:ascii="Verdana" w:hAnsi="Verdana"/>
                <w:sz w:val="17"/>
                <w:szCs w:val="17"/>
                <w:lang w:val="nl-NL"/>
              </w:rPr>
              <w:t>tussen 23.00 uur en 06.00 uur gewerkte uren</w:t>
            </w:r>
            <w:r w:rsidR="009F3FFA">
              <w:rPr>
                <w:rFonts w:ascii="Verdana" w:hAnsi="Verdana"/>
                <w:sz w:val="17"/>
                <w:szCs w:val="17"/>
                <w:lang w:val="nl-NL"/>
              </w:rPr>
              <w:t>,</w:t>
            </w:r>
            <w:r w:rsidR="008417B1" w:rsidRPr="000B338A">
              <w:rPr>
                <w:rFonts w:ascii="Verdana" w:hAnsi="Verdana"/>
                <w:sz w:val="17"/>
                <w:szCs w:val="17"/>
                <w:lang w:val="nl-NL"/>
              </w:rPr>
              <w:t xml:space="preserve"> vermeerderd met 1 uur</w:t>
            </w:r>
            <w:r w:rsidR="009F3FFA">
              <w:rPr>
                <w:rFonts w:ascii="Verdana" w:hAnsi="Verdana"/>
                <w:sz w:val="17"/>
                <w:szCs w:val="17"/>
                <w:lang w:val="nl-NL"/>
              </w:rPr>
              <w:t>,</w:t>
            </w:r>
            <w:r w:rsidR="008417B1" w:rsidRPr="000B338A">
              <w:rPr>
                <w:rFonts w:ascii="Verdana" w:hAnsi="Verdana"/>
                <w:sz w:val="17"/>
                <w:szCs w:val="17"/>
                <w:lang w:val="nl-NL"/>
              </w:rPr>
              <w:t xml:space="preserve"> later aan zijn eerstvolgende dienst beginnen.</w:t>
            </w:r>
            <w:r w:rsidR="008417B1">
              <w:rPr>
                <w:rFonts w:ascii="Verdana" w:hAnsi="Verdana"/>
                <w:sz w:val="17"/>
                <w:szCs w:val="17"/>
                <w:lang w:val="nl-NL"/>
              </w:rPr>
              <w:t xml:space="preserve"> </w:t>
            </w:r>
          </w:p>
          <w:p w14:paraId="2000EFF2" w14:textId="0BD33862" w:rsidR="00860994" w:rsidRPr="004E7084" w:rsidRDefault="00860994" w:rsidP="00DC619C">
            <w:pPr>
              <w:pStyle w:val="Plattetekstinspringen3"/>
              <w:spacing w:after="0"/>
              <w:ind w:left="0"/>
              <w:rPr>
                <w:rFonts w:ascii="Verdana" w:hAnsi="Verdana"/>
                <w:sz w:val="17"/>
                <w:szCs w:val="17"/>
                <w:lang w:val="nl-NL"/>
              </w:rPr>
            </w:pPr>
            <w:r w:rsidRPr="004E7084">
              <w:rPr>
                <w:rFonts w:ascii="Verdana" w:hAnsi="Verdana"/>
                <w:sz w:val="17"/>
                <w:szCs w:val="17"/>
                <w:lang w:val="nl-NL"/>
              </w:rPr>
              <w:t>Er bestaat geen aanspraak op betaling of opname op een ander tijdstip van rusturen die niet in de dienst volgend op het overwerk zijn opgenomen.</w:t>
            </w:r>
          </w:p>
          <w:p w14:paraId="2000EFF3" w14:textId="77777777" w:rsidR="00860994" w:rsidRPr="004E7084" w:rsidRDefault="00860994" w:rsidP="00DC619C">
            <w:pPr>
              <w:pStyle w:val="Plattetekstinspringen3"/>
              <w:spacing w:after="0"/>
              <w:ind w:left="0"/>
              <w:rPr>
                <w:rFonts w:ascii="Verdana" w:hAnsi="Verdana"/>
                <w:sz w:val="17"/>
                <w:szCs w:val="17"/>
                <w:lang w:val="nl-NL"/>
              </w:rPr>
            </w:pPr>
          </w:p>
        </w:tc>
      </w:tr>
      <w:tr w:rsidR="00860994" w:rsidRPr="005837E4" w14:paraId="2000EFFE" w14:textId="77777777" w:rsidTr="00DC619C">
        <w:tc>
          <w:tcPr>
            <w:tcW w:w="1701" w:type="dxa"/>
          </w:tcPr>
          <w:p w14:paraId="2000EFF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p w14:paraId="2000EFF6" w14:textId="10BB604F" w:rsidR="00860994" w:rsidRPr="004E7084" w:rsidRDefault="00860994" w:rsidP="008417B1">
            <w:pPr>
              <w:rPr>
                <w:rFonts w:ascii="Verdana" w:hAnsi="Verdana"/>
                <w:sz w:val="17"/>
                <w:szCs w:val="17"/>
                <w:lang w:val="nl-NL"/>
              </w:rPr>
            </w:pPr>
            <w:r w:rsidRPr="004E7084">
              <w:rPr>
                <w:rFonts w:ascii="Verdana" w:hAnsi="Verdana"/>
                <w:sz w:val="17"/>
                <w:szCs w:val="17"/>
                <w:lang w:val="nl-NL"/>
              </w:rPr>
              <w:t>21.</w:t>
            </w:r>
            <w:r w:rsidR="00AA5706">
              <w:rPr>
                <w:rFonts w:ascii="Verdana" w:hAnsi="Verdana"/>
                <w:sz w:val="17"/>
                <w:szCs w:val="17"/>
                <w:lang w:val="nl-NL"/>
              </w:rPr>
              <w:t>3</w:t>
            </w:r>
          </w:p>
        </w:tc>
        <w:tc>
          <w:tcPr>
            <w:tcW w:w="7513" w:type="dxa"/>
          </w:tcPr>
          <w:p w14:paraId="2000EFF7" w14:textId="77777777" w:rsidR="00860994" w:rsidRPr="004E7084" w:rsidRDefault="00860994" w:rsidP="00DC619C">
            <w:pPr>
              <w:tabs>
                <w:tab w:val="left" w:pos="340"/>
                <w:tab w:val="left" w:pos="567"/>
                <w:tab w:val="left" w:pos="737"/>
                <w:tab w:val="left" w:pos="964"/>
              </w:tabs>
              <w:rPr>
                <w:rFonts w:ascii="Verdana" w:hAnsi="Verdana"/>
                <w:sz w:val="17"/>
                <w:szCs w:val="17"/>
                <w:lang w:val="nl-NL"/>
              </w:rPr>
            </w:pPr>
          </w:p>
          <w:p w14:paraId="2000EFF8" w14:textId="77777777" w:rsidR="00860994" w:rsidRPr="004E7084" w:rsidRDefault="00860994" w:rsidP="00DC619C">
            <w:pPr>
              <w:tabs>
                <w:tab w:val="left" w:pos="340"/>
                <w:tab w:val="left" w:pos="567"/>
                <w:tab w:val="left" w:pos="737"/>
                <w:tab w:val="left" w:pos="964"/>
              </w:tabs>
              <w:rPr>
                <w:rFonts w:ascii="Verdana" w:hAnsi="Verdana"/>
                <w:sz w:val="17"/>
                <w:szCs w:val="17"/>
                <w:lang w:val="nl-NL"/>
              </w:rPr>
            </w:pPr>
            <w:r w:rsidRPr="004E7084">
              <w:rPr>
                <w:rFonts w:ascii="Verdana" w:hAnsi="Verdana"/>
                <w:sz w:val="17"/>
                <w:szCs w:val="17"/>
                <w:lang w:val="nl-NL"/>
              </w:rPr>
              <w:t>Bij extra opkomsten tussen:</w:t>
            </w:r>
          </w:p>
          <w:p w14:paraId="2000EFF9" w14:textId="77777777" w:rsidR="00860994" w:rsidRPr="004E7084" w:rsidRDefault="00860994" w:rsidP="00DC0A22">
            <w:pPr>
              <w:pStyle w:val="Plattetekstinspringen3"/>
              <w:numPr>
                <w:ilvl w:val="0"/>
                <w:numId w:val="5"/>
              </w:numPr>
              <w:tabs>
                <w:tab w:val="left" w:pos="384"/>
              </w:tabs>
              <w:spacing w:after="0"/>
              <w:ind w:left="384" w:hanging="384"/>
              <w:rPr>
                <w:rFonts w:ascii="Verdana" w:hAnsi="Verdana"/>
                <w:sz w:val="17"/>
                <w:szCs w:val="17"/>
                <w:lang w:val="nl-NL"/>
              </w:rPr>
            </w:pPr>
            <w:r w:rsidRPr="004E7084">
              <w:rPr>
                <w:rFonts w:ascii="Verdana" w:hAnsi="Verdana"/>
                <w:sz w:val="17"/>
                <w:szCs w:val="17"/>
                <w:lang w:val="nl-NL"/>
              </w:rPr>
              <w:t>vrijdag 23:00 uur en zaterdag 06:00 uur;</w:t>
            </w:r>
          </w:p>
          <w:p w14:paraId="2000EFFA" w14:textId="77777777" w:rsidR="00860994" w:rsidRPr="004E7084" w:rsidRDefault="00860994" w:rsidP="00DC0A22">
            <w:pPr>
              <w:pStyle w:val="Plattetekstinspringen3"/>
              <w:numPr>
                <w:ilvl w:val="0"/>
                <w:numId w:val="5"/>
              </w:numPr>
              <w:tabs>
                <w:tab w:val="left" w:pos="384"/>
              </w:tabs>
              <w:spacing w:after="0"/>
              <w:ind w:left="384" w:hanging="384"/>
              <w:rPr>
                <w:rFonts w:ascii="Verdana" w:hAnsi="Verdana"/>
                <w:sz w:val="17"/>
                <w:szCs w:val="17"/>
                <w:lang w:val="nl-NL"/>
              </w:rPr>
            </w:pPr>
            <w:r w:rsidRPr="004E7084">
              <w:rPr>
                <w:rFonts w:ascii="Verdana" w:hAnsi="Verdana"/>
                <w:sz w:val="17"/>
                <w:szCs w:val="17"/>
                <w:lang w:val="nl-NL"/>
              </w:rPr>
              <w:t>zaterdag 23:00 uur en zondag 06.00 uur</w:t>
            </w:r>
          </w:p>
          <w:p w14:paraId="2000EFFB" w14:textId="77777777" w:rsidR="00860994" w:rsidRPr="004E7084" w:rsidRDefault="00860994" w:rsidP="00DC619C">
            <w:pPr>
              <w:pStyle w:val="Plattetekstinspringen3"/>
              <w:spacing w:after="0"/>
              <w:ind w:left="0"/>
              <w:rPr>
                <w:rFonts w:ascii="Verdana" w:hAnsi="Verdana"/>
                <w:sz w:val="17"/>
                <w:szCs w:val="17"/>
                <w:lang w:val="nl-NL"/>
              </w:rPr>
            </w:pPr>
            <w:r w:rsidRPr="004E7084">
              <w:rPr>
                <w:rFonts w:ascii="Verdana" w:hAnsi="Verdana"/>
                <w:sz w:val="17"/>
                <w:szCs w:val="17"/>
                <w:lang w:val="nl-NL"/>
              </w:rPr>
              <w:t>worden per beide diensten naast de overwerkvergoeding evenzoveel uren vrijaf gegeven met een maximum van in het totaal 8. Deze uren worden geboekt als gespaarde uren (tvt) en kunnen op een later tijdstip maar binnen een maand worden opgenomen.</w:t>
            </w:r>
          </w:p>
          <w:p w14:paraId="2000EFFC" w14:textId="77777777" w:rsidR="00860994" w:rsidRPr="004E7084" w:rsidRDefault="00860994" w:rsidP="00DC619C">
            <w:pPr>
              <w:pStyle w:val="Plattetekstinspringen3"/>
              <w:spacing w:after="0"/>
              <w:ind w:left="0"/>
              <w:rPr>
                <w:rFonts w:ascii="Verdana" w:hAnsi="Verdana"/>
                <w:sz w:val="17"/>
                <w:szCs w:val="17"/>
                <w:u w:val="single"/>
                <w:lang w:val="nl-NL"/>
              </w:rPr>
            </w:pPr>
            <w:r w:rsidRPr="004E7084">
              <w:rPr>
                <w:rFonts w:ascii="Verdana" w:hAnsi="Verdana"/>
                <w:sz w:val="17"/>
                <w:szCs w:val="17"/>
                <w:lang w:val="nl-NL"/>
              </w:rPr>
              <w:t>Er bestaat geen aanspraak op betaling of opname op een ander tijdstip van rusturen die niet in de dienst volgend op het overwerk zijn opgenomen.</w:t>
            </w:r>
          </w:p>
          <w:p w14:paraId="2000EFFD" w14:textId="77777777" w:rsidR="00860994" w:rsidRPr="004E7084" w:rsidRDefault="00860994" w:rsidP="00DC619C">
            <w:pPr>
              <w:pStyle w:val="Plattetekstinspringen3"/>
              <w:spacing w:after="0"/>
              <w:ind w:left="0"/>
              <w:rPr>
                <w:rFonts w:ascii="Verdana" w:hAnsi="Verdana"/>
                <w:sz w:val="17"/>
                <w:szCs w:val="17"/>
                <w:lang w:val="nl-NL"/>
              </w:rPr>
            </w:pPr>
            <w:r w:rsidRPr="004E7084">
              <w:rPr>
                <w:rFonts w:ascii="Verdana" w:hAnsi="Verdana"/>
                <w:sz w:val="17"/>
                <w:szCs w:val="17"/>
                <w:lang w:val="nl-NL"/>
              </w:rPr>
              <w:t xml:space="preserve"> </w:t>
            </w:r>
          </w:p>
        </w:tc>
      </w:tr>
    </w:tbl>
    <w:p w14:paraId="2000EFFF" w14:textId="77777777" w:rsidR="00860994" w:rsidRPr="004E7084" w:rsidRDefault="00860994" w:rsidP="00860994">
      <w:pPr>
        <w:spacing w:after="200" w:line="276" w:lineRule="auto"/>
        <w:rPr>
          <w:rFonts w:ascii="Verdana" w:hAnsi="Verdana"/>
          <w:sz w:val="17"/>
          <w:szCs w:val="17"/>
          <w:lang w:val="nl-NL"/>
        </w:rPr>
      </w:pPr>
    </w:p>
    <w:p w14:paraId="2000F000"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4E7084" w14:paraId="2000F006" w14:textId="77777777" w:rsidTr="00DC619C">
        <w:tc>
          <w:tcPr>
            <w:tcW w:w="1701" w:type="dxa"/>
            <w:shd w:val="clear" w:color="auto" w:fill="E6E6E6"/>
          </w:tcPr>
          <w:p w14:paraId="2000F001" w14:textId="77777777" w:rsidR="00860994" w:rsidRPr="004E7084" w:rsidRDefault="00860994" w:rsidP="00DC619C">
            <w:pPr>
              <w:rPr>
                <w:rFonts w:ascii="Verdana" w:hAnsi="Verdana"/>
                <w:b/>
                <w:sz w:val="17"/>
                <w:szCs w:val="17"/>
                <w:lang w:val="nl-NL"/>
              </w:rPr>
            </w:pPr>
          </w:p>
          <w:p w14:paraId="2000F00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F003" w14:textId="77777777" w:rsidR="00860994" w:rsidRPr="004E7084" w:rsidRDefault="00860994" w:rsidP="00DC619C">
            <w:pPr>
              <w:rPr>
                <w:rFonts w:ascii="Verdana" w:hAnsi="Verdana"/>
                <w:b/>
                <w:sz w:val="17"/>
                <w:szCs w:val="17"/>
                <w:lang w:val="nl-NL"/>
              </w:rPr>
            </w:pPr>
          </w:p>
          <w:p w14:paraId="2000F00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F005" w14:textId="77777777" w:rsidR="00860994" w:rsidRPr="004E7084" w:rsidRDefault="00860994" w:rsidP="00DC619C">
            <w:pPr>
              <w:rPr>
                <w:rFonts w:ascii="Verdana" w:hAnsi="Verdana"/>
                <w:b/>
                <w:sz w:val="17"/>
                <w:szCs w:val="17"/>
                <w:lang w:val="nl-NL"/>
              </w:rPr>
            </w:pPr>
          </w:p>
        </w:tc>
      </w:tr>
      <w:tr w:rsidR="00860994" w:rsidRPr="004E7084" w14:paraId="2000F00C" w14:textId="77777777" w:rsidTr="00DC619C">
        <w:tc>
          <w:tcPr>
            <w:tcW w:w="1701" w:type="dxa"/>
            <w:shd w:val="clear" w:color="auto" w:fill="E6E6E6"/>
          </w:tcPr>
          <w:p w14:paraId="2000F007" w14:textId="77777777" w:rsidR="00860994" w:rsidRPr="004E7084" w:rsidRDefault="00860994" w:rsidP="00DC619C">
            <w:pPr>
              <w:rPr>
                <w:rFonts w:ascii="Verdana" w:hAnsi="Verdana"/>
                <w:b/>
                <w:sz w:val="17"/>
                <w:szCs w:val="17"/>
                <w:lang w:val="nl-NL"/>
              </w:rPr>
            </w:pPr>
          </w:p>
          <w:p w14:paraId="2000F00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22</w:t>
            </w:r>
          </w:p>
        </w:tc>
        <w:tc>
          <w:tcPr>
            <w:tcW w:w="7513" w:type="dxa"/>
            <w:shd w:val="clear" w:color="auto" w:fill="E6E6E6"/>
          </w:tcPr>
          <w:p w14:paraId="2000F009" w14:textId="77777777" w:rsidR="00860994" w:rsidRPr="004E7084" w:rsidRDefault="00860994" w:rsidP="00DC619C">
            <w:pPr>
              <w:rPr>
                <w:rFonts w:ascii="Verdana" w:hAnsi="Verdana"/>
                <w:b/>
                <w:sz w:val="17"/>
                <w:szCs w:val="17"/>
                <w:lang w:val="nl-NL"/>
              </w:rPr>
            </w:pPr>
          </w:p>
          <w:p w14:paraId="2000F00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Dienstroostertoeslag</w:t>
            </w:r>
          </w:p>
          <w:p w14:paraId="2000F00B" w14:textId="77777777" w:rsidR="00860994" w:rsidRPr="004E7084" w:rsidRDefault="00860994" w:rsidP="00DC619C">
            <w:pPr>
              <w:rPr>
                <w:rFonts w:ascii="Verdana" w:hAnsi="Verdana"/>
                <w:b/>
                <w:sz w:val="17"/>
                <w:szCs w:val="17"/>
                <w:lang w:val="nl-NL"/>
              </w:rPr>
            </w:pPr>
          </w:p>
        </w:tc>
      </w:tr>
      <w:tr w:rsidR="00860994" w:rsidRPr="004E7084" w14:paraId="2000F074" w14:textId="77777777" w:rsidTr="00DC619C">
        <w:tc>
          <w:tcPr>
            <w:tcW w:w="1701" w:type="dxa"/>
          </w:tcPr>
          <w:p w14:paraId="2000F00D" w14:textId="77777777" w:rsidR="00860994" w:rsidRPr="004E7084" w:rsidRDefault="00860994" w:rsidP="00DC619C">
            <w:pPr>
              <w:rPr>
                <w:rFonts w:ascii="Verdana" w:hAnsi="Verdana"/>
                <w:sz w:val="17"/>
                <w:szCs w:val="17"/>
                <w:lang w:val="nl-NL"/>
              </w:rPr>
            </w:pPr>
          </w:p>
          <w:p w14:paraId="2000F00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22.1</w:t>
            </w:r>
          </w:p>
          <w:p w14:paraId="2000F00F" w14:textId="77777777" w:rsidR="00860994" w:rsidRPr="004E7084" w:rsidRDefault="00860994" w:rsidP="00DC619C">
            <w:pPr>
              <w:rPr>
                <w:rFonts w:ascii="Verdana" w:hAnsi="Verdana"/>
                <w:sz w:val="17"/>
                <w:szCs w:val="17"/>
                <w:lang w:val="nl-NL"/>
              </w:rPr>
            </w:pPr>
          </w:p>
        </w:tc>
        <w:tc>
          <w:tcPr>
            <w:tcW w:w="7513" w:type="dxa"/>
          </w:tcPr>
          <w:p w14:paraId="2000F010" w14:textId="77777777" w:rsidR="00860994" w:rsidRPr="004E7084" w:rsidRDefault="00860994" w:rsidP="00DC619C">
            <w:pPr>
              <w:ind w:left="567"/>
              <w:rPr>
                <w:rFonts w:ascii="Verdana" w:hAnsi="Verdana"/>
                <w:sz w:val="17"/>
                <w:szCs w:val="17"/>
                <w:lang w:val="nl-NL"/>
              </w:rPr>
            </w:pPr>
          </w:p>
          <w:p w14:paraId="2000F01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Voor het werken in roosters met een langdurig karakter wordt een dienstroostertoeslag toegekend. Deze toeslag voor het werken op inconveniënte uren wordt berekend aan de hand van de navolgende dagvenstermatrix:</w:t>
            </w:r>
          </w:p>
          <w:p w14:paraId="2000F012" w14:textId="77777777" w:rsidR="00860994" w:rsidRPr="004E7084" w:rsidRDefault="00860994" w:rsidP="00DC619C">
            <w:pPr>
              <w:rPr>
                <w:rFonts w:ascii="Verdana" w:hAnsi="Verdana"/>
                <w:sz w:val="17"/>
                <w:szCs w:val="17"/>
                <w:lang w:val="nl-NL"/>
              </w:rPr>
            </w:pPr>
          </w:p>
          <w:tbl>
            <w:tblPr>
              <w:tblStyle w:val="Tabelraster"/>
              <w:tblW w:w="7263" w:type="dxa"/>
              <w:tblLayout w:type="fixed"/>
              <w:tblLook w:val="04A0" w:firstRow="1" w:lastRow="0" w:firstColumn="1" w:lastColumn="0" w:noHBand="0" w:noVBand="1"/>
            </w:tblPr>
            <w:tblGrid>
              <w:gridCol w:w="797"/>
              <w:gridCol w:w="912"/>
              <w:gridCol w:w="913"/>
              <w:gridCol w:w="914"/>
              <w:gridCol w:w="914"/>
              <w:gridCol w:w="916"/>
              <w:gridCol w:w="915"/>
              <w:gridCol w:w="982"/>
            </w:tblGrid>
            <w:tr w:rsidR="00860994" w:rsidRPr="004E7084" w14:paraId="2000F01B" w14:textId="77777777" w:rsidTr="00DC619C">
              <w:tc>
                <w:tcPr>
                  <w:tcW w:w="803" w:type="dxa"/>
                  <w:vMerge w:val="restart"/>
                  <w:tcBorders>
                    <w:top w:val="nil"/>
                    <w:left w:val="nil"/>
                    <w:bottom w:val="nil"/>
                    <w:right w:val="nil"/>
                  </w:tcBorders>
                  <w:vAlign w:val="center"/>
                </w:tcPr>
                <w:p w14:paraId="2000F013" w14:textId="77777777" w:rsidR="00860994" w:rsidRPr="004E7084" w:rsidRDefault="00860994" w:rsidP="00DC619C">
                  <w:pPr>
                    <w:spacing w:line="276" w:lineRule="auto"/>
                    <w:ind w:left="-113"/>
                    <w:jc w:val="both"/>
                    <w:rPr>
                      <w:rFonts w:ascii="Verdana" w:hAnsi="Verdana"/>
                      <w:sz w:val="17"/>
                      <w:szCs w:val="17"/>
                      <w:lang w:val="nl-NL"/>
                    </w:rPr>
                  </w:pPr>
                  <w:r w:rsidRPr="004E7084">
                    <w:rPr>
                      <w:rFonts w:ascii="Verdana" w:hAnsi="Verdana"/>
                      <w:sz w:val="17"/>
                      <w:szCs w:val="17"/>
                      <w:lang w:val="nl-NL"/>
                    </w:rPr>
                    <w:t xml:space="preserve">24:00 </w:t>
                  </w:r>
                </w:p>
              </w:tc>
              <w:tc>
                <w:tcPr>
                  <w:tcW w:w="921" w:type="dxa"/>
                  <w:tcBorders>
                    <w:top w:val="nil"/>
                    <w:left w:val="nil"/>
                    <w:right w:val="nil"/>
                  </w:tcBorders>
                </w:tcPr>
                <w:p w14:paraId="2000F014" w14:textId="77777777" w:rsidR="00860994" w:rsidRPr="004E7084" w:rsidRDefault="00860994" w:rsidP="00DC619C">
                  <w:pPr>
                    <w:spacing w:line="276" w:lineRule="auto"/>
                    <w:jc w:val="center"/>
                    <w:rPr>
                      <w:rFonts w:ascii="Verdana" w:hAnsi="Verdana"/>
                      <w:sz w:val="17"/>
                      <w:szCs w:val="17"/>
                      <w:u w:val="single"/>
                      <w:lang w:val="nl-NL"/>
                    </w:rPr>
                  </w:pPr>
                </w:p>
              </w:tc>
              <w:tc>
                <w:tcPr>
                  <w:tcW w:w="922" w:type="dxa"/>
                  <w:tcBorders>
                    <w:top w:val="nil"/>
                    <w:left w:val="nil"/>
                    <w:right w:val="nil"/>
                  </w:tcBorders>
                </w:tcPr>
                <w:p w14:paraId="2000F015" w14:textId="77777777" w:rsidR="00860994" w:rsidRPr="004E7084" w:rsidRDefault="00860994" w:rsidP="00DC619C">
                  <w:pPr>
                    <w:spacing w:line="276" w:lineRule="auto"/>
                    <w:jc w:val="center"/>
                    <w:rPr>
                      <w:rFonts w:ascii="Verdana" w:hAnsi="Verdana"/>
                      <w:sz w:val="17"/>
                      <w:szCs w:val="17"/>
                      <w:u w:val="single"/>
                      <w:lang w:val="nl-NL"/>
                    </w:rPr>
                  </w:pPr>
                </w:p>
              </w:tc>
              <w:tc>
                <w:tcPr>
                  <w:tcW w:w="923" w:type="dxa"/>
                  <w:tcBorders>
                    <w:top w:val="nil"/>
                    <w:left w:val="nil"/>
                    <w:right w:val="nil"/>
                  </w:tcBorders>
                </w:tcPr>
                <w:p w14:paraId="2000F016" w14:textId="77777777" w:rsidR="00860994" w:rsidRPr="004E7084" w:rsidRDefault="00860994" w:rsidP="00DC619C">
                  <w:pPr>
                    <w:spacing w:line="276" w:lineRule="auto"/>
                    <w:jc w:val="center"/>
                    <w:rPr>
                      <w:rFonts w:ascii="Verdana" w:hAnsi="Verdana"/>
                      <w:sz w:val="17"/>
                      <w:szCs w:val="17"/>
                      <w:u w:val="single"/>
                      <w:lang w:val="nl-NL"/>
                    </w:rPr>
                  </w:pPr>
                </w:p>
              </w:tc>
              <w:tc>
                <w:tcPr>
                  <w:tcW w:w="923" w:type="dxa"/>
                  <w:tcBorders>
                    <w:top w:val="nil"/>
                    <w:left w:val="nil"/>
                    <w:right w:val="nil"/>
                  </w:tcBorders>
                </w:tcPr>
                <w:p w14:paraId="2000F017" w14:textId="77777777" w:rsidR="00860994" w:rsidRPr="004E7084" w:rsidRDefault="00860994" w:rsidP="00DC619C">
                  <w:pPr>
                    <w:spacing w:line="276" w:lineRule="auto"/>
                    <w:jc w:val="center"/>
                    <w:rPr>
                      <w:rFonts w:ascii="Verdana" w:hAnsi="Verdana"/>
                      <w:sz w:val="17"/>
                      <w:szCs w:val="17"/>
                      <w:u w:val="single"/>
                      <w:lang w:val="nl-NL"/>
                    </w:rPr>
                  </w:pPr>
                </w:p>
              </w:tc>
              <w:tc>
                <w:tcPr>
                  <w:tcW w:w="925" w:type="dxa"/>
                  <w:tcBorders>
                    <w:top w:val="nil"/>
                    <w:left w:val="nil"/>
                    <w:right w:val="nil"/>
                  </w:tcBorders>
                </w:tcPr>
                <w:p w14:paraId="2000F018" w14:textId="77777777" w:rsidR="00860994" w:rsidRPr="004E7084" w:rsidRDefault="00860994" w:rsidP="00DC619C">
                  <w:pPr>
                    <w:spacing w:line="276" w:lineRule="auto"/>
                    <w:jc w:val="center"/>
                    <w:rPr>
                      <w:rFonts w:ascii="Verdana" w:hAnsi="Verdana"/>
                      <w:sz w:val="17"/>
                      <w:szCs w:val="17"/>
                      <w:u w:val="single"/>
                      <w:lang w:val="nl-NL"/>
                    </w:rPr>
                  </w:pPr>
                </w:p>
              </w:tc>
              <w:tc>
                <w:tcPr>
                  <w:tcW w:w="924" w:type="dxa"/>
                  <w:tcBorders>
                    <w:top w:val="nil"/>
                    <w:left w:val="nil"/>
                    <w:bottom w:val="single" w:sz="4" w:space="0" w:color="000000" w:themeColor="text1"/>
                    <w:right w:val="nil"/>
                  </w:tcBorders>
                </w:tcPr>
                <w:p w14:paraId="2000F019" w14:textId="77777777" w:rsidR="00860994" w:rsidRPr="004E7084" w:rsidRDefault="00860994" w:rsidP="00DC619C">
                  <w:pPr>
                    <w:spacing w:line="276" w:lineRule="auto"/>
                    <w:jc w:val="center"/>
                    <w:rPr>
                      <w:rFonts w:ascii="Verdana" w:hAnsi="Verdana"/>
                      <w:sz w:val="17"/>
                      <w:szCs w:val="17"/>
                      <w:u w:val="single"/>
                      <w:lang w:val="nl-NL"/>
                    </w:rPr>
                  </w:pPr>
                </w:p>
              </w:tc>
              <w:tc>
                <w:tcPr>
                  <w:tcW w:w="923" w:type="dxa"/>
                  <w:tcBorders>
                    <w:top w:val="nil"/>
                    <w:left w:val="nil"/>
                    <w:right w:val="nil"/>
                  </w:tcBorders>
                </w:tcPr>
                <w:p w14:paraId="2000F01A" w14:textId="77777777" w:rsidR="00860994" w:rsidRPr="004E7084" w:rsidRDefault="00860994" w:rsidP="00DC619C">
                  <w:pPr>
                    <w:spacing w:line="276" w:lineRule="auto"/>
                    <w:jc w:val="center"/>
                    <w:rPr>
                      <w:rFonts w:ascii="Verdana" w:hAnsi="Verdana"/>
                      <w:sz w:val="17"/>
                      <w:szCs w:val="17"/>
                      <w:u w:val="single"/>
                      <w:lang w:val="nl-NL"/>
                    </w:rPr>
                  </w:pPr>
                </w:p>
              </w:tc>
            </w:tr>
            <w:tr w:rsidR="00860994" w:rsidRPr="004E7084" w14:paraId="2000F020" w14:textId="77777777" w:rsidTr="00DC619C">
              <w:trPr>
                <w:trHeight w:val="252"/>
              </w:trPr>
              <w:tc>
                <w:tcPr>
                  <w:tcW w:w="803" w:type="dxa"/>
                  <w:vMerge/>
                  <w:tcBorders>
                    <w:top w:val="nil"/>
                    <w:left w:val="nil"/>
                    <w:bottom w:val="nil"/>
                  </w:tcBorders>
                </w:tcPr>
                <w:p w14:paraId="2000F01C" w14:textId="77777777" w:rsidR="00860994" w:rsidRPr="004E7084" w:rsidRDefault="00860994" w:rsidP="00DC619C">
                  <w:pPr>
                    <w:spacing w:line="276" w:lineRule="auto"/>
                    <w:ind w:left="-113"/>
                    <w:jc w:val="both"/>
                    <w:rPr>
                      <w:rFonts w:ascii="Verdana" w:hAnsi="Verdana"/>
                      <w:sz w:val="17"/>
                      <w:szCs w:val="17"/>
                      <w:lang w:val="nl-NL"/>
                    </w:rPr>
                  </w:pPr>
                </w:p>
              </w:tc>
              <w:tc>
                <w:tcPr>
                  <w:tcW w:w="4614" w:type="dxa"/>
                  <w:gridSpan w:val="5"/>
                  <w:vMerge w:val="restart"/>
                  <w:shd w:val="clear" w:color="auto" w:fill="F2F2F2" w:themeFill="background1" w:themeFillShade="F2"/>
                  <w:vAlign w:val="center"/>
                </w:tcPr>
                <w:p w14:paraId="2000F01D" w14:textId="77777777" w:rsidR="00860994" w:rsidRPr="004E7084" w:rsidRDefault="00860994" w:rsidP="00DC619C">
                  <w:pPr>
                    <w:spacing w:line="276" w:lineRule="auto"/>
                    <w:jc w:val="center"/>
                    <w:rPr>
                      <w:rFonts w:ascii="Verdana" w:hAnsi="Verdana"/>
                      <w:sz w:val="17"/>
                      <w:szCs w:val="17"/>
                      <w:lang w:val="nl-NL"/>
                    </w:rPr>
                  </w:pPr>
                  <w:r w:rsidRPr="004E7084">
                    <w:rPr>
                      <w:rFonts w:ascii="Verdana" w:hAnsi="Verdana"/>
                      <w:sz w:val="17"/>
                      <w:szCs w:val="17"/>
                      <w:lang w:val="nl-NL"/>
                    </w:rPr>
                    <w:t>30%</w:t>
                  </w:r>
                </w:p>
              </w:tc>
              <w:tc>
                <w:tcPr>
                  <w:tcW w:w="924" w:type="dxa"/>
                  <w:vMerge w:val="restart"/>
                  <w:shd w:val="clear" w:color="auto" w:fill="BFBFBF" w:themeFill="background1" w:themeFillShade="BF"/>
                  <w:vAlign w:val="center"/>
                </w:tcPr>
                <w:p w14:paraId="2000F01E" w14:textId="77777777" w:rsidR="00860994" w:rsidRPr="004E7084" w:rsidRDefault="00860994" w:rsidP="00DC619C">
                  <w:pPr>
                    <w:spacing w:line="276" w:lineRule="auto"/>
                    <w:jc w:val="center"/>
                    <w:rPr>
                      <w:rFonts w:ascii="Verdana" w:hAnsi="Verdana"/>
                      <w:sz w:val="17"/>
                      <w:szCs w:val="17"/>
                      <w:lang w:val="nl-NL"/>
                    </w:rPr>
                  </w:pPr>
                  <w:r w:rsidRPr="004E7084">
                    <w:rPr>
                      <w:rFonts w:ascii="Verdana" w:hAnsi="Verdana"/>
                      <w:sz w:val="17"/>
                      <w:szCs w:val="17"/>
                      <w:lang w:val="nl-NL"/>
                    </w:rPr>
                    <w:t>80%</w:t>
                  </w:r>
                </w:p>
              </w:tc>
              <w:tc>
                <w:tcPr>
                  <w:tcW w:w="992" w:type="dxa"/>
                  <w:vMerge w:val="restart"/>
                  <w:shd w:val="clear" w:color="auto" w:fill="BFBFBF" w:themeFill="background1" w:themeFillShade="BF"/>
                  <w:vAlign w:val="center"/>
                </w:tcPr>
                <w:p w14:paraId="2000F01F" w14:textId="77777777" w:rsidR="00860994" w:rsidRPr="004E7084" w:rsidRDefault="00860994" w:rsidP="00DC619C">
                  <w:pPr>
                    <w:spacing w:line="276" w:lineRule="auto"/>
                    <w:jc w:val="center"/>
                    <w:rPr>
                      <w:rFonts w:ascii="Verdana" w:hAnsi="Verdana"/>
                      <w:sz w:val="17"/>
                      <w:szCs w:val="17"/>
                      <w:lang w:val="nl-NL"/>
                    </w:rPr>
                  </w:pPr>
                  <w:r w:rsidRPr="004E7084">
                    <w:rPr>
                      <w:rFonts w:ascii="Verdana" w:hAnsi="Verdana"/>
                      <w:sz w:val="17"/>
                      <w:szCs w:val="17"/>
                      <w:lang w:val="nl-NL"/>
                    </w:rPr>
                    <w:t>80%</w:t>
                  </w:r>
                </w:p>
              </w:tc>
            </w:tr>
            <w:tr w:rsidR="00860994" w:rsidRPr="004E7084" w14:paraId="2000F025" w14:textId="77777777" w:rsidTr="00DC619C">
              <w:tc>
                <w:tcPr>
                  <w:tcW w:w="803" w:type="dxa"/>
                  <w:tcBorders>
                    <w:top w:val="nil"/>
                    <w:left w:val="nil"/>
                    <w:bottom w:val="nil"/>
                  </w:tcBorders>
                </w:tcPr>
                <w:p w14:paraId="2000F021" w14:textId="77777777" w:rsidR="00860994" w:rsidRPr="004E7084" w:rsidRDefault="00860994" w:rsidP="00DC619C">
                  <w:pPr>
                    <w:spacing w:line="276" w:lineRule="auto"/>
                    <w:ind w:left="-113"/>
                    <w:jc w:val="both"/>
                    <w:rPr>
                      <w:rFonts w:ascii="Verdana" w:hAnsi="Verdana"/>
                      <w:sz w:val="17"/>
                      <w:szCs w:val="17"/>
                      <w:lang w:val="nl-NL"/>
                    </w:rPr>
                  </w:pPr>
                </w:p>
              </w:tc>
              <w:tc>
                <w:tcPr>
                  <w:tcW w:w="4614" w:type="dxa"/>
                  <w:gridSpan w:val="5"/>
                  <w:vMerge/>
                  <w:shd w:val="clear" w:color="auto" w:fill="F2F2F2" w:themeFill="background1" w:themeFillShade="F2"/>
                </w:tcPr>
                <w:p w14:paraId="2000F022" w14:textId="77777777" w:rsidR="00860994" w:rsidRPr="004E7084" w:rsidRDefault="00860994" w:rsidP="00DC619C">
                  <w:pPr>
                    <w:spacing w:line="276" w:lineRule="auto"/>
                    <w:jc w:val="center"/>
                    <w:rPr>
                      <w:rFonts w:ascii="Verdana" w:hAnsi="Verdana"/>
                      <w:sz w:val="17"/>
                      <w:szCs w:val="17"/>
                      <w:lang w:val="nl-NL"/>
                    </w:rPr>
                  </w:pPr>
                </w:p>
              </w:tc>
              <w:tc>
                <w:tcPr>
                  <w:tcW w:w="924" w:type="dxa"/>
                  <w:vMerge/>
                  <w:shd w:val="clear" w:color="auto" w:fill="BFBFBF" w:themeFill="background1" w:themeFillShade="BF"/>
                </w:tcPr>
                <w:p w14:paraId="2000F023" w14:textId="77777777" w:rsidR="00860994" w:rsidRPr="004E7084" w:rsidRDefault="00860994" w:rsidP="00DC619C">
                  <w:pPr>
                    <w:spacing w:line="276" w:lineRule="auto"/>
                    <w:jc w:val="center"/>
                    <w:rPr>
                      <w:rFonts w:ascii="Verdana" w:hAnsi="Verdana"/>
                      <w:sz w:val="17"/>
                      <w:szCs w:val="17"/>
                      <w:lang w:val="nl-NL"/>
                    </w:rPr>
                  </w:pPr>
                </w:p>
              </w:tc>
              <w:tc>
                <w:tcPr>
                  <w:tcW w:w="992" w:type="dxa"/>
                  <w:vMerge/>
                  <w:shd w:val="clear" w:color="auto" w:fill="BFBFBF" w:themeFill="background1" w:themeFillShade="BF"/>
                </w:tcPr>
                <w:p w14:paraId="2000F024" w14:textId="77777777" w:rsidR="00860994" w:rsidRPr="004E7084" w:rsidRDefault="00860994" w:rsidP="00DC619C">
                  <w:pPr>
                    <w:spacing w:line="276" w:lineRule="auto"/>
                    <w:jc w:val="center"/>
                    <w:rPr>
                      <w:rFonts w:ascii="Verdana" w:hAnsi="Verdana"/>
                      <w:sz w:val="17"/>
                      <w:szCs w:val="17"/>
                      <w:lang w:val="nl-NL"/>
                    </w:rPr>
                  </w:pPr>
                </w:p>
              </w:tc>
            </w:tr>
            <w:tr w:rsidR="00860994" w:rsidRPr="004E7084" w14:paraId="2000F02A" w14:textId="77777777" w:rsidTr="00DC619C">
              <w:trPr>
                <w:trHeight w:val="252"/>
              </w:trPr>
              <w:tc>
                <w:tcPr>
                  <w:tcW w:w="803" w:type="dxa"/>
                  <w:vMerge w:val="restart"/>
                  <w:tcBorders>
                    <w:top w:val="nil"/>
                    <w:left w:val="nil"/>
                    <w:bottom w:val="nil"/>
                  </w:tcBorders>
                  <w:vAlign w:val="center"/>
                </w:tcPr>
                <w:p w14:paraId="2000F026" w14:textId="77777777" w:rsidR="00860994" w:rsidRPr="004E7084" w:rsidRDefault="00860994" w:rsidP="00DC619C">
                  <w:pPr>
                    <w:spacing w:line="276" w:lineRule="auto"/>
                    <w:ind w:left="-113"/>
                    <w:jc w:val="both"/>
                    <w:rPr>
                      <w:rFonts w:ascii="Verdana" w:hAnsi="Verdana"/>
                      <w:sz w:val="17"/>
                      <w:szCs w:val="17"/>
                      <w:lang w:val="nl-NL"/>
                    </w:rPr>
                  </w:pPr>
                  <w:r w:rsidRPr="004E7084">
                    <w:rPr>
                      <w:rFonts w:ascii="Verdana" w:hAnsi="Verdana"/>
                      <w:sz w:val="17"/>
                      <w:szCs w:val="17"/>
                      <w:lang w:val="nl-NL"/>
                    </w:rPr>
                    <w:t>18:00</w:t>
                  </w:r>
                </w:p>
              </w:tc>
              <w:tc>
                <w:tcPr>
                  <w:tcW w:w="4614" w:type="dxa"/>
                  <w:gridSpan w:val="5"/>
                  <w:vMerge/>
                  <w:shd w:val="clear" w:color="auto" w:fill="F2F2F2" w:themeFill="background1" w:themeFillShade="F2"/>
                </w:tcPr>
                <w:p w14:paraId="2000F027" w14:textId="77777777" w:rsidR="00860994" w:rsidRPr="004E7084" w:rsidRDefault="00860994" w:rsidP="00DC619C">
                  <w:pPr>
                    <w:spacing w:line="276" w:lineRule="auto"/>
                    <w:jc w:val="center"/>
                    <w:rPr>
                      <w:rFonts w:ascii="Verdana" w:hAnsi="Verdana"/>
                      <w:sz w:val="17"/>
                      <w:szCs w:val="17"/>
                      <w:lang w:val="nl-NL"/>
                    </w:rPr>
                  </w:pPr>
                </w:p>
              </w:tc>
              <w:tc>
                <w:tcPr>
                  <w:tcW w:w="924" w:type="dxa"/>
                  <w:vMerge/>
                  <w:shd w:val="clear" w:color="auto" w:fill="BFBFBF" w:themeFill="background1" w:themeFillShade="BF"/>
                </w:tcPr>
                <w:p w14:paraId="2000F028" w14:textId="77777777" w:rsidR="00860994" w:rsidRPr="004E7084" w:rsidRDefault="00860994" w:rsidP="00DC619C">
                  <w:pPr>
                    <w:spacing w:line="276" w:lineRule="auto"/>
                    <w:jc w:val="center"/>
                    <w:rPr>
                      <w:rFonts w:ascii="Verdana" w:hAnsi="Verdana"/>
                      <w:sz w:val="17"/>
                      <w:szCs w:val="17"/>
                      <w:lang w:val="nl-NL"/>
                    </w:rPr>
                  </w:pPr>
                </w:p>
              </w:tc>
              <w:tc>
                <w:tcPr>
                  <w:tcW w:w="992" w:type="dxa"/>
                  <w:vMerge/>
                  <w:shd w:val="clear" w:color="auto" w:fill="BFBFBF" w:themeFill="background1" w:themeFillShade="BF"/>
                </w:tcPr>
                <w:p w14:paraId="2000F029" w14:textId="77777777" w:rsidR="00860994" w:rsidRPr="004E7084" w:rsidRDefault="00860994" w:rsidP="00DC619C">
                  <w:pPr>
                    <w:spacing w:line="276" w:lineRule="auto"/>
                    <w:jc w:val="center"/>
                    <w:rPr>
                      <w:rFonts w:ascii="Verdana" w:hAnsi="Verdana"/>
                      <w:sz w:val="17"/>
                      <w:szCs w:val="17"/>
                      <w:lang w:val="nl-NL"/>
                    </w:rPr>
                  </w:pPr>
                </w:p>
              </w:tc>
            </w:tr>
            <w:tr w:rsidR="00860994" w:rsidRPr="004E7084" w14:paraId="2000F02F" w14:textId="77777777" w:rsidTr="00DC619C">
              <w:trPr>
                <w:trHeight w:val="252"/>
              </w:trPr>
              <w:tc>
                <w:tcPr>
                  <w:tcW w:w="803" w:type="dxa"/>
                  <w:vMerge/>
                  <w:tcBorders>
                    <w:top w:val="nil"/>
                    <w:left w:val="nil"/>
                    <w:bottom w:val="nil"/>
                  </w:tcBorders>
                </w:tcPr>
                <w:p w14:paraId="2000F02B" w14:textId="77777777" w:rsidR="00860994" w:rsidRPr="004E7084" w:rsidRDefault="00860994" w:rsidP="00DC619C">
                  <w:pPr>
                    <w:spacing w:line="276" w:lineRule="auto"/>
                    <w:ind w:left="-113"/>
                    <w:jc w:val="both"/>
                    <w:rPr>
                      <w:rFonts w:ascii="Verdana" w:hAnsi="Verdana"/>
                      <w:sz w:val="17"/>
                      <w:szCs w:val="17"/>
                      <w:lang w:val="nl-NL"/>
                    </w:rPr>
                  </w:pPr>
                </w:p>
              </w:tc>
              <w:tc>
                <w:tcPr>
                  <w:tcW w:w="4614" w:type="dxa"/>
                  <w:gridSpan w:val="5"/>
                  <w:vMerge w:val="restart"/>
                  <w:vAlign w:val="center"/>
                </w:tcPr>
                <w:p w14:paraId="2000F02C" w14:textId="77777777" w:rsidR="00860994" w:rsidRPr="004E7084" w:rsidRDefault="00860994" w:rsidP="00DC619C">
                  <w:pPr>
                    <w:spacing w:line="276" w:lineRule="auto"/>
                    <w:jc w:val="center"/>
                    <w:rPr>
                      <w:rFonts w:ascii="Verdana" w:hAnsi="Verdana"/>
                      <w:sz w:val="17"/>
                      <w:szCs w:val="17"/>
                      <w:lang w:val="nl-NL"/>
                    </w:rPr>
                  </w:pPr>
                  <w:r w:rsidRPr="004E7084">
                    <w:rPr>
                      <w:rFonts w:ascii="Verdana" w:hAnsi="Verdana"/>
                      <w:sz w:val="17"/>
                      <w:szCs w:val="17"/>
                      <w:lang w:val="nl-NL"/>
                    </w:rPr>
                    <w:t>0%</w:t>
                  </w:r>
                </w:p>
              </w:tc>
              <w:tc>
                <w:tcPr>
                  <w:tcW w:w="924" w:type="dxa"/>
                  <w:vMerge/>
                  <w:shd w:val="clear" w:color="auto" w:fill="BFBFBF" w:themeFill="background1" w:themeFillShade="BF"/>
                </w:tcPr>
                <w:p w14:paraId="2000F02D" w14:textId="77777777" w:rsidR="00860994" w:rsidRPr="004E7084" w:rsidRDefault="00860994" w:rsidP="00DC619C">
                  <w:pPr>
                    <w:spacing w:line="276" w:lineRule="auto"/>
                    <w:jc w:val="center"/>
                    <w:rPr>
                      <w:rFonts w:ascii="Verdana" w:hAnsi="Verdana"/>
                      <w:sz w:val="17"/>
                      <w:szCs w:val="17"/>
                      <w:lang w:val="nl-NL"/>
                    </w:rPr>
                  </w:pPr>
                </w:p>
              </w:tc>
              <w:tc>
                <w:tcPr>
                  <w:tcW w:w="992" w:type="dxa"/>
                  <w:vMerge/>
                  <w:shd w:val="clear" w:color="auto" w:fill="BFBFBF" w:themeFill="background1" w:themeFillShade="BF"/>
                </w:tcPr>
                <w:p w14:paraId="2000F02E" w14:textId="77777777" w:rsidR="00860994" w:rsidRPr="004E7084" w:rsidRDefault="00860994" w:rsidP="00DC619C">
                  <w:pPr>
                    <w:spacing w:line="276" w:lineRule="auto"/>
                    <w:jc w:val="center"/>
                    <w:rPr>
                      <w:rFonts w:ascii="Verdana" w:hAnsi="Verdana"/>
                      <w:sz w:val="17"/>
                      <w:szCs w:val="17"/>
                      <w:lang w:val="nl-NL"/>
                    </w:rPr>
                  </w:pPr>
                </w:p>
              </w:tc>
            </w:tr>
            <w:tr w:rsidR="00860994" w:rsidRPr="004E7084" w14:paraId="2000F034" w14:textId="77777777" w:rsidTr="00DC619C">
              <w:trPr>
                <w:trHeight w:val="252"/>
              </w:trPr>
              <w:tc>
                <w:tcPr>
                  <w:tcW w:w="803" w:type="dxa"/>
                  <w:vMerge w:val="restart"/>
                  <w:tcBorders>
                    <w:top w:val="nil"/>
                    <w:left w:val="nil"/>
                  </w:tcBorders>
                  <w:vAlign w:val="center"/>
                </w:tcPr>
                <w:p w14:paraId="2000F030" w14:textId="77777777" w:rsidR="00860994" w:rsidRPr="004E7084" w:rsidRDefault="00860994" w:rsidP="00DC619C">
                  <w:pPr>
                    <w:spacing w:line="276" w:lineRule="auto"/>
                    <w:ind w:left="-113"/>
                    <w:jc w:val="both"/>
                    <w:rPr>
                      <w:rFonts w:ascii="Verdana" w:hAnsi="Verdana"/>
                      <w:sz w:val="17"/>
                      <w:szCs w:val="17"/>
                      <w:lang w:val="nl-NL"/>
                    </w:rPr>
                  </w:pPr>
                  <w:r w:rsidRPr="004E7084">
                    <w:rPr>
                      <w:rFonts w:ascii="Verdana" w:hAnsi="Verdana"/>
                      <w:sz w:val="17"/>
                      <w:szCs w:val="17"/>
                      <w:lang w:val="nl-NL"/>
                    </w:rPr>
                    <w:t>14:00</w:t>
                  </w:r>
                </w:p>
              </w:tc>
              <w:tc>
                <w:tcPr>
                  <w:tcW w:w="4614" w:type="dxa"/>
                  <w:gridSpan w:val="5"/>
                  <w:vMerge/>
                  <w:tcBorders>
                    <w:bottom w:val="single" w:sz="4" w:space="0" w:color="000000" w:themeColor="text1"/>
                  </w:tcBorders>
                </w:tcPr>
                <w:p w14:paraId="2000F031" w14:textId="77777777" w:rsidR="00860994" w:rsidRPr="004E7084" w:rsidRDefault="00860994" w:rsidP="00DC619C">
                  <w:pPr>
                    <w:spacing w:line="276" w:lineRule="auto"/>
                    <w:jc w:val="center"/>
                    <w:rPr>
                      <w:rFonts w:ascii="Verdana" w:hAnsi="Verdana"/>
                      <w:sz w:val="17"/>
                      <w:szCs w:val="17"/>
                      <w:lang w:val="nl-NL"/>
                    </w:rPr>
                  </w:pPr>
                </w:p>
              </w:tc>
              <w:tc>
                <w:tcPr>
                  <w:tcW w:w="924" w:type="dxa"/>
                  <w:vMerge/>
                  <w:tcBorders>
                    <w:bottom w:val="single" w:sz="4" w:space="0" w:color="000000" w:themeColor="text1"/>
                  </w:tcBorders>
                  <w:shd w:val="clear" w:color="auto" w:fill="BFBFBF" w:themeFill="background1" w:themeFillShade="BF"/>
                </w:tcPr>
                <w:p w14:paraId="2000F032" w14:textId="77777777" w:rsidR="00860994" w:rsidRPr="004E7084" w:rsidRDefault="00860994" w:rsidP="00DC619C">
                  <w:pPr>
                    <w:spacing w:line="276" w:lineRule="auto"/>
                    <w:jc w:val="center"/>
                    <w:rPr>
                      <w:rFonts w:ascii="Verdana" w:hAnsi="Verdana"/>
                      <w:sz w:val="17"/>
                      <w:szCs w:val="17"/>
                      <w:lang w:val="nl-NL"/>
                    </w:rPr>
                  </w:pPr>
                </w:p>
              </w:tc>
              <w:tc>
                <w:tcPr>
                  <w:tcW w:w="992" w:type="dxa"/>
                  <w:vMerge/>
                  <w:tcBorders>
                    <w:bottom w:val="single" w:sz="4" w:space="0" w:color="000000" w:themeColor="text1"/>
                  </w:tcBorders>
                  <w:shd w:val="clear" w:color="auto" w:fill="BFBFBF" w:themeFill="background1" w:themeFillShade="BF"/>
                </w:tcPr>
                <w:p w14:paraId="2000F033" w14:textId="77777777" w:rsidR="00860994" w:rsidRPr="004E7084" w:rsidRDefault="00860994" w:rsidP="00DC619C">
                  <w:pPr>
                    <w:spacing w:line="276" w:lineRule="auto"/>
                    <w:jc w:val="center"/>
                    <w:rPr>
                      <w:rFonts w:ascii="Verdana" w:hAnsi="Verdana"/>
                      <w:sz w:val="17"/>
                      <w:szCs w:val="17"/>
                      <w:lang w:val="nl-NL"/>
                    </w:rPr>
                  </w:pPr>
                </w:p>
              </w:tc>
            </w:tr>
            <w:tr w:rsidR="00860994" w:rsidRPr="004E7084" w14:paraId="2000F039" w14:textId="77777777" w:rsidTr="00DC619C">
              <w:trPr>
                <w:trHeight w:val="252"/>
              </w:trPr>
              <w:tc>
                <w:tcPr>
                  <w:tcW w:w="803" w:type="dxa"/>
                  <w:vMerge/>
                  <w:tcBorders>
                    <w:left w:val="nil"/>
                    <w:bottom w:val="nil"/>
                  </w:tcBorders>
                </w:tcPr>
                <w:p w14:paraId="2000F035" w14:textId="77777777" w:rsidR="00860994" w:rsidRPr="004E7084" w:rsidRDefault="00860994" w:rsidP="00DC619C">
                  <w:pPr>
                    <w:spacing w:line="276" w:lineRule="auto"/>
                    <w:ind w:left="-113"/>
                    <w:jc w:val="both"/>
                    <w:rPr>
                      <w:rFonts w:ascii="Verdana" w:hAnsi="Verdana"/>
                      <w:sz w:val="17"/>
                      <w:szCs w:val="17"/>
                      <w:lang w:val="nl-NL"/>
                    </w:rPr>
                  </w:pPr>
                </w:p>
              </w:tc>
              <w:tc>
                <w:tcPr>
                  <w:tcW w:w="4614" w:type="dxa"/>
                  <w:gridSpan w:val="5"/>
                  <w:vMerge/>
                </w:tcPr>
                <w:p w14:paraId="2000F036" w14:textId="77777777" w:rsidR="00860994" w:rsidRPr="004E7084" w:rsidRDefault="00860994" w:rsidP="00DC619C">
                  <w:pPr>
                    <w:spacing w:line="276" w:lineRule="auto"/>
                    <w:jc w:val="center"/>
                    <w:rPr>
                      <w:rFonts w:ascii="Verdana" w:hAnsi="Verdana"/>
                      <w:sz w:val="17"/>
                      <w:szCs w:val="17"/>
                      <w:lang w:val="nl-NL"/>
                    </w:rPr>
                  </w:pPr>
                </w:p>
              </w:tc>
              <w:tc>
                <w:tcPr>
                  <w:tcW w:w="924" w:type="dxa"/>
                  <w:vMerge w:val="restart"/>
                  <w:shd w:val="clear" w:color="auto" w:fill="D9D9D9" w:themeFill="background1" w:themeFillShade="D9"/>
                  <w:vAlign w:val="center"/>
                </w:tcPr>
                <w:p w14:paraId="2000F037" w14:textId="77777777" w:rsidR="00860994" w:rsidRPr="004E7084" w:rsidRDefault="00860994" w:rsidP="00DC619C">
                  <w:pPr>
                    <w:spacing w:line="276" w:lineRule="auto"/>
                    <w:jc w:val="center"/>
                    <w:rPr>
                      <w:rFonts w:ascii="Verdana" w:hAnsi="Verdana"/>
                      <w:sz w:val="17"/>
                      <w:szCs w:val="17"/>
                      <w:lang w:val="nl-NL"/>
                    </w:rPr>
                  </w:pPr>
                  <w:r w:rsidRPr="004E7084">
                    <w:rPr>
                      <w:rFonts w:ascii="Verdana" w:hAnsi="Verdana"/>
                      <w:sz w:val="17"/>
                      <w:szCs w:val="17"/>
                      <w:lang w:val="nl-NL"/>
                    </w:rPr>
                    <w:t>40%</w:t>
                  </w:r>
                </w:p>
              </w:tc>
              <w:tc>
                <w:tcPr>
                  <w:tcW w:w="992" w:type="dxa"/>
                  <w:vMerge/>
                  <w:shd w:val="clear" w:color="auto" w:fill="BFBFBF" w:themeFill="background1" w:themeFillShade="BF"/>
                </w:tcPr>
                <w:p w14:paraId="2000F038" w14:textId="77777777" w:rsidR="00860994" w:rsidRPr="004E7084" w:rsidRDefault="00860994" w:rsidP="00DC619C">
                  <w:pPr>
                    <w:spacing w:line="276" w:lineRule="auto"/>
                    <w:jc w:val="center"/>
                    <w:rPr>
                      <w:rFonts w:ascii="Verdana" w:hAnsi="Verdana"/>
                      <w:sz w:val="17"/>
                      <w:szCs w:val="17"/>
                      <w:lang w:val="nl-NL"/>
                    </w:rPr>
                  </w:pPr>
                </w:p>
              </w:tc>
            </w:tr>
            <w:tr w:rsidR="00860994" w:rsidRPr="004E7084" w14:paraId="2000F03E" w14:textId="77777777" w:rsidTr="00DC619C">
              <w:tc>
                <w:tcPr>
                  <w:tcW w:w="803" w:type="dxa"/>
                  <w:tcBorders>
                    <w:top w:val="nil"/>
                    <w:left w:val="nil"/>
                    <w:bottom w:val="nil"/>
                  </w:tcBorders>
                </w:tcPr>
                <w:p w14:paraId="2000F03A" w14:textId="77777777" w:rsidR="00860994" w:rsidRPr="004E7084" w:rsidRDefault="00860994" w:rsidP="00DC619C">
                  <w:pPr>
                    <w:spacing w:line="276" w:lineRule="auto"/>
                    <w:ind w:left="-113"/>
                    <w:jc w:val="both"/>
                    <w:rPr>
                      <w:rFonts w:ascii="Verdana" w:hAnsi="Verdana"/>
                      <w:sz w:val="17"/>
                      <w:szCs w:val="17"/>
                      <w:lang w:val="nl-NL"/>
                    </w:rPr>
                  </w:pPr>
                </w:p>
              </w:tc>
              <w:tc>
                <w:tcPr>
                  <w:tcW w:w="4614" w:type="dxa"/>
                  <w:gridSpan w:val="5"/>
                  <w:vMerge/>
                </w:tcPr>
                <w:p w14:paraId="2000F03B" w14:textId="77777777" w:rsidR="00860994" w:rsidRPr="004E7084" w:rsidRDefault="00860994" w:rsidP="00DC619C">
                  <w:pPr>
                    <w:spacing w:line="276" w:lineRule="auto"/>
                    <w:jc w:val="center"/>
                    <w:rPr>
                      <w:rFonts w:ascii="Verdana" w:hAnsi="Verdana"/>
                      <w:sz w:val="17"/>
                      <w:szCs w:val="17"/>
                      <w:lang w:val="nl-NL"/>
                    </w:rPr>
                  </w:pPr>
                </w:p>
              </w:tc>
              <w:tc>
                <w:tcPr>
                  <w:tcW w:w="924" w:type="dxa"/>
                  <w:vMerge/>
                  <w:shd w:val="clear" w:color="auto" w:fill="D9D9D9" w:themeFill="background1" w:themeFillShade="D9"/>
                </w:tcPr>
                <w:p w14:paraId="2000F03C" w14:textId="77777777" w:rsidR="00860994" w:rsidRPr="004E7084" w:rsidRDefault="00860994" w:rsidP="00DC619C">
                  <w:pPr>
                    <w:spacing w:line="276" w:lineRule="auto"/>
                    <w:jc w:val="center"/>
                    <w:rPr>
                      <w:rFonts w:ascii="Verdana" w:hAnsi="Verdana"/>
                      <w:sz w:val="17"/>
                      <w:szCs w:val="17"/>
                      <w:lang w:val="nl-NL"/>
                    </w:rPr>
                  </w:pPr>
                </w:p>
              </w:tc>
              <w:tc>
                <w:tcPr>
                  <w:tcW w:w="992" w:type="dxa"/>
                  <w:vMerge/>
                  <w:shd w:val="clear" w:color="auto" w:fill="BFBFBF" w:themeFill="background1" w:themeFillShade="BF"/>
                </w:tcPr>
                <w:p w14:paraId="2000F03D" w14:textId="77777777" w:rsidR="00860994" w:rsidRPr="004E7084" w:rsidRDefault="00860994" w:rsidP="00DC619C">
                  <w:pPr>
                    <w:spacing w:line="276" w:lineRule="auto"/>
                    <w:jc w:val="center"/>
                    <w:rPr>
                      <w:rFonts w:ascii="Verdana" w:hAnsi="Verdana"/>
                      <w:sz w:val="17"/>
                      <w:szCs w:val="17"/>
                      <w:lang w:val="nl-NL"/>
                    </w:rPr>
                  </w:pPr>
                </w:p>
              </w:tc>
            </w:tr>
            <w:tr w:rsidR="00860994" w:rsidRPr="004E7084" w14:paraId="2000F043" w14:textId="77777777" w:rsidTr="00DC619C">
              <w:trPr>
                <w:trHeight w:val="219"/>
              </w:trPr>
              <w:tc>
                <w:tcPr>
                  <w:tcW w:w="803" w:type="dxa"/>
                  <w:vMerge w:val="restart"/>
                  <w:tcBorders>
                    <w:top w:val="nil"/>
                    <w:left w:val="nil"/>
                    <w:bottom w:val="nil"/>
                  </w:tcBorders>
                  <w:vAlign w:val="center"/>
                </w:tcPr>
                <w:p w14:paraId="2000F03F" w14:textId="77777777" w:rsidR="00860994" w:rsidRPr="004E7084" w:rsidRDefault="00860994" w:rsidP="00DC619C">
                  <w:pPr>
                    <w:ind w:left="-113"/>
                    <w:jc w:val="both"/>
                    <w:rPr>
                      <w:rFonts w:ascii="Verdana" w:hAnsi="Verdana"/>
                      <w:sz w:val="17"/>
                      <w:szCs w:val="17"/>
                      <w:lang w:val="nl-NL"/>
                    </w:rPr>
                  </w:pPr>
                  <w:r w:rsidRPr="004E7084">
                    <w:rPr>
                      <w:rFonts w:ascii="Verdana" w:hAnsi="Verdana"/>
                      <w:sz w:val="17"/>
                      <w:szCs w:val="17"/>
                      <w:lang w:val="nl-NL"/>
                    </w:rPr>
                    <w:t>07:00</w:t>
                  </w:r>
                </w:p>
              </w:tc>
              <w:tc>
                <w:tcPr>
                  <w:tcW w:w="4614" w:type="dxa"/>
                  <w:gridSpan w:val="5"/>
                  <w:vMerge/>
                </w:tcPr>
                <w:p w14:paraId="2000F040" w14:textId="77777777" w:rsidR="00860994" w:rsidRPr="004E7084" w:rsidRDefault="00860994" w:rsidP="00DC619C">
                  <w:pPr>
                    <w:jc w:val="center"/>
                    <w:rPr>
                      <w:rFonts w:ascii="Verdana" w:hAnsi="Verdana"/>
                      <w:sz w:val="17"/>
                      <w:szCs w:val="17"/>
                      <w:lang w:val="nl-NL"/>
                    </w:rPr>
                  </w:pPr>
                </w:p>
              </w:tc>
              <w:tc>
                <w:tcPr>
                  <w:tcW w:w="924" w:type="dxa"/>
                  <w:vMerge/>
                  <w:shd w:val="clear" w:color="auto" w:fill="D9D9D9" w:themeFill="background1" w:themeFillShade="D9"/>
                </w:tcPr>
                <w:p w14:paraId="2000F041" w14:textId="77777777" w:rsidR="00860994" w:rsidRPr="004E7084" w:rsidRDefault="00860994" w:rsidP="00DC619C">
                  <w:pPr>
                    <w:jc w:val="center"/>
                    <w:rPr>
                      <w:rFonts w:ascii="Verdana" w:hAnsi="Verdana"/>
                      <w:sz w:val="17"/>
                      <w:szCs w:val="17"/>
                      <w:lang w:val="nl-NL"/>
                    </w:rPr>
                  </w:pPr>
                </w:p>
              </w:tc>
              <w:tc>
                <w:tcPr>
                  <w:tcW w:w="992" w:type="dxa"/>
                  <w:vMerge/>
                  <w:shd w:val="clear" w:color="auto" w:fill="BFBFBF" w:themeFill="background1" w:themeFillShade="BF"/>
                </w:tcPr>
                <w:p w14:paraId="2000F042" w14:textId="77777777" w:rsidR="00860994" w:rsidRPr="004E7084" w:rsidRDefault="00860994" w:rsidP="00DC619C">
                  <w:pPr>
                    <w:jc w:val="center"/>
                    <w:rPr>
                      <w:rFonts w:ascii="Verdana" w:hAnsi="Verdana"/>
                      <w:sz w:val="17"/>
                      <w:szCs w:val="17"/>
                      <w:lang w:val="nl-NL"/>
                    </w:rPr>
                  </w:pPr>
                </w:p>
              </w:tc>
            </w:tr>
            <w:tr w:rsidR="00860994" w:rsidRPr="004E7084" w14:paraId="2000F048" w14:textId="77777777" w:rsidTr="00DC619C">
              <w:trPr>
                <w:trHeight w:val="219"/>
              </w:trPr>
              <w:tc>
                <w:tcPr>
                  <w:tcW w:w="803" w:type="dxa"/>
                  <w:vMerge/>
                  <w:tcBorders>
                    <w:top w:val="nil"/>
                    <w:left w:val="nil"/>
                    <w:bottom w:val="nil"/>
                  </w:tcBorders>
                </w:tcPr>
                <w:p w14:paraId="2000F044" w14:textId="77777777" w:rsidR="00860994" w:rsidRPr="004E7084" w:rsidRDefault="00860994" w:rsidP="00DC619C">
                  <w:pPr>
                    <w:ind w:left="-113"/>
                    <w:jc w:val="both"/>
                    <w:rPr>
                      <w:rFonts w:ascii="Verdana" w:hAnsi="Verdana"/>
                      <w:sz w:val="17"/>
                      <w:szCs w:val="17"/>
                      <w:lang w:val="nl-NL"/>
                    </w:rPr>
                  </w:pPr>
                </w:p>
              </w:tc>
              <w:tc>
                <w:tcPr>
                  <w:tcW w:w="4614" w:type="dxa"/>
                  <w:gridSpan w:val="5"/>
                  <w:vMerge w:val="restart"/>
                  <w:shd w:val="clear" w:color="auto" w:fill="D9D9D9" w:themeFill="background1" w:themeFillShade="D9"/>
                  <w:vAlign w:val="center"/>
                </w:tcPr>
                <w:p w14:paraId="2000F045"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40%</w:t>
                  </w:r>
                </w:p>
              </w:tc>
              <w:tc>
                <w:tcPr>
                  <w:tcW w:w="924" w:type="dxa"/>
                  <w:vMerge/>
                  <w:shd w:val="clear" w:color="auto" w:fill="D9D9D9" w:themeFill="background1" w:themeFillShade="D9"/>
                </w:tcPr>
                <w:p w14:paraId="2000F046" w14:textId="77777777" w:rsidR="00860994" w:rsidRPr="004E7084" w:rsidRDefault="00860994" w:rsidP="00DC619C">
                  <w:pPr>
                    <w:jc w:val="center"/>
                    <w:rPr>
                      <w:rFonts w:ascii="Verdana" w:hAnsi="Verdana"/>
                      <w:sz w:val="17"/>
                      <w:szCs w:val="17"/>
                      <w:lang w:val="nl-NL"/>
                    </w:rPr>
                  </w:pPr>
                </w:p>
              </w:tc>
              <w:tc>
                <w:tcPr>
                  <w:tcW w:w="992" w:type="dxa"/>
                  <w:vMerge/>
                  <w:shd w:val="clear" w:color="auto" w:fill="BFBFBF" w:themeFill="background1" w:themeFillShade="BF"/>
                </w:tcPr>
                <w:p w14:paraId="2000F047" w14:textId="77777777" w:rsidR="00860994" w:rsidRPr="004E7084" w:rsidRDefault="00860994" w:rsidP="00DC619C">
                  <w:pPr>
                    <w:jc w:val="center"/>
                    <w:rPr>
                      <w:rFonts w:ascii="Verdana" w:hAnsi="Verdana"/>
                      <w:sz w:val="17"/>
                      <w:szCs w:val="17"/>
                      <w:lang w:val="nl-NL"/>
                    </w:rPr>
                  </w:pPr>
                </w:p>
              </w:tc>
            </w:tr>
            <w:tr w:rsidR="00860994" w:rsidRPr="004E7084" w14:paraId="2000F04D" w14:textId="77777777" w:rsidTr="00DC619C">
              <w:tc>
                <w:tcPr>
                  <w:tcW w:w="803" w:type="dxa"/>
                  <w:tcBorders>
                    <w:top w:val="nil"/>
                    <w:left w:val="nil"/>
                    <w:bottom w:val="nil"/>
                  </w:tcBorders>
                </w:tcPr>
                <w:p w14:paraId="2000F049" w14:textId="77777777" w:rsidR="00860994" w:rsidRPr="004E7084" w:rsidRDefault="00860994" w:rsidP="00DC619C">
                  <w:pPr>
                    <w:ind w:left="-113"/>
                    <w:jc w:val="both"/>
                    <w:rPr>
                      <w:rFonts w:ascii="Verdana" w:hAnsi="Verdana"/>
                      <w:sz w:val="17"/>
                      <w:szCs w:val="17"/>
                      <w:lang w:val="nl-NL"/>
                    </w:rPr>
                  </w:pPr>
                </w:p>
              </w:tc>
              <w:tc>
                <w:tcPr>
                  <w:tcW w:w="4614" w:type="dxa"/>
                  <w:gridSpan w:val="5"/>
                  <w:vMerge/>
                  <w:shd w:val="clear" w:color="auto" w:fill="D9D9D9" w:themeFill="background1" w:themeFillShade="D9"/>
                </w:tcPr>
                <w:p w14:paraId="2000F04A" w14:textId="77777777" w:rsidR="00860994" w:rsidRPr="004E7084" w:rsidRDefault="00860994" w:rsidP="00DC619C">
                  <w:pPr>
                    <w:jc w:val="center"/>
                    <w:rPr>
                      <w:rFonts w:ascii="Verdana" w:hAnsi="Verdana"/>
                      <w:sz w:val="17"/>
                      <w:szCs w:val="17"/>
                      <w:lang w:val="nl-NL"/>
                    </w:rPr>
                  </w:pPr>
                </w:p>
              </w:tc>
              <w:tc>
                <w:tcPr>
                  <w:tcW w:w="924" w:type="dxa"/>
                  <w:vMerge/>
                  <w:shd w:val="clear" w:color="auto" w:fill="D9D9D9" w:themeFill="background1" w:themeFillShade="D9"/>
                </w:tcPr>
                <w:p w14:paraId="2000F04B" w14:textId="77777777" w:rsidR="00860994" w:rsidRPr="004E7084" w:rsidRDefault="00860994" w:rsidP="00DC619C">
                  <w:pPr>
                    <w:jc w:val="center"/>
                    <w:rPr>
                      <w:rFonts w:ascii="Verdana" w:hAnsi="Verdana"/>
                      <w:sz w:val="17"/>
                      <w:szCs w:val="17"/>
                      <w:lang w:val="nl-NL"/>
                    </w:rPr>
                  </w:pPr>
                </w:p>
              </w:tc>
              <w:tc>
                <w:tcPr>
                  <w:tcW w:w="992" w:type="dxa"/>
                  <w:vMerge/>
                  <w:shd w:val="clear" w:color="auto" w:fill="BFBFBF" w:themeFill="background1" w:themeFillShade="BF"/>
                </w:tcPr>
                <w:p w14:paraId="2000F04C" w14:textId="77777777" w:rsidR="00860994" w:rsidRPr="004E7084" w:rsidRDefault="00860994" w:rsidP="00DC619C">
                  <w:pPr>
                    <w:jc w:val="center"/>
                    <w:rPr>
                      <w:rFonts w:ascii="Verdana" w:hAnsi="Verdana"/>
                      <w:sz w:val="17"/>
                      <w:szCs w:val="17"/>
                      <w:lang w:val="nl-NL"/>
                    </w:rPr>
                  </w:pPr>
                </w:p>
              </w:tc>
            </w:tr>
            <w:tr w:rsidR="00860994" w:rsidRPr="004E7084" w14:paraId="2000F052" w14:textId="77777777" w:rsidTr="00DC619C">
              <w:tc>
                <w:tcPr>
                  <w:tcW w:w="803" w:type="dxa"/>
                  <w:tcBorders>
                    <w:top w:val="nil"/>
                    <w:left w:val="nil"/>
                    <w:bottom w:val="nil"/>
                  </w:tcBorders>
                </w:tcPr>
                <w:p w14:paraId="2000F04E" w14:textId="77777777" w:rsidR="00860994" w:rsidRPr="004E7084" w:rsidRDefault="00860994" w:rsidP="00DC619C">
                  <w:pPr>
                    <w:ind w:left="-113"/>
                    <w:jc w:val="both"/>
                    <w:rPr>
                      <w:rFonts w:ascii="Verdana" w:hAnsi="Verdana"/>
                      <w:sz w:val="17"/>
                      <w:szCs w:val="17"/>
                      <w:lang w:val="nl-NL"/>
                    </w:rPr>
                  </w:pPr>
                </w:p>
              </w:tc>
              <w:tc>
                <w:tcPr>
                  <w:tcW w:w="4614" w:type="dxa"/>
                  <w:gridSpan w:val="5"/>
                  <w:vMerge/>
                  <w:shd w:val="clear" w:color="auto" w:fill="D9D9D9" w:themeFill="background1" w:themeFillShade="D9"/>
                </w:tcPr>
                <w:p w14:paraId="2000F04F" w14:textId="77777777" w:rsidR="00860994" w:rsidRPr="004E7084" w:rsidRDefault="00860994" w:rsidP="00DC619C">
                  <w:pPr>
                    <w:jc w:val="center"/>
                    <w:rPr>
                      <w:rFonts w:ascii="Verdana" w:hAnsi="Verdana"/>
                      <w:sz w:val="17"/>
                      <w:szCs w:val="17"/>
                      <w:lang w:val="nl-NL"/>
                    </w:rPr>
                  </w:pPr>
                </w:p>
              </w:tc>
              <w:tc>
                <w:tcPr>
                  <w:tcW w:w="924" w:type="dxa"/>
                  <w:vMerge/>
                  <w:shd w:val="clear" w:color="auto" w:fill="D9D9D9" w:themeFill="background1" w:themeFillShade="D9"/>
                </w:tcPr>
                <w:p w14:paraId="2000F050" w14:textId="77777777" w:rsidR="00860994" w:rsidRPr="004E7084" w:rsidRDefault="00860994" w:rsidP="00DC619C">
                  <w:pPr>
                    <w:jc w:val="center"/>
                    <w:rPr>
                      <w:rFonts w:ascii="Verdana" w:hAnsi="Verdana"/>
                      <w:sz w:val="17"/>
                      <w:szCs w:val="17"/>
                      <w:lang w:val="nl-NL"/>
                    </w:rPr>
                  </w:pPr>
                </w:p>
              </w:tc>
              <w:tc>
                <w:tcPr>
                  <w:tcW w:w="992" w:type="dxa"/>
                  <w:vMerge/>
                  <w:shd w:val="clear" w:color="auto" w:fill="BFBFBF" w:themeFill="background1" w:themeFillShade="BF"/>
                </w:tcPr>
                <w:p w14:paraId="2000F051" w14:textId="77777777" w:rsidR="00860994" w:rsidRPr="004E7084" w:rsidRDefault="00860994" w:rsidP="00DC619C">
                  <w:pPr>
                    <w:jc w:val="center"/>
                    <w:rPr>
                      <w:rFonts w:ascii="Verdana" w:hAnsi="Verdana"/>
                      <w:sz w:val="17"/>
                      <w:szCs w:val="17"/>
                      <w:lang w:val="nl-NL"/>
                    </w:rPr>
                  </w:pPr>
                </w:p>
              </w:tc>
            </w:tr>
            <w:tr w:rsidR="00860994" w:rsidRPr="004E7084" w14:paraId="2000F057" w14:textId="77777777" w:rsidTr="00DC619C">
              <w:trPr>
                <w:trHeight w:val="219"/>
              </w:trPr>
              <w:tc>
                <w:tcPr>
                  <w:tcW w:w="803" w:type="dxa"/>
                  <w:vMerge w:val="restart"/>
                  <w:tcBorders>
                    <w:top w:val="nil"/>
                    <w:left w:val="nil"/>
                    <w:bottom w:val="nil"/>
                  </w:tcBorders>
                  <w:vAlign w:val="center"/>
                </w:tcPr>
                <w:p w14:paraId="2000F053" w14:textId="77777777" w:rsidR="00860994" w:rsidRPr="004E7084" w:rsidRDefault="00860994" w:rsidP="00DC619C">
                  <w:pPr>
                    <w:ind w:left="-113"/>
                    <w:jc w:val="both"/>
                    <w:rPr>
                      <w:rFonts w:ascii="Verdana" w:hAnsi="Verdana"/>
                      <w:sz w:val="17"/>
                      <w:szCs w:val="17"/>
                      <w:lang w:val="nl-NL"/>
                    </w:rPr>
                  </w:pPr>
                  <w:r w:rsidRPr="004E7084">
                    <w:rPr>
                      <w:rFonts w:ascii="Verdana" w:hAnsi="Verdana"/>
                      <w:sz w:val="17"/>
                      <w:szCs w:val="17"/>
                      <w:lang w:val="nl-NL"/>
                    </w:rPr>
                    <w:t>00:00</w:t>
                  </w:r>
                </w:p>
              </w:tc>
              <w:tc>
                <w:tcPr>
                  <w:tcW w:w="4614" w:type="dxa"/>
                  <w:gridSpan w:val="5"/>
                  <w:vMerge/>
                  <w:tcBorders>
                    <w:bottom w:val="single" w:sz="4" w:space="0" w:color="000000" w:themeColor="text1"/>
                  </w:tcBorders>
                  <w:shd w:val="clear" w:color="auto" w:fill="D9D9D9" w:themeFill="background1" w:themeFillShade="D9"/>
                </w:tcPr>
                <w:p w14:paraId="2000F054" w14:textId="77777777" w:rsidR="00860994" w:rsidRPr="004E7084" w:rsidRDefault="00860994" w:rsidP="00DC619C">
                  <w:pPr>
                    <w:jc w:val="center"/>
                    <w:rPr>
                      <w:rFonts w:ascii="Verdana" w:hAnsi="Verdana"/>
                      <w:sz w:val="17"/>
                      <w:szCs w:val="17"/>
                      <w:lang w:val="nl-NL"/>
                    </w:rPr>
                  </w:pPr>
                </w:p>
              </w:tc>
              <w:tc>
                <w:tcPr>
                  <w:tcW w:w="924" w:type="dxa"/>
                  <w:vMerge/>
                  <w:tcBorders>
                    <w:bottom w:val="single" w:sz="4" w:space="0" w:color="000000" w:themeColor="text1"/>
                  </w:tcBorders>
                  <w:shd w:val="clear" w:color="auto" w:fill="D9D9D9" w:themeFill="background1" w:themeFillShade="D9"/>
                </w:tcPr>
                <w:p w14:paraId="2000F055" w14:textId="77777777" w:rsidR="00860994" w:rsidRPr="004E7084" w:rsidRDefault="00860994" w:rsidP="00DC619C">
                  <w:pPr>
                    <w:jc w:val="center"/>
                    <w:rPr>
                      <w:rFonts w:ascii="Verdana" w:hAnsi="Verdana"/>
                      <w:sz w:val="17"/>
                      <w:szCs w:val="17"/>
                      <w:lang w:val="nl-NL"/>
                    </w:rPr>
                  </w:pPr>
                </w:p>
              </w:tc>
              <w:tc>
                <w:tcPr>
                  <w:tcW w:w="992" w:type="dxa"/>
                  <w:vMerge/>
                  <w:tcBorders>
                    <w:bottom w:val="single" w:sz="4" w:space="0" w:color="000000" w:themeColor="text1"/>
                  </w:tcBorders>
                  <w:shd w:val="clear" w:color="auto" w:fill="BFBFBF" w:themeFill="background1" w:themeFillShade="BF"/>
                </w:tcPr>
                <w:p w14:paraId="2000F056" w14:textId="77777777" w:rsidR="00860994" w:rsidRPr="004E7084" w:rsidRDefault="00860994" w:rsidP="00DC619C">
                  <w:pPr>
                    <w:jc w:val="center"/>
                    <w:rPr>
                      <w:rFonts w:ascii="Verdana" w:hAnsi="Verdana"/>
                      <w:sz w:val="17"/>
                      <w:szCs w:val="17"/>
                      <w:lang w:val="nl-NL"/>
                    </w:rPr>
                  </w:pPr>
                </w:p>
              </w:tc>
            </w:tr>
            <w:tr w:rsidR="00860994" w:rsidRPr="004E7084" w14:paraId="2000F060" w14:textId="77777777" w:rsidTr="00DC619C">
              <w:tc>
                <w:tcPr>
                  <w:tcW w:w="803" w:type="dxa"/>
                  <w:vMerge/>
                  <w:tcBorders>
                    <w:top w:val="nil"/>
                    <w:left w:val="nil"/>
                    <w:bottom w:val="nil"/>
                    <w:right w:val="nil"/>
                  </w:tcBorders>
                </w:tcPr>
                <w:p w14:paraId="2000F058" w14:textId="77777777" w:rsidR="00860994" w:rsidRPr="004E7084" w:rsidRDefault="00860994" w:rsidP="00DC619C">
                  <w:pPr>
                    <w:ind w:left="-113"/>
                    <w:jc w:val="both"/>
                    <w:rPr>
                      <w:rFonts w:ascii="Verdana" w:hAnsi="Verdana"/>
                      <w:sz w:val="17"/>
                      <w:szCs w:val="17"/>
                      <w:lang w:val="nl-NL"/>
                    </w:rPr>
                  </w:pPr>
                </w:p>
              </w:tc>
              <w:tc>
                <w:tcPr>
                  <w:tcW w:w="921" w:type="dxa"/>
                  <w:tcBorders>
                    <w:left w:val="nil"/>
                    <w:right w:val="nil"/>
                  </w:tcBorders>
                </w:tcPr>
                <w:p w14:paraId="2000F059" w14:textId="77777777" w:rsidR="00860994" w:rsidRPr="004E7084" w:rsidRDefault="00860994" w:rsidP="00DC619C">
                  <w:pPr>
                    <w:jc w:val="center"/>
                    <w:rPr>
                      <w:rFonts w:ascii="Verdana" w:hAnsi="Verdana"/>
                      <w:sz w:val="17"/>
                      <w:szCs w:val="17"/>
                      <w:u w:val="single"/>
                      <w:lang w:val="nl-NL"/>
                    </w:rPr>
                  </w:pPr>
                </w:p>
              </w:tc>
              <w:tc>
                <w:tcPr>
                  <w:tcW w:w="922" w:type="dxa"/>
                  <w:tcBorders>
                    <w:left w:val="nil"/>
                    <w:right w:val="nil"/>
                  </w:tcBorders>
                </w:tcPr>
                <w:p w14:paraId="2000F05A" w14:textId="77777777" w:rsidR="00860994" w:rsidRPr="004E7084" w:rsidRDefault="00860994" w:rsidP="00DC619C">
                  <w:pPr>
                    <w:jc w:val="center"/>
                    <w:rPr>
                      <w:rFonts w:ascii="Verdana" w:hAnsi="Verdana"/>
                      <w:sz w:val="17"/>
                      <w:szCs w:val="17"/>
                      <w:u w:val="single"/>
                      <w:lang w:val="nl-NL"/>
                    </w:rPr>
                  </w:pPr>
                </w:p>
              </w:tc>
              <w:tc>
                <w:tcPr>
                  <w:tcW w:w="923" w:type="dxa"/>
                  <w:tcBorders>
                    <w:left w:val="nil"/>
                    <w:right w:val="nil"/>
                  </w:tcBorders>
                </w:tcPr>
                <w:p w14:paraId="2000F05B" w14:textId="77777777" w:rsidR="00860994" w:rsidRPr="004E7084" w:rsidRDefault="00860994" w:rsidP="00DC619C">
                  <w:pPr>
                    <w:jc w:val="center"/>
                    <w:rPr>
                      <w:rFonts w:ascii="Verdana" w:hAnsi="Verdana"/>
                      <w:sz w:val="17"/>
                      <w:szCs w:val="17"/>
                      <w:u w:val="single"/>
                      <w:lang w:val="nl-NL"/>
                    </w:rPr>
                  </w:pPr>
                </w:p>
              </w:tc>
              <w:tc>
                <w:tcPr>
                  <w:tcW w:w="923" w:type="dxa"/>
                  <w:tcBorders>
                    <w:left w:val="nil"/>
                    <w:right w:val="nil"/>
                  </w:tcBorders>
                </w:tcPr>
                <w:p w14:paraId="2000F05C" w14:textId="77777777" w:rsidR="00860994" w:rsidRPr="004E7084" w:rsidRDefault="00860994" w:rsidP="00DC619C">
                  <w:pPr>
                    <w:jc w:val="center"/>
                    <w:rPr>
                      <w:rFonts w:ascii="Verdana" w:hAnsi="Verdana"/>
                      <w:sz w:val="17"/>
                      <w:szCs w:val="17"/>
                      <w:u w:val="single"/>
                      <w:lang w:val="nl-NL"/>
                    </w:rPr>
                  </w:pPr>
                </w:p>
              </w:tc>
              <w:tc>
                <w:tcPr>
                  <w:tcW w:w="925" w:type="dxa"/>
                  <w:tcBorders>
                    <w:left w:val="nil"/>
                    <w:right w:val="nil"/>
                  </w:tcBorders>
                </w:tcPr>
                <w:p w14:paraId="2000F05D" w14:textId="77777777" w:rsidR="00860994" w:rsidRPr="004E7084" w:rsidRDefault="00860994" w:rsidP="00DC619C">
                  <w:pPr>
                    <w:jc w:val="center"/>
                    <w:rPr>
                      <w:rFonts w:ascii="Verdana" w:hAnsi="Verdana"/>
                      <w:sz w:val="17"/>
                      <w:szCs w:val="17"/>
                      <w:u w:val="single"/>
                      <w:lang w:val="nl-NL"/>
                    </w:rPr>
                  </w:pPr>
                </w:p>
              </w:tc>
              <w:tc>
                <w:tcPr>
                  <w:tcW w:w="924" w:type="dxa"/>
                  <w:tcBorders>
                    <w:left w:val="nil"/>
                    <w:right w:val="nil"/>
                  </w:tcBorders>
                </w:tcPr>
                <w:p w14:paraId="2000F05E" w14:textId="77777777" w:rsidR="00860994" w:rsidRPr="004E7084" w:rsidRDefault="00860994" w:rsidP="00DC619C">
                  <w:pPr>
                    <w:jc w:val="center"/>
                    <w:rPr>
                      <w:rFonts w:ascii="Verdana" w:hAnsi="Verdana"/>
                      <w:sz w:val="17"/>
                      <w:szCs w:val="17"/>
                      <w:u w:val="single"/>
                      <w:lang w:val="nl-NL"/>
                    </w:rPr>
                  </w:pPr>
                </w:p>
              </w:tc>
              <w:tc>
                <w:tcPr>
                  <w:tcW w:w="923" w:type="dxa"/>
                  <w:tcBorders>
                    <w:left w:val="nil"/>
                    <w:right w:val="nil"/>
                  </w:tcBorders>
                </w:tcPr>
                <w:p w14:paraId="2000F05F" w14:textId="77777777" w:rsidR="00860994" w:rsidRPr="004E7084" w:rsidRDefault="00860994" w:rsidP="00DC619C">
                  <w:pPr>
                    <w:jc w:val="center"/>
                    <w:rPr>
                      <w:rFonts w:ascii="Verdana" w:hAnsi="Verdana"/>
                      <w:sz w:val="17"/>
                      <w:szCs w:val="17"/>
                      <w:u w:val="single"/>
                      <w:lang w:val="nl-NL"/>
                    </w:rPr>
                  </w:pPr>
                </w:p>
              </w:tc>
            </w:tr>
            <w:tr w:rsidR="00860994" w:rsidRPr="004E7084" w14:paraId="2000F069" w14:textId="77777777" w:rsidTr="00DC619C">
              <w:tc>
                <w:tcPr>
                  <w:tcW w:w="803" w:type="dxa"/>
                  <w:tcBorders>
                    <w:top w:val="nil"/>
                    <w:left w:val="nil"/>
                    <w:bottom w:val="nil"/>
                  </w:tcBorders>
                </w:tcPr>
                <w:p w14:paraId="2000F061" w14:textId="77777777" w:rsidR="00860994" w:rsidRPr="004E7084" w:rsidRDefault="00860994" w:rsidP="00DC619C">
                  <w:pPr>
                    <w:ind w:left="-113"/>
                    <w:jc w:val="both"/>
                    <w:rPr>
                      <w:rFonts w:ascii="Verdana" w:hAnsi="Verdana"/>
                      <w:sz w:val="17"/>
                      <w:szCs w:val="17"/>
                      <w:lang w:val="nl-NL"/>
                    </w:rPr>
                  </w:pPr>
                </w:p>
              </w:tc>
              <w:tc>
                <w:tcPr>
                  <w:tcW w:w="921" w:type="dxa"/>
                </w:tcPr>
                <w:p w14:paraId="2000F062"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ma</w:t>
                  </w:r>
                </w:p>
              </w:tc>
              <w:tc>
                <w:tcPr>
                  <w:tcW w:w="922" w:type="dxa"/>
                </w:tcPr>
                <w:p w14:paraId="2000F063" w14:textId="77777777" w:rsidR="00860994" w:rsidRPr="004E7084" w:rsidRDefault="00860994" w:rsidP="00DC619C">
                  <w:pPr>
                    <w:ind w:left="-607" w:right="-590" w:hanging="1"/>
                    <w:jc w:val="center"/>
                    <w:rPr>
                      <w:rFonts w:ascii="Verdana" w:hAnsi="Verdana"/>
                      <w:sz w:val="17"/>
                      <w:szCs w:val="17"/>
                      <w:lang w:val="nl-NL"/>
                    </w:rPr>
                  </w:pPr>
                  <w:r w:rsidRPr="004E7084">
                    <w:rPr>
                      <w:rFonts w:ascii="Verdana" w:hAnsi="Verdana"/>
                      <w:sz w:val="17"/>
                      <w:szCs w:val="17"/>
                      <w:lang w:val="nl-NL"/>
                    </w:rPr>
                    <w:t>di</w:t>
                  </w:r>
                </w:p>
              </w:tc>
              <w:tc>
                <w:tcPr>
                  <w:tcW w:w="923" w:type="dxa"/>
                </w:tcPr>
                <w:p w14:paraId="2000F064"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wo</w:t>
                  </w:r>
                </w:p>
              </w:tc>
              <w:tc>
                <w:tcPr>
                  <w:tcW w:w="923" w:type="dxa"/>
                </w:tcPr>
                <w:p w14:paraId="2000F065" w14:textId="77777777" w:rsidR="00860994" w:rsidRPr="004E7084" w:rsidRDefault="00860994" w:rsidP="00DC619C">
                  <w:pPr>
                    <w:ind w:left="-509" w:right="-567" w:firstLine="26"/>
                    <w:jc w:val="center"/>
                    <w:rPr>
                      <w:rFonts w:ascii="Verdana" w:hAnsi="Verdana"/>
                      <w:sz w:val="17"/>
                      <w:szCs w:val="17"/>
                      <w:lang w:val="nl-NL"/>
                    </w:rPr>
                  </w:pPr>
                  <w:r w:rsidRPr="004E7084">
                    <w:rPr>
                      <w:rFonts w:ascii="Verdana" w:hAnsi="Verdana"/>
                      <w:sz w:val="17"/>
                      <w:szCs w:val="17"/>
                      <w:lang w:val="nl-NL"/>
                    </w:rPr>
                    <w:t>do</w:t>
                  </w:r>
                </w:p>
              </w:tc>
              <w:tc>
                <w:tcPr>
                  <w:tcW w:w="925" w:type="dxa"/>
                </w:tcPr>
                <w:p w14:paraId="2000F066"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vr</w:t>
                  </w:r>
                </w:p>
              </w:tc>
              <w:tc>
                <w:tcPr>
                  <w:tcW w:w="924" w:type="dxa"/>
                </w:tcPr>
                <w:p w14:paraId="2000F067"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za</w:t>
                  </w:r>
                </w:p>
              </w:tc>
              <w:tc>
                <w:tcPr>
                  <w:tcW w:w="923" w:type="dxa"/>
                </w:tcPr>
                <w:p w14:paraId="2000F068" w14:textId="77777777" w:rsidR="00860994" w:rsidRPr="004E7084" w:rsidRDefault="00860994" w:rsidP="00DC619C">
                  <w:pPr>
                    <w:jc w:val="center"/>
                    <w:rPr>
                      <w:rFonts w:ascii="Verdana" w:hAnsi="Verdana"/>
                      <w:sz w:val="17"/>
                      <w:szCs w:val="17"/>
                      <w:lang w:val="nl-NL"/>
                    </w:rPr>
                  </w:pPr>
                  <w:r w:rsidRPr="004E7084">
                    <w:rPr>
                      <w:rFonts w:ascii="Verdana" w:hAnsi="Verdana"/>
                      <w:sz w:val="17"/>
                      <w:szCs w:val="17"/>
                      <w:lang w:val="nl-NL"/>
                    </w:rPr>
                    <w:t>zo</w:t>
                  </w:r>
                </w:p>
              </w:tc>
            </w:tr>
            <w:tr w:rsidR="00860994" w:rsidRPr="004E7084" w14:paraId="2000F072" w14:textId="77777777" w:rsidTr="00DC619C">
              <w:tc>
                <w:tcPr>
                  <w:tcW w:w="803" w:type="dxa"/>
                  <w:tcBorders>
                    <w:top w:val="nil"/>
                    <w:left w:val="nil"/>
                    <w:bottom w:val="nil"/>
                    <w:right w:val="nil"/>
                  </w:tcBorders>
                </w:tcPr>
                <w:p w14:paraId="2000F06A" w14:textId="77777777" w:rsidR="00860994" w:rsidRPr="004E7084" w:rsidRDefault="00860994" w:rsidP="00DC619C">
                  <w:pPr>
                    <w:ind w:left="-113"/>
                    <w:jc w:val="both"/>
                    <w:rPr>
                      <w:rFonts w:ascii="Verdana" w:hAnsi="Verdana"/>
                      <w:sz w:val="17"/>
                      <w:szCs w:val="17"/>
                      <w:lang w:val="nl-NL"/>
                    </w:rPr>
                  </w:pPr>
                </w:p>
              </w:tc>
              <w:tc>
                <w:tcPr>
                  <w:tcW w:w="921" w:type="dxa"/>
                  <w:tcBorders>
                    <w:left w:val="nil"/>
                    <w:bottom w:val="nil"/>
                    <w:right w:val="nil"/>
                  </w:tcBorders>
                </w:tcPr>
                <w:p w14:paraId="2000F06B" w14:textId="77777777" w:rsidR="00860994" w:rsidRPr="004E7084" w:rsidRDefault="00860994" w:rsidP="00DC619C">
                  <w:pPr>
                    <w:jc w:val="center"/>
                    <w:rPr>
                      <w:rFonts w:ascii="Verdana" w:hAnsi="Verdana"/>
                      <w:sz w:val="17"/>
                      <w:szCs w:val="17"/>
                      <w:lang w:val="nl-NL"/>
                    </w:rPr>
                  </w:pPr>
                </w:p>
              </w:tc>
              <w:tc>
                <w:tcPr>
                  <w:tcW w:w="922" w:type="dxa"/>
                  <w:tcBorders>
                    <w:left w:val="nil"/>
                    <w:bottom w:val="nil"/>
                    <w:right w:val="nil"/>
                  </w:tcBorders>
                </w:tcPr>
                <w:p w14:paraId="2000F06C" w14:textId="77777777" w:rsidR="00860994" w:rsidRPr="004E7084" w:rsidRDefault="00860994" w:rsidP="00DC619C">
                  <w:pPr>
                    <w:jc w:val="center"/>
                    <w:rPr>
                      <w:rFonts w:ascii="Verdana" w:hAnsi="Verdana"/>
                      <w:sz w:val="17"/>
                      <w:szCs w:val="17"/>
                      <w:lang w:val="nl-NL"/>
                    </w:rPr>
                  </w:pPr>
                </w:p>
              </w:tc>
              <w:tc>
                <w:tcPr>
                  <w:tcW w:w="923" w:type="dxa"/>
                  <w:tcBorders>
                    <w:left w:val="nil"/>
                    <w:bottom w:val="nil"/>
                    <w:right w:val="nil"/>
                  </w:tcBorders>
                </w:tcPr>
                <w:p w14:paraId="2000F06D" w14:textId="77777777" w:rsidR="00860994" w:rsidRPr="004E7084" w:rsidRDefault="00860994" w:rsidP="00DC619C">
                  <w:pPr>
                    <w:jc w:val="center"/>
                    <w:rPr>
                      <w:rFonts w:ascii="Verdana" w:hAnsi="Verdana"/>
                      <w:sz w:val="17"/>
                      <w:szCs w:val="17"/>
                      <w:lang w:val="nl-NL"/>
                    </w:rPr>
                  </w:pPr>
                </w:p>
              </w:tc>
              <w:tc>
                <w:tcPr>
                  <w:tcW w:w="923" w:type="dxa"/>
                  <w:tcBorders>
                    <w:left w:val="nil"/>
                    <w:bottom w:val="nil"/>
                    <w:right w:val="nil"/>
                  </w:tcBorders>
                </w:tcPr>
                <w:p w14:paraId="2000F06E" w14:textId="77777777" w:rsidR="00860994" w:rsidRPr="004E7084" w:rsidRDefault="00860994" w:rsidP="00DC619C">
                  <w:pPr>
                    <w:ind w:left="-163"/>
                    <w:jc w:val="center"/>
                    <w:rPr>
                      <w:rFonts w:ascii="Verdana" w:hAnsi="Verdana"/>
                      <w:sz w:val="17"/>
                      <w:szCs w:val="17"/>
                      <w:lang w:val="nl-NL"/>
                    </w:rPr>
                  </w:pPr>
                </w:p>
              </w:tc>
              <w:tc>
                <w:tcPr>
                  <w:tcW w:w="925" w:type="dxa"/>
                  <w:tcBorders>
                    <w:left w:val="nil"/>
                    <w:bottom w:val="nil"/>
                    <w:right w:val="nil"/>
                  </w:tcBorders>
                </w:tcPr>
                <w:p w14:paraId="2000F06F" w14:textId="77777777" w:rsidR="00860994" w:rsidRPr="004E7084" w:rsidRDefault="00860994" w:rsidP="00DC619C">
                  <w:pPr>
                    <w:jc w:val="center"/>
                    <w:rPr>
                      <w:rFonts w:ascii="Verdana" w:hAnsi="Verdana"/>
                      <w:sz w:val="17"/>
                      <w:szCs w:val="17"/>
                      <w:lang w:val="nl-NL"/>
                    </w:rPr>
                  </w:pPr>
                </w:p>
              </w:tc>
              <w:tc>
                <w:tcPr>
                  <w:tcW w:w="924" w:type="dxa"/>
                  <w:tcBorders>
                    <w:left w:val="nil"/>
                    <w:bottom w:val="nil"/>
                    <w:right w:val="nil"/>
                  </w:tcBorders>
                </w:tcPr>
                <w:p w14:paraId="2000F070" w14:textId="77777777" w:rsidR="00860994" w:rsidRPr="004E7084" w:rsidRDefault="00860994" w:rsidP="00DC619C">
                  <w:pPr>
                    <w:jc w:val="center"/>
                    <w:rPr>
                      <w:rFonts w:ascii="Verdana" w:hAnsi="Verdana"/>
                      <w:sz w:val="17"/>
                      <w:szCs w:val="17"/>
                      <w:lang w:val="nl-NL"/>
                    </w:rPr>
                  </w:pPr>
                </w:p>
              </w:tc>
              <w:tc>
                <w:tcPr>
                  <w:tcW w:w="923" w:type="dxa"/>
                  <w:tcBorders>
                    <w:left w:val="nil"/>
                    <w:bottom w:val="nil"/>
                    <w:right w:val="nil"/>
                  </w:tcBorders>
                </w:tcPr>
                <w:p w14:paraId="2000F071" w14:textId="77777777" w:rsidR="00860994" w:rsidRPr="004E7084" w:rsidRDefault="00860994" w:rsidP="00DC619C">
                  <w:pPr>
                    <w:jc w:val="center"/>
                    <w:rPr>
                      <w:rFonts w:ascii="Verdana" w:hAnsi="Verdana"/>
                      <w:sz w:val="17"/>
                      <w:szCs w:val="17"/>
                      <w:lang w:val="nl-NL"/>
                    </w:rPr>
                  </w:pPr>
                </w:p>
              </w:tc>
            </w:tr>
          </w:tbl>
          <w:p w14:paraId="2000F073" w14:textId="77777777" w:rsidR="00860994" w:rsidRPr="004E7084" w:rsidRDefault="00860994" w:rsidP="00DC619C">
            <w:pPr>
              <w:rPr>
                <w:rFonts w:ascii="Verdana" w:hAnsi="Verdana" w:cs="Arial"/>
                <w:sz w:val="17"/>
                <w:szCs w:val="17"/>
                <w:lang w:val="nl-NL"/>
              </w:rPr>
            </w:pPr>
          </w:p>
        </w:tc>
      </w:tr>
      <w:tr w:rsidR="00860994" w:rsidRPr="004E7084" w14:paraId="2000F07E" w14:textId="77777777" w:rsidTr="00DC619C">
        <w:tc>
          <w:tcPr>
            <w:tcW w:w="1701" w:type="dxa"/>
          </w:tcPr>
          <w:p w14:paraId="2000F075" w14:textId="77777777" w:rsidR="00860994" w:rsidRPr="004E7084" w:rsidRDefault="00860994" w:rsidP="00DC619C">
            <w:pPr>
              <w:rPr>
                <w:rFonts w:ascii="Verdana" w:hAnsi="Verdana"/>
                <w:sz w:val="17"/>
                <w:szCs w:val="17"/>
                <w:lang w:val="nl-NL"/>
              </w:rPr>
            </w:pPr>
          </w:p>
          <w:p w14:paraId="2000F07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22.2</w:t>
            </w:r>
          </w:p>
        </w:tc>
        <w:tc>
          <w:tcPr>
            <w:tcW w:w="7513" w:type="dxa"/>
          </w:tcPr>
          <w:p w14:paraId="2000F077" w14:textId="77777777" w:rsidR="00860994" w:rsidRPr="004E7084" w:rsidRDefault="00860994" w:rsidP="00DC619C">
            <w:pPr>
              <w:pStyle w:val="Plattetekstinspringen3"/>
              <w:spacing w:after="0"/>
              <w:ind w:left="0"/>
              <w:rPr>
                <w:rFonts w:ascii="Verdana" w:hAnsi="Verdana"/>
                <w:sz w:val="17"/>
                <w:szCs w:val="17"/>
                <w:lang w:val="nl-NL"/>
              </w:rPr>
            </w:pPr>
          </w:p>
          <w:p w14:paraId="2000F078" w14:textId="77777777" w:rsidR="00860994" w:rsidRPr="004E7084" w:rsidRDefault="00860994" w:rsidP="00DC619C">
            <w:pPr>
              <w:pStyle w:val="Plattetekstinspringen3"/>
              <w:spacing w:after="0"/>
              <w:ind w:left="0"/>
              <w:rPr>
                <w:rFonts w:ascii="Verdana" w:hAnsi="Verdana"/>
                <w:sz w:val="17"/>
                <w:szCs w:val="17"/>
                <w:lang w:val="nl-NL"/>
              </w:rPr>
            </w:pPr>
            <w:r w:rsidRPr="004E7084">
              <w:rPr>
                <w:rFonts w:ascii="Verdana" w:hAnsi="Verdana"/>
                <w:sz w:val="17"/>
                <w:szCs w:val="17"/>
                <w:lang w:val="nl-NL"/>
              </w:rPr>
              <w:t>De dienstroostertoeslag bedraagt voor het werken in een:</w:t>
            </w:r>
          </w:p>
          <w:p w14:paraId="2000F079" w14:textId="77777777" w:rsidR="00860994" w:rsidRPr="004E7084" w:rsidRDefault="00860994" w:rsidP="00DC0A22">
            <w:pPr>
              <w:pStyle w:val="Plattetekstinspringen3"/>
              <w:numPr>
                <w:ilvl w:val="0"/>
                <w:numId w:val="14"/>
              </w:numPr>
              <w:tabs>
                <w:tab w:val="left" w:pos="384"/>
              </w:tabs>
              <w:spacing w:after="0"/>
              <w:ind w:left="384" w:hanging="384"/>
              <w:rPr>
                <w:rFonts w:ascii="Verdana" w:hAnsi="Verdana"/>
                <w:sz w:val="17"/>
                <w:szCs w:val="17"/>
                <w:lang w:val="nl-NL"/>
              </w:rPr>
            </w:pPr>
            <w:r w:rsidRPr="004E7084">
              <w:rPr>
                <w:rFonts w:ascii="Verdana" w:hAnsi="Verdana"/>
                <w:sz w:val="17"/>
                <w:szCs w:val="17"/>
                <w:lang w:val="nl-NL"/>
              </w:rPr>
              <w:t>2-ploegendienstrooster:10,0% van het maandsalaris;</w:t>
            </w:r>
          </w:p>
          <w:p w14:paraId="2000F07A" w14:textId="77777777" w:rsidR="00860994" w:rsidRPr="004E7084" w:rsidRDefault="00860994" w:rsidP="00DC0A22">
            <w:pPr>
              <w:pStyle w:val="Plattetekstinspringen3"/>
              <w:numPr>
                <w:ilvl w:val="0"/>
                <w:numId w:val="14"/>
              </w:numPr>
              <w:tabs>
                <w:tab w:val="left" w:pos="384"/>
              </w:tabs>
              <w:spacing w:after="0"/>
              <w:ind w:left="384" w:hanging="384"/>
              <w:rPr>
                <w:rFonts w:ascii="Verdana" w:hAnsi="Verdana"/>
                <w:sz w:val="17"/>
                <w:szCs w:val="17"/>
                <w:lang w:val="nl-NL"/>
              </w:rPr>
            </w:pPr>
            <w:r w:rsidRPr="004E7084">
              <w:rPr>
                <w:rFonts w:ascii="Verdana" w:hAnsi="Verdana"/>
                <w:sz w:val="17"/>
                <w:szCs w:val="17"/>
                <w:lang w:val="nl-NL"/>
              </w:rPr>
              <w:t>2-ploegendienstrooster (met arbeid op zaterdag): 12,5% van het maandsalaris;</w:t>
            </w:r>
          </w:p>
          <w:p w14:paraId="2000F07B" w14:textId="77777777" w:rsidR="00860994" w:rsidRPr="004E7084" w:rsidRDefault="00860994" w:rsidP="00DC0A22">
            <w:pPr>
              <w:pStyle w:val="Plattetekstinspringen3"/>
              <w:numPr>
                <w:ilvl w:val="0"/>
                <w:numId w:val="14"/>
              </w:numPr>
              <w:tabs>
                <w:tab w:val="left" w:pos="384"/>
              </w:tabs>
              <w:spacing w:after="0"/>
              <w:ind w:left="384" w:hanging="384"/>
              <w:rPr>
                <w:rFonts w:ascii="Verdana" w:hAnsi="Verdana"/>
                <w:sz w:val="17"/>
                <w:szCs w:val="17"/>
                <w:lang w:val="nl-NL"/>
              </w:rPr>
            </w:pPr>
            <w:r w:rsidRPr="004E7084">
              <w:rPr>
                <w:rFonts w:ascii="Verdana" w:hAnsi="Verdana"/>
                <w:sz w:val="17"/>
                <w:szCs w:val="17"/>
                <w:lang w:val="nl-NL"/>
              </w:rPr>
              <w:t>3-ploegendienstrooster: 19,0% van het maandsalaris;</w:t>
            </w:r>
          </w:p>
          <w:p w14:paraId="2000F07C" w14:textId="77777777" w:rsidR="00860994" w:rsidRPr="004E7084" w:rsidRDefault="00860994" w:rsidP="00DC0A22">
            <w:pPr>
              <w:pStyle w:val="Plattetekstinspringen3"/>
              <w:numPr>
                <w:ilvl w:val="0"/>
                <w:numId w:val="14"/>
              </w:numPr>
              <w:tabs>
                <w:tab w:val="left" w:pos="384"/>
              </w:tabs>
              <w:spacing w:after="0"/>
              <w:ind w:left="384" w:hanging="384"/>
              <w:rPr>
                <w:rFonts w:ascii="Verdana" w:hAnsi="Verdana"/>
                <w:sz w:val="17"/>
                <w:szCs w:val="17"/>
                <w:lang w:val="nl-NL"/>
              </w:rPr>
            </w:pPr>
            <w:r w:rsidRPr="004E7084">
              <w:rPr>
                <w:rFonts w:ascii="Verdana" w:hAnsi="Verdana"/>
                <w:sz w:val="17"/>
                <w:szCs w:val="17"/>
                <w:lang w:val="nl-NL"/>
              </w:rPr>
              <w:t>5-ploegendienstrooster: 28,5% van het maandsalaris.</w:t>
            </w:r>
          </w:p>
          <w:p w14:paraId="2000F07D" w14:textId="77777777" w:rsidR="00860994" w:rsidRPr="004E7084" w:rsidRDefault="00860994" w:rsidP="00DC619C">
            <w:pPr>
              <w:pStyle w:val="Plattetekstinspringen3"/>
              <w:tabs>
                <w:tab w:val="left" w:pos="384"/>
              </w:tabs>
              <w:spacing w:after="0"/>
              <w:ind w:left="0"/>
              <w:rPr>
                <w:rFonts w:ascii="Verdana" w:hAnsi="Verdana"/>
                <w:sz w:val="17"/>
                <w:szCs w:val="17"/>
                <w:lang w:val="nl-NL"/>
              </w:rPr>
            </w:pPr>
          </w:p>
        </w:tc>
      </w:tr>
      <w:tr w:rsidR="00860994" w:rsidRPr="005837E4" w14:paraId="2000F084" w14:textId="77777777" w:rsidTr="00DC619C">
        <w:tc>
          <w:tcPr>
            <w:tcW w:w="1701" w:type="dxa"/>
          </w:tcPr>
          <w:p w14:paraId="2000F07F" w14:textId="77777777" w:rsidR="00860994" w:rsidRPr="004E7084" w:rsidRDefault="00860994" w:rsidP="00DC619C">
            <w:pPr>
              <w:rPr>
                <w:rFonts w:ascii="Verdana" w:hAnsi="Verdana"/>
                <w:sz w:val="17"/>
                <w:szCs w:val="17"/>
                <w:lang w:val="nl-NL"/>
              </w:rPr>
            </w:pPr>
          </w:p>
          <w:p w14:paraId="2000F08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22.3</w:t>
            </w:r>
          </w:p>
        </w:tc>
        <w:tc>
          <w:tcPr>
            <w:tcW w:w="7513" w:type="dxa"/>
          </w:tcPr>
          <w:p w14:paraId="2000F081" w14:textId="77777777" w:rsidR="00860994" w:rsidRPr="004E7084" w:rsidRDefault="00860994" w:rsidP="00DC619C">
            <w:pPr>
              <w:pStyle w:val="Plattetekstinspringen3"/>
              <w:spacing w:after="0"/>
              <w:ind w:left="0"/>
              <w:rPr>
                <w:rFonts w:ascii="Verdana" w:hAnsi="Verdana"/>
                <w:sz w:val="17"/>
                <w:szCs w:val="17"/>
                <w:lang w:val="nl-NL"/>
              </w:rPr>
            </w:pPr>
          </w:p>
          <w:p w14:paraId="2000F082" w14:textId="77777777" w:rsidR="00860994" w:rsidRPr="004E7084" w:rsidRDefault="00860994" w:rsidP="00DC619C">
            <w:pPr>
              <w:pStyle w:val="Plattetekstinspringen3"/>
              <w:spacing w:after="0"/>
              <w:ind w:left="0"/>
              <w:rPr>
                <w:rFonts w:ascii="Verdana" w:hAnsi="Verdana"/>
                <w:sz w:val="17"/>
                <w:szCs w:val="17"/>
                <w:lang w:val="nl-NL"/>
              </w:rPr>
            </w:pPr>
            <w:r w:rsidRPr="004E7084">
              <w:rPr>
                <w:rFonts w:ascii="Verdana" w:hAnsi="Verdana"/>
                <w:sz w:val="17"/>
                <w:szCs w:val="17"/>
                <w:lang w:val="nl-NL"/>
              </w:rPr>
              <w:t>Als een werknemer wordt overgeplaatst naar een dienstrooster met een hogere toeslag, wordt met ingang van de dag van overplaatsing de toeslag betaald van het dienstrooster waarin hij is geplaatst.</w:t>
            </w:r>
          </w:p>
          <w:p w14:paraId="2000F083" w14:textId="77777777" w:rsidR="00860994" w:rsidRPr="004E7084" w:rsidRDefault="00860994" w:rsidP="00DC619C">
            <w:pPr>
              <w:pStyle w:val="Plattetekstinspringen3"/>
              <w:spacing w:after="0"/>
              <w:ind w:left="0"/>
              <w:rPr>
                <w:rFonts w:ascii="Verdana" w:hAnsi="Verdana"/>
                <w:sz w:val="17"/>
                <w:szCs w:val="17"/>
                <w:lang w:val="nl-NL"/>
              </w:rPr>
            </w:pPr>
          </w:p>
        </w:tc>
      </w:tr>
      <w:tr w:rsidR="00860994" w:rsidRPr="005837E4" w14:paraId="2000F08A" w14:textId="77777777" w:rsidTr="00DC0A22">
        <w:tc>
          <w:tcPr>
            <w:tcW w:w="1701" w:type="dxa"/>
            <w:tcBorders>
              <w:bottom w:val="single" w:sz="4" w:space="0" w:color="auto"/>
            </w:tcBorders>
          </w:tcPr>
          <w:p w14:paraId="2000F08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p w14:paraId="2000F08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22.4</w:t>
            </w:r>
          </w:p>
        </w:tc>
        <w:tc>
          <w:tcPr>
            <w:tcW w:w="7513" w:type="dxa"/>
            <w:tcBorders>
              <w:bottom w:val="single" w:sz="4" w:space="0" w:color="auto"/>
            </w:tcBorders>
          </w:tcPr>
          <w:p w14:paraId="2000F087" w14:textId="77777777" w:rsidR="00860994" w:rsidRPr="004E7084" w:rsidRDefault="00860994" w:rsidP="00DC619C">
            <w:pPr>
              <w:rPr>
                <w:rFonts w:ascii="Verdana" w:hAnsi="Verdana"/>
                <w:sz w:val="17"/>
                <w:szCs w:val="17"/>
                <w:lang w:val="nl-NL"/>
              </w:rPr>
            </w:pPr>
          </w:p>
          <w:p w14:paraId="2000F08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Aan een werknemer, die na in ploegendienst te hebben gewerkt, om bedrijfs- of medische redenen (afgegeven door een bedrijfsarts) naar een lager betaalde ploegendienst wordt overgeplaatst, wordt gedurende de lopende maand de toeslag betaald die behoort bij de door hem verlaten dienst. Daarna ontvangt hij nog gedurende maximaal 2 jaar een in 4 gelijke termijnen aflopende compensatie, achtereenvolgens van 80%, 60%, 40% en 20% van het verschil in ploegentoeslag tussen het oude en nieuwe dienstrooster. De periode waarover compensatie wordt gegeven zal nooit langer duren dan de tijd die de medewerker in de door hem verlaten ploegendienst heeft gewerkt.</w:t>
            </w:r>
          </w:p>
          <w:p w14:paraId="2000F089" w14:textId="77777777" w:rsidR="00860994" w:rsidRPr="004E7084" w:rsidRDefault="00860994" w:rsidP="00DC619C">
            <w:pPr>
              <w:pStyle w:val="Plattetekstinspringen3"/>
              <w:spacing w:after="0"/>
              <w:ind w:left="0"/>
              <w:rPr>
                <w:rFonts w:ascii="Verdana" w:hAnsi="Verdana"/>
                <w:sz w:val="17"/>
                <w:szCs w:val="17"/>
                <w:lang w:val="nl-NL"/>
              </w:rPr>
            </w:pPr>
          </w:p>
        </w:tc>
      </w:tr>
      <w:tr w:rsidR="00860994" w:rsidRPr="004E7084" w14:paraId="2000F090" w14:textId="77777777" w:rsidTr="00DC0A22">
        <w:tc>
          <w:tcPr>
            <w:tcW w:w="1701" w:type="dxa"/>
            <w:tcBorders>
              <w:bottom w:val="single" w:sz="4" w:space="0" w:color="auto"/>
            </w:tcBorders>
          </w:tcPr>
          <w:p w14:paraId="2000F08B" w14:textId="77777777" w:rsidR="00860994" w:rsidRPr="004E7084" w:rsidRDefault="00860994" w:rsidP="00DC619C">
            <w:pPr>
              <w:rPr>
                <w:rFonts w:ascii="Verdana" w:hAnsi="Verdana"/>
                <w:sz w:val="17"/>
                <w:szCs w:val="17"/>
                <w:lang w:val="nl-NL"/>
              </w:rPr>
            </w:pPr>
          </w:p>
          <w:p w14:paraId="2000F08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22.5</w:t>
            </w:r>
          </w:p>
        </w:tc>
        <w:tc>
          <w:tcPr>
            <w:tcW w:w="7513" w:type="dxa"/>
            <w:tcBorders>
              <w:bottom w:val="single" w:sz="4" w:space="0" w:color="auto"/>
            </w:tcBorders>
          </w:tcPr>
          <w:p w14:paraId="2000F08D" w14:textId="77777777" w:rsidR="00860994" w:rsidRPr="004E7084" w:rsidRDefault="00860994" w:rsidP="00DC619C">
            <w:pPr>
              <w:ind w:left="-41"/>
              <w:rPr>
                <w:rFonts w:ascii="Verdana" w:hAnsi="Verdana"/>
                <w:sz w:val="17"/>
                <w:szCs w:val="17"/>
                <w:lang w:val="nl-NL"/>
              </w:rPr>
            </w:pPr>
          </w:p>
          <w:p w14:paraId="2000F08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Voor de werknemer in ploegendienst (excl. zaterdag) bij PQ Nederland is als onderdeel van de harmonisatieafspraken is een overgangsregeling getroffen. Deze is opgenomen in bijlage 7 cao.</w:t>
            </w:r>
          </w:p>
          <w:p w14:paraId="2000F08F" w14:textId="77777777" w:rsidR="00860994" w:rsidRPr="004E7084" w:rsidRDefault="00860994" w:rsidP="00DC619C">
            <w:pPr>
              <w:rPr>
                <w:rFonts w:ascii="Verdana" w:hAnsi="Verdana"/>
                <w:sz w:val="17"/>
                <w:szCs w:val="17"/>
                <w:lang w:val="nl-NL"/>
              </w:rPr>
            </w:pPr>
          </w:p>
        </w:tc>
      </w:tr>
    </w:tbl>
    <w:p w14:paraId="2000F091" w14:textId="77777777" w:rsidR="00860994" w:rsidRPr="004E7084" w:rsidRDefault="00860994" w:rsidP="00860994">
      <w:pPr>
        <w:rPr>
          <w:rFonts w:ascii="Verdana" w:hAnsi="Verdana"/>
          <w:sz w:val="17"/>
          <w:szCs w:val="17"/>
        </w:rPr>
      </w:pPr>
    </w:p>
    <w:p w14:paraId="2000F092" w14:textId="77777777" w:rsidR="00860994" w:rsidRPr="004E7084" w:rsidRDefault="00860994" w:rsidP="00860994">
      <w:pPr>
        <w:spacing w:after="200" w:line="276" w:lineRule="auto"/>
        <w:rPr>
          <w:rFonts w:ascii="Verdana" w:hAnsi="Verdana"/>
          <w:sz w:val="17"/>
          <w:szCs w:val="17"/>
        </w:rPr>
      </w:pPr>
      <w:r w:rsidRPr="004E7084">
        <w:rPr>
          <w:rFonts w:ascii="Verdana" w:hAnsi="Verdana"/>
          <w:sz w:val="17"/>
          <w:szCs w:val="17"/>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4E7084" w14:paraId="2000F098" w14:textId="77777777" w:rsidTr="00DC619C">
        <w:tc>
          <w:tcPr>
            <w:tcW w:w="1701" w:type="dxa"/>
            <w:shd w:val="clear" w:color="auto" w:fill="E6E6E6"/>
          </w:tcPr>
          <w:p w14:paraId="2000F093" w14:textId="77777777" w:rsidR="00860994" w:rsidRPr="004E7084" w:rsidRDefault="00860994" w:rsidP="00DC619C">
            <w:pPr>
              <w:rPr>
                <w:rFonts w:ascii="Verdana" w:hAnsi="Verdana"/>
                <w:b/>
                <w:sz w:val="17"/>
                <w:szCs w:val="17"/>
                <w:lang w:val="nl-NL"/>
              </w:rPr>
            </w:pPr>
          </w:p>
          <w:p w14:paraId="2000F09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F095" w14:textId="77777777" w:rsidR="00860994" w:rsidRPr="004E7084" w:rsidRDefault="00860994" w:rsidP="00DC619C">
            <w:pPr>
              <w:rPr>
                <w:rFonts w:ascii="Verdana" w:hAnsi="Verdana"/>
                <w:b/>
                <w:sz w:val="17"/>
                <w:szCs w:val="17"/>
                <w:lang w:val="nl-NL"/>
              </w:rPr>
            </w:pPr>
          </w:p>
          <w:p w14:paraId="2000F09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F097" w14:textId="77777777" w:rsidR="00860994" w:rsidRPr="004E7084" w:rsidRDefault="00860994" w:rsidP="00DC619C">
            <w:pPr>
              <w:rPr>
                <w:rFonts w:ascii="Verdana" w:hAnsi="Verdana"/>
                <w:b/>
                <w:sz w:val="17"/>
                <w:szCs w:val="17"/>
                <w:lang w:val="nl-NL"/>
              </w:rPr>
            </w:pPr>
          </w:p>
        </w:tc>
      </w:tr>
      <w:tr w:rsidR="00860994" w:rsidRPr="004E7084" w14:paraId="2000F09E" w14:textId="77777777" w:rsidTr="00DC619C">
        <w:tc>
          <w:tcPr>
            <w:tcW w:w="1701" w:type="dxa"/>
            <w:shd w:val="clear" w:color="auto" w:fill="E6E6E6"/>
          </w:tcPr>
          <w:p w14:paraId="2000F099" w14:textId="77777777" w:rsidR="00860994" w:rsidRPr="004E7084" w:rsidRDefault="00860994" w:rsidP="00DC619C">
            <w:pPr>
              <w:rPr>
                <w:rFonts w:ascii="Verdana" w:hAnsi="Verdana"/>
                <w:b/>
                <w:sz w:val="17"/>
                <w:szCs w:val="17"/>
                <w:lang w:val="nl-NL"/>
              </w:rPr>
            </w:pPr>
          </w:p>
          <w:p w14:paraId="2000F09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23</w:t>
            </w:r>
          </w:p>
        </w:tc>
        <w:tc>
          <w:tcPr>
            <w:tcW w:w="7513" w:type="dxa"/>
            <w:shd w:val="clear" w:color="auto" w:fill="E6E6E6"/>
          </w:tcPr>
          <w:p w14:paraId="2000F09B" w14:textId="77777777" w:rsidR="00860994" w:rsidRPr="004E7084" w:rsidRDefault="00860994" w:rsidP="00DC619C">
            <w:pPr>
              <w:rPr>
                <w:rFonts w:ascii="Verdana" w:hAnsi="Verdana"/>
                <w:b/>
                <w:sz w:val="17"/>
                <w:szCs w:val="17"/>
                <w:lang w:val="nl-NL"/>
              </w:rPr>
            </w:pPr>
          </w:p>
          <w:p w14:paraId="2000F09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Verschoven uren </w:t>
            </w:r>
          </w:p>
          <w:p w14:paraId="2000F09D" w14:textId="77777777" w:rsidR="00860994" w:rsidRPr="004E7084" w:rsidRDefault="00860994" w:rsidP="00DC619C">
            <w:pPr>
              <w:rPr>
                <w:rFonts w:ascii="Verdana" w:hAnsi="Verdana"/>
                <w:b/>
                <w:sz w:val="17"/>
                <w:szCs w:val="17"/>
                <w:lang w:val="nl-NL"/>
              </w:rPr>
            </w:pPr>
          </w:p>
        </w:tc>
      </w:tr>
      <w:tr w:rsidR="00860994" w:rsidRPr="005837E4" w14:paraId="2000F0A4" w14:textId="77777777" w:rsidTr="00DC619C">
        <w:tc>
          <w:tcPr>
            <w:tcW w:w="1701" w:type="dxa"/>
          </w:tcPr>
          <w:p w14:paraId="2000F09F" w14:textId="77777777" w:rsidR="00860994" w:rsidRPr="004E7084" w:rsidRDefault="00860994" w:rsidP="00DC619C">
            <w:pPr>
              <w:rPr>
                <w:rFonts w:ascii="Verdana" w:hAnsi="Verdana"/>
                <w:sz w:val="17"/>
                <w:szCs w:val="17"/>
                <w:lang w:val="nl-NL"/>
              </w:rPr>
            </w:pPr>
          </w:p>
          <w:p w14:paraId="2000F0A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23.1</w:t>
            </w:r>
          </w:p>
        </w:tc>
        <w:tc>
          <w:tcPr>
            <w:tcW w:w="7513" w:type="dxa"/>
          </w:tcPr>
          <w:p w14:paraId="2000F0A1" w14:textId="77777777" w:rsidR="00860994" w:rsidRPr="004E7084" w:rsidRDefault="00860994" w:rsidP="00DC619C">
            <w:pPr>
              <w:rPr>
                <w:rFonts w:ascii="Verdana" w:hAnsi="Verdana"/>
                <w:sz w:val="17"/>
                <w:szCs w:val="17"/>
                <w:lang w:val="nl-NL"/>
              </w:rPr>
            </w:pPr>
          </w:p>
          <w:p w14:paraId="2000F0A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Dit cao-artikel is uitsluitend van toepassing op de werknemer ingedeeld in de salarisgroepen A tot en met G.</w:t>
            </w:r>
          </w:p>
          <w:p w14:paraId="2000F0A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tc>
      </w:tr>
      <w:tr w:rsidR="00860994" w:rsidRPr="005837E4" w14:paraId="2000F0AB" w14:textId="77777777" w:rsidTr="00DC619C">
        <w:tc>
          <w:tcPr>
            <w:tcW w:w="1701" w:type="dxa"/>
          </w:tcPr>
          <w:p w14:paraId="2000F0A5" w14:textId="77777777" w:rsidR="00860994" w:rsidRPr="004E7084" w:rsidRDefault="00860994" w:rsidP="00DC619C">
            <w:pPr>
              <w:rPr>
                <w:rFonts w:ascii="Verdana" w:hAnsi="Verdana"/>
                <w:sz w:val="17"/>
                <w:szCs w:val="17"/>
                <w:lang w:val="nl-NL"/>
              </w:rPr>
            </w:pPr>
          </w:p>
          <w:p w14:paraId="2000F0A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23.1</w:t>
            </w:r>
          </w:p>
          <w:p w14:paraId="2000F0A7" w14:textId="77777777" w:rsidR="00860994" w:rsidRPr="004E7084" w:rsidRDefault="00860994" w:rsidP="00DC619C">
            <w:pPr>
              <w:rPr>
                <w:rFonts w:ascii="Verdana" w:hAnsi="Verdana"/>
                <w:sz w:val="17"/>
                <w:szCs w:val="17"/>
                <w:lang w:val="nl-NL"/>
              </w:rPr>
            </w:pPr>
          </w:p>
        </w:tc>
        <w:tc>
          <w:tcPr>
            <w:tcW w:w="7513" w:type="dxa"/>
          </w:tcPr>
          <w:p w14:paraId="2000F0A8" w14:textId="77777777" w:rsidR="00860994" w:rsidRPr="004E7084" w:rsidRDefault="00860994" w:rsidP="00DC619C">
            <w:pPr>
              <w:tabs>
                <w:tab w:val="left" w:pos="0"/>
                <w:tab w:val="left" w:pos="296"/>
                <w:tab w:val="left" w:pos="372"/>
                <w:tab w:val="left" w:pos="445"/>
                <w:tab w:val="left" w:pos="594"/>
                <w:tab w:val="left" w:pos="744"/>
                <w:tab w:val="left" w:pos="1414"/>
                <w:tab w:val="left" w:pos="1684"/>
                <w:tab w:val="left" w:pos="1954"/>
                <w:tab w:val="left" w:pos="2116"/>
                <w:tab w:val="left" w:pos="3142"/>
                <w:tab w:val="left" w:pos="3304"/>
                <w:tab w:val="left" w:pos="6109"/>
                <w:tab w:val="left" w:pos="6271"/>
                <w:tab w:val="left" w:pos="6379"/>
              </w:tabs>
              <w:ind w:left="296" w:hanging="296"/>
              <w:rPr>
                <w:rFonts w:ascii="Verdana" w:hAnsi="Verdana"/>
                <w:sz w:val="17"/>
                <w:szCs w:val="17"/>
                <w:lang w:val="nl-NL"/>
              </w:rPr>
            </w:pPr>
          </w:p>
          <w:p w14:paraId="2000F0A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Onder verschoven uren wordt verstaan uren waarop de werknemer in opdracht van de werkgever arbeid verricht buiten het voor hem geldende normale dienstrooster, zonder dat er sprake is van overwerk en voor zover dit afwijkende patroon niet langer dan een week aaneengesloten duurt.</w:t>
            </w:r>
          </w:p>
          <w:p w14:paraId="2000F0AA" w14:textId="77777777" w:rsidR="00860994" w:rsidRPr="004E7084" w:rsidRDefault="00860994" w:rsidP="00DC619C">
            <w:pPr>
              <w:ind w:left="567"/>
              <w:rPr>
                <w:rFonts w:ascii="Verdana" w:hAnsi="Verdana" w:cs="Arial"/>
                <w:sz w:val="17"/>
                <w:szCs w:val="17"/>
                <w:lang w:val="nl-NL"/>
              </w:rPr>
            </w:pPr>
          </w:p>
        </w:tc>
      </w:tr>
      <w:tr w:rsidR="00860994" w:rsidRPr="005837E4" w14:paraId="2000F0B1" w14:textId="77777777" w:rsidTr="00DC619C">
        <w:tc>
          <w:tcPr>
            <w:tcW w:w="1701" w:type="dxa"/>
          </w:tcPr>
          <w:p w14:paraId="2000F0AC" w14:textId="77777777" w:rsidR="00860994" w:rsidRPr="004E7084" w:rsidRDefault="00860994" w:rsidP="00DC619C">
            <w:pPr>
              <w:rPr>
                <w:rFonts w:ascii="Verdana" w:hAnsi="Verdana"/>
                <w:sz w:val="17"/>
                <w:szCs w:val="17"/>
                <w:lang w:val="nl-NL"/>
              </w:rPr>
            </w:pPr>
          </w:p>
          <w:p w14:paraId="2000F0A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23.2</w:t>
            </w:r>
          </w:p>
        </w:tc>
        <w:tc>
          <w:tcPr>
            <w:tcW w:w="7513" w:type="dxa"/>
          </w:tcPr>
          <w:p w14:paraId="2000F0AE" w14:textId="77777777" w:rsidR="00860994" w:rsidRPr="004E7084" w:rsidRDefault="00860994" w:rsidP="00DC619C">
            <w:pPr>
              <w:ind w:left="296" w:hanging="296"/>
              <w:rPr>
                <w:rFonts w:ascii="Verdana" w:hAnsi="Verdana"/>
                <w:sz w:val="17"/>
                <w:szCs w:val="17"/>
                <w:lang w:val="nl-NL"/>
              </w:rPr>
            </w:pPr>
          </w:p>
          <w:p w14:paraId="2000F0A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Voor het werken op verschoven uren ontvangt de werknemer een eenmalige, enkelvoudige toeslag van 0,287 van zijn maandsalaris (50% van het uurloon) vermeerderd met een toeslag per tussen 18.00 en 07.00 uur gewerkt uur van 0,287% van zijn maandsalaris (50% van het uurloon) en eventueel vermeerderd met de voor hem geldende ploegentoeslag.</w:t>
            </w:r>
          </w:p>
          <w:p w14:paraId="2000F0B0" w14:textId="77777777" w:rsidR="00860994" w:rsidRPr="004E7084" w:rsidRDefault="00860994" w:rsidP="00DC619C">
            <w:pPr>
              <w:tabs>
                <w:tab w:val="left" w:pos="0"/>
                <w:tab w:val="left" w:pos="296"/>
                <w:tab w:val="left" w:pos="372"/>
                <w:tab w:val="left" w:pos="445"/>
                <w:tab w:val="left" w:pos="594"/>
                <w:tab w:val="left" w:pos="744"/>
                <w:tab w:val="left" w:pos="1414"/>
                <w:tab w:val="left" w:pos="1684"/>
                <w:tab w:val="left" w:pos="1954"/>
                <w:tab w:val="left" w:pos="2116"/>
                <w:tab w:val="left" w:pos="3142"/>
                <w:tab w:val="left" w:pos="3304"/>
                <w:tab w:val="left" w:pos="6109"/>
                <w:tab w:val="left" w:pos="6271"/>
                <w:tab w:val="left" w:pos="6379"/>
              </w:tabs>
              <w:ind w:left="296" w:hanging="296"/>
              <w:rPr>
                <w:rFonts w:ascii="Verdana" w:hAnsi="Verdana"/>
                <w:sz w:val="17"/>
                <w:szCs w:val="17"/>
                <w:lang w:val="nl-NL"/>
              </w:rPr>
            </w:pPr>
          </w:p>
        </w:tc>
      </w:tr>
    </w:tbl>
    <w:p w14:paraId="2000F0B2" w14:textId="77777777" w:rsidR="00860994" w:rsidRPr="004E7084" w:rsidRDefault="00860994" w:rsidP="00860994">
      <w:pPr>
        <w:spacing w:after="200" w:line="276" w:lineRule="auto"/>
        <w:rPr>
          <w:rFonts w:ascii="Verdana" w:hAnsi="Verdana"/>
          <w:sz w:val="17"/>
          <w:szCs w:val="17"/>
          <w:lang w:val="nl-NL"/>
        </w:rPr>
      </w:pPr>
    </w:p>
    <w:p w14:paraId="2000F0B3"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0B9" w14:textId="77777777" w:rsidTr="00DC619C">
        <w:tc>
          <w:tcPr>
            <w:tcW w:w="1701" w:type="dxa"/>
            <w:shd w:val="clear" w:color="auto" w:fill="E6E6E6"/>
          </w:tcPr>
          <w:p w14:paraId="2000F0B4" w14:textId="77777777" w:rsidR="00860994" w:rsidRPr="004E7084" w:rsidRDefault="00860994" w:rsidP="00DC619C">
            <w:pPr>
              <w:rPr>
                <w:rFonts w:ascii="Verdana" w:hAnsi="Verdana"/>
                <w:b/>
                <w:sz w:val="17"/>
                <w:szCs w:val="17"/>
                <w:lang w:val="nl-NL"/>
              </w:rPr>
            </w:pPr>
          </w:p>
          <w:p w14:paraId="2000F0B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F0B6" w14:textId="77777777" w:rsidR="00860994" w:rsidRPr="004E7084" w:rsidRDefault="00860994" w:rsidP="00DC619C">
            <w:pPr>
              <w:rPr>
                <w:rFonts w:ascii="Verdana" w:hAnsi="Verdana"/>
                <w:b/>
                <w:sz w:val="17"/>
                <w:szCs w:val="17"/>
                <w:lang w:val="nl-NL"/>
              </w:rPr>
            </w:pPr>
          </w:p>
          <w:p w14:paraId="2000F0B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F0B8" w14:textId="77777777" w:rsidR="00860994" w:rsidRPr="004E7084" w:rsidRDefault="00860994" w:rsidP="00DC619C">
            <w:pPr>
              <w:rPr>
                <w:rFonts w:ascii="Verdana" w:hAnsi="Verdana"/>
                <w:b/>
                <w:sz w:val="17"/>
                <w:szCs w:val="17"/>
                <w:lang w:val="nl-NL"/>
              </w:rPr>
            </w:pPr>
          </w:p>
        </w:tc>
      </w:tr>
      <w:tr w:rsidR="00860994" w:rsidRPr="004E7084" w14:paraId="2000F0BF" w14:textId="77777777" w:rsidTr="00DC619C">
        <w:tc>
          <w:tcPr>
            <w:tcW w:w="1701" w:type="dxa"/>
            <w:shd w:val="clear" w:color="auto" w:fill="E6E6E6"/>
          </w:tcPr>
          <w:p w14:paraId="2000F0BA" w14:textId="77777777" w:rsidR="00860994" w:rsidRPr="004E7084" w:rsidRDefault="00860994" w:rsidP="00DC619C">
            <w:pPr>
              <w:rPr>
                <w:rFonts w:ascii="Verdana" w:hAnsi="Verdana"/>
                <w:b/>
                <w:sz w:val="17"/>
                <w:szCs w:val="17"/>
                <w:lang w:val="nl-NL"/>
              </w:rPr>
            </w:pPr>
          </w:p>
          <w:p w14:paraId="2000F0B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24</w:t>
            </w:r>
          </w:p>
        </w:tc>
        <w:tc>
          <w:tcPr>
            <w:tcW w:w="7513" w:type="dxa"/>
            <w:shd w:val="clear" w:color="auto" w:fill="E6E6E6"/>
          </w:tcPr>
          <w:p w14:paraId="2000F0BC" w14:textId="77777777" w:rsidR="00860994" w:rsidRPr="004E7084" w:rsidRDefault="00860994" w:rsidP="00DC619C">
            <w:pPr>
              <w:rPr>
                <w:rFonts w:ascii="Verdana" w:hAnsi="Verdana"/>
                <w:b/>
                <w:sz w:val="17"/>
                <w:szCs w:val="17"/>
                <w:lang w:val="nl-NL"/>
              </w:rPr>
            </w:pPr>
          </w:p>
          <w:p w14:paraId="2000F0B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Sprongtoeslag </w:t>
            </w:r>
          </w:p>
          <w:p w14:paraId="2000F0BE" w14:textId="77777777" w:rsidR="00860994" w:rsidRPr="004E7084" w:rsidRDefault="00860994" w:rsidP="00DC619C">
            <w:pPr>
              <w:rPr>
                <w:rFonts w:ascii="Verdana" w:hAnsi="Verdana"/>
                <w:b/>
                <w:sz w:val="17"/>
                <w:szCs w:val="17"/>
                <w:lang w:val="nl-NL"/>
              </w:rPr>
            </w:pPr>
          </w:p>
        </w:tc>
      </w:tr>
      <w:tr w:rsidR="00860994" w:rsidRPr="005837E4" w14:paraId="2000F0C5" w14:textId="77777777" w:rsidTr="00DC619C">
        <w:tc>
          <w:tcPr>
            <w:tcW w:w="1701" w:type="dxa"/>
          </w:tcPr>
          <w:p w14:paraId="2000F0C0" w14:textId="77777777" w:rsidR="00860994" w:rsidRPr="004E7084" w:rsidRDefault="00860994" w:rsidP="00DC619C">
            <w:pPr>
              <w:rPr>
                <w:rFonts w:ascii="Verdana" w:hAnsi="Verdana"/>
                <w:sz w:val="17"/>
                <w:szCs w:val="17"/>
                <w:lang w:val="nl-NL"/>
              </w:rPr>
            </w:pPr>
          </w:p>
          <w:p w14:paraId="2000F0C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24.1</w:t>
            </w:r>
          </w:p>
        </w:tc>
        <w:tc>
          <w:tcPr>
            <w:tcW w:w="7513" w:type="dxa"/>
          </w:tcPr>
          <w:p w14:paraId="2000F0C2" w14:textId="77777777" w:rsidR="00860994" w:rsidRPr="004E7084" w:rsidRDefault="00860994" w:rsidP="00DC619C">
            <w:pPr>
              <w:rPr>
                <w:rFonts w:ascii="Verdana" w:hAnsi="Verdana"/>
                <w:sz w:val="17"/>
                <w:szCs w:val="17"/>
                <w:lang w:val="nl-NL"/>
              </w:rPr>
            </w:pPr>
          </w:p>
          <w:p w14:paraId="2000F0C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Dit cao-artikel is uitsluitend van toepassing op de werknemer ingedeeld in de salarisgroepen A tot en met G.</w:t>
            </w:r>
          </w:p>
          <w:p w14:paraId="2000F0C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tc>
      </w:tr>
      <w:tr w:rsidR="00860994" w:rsidRPr="005837E4" w14:paraId="2000F0CD" w14:textId="77777777" w:rsidTr="00DC619C">
        <w:tc>
          <w:tcPr>
            <w:tcW w:w="1701" w:type="dxa"/>
          </w:tcPr>
          <w:p w14:paraId="2000F0C6" w14:textId="77777777" w:rsidR="00860994" w:rsidRPr="004E7084" w:rsidRDefault="00860994" w:rsidP="00DC619C">
            <w:pPr>
              <w:rPr>
                <w:rFonts w:ascii="Verdana" w:hAnsi="Verdana"/>
                <w:sz w:val="17"/>
                <w:szCs w:val="17"/>
                <w:lang w:val="nl-NL"/>
              </w:rPr>
            </w:pPr>
          </w:p>
          <w:p w14:paraId="2000F0C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24.2</w:t>
            </w:r>
          </w:p>
          <w:p w14:paraId="2000F0C8" w14:textId="77777777" w:rsidR="00860994" w:rsidRPr="004E7084" w:rsidRDefault="00860994" w:rsidP="00DC619C">
            <w:pPr>
              <w:rPr>
                <w:rFonts w:ascii="Verdana" w:hAnsi="Verdana"/>
                <w:sz w:val="17"/>
                <w:szCs w:val="17"/>
                <w:lang w:val="nl-NL"/>
              </w:rPr>
            </w:pPr>
          </w:p>
        </w:tc>
        <w:tc>
          <w:tcPr>
            <w:tcW w:w="7513" w:type="dxa"/>
          </w:tcPr>
          <w:p w14:paraId="2000F0C9" w14:textId="77777777" w:rsidR="00860994" w:rsidRPr="004E7084" w:rsidRDefault="00860994" w:rsidP="00DC619C">
            <w:pPr>
              <w:rPr>
                <w:rFonts w:ascii="Verdana" w:hAnsi="Verdana"/>
                <w:sz w:val="17"/>
                <w:szCs w:val="17"/>
                <w:lang w:val="nl-NL"/>
              </w:rPr>
            </w:pPr>
          </w:p>
          <w:p w14:paraId="2000F0C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Onder sprongtoeslag wordt verstaan het in opdracht van de werkgever in plaats van de dienst volgens dienstrooster springen naar een andere dienst. De sprong moet minimaal een dag duren. Bij terugkeer in het oorspronkelijke rooster binnen 1 maand is er weer sprake van een sprong. </w:t>
            </w:r>
          </w:p>
          <w:p w14:paraId="2000F0CB" w14:textId="77777777" w:rsidR="00860994" w:rsidRPr="004E7084" w:rsidRDefault="00860994" w:rsidP="00DC619C">
            <w:pPr>
              <w:tabs>
                <w:tab w:val="left" w:pos="0"/>
              </w:tabs>
              <w:rPr>
                <w:rFonts w:ascii="Verdana" w:hAnsi="Verdana"/>
                <w:sz w:val="17"/>
                <w:szCs w:val="17"/>
                <w:lang w:val="nl-NL"/>
              </w:rPr>
            </w:pPr>
            <w:r w:rsidRPr="004E7084">
              <w:rPr>
                <w:rFonts w:ascii="Verdana" w:hAnsi="Verdana"/>
                <w:sz w:val="17"/>
                <w:szCs w:val="17"/>
                <w:lang w:val="nl-NL"/>
              </w:rPr>
              <w:t>Een reeks van studiedagen, instructiedagen en dergelijke worden niet beschouwd als andere dienst in de zin van deze definitie.</w:t>
            </w:r>
          </w:p>
          <w:p w14:paraId="2000F0CC" w14:textId="77777777" w:rsidR="00860994" w:rsidRPr="004E7084" w:rsidRDefault="00860994" w:rsidP="00DC619C">
            <w:pPr>
              <w:rPr>
                <w:rFonts w:ascii="Verdana" w:hAnsi="Verdana" w:cs="Arial"/>
                <w:sz w:val="17"/>
                <w:szCs w:val="17"/>
                <w:lang w:val="nl-NL"/>
              </w:rPr>
            </w:pPr>
          </w:p>
        </w:tc>
      </w:tr>
      <w:tr w:rsidR="00860994" w:rsidRPr="005837E4" w14:paraId="2000F0D3" w14:textId="77777777" w:rsidTr="00DC619C">
        <w:tc>
          <w:tcPr>
            <w:tcW w:w="1701" w:type="dxa"/>
          </w:tcPr>
          <w:p w14:paraId="2000F0CE" w14:textId="77777777" w:rsidR="00860994" w:rsidRPr="004E7084" w:rsidRDefault="00860994" w:rsidP="00DC619C">
            <w:pPr>
              <w:rPr>
                <w:rFonts w:ascii="Verdana" w:hAnsi="Verdana"/>
                <w:sz w:val="17"/>
                <w:szCs w:val="17"/>
                <w:lang w:val="nl-NL"/>
              </w:rPr>
            </w:pPr>
          </w:p>
          <w:p w14:paraId="2000F0C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24.3</w:t>
            </w:r>
          </w:p>
        </w:tc>
        <w:tc>
          <w:tcPr>
            <w:tcW w:w="7513" w:type="dxa"/>
          </w:tcPr>
          <w:p w14:paraId="2000F0D0" w14:textId="77777777" w:rsidR="00860994" w:rsidRPr="004E7084" w:rsidRDefault="00860994" w:rsidP="00DC619C">
            <w:pPr>
              <w:tabs>
                <w:tab w:val="left" w:pos="0"/>
                <w:tab w:val="left" w:pos="296"/>
                <w:tab w:val="left" w:pos="372"/>
              </w:tabs>
              <w:rPr>
                <w:rFonts w:ascii="Verdana" w:hAnsi="Verdana"/>
                <w:sz w:val="17"/>
                <w:szCs w:val="17"/>
                <w:lang w:val="nl-NL"/>
              </w:rPr>
            </w:pPr>
          </w:p>
          <w:p w14:paraId="2000F0D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In geval van een sprong ontvangt de werknemer een eenmalige, enkelvoudige toeslag van 2,5% van zijn maandsalaris (435% van het uurloon).</w:t>
            </w:r>
          </w:p>
          <w:p w14:paraId="2000F0D2" w14:textId="77777777" w:rsidR="00860994" w:rsidRPr="004E7084" w:rsidRDefault="00860994" w:rsidP="00DC619C">
            <w:pPr>
              <w:rPr>
                <w:rFonts w:ascii="Verdana" w:hAnsi="Verdana"/>
                <w:sz w:val="17"/>
                <w:szCs w:val="17"/>
                <w:lang w:val="nl-NL"/>
              </w:rPr>
            </w:pPr>
          </w:p>
        </w:tc>
      </w:tr>
    </w:tbl>
    <w:p w14:paraId="2000F0D4" w14:textId="77777777" w:rsidR="00860994" w:rsidRPr="004E7084" w:rsidRDefault="00860994" w:rsidP="00860994">
      <w:pPr>
        <w:spacing w:after="200" w:line="276" w:lineRule="auto"/>
        <w:rPr>
          <w:rFonts w:ascii="Verdana" w:hAnsi="Verdana"/>
          <w:sz w:val="17"/>
          <w:szCs w:val="17"/>
          <w:lang w:val="nl-NL"/>
        </w:rPr>
      </w:pPr>
    </w:p>
    <w:p w14:paraId="2000F0D5"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0DB" w14:textId="77777777" w:rsidTr="00DC619C">
        <w:tc>
          <w:tcPr>
            <w:tcW w:w="1701" w:type="dxa"/>
            <w:shd w:val="clear" w:color="auto" w:fill="E6E6E6"/>
          </w:tcPr>
          <w:p w14:paraId="2000F0D6" w14:textId="77777777" w:rsidR="00860994" w:rsidRPr="004E7084" w:rsidRDefault="00860994" w:rsidP="00DC619C">
            <w:pPr>
              <w:rPr>
                <w:rFonts w:ascii="Verdana" w:hAnsi="Verdana"/>
                <w:b/>
                <w:sz w:val="17"/>
                <w:szCs w:val="17"/>
                <w:lang w:val="nl-NL"/>
              </w:rPr>
            </w:pPr>
          </w:p>
          <w:p w14:paraId="2000F0D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F0D8" w14:textId="77777777" w:rsidR="00860994" w:rsidRPr="004E7084" w:rsidRDefault="00860994" w:rsidP="00DC619C">
            <w:pPr>
              <w:rPr>
                <w:rFonts w:ascii="Verdana" w:hAnsi="Verdana"/>
                <w:b/>
                <w:sz w:val="17"/>
                <w:szCs w:val="17"/>
                <w:lang w:val="nl-NL"/>
              </w:rPr>
            </w:pPr>
          </w:p>
          <w:p w14:paraId="2000F0D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F0DA" w14:textId="77777777" w:rsidR="00860994" w:rsidRPr="004E7084" w:rsidRDefault="00860994" w:rsidP="00DC619C">
            <w:pPr>
              <w:rPr>
                <w:rFonts w:ascii="Verdana" w:hAnsi="Verdana"/>
                <w:b/>
                <w:sz w:val="17"/>
                <w:szCs w:val="17"/>
                <w:lang w:val="nl-NL"/>
              </w:rPr>
            </w:pPr>
          </w:p>
        </w:tc>
      </w:tr>
      <w:tr w:rsidR="00860994" w:rsidRPr="004E7084" w14:paraId="2000F0E1" w14:textId="77777777" w:rsidTr="00DC619C">
        <w:tc>
          <w:tcPr>
            <w:tcW w:w="1701" w:type="dxa"/>
            <w:shd w:val="clear" w:color="auto" w:fill="E6E6E6"/>
          </w:tcPr>
          <w:p w14:paraId="2000F0DC" w14:textId="77777777" w:rsidR="00860994" w:rsidRPr="004E7084" w:rsidRDefault="00860994" w:rsidP="00DC619C">
            <w:pPr>
              <w:rPr>
                <w:rFonts w:ascii="Verdana" w:hAnsi="Verdana"/>
                <w:b/>
                <w:sz w:val="17"/>
                <w:szCs w:val="17"/>
                <w:lang w:val="nl-NL"/>
              </w:rPr>
            </w:pPr>
          </w:p>
          <w:p w14:paraId="2000F0D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25</w:t>
            </w:r>
          </w:p>
        </w:tc>
        <w:tc>
          <w:tcPr>
            <w:tcW w:w="7513" w:type="dxa"/>
            <w:shd w:val="clear" w:color="auto" w:fill="E6E6E6"/>
          </w:tcPr>
          <w:p w14:paraId="2000F0DE" w14:textId="77777777" w:rsidR="00860994" w:rsidRPr="004E7084" w:rsidRDefault="00860994" w:rsidP="00DC619C">
            <w:pPr>
              <w:rPr>
                <w:rFonts w:ascii="Verdana" w:hAnsi="Verdana"/>
                <w:b/>
                <w:sz w:val="17"/>
                <w:szCs w:val="17"/>
                <w:lang w:val="nl-NL"/>
              </w:rPr>
            </w:pPr>
          </w:p>
          <w:p w14:paraId="2000F0D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Vaste reserve voor de 5-ploegendienst</w:t>
            </w:r>
          </w:p>
          <w:p w14:paraId="2000F0E0" w14:textId="77777777" w:rsidR="00860994" w:rsidRPr="004E7084" w:rsidRDefault="00860994" w:rsidP="00DC619C">
            <w:pPr>
              <w:rPr>
                <w:rFonts w:ascii="Verdana" w:hAnsi="Verdana"/>
                <w:b/>
                <w:sz w:val="17"/>
                <w:szCs w:val="17"/>
                <w:lang w:val="nl-NL"/>
              </w:rPr>
            </w:pPr>
          </w:p>
        </w:tc>
      </w:tr>
      <w:tr w:rsidR="00860994" w:rsidRPr="004E7084" w14:paraId="2000F0E7" w14:textId="77777777" w:rsidTr="00DC619C">
        <w:tc>
          <w:tcPr>
            <w:tcW w:w="1701" w:type="dxa"/>
          </w:tcPr>
          <w:p w14:paraId="2000F0E2" w14:textId="77777777" w:rsidR="00860994" w:rsidRPr="004E7084" w:rsidRDefault="00860994" w:rsidP="00DC619C">
            <w:pPr>
              <w:rPr>
                <w:rFonts w:ascii="Verdana" w:hAnsi="Verdana"/>
                <w:sz w:val="17"/>
                <w:szCs w:val="17"/>
                <w:lang w:val="nl-NL"/>
              </w:rPr>
            </w:pPr>
          </w:p>
          <w:p w14:paraId="2000F0E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25.1</w:t>
            </w:r>
          </w:p>
        </w:tc>
        <w:tc>
          <w:tcPr>
            <w:tcW w:w="7513" w:type="dxa"/>
          </w:tcPr>
          <w:p w14:paraId="2000F0E4" w14:textId="77777777" w:rsidR="00860994" w:rsidRPr="004E7084" w:rsidRDefault="00860994" w:rsidP="00DC619C">
            <w:pPr>
              <w:pStyle w:val="artnw"/>
              <w:tabs>
                <w:tab w:val="clear" w:pos="709"/>
                <w:tab w:val="left" w:pos="426"/>
              </w:tabs>
              <w:ind w:left="0" w:firstLine="0"/>
              <w:rPr>
                <w:rFonts w:ascii="Verdana" w:hAnsi="Verdana" w:cs="Arial"/>
                <w:sz w:val="17"/>
                <w:szCs w:val="17"/>
                <w:lang w:val="nl-NL"/>
              </w:rPr>
            </w:pPr>
          </w:p>
          <w:p w14:paraId="2000F0E5"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vaste reserve voor de 5-ploegendienst is uitsluitend die dagdienst</w:t>
            </w:r>
            <w:r w:rsidRPr="004E7084">
              <w:rPr>
                <w:rFonts w:ascii="Verdana" w:hAnsi="Verdana" w:cs="Arial"/>
                <w:sz w:val="17"/>
                <w:szCs w:val="17"/>
              </w:rPr>
              <w:softHyphen/>
              <w:t>werknemer, die door de werkgever verplicht is in te vallen in de 5-ploegendienst, als daartoe behoef</w:t>
            </w:r>
            <w:r w:rsidRPr="004E7084">
              <w:rPr>
                <w:rFonts w:ascii="Verdana" w:hAnsi="Verdana" w:cs="Arial"/>
                <w:sz w:val="17"/>
                <w:szCs w:val="17"/>
              </w:rPr>
              <w:softHyphen/>
              <w:t>te bestaat. De vaste reserve voor de 5-ploegendienst ontvangt een vaste toeslag van 10% van het maandsalaris. Deze toeslag wordt tegelijk met het maandsalaris uit</w:t>
            </w:r>
            <w:r w:rsidRPr="004E7084">
              <w:rPr>
                <w:rFonts w:ascii="Verdana" w:hAnsi="Verdana" w:cs="Arial"/>
                <w:sz w:val="17"/>
                <w:szCs w:val="17"/>
              </w:rPr>
              <w:softHyphen/>
              <w:t>betaald.</w:t>
            </w:r>
          </w:p>
          <w:p w14:paraId="2000F0E6" w14:textId="77777777" w:rsidR="00860994" w:rsidRPr="004E7084" w:rsidRDefault="00860994" w:rsidP="00DC619C">
            <w:pPr>
              <w:pStyle w:val="Lid-i"/>
              <w:ind w:firstLine="0"/>
              <w:rPr>
                <w:rFonts w:ascii="Verdana" w:hAnsi="Verdana"/>
                <w:sz w:val="17"/>
                <w:szCs w:val="17"/>
              </w:rPr>
            </w:pPr>
          </w:p>
        </w:tc>
      </w:tr>
      <w:tr w:rsidR="00860994" w:rsidRPr="005837E4" w14:paraId="2000F0EE" w14:textId="77777777" w:rsidTr="00DC619C">
        <w:tc>
          <w:tcPr>
            <w:tcW w:w="1701" w:type="dxa"/>
          </w:tcPr>
          <w:p w14:paraId="2000F0E8" w14:textId="77777777" w:rsidR="00860994" w:rsidRPr="004E7084" w:rsidRDefault="00860994" w:rsidP="00DC619C">
            <w:pPr>
              <w:rPr>
                <w:rFonts w:ascii="Verdana" w:hAnsi="Verdana"/>
                <w:sz w:val="17"/>
                <w:szCs w:val="17"/>
                <w:lang w:val="nl-NL"/>
              </w:rPr>
            </w:pPr>
          </w:p>
          <w:p w14:paraId="2000F0E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25.2</w:t>
            </w:r>
          </w:p>
          <w:p w14:paraId="2000F0EA" w14:textId="77777777" w:rsidR="00860994" w:rsidRPr="004E7084" w:rsidRDefault="00860994" w:rsidP="00DC619C">
            <w:pPr>
              <w:rPr>
                <w:rFonts w:ascii="Verdana" w:hAnsi="Verdana"/>
                <w:sz w:val="17"/>
                <w:szCs w:val="17"/>
                <w:lang w:val="nl-NL"/>
              </w:rPr>
            </w:pPr>
          </w:p>
        </w:tc>
        <w:tc>
          <w:tcPr>
            <w:tcW w:w="7513" w:type="dxa"/>
          </w:tcPr>
          <w:p w14:paraId="2000F0EB" w14:textId="77777777" w:rsidR="00860994" w:rsidRPr="004E7084" w:rsidRDefault="00860994" w:rsidP="00DC619C">
            <w:pPr>
              <w:pStyle w:val="Lid-i"/>
              <w:ind w:firstLine="0"/>
              <w:rPr>
                <w:rFonts w:ascii="Verdana" w:hAnsi="Verdana" w:cs="Arial"/>
                <w:sz w:val="17"/>
                <w:szCs w:val="17"/>
              </w:rPr>
            </w:pPr>
          </w:p>
          <w:p w14:paraId="2000F0EC"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Per gewerkte invaldienst van 8 uur ontvangt de vaste reserve een toeslag van 1,35% van het maandsalaris (234% van het uurloon). Als hij invalt op een feestdag, ontvangt hij voor elk op die dag gewerkt uur 0,575% van het maandsalaris (100% van het uurloon). Bovendien heeft hij recht op een toeslag per op die feestdag gewerkt uur conform het bepaalde in artikel 20 (werken op feestdagen).</w:t>
            </w:r>
          </w:p>
          <w:p w14:paraId="2000F0ED" w14:textId="77777777" w:rsidR="00860994" w:rsidRPr="004E7084" w:rsidRDefault="00860994" w:rsidP="00DC619C">
            <w:pPr>
              <w:pStyle w:val="Lid-i"/>
              <w:ind w:firstLine="0"/>
              <w:rPr>
                <w:rFonts w:ascii="Verdana" w:hAnsi="Verdana" w:cs="Arial"/>
                <w:sz w:val="17"/>
                <w:szCs w:val="17"/>
              </w:rPr>
            </w:pPr>
          </w:p>
        </w:tc>
      </w:tr>
      <w:tr w:rsidR="00860994" w:rsidRPr="005837E4" w14:paraId="2000F0F4" w14:textId="77777777" w:rsidTr="00DC619C">
        <w:tc>
          <w:tcPr>
            <w:tcW w:w="1701" w:type="dxa"/>
          </w:tcPr>
          <w:p w14:paraId="2000F0EF" w14:textId="77777777" w:rsidR="00860994" w:rsidRPr="004E7084" w:rsidRDefault="00860994" w:rsidP="00DC619C">
            <w:pPr>
              <w:rPr>
                <w:rFonts w:ascii="Verdana" w:hAnsi="Verdana"/>
                <w:sz w:val="17"/>
                <w:szCs w:val="17"/>
                <w:lang w:val="nl-NL"/>
              </w:rPr>
            </w:pPr>
          </w:p>
          <w:p w14:paraId="2000F0F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25.3</w:t>
            </w:r>
          </w:p>
        </w:tc>
        <w:tc>
          <w:tcPr>
            <w:tcW w:w="7513" w:type="dxa"/>
          </w:tcPr>
          <w:p w14:paraId="2000F0F1" w14:textId="77777777" w:rsidR="00860994" w:rsidRPr="004E7084" w:rsidRDefault="00860994" w:rsidP="00DC619C">
            <w:pPr>
              <w:pStyle w:val="Lid-i"/>
              <w:ind w:firstLine="0"/>
              <w:rPr>
                <w:rFonts w:ascii="Verdana" w:hAnsi="Verdana" w:cs="Arial"/>
                <w:sz w:val="17"/>
                <w:szCs w:val="17"/>
              </w:rPr>
            </w:pPr>
          </w:p>
          <w:p w14:paraId="2000F0F2"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Als de vaste reserve op een dag waarop hij niet in</w:t>
            </w:r>
            <w:r w:rsidRPr="004E7084">
              <w:rPr>
                <w:rFonts w:ascii="Verdana" w:hAnsi="Verdana" w:cs="Arial"/>
                <w:sz w:val="17"/>
                <w:szCs w:val="17"/>
              </w:rPr>
              <w:softHyphen/>
              <w:t xml:space="preserve">valt, arbeid verricht op van zijn dienstrooster afwijkende tijden is artikel 17 cao (overwerk) en artikel 23 cao (verschoven uren) op hem van toepassing. Als de vaste reserve op een dag waarop hij wel invalt, arbeid verricht op van zijn dienstrooster afwijkende tijden, is alleen het bepaalde in artikel 17 cao (overwerk) op hem van toepassing. </w:t>
            </w:r>
          </w:p>
          <w:p w14:paraId="2000F0F3" w14:textId="77777777" w:rsidR="00860994" w:rsidRPr="004E7084" w:rsidRDefault="00860994" w:rsidP="00DC619C">
            <w:pPr>
              <w:pStyle w:val="Lid-i"/>
              <w:ind w:firstLine="0"/>
              <w:rPr>
                <w:rFonts w:ascii="Verdana" w:hAnsi="Verdana"/>
                <w:sz w:val="17"/>
                <w:szCs w:val="17"/>
              </w:rPr>
            </w:pPr>
          </w:p>
        </w:tc>
      </w:tr>
      <w:tr w:rsidR="00860994" w:rsidRPr="005837E4" w14:paraId="2000F0FA" w14:textId="77777777" w:rsidTr="00DC619C">
        <w:tc>
          <w:tcPr>
            <w:tcW w:w="1701" w:type="dxa"/>
          </w:tcPr>
          <w:p w14:paraId="2000F0F5" w14:textId="77777777" w:rsidR="00860994" w:rsidRPr="004E7084" w:rsidRDefault="00860994" w:rsidP="00DC619C">
            <w:pPr>
              <w:rPr>
                <w:rFonts w:ascii="Verdana" w:hAnsi="Verdana"/>
                <w:sz w:val="17"/>
                <w:szCs w:val="17"/>
                <w:lang w:val="nl-NL"/>
              </w:rPr>
            </w:pPr>
          </w:p>
          <w:p w14:paraId="2000F0F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25.4</w:t>
            </w:r>
          </w:p>
        </w:tc>
        <w:tc>
          <w:tcPr>
            <w:tcW w:w="7513" w:type="dxa"/>
          </w:tcPr>
          <w:p w14:paraId="2000F0F7" w14:textId="77777777" w:rsidR="00860994" w:rsidRPr="004E7084" w:rsidRDefault="00860994" w:rsidP="00DC619C">
            <w:pPr>
              <w:pStyle w:val="Lid-i"/>
              <w:ind w:firstLine="0"/>
              <w:rPr>
                <w:rFonts w:ascii="Verdana" w:hAnsi="Verdana" w:cs="Arial"/>
                <w:bCs/>
                <w:i/>
                <w:iCs/>
                <w:sz w:val="17"/>
                <w:szCs w:val="17"/>
              </w:rPr>
            </w:pPr>
          </w:p>
          <w:p w14:paraId="2000F0F8"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Moet de vaste reserve in de komende nacht invallen, dan zal de dagdienst in principe op een zodanig tijdstip worden beëindigd dat de vaste reserve een rust</w:t>
            </w:r>
            <w:r w:rsidRPr="004E7084">
              <w:rPr>
                <w:rFonts w:ascii="Verdana" w:hAnsi="Verdana" w:cs="Arial"/>
                <w:sz w:val="17"/>
                <w:szCs w:val="17"/>
              </w:rPr>
              <w:softHyphen/>
              <w:t>periode van 10 uur kan genieten alvorens in de nachtdienst in te vallen. Als hij - hetzij in dagdienst, hetzij in 5-ploegendienst - meer diensten heeft gewerkt, dan overeenkomt met het aantal diensten volgens het dagdienstrooster voor die maand, ontvangt hij voor ieder meer gewerkt uur 0,575% van zijn maandsalaris (100% van het uurloon). Daarnaast ontvangt hij per meer gewerkt uur een toeslag van 0,575% van het maandsalaris (100% van het uurloon). Op de meer gewerkte diensten is bovendien artikel 21 cao van toepassing.</w:t>
            </w:r>
          </w:p>
          <w:p w14:paraId="2000F0F9" w14:textId="77777777" w:rsidR="00860994" w:rsidRPr="004E7084" w:rsidRDefault="00860994" w:rsidP="00DC619C">
            <w:pPr>
              <w:pStyle w:val="Lid-i"/>
              <w:ind w:firstLine="0"/>
              <w:rPr>
                <w:rFonts w:ascii="Verdana" w:hAnsi="Verdana" w:cs="Arial"/>
                <w:sz w:val="17"/>
                <w:szCs w:val="17"/>
              </w:rPr>
            </w:pPr>
          </w:p>
        </w:tc>
      </w:tr>
      <w:tr w:rsidR="00860994" w:rsidRPr="005837E4" w14:paraId="2000F100" w14:textId="77777777" w:rsidTr="00DC619C">
        <w:tc>
          <w:tcPr>
            <w:tcW w:w="1701" w:type="dxa"/>
          </w:tcPr>
          <w:p w14:paraId="2000F0FB" w14:textId="77777777" w:rsidR="00860994" w:rsidRPr="004E7084" w:rsidRDefault="00860994" w:rsidP="00DC619C">
            <w:pPr>
              <w:rPr>
                <w:rFonts w:ascii="Verdana" w:hAnsi="Verdana"/>
                <w:sz w:val="17"/>
                <w:szCs w:val="17"/>
                <w:lang w:val="nl-NL"/>
              </w:rPr>
            </w:pPr>
          </w:p>
          <w:p w14:paraId="2000F0F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25.5</w:t>
            </w:r>
          </w:p>
        </w:tc>
        <w:tc>
          <w:tcPr>
            <w:tcW w:w="7513" w:type="dxa"/>
          </w:tcPr>
          <w:p w14:paraId="2000F0FD" w14:textId="77777777" w:rsidR="00860994" w:rsidRPr="004E7084" w:rsidRDefault="00860994" w:rsidP="00DC619C">
            <w:pPr>
              <w:pStyle w:val="Lid-i"/>
              <w:ind w:firstLine="0"/>
              <w:rPr>
                <w:rFonts w:ascii="Verdana" w:hAnsi="Verdana" w:cs="Arial"/>
                <w:sz w:val="17"/>
                <w:szCs w:val="17"/>
              </w:rPr>
            </w:pPr>
          </w:p>
          <w:p w14:paraId="2000F0FE"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vaste reserve kan bij het invallen geen aanspraak maken op de rooster</w:t>
            </w:r>
            <w:r w:rsidRPr="004E7084">
              <w:rPr>
                <w:rFonts w:ascii="Verdana" w:hAnsi="Verdana" w:cs="Arial"/>
                <w:sz w:val="17"/>
                <w:szCs w:val="17"/>
              </w:rPr>
              <w:softHyphen/>
              <w:t>vrije dagen van het rooster van de werknemer voor wie hij moet invallen, indien en voor zover hij daardoor minder dan gemiddeld 40 uur per week zal werken. Indien de vaste reserve gedurende twee aaneengesloten kalenderweken een werk</w:t>
            </w:r>
            <w:r w:rsidRPr="004E7084">
              <w:rPr>
                <w:rFonts w:ascii="Verdana" w:hAnsi="Verdana" w:cs="Arial"/>
                <w:sz w:val="17"/>
                <w:szCs w:val="17"/>
              </w:rPr>
              <w:softHyphen/>
              <w:t>nemer heeft vervangen, kan hij met ingang van de derde week wel aan</w:t>
            </w:r>
            <w:r w:rsidRPr="004E7084">
              <w:rPr>
                <w:rFonts w:ascii="Verdana" w:hAnsi="Verdana" w:cs="Arial"/>
                <w:sz w:val="17"/>
                <w:szCs w:val="17"/>
              </w:rPr>
              <w:softHyphen/>
              <w:t>spraak maken op de roostervrije dagen ingevolge het rooster van die werknemer.</w:t>
            </w:r>
          </w:p>
          <w:p w14:paraId="2000F0FF" w14:textId="77777777" w:rsidR="00860994" w:rsidRPr="004E7084" w:rsidRDefault="00860994" w:rsidP="00DC619C">
            <w:pPr>
              <w:pStyle w:val="Lid-i"/>
              <w:ind w:firstLine="0"/>
              <w:rPr>
                <w:rFonts w:ascii="Verdana" w:hAnsi="Verdana" w:cs="Arial"/>
                <w:sz w:val="17"/>
                <w:szCs w:val="17"/>
              </w:rPr>
            </w:pPr>
          </w:p>
        </w:tc>
      </w:tr>
      <w:tr w:rsidR="00860994" w:rsidRPr="005837E4" w14:paraId="2000F106" w14:textId="77777777" w:rsidTr="00DC619C">
        <w:tc>
          <w:tcPr>
            <w:tcW w:w="1701" w:type="dxa"/>
          </w:tcPr>
          <w:p w14:paraId="2000F101" w14:textId="77777777" w:rsidR="00860994" w:rsidRPr="004E7084" w:rsidRDefault="00860994" w:rsidP="00DC619C">
            <w:pPr>
              <w:rPr>
                <w:rFonts w:ascii="Verdana" w:hAnsi="Verdana"/>
                <w:sz w:val="17"/>
                <w:szCs w:val="17"/>
                <w:lang w:val="nl-NL"/>
              </w:rPr>
            </w:pPr>
          </w:p>
          <w:p w14:paraId="2000F10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25.6</w:t>
            </w:r>
          </w:p>
        </w:tc>
        <w:tc>
          <w:tcPr>
            <w:tcW w:w="7513" w:type="dxa"/>
          </w:tcPr>
          <w:p w14:paraId="2000F103" w14:textId="77777777" w:rsidR="00860994" w:rsidRPr="004E7084" w:rsidRDefault="00860994" w:rsidP="00DC619C">
            <w:pPr>
              <w:pStyle w:val="Lid-i"/>
              <w:ind w:firstLine="0"/>
              <w:rPr>
                <w:rFonts w:ascii="Verdana" w:hAnsi="Verdana" w:cs="Arial"/>
                <w:sz w:val="17"/>
                <w:szCs w:val="17"/>
              </w:rPr>
            </w:pPr>
          </w:p>
          <w:p w14:paraId="2000F104"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Als de vaste reserve gedurende 12 weken ononder</w:t>
            </w:r>
            <w:r w:rsidRPr="004E7084">
              <w:rPr>
                <w:rFonts w:ascii="Verdana" w:hAnsi="Verdana" w:cs="Arial"/>
                <w:sz w:val="17"/>
                <w:szCs w:val="17"/>
              </w:rPr>
              <w:softHyphen/>
              <w:t>broken in de 5-ploegendienst werkzaam is geweest, wordt hij met ingang van de 13e week geacht te zijn overgeplaatst naar de 5-ploegen</w:t>
            </w:r>
            <w:r w:rsidRPr="004E7084">
              <w:rPr>
                <w:rFonts w:ascii="Verdana" w:hAnsi="Verdana" w:cs="Arial"/>
                <w:sz w:val="17"/>
                <w:szCs w:val="17"/>
              </w:rPr>
              <w:softHyphen/>
              <w:t xml:space="preserve">dienst. </w:t>
            </w:r>
            <w:r w:rsidRPr="004E7084">
              <w:rPr>
                <w:rFonts w:ascii="Verdana" w:hAnsi="Verdana" w:cs="Arial"/>
                <w:sz w:val="17"/>
                <w:szCs w:val="17"/>
              </w:rPr>
              <w:br w:type="page"/>
              <w:t>De bepalingen van dit artikel zijn dan niet meer op hem van toepassing.</w:t>
            </w:r>
          </w:p>
          <w:p w14:paraId="2000F105" w14:textId="77777777" w:rsidR="00860994" w:rsidRPr="004E7084" w:rsidRDefault="00860994" w:rsidP="00DC619C">
            <w:pPr>
              <w:pStyle w:val="Lid-i"/>
              <w:ind w:firstLine="0"/>
              <w:rPr>
                <w:rFonts w:ascii="Verdana" w:hAnsi="Verdana"/>
                <w:sz w:val="17"/>
                <w:szCs w:val="17"/>
              </w:rPr>
            </w:pPr>
            <w:r w:rsidRPr="004E7084">
              <w:rPr>
                <w:rFonts w:ascii="Verdana" w:hAnsi="Verdana" w:cs="Arial"/>
                <w:sz w:val="17"/>
                <w:szCs w:val="17"/>
              </w:rPr>
              <w:t xml:space="preserve"> </w:t>
            </w:r>
          </w:p>
        </w:tc>
      </w:tr>
    </w:tbl>
    <w:p w14:paraId="2000F107" w14:textId="77777777" w:rsidR="00860994" w:rsidRPr="004E7084" w:rsidRDefault="00860994" w:rsidP="00860994">
      <w:pPr>
        <w:rPr>
          <w:rFonts w:ascii="Verdana" w:hAnsi="Verdana"/>
          <w:sz w:val="17"/>
          <w:szCs w:val="17"/>
          <w:lang w:val="nl-NL"/>
        </w:rPr>
      </w:pPr>
    </w:p>
    <w:p w14:paraId="2000F108"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10E" w14:textId="77777777" w:rsidTr="00DC619C">
        <w:tc>
          <w:tcPr>
            <w:tcW w:w="1701" w:type="dxa"/>
            <w:shd w:val="clear" w:color="auto" w:fill="E6E6E6"/>
          </w:tcPr>
          <w:p w14:paraId="2000F109" w14:textId="77777777" w:rsidR="00860994" w:rsidRPr="004E7084" w:rsidRDefault="00860994" w:rsidP="00DC619C">
            <w:pPr>
              <w:rPr>
                <w:rFonts w:ascii="Verdana" w:hAnsi="Verdana"/>
                <w:b/>
                <w:sz w:val="17"/>
                <w:szCs w:val="17"/>
                <w:lang w:val="nl-NL"/>
              </w:rPr>
            </w:pPr>
          </w:p>
          <w:p w14:paraId="2000F10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5</w:t>
            </w:r>
          </w:p>
        </w:tc>
        <w:tc>
          <w:tcPr>
            <w:tcW w:w="7513" w:type="dxa"/>
            <w:shd w:val="clear" w:color="auto" w:fill="E6E6E6"/>
          </w:tcPr>
          <w:p w14:paraId="2000F10B" w14:textId="77777777" w:rsidR="00860994" w:rsidRPr="004E7084" w:rsidRDefault="00860994" w:rsidP="00DC619C">
            <w:pPr>
              <w:rPr>
                <w:rFonts w:ascii="Verdana" w:hAnsi="Verdana"/>
                <w:b/>
                <w:sz w:val="17"/>
                <w:szCs w:val="17"/>
                <w:lang w:val="nl-NL"/>
              </w:rPr>
            </w:pPr>
          </w:p>
          <w:p w14:paraId="2000F10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BIJZONDERE BELONINGEN</w:t>
            </w:r>
          </w:p>
          <w:p w14:paraId="2000F10D" w14:textId="77777777" w:rsidR="00860994" w:rsidRPr="004E7084" w:rsidRDefault="00860994" w:rsidP="00DC619C">
            <w:pPr>
              <w:rPr>
                <w:rFonts w:ascii="Verdana" w:hAnsi="Verdana"/>
                <w:b/>
                <w:sz w:val="17"/>
                <w:szCs w:val="17"/>
                <w:lang w:val="nl-NL"/>
              </w:rPr>
            </w:pPr>
          </w:p>
        </w:tc>
      </w:tr>
      <w:tr w:rsidR="00860994" w:rsidRPr="004E7084" w14:paraId="2000F114" w14:textId="77777777" w:rsidTr="00DC619C">
        <w:tc>
          <w:tcPr>
            <w:tcW w:w="1701" w:type="dxa"/>
            <w:shd w:val="clear" w:color="auto" w:fill="E6E6E6"/>
          </w:tcPr>
          <w:p w14:paraId="2000F10F" w14:textId="77777777" w:rsidR="00860994" w:rsidRPr="004E7084" w:rsidRDefault="00860994" w:rsidP="00DC619C">
            <w:pPr>
              <w:rPr>
                <w:rFonts w:ascii="Verdana" w:hAnsi="Verdana"/>
                <w:b/>
                <w:sz w:val="17"/>
                <w:szCs w:val="17"/>
                <w:lang w:val="nl-NL"/>
              </w:rPr>
            </w:pPr>
          </w:p>
          <w:p w14:paraId="2000F11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26</w:t>
            </w:r>
          </w:p>
        </w:tc>
        <w:tc>
          <w:tcPr>
            <w:tcW w:w="7513" w:type="dxa"/>
            <w:shd w:val="clear" w:color="auto" w:fill="E6E6E6"/>
          </w:tcPr>
          <w:p w14:paraId="2000F111" w14:textId="77777777" w:rsidR="00860994" w:rsidRPr="004E7084" w:rsidRDefault="00860994" w:rsidP="00DC619C">
            <w:pPr>
              <w:rPr>
                <w:rFonts w:ascii="Verdana" w:hAnsi="Verdana"/>
                <w:b/>
                <w:sz w:val="17"/>
                <w:szCs w:val="17"/>
                <w:lang w:val="nl-NL"/>
              </w:rPr>
            </w:pPr>
          </w:p>
          <w:p w14:paraId="2000F11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Waarneming functie </w:t>
            </w:r>
          </w:p>
          <w:p w14:paraId="2000F113" w14:textId="77777777" w:rsidR="00860994" w:rsidRPr="004E7084" w:rsidRDefault="00860994" w:rsidP="00DC619C">
            <w:pPr>
              <w:rPr>
                <w:rFonts w:ascii="Verdana" w:hAnsi="Verdana"/>
                <w:b/>
                <w:sz w:val="17"/>
                <w:szCs w:val="17"/>
                <w:lang w:val="nl-NL"/>
              </w:rPr>
            </w:pPr>
          </w:p>
        </w:tc>
      </w:tr>
      <w:tr w:rsidR="00860994" w:rsidRPr="005837E4" w14:paraId="2000F11A" w14:textId="77777777" w:rsidTr="00DC619C">
        <w:tc>
          <w:tcPr>
            <w:tcW w:w="1701" w:type="dxa"/>
          </w:tcPr>
          <w:p w14:paraId="2000F115" w14:textId="77777777" w:rsidR="00860994" w:rsidRPr="004E7084" w:rsidRDefault="00860994" w:rsidP="00DC619C">
            <w:pPr>
              <w:rPr>
                <w:rFonts w:ascii="Verdana" w:hAnsi="Verdana"/>
                <w:sz w:val="17"/>
                <w:szCs w:val="17"/>
                <w:lang w:val="nl-NL"/>
              </w:rPr>
            </w:pPr>
          </w:p>
          <w:p w14:paraId="2000F11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26.1</w:t>
            </w:r>
          </w:p>
        </w:tc>
        <w:tc>
          <w:tcPr>
            <w:tcW w:w="7513" w:type="dxa"/>
          </w:tcPr>
          <w:p w14:paraId="2000F117" w14:textId="77777777" w:rsidR="00860994" w:rsidRPr="004E7084" w:rsidRDefault="00860994" w:rsidP="00DC619C">
            <w:pPr>
              <w:rPr>
                <w:rFonts w:ascii="Verdana" w:hAnsi="Verdana"/>
                <w:sz w:val="17"/>
                <w:szCs w:val="17"/>
                <w:lang w:val="nl-NL"/>
              </w:rPr>
            </w:pPr>
          </w:p>
          <w:p w14:paraId="2000F11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Dit cao-artikel is uitsluitend van toepassing op de werknemer ingedeeld in de salarisgroepen A tot en met G.</w:t>
            </w:r>
          </w:p>
          <w:p w14:paraId="2000F11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tc>
      </w:tr>
      <w:tr w:rsidR="00860994" w:rsidRPr="005837E4" w14:paraId="2000F121" w14:textId="77777777" w:rsidTr="00DC619C">
        <w:tc>
          <w:tcPr>
            <w:tcW w:w="1701" w:type="dxa"/>
          </w:tcPr>
          <w:p w14:paraId="2000F11B" w14:textId="77777777" w:rsidR="00860994" w:rsidRPr="004E7084" w:rsidRDefault="00860994" w:rsidP="00DC619C">
            <w:pPr>
              <w:rPr>
                <w:rFonts w:ascii="Verdana" w:hAnsi="Verdana"/>
                <w:sz w:val="17"/>
                <w:szCs w:val="17"/>
                <w:lang w:val="nl-NL"/>
              </w:rPr>
            </w:pPr>
          </w:p>
          <w:p w14:paraId="2000F11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26.2</w:t>
            </w:r>
          </w:p>
          <w:p w14:paraId="2000F11D" w14:textId="77777777" w:rsidR="00860994" w:rsidRPr="004E7084" w:rsidRDefault="00860994" w:rsidP="00DC619C">
            <w:pPr>
              <w:rPr>
                <w:rFonts w:ascii="Verdana" w:hAnsi="Verdana"/>
                <w:sz w:val="17"/>
                <w:szCs w:val="17"/>
                <w:lang w:val="nl-NL"/>
              </w:rPr>
            </w:pPr>
          </w:p>
        </w:tc>
        <w:tc>
          <w:tcPr>
            <w:tcW w:w="7513" w:type="dxa"/>
          </w:tcPr>
          <w:p w14:paraId="2000F11E" w14:textId="77777777" w:rsidR="00860994" w:rsidRPr="004E7084" w:rsidRDefault="00860994" w:rsidP="00DC619C">
            <w:pPr>
              <w:ind w:left="567"/>
              <w:rPr>
                <w:rFonts w:ascii="Verdana" w:hAnsi="Verdana"/>
                <w:sz w:val="17"/>
                <w:szCs w:val="17"/>
                <w:lang w:val="nl-NL"/>
              </w:rPr>
            </w:pPr>
          </w:p>
          <w:p w14:paraId="2000F11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De werknemer die tijdelijk waarneemt in een functie die hoger of lager is ingedeeld dan zijn eigen functie, blijft ingedeeld in de salarisgroep, die met zijn functie overeenkomt. </w:t>
            </w:r>
          </w:p>
          <w:p w14:paraId="2000F120" w14:textId="77777777" w:rsidR="00860994" w:rsidRPr="004E7084" w:rsidRDefault="00860994" w:rsidP="00DC619C">
            <w:pPr>
              <w:tabs>
                <w:tab w:val="left" w:pos="283"/>
                <w:tab w:val="left" w:pos="510"/>
                <w:tab w:val="left" w:pos="737"/>
                <w:tab w:val="left" w:pos="964"/>
              </w:tabs>
              <w:rPr>
                <w:rFonts w:ascii="Verdana" w:hAnsi="Verdana" w:cs="Arial"/>
                <w:sz w:val="17"/>
                <w:szCs w:val="17"/>
                <w:lang w:val="nl-NL"/>
              </w:rPr>
            </w:pPr>
          </w:p>
        </w:tc>
      </w:tr>
      <w:tr w:rsidR="00860994" w:rsidRPr="005837E4" w14:paraId="2000F127" w14:textId="77777777" w:rsidTr="00DC619C">
        <w:tc>
          <w:tcPr>
            <w:tcW w:w="1701" w:type="dxa"/>
          </w:tcPr>
          <w:p w14:paraId="2000F122" w14:textId="77777777" w:rsidR="00860994" w:rsidRPr="004E7084" w:rsidRDefault="00860994" w:rsidP="00DC619C">
            <w:pPr>
              <w:rPr>
                <w:rFonts w:ascii="Verdana" w:hAnsi="Verdana"/>
                <w:sz w:val="17"/>
                <w:szCs w:val="17"/>
                <w:lang w:val="nl-NL"/>
              </w:rPr>
            </w:pPr>
          </w:p>
          <w:p w14:paraId="2000F12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26.3</w:t>
            </w:r>
          </w:p>
        </w:tc>
        <w:tc>
          <w:tcPr>
            <w:tcW w:w="7513" w:type="dxa"/>
          </w:tcPr>
          <w:p w14:paraId="2000F124" w14:textId="77777777" w:rsidR="00860994" w:rsidRPr="004E7084" w:rsidRDefault="00860994" w:rsidP="00DC619C">
            <w:pPr>
              <w:tabs>
                <w:tab w:val="left" w:pos="283"/>
                <w:tab w:val="left" w:pos="510"/>
                <w:tab w:val="left" w:pos="737"/>
                <w:tab w:val="left" w:pos="964"/>
              </w:tabs>
              <w:ind w:left="283" w:hanging="283"/>
              <w:rPr>
                <w:rFonts w:ascii="Verdana" w:hAnsi="Verdana"/>
                <w:sz w:val="17"/>
                <w:szCs w:val="17"/>
                <w:lang w:val="nl-NL"/>
              </w:rPr>
            </w:pPr>
          </w:p>
          <w:p w14:paraId="2000F12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Heeft de waarneming ten minste één week geduurd, dan ontvangt de werknemer over de gehele termijn van waarneming als extra beloning een toeslag. Deze toeslag bedraagt per volle dienst een evenredig deel van het verschil tussen de beginsalarissen van de desbetreffende functiegroepen, maar maximaal tussen 3 functiegroepen. De toeslag wordt niet toegekend aan de werknemer van wie bij waardering van zijn functie reeds met waarneming van een hogere functie rekening is gehouden.</w:t>
            </w:r>
          </w:p>
          <w:p w14:paraId="2000F126" w14:textId="77777777" w:rsidR="00860994" w:rsidRPr="004E7084" w:rsidRDefault="00860994" w:rsidP="00DC619C">
            <w:pPr>
              <w:rPr>
                <w:rFonts w:ascii="Verdana" w:hAnsi="Verdana"/>
                <w:sz w:val="17"/>
                <w:szCs w:val="17"/>
                <w:lang w:val="nl-NL"/>
              </w:rPr>
            </w:pPr>
          </w:p>
        </w:tc>
      </w:tr>
      <w:tr w:rsidR="00860994" w:rsidRPr="005837E4" w14:paraId="2000F12D" w14:textId="77777777" w:rsidTr="00DC619C">
        <w:tc>
          <w:tcPr>
            <w:tcW w:w="1701" w:type="dxa"/>
          </w:tcPr>
          <w:p w14:paraId="2000F128" w14:textId="77777777" w:rsidR="00860994" w:rsidRPr="004E7084" w:rsidRDefault="00860994" w:rsidP="00DC619C">
            <w:pPr>
              <w:rPr>
                <w:rFonts w:ascii="Verdana" w:hAnsi="Verdana"/>
                <w:sz w:val="17"/>
                <w:szCs w:val="17"/>
                <w:lang w:val="nl-NL"/>
              </w:rPr>
            </w:pPr>
          </w:p>
          <w:p w14:paraId="2000F12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26.4</w:t>
            </w:r>
          </w:p>
        </w:tc>
        <w:tc>
          <w:tcPr>
            <w:tcW w:w="7513" w:type="dxa"/>
          </w:tcPr>
          <w:p w14:paraId="2000F12A" w14:textId="77777777" w:rsidR="00860994" w:rsidRPr="004E7084" w:rsidRDefault="00860994" w:rsidP="00DC619C">
            <w:pPr>
              <w:tabs>
                <w:tab w:val="left" w:pos="283"/>
                <w:tab w:val="left" w:pos="510"/>
                <w:tab w:val="left" w:pos="737"/>
                <w:tab w:val="left" w:pos="964"/>
              </w:tabs>
              <w:ind w:left="283" w:hanging="283"/>
              <w:rPr>
                <w:rFonts w:ascii="Verdana" w:hAnsi="Verdana"/>
                <w:sz w:val="17"/>
                <w:szCs w:val="17"/>
                <w:lang w:val="nl-NL"/>
              </w:rPr>
            </w:pPr>
          </w:p>
          <w:p w14:paraId="2000F12B" w14:textId="77777777" w:rsidR="00860994" w:rsidRPr="004E7084" w:rsidRDefault="00860994" w:rsidP="00DC619C">
            <w:pPr>
              <w:rPr>
                <w:rFonts w:ascii="Verdana" w:hAnsi="Verdana"/>
                <w:sz w:val="17"/>
                <w:szCs w:val="17"/>
                <w:u w:val="single"/>
                <w:lang w:val="nl-NL"/>
              </w:rPr>
            </w:pPr>
            <w:r w:rsidRPr="004E7084">
              <w:rPr>
                <w:rFonts w:ascii="Verdana" w:hAnsi="Verdana"/>
                <w:sz w:val="17"/>
                <w:szCs w:val="17"/>
                <w:lang w:val="nl-NL"/>
              </w:rPr>
              <w:t>Als de werknemer tijdelijk een lager betaalde functie en/of functie met een lager beloond dienstrooster moet waarnemen, behoudt de medewerker het bij zijn eigen functie behorende schaalsalaris en/of dienstroostertoeslag.</w:t>
            </w:r>
          </w:p>
          <w:p w14:paraId="2000F12C" w14:textId="77777777" w:rsidR="00860994" w:rsidRPr="004E7084" w:rsidRDefault="00860994" w:rsidP="00DC619C">
            <w:pPr>
              <w:ind w:left="567"/>
              <w:rPr>
                <w:rFonts w:ascii="Verdana" w:hAnsi="Verdana"/>
                <w:sz w:val="17"/>
                <w:szCs w:val="17"/>
                <w:lang w:val="nl-NL"/>
              </w:rPr>
            </w:pPr>
          </w:p>
        </w:tc>
      </w:tr>
    </w:tbl>
    <w:p w14:paraId="2000F12E" w14:textId="77777777" w:rsidR="00860994" w:rsidRPr="004E7084" w:rsidRDefault="00860994" w:rsidP="00860994">
      <w:pPr>
        <w:spacing w:after="200" w:line="276" w:lineRule="auto"/>
        <w:rPr>
          <w:rFonts w:ascii="Verdana" w:hAnsi="Verdana"/>
          <w:sz w:val="17"/>
          <w:szCs w:val="17"/>
          <w:lang w:val="nl-NL"/>
        </w:rPr>
      </w:pPr>
    </w:p>
    <w:p w14:paraId="2000F12F"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135" w14:textId="77777777" w:rsidTr="00DC619C">
        <w:tc>
          <w:tcPr>
            <w:tcW w:w="1701" w:type="dxa"/>
            <w:shd w:val="clear" w:color="auto" w:fill="E6E6E6"/>
          </w:tcPr>
          <w:p w14:paraId="2000F130" w14:textId="77777777" w:rsidR="00860994" w:rsidRPr="004E7084" w:rsidRDefault="00860994" w:rsidP="00DC619C">
            <w:pPr>
              <w:rPr>
                <w:rFonts w:ascii="Verdana" w:hAnsi="Verdana"/>
                <w:b/>
                <w:sz w:val="17"/>
                <w:szCs w:val="17"/>
                <w:lang w:val="nl-NL"/>
              </w:rPr>
            </w:pPr>
          </w:p>
          <w:p w14:paraId="2000F13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6</w:t>
            </w:r>
          </w:p>
        </w:tc>
        <w:tc>
          <w:tcPr>
            <w:tcW w:w="7513" w:type="dxa"/>
            <w:shd w:val="clear" w:color="auto" w:fill="E6E6E6"/>
          </w:tcPr>
          <w:p w14:paraId="2000F132" w14:textId="77777777" w:rsidR="00860994" w:rsidRPr="004E7084" w:rsidRDefault="00860994" w:rsidP="00DC619C">
            <w:pPr>
              <w:rPr>
                <w:rFonts w:ascii="Verdana" w:hAnsi="Verdana"/>
                <w:b/>
                <w:sz w:val="17"/>
                <w:szCs w:val="17"/>
                <w:lang w:val="nl-NL"/>
              </w:rPr>
            </w:pPr>
          </w:p>
          <w:p w14:paraId="2000F13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VAKANTIE EN VERLOF</w:t>
            </w:r>
          </w:p>
          <w:p w14:paraId="2000F134" w14:textId="77777777" w:rsidR="00860994" w:rsidRPr="004E7084" w:rsidRDefault="00860994" w:rsidP="00DC619C">
            <w:pPr>
              <w:rPr>
                <w:rFonts w:ascii="Verdana" w:hAnsi="Verdana"/>
                <w:b/>
                <w:sz w:val="17"/>
                <w:szCs w:val="17"/>
                <w:lang w:val="nl-NL"/>
              </w:rPr>
            </w:pPr>
          </w:p>
        </w:tc>
      </w:tr>
      <w:tr w:rsidR="00860994" w:rsidRPr="004E7084" w14:paraId="2000F13B" w14:textId="77777777" w:rsidTr="00DC619C">
        <w:tc>
          <w:tcPr>
            <w:tcW w:w="1701" w:type="dxa"/>
            <w:shd w:val="clear" w:color="auto" w:fill="E6E6E6"/>
          </w:tcPr>
          <w:p w14:paraId="2000F136" w14:textId="77777777" w:rsidR="00860994" w:rsidRPr="004E7084" w:rsidRDefault="00860994" w:rsidP="00DC619C">
            <w:pPr>
              <w:rPr>
                <w:rFonts w:ascii="Verdana" w:hAnsi="Verdana"/>
                <w:b/>
                <w:sz w:val="17"/>
                <w:szCs w:val="17"/>
                <w:lang w:val="nl-NL"/>
              </w:rPr>
            </w:pPr>
          </w:p>
          <w:p w14:paraId="2000F13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27</w:t>
            </w:r>
          </w:p>
        </w:tc>
        <w:tc>
          <w:tcPr>
            <w:tcW w:w="7513" w:type="dxa"/>
            <w:shd w:val="clear" w:color="auto" w:fill="E6E6E6"/>
          </w:tcPr>
          <w:p w14:paraId="2000F138" w14:textId="77777777" w:rsidR="00860994" w:rsidRPr="004E7084" w:rsidRDefault="00860994" w:rsidP="00DC619C">
            <w:pPr>
              <w:rPr>
                <w:rFonts w:ascii="Verdana" w:hAnsi="Verdana"/>
                <w:b/>
                <w:sz w:val="17"/>
                <w:szCs w:val="17"/>
                <w:lang w:val="nl-NL"/>
              </w:rPr>
            </w:pPr>
          </w:p>
          <w:p w14:paraId="2000F13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Vakantie </w:t>
            </w:r>
          </w:p>
          <w:p w14:paraId="2000F13A" w14:textId="77777777" w:rsidR="00860994" w:rsidRPr="004E7084" w:rsidRDefault="00860994" w:rsidP="00DC619C">
            <w:pPr>
              <w:rPr>
                <w:rFonts w:ascii="Verdana" w:hAnsi="Verdana"/>
                <w:b/>
                <w:sz w:val="17"/>
                <w:szCs w:val="17"/>
                <w:lang w:val="nl-NL"/>
              </w:rPr>
            </w:pPr>
          </w:p>
        </w:tc>
      </w:tr>
      <w:tr w:rsidR="00860994" w:rsidRPr="005837E4" w14:paraId="2000F15B" w14:textId="77777777" w:rsidTr="00DC619C">
        <w:tc>
          <w:tcPr>
            <w:tcW w:w="1701" w:type="dxa"/>
          </w:tcPr>
          <w:p w14:paraId="2000F13C" w14:textId="77777777" w:rsidR="00860994" w:rsidRPr="004E7084" w:rsidRDefault="00860994" w:rsidP="00DC619C">
            <w:pPr>
              <w:rPr>
                <w:rFonts w:ascii="Verdana" w:hAnsi="Verdana"/>
                <w:sz w:val="17"/>
                <w:szCs w:val="17"/>
                <w:lang w:val="nl-NL"/>
              </w:rPr>
            </w:pPr>
          </w:p>
          <w:p w14:paraId="2000F13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27.1</w:t>
            </w:r>
          </w:p>
          <w:p w14:paraId="2000F13E" w14:textId="77777777" w:rsidR="00860994" w:rsidRPr="004E7084" w:rsidRDefault="00860994" w:rsidP="00DC619C">
            <w:pPr>
              <w:rPr>
                <w:rFonts w:ascii="Verdana" w:hAnsi="Verdana"/>
                <w:sz w:val="17"/>
                <w:szCs w:val="17"/>
                <w:lang w:val="nl-NL"/>
              </w:rPr>
            </w:pPr>
          </w:p>
          <w:p w14:paraId="2000F13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27.1.1</w:t>
            </w:r>
          </w:p>
          <w:p w14:paraId="2000F140" w14:textId="77777777" w:rsidR="00860994" w:rsidRPr="004E7084" w:rsidRDefault="00860994" w:rsidP="00DC619C">
            <w:pPr>
              <w:rPr>
                <w:rFonts w:ascii="Verdana" w:hAnsi="Verdana"/>
                <w:sz w:val="17"/>
                <w:szCs w:val="17"/>
                <w:lang w:val="nl-NL"/>
              </w:rPr>
            </w:pPr>
          </w:p>
          <w:p w14:paraId="2000F141" w14:textId="77777777" w:rsidR="00860994" w:rsidRPr="004E7084" w:rsidRDefault="00860994" w:rsidP="00DC619C">
            <w:pPr>
              <w:rPr>
                <w:rFonts w:ascii="Verdana" w:hAnsi="Verdana"/>
                <w:sz w:val="17"/>
                <w:szCs w:val="17"/>
                <w:lang w:val="nl-NL"/>
              </w:rPr>
            </w:pPr>
          </w:p>
          <w:p w14:paraId="0321CEDD" w14:textId="77777777" w:rsidR="007B19EB" w:rsidRDefault="007B19EB" w:rsidP="00DC619C">
            <w:pPr>
              <w:rPr>
                <w:rFonts w:ascii="Verdana" w:hAnsi="Verdana"/>
                <w:sz w:val="17"/>
                <w:szCs w:val="17"/>
                <w:lang w:val="nl-NL"/>
              </w:rPr>
            </w:pPr>
          </w:p>
          <w:p w14:paraId="2000F14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27.1.2</w:t>
            </w:r>
          </w:p>
          <w:p w14:paraId="2000F143" w14:textId="77777777" w:rsidR="00860994" w:rsidRPr="004E7084" w:rsidRDefault="00860994" w:rsidP="00DC619C">
            <w:pPr>
              <w:rPr>
                <w:rFonts w:ascii="Verdana" w:hAnsi="Verdana"/>
                <w:sz w:val="17"/>
                <w:szCs w:val="17"/>
                <w:lang w:val="nl-NL"/>
              </w:rPr>
            </w:pPr>
          </w:p>
          <w:p w14:paraId="2000F144" w14:textId="77777777" w:rsidR="00860994" w:rsidRPr="004E7084" w:rsidRDefault="00860994" w:rsidP="00DC619C">
            <w:pPr>
              <w:rPr>
                <w:rFonts w:ascii="Verdana" w:hAnsi="Verdana"/>
                <w:sz w:val="17"/>
                <w:szCs w:val="17"/>
                <w:lang w:val="nl-NL"/>
              </w:rPr>
            </w:pPr>
          </w:p>
          <w:p w14:paraId="2000F145" w14:textId="77777777" w:rsidR="00860994" w:rsidRPr="004E7084" w:rsidRDefault="00860994" w:rsidP="00DC619C">
            <w:pPr>
              <w:rPr>
                <w:rFonts w:ascii="Verdana" w:hAnsi="Verdana"/>
                <w:sz w:val="17"/>
                <w:szCs w:val="17"/>
                <w:lang w:val="nl-NL"/>
              </w:rPr>
            </w:pPr>
          </w:p>
          <w:p w14:paraId="2000F146" w14:textId="77777777" w:rsidR="00860994" w:rsidRPr="004E7084" w:rsidRDefault="00860994" w:rsidP="00DC619C">
            <w:pPr>
              <w:rPr>
                <w:rFonts w:ascii="Verdana" w:hAnsi="Verdana"/>
                <w:sz w:val="17"/>
                <w:szCs w:val="17"/>
                <w:lang w:val="nl-NL"/>
              </w:rPr>
            </w:pPr>
          </w:p>
          <w:p w14:paraId="2000F147" w14:textId="77777777" w:rsidR="00860994" w:rsidRPr="004E7084" w:rsidRDefault="00860994" w:rsidP="00DC619C">
            <w:pPr>
              <w:rPr>
                <w:rFonts w:ascii="Verdana" w:hAnsi="Verdana"/>
                <w:sz w:val="17"/>
                <w:szCs w:val="17"/>
                <w:lang w:val="nl-NL"/>
              </w:rPr>
            </w:pPr>
          </w:p>
          <w:p w14:paraId="2000F148" w14:textId="77777777" w:rsidR="00860994" w:rsidRPr="004E7084" w:rsidRDefault="00860994" w:rsidP="00DC619C">
            <w:pPr>
              <w:rPr>
                <w:rFonts w:ascii="Verdana" w:hAnsi="Verdana"/>
                <w:sz w:val="17"/>
                <w:szCs w:val="17"/>
                <w:lang w:val="nl-NL"/>
              </w:rPr>
            </w:pPr>
          </w:p>
          <w:p w14:paraId="2000F149" w14:textId="77777777" w:rsidR="00860994" w:rsidRPr="004E7084" w:rsidRDefault="00860994" w:rsidP="00DC619C">
            <w:pPr>
              <w:rPr>
                <w:rFonts w:ascii="Verdana" w:hAnsi="Verdana"/>
                <w:sz w:val="17"/>
                <w:szCs w:val="17"/>
                <w:lang w:val="nl-NL"/>
              </w:rPr>
            </w:pPr>
          </w:p>
          <w:p w14:paraId="2000F14A" w14:textId="77777777" w:rsidR="00860994" w:rsidRPr="004E7084" w:rsidRDefault="00860994" w:rsidP="00DC619C">
            <w:pPr>
              <w:rPr>
                <w:rFonts w:ascii="Verdana" w:hAnsi="Verdana"/>
                <w:sz w:val="17"/>
                <w:szCs w:val="17"/>
                <w:lang w:val="nl-NL"/>
              </w:rPr>
            </w:pPr>
          </w:p>
          <w:p w14:paraId="2000F14B" w14:textId="77777777" w:rsidR="00860994" w:rsidRPr="004E7084" w:rsidRDefault="00860994" w:rsidP="00DC619C">
            <w:pPr>
              <w:rPr>
                <w:rFonts w:ascii="Verdana" w:hAnsi="Verdana"/>
                <w:sz w:val="17"/>
                <w:szCs w:val="17"/>
                <w:lang w:val="nl-NL"/>
              </w:rPr>
            </w:pPr>
          </w:p>
          <w:p w14:paraId="30035E95" w14:textId="77777777" w:rsidR="007B19EB" w:rsidRDefault="007B19EB" w:rsidP="00DC619C">
            <w:pPr>
              <w:rPr>
                <w:rFonts w:ascii="Verdana" w:hAnsi="Verdana"/>
                <w:sz w:val="17"/>
                <w:szCs w:val="17"/>
                <w:lang w:val="nl-NL"/>
              </w:rPr>
            </w:pPr>
          </w:p>
          <w:p w14:paraId="2000F14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27.1.3</w:t>
            </w:r>
          </w:p>
        </w:tc>
        <w:tc>
          <w:tcPr>
            <w:tcW w:w="7513" w:type="dxa"/>
          </w:tcPr>
          <w:p w14:paraId="2000F14D" w14:textId="77777777" w:rsidR="00860994" w:rsidRPr="004E7084" w:rsidRDefault="00860994" w:rsidP="00DC619C">
            <w:pPr>
              <w:pStyle w:val="Lid-i"/>
              <w:ind w:firstLine="0"/>
              <w:rPr>
                <w:rFonts w:ascii="Verdana" w:hAnsi="Verdana" w:cs="Arial"/>
                <w:sz w:val="17"/>
                <w:szCs w:val="17"/>
              </w:rPr>
            </w:pPr>
          </w:p>
          <w:p w14:paraId="2000F14E"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Omvang vakantie</w:t>
            </w:r>
            <w:r w:rsidRPr="004E7084">
              <w:rPr>
                <w:rFonts w:ascii="Verdana" w:hAnsi="Verdana" w:cs="Arial"/>
                <w:b/>
                <w:sz w:val="17"/>
                <w:szCs w:val="17"/>
              </w:rPr>
              <w:br/>
            </w:r>
          </w:p>
          <w:p w14:paraId="2000F14F" w14:textId="3F679091"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werknemer heeft recht op een basisvakantie met behoud van maandinkomen van 200 uur per kalenderjaar</w:t>
            </w:r>
            <w:r w:rsidR="007B19EB">
              <w:rPr>
                <w:rFonts w:ascii="Verdana" w:hAnsi="Verdana" w:cs="Arial"/>
                <w:sz w:val="17"/>
                <w:szCs w:val="17"/>
                <w:lang w:val="nl-NL"/>
              </w:rPr>
              <w:t>, bestaande uit 160 uur wettelijke vakantie en 40 uur bovenwettelijke vakantie</w:t>
            </w:r>
            <w:r w:rsidRPr="004E7084">
              <w:rPr>
                <w:rFonts w:ascii="Verdana" w:hAnsi="Verdana" w:cs="Arial"/>
                <w:sz w:val="17"/>
                <w:szCs w:val="17"/>
                <w:lang w:val="nl-NL"/>
              </w:rPr>
              <w:t xml:space="preserve">. </w:t>
            </w:r>
          </w:p>
          <w:p w14:paraId="2000F150" w14:textId="77777777" w:rsidR="00860994" w:rsidRPr="004E7084" w:rsidRDefault="00860994" w:rsidP="00DC619C">
            <w:pPr>
              <w:rPr>
                <w:rFonts w:ascii="Verdana" w:hAnsi="Verdana" w:cs="Arial"/>
                <w:sz w:val="17"/>
                <w:szCs w:val="17"/>
                <w:lang w:val="nl-NL"/>
              </w:rPr>
            </w:pPr>
          </w:p>
          <w:p w14:paraId="2000F151" w14:textId="14872C79" w:rsidR="00860994" w:rsidRPr="004E7084" w:rsidRDefault="00860994" w:rsidP="00DC619C">
            <w:pPr>
              <w:rPr>
                <w:rFonts w:ascii="Verdana" w:hAnsi="Verdana"/>
                <w:sz w:val="17"/>
                <w:szCs w:val="17"/>
                <w:lang w:val="nl-NL"/>
              </w:rPr>
            </w:pPr>
            <w:r w:rsidRPr="004E7084">
              <w:rPr>
                <w:rFonts w:ascii="Verdana" w:hAnsi="Verdana" w:cs="Arial"/>
                <w:sz w:val="17"/>
                <w:szCs w:val="17"/>
                <w:lang w:val="nl-NL"/>
              </w:rPr>
              <w:t>De</w:t>
            </w:r>
            <w:r w:rsidRPr="004E7084">
              <w:rPr>
                <w:rFonts w:ascii="Verdana" w:hAnsi="Verdana"/>
                <w:sz w:val="17"/>
                <w:szCs w:val="17"/>
                <w:lang w:val="nl-NL"/>
              </w:rPr>
              <w:t xml:space="preserve"> werknemer die in een kalenderjaar de 40-jarige leeftijd bereikt of ouder is heeft per kalenderjaar recht op de navolgende extra uren </w:t>
            </w:r>
            <w:r w:rsidR="007B19EB">
              <w:rPr>
                <w:rFonts w:ascii="Verdana" w:hAnsi="Verdana"/>
                <w:sz w:val="17"/>
                <w:szCs w:val="17"/>
                <w:lang w:val="nl-NL"/>
              </w:rPr>
              <w:t xml:space="preserve">bovenwettelijke </w:t>
            </w:r>
            <w:r w:rsidRPr="004E7084">
              <w:rPr>
                <w:rFonts w:ascii="Verdana" w:hAnsi="Verdana"/>
                <w:sz w:val="17"/>
                <w:szCs w:val="17"/>
                <w:lang w:val="nl-NL"/>
              </w:rPr>
              <w:t>vakantie:</w:t>
            </w:r>
          </w:p>
          <w:p w14:paraId="2000F152" w14:textId="77777777" w:rsidR="00860994" w:rsidRPr="004E7084" w:rsidRDefault="00860994" w:rsidP="00DC0A22">
            <w:pPr>
              <w:pStyle w:val="Lijstalinea"/>
              <w:numPr>
                <w:ilvl w:val="0"/>
                <w:numId w:val="6"/>
              </w:numPr>
              <w:tabs>
                <w:tab w:val="left" w:pos="384"/>
                <w:tab w:val="left" w:pos="2794"/>
              </w:tabs>
              <w:ind w:left="384" w:hanging="384"/>
              <w:rPr>
                <w:rFonts w:ascii="Verdana" w:hAnsi="Verdana"/>
                <w:sz w:val="17"/>
                <w:szCs w:val="17"/>
                <w:lang w:val="nl-NL"/>
              </w:rPr>
            </w:pPr>
            <w:r w:rsidRPr="004E7084">
              <w:rPr>
                <w:rFonts w:ascii="Verdana" w:hAnsi="Verdana"/>
                <w:sz w:val="17"/>
                <w:szCs w:val="17"/>
                <w:lang w:val="nl-NL"/>
              </w:rPr>
              <w:t>vanaf de 40-jarige leeftijd:</w:t>
            </w:r>
            <w:r w:rsidRPr="004E7084">
              <w:rPr>
                <w:rFonts w:ascii="Verdana" w:hAnsi="Verdana"/>
                <w:sz w:val="17"/>
                <w:szCs w:val="17"/>
                <w:lang w:val="nl-NL"/>
              </w:rPr>
              <w:tab/>
              <w:t xml:space="preserve">  8 uur;</w:t>
            </w:r>
          </w:p>
          <w:p w14:paraId="2000F153" w14:textId="77777777" w:rsidR="00860994" w:rsidRPr="004E7084" w:rsidRDefault="00860994" w:rsidP="00DC0A22">
            <w:pPr>
              <w:pStyle w:val="Lijstalinea"/>
              <w:numPr>
                <w:ilvl w:val="0"/>
                <w:numId w:val="6"/>
              </w:numPr>
              <w:tabs>
                <w:tab w:val="left" w:pos="384"/>
                <w:tab w:val="left" w:pos="2794"/>
              </w:tabs>
              <w:ind w:left="384" w:hanging="384"/>
              <w:rPr>
                <w:rFonts w:ascii="Verdana" w:hAnsi="Verdana"/>
                <w:sz w:val="17"/>
                <w:szCs w:val="17"/>
                <w:lang w:val="nl-NL"/>
              </w:rPr>
            </w:pPr>
            <w:r w:rsidRPr="004E7084">
              <w:rPr>
                <w:rFonts w:ascii="Verdana" w:hAnsi="Verdana"/>
                <w:sz w:val="17"/>
                <w:szCs w:val="17"/>
                <w:lang w:val="nl-NL"/>
              </w:rPr>
              <w:t>vanaf de 45-jarige leeftijd:</w:t>
            </w:r>
            <w:r w:rsidRPr="004E7084">
              <w:rPr>
                <w:rFonts w:ascii="Verdana" w:hAnsi="Verdana"/>
                <w:sz w:val="17"/>
                <w:szCs w:val="17"/>
                <w:lang w:val="nl-NL"/>
              </w:rPr>
              <w:tab/>
              <w:t>16 uur;</w:t>
            </w:r>
          </w:p>
          <w:p w14:paraId="2000F154" w14:textId="77777777" w:rsidR="00860994" w:rsidRPr="004E7084" w:rsidRDefault="00860994" w:rsidP="00DC0A22">
            <w:pPr>
              <w:pStyle w:val="Lijstalinea"/>
              <w:numPr>
                <w:ilvl w:val="0"/>
                <w:numId w:val="6"/>
              </w:numPr>
              <w:tabs>
                <w:tab w:val="left" w:pos="384"/>
                <w:tab w:val="left" w:pos="2794"/>
              </w:tabs>
              <w:ind w:left="384" w:hanging="384"/>
              <w:rPr>
                <w:rFonts w:ascii="Verdana" w:hAnsi="Verdana"/>
                <w:sz w:val="17"/>
                <w:szCs w:val="17"/>
                <w:lang w:val="nl-NL"/>
              </w:rPr>
            </w:pPr>
            <w:r w:rsidRPr="004E7084">
              <w:rPr>
                <w:rFonts w:ascii="Verdana" w:hAnsi="Verdana"/>
                <w:sz w:val="17"/>
                <w:szCs w:val="17"/>
                <w:lang w:val="nl-NL"/>
              </w:rPr>
              <w:t>vanaf de 50-jarige leeftijd:</w:t>
            </w:r>
            <w:r w:rsidRPr="004E7084">
              <w:rPr>
                <w:rFonts w:ascii="Verdana" w:hAnsi="Verdana"/>
                <w:sz w:val="17"/>
                <w:szCs w:val="17"/>
                <w:lang w:val="nl-NL"/>
              </w:rPr>
              <w:tab/>
              <w:t>24 uur;</w:t>
            </w:r>
          </w:p>
          <w:p w14:paraId="2000F155" w14:textId="77777777" w:rsidR="00860994" w:rsidRPr="004E7084" w:rsidRDefault="00860994" w:rsidP="00DC0A22">
            <w:pPr>
              <w:pStyle w:val="Lijstalinea"/>
              <w:numPr>
                <w:ilvl w:val="0"/>
                <w:numId w:val="6"/>
              </w:numPr>
              <w:tabs>
                <w:tab w:val="left" w:pos="384"/>
                <w:tab w:val="left" w:pos="2794"/>
              </w:tabs>
              <w:ind w:left="384" w:hanging="384"/>
              <w:rPr>
                <w:rFonts w:ascii="Verdana" w:hAnsi="Verdana"/>
                <w:sz w:val="17"/>
                <w:szCs w:val="17"/>
                <w:lang w:val="nl-NL"/>
              </w:rPr>
            </w:pPr>
            <w:r w:rsidRPr="004E7084">
              <w:rPr>
                <w:rFonts w:ascii="Verdana" w:hAnsi="Verdana"/>
                <w:sz w:val="17"/>
                <w:szCs w:val="17"/>
                <w:lang w:val="nl-NL"/>
              </w:rPr>
              <w:t>vanaf de 55-jarige leeftijd:</w:t>
            </w:r>
            <w:r w:rsidRPr="004E7084">
              <w:rPr>
                <w:rFonts w:ascii="Verdana" w:hAnsi="Verdana"/>
                <w:sz w:val="17"/>
                <w:szCs w:val="17"/>
                <w:lang w:val="nl-NL"/>
              </w:rPr>
              <w:tab/>
              <w:t>32 uur;</w:t>
            </w:r>
          </w:p>
          <w:p w14:paraId="2000F156" w14:textId="77777777" w:rsidR="00860994" w:rsidRPr="004E7084" w:rsidRDefault="00860994" w:rsidP="00DC0A22">
            <w:pPr>
              <w:pStyle w:val="Lijstalinea"/>
              <w:numPr>
                <w:ilvl w:val="0"/>
                <w:numId w:val="6"/>
              </w:numPr>
              <w:tabs>
                <w:tab w:val="left" w:pos="384"/>
                <w:tab w:val="left" w:pos="2794"/>
              </w:tabs>
              <w:ind w:left="384" w:hanging="384"/>
              <w:rPr>
                <w:rFonts w:ascii="Verdana" w:hAnsi="Verdana"/>
                <w:sz w:val="17"/>
                <w:szCs w:val="17"/>
                <w:lang w:val="nl-NL"/>
              </w:rPr>
            </w:pPr>
            <w:r w:rsidRPr="004E7084">
              <w:rPr>
                <w:rFonts w:ascii="Verdana" w:hAnsi="Verdana"/>
                <w:sz w:val="17"/>
                <w:szCs w:val="17"/>
                <w:lang w:val="nl-NL"/>
              </w:rPr>
              <w:t xml:space="preserve">vanaf de 60-jarige leeftijd: </w:t>
            </w:r>
            <w:r w:rsidRPr="004E7084">
              <w:rPr>
                <w:rFonts w:ascii="Verdana" w:hAnsi="Verdana"/>
                <w:sz w:val="17"/>
                <w:szCs w:val="17"/>
                <w:lang w:val="nl-NL"/>
              </w:rPr>
              <w:tab/>
              <w:t>40 uur.</w:t>
            </w:r>
          </w:p>
          <w:p w14:paraId="2000F157" w14:textId="6624E21D"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Voor de werknemer van PQ Silicas Eijsden die recht had op extra </w:t>
            </w:r>
            <w:r w:rsidR="007B19EB">
              <w:rPr>
                <w:rFonts w:ascii="Verdana" w:hAnsi="Verdana"/>
                <w:sz w:val="17"/>
                <w:szCs w:val="17"/>
                <w:lang w:val="nl-NL"/>
              </w:rPr>
              <w:t xml:space="preserve">bovenwettelijke </w:t>
            </w:r>
            <w:r w:rsidRPr="004E7084">
              <w:rPr>
                <w:rFonts w:ascii="Verdana" w:hAnsi="Verdana"/>
                <w:sz w:val="17"/>
                <w:szCs w:val="17"/>
                <w:lang w:val="nl-NL"/>
              </w:rPr>
              <w:t>vakantie op grond van dienstjaren is een overgangsregeling getroffen. Deze is opgenomen in bijlage 7.</w:t>
            </w:r>
          </w:p>
          <w:p w14:paraId="2000F158" w14:textId="77777777" w:rsidR="00860994" w:rsidRPr="004E7084" w:rsidRDefault="00860994" w:rsidP="00DC619C">
            <w:pPr>
              <w:rPr>
                <w:rFonts w:ascii="Verdana" w:hAnsi="Verdana"/>
                <w:sz w:val="17"/>
                <w:szCs w:val="17"/>
                <w:lang w:val="nl-NL"/>
              </w:rPr>
            </w:pPr>
          </w:p>
          <w:p w14:paraId="2000F159" w14:textId="77777777" w:rsidR="00860994" w:rsidRPr="004E7084" w:rsidRDefault="00860994" w:rsidP="00DC619C">
            <w:pPr>
              <w:tabs>
                <w:tab w:val="left" w:pos="1"/>
                <w:tab w:val="left" w:pos="1587"/>
                <w:tab w:val="left" w:pos="1957"/>
                <w:tab w:val="left" w:pos="4706"/>
              </w:tabs>
              <w:rPr>
                <w:rFonts w:ascii="Verdana" w:hAnsi="Verdana" w:cs="Arial"/>
                <w:sz w:val="17"/>
                <w:szCs w:val="17"/>
                <w:lang w:val="nl-NL"/>
              </w:rPr>
            </w:pPr>
            <w:r w:rsidRPr="004E7084">
              <w:rPr>
                <w:rFonts w:ascii="Verdana" w:hAnsi="Verdana" w:cs="Arial"/>
                <w:sz w:val="17"/>
                <w:szCs w:val="17"/>
                <w:lang w:val="nl-NL"/>
              </w:rPr>
              <w:t>De werknemer die na 1 januari in dienst treedt of vóór 31 december de dienst verlaat, heeft dat jaar recht op een aantal vakantie-uren dat wordt bepaald in evenredigheid tot het aantal kalenderdagen dat hij in dat jaar in dienst is. Het aantal vakantie-uren wordt naar boven afgerond op hele uren.</w:t>
            </w:r>
          </w:p>
          <w:p w14:paraId="2000F15A" w14:textId="77777777" w:rsidR="00860994" w:rsidRPr="004E7084" w:rsidRDefault="00860994" w:rsidP="00DC619C">
            <w:pPr>
              <w:rPr>
                <w:rFonts w:ascii="Verdana" w:hAnsi="Verdana"/>
                <w:sz w:val="17"/>
                <w:szCs w:val="17"/>
                <w:lang w:val="nl-NL"/>
              </w:rPr>
            </w:pPr>
          </w:p>
        </w:tc>
      </w:tr>
      <w:tr w:rsidR="00860994" w:rsidRPr="005837E4" w14:paraId="2000F16D" w14:textId="77777777" w:rsidTr="00DC619C">
        <w:tc>
          <w:tcPr>
            <w:tcW w:w="1701" w:type="dxa"/>
          </w:tcPr>
          <w:p w14:paraId="2000F15C" w14:textId="77777777" w:rsidR="00860994" w:rsidRPr="004E7084" w:rsidRDefault="00860994" w:rsidP="00DC619C">
            <w:pPr>
              <w:rPr>
                <w:rFonts w:ascii="Verdana" w:hAnsi="Verdana"/>
                <w:sz w:val="17"/>
                <w:szCs w:val="17"/>
                <w:lang w:val="nl-NL"/>
              </w:rPr>
            </w:pPr>
          </w:p>
          <w:p w14:paraId="2000F15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27.2</w:t>
            </w:r>
          </w:p>
          <w:p w14:paraId="2000F15E" w14:textId="77777777" w:rsidR="00860994" w:rsidRPr="004E7084" w:rsidRDefault="00860994" w:rsidP="00DC619C">
            <w:pPr>
              <w:rPr>
                <w:rFonts w:ascii="Verdana" w:hAnsi="Verdana"/>
                <w:sz w:val="17"/>
                <w:szCs w:val="17"/>
                <w:lang w:val="nl-NL"/>
              </w:rPr>
            </w:pPr>
          </w:p>
          <w:p w14:paraId="2000F15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27.2.1</w:t>
            </w:r>
          </w:p>
          <w:p w14:paraId="2000F160" w14:textId="77777777" w:rsidR="00860994" w:rsidRPr="004E7084" w:rsidRDefault="00860994" w:rsidP="00DC619C">
            <w:pPr>
              <w:rPr>
                <w:rFonts w:ascii="Verdana" w:hAnsi="Verdana"/>
                <w:sz w:val="17"/>
                <w:szCs w:val="17"/>
                <w:lang w:val="nl-NL"/>
              </w:rPr>
            </w:pPr>
          </w:p>
          <w:p w14:paraId="2000F161" w14:textId="77777777" w:rsidR="00860994" w:rsidRPr="004E7084" w:rsidRDefault="00860994" w:rsidP="00DC619C">
            <w:pPr>
              <w:rPr>
                <w:rFonts w:ascii="Verdana" w:hAnsi="Verdana"/>
                <w:sz w:val="17"/>
                <w:szCs w:val="17"/>
                <w:lang w:val="nl-NL"/>
              </w:rPr>
            </w:pPr>
          </w:p>
          <w:p w14:paraId="2000F162" w14:textId="77777777" w:rsidR="00860994" w:rsidRPr="004E7084" w:rsidRDefault="00860994" w:rsidP="00DC619C">
            <w:pPr>
              <w:rPr>
                <w:rFonts w:ascii="Verdana" w:hAnsi="Verdana"/>
                <w:sz w:val="17"/>
                <w:szCs w:val="17"/>
                <w:lang w:val="nl-NL"/>
              </w:rPr>
            </w:pPr>
          </w:p>
          <w:p w14:paraId="2000F163" w14:textId="77777777" w:rsidR="00860994" w:rsidRPr="004E7084" w:rsidRDefault="00860994" w:rsidP="00DC619C">
            <w:pPr>
              <w:rPr>
                <w:rFonts w:ascii="Verdana" w:hAnsi="Verdana"/>
                <w:sz w:val="17"/>
                <w:szCs w:val="17"/>
                <w:lang w:val="nl-NL"/>
              </w:rPr>
            </w:pPr>
          </w:p>
          <w:p w14:paraId="2000F164" w14:textId="77777777" w:rsidR="00860994" w:rsidRPr="004E7084" w:rsidRDefault="00860994" w:rsidP="00DC619C">
            <w:pPr>
              <w:rPr>
                <w:rFonts w:ascii="Verdana" w:hAnsi="Verdana"/>
                <w:sz w:val="17"/>
                <w:szCs w:val="17"/>
                <w:lang w:val="nl-NL"/>
              </w:rPr>
            </w:pPr>
          </w:p>
          <w:p w14:paraId="2000F165" w14:textId="77777777" w:rsidR="00860994" w:rsidRDefault="00860994" w:rsidP="00DC619C">
            <w:pPr>
              <w:rPr>
                <w:rFonts w:ascii="Verdana" w:hAnsi="Verdana"/>
                <w:sz w:val="17"/>
                <w:szCs w:val="17"/>
                <w:lang w:val="nl-NL"/>
              </w:rPr>
            </w:pPr>
          </w:p>
          <w:p w14:paraId="2000F166" w14:textId="77777777" w:rsidR="00860994" w:rsidRPr="004E7084" w:rsidRDefault="00860994" w:rsidP="00DC619C">
            <w:pPr>
              <w:rPr>
                <w:rFonts w:ascii="Verdana" w:hAnsi="Verdana"/>
                <w:sz w:val="17"/>
                <w:szCs w:val="17"/>
                <w:lang w:val="nl-NL"/>
              </w:rPr>
            </w:pPr>
            <w:r>
              <w:rPr>
                <w:rFonts w:ascii="Verdana" w:hAnsi="Verdana"/>
                <w:sz w:val="17"/>
                <w:szCs w:val="17"/>
                <w:lang w:val="nl-NL"/>
              </w:rPr>
              <w:t>27.2.2</w:t>
            </w:r>
          </w:p>
        </w:tc>
        <w:tc>
          <w:tcPr>
            <w:tcW w:w="7513" w:type="dxa"/>
          </w:tcPr>
          <w:p w14:paraId="2000F167" w14:textId="77777777" w:rsidR="00860994" w:rsidRPr="004E7084" w:rsidRDefault="00860994" w:rsidP="00DC619C">
            <w:pPr>
              <w:pStyle w:val="Lid-i"/>
              <w:ind w:firstLine="0"/>
              <w:rPr>
                <w:rFonts w:ascii="Verdana" w:hAnsi="Verdana" w:cs="Arial"/>
                <w:sz w:val="17"/>
                <w:szCs w:val="17"/>
              </w:rPr>
            </w:pPr>
          </w:p>
          <w:p w14:paraId="2000F168"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Opbouw vakantie tijdens perioden van niet werken</w:t>
            </w:r>
            <w:r w:rsidRPr="004E7084">
              <w:rPr>
                <w:rFonts w:ascii="Verdana" w:hAnsi="Verdana" w:cs="Arial"/>
                <w:b/>
                <w:sz w:val="17"/>
                <w:szCs w:val="17"/>
              </w:rPr>
              <w:br/>
            </w:r>
          </w:p>
          <w:p w14:paraId="2000F169"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 xml:space="preserve">De werknemer bouwt geen vakantie op over de tijd waarin hij door het niet verrichten van zijn werkzaamheden geen recht op loon heeft. In de gevallen genoemd in artikel 7:635 BW (geen arbeid, toch vakantie) bouwt de werknemer wel vakantie op, bijvoorbeeld als de werknemer zijn werkzaamheden niet heeft verricht door ziekte of ongeval, zwangerschap of bevalling of wegens het naleven van een wettelijke verplichting. </w:t>
            </w:r>
          </w:p>
          <w:p w14:paraId="2000F16A" w14:textId="77777777" w:rsidR="00860994" w:rsidRDefault="00860994" w:rsidP="00DC619C">
            <w:pPr>
              <w:pStyle w:val="Lid-i"/>
              <w:ind w:firstLine="0"/>
              <w:rPr>
                <w:rFonts w:ascii="Verdana" w:hAnsi="Verdana"/>
                <w:sz w:val="17"/>
                <w:szCs w:val="17"/>
              </w:rPr>
            </w:pPr>
          </w:p>
          <w:p w14:paraId="6B0E8A03" w14:textId="2FE50C71" w:rsidR="007B19EB" w:rsidRPr="004723C0" w:rsidRDefault="007B19EB" w:rsidP="007B19EB">
            <w:pPr>
              <w:pStyle w:val="Lid-i"/>
              <w:ind w:firstLine="0"/>
              <w:rPr>
                <w:rFonts w:ascii="Verdana" w:hAnsi="Verdana" w:cs="Calibri"/>
                <w:sz w:val="17"/>
                <w:szCs w:val="17"/>
              </w:rPr>
            </w:pPr>
            <w:r w:rsidRPr="004723C0">
              <w:rPr>
                <w:rFonts w:ascii="Verdana" w:hAnsi="Verdana" w:cs="Calibri"/>
                <w:sz w:val="17"/>
                <w:szCs w:val="17"/>
              </w:rPr>
              <w:t xml:space="preserve">Bij arbeidsongeschiktheid wordt volledig </w:t>
            </w:r>
            <w:r w:rsidR="00AB281C">
              <w:rPr>
                <w:rFonts w:ascii="Verdana" w:hAnsi="Verdana" w:cs="Calibri"/>
                <w:sz w:val="17"/>
                <w:szCs w:val="17"/>
              </w:rPr>
              <w:t xml:space="preserve">wettelijke </w:t>
            </w:r>
            <w:r w:rsidRPr="004723C0">
              <w:rPr>
                <w:rFonts w:ascii="Verdana" w:hAnsi="Verdana" w:cs="Calibri"/>
                <w:sz w:val="17"/>
                <w:szCs w:val="17"/>
              </w:rPr>
              <w:t xml:space="preserve">vakantie opgebouwd. </w:t>
            </w:r>
            <w:r w:rsidR="00AB281C">
              <w:rPr>
                <w:rFonts w:ascii="Verdana" w:hAnsi="Verdana" w:cs="Calibri"/>
                <w:sz w:val="17"/>
                <w:szCs w:val="17"/>
              </w:rPr>
              <w:t xml:space="preserve">Voor bovenwettelijke vakantie geldt dat bij arbeidsongeschiktheid alleen bovenwettelijke vakantie wordt opgebouwd over de laatste 6 maanden van arbeidsongeschiktheid. </w:t>
            </w:r>
            <w:r w:rsidRPr="004723C0">
              <w:rPr>
                <w:rFonts w:ascii="Verdana" w:hAnsi="Verdana" w:cs="Calibri"/>
                <w:sz w:val="17"/>
                <w:szCs w:val="17"/>
              </w:rPr>
              <w:t xml:space="preserve">Wanneer de arbeidsongeschikte werknemer op vakantie gaat, worden de opgenomen </w:t>
            </w:r>
            <w:r w:rsidR="00AB281C">
              <w:rPr>
                <w:rFonts w:ascii="Verdana" w:hAnsi="Verdana" w:cs="Calibri"/>
                <w:sz w:val="17"/>
                <w:szCs w:val="17"/>
              </w:rPr>
              <w:t xml:space="preserve">wettelijke </w:t>
            </w:r>
            <w:r w:rsidRPr="004723C0">
              <w:rPr>
                <w:rFonts w:ascii="Verdana" w:hAnsi="Verdana" w:cs="Calibri"/>
                <w:sz w:val="17"/>
                <w:szCs w:val="17"/>
              </w:rPr>
              <w:t>vakantie</w:t>
            </w:r>
            <w:r w:rsidR="00CC5DF6">
              <w:rPr>
                <w:rFonts w:ascii="Verdana" w:hAnsi="Verdana" w:cs="Calibri"/>
                <w:sz w:val="17"/>
                <w:szCs w:val="17"/>
              </w:rPr>
              <w:t>-</w:t>
            </w:r>
            <w:r w:rsidR="002A4D31">
              <w:rPr>
                <w:rFonts w:ascii="Verdana" w:hAnsi="Verdana" w:cs="Calibri"/>
                <w:sz w:val="17"/>
                <w:szCs w:val="17"/>
              </w:rPr>
              <w:t>uren</w:t>
            </w:r>
            <w:r w:rsidRPr="004723C0">
              <w:rPr>
                <w:rFonts w:ascii="Verdana" w:hAnsi="Verdana" w:cs="Calibri"/>
                <w:sz w:val="17"/>
                <w:szCs w:val="17"/>
              </w:rPr>
              <w:t xml:space="preserve"> van zijn vakantietegoed afgeschreven.</w:t>
            </w:r>
          </w:p>
          <w:p w14:paraId="2000F16C" w14:textId="77777777" w:rsidR="007B19EB" w:rsidRPr="009D16FE" w:rsidRDefault="007B19EB" w:rsidP="00DC619C">
            <w:pPr>
              <w:rPr>
                <w:rFonts w:ascii="Verdana" w:hAnsi="Verdana"/>
                <w:sz w:val="17"/>
                <w:szCs w:val="17"/>
                <w:lang w:val="nl-NL" w:eastAsia="nl-NL"/>
              </w:rPr>
            </w:pPr>
          </w:p>
        </w:tc>
      </w:tr>
      <w:tr w:rsidR="00860994" w:rsidRPr="005837E4" w14:paraId="2000F17F" w14:textId="77777777" w:rsidTr="00DC619C">
        <w:tc>
          <w:tcPr>
            <w:tcW w:w="1701" w:type="dxa"/>
          </w:tcPr>
          <w:p w14:paraId="2000F16E" w14:textId="77777777" w:rsidR="00860994" w:rsidRPr="004E7084" w:rsidRDefault="00860994" w:rsidP="00DC619C">
            <w:pPr>
              <w:rPr>
                <w:rFonts w:ascii="Verdana" w:hAnsi="Verdana"/>
                <w:sz w:val="17"/>
                <w:szCs w:val="17"/>
                <w:lang w:val="nl-NL"/>
              </w:rPr>
            </w:pPr>
          </w:p>
          <w:p w14:paraId="2000F16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27.3</w:t>
            </w:r>
          </w:p>
          <w:p w14:paraId="2000F170" w14:textId="77777777" w:rsidR="00860994" w:rsidRPr="004E7084" w:rsidRDefault="00860994" w:rsidP="00DC619C">
            <w:pPr>
              <w:rPr>
                <w:rFonts w:ascii="Verdana" w:hAnsi="Verdana"/>
                <w:sz w:val="17"/>
                <w:szCs w:val="17"/>
                <w:lang w:val="nl-NL"/>
              </w:rPr>
            </w:pPr>
          </w:p>
          <w:p w14:paraId="2000F17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27.3.1</w:t>
            </w:r>
          </w:p>
          <w:p w14:paraId="2000F172" w14:textId="77777777" w:rsidR="00860994" w:rsidRPr="004E7084" w:rsidRDefault="00860994" w:rsidP="00DC619C">
            <w:pPr>
              <w:rPr>
                <w:rFonts w:ascii="Verdana" w:hAnsi="Verdana"/>
                <w:sz w:val="17"/>
                <w:szCs w:val="17"/>
                <w:lang w:val="nl-NL"/>
              </w:rPr>
            </w:pPr>
          </w:p>
          <w:p w14:paraId="2000F173" w14:textId="77777777" w:rsidR="00860994" w:rsidRPr="004E7084" w:rsidRDefault="00860994" w:rsidP="00DC619C">
            <w:pPr>
              <w:rPr>
                <w:rFonts w:ascii="Verdana" w:hAnsi="Verdana"/>
                <w:sz w:val="17"/>
                <w:szCs w:val="17"/>
                <w:lang w:val="nl-NL"/>
              </w:rPr>
            </w:pPr>
          </w:p>
          <w:p w14:paraId="2000F174" w14:textId="77777777" w:rsidR="00860994" w:rsidRPr="004E7084" w:rsidRDefault="00860994" w:rsidP="00DC619C">
            <w:pPr>
              <w:rPr>
                <w:rFonts w:ascii="Verdana" w:hAnsi="Verdana"/>
                <w:sz w:val="17"/>
                <w:szCs w:val="17"/>
                <w:lang w:val="nl-NL"/>
              </w:rPr>
            </w:pPr>
          </w:p>
          <w:p w14:paraId="6C747A44" w14:textId="77777777" w:rsidR="002A4D31" w:rsidRDefault="002A4D31" w:rsidP="00DC619C">
            <w:pPr>
              <w:rPr>
                <w:rFonts w:ascii="Verdana" w:hAnsi="Verdana"/>
                <w:sz w:val="17"/>
                <w:szCs w:val="17"/>
                <w:lang w:val="nl-NL"/>
              </w:rPr>
            </w:pPr>
          </w:p>
          <w:p w14:paraId="4B8382FB" w14:textId="77777777" w:rsidR="002A4D31" w:rsidRDefault="002A4D31" w:rsidP="00DC619C">
            <w:pPr>
              <w:rPr>
                <w:rFonts w:ascii="Verdana" w:hAnsi="Verdana"/>
                <w:sz w:val="17"/>
                <w:szCs w:val="17"/>
                <w:lang w:val="nl-NL"/>
              </w:rPr>
            </w:pPr>
          </w:p>
          <w:p w14:paraId="2000F17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27.3.2</w:t>
            </w:r>
          </w:p>
          <w:p w14:paraId="2000F176" w14:textId="77777777" w:rsidR="00860994" w:rsidRPr="004E7084" w:rsidRDefault="00860994" w:rsidP="00DC619C">
            <w:pPr>
              <w:rPr>
                <w:rFonts w:ascii="Verdana" w:hAnsi="Verdana"/>
                <w:sz w:val="17"/>
                <w:szCs w:val="17"/>
                <w:lang w:val="nl-NL"/>
              </w:rPr>
            </w:pPr>
          </w:p>
          <w:p w14:paraId="2000F177" w14:textId="77777777" w:rsidR="00860994" w:rsidRPr="004E7084" w:rsidRDefault="00860994" w:rsidP="00DC619C">
            <w:pPr>
              <w:rPr>
                <w:rFonts w:ascii="Verdana" w:hAnsi="Verdana"/>
                <w:sz w:val="17"/>
                <w:szCs w:val="17"/>
                <w:lang w:val="nl-NL"/>
              </w:rPr>
            </w:pPr>
          </w:p>
        </w:tc>
        <w:tc>
          <w:tcPr>
            <w:tcW w:w="7513" w:type="dxa"/>
          </w:tcPr>
          <w:p w14:paraId="2000F178" w14:textId="77777777" w:rsidR="00860994" w:rsidRPr="004E7084" w:rsidRDefault="00860994" w:rsidP="00DC619C">
            <w:pPr>
              <w:pStyle w:val="Lid-i"/>
              <w:ind w:firstLine="0"/>
              <w:rPr>
                <w:rFonts w:ascii="Verdana" w:hAnsi="Verdana" w:cs="Arial"/>
                <w:sz w:val="17"/>
                <w:szCs w:val="17"/>
              </w:rPr>
            </w:pPr>
          </w:p>
          <w:p w14:paraId="2000F179"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Opname vakantie</w:t>
            </w:r>
          </w:p>
          <w:p w14:paraId="2000F17A" w14:textId="77777777" w:rsidR="00860994" w:rsidRPr="004E7084" w:rsidRDefault="00860994" w:rsidP="00DC619C">
            <w:pPr>
              <w:tabs>
                <w:tab w:val="left" w:pos="1"/>
                <w:tab w:val="left" w:pos="1587"/>
                <w:tab w:val="left" w:pos="1957"/>
                <w:tab w:val="left" w:pos="4706"/>
              </w:tabs>
              <w:rPr>
                <w:rFonts w:ascii="Verdana" w:hAnsi="Verdana" w:cs="Arial"/>
                <w:sz w:val="17"/>
                <w:szCs w:val="17"/>
                <w:lang w:val="nl-NL"/>
              </w:rPr>
            </w:pPr>
          </w:p>
          <w:p w14:paraId="2000F17B" w14:textId="63C98CFF" w:rsidR="00860994" w:rsidRPr="004E7084" w:rsidRDefault="002A4D31" w:rsidP="00DC619C">
            <w:pPr>
              <w:pStyle w:val="sub"/>
              <w:ind w:left="0" w:firstLine="0"/>
              <w:rPr>
                <w:rFonts w:ascii="Verdana" w:hAnsi="Verdana" w:cs="Arial"/>
                <w:sz w:val="17"/>
                <w:szCs w:val="17"/>
              </w:rPr>
            </w:pPr>
            <w:r w:rsidRPr="004723C0">
              <w:rPr>
                <w:rFonts w:ascii="Verdana" w:hAnsi="Verdana" w:cs="Arial"/>
                <w:sz w:val="17"/>
                <w:szCs w:val="17"/>
              </w:rPr>
              <w:t xml:space="preserve">De werknemer dient zijn vakantie zoveel mogelijk op te nemen in het jaar waarin deze is </w:t>
            </w:r>
            <w:r>
              <w:rPr>
                <w:rFonts w:ascii="Verdana" w:hAnsi="Verdana" w:cs="Arial"/>
                <w:sz w:val="17"/>
                <w:szCs w:val="17"/>
              </w:rPr>
              <w:t>toegekend</w:t>
            </w:r>
            <w:r w:rsidRPr="004723C0">
              <w:rPr>
                <w:rFonts w:ascii="Verdana" w:hAnsi="Verdana" w:cs="Arial"/>
                <w:sz w:val="17"/>
                <w:szCs w:val="17"/>
              </w:rPr>
              <w:t xml:space="preserve">. </w:t>
            </w:r>
            <w:r w:rsidR="00860994" w:rsidRPr="004E7084">
              <w:rPr>
                <w:rFonts w:ascii="Verdana" w:hAnsi="Verdana" w:cs="Arial"/>
                <w:sz w:val="17"/>
                <w:szCs w:val="17"/>
              </w:rPr>
              <w:t>Vakantie kan worden opgenomen in uren. De werknemer kan één maal per jaar aanspraak maken op een aaneengesloten vakantie van 21 kalenderdagen. Als regel dient de werknemer in elk vakantiejaar voor een periode van ten minste 14 aaneengesloten kalenderdagen vakantie op te nemen.</w:t>
            </w:r>
          </w:p>
          <w:p w14:paraId="2000F17C" w14:textId="77777777" w:rsidR="00860994" w:rsidRPr="004E7084" w:rsidRDefault="00860994" w:rsidP="00DC619C">
            <w:pPr>
              <w:pStyle w:val="Lid-i"/>
              <w:ind w:firstLine="0"/>
              <w:rPr>
                <w:rFonts w:ascii="Verdana" w:hAnsi="Verdana" w:cs="Arial"/>
                <w:sz w:val="17"/>
                <w:szCs w:val="17"/>
              </w:rPr>
            </w:pPr>
          </w:p>
          <w:p w14:paraId="17C4CCCE" w14:textId="77777777" w:rsidR="00CC5DF6" w:rsidRDefault="00860994" w:rsidP="00DC619C">
            <w:pPr>
              <w:pStyle w:val="sub"/>
              <w:ind w:left="0" w:firstLine="0"/>
              <w:rPr>
                <w:rFonts w:ascii="Verdana" w:hAnsi="Verdana" w:cs="Arial"/>
                <w:sz w:val="17"/>
                <w:szCs w:val="17"/>
              </w:rPr>
            </w:pPr>
            <w:r w:rsidRPr="004E7084">
              <w:rPr>
                <w:rFonts w:ascii="Verdana" w:hAnsi="Verdana" w:cs="Arial"/>
                <w:sz w:val="17"/>
                <w:szCs w:val="17"/>
              </w:rPr>
              <w:t>Voor het opnemen van vakantie is toestemming van de direct leidinggevende vereist. Een verzoek voor het opnemen van vakantie voor een aaneengesloten periode (bijvoorbeeld zomervakantie, kerstvakantie) dient tijdig bij de direct leidinggevende te worden ingediend, opdat hij bij zijn beslissing rekening kan houden met zowel het belang van de betreffende werknemer als met het belang van de werkgever respectievelijk van de overige werknemers werkzaam binnen de afdeling.</w:t>
            </w:r>
          </w:p>
          <w:p w14:paraId="2000F17E" w14:textId="73F1CA2F" w:rsidR="00860994" w:rsidRPr="004E7084" w:rsidRDefault="00860994" w:rsidP="00DC619C">
            <w:pPr>
              <w:pStyle w:val="sub"/>
              <w:ind w:left="0" w:firstLine="0"/>
              <w:rPr>
                <w:rFonts w:ascii="Verdana" w:hAnsi="Verdana" w:cs="Arial"/>
                <w:sz w:val="17"/>
                <w:szCs w:val="17"/>
              </w:rPr>
            </w:pPr>
            <w:r w:rsidRPr="004E7084">
              <w:rPr>
                <w:rFonts w:ascii="Verdana" w:hAnsi="Verdana" w:cs="Arial"/>
                <w:sz w:val="17"/>
                <w:szCs w:val="17"/>
              </w:rPr>
              <w:tab/>
            </w:r>
          </w:p>
        </w:tc>
      </w:tr>
    </w:tbl>
    <w:p w14:paraId="2000F180" w14:textId="137EE96C" w:rsidR="00CC5DF6" w:rsidRDefault="00CC5DF6" w:rsidP="00860994">
      <w:pPr>
        <w:rPr>
          <w:rFonts w:ascii="Verdana" w:hAnsi="Verdana"/>
          <w:sz w:val="17"/>
          <w:szCs w:val="17"/>
          <w:lang w:val="nl-NL"/>
        </w:rPr>
      </w:pPr>
    </w:p>
    <w:p w14:paraId="06CD9474" w14:textId="77777777" w:rsidR="00CC5DF6" w:rsidRDefault="00CC5DF6">
      <w:pPr>
        <w:spacing w:after="200" w:line="276" w:lineRule="auto"/>
        <w:rPr>
          <w:rFonts w:ascii="Verdana" w:hAnsi="Verdana"/>
          <w:sz w:val="17"/>
          <w:szCs w:val="17"/>
          <w:lang w:val="nl-NL"/>
        </w:rPr>
      </w:pPr>
      <w:r>
        <w:rPr>
          <w:rFonts w:ascii="Verdana" w:hAnsi="Verdana"/>
          <w:sz w:val="17"/>
          <w:szCs w:val="17"/>
          <w:lang w:val="nl-NL"/>
        </w:rPr>
        <w:br w:type="page"/>
      </w:r>
    </w:p>
    <w:p w14:paraId="3C654117" w14:textId="77777777" w:rsidR="00860994" w:rsidRPr="00CC5DF6" w:rsidRDefault="00860994" w:rsidP="00860994">
      <w:pPr>
        <w:rPr>
          <w:rFonts w:ascii="Verdana" w:hAnsi="Verdana"/>
          <w:sz w:val="2"/>
          <w:szCs w:val="2"/>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192" w14:textId="77777777" w:rsidTr="00DC619C">
        <w:tc>
          <w:tcPr>
            <w:tcW w:w="1701" w:type="dxa"/>
          </w:tcPr>
          <w:p w14:paraId="2000F182" w14:textId="77777777" w:rsidR="00860994" w:rsidRPr="004E7084" w:rsidRDefault="00860994" w:rsidP="00DC619C">
            <w:pPr>
              <w:rPr>
                <w:rFonts w:ascii="Verdana" w:hAnsi="Verdana"/>
                <w:sz w:val="17"/>
                <w:szCs w:val="17"/>
                <w:lang w:val="nl-NL"/>
              </w:rPr>
            </w:pPr>
          </w:p>
          <w:p w14:paraId="2000F18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27.4</w:t>
            </w:r>
          </w:p>
          <w:p w14:paraId="2000F184" w14:textId="77777777" w:rsidR="00860994" w:rsidRPr="004E7084" w:rsidRDefault="00860994" w:rsidP="00DC619C">
            <w:pPr>
              <w:rPr>
                <w:rFonts w:ascii="Verdana" w:hAnsi="Verdana"/>
                <w:sz w:val="17"/>
                <w:szCs w:val="17"/>
                <w:lang w:val="nl-NL"/>
              </w:rPr>
            </w:pPr>
          </w:p>
          <w:p w14:paraId="2000F18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27.4.1</w:t>
            </w:r>
          </w:p>
          <w:p w14:paraId="2000F186" w14:textId="77777777" w:rsidR="00860994" w:rsidRPr="004E7084" w:rsidRDefault="00860994" w:rsidP="00DC619C">
            <w:pPr>
              <w:rPr>
                <w:rFonts w:ascii="Verdana" w:hAnsi="Verdana"/>
                <w:sz w:val="17"/>
                <w:szCs w:val="17"/>
                <w:lang w:val="nl-NL"/>
              </w:rPr>
            </w:pPr>
          </w:p>
          <w:p w14:paraId="2000F187" w14:textId="77777777" w:rsidR="00860994" w:rsidRPr="004E7084" w:rsidRDefault="00860994" w:rsidP="00DC619C">
            <w:pPr>
              <w:rPr>
                <w:rFonts w:ascii="Verdana" w:hAnsi="Verdana"/>
                <w:sz w:val="17"/>
                <w:szCs w:val="17"/>
                <w:lang w:val="nl-NL"/>
              </w:rPr>
            </w:pPr>
          </w:p>
          <w:p w14:paraId="2000F188" w14:textId="77777777" w:rsidR="00860994" w:rsidRPr="004E7084" w:rsidRDefault="00860994" w:rsidP="00DC619C">
            <w:pPr>
              <w:rPr>
                <w:rFonts w:ascii="Verdana" w:hAnsi="Verdana"/>
                <w:sz w:val="17"/>
                <w:szCs w:val="17"/>
                <w:lang w:val="nl-NL"/>
              </w:rPr>
            </w:pPr>
          </w:p>
          <w:p w14:paraId="2000F189" w14:textId="77777777" w:rsidR="00860994" w:rsidRPr="004E7084" w:rsidRDefault="00860994" w:rsidP="00DC619C">
            <w:pPr>
              <w:rPr>
                <w:rFonts w:ascii="Verdana" w:hAnsi="Verdana"/>
                <w:sz w:val="17"/>
                <w:szCs w:val="17"/>
                <w:lang w:val="nl-NL"/>
              </w:rPr>
            </w:pPr>
          </w:p>
          <w:p w14:paraId="2000F18A" w14:textId="77777777" w:rsidR="00860994" w:rsidRPr="004E7084" w:rsidRDefault="00860994" w:rsidP="00DC619C">
            <w:pPr>
              <w:rPr>
                <w:rFonts w:ascii="Verdana" w:hAnsi="Verdana"/>
                <w:sz w:val="17"/>
                <w:szCs w:val="17"/>
                <w:lang w:val="nl-NL"/>
              </w:rPr>
            </w:pPr>
          </w:p>
          <w:p w14:paraId="2000F18B" w14:textId="77777777" w:rsidR="00860994" w:rsidRPr="004E7084" w:rsidRDefault="00860994" w:rsidP="00DC619C">
            <w:pPr>
              <w:rPr>
                <w:rFonts w:ascii="Verdana" w:hAnsi="Verdana"/>
                <w:sz w:val="17"/>
                <w:szCs w:val="17"/>
                <w:lang w:val="nl-NL"/>
              </w:rPr>
            </w:pPr>
          </w:p>
          <w:p w14:paraId="2000F18C" w14:textId="77777777" w:rsidR="00860994" w:rsidRPr="004E7084" w:rsidRDefault="00860994" w:rsidP="00DC619C">
            <w:pPr>
              <w:rPr>
                <w:rFonts w:ascii="Verdana" w:hAnsi="Verdana"/>
                <w:sz w:val="17"/>
                <w:szCs w:val="17"/>
                <w:lang w:val="nl-NL"/>
              </w:rPr>
            </w:pPr>
            <w:r>
              <w:rPr>
                <w:rFonts w:ascii="Verdana" w:hAnsi="Verdana"/>
                <w:sz w:val="17"/>
                <w:szCs w:val="17"/>
                <w:lang w:val="nl-NL"/>
              </w:rPr>
              <w:t>27.4.2</w:t>
            </w:r>
          </w:p>
        </w:tc>
        <w:tc>
          <w:tcPr>
            <w:tcW w:w="7513" w:type="dxa"/>
          </w:tcPr>
          <w:p w14:paraId="2000F18D" w14:textId="77777777" w:rsidR="00860994" w:rsidRPr="004E7084" w:rsidRDefault="00860994" w:rsidP="00DC619C">
            <w:pPr>
              <w:tabs>
                <w:tab w:val="left" w:pos="1"/>
                <w:tab w:val="left" w:pos="1357"/>
                <w:tab w:val="left" w:pos="1587"/>
                <w:tab w:val="left" w:pos="1957"/>
                <w:tab w:val="left" w:pos="4706"/>
              </w:tabs>
              <w:rPr>
                <w:rFonts w:ascii="Verdana" w:hAnsi="Verdana" w:cs="Arial"/>
                <w:sz w:val="17"/>
                <w:szCs w:val="17"/>
                <w:u w:val="single"/>
                <w:lang w:val="nl-NL"/>
              </w:rPr>
            </w:pPr>
          </w:p>
          <w:p w14:paraId="2000F18E" w14:textId="77777777" w:rsidR="00860994" w:rsidRPr="004E7084" w:rsidRDefault="00860994" w:rsidP="00DC619C">
            <w:pPr>
              <w:tabs>
                <w:tab w:val="left" w:pos="1"/>
                <w:tab w:val="left" w:pos="1357"/>
                <w:tab w:val="left" w:pos="1587"/>
                <w:tab w:val="left" w:pos="1957"/>
                <w:tab w:val="left" w:pos="4706"/>
              </w:tabs>
              <w:rPr>
                <w:rFonts w:ascii="Verdana" w:hAnsi="Verdana" w:cs="Arial"/>
                <w:sz w:val="17"/>
                <w:szCs w:val="17"/>
                <w:lang w:val="nl-NL"/>
              </w:rPr>
            </w:pPr>
            <w:r w:rsidRPr="004E7084">
              <w:rPr>
                <w:rFonts w:ascii="Verdana" w:hAnsi="Verdana" w:cs="Arial"/>
                <w:b/>
                <w:sz w:val="17"/>
                <w:szCs w:val="17"/>
                <w:lang w:val="nl-NL"/>
              </w:rPr>
              <w:t>Bedrijfsvakantie en collectieve snipperdagen</w:t>
            </w:r>
            <w:r w:rsidRPr="004E7084">
              <w:rPr>
                <w:rFonts w:ascii="Verdana" w:hAnsi="Verdana" w:cs="Arial"/>
                <w:b/>
                <w:sz w:val="17"/>
                <w:szCs w:val="17"/>
                <w:lang w:val="nl-NL"/>
              </w:rPr>
              <w:br/>
            </w:r>
            <w:r w:rsidRPr="004E7084">
              <w:rPr>
                <w:rFonts w:ascii="Verdana" w:hAnsi="Verdana" w:cs="Arial"/>
                <w:b/>
                <w:sz w:val="17"/>
                <w:szCs w:val="17"/>
                <w:lang w:val="nl-NL"/>
              </w:rPr>
              <w:br/>
            </w:r>
            <w:r w:rsidRPr="004E7084">
              <w:rPr>
                <w:rFonts w:ascii="Verdana" w:hAnsi="Verdana" w:cs="Arial"/>
                <w:sz w:val="17"/>
                <w:szCs w:val="17"/>
                <w:lang w:val="nl-NL"/>
              </w:rPr>
              <w:t>De werkgever kan jaarlijks in de periode van mei tot en met september voor alle of een groep van werknemers een vakantie vaststellen van ten hoogste twee opeenvolgende weken. De tijdstip</w:t>
            </w:r>
            <w:r w:rsidRPr="004E7084">
              <w:rPr>
                <w:rFonts w:ascii="Verdana" w:hAnsi="Verdana" w:cs="Arial"/>
                <w:sz w:val="17"/>
                <w:szCs w:val="17"/>
                <w:lang w:val="nl-NL"/>
              </w:rPr>
              <w:softHyphen/>
              <w:t>pen van deze vakantie worden bij het begin van het kalender</w:t>
            </w:r>
            <w:r w:rsidRPr="004E7084">
              <w:rPr>
                <w:rFonts w:ascii="Verdana" w:hAnsi="Verdana" w:cs="Arial"/>
                <w:sz w:val="17"/>
                <w:szCs w:val="17"/>
                <w:lang w:val="nl-NL"/>
              </w:rPr>
              <w:softHyphen/>
              <w:t>jaar door de werkgever na instemming van de ondernemingsraad vastge</w:t>
            </w:r>
            <w:r w:rsidRPr="004E7084">
              <w:rPr>
                <w:rFonts w:ascii="Verdana" w:hAnsi="Verdana" w:cs="Arial"/>
                <w:sz w:val="17"/>
                <w:szCs w:val="17"/>
                <w:lang w:val="nl-NL"/>
              </w:rPr>
              <w:softHyphen/>
              <w:t>steld. De werk</w:t>
            </w:r>
            <w:r w:rsidRPr="004E7084">
              <w:rPr>
                <w:rFonts w:ascii="Verdana" w:hAnsi="Verdana" w:cs="Arial"/>
                <w:sz w:val="17"/>
                <w:szCs w:val="17"/>
                <w:lang w:val="nl-NL"/>
              </w:rPr>
              <w:softHyphen/>
              <w:t>nemer is verplicht deze vakantie op te nemen en het daarvoor benodigde aantal vakantie-uren te reserveren.</w:t>
            </w:r>
          </w:p>
          <w:p w14:paraId="2000F18F" w14:textId="77777777" w:rsidR="00860994" w:rsidRDefault="00860994" w:rsidP="00DC619C">
            <w:pPr>
              <w:pStyle w:val="Lid-i"/>
              <w:ind w:firstLine="0"/>
              <w:rPr>
                <w:rFonts w:ascii="Verdana" w:hAnsi="Verdana" w:cs="Arial"/>
                <w:sz w:val="17"/>
                <w:szCs w:val="17"/>
              </w:rPr>
            </w:pPr>
          </w:p>
          <w:p w14:paraId="2000F190" w14:textId="77777777" w:rsidR="00860994" w:rsidRDefault="00860994" w:rsidP="00DC619C">
            <w:pPr>
              <w:pStyle w:val="Lid-i"/>
              <w:ind w:firstLine="0"/>
              <w:rPr>
                <w:rFonts w:ascii="Verdana" w:hAnsi="Verdana" w:cs="Arial"/>
                <w:sz w:val="17"/>
                <w:szCs w:val="17"/>
              </w:rPr>
            </w:pPr>
            <w:r w:rsidRPr="004E7084">
              <w:rPr>
                <w:rFonts w:ascii="Verdana" w:hAnsi="Verdana" w:cs="Arial"/>
                <w:sz w:val="17"/>
                <w:szCs w:val="17"/>
              </w:rPr>
              <w:t>De werkgever kan bij het begin van het kalenderjaar, na overleg met de onder</w:t>
            </w:r>
            <w:r w:rsidRPr="004E7084">
              <w:rPr>
                <w:rFonts w:ascii="Verdana" w:hAnsi="Verdana" w:cs="Arial"/>
                <w:sz w:val="17"/>
                <w:szCs w:val="17"/>
              </w:rPr>
              <w:softHyphen/>
              <w:t>ne</w:t>
            </w:r>
            <w:r w:rsidRPr="004E7084">
              <w:rPr>
                <w:rFonts w:ascii="Verdana" w:hAnsi="Verdana" w:cs="Arial"/>
                <w:sz w:val="17"/>
                <w:szCs w:val="17"/>
              </w:rPr>
              <w:softHyphen/>
              <w:t>mingsraad, maximaal drie werkdagen aanwijzen als collectieve, voor alle werk</w:t>
            </w:r>
            <w:r w:rsidRPr="004E7084">
              <w:rPr>
                <w:rFonts w:ascii="Verdana" w:hAnsi="Verdana" w:cs="Arial"/>
                <w:sz w:val="17"/>
                <w:szCs w:val="17"/>
              </w:rPr>
              <w:softHyphen/>
              <w:t>nemers van een afdeling of locatie geldende snipperdagen. De werknemer is verplicht deze dagen in vakantie-uren op te nemen en het daar</w:t>
            </w:r>
            <w:r w:rsidRPr="004E7084">
              <w:rPr>
                <w:rFonts w:ascii="Verdana" w:hAnsi="Verdana" w:cs="Arial"/>
                <w:sz w:val="17"/>
                <w:szCs w:val="17"/>
              </w:rPr>
              <w:softHyphen/>
              <w:t>toe benodigde aantal vakantie-uren te reserveren.</w:t>
            </w:r>
          </w:p>
          <w:p w14:paraId="2000F191" w14:textId="77777777" w:rsidR="00860994" w:rsidRPr="00DA3906" w:rsidRDefault="00860994" w:rsidP="00DC619C">
            <w:pPr>
              <w:rPr>
                <w:rFonts w:ascii="Verdana" w:hAnsi="Verdana"/>
                <w:sz w:val="17"/>
                <w:szCs w:val="17"/>
                <w:lang w:val="nl-NL" w:eastAsia="nl-NL"/>
              </w:rPr>
            </w:pPr>
          </w:p>
        </w:tc>
      </w:tr>
      <w:tr w:rsidR="00860994" w:rsidRPr="005837E4" w14:paraId="2000F198" w14:textId="77777777" w:rsidTr="00DC619C">
        <w:tc>
          <w:tcPr>
            <w:tcW w:w="1701" w:type="dxa"/>
          </w:tcPr>
          <w:p w14:paraId="2000F193" w14:textId="77777777" w:rsidR="00860994" w:rsidRPr="004E7084" w:rsidRDefault="00860994" w:rsidP="00DC619C">
            <w:pPr>
              <w:rPr>
                <w:rFonts w:ascii="Verdana" w:hAnsi="Verdana"/>
                <w:sz w:val="17"/>
                <w:szCs w:val="17"/>
                <w:lang w:val="nl-NL"/>
              </w:rPr>
            </w:pPr>
          </w:p>
          <w:p w14:paraId="2000F19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27.5</w:t>
            </w:r>
          </w:p>
        </w:tc>
        <w:tc>
          <w:tcPr>
            <w:tcW w:w="7513" w:type="dxa"/>
          </w:tcPr>
          <w:p w14:paraId="2000F195" w14:textId="77777777" w:rsidR="00860994" w:rsidRPr="004E7084" w:rsidRDefault="00860994" w:rsidP="00DC619C">
            <w:pPr>
              <w:pStyle w:val="Lid-i"/>
              <w:ind w:firstLine="0"/>
              <w:rPr>
                <w:rFonts w:ascii="Verdana" w:hAnsi="Verdana" w:cs="Arial"/>
                <w:sz w:val="17"/>
                <w:szCs w:val="17"/>
              </w:rPr>
            </w:pPr>
          </w:p>
          <w:p w14:paraId="2000F196"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b/>
                <w:sz w:val="17"/>
                <w:szCs w:val="17"/>
              </w:rPr>
              <w:t>Godsdienstige feestdagen</w:t>
            </w:r>
            <w:r w:rsidRPr="004E7084">
              <w:rPr>
                <w:rFonts w:ascii="Verdana" w:hAnsi="Verdana" w:cs="Arial"/>
                <w:b/>
                <w:sz w:val="17"/>
                <w:szCs w:val="17"/>
              </w:rPr>
              <w:br/>
            </w:r>
            <w:r w:rsidRPr="004E7084">
              <w:rPr>
                <w:rFonts w:ascii="Verdana" w:hAnsi="Verdana" w:cs="Arial"/>
                <w:sz w:val="17"/>
                <w:szCs w:val="17"/>
              </w:rPr>
              <w:br/>
              <w:t>Aan de werknemer zal, indien hij dit tijdig van tevoren en onder opgaaf van redenen verzoekt, toestemming worden gegeven tot het opnemen van vakantierechten voor de viering van een voor hem belangrijke godsdienstige feestdag, tenzij zwaar</w:t>
            </w:r>
            <w:r w:rsidRPr="004E7084">
              <w:rPr>
                <w:rFonts w:ascii="Verdana" w:hAnsi="Verdana" w:cs="Arial"/>
                <w:sz w:val="17"/>
                <w:szCs w:val="17"/>
              </w:rPr>
              <w:softHyphen/>
              <w:t>wegende be</w:t>
            </w:r>
            <w:r w:rsidRPr="004E7084">
              <w:rPr>
                <w:rFonts w:ascii="Verdana" w:hAnsi="Verdana" w:cs="Arial"/>
                <w:sz w:val="17"/>
                <w:szCs w:val="17"/>
              </w:rPr>
              <w:softHyphen/>
              <w:t>drijfsomstandigheden zich daartegen verzetten.</w:t>
            </w:r>
          </w:p>
          <w:p w14:paraId="2000F197" w14:textId="77777777" w:rsidR="00860994" w:rsidRPr="004E7084" w:rsidRDefault="00860994" w:rsidP="00DC619C">
            <w:pPr>
              <w:tabs>
                <w:tab w:val="left" w:pos="1"/>
                <w:tab w:val="left" w:pos="1357"/>
                <w:tab w:val="left" w:pos="1587"/>
                <w:tab w:val="left" w:pos="1957"/>
                <w:tab w:val="left" w:pos="4706"/>
              </w:tabs>
              <w:rPr>
                <w:rFonts w:ascii="Verdana" w:hAnsi="Verdana" w:cs="Arial"/>
                <w:sz w:val="17"/>
                <w:szCs w:val="17"/>
                <w:lang w:val="nl-NL"/>
              </w:rPr>
            </w:pPr>
          </w:p>
        </w:tc>
      </w:tr>
      <w:tr w:rsidR="00860994" w:rsidRPr="005837E4" w14:paraId="2000F1A7" w14:textId="77777777" w:rsidTr="00DC619C">
        <w:tc>
          <w:tcPr>
            <w:tcW w:w="1701" w:type="dxa"/>
          </w:tcPr>
          <w:p w14:paraId="2000F199" w14:textId="77777777" w:rsidR="00860994" w:rsidRPr="004E7084" w:rsidRDefault="00860994" w:rsidP="00DC619C">
            <w:pPr>
              <w:rPr>
                <w:rFonts w:ascii="Verdana" w:hAnsi="Verdana"/>
                <w:sz w:val="17"/>
                <w:szCs w:val="17"/>
                <w:lang w:val="nl-NL"/>
              </w:rPr>
            </w:pPr>
          </w:p>
          <w:p w14:paraId="2000F19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27.6</w:t>
            </w:r>
          </w:p>
          <w:p w14:paraId="2000F19B" w14:textId="77777777" w:rsidR="00860994" w:rsidRPr="004E7084" w:rsidRDefault="00860994" w:rsidP="00DC619C">
            <w:pPr>
              <w:rPr>
                <w:rFonts w:ascii="Verdana" w:hAnsi="Verdana"/>
                <w:sz w:val="17"/>
                <w:szCs w:val="17"/>
                <w:lang w:val="nl-NL"/>
              </w:rPr>
            </w:pPr>
          </w:p>
          <w:p w14:paraId="2000F19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27.6.1</w:t>
            </w:r>
          </w:p>
          <w:p w14:paraId="2000F19D" w14:textId="77777777" w:rsidR="00860994" w:rsidRPr="004E7084" w:rsidRDefault="00860994" w:rsidP="00DC619C">
            <w:pPr>
              <w:rPr>
                <w:rFonts w:ascii="Verdana" w:hAnsi="Verdana"/>
                <w:sz w:val="17"/>
                <w:szCs w:val="17"/>
                <w:lang w:val="nl-NL"/>
              </w:rPr>
            </w:pPr>
          </w:p>
          <w:p w14:paraId="2000F19E" w14:textId="77777777" w:rsidR="00860994" w:rsidRPr="004E7084" w:rsidRDefault="00860994" w:rsidP="00DC619C">
            <w:pPr>
              <w:rPr>
                <w:rFonts w:ascii="Verdana" w:hAnsi="Verdana"/>
                <w:sz w:val="17"/>
                <w:szCs w:val="17"/>
                <w:lang w:val="nl-NL"/>
              </w:rPr>
            </w:pPr>
          </w:p>
          <w:p w14:paraId="2000F19F" w14:textId="77777777" w:rsidR="00860994" w:rsidRPr="004E7084" w:rsidRDefault="00860994" w:rsidP="00DC619C">
            <w:pPr>
              <w:rPr>
                <w:rFonts w:ascii="Verdana" w:hAnsi="Verdana"/>
                <w:sz w:val="17"/>
                <w:szCs w:val="17"/>
                <w:lang w:val="nl-NL"/>
              </w:rPr>
            </w:pPr>
          </w:p>
          <w:p w14:paraId="2000F1A0" w14:textId="77777777" w:rsidR="00860994" w:rsidRPr="004E7084" w:rsidRDefault="00860994" w:rsidP="00DC619C">
            <w:pPr>
              <w:rPr>
                <w:rFonts w:ascii="Verdana" w:hAnsi="Verdana"/>
                <w:sz w:val="17"/>
                <w:szCs w:val="17"/>
                <w:lang w:val="nl-NL"/>
              </w:rPr>
            </w:pPr>
          </w:p>
          <w:p w14:paraId="2000F1A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27.6.2</w:t>
            </w:r>
          </w:p>
        </w:tc>
        <w:tc>
          <w:tcPr>
            <w:tcW w:w="7513" w:type="dxa"/>
          </w:tcPr>
          <w:p w14:paraId="2000F1A2" w14:textId="77777777" w:rsidR="00860994" w:rsidRPr="004E7084" w:rsidRDefault="00860994" w:rsidP="00DC619C">
            <w:pPr>
              <w:pStyle w:val="Lid-i"/>
              <w:ind w:firstLine="0"/>
              <w:rPr>
                <w:rFonts w:ascii="Verdana" w:hAnsi="Verdana" w:cs="Arial"/>
                <w:sz w:val="17"/>
                <w:szCs w:val="17"/>
              </w:rPr>
            </w:pPr>
          </w:p>
          <w:p w14:paraId="2000F1A3"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b/>
                <w:sz w:val="17"/>
                <w:szCs w:val="17"/>
              </w:rPr>
              <w:t>Ziekte en bijzonder verlof tijdens vakantie</w:t>
            </w:r>
            <w:r w:rsidRPr="004E7084">
              <w:rPr>
                <w:rFonts w:ascii="Verdana" w:hAnsi="Verdana" w:cs="Arial"/>
                <w:sz w:val="17"/>
                <w:szCs w:val="17"/>
                <w:u w:val="single"/>
              </w:rPr>
              <w:br/>
            </w:r>
            <w:r w:rsidRPr="004E7084">
              <w:rPr>
                <w:rFonts w:ascii="Verdana" w:hAnsi="Verdana" w:cs="Arial"/>
                <w:sz w:val="17"/>
                <w:szCs w:val="17"/>
                <w:u w:val="single"/>
              </w:rPr>
              <w:br/>
            </w:r>
            <w:r w:rsidRPr="004E7084">
              <w:rPr>
                <w:rFonts w:ascii="Verdana" w:hAnsi="Verdana" w:cs="Arial"/>
                <w:sz w:val="17"/>
                <w:szCs w:val="17"/>
              </w:rPr>
              <w:t>Als tijdens opgenomen vakantie de werknemer buiten zijn opzet ziekte of ongeval overkomt, behoudt hij het recht op de gemiste vakantie-uren, mits er sprake is van contro</w:t>
            </w:r>
            <w:r w:rsidRPr="004E7084">
              <w:rPr>
                <w:rFonts w:ascii="Verdana" w:hAnsi="Verdana" w:cs="Arial"/>
                <w:sz w:val="17"/>
                <w:szCs w:val="17"/>
              </w:rPr>
              <w:softHyphen/>
              <w:t>leerbare arbeidsongeschiktheid en de in de onderneming van werkgever geldende controlevoorschriften zijn nageleefd.</w:t>
            </w:r>
          </w:p>
          <w:p w14:paraId="2000F1A4" w14:textId="77777777" w:rsidR="00860994" w:rsidRPr="004E7084" w:rsidRDefault="00860994" w:rsidP="00DC619C">
            <w:pPr>
              <w:pStyle w:val="Lid-i"/>
              <w:ind w:firstLine="0"/>
              <w:rPr>
                <w:rFonts w:ascii="Verdana" w:hAnsi="Verdana" w:cs="Arial"/>
                <w:sz w:val="17"/>
                <w:szCs w:val="17"/>
              </w:rPr>
            </w:pPr>
          </w:p>
          <w:p w14:paraId="2000F1A5"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Als een bijzondere gebeurtenis als bedoeld in artikel 29.4 cao (betaald verlof bij bijzondere gebeurtenissen) zich voor</w:t>
            </w:r>
            <w:r w:rsidRPr="004E7084">
              <w:rPr>
                <w:rFonts w:ascii="Verdana" w:hAnsi="Verdana" w:cs="Arial"/>
                <w:sz w:val="17"/>
                <w:szCs w:val="17"/>
              </w:rPr>
              <w:softHyphen/>
              <w:t>doet tijdens opgenomen vakantiedagen en de vakantie daar</w:t>
            </w:r>
            <w:r w:rsidRPr="004E7084">
              <w:rPr>
                <w:rFonts w:ascii="Verdana" w:hAnsi="Verdana" w:cs="Arial"/>
                <w:sz w:val="17"/>
                <w:szCs w:val="17"/>
              </w:rPr>
              <w:softHyphen/>
              <w:t>voor is onder</w:t>
            </w:r>
            <w:r w:rsidRPr="004E7084">
              <w:rPr>
                <w:rFonts w:ascii="Verdana" w:hAnsi="Verdana" w:cs="Arial"/>
                <w:sz w:val="17"/>
                <w:szCs w:val="17"/>
              </w:rPr>
              <w:softHyphen/>
              <w:t>broken, behoudt de werknemer het recht op gemiste vakantie</w:t>
            </w:r>
            <w:r w:rsidRPr="004E7084">
              <w:rPr>
                <w:rFonts w:ascii="Verdana" w:hAnsi="Verdana" w:cs="Arial"/>
                <w:sz w:val="17"/>
                <w:szCs w:val="17"/>
              </w:rPr>
              <w:softHyphen/>
              <w:t xml:space="preserve">dagen tot een maximum van het aantal dagen waarop de werknemer recht heeft op bijzonder verlof. </w:t>
            </w:r>
          </w:p>
          <w:p w14:paraId="2000F1A6" w14:textId="77777777" w:rsidR="00860994" w:rsidRPr="004E7084" w:rsidRDefault="00860994" w:rsidP="00DC619C">
            <w:pPr>
              <w:rPr>
                <w:rFonts w:ascii="Verdana" w:hAnsi="Verdana"/>
                <w:sz w:val="17"/>
                <w:szCs w:val="17"/>
                <w:lang w:val="nl-NL" w:eastAsia="nl-NL"/>
              </w:rPr>
            </w:pPr>
          </w:p>
        </w:tc>
      </w:tr>
      <w:tr w:rsidR="00860994" w:rsidRPr="005837E4" w14:paraId="2000F1B1" w14:textId="77777777" w:rsidTr="00DC619C">
        <w:tc>
          <w:tcPr>
            <w:tcW w:w="1701" w:type="dxa"/>
          </w:tcPr>
          <w:p w14:paraId="2000F1A8" w14:textId="77777777" w:rsidR="00860994" w:rsidRPr="004E7084" w:rsidRDefault="00860994" w:rsidP="00DC619C">
            <w:pPr>
              <w:rPr>
                <w:rFonts w:ascii="Verdana" w:hAnsi="Verdana"/>
                <w:sz w:val="17"/>
                <w:szCs w:val="17"/>
                <w:lang w:val="nl-NL"/>
              </w:rPr>
            </w:pPr>
          </w:p>
          <w:p w14:paraId="2000F1A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27.7.</w:t>
            </w:r>
          </w:p>
          <w:p w14:paraId="2000F1AA" w14:textId="77777777" w:rsidR="00860994" w:rsidRDefault="00860994" w:rsidP="00DC619C">
            <w:pPr>
              <w:rPr>
                <w:rFonts w:ascii="Verdana" w:hAnsi="Verdana"/>
                <w:sz w:val="17"/>
                <w:szCs w:val="17"/>
                <w:lang w:val="nl-NL"/>
              </w:rPr>
            </w:pPr>
          </w:p>
          <w:p w14:paraId="2000F1AB" w14:textId="77777777" w:rsidR="00860994" w:rsidRPr="004E7084" w:rsidRDefault="00860994" w:rsidP="00DC619C">
            <w:pPr>
              <w:rPr>
                <w:rFonts w:ascii="Verdana" w:hAnsi="Verdana"/>
                <w:sz w:val="17"/>
                <w:szCs w:val="17"/>
                <w:lang w:val="nl-NL"/>
              </w:rPr>
            </w:pPr>
          </w:p>
        </w:tc>
        <w:tc>
          <w:tcPr>
            <w:tcW w:w="7513" w:type="dxa"/>
          </w:tcPr>
          <w:p w14:paraId="2000F1AC"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cs="Arial"/>
                <w:b/>
                <w:sz w:val="17"/>
                <w:szCs w:val="17"/>
                <w:lang w:val="nl-NL"/>
              </w:rPr>
            </w:pPr>
          </w:p>
          <w:p w14:paraId="2000F1AD"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cs="Arial"/>
                <w:b/>
                <w:sz w:val="17"/>
                <w:szCs w:val="17"/>
                <w:lang w:val="nl-NL"/>
              </w:rPr>
            </w:pPr>
            <w:r w:rsidRPr="004E7084">
              <w:rPr>
                <w:rFonts w:ascii="Verdana" w:hAnsi="Verdana" w:cs="Arial"/>
                <w:b/>
                <w:sz w:val="17"/>
                <w:szCs w:val="17"/>
                <w:lang w:val="nl-NL"/>
              </w:rPr>
              <w:t>Verkopen van bovenwettelijke vakantie</w:t>
            </w:r>
          </w:p>
          <w:p w14:paraId="2000F1AE"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cs="Arial"/>
                <w:b/>
                <w:sz w:val="17"/>
                <w:szCs w:val="17"/>
                <w:lang w:val="nl-NL"/>
              </w:rPr>
            </w:pPr>
          </w:p>
          <w:p w14:paraId="2000F1AF"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sz w:val="17"/>
                <w:szCs w:val="17"/>
                <w:lang w:val="nl-NL"/>
              </w:rPr>
            </w:pPr>
            <w:r w:rsidRPr="004E7084">
              <w:rPr>
                <w:rFonts w:ascii="Verdana" w:hAnsi="Verdana" w:cs="Arial"/>
                <w:sz w:val="17"/>
                <w:szCs w:val="17"/>
                <w:lang w:val="nl-NL"/>
              </w:rPr>
              <w:t>Bovenwettelijke vakantie dat door de werknemer is opgebouwd en niet wordt opgenomen, kan door de werk</w:t>
            </w:r>
            <w:r w:rsidRPr="004E7084">
              <w:rPr>
                <w:rFonts w:ascii="Verdana" w:hAnsi="Verdana" w:cs="Arial"/>
                <w:sz w:val="17"/>
                <w:szCs w:val="17"/>
                <w:lang w:val="nl-NL"/>
              </w:rPr>
              <w:softHyphen/>
              <w:t>nemer aan de werk</w:t>
            </w:r>
            <w:r w:rsidRPr="004E7084">
              <w:rPr>
                <w:rFonts w:ascii="Verdana" w:hAnsi="Verdana" w:cs="Arial"/>
                <w:sz w:val="17"/>
                <w:szCs w:val="17"/>
                <w:lang w:val="nl-NL"/>
              </w:rPr>
              <w:softHyphen/>
              <w:t>gever in verkoop worden aangeboden. De werkgever is niet verplicht van dit aanbod gebruik te maken. Het verkoopaanbod dient ten minste twee maanden voor de gewenste maand van uitbetaling te worden gedaan.</w:t>
            </w:r>
            <w:r w:rsidRPr="004E7084">
              <w:rPr>
                <w:rFonts w:ascii="Verdana" w:hAnsi="Verdana"/>
                <w:sz w:val="17"/>
                <w:szCs w:val="17"/>
                <w:lang w:val="nl-NL"/>
              </w:rPr>
              <w:t xml:space="preserve"> Per door de werknemer verkocht vakantie-uur wordt 1,08 x (0,575% van het maandsalaris) uitbetaald. Daarbij is het voor de werknemer in de maand van afrekening geldende uurloon bepalend.</w:t>
            </w:r>
          </w:p>
          <w:p w14:paraId="2000F1B0"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sz w:val="17"/>
                <w:szCs w:val="17"/>
                <w:lang w:val="nl-NL" w:eastAsia="nl-NL"/>
              </w:rPr>
            </w:pPr>
          </w:p>
        </w:tc>
      </w:tr>
      <w:tr w:rsidR="00860994" w:rsidRPr="005837E4" w14:paraId="2000F1C7" w14:textId="77777777" w:rsidTr="00DC619C">
        <w:tc>
          <w:tcPr>
            <w:tcW w:w="1701" w:type="dxa"/>
          </w:tcPr>
          <w:p w14:paraId="2000F1B2" w14:textId="77777777" w:rsidR="00860994" w:rsidRPr="004E7084" w:rsidRDefault="00860994" w:rsidP="00DC619C">
            <w:pPr>
              <w:rPr>
                <w:rFonts w:ascii="Verdana" w:hAnsi="Verdana"/>
                <w:sz w:val="17"/>
                <w:szCs w:val="17"/>
                <w:lang w:val="nl-NL"/>
              </w:rPr>
            </w:pPr>
          </w:p>
          <w:p w14:paraId="2000F1B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27.8</w:t>
            </w:r>
          </w:p>
          <w:p w14:paraId="2000F1B4" w14:textId="77777777" w:rsidR="00860994" w:rsidRPr="004E7084" w:rsidRDefault="00860994" w:rsidP="00DC619C">
            <w:pPr>
              <w:rPr>
                <w:rFonts w:ascii="Verdana" w:hAnsi="Verdana"/>
                <w:sz w:val="17"/>
                <w:szCs w:val="17"/>
                <w:lang w:val="nl-NL"/>
              </w:rPr>
            </w:pPr>
          </w:p>
          <w:p w14:paraId="2000F1B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27.8.1</w:t>
            </w:r>
          </w:p>
          <w:p w14:paraId="2000F1B6" w14:textId="77777777" w:rsidR="00860994" w:rsidRPr="004E7084" w:rsidRDefault="00860994" w:rsidP="00DC619C">
            <w:pPr>
              <w:rPr>
                <w:rFonts w:ascii="Verdana" w:hAnsi="Verdana"/>
                <w:sz w:val="17"/>
                <w:szCs w:val="17"/>
                <w:lang w:val="nl-NL"/>
              </w:rPr>
            </w:pPr>
          </w:p>
          <w:p w14:paraId="2000F1B7" w14:textId="77777777" w:rsidR="00860994" w:rsidRPr="004E7084" w:rsidRDefault="00860994" w:rsidP="00DC619C">
            <w:pPr>
              <w:rPr>
                <w:rFonts w:ascii="Verdana" w:hAnsi="Verdana"/>
                <w:sz w:val="17"/>
                <w:szCs w:val="17"/>
                <w:lang w:val="nl-NL"/>
              </w:rPr>
            </w:pPr>
          </w:p>
          <w:p w14:paraId="2000F1B8" w14:textId="77777777" w:rsidR="00860994" w:rsidRPr="004E7084" w:rsidRDefault="00860994" w:rsidP="00DC619C">
            <w:pPr>
              <w:rPr>
                <w:rFonts w:ascii="Verdana" w:hAnsi="Verdana"/>
                <w:sz w:val="17"/>
                <w:szCs w:val="17"/>
                <w:lang w:val="nl-NL"/>
              </w:rPr>
            </w:pPr>
          </w:p>
          <w:p w14:paraId="2000F1B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27.8.2</w:t>
            </w:r>
          </w:p>
          <w:p w14:paraId="2000F1BA" w14:textId="77777777" w:rsidR="00860994" w:rsidRPr="004E7084" w:rsidRDefault="00860994" w:rsidP="00DC619C">
            <w:pPr>
              <w:rPr>
                <w:rFonts w:ascii="Verdana" w:hAnsi="Verdana"/>
                <w:sz w:val="17"/>
                <w:szCs w:val="17"/>
                <w:lang w:val="nl-NL"/>
              </w:rPr>
            </w:pPr>
          </w:p>
          <w:p w14:paraId="2000F1BB" w14:textId="77777777" w:rsidR="00860994" w:rsidRPr="004E7084" w:rsidRDefault="00860994" w:rsidP="00DC619C">
            <w:pPr>
              <w:rPr>
                <w:rFonts w:ascii="Verdana" w:hAnsi="Verdana"/>
                <w:sz w:val="17"/>
                <w:szCs w:val="17"/>
                <w:lang w:val="nl-NL"/>
              </w:rPr>
            </w:pPr>
          </w:p>
          <w:p w14:paraId="2000F1BC" w14:textId="77777777" w:rsidR="00860994" w:rsidRPr="004E7084" w:rsidRDefault="00860994" w:rsidP="00DC619C">
            <w:pPr>
              <w:rPr>
                <w:rFonts w:ascii="Verdana" w:hAnsi="Verdana"/>
                <w:sz w:val="17"/>
                <w:szCs w:val="17"/>
                <w:lang w:val="nl-NL"/>
              </w:rPr>
            </w:pPr>
          </w:p>
          <w:p w14:paraId="2000F1B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27.8.3</w:t>
            </w:r>
          </w:p>
        </w:tc>
        <w:tc>
          <w:tcPr>
            <w:tcW w:w="7513" w:type="dxa"/>
          </w:tcPr>
          <w:p w14:paraId="2000F1BE" w14:textId="77777777" w:rsidR="00860994" w:rsidRPr="004E7084" w:rsidRDefault="00860994" w:rsidP="00DC619C">
            <w:pPr>
              <w:rPr>
                <w:rFonts w:ascii="Verdana" w:hAnsi="Verdana"/>
                <w:sz w:val="17"/>
                <w:szCs w:val="17"/>
                <w:lang w:val="nl-NL" w:eastAsia="nl-NL"/>
              </w:rPr>
            </w:pPr>
          </w:p>
          <w:p w14:paraId="2000F1BF" w14:textId="77777777" w:rsidR="00860994" w:rsidRPr="004E7084" w:rsidRDefault="00860994" w:rsidP="00DC619C">
            <w:pPr>
              <w:rPr>
                <w:rFonts w:ascii="Verdana" w:hAnsi="Verdana"/>
                <w:b/>
                <w:sz w:val="17"/>
                <w:szCs w:val="17"/>
                <w:lang w:val="nl-NL" w:eastAsia="nl-NL"/>
              </w:rPr>
            </w:pPr>
            <w:r w:rsidRPr="004E7084">
              <w:rPr>
                <w:rFonts w:ascii="Verdana" w:hAnsi="Verdana"/>
                <w:b/>
                <w:sz w:val="17"/>
                <w:szCs w:val="17"/>
                <w:lang w:val="nl-NL" w:eastAsia="nl-NL"/>
              </w:rPr>
              <w:t>Vakantie en einde arbeidsovereenkomst</w:t>
            </w:r>
          </w:p>
          <w:p w14:paraId="2000F1C0" w14:textId="77777777" w:rsidR="00860994" w:rsidRPr="004E7084" w:rsidRDefault="00860994" w:rsidP="00DC619C">
            <w:pPr>
              <w:tabs>
                <w:tab w:val="left" w:pos="283"/>
                <w:tab w:val="left" w:pos="510"/>
                <w:tab w:val="left" w:pos="794"/>
                <w:tab w:val="left" w:pos="964"/>
              </w:tabs>
              <w:rPr>
                <w:rFonts w:ascii="Verdana" w:hAnsi="Verdana"/>
                <w:sz w:val="17"/>
                <w:szCs w:val="17"/>
                <w:lang w:val="nl-NL" w:eastAsia="nl-NL"/>
              </w:rPr>
            </w:pPr>
            <w:r w:rsidRPr="004E7084">
              <w:rPr>
                <w:rFonts w:ascii="Verdana" w:hAnsi="Verdana"/>
                <w:sz w:val="17"/>
                <w:szCs w:val="17"/>
                <w:lang w:val="nl-NL" w:eastAsia="nl-NL"/>
              </w:rPr>
              <w:t xml:space="preserve"> </w:t>
            </w:r>
          </w:p>
          <w:p w14:paraId="2000F1C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Bij het einde van de arbeidsovereenkomst zal de werknemer, als hij dit wenst, in de gelegenheid worden gesteld de hem nog toekomende vakantie op te nemen, met dien verstande dat deze dagen niet eenzijdig in de opzeggingstermijn mogen vallen.</w:t>
            </w:r>
          </w:p>
          <w:p w14:paraId="2000F1C2" w14:textId="77777777" w:rsidR="00860994" w:rsidRPr="004E7084" w:rsidRDefault="00860994" w:rsidP="00DC619C">
            <w:pPr>
              <w:rPr>
                <w:rFonts w:ascii="Verdana" w:hAnsi="Verdana"/>
                <w:sz w:val="17"/>
                <w:szCs w:val="17"/>
                <w:lang w:val="nl-NL"/>
              </w:rPr>
            </w:pPr>
          </w:p>
          <w:p w14:paraId="2000F1C3" w14:textId="77777777" w:rsidR="00860994" w:rsidRPr="004E7084" w:rsidRDefault="00860994" w:rsidP="00DC619C">
            <w:pPr>
              <w:tabs>
                <w:tab w:val="left" w:pos="283"/>
                <w:tab w:val="left" w:pos="510"/>
                <w:tab w:val="left" w:pos="794"/>
                <w:tab w:val="left" w:pos="964"/>
              </w:tabs>
              <w:rPr>
                <w:rFonts w:ascii="Verdana" w:hAnsi="Verdana"/>
                <w:sz w:val="17"/>
                <w:szCs w:val="17"/>
                <w:lang w:val="nl-NL"/>
              </w:rPr>
            </w:pPr>
            <w:r w:rsidRPr="004E7084">
              <w:rPr>
                <w:rFonts w:ascii="Verdana" w:hAnsi="Verdana"/>
                <w:sz w:val="17"/>
                <w:szCs w:val="17"/>
                <w:lang w:val="nl-NL"/>
              </w:rPr>
              <w:t>Als de werknemer de hem toekomende vakantie niet heeft opgenomen, zal hem voor elke niet genoten dag een evenredig salarisbedrag worden uitbetaald. Teveel genoten vakantie wordt op overeenkomstige wijze met het salaris verrekend.</w:t>
            </w:r>
          </w:p>
          <w:p w14:paraId="2000F1C4" w14:textId="77777777" w:rsidR="00860994" w:rsidRPr="004E7084" w:rsidRDefault="00860994" w:rsidP="00DC619C">
            <w:pPr>
              <w:tabs>
                <w:tab w:val="left" w:pos="283"/>
                <w:tab w:val="left" w:pos="510"/>
                <w:tab w:val="left" w:pos="794"/>
                <w:tab w:val="left" w:pos="964"/>
              </w:tabs>
              <w:rPr>
                <w:rFonts w:ascii="Verdana" w:hAnsi="Verdana"/>
                <w:sz w:val="17"/>
                <w:szCs w:val="17"/>
                <w:lang w:val="nl-NL"/>
              </w:rPr>
            </w:pPr>
          </w:p>
          <w:p w14:paraId="2000F1C5" w14:textId="77777777" w:rsidR="00860994" w:rsidRPr="004E7084" w:rsidRDefault="00860994" w:rsidP="00DC619C">
            <w:pPr>
              <w:tabs>
                <w:tab w:val="left" w:pos="283"/>
                <w:tab w:val="left" w:pos="510"/>
                <w:tab w:val="left" w:pos="794"/>
              </w:tabs>
              <w:rPr>
                <w:rFonts w:ascii="Verdana" w:hAnsi="Verdana"/>
                <w:sz w:val="17"/>
                <w:szCs w:val="17"/>
                <w:lang w:val="nl-NL"/>
              </w:rPr>
            </w:pPr>
            <w:r w:rsidRPr="004E7084">
              <w:rPr>
                <w:rFonts w:ascii="Verdana" w:hAnsi="Verdana"/>
                <w:sz w:val="17"/>
                <w:szCs w:val="17"/>
                <w:lang w:val="nl-NL"/>
              </w:rPr>
              <w:t>De werkgever reikt de werknemer bij het einde van de arbeidsovereenkomst een verklaring uit waaruit blijkt de duur van de vakantie zonder behoud van salaris dat de werknemer op dat tijdstip nog toekomt.</w:t>
            </w:r>
          </w:p>
          <w:p w14:paraId="2000F1C6" w14:textId="77777777" w:rsidR="00860994" w:rsidRPr="004E7084" w:rsidRDefault="00860994" w:rsidP="00DC619C">
            <w:pPr>
              <w:tabs>
                <w:tab w:val="left" w:pos="283"/>
                <w:tab w:val="left" w:pos="510"/>
                <w:tab w:val="left" w:pos="794"/>
              </w:tabs>
              <w:rPr>
                <w:rFonts w:ascii="Verdana" w:hAnsi="Verdana"/>
                <w:sz w:val="17"/>
                <w:szCs w:val="17"/>
                <w:lang w:val="nl-NL" w:eastAsia="nl-NL"/>
              </w:rPr>
            </w:pPr>
          </w:p>
        </w:tc>
      </w:tr>
    </w:tbl>
    <w:p w14:paraId="2000F1C8" w14:textId="77777777" w:rsidR="00860994" w:rsidRPr="00C7576D" w:rsidRDefault="00860994" w:rsidP="00860994">
      <w:pPr>
        <w:rPr>
          <w:rFonts w:ascii="Verdana" w:hAnsi="Verdana"/>
          <w:sz w:val="17"/>
          <w:szCs w:val="17"/>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1CF" w14:textId="77777777" w:rsidTr="00DC619C">
        <w:tc>
          <w:tcPr>
            <w:tcW w:w="1701" w:type="dxa"/>
          </w:tcPr>
          <w:p w14:paraId="2000F1CA" w14:textId="061DECA4" w:rsidR="00860994" w:rsidRPr="004E7084" w:rsidRDefault="00860994" w:rsidP="00DC619C">
            <w:pPr>
              <w:rPr>
                <w:rFonts w:ascii="Verdana" w:hAnsi="Verdana"/>
                <w:sz w:val="17"/>
                <w:szCs w:val="17"/>
                <w:lang w:val="nl-NL"/>
              </w:rPr>
            </w:pPr>
          </w:p>
          <w:p w14:paraId="0754B518" w14:textId="77777777" w:rsidR="00860994" w:rsidRDefault="00860994" w:rsidP="00DC619C">
            <w:pPr>
              <w:rPr>
                <w:rFonts w:ascii="Verdana" w:hAnsi="Verdana"/>
                <w:sz w:val="17"/>
                <w:szCs w:val="17"/>
                <w:lang w:val="nl-NL"/>
              </w:rPr>
            </w:pPr>
            <w:r w:rsidRPr="004E7084">
              <w:rPr>
                <w:rFonts w:ascii="Verdana" w:hAnsi="Verdana"/>
                <w:sz w:val="17"/>
                <w:szCs w:val="17"/>
                <w:lang w:val="nl-NL"/>
              </w:rPr>
              <w:t>27.9</w:t>
            </w:r>
          </w:p>
          <w:p w14:paraId="57B3FD26" w14:textId="77777777" w:rsidR="00734ED8" w:rsidRDefault="00734ED8" w:rsidP="00DC619C">
            <w:pPr>
              <w:rPr>
                <w:rFonts w:ascii="Verdana" w:hAnsi="Verdana"/>
                <w:sz w:val="17"/>
                <w:szCs w:val="17"/>
                <w:lang w:val="nl-NL"/>
              </w:rPr>
            </w:pPr>
          </w:p>
          <w:p w14:paraId="0CAE0469" w14:textId="77777777" w:rsidR="00734ED8" w:rsidRDefault="00734ED8">
            <w:pPr>
              <w:rPr>
                <w:rFonts w:ascii="Verdana" w:hAnsi="Verdana"/>
                <w:sz w:val="17"/>
                <w:szCs w:val="17"/>
                <w:lang w:val="nl-NL"/>
              </w:rPr>
            </w:pPr>
            <w:r>
              <w:rPr>
                <w:rFonts w:ascii="Verdana" w:hAnsi="Verdana"/>
                <w:sz w:val="17"/>
                <w:szCs w:val="17"/>
                <w:lang w:val="nl-NL"/>
              </w:rPr>
              <w:t>27.9.1</w:t>
            </w:r>
          </w:p>
          <w:p w14:paraId="0AEBF4B5" w14:textId="77777777" w:rsidR="00734ED8" w:rsidRDefault="00734ED8">
            <w:pPr>
              <w:rPr>
                <w:rFonts w:ascii="Verdana" w:hAnsi="Verdana"/>
                <w:sz w:val="17"/>
                <w:szCs w:val="17"/>
                <w:lang w:val="nl-NL"/>
              </w:rPr>
            </w:pPr>
          </w:p>
          <w:p w14:paraId="19177EF3" w14:textId="77777777" w:rsidR="00734ED8" w:rsidRDefault="00734ED8">
            <w:pPr>
              <w:rPr>
                <w:rFonts w:ascii="Verdana" w:hAnsi="Verdana"/>
                <w:sz w:val="17"/>
                <w:szCs w:val="17"/>
                <w:lang w:val="nl-NL"/>
              </w:rPr>
            </w:pPr>
          </w:p>
          <w:p w14:paraId="356DF6C9" w14:textId="77777777" w:rsidR="00734ED8" w:rsidRDefault="00734ED8">
            <w:pPr>
              <w:rPr>
                <w:rFonts w:ascii="Verdana" w:hAnsi="Verdana"/>
                <w:sz w:val="17"/>
                <w:szCs w:val="17"/>
                <w:lang w:val="nl-NL"/>
              </w:rPr>
            </w:pPr>
          </w:p>
          <w:p w14:paraId="7864186E" w14:textId="77777777" w:rsidR="00734ED8" w:rsidRDefault="00734ED8">
            <w:pPr>
              <w:rPr>
                <w:rFonts w:ascii="Verdana" w:hAnsi="Verdana"/>
                <w:sz w:val="17"/>
                <w:szCs w:val="17"/>
                <w:lang w:val="nl-NL"/>
              </w:rPr>
            </w:pPr>
          </w:p>
          <w:p w14:paraId="56A153EF" w14:textId="77777777" w:rsidR="00734ED8" w:rsidRDefault="00734ED8">
            <w:pPr>
              <w:rPr>
                <w:rFonts w:ascii="Verdana" w:hAnsi="Verdana"/>
                <w:sz w:val="17"/>
                <w:szCs w:val="17"/>
                <w:lang w:val="nl-NL"/>
              </w:rPr>
            </w:pPr>
            <w:r>
              <w:rPr>
                <w:rFonts w:ascii="Verdana" w:hAnsi="Verdana"/>
                <w:sz w:val="17"/>
                <w:szCs w:val="17"/>
                <w:lang w:val="nl-NL"/>
              </w:rPr>
              <w:t>27.9.2</w:t>
            </w:r>
          </w:p>
          <w:p w14:paraId="450C09DF" w14:textId="77777777" w:rsidR="00734ED8" w:rsidRDefault="00734ED8">
            <w:pPr>
              <w:rPr>
                <w:rFonts w:ascii="Verdana" w:hAnsi="Verdana"/>
                <w:sz w:val="17"/>
                <w:szCs w:val="17"/>
                <w:lang w:val="nl-NL"/>
              </w:rPr>
            </w:pPr>
          </w:p>
          <w:p w14:paraId="79E395FC" w14:textId="77777777" w:rsidR="00734ED8" w:rsidRDefault="00734ED8">
            <w:pPr>
              <w:rPr>
                <w:rFonts w:ascii="Verdana" w:hAnsi="Verdana"/>
                <w:sz w:val="17"/>
                <w:szCs w:val="17"/>
                <w:lang w:val="nl-NL"/>
              </w:rPr>
            </w:pPr>
          </w:p>
          <w:p w14:paraId="2000F1CB" w14:textId="2AFDECEB" w:rsidR="00734ED8" w:rsidRPr="004E7084" w:rsidRDefault="00734ED8" w:rsidP="00734ED8">
            <w:pPr>
              <w:rPr>
                <w:rFonts w:ascii="Verdana" w:hAnsi="Verdana"/>
                <w:sz w:val="17"/>
                <w:szCs w:val="17"/>
                <w:lang w:val="nl-NL"/>
              </w:rPr>
            </w:pPr>
            <w:r>
              <w:rPr>
                <w:rFonts w:ascii="Verdana" w:hAnsi="Verdana"/>
                <w:sz w:val="17"/>
                <w:szCs w:val="17"/>
                <w:lang w:val="nl-NL"/>
              </w:rPr>
              <w:t>27.9.3</w:t>
            </w:r>
          </w:p>
        </w:tc>
        <w:tc>
          <w:tcPr>
            <w:tcW w:w="7513" w:type="dxa"/>
          </w:tcPr>
          <w:p w14:paraId="2000F1CC" w14:textId="77777777" w:rsidR="00860994" w:rsidRPr="004E7084" w:rsidRDefault="00860994" w:rsidP="00DC619C">
            <w:pPr>
              <w:pStyle w:val="Lid-i"/>
              <w:ind w:firstLine="0"/>
              <w:rPr>
                <w:rFonts w:ascii="Verdana" w:hAnsi="Verdana" w:cs="Arial"/>
                <w:sz w:val="17"/>
                <w:szCs w:val="17"/>
              </w:rPr>
            </w:pPr>
          </w:p>
          <w:p w14:paraId="6A763DA8" w14:textId="64281A0F" w:rsidR="002A4D31" w:rsidRPr="004723C0" w:rsidRDefault="002A4D31" w:rsidP="002A4D31">
            <w:pPr>
              <w:pStyle w:val="Koptekst"/>
              <w:tabs>
                <w:tab w:val="clear" w:pos="4513"/>
              </w:tabs>
              <w:rPr>
                <w:rFonts w:ascii="Verdana" w:hAnsi="Verdana" w:cs="Arial"/>
                <w:b/>
                <w:sz w:val="17"/>
                <w:szCs w:val="17"/>
                <w:lang w:val="nl-NL"/>
              </w:rPr>
            </w:pPr>
            <w:r w:rsidRPr="004723C0">
              <w:rPr>
                <w:rFonts w:ascii="Verdana" w:hAnsi="Verdana" w:cs="Arial"/>
                <w:b/>
                <w:sz w:val="17"/>
                <w:szCs w:val="17"/>
                <w:lang w:val="nl-NL"/>
              </w:rPr>
              <w:t>Niet opgenomen vakantie</w:t>
            </w:r>
          </w:p>
          <w:p w14:paraId="7E2C36D0" w14:textId="77777777" w:rsidR="002A4D31" w:rsidRDefault="002A4D31" w:rsidP="004723C0">
            <w:pPr>
              <w:rPr>
                <w:rFonts w:ascii="Verdana" w:hAnsi="Verdana" w:cs="Arial"/>
                <w:sz w:val="17"/>
                <w:szCs w:val="17"/>
                <w:lang w:val="nl-NL"/>
              </w:rPr>
            </w:pPr>
          </w:p>
          <w:p w14:paraId="131DC6E6" w14:textId="77777777" w:rsidR="00734ED8" w:rsidRPr="000B338A" w:rsidRDefault="002A4D31" w:rsidP="004723C0">
            <w:pPr>
              <w:tabs>
                <w:tab w:val="left" w:pos="0"/>
              </w:tabs>
              <w:rPr>
                <w:rFonts w:ascii="Verdana" w:hAnsi="Verdana" w:cs="Arial"/>
                <w:sz w:val="17"/>
                <w:szCs w:val="17"/>
                <w:lang w:val="nl-NL"/>
              </w:rPr>
            </w:pPr>
            <w:r>
              <w:rPr>
                <w:rFonts w:ascii="Verdana" w:hAnsi="Verdana" w:cs="Arial"/>
                <w:sz w:val="17"/>
                <w:szCs w:val="17"/>
                <w:lang w:val="nl-NL"/>
              </w:rPr>
              <w:t xml:space="preserve">Niet opgenomen </w:t>
            </w:r>
            <w:r w:rsidRPr="004723C0">
              <w:rPr>
                <w:rFonts w:ascii="Verdana" w:hAnsi="Verdana" w:cs="Arial"/>
                <w:sz w:val="17"/>
                <w:szCs w:val="17"/>
                <w:lang w:val="nl-NL"/>
              </w:rPr>
              <w:t>wettelijke vakantie verval</w:t>
            </w:r>
            <w:r>
              <w:rPr>
                <w:rFonts w:ascii="Verdana" w:hAnsi="Verdana" w:cs="Arial"/>
                <w:sz w:val="17"/>
                <w:szCs w:val="17"/>
                <w:lang w:val="nl-NL"/>
              </w:rPr>
              <w:t>t</w:t>
            </w:r>
            <w:r w:rsidRPr="004723C0">
              <w:rPr>
                <w:rFonts w:ascii="Verdana" w:hAnsi="Verdana" w:cs="Arial"/>
                <w:sz w:val="17"/>
                <w:szCs w:val="17"/>
                <w:lang w:val="nl-NL"/>
              </w:rPr>
              <w:t xml:space="preserve"> </w:t>
            </w:r>
            <w:r>
              <w:rPr>
                <w:rFonts w:ascii="Verdana" w:hAnsi="Verdana" w:cs="Arial"/>
                <w:sz w:val="17"/>
                <w:szCs w:val="17"/>
                <w:lang w:val="nl-NL"/>
              </w:rPr>
              <w:t>zes maanden</w:t>
            </w:r>
            <w:r w:rsidRPr="004723C0">
              <w:rPr>
                <w:rFonts w:ascii="Verdana" w:hAnsi="Verdana" w:cs="Arial"/>
                <w:sz w:val="17"/>
                <w:szCs w:val="17"/>
                <w:lang w:val="nl-NL"/>
              </w:rPr>
              <w:t xml:space="preserve"> na het </w:t>
            </w:r>
            <w:r>
              <w:rPr>
                <w:rFonts w:ascii="Verdana" w:hAnsi="Verdana" w:cs="Arial"/>
                <w:sz w:val="17"/>
                <w:szCs w:val="17"/>
                <w:lang w:val="nl-NL"/>
              </w:rPr>
              <w:t>kalender</w:t>
            </w:r>
            <w:r w:rsidRPr="004723C0">
              <w:rPr>
                <w:rFonts w:ascii="Verdana" w:hAnsi="Verdana" w:cs="Arial"/>
                <w:sz w:val="17"/>
                <w:szCs w:val="17"/>
                <w:lang w:val="nl-NL"/>
              </w:rPr>
              <w:t xml:space="preserve">jaar </w:t>
            </w:r>
            <w:r>
              <w:rPr>
                <w:rFonts w:ascii="Verdana" w:hAnsi="Verdana" w:cs="Arial"/>
                <w:sz w:val="17"/>
                <w:szCs w:val="17"/>
                <w:lang w:val="nl-NL"/>
              </w:rPr>
              <w:t>waarin ze zijn opgebouwd</w:t>
            </w:r>
            <w:r w:rsidRPr="004723C0">
              <w:rPr>
                <w:rFonts w:ascii="Verdana" w:hAnsi="Verdana" w:cs="Arial"/>
                <w:sz w:val="17"/>
                <w:szCs w:val="17"/>
                <w:lang w:val="nl-NL"/>
              </w:rPr>
              <w:t xml:space="preserve">, tenzij de werknemer </w:t>
            </w:r>
            <w:r w:rsidR="00734ED8">
              <w:rPr>
                <w:rFonts w:ascii="Verdana" w:hAnsi="Verdana" w:cs="Arial"/>
                <w:sz w:val="17"/>
                <w:szCs w:val="17"/>
                <w:lang w:val="nl-NL"/>
              </w:rPr>
              <w:t xml:space="preserve">deze dagen/uren in </w:t>
            </w:r>
            <w:r w:rsidRPr="004723C0">
              <w:rPr>
                <w:rFonts w:ascii="Verdana" w:hAnsi="Verdana" w:cs="Arial"/>
                <w:sz w:val="17"/>
                <w:szCs w:val="17"/>
                <w:lang w:val="nl-NL"/>
              </w:rPr>
              <w:t>redelijk</w:t>
            </w:r>
            <w:r w:rsidR="00734ED8">
              <w:rPr>
                <w:rFonts w:ascii="Verdana" w:hAnsi="Verdana" w:cs="Arial"/>
                <w:sz w:val="17"/>
                <w:szCs w:val="17"/>
                <w:lang w:val="nl-NL"/>
              </w:rPr>
              <w:t>heid</w:t>
            </w:r>
            <w:r w:rsidRPr="004723C0">
              <w:rPr>
                <w:rFonts w:ascii="Verdana" w:hAnsi="Verdana" w:cs="Arial"/>
                <w:sz w:val="17"/>
                <w:szCs w:val="17"/>
                <w:lang w:val="nl-NL"/>
              </w:rPr>
              <w:t xml:space="preserve"> niet </w:t>
            </w:r>
            <w:r w:rsidR="00734ED8">
              <w:rPr>
                <w:rFonts w:ascii="Verdana" w:hAnsi="Verdana" w:cs="Arial"/>
                <w:sz w:val="17"/>
                <w:szCs w:val="17"/>
                <w:lang w:val="nl-NL"/>
              </w:rPr>
              <w:t>heeft kunnen opnemen</w:t>
            </w:r>
            <w:r w:rsidRPr="004723C0">
              <w:rPr>
                <w:rFonts w:ascii="Verdana" w:hAnsi="Verdana" w:cs="Arial"/>
                <w:sz w:val="17"/>
                <w:szCs w:val="17"/>
                <w:lang w:val="nl-NL"/>
              </w:rPr>
              <w:t>.</w:t>
            </w:r>
            <w:r w:rsidR="00734ED8">
              <w:rPr>
                <w:rFonts w:ascii="Verdana" w:hAnsi="Verdana" w:cs="Arial"/>
                <w:sz w:val="17"/>
                <w:szCs w:val="17"/>
                <w:lang w:val="nl-NL"/>
              </w:rPr>
              <w:t xml:space="preserve"> </w:t>
            </w:r>
            <w:r w:rsidR="00734ED8" w:rsidRPr="000B338A">
              <w:rPr>
                <w:rFonts w:ascii="Verdana" w:hAnsi="Verdana" w:cs="Arial"/>
                <w:sz w:val="17"/>
                <w:szCs w:val="17"/>
                <w:lang w:val="nl-NL"/>
              </w:rPr>
              <w:t>Werkgever zal de werknemer in de gelegenheid stellen zijn nog niet opgenomen wettelijke vakantie alsnog op te nemen.</w:t>
            </w:r>
          </w:p>
          <w:p w14:paraId="6E2DDBBF" w14:textId="54BF163F" w:rsidR="002A4D31" w:rsidRPr="004723C0" w:rsidRDefault="002A4D31" w:rsidP="004723C0">
            <w:pPr>
              <w:tabs>
                <w:tab w:val="left" w:pos="0"/>
              </w:tabs>
              <w:rPr>
                <w:rFonts w:ascii="Verdana" w:hAnsi="Verdana" w:cs="Arial"/>
                <w:sz w:val="17"/>
                <w:szCs w:val="17"/>
                <w:lang w:val="nl-NL"/>
              </w:rPr>
            </w:pPr>
          </w:p>
          <w:p w14:paraId="66B1DE04" w14:textId="77777777" w:rsidR="002A4D31" w:rsidRPr="004723C0" w:rsidRDefault="002A4D31" w:rsidP="004723C0">
            <w:pPr>
              <w:pStyle w:val="Koptekst"/>
              <w:tabs>
                <w:tab w:val="clear" w:pos="4513"/>
                <w:tab w:val="clear" w:pos="9026"/>
                <w:tab w:val="left" w:pos="0"/>
              </w:tabs>
              <w:rPr>
                <w:rFonts w:ascii="Verdana" w:hAnsi="Verdana" w:cs="Arial"/>
                <w:sz w:val="17"/>
                <w:szCs w:val="17"/>
                <w:lang w:val="nl-NL"/>
              </w:rPr>
            </w:pPr>
            <w:r w:rsidRPr="004723C0">
              <w:rPr>
                <w:rFonts w:ascii="Verdana" w:hAnsi="Verdana" w:cs="Arial"/>
                <w:sz w:val="17"/>
                <w:szCs w:val="17"/>
                <w:lang w:val="nl-NL"/>
              </w:rPr>
              <w:t>Bovenwettelijke vakantie verjaart 5 jaar na het jaar waarin de aanspraken zijn opgebouwd.</w:t>
            </w:r>
          </w:p>
          <w:p w14:paraId="509F1C4A" w14:textId="77777777" w:rsidR="002A4D31" w:rsidRPr="004723C0" w:rsidRDefault="002A4D31" w:rsidP="002A4D31">
            <w:pPr>
              <w:pStyle w:val="Koptekst"/>
              <w:tabs>
                <w:tab w:val="num" w:pos="567"/>
                <w:tab w:val="num" w:pos="851"/>
              </w:tabs>
              <w:ind w:left="567" w:hanging="567"/>
              <w:rPr>
                <w:rFonts w:ascii="Verdana" w:hAnsi="Verdana" w:cs="Arial"/>
                <w:sz w:val="17"/>
                <w:szCs w:val="17"/>
                <w:lang w:val="nl-NL"/>
              </w:rPr>
            </w:pPr>
          </w:p>
          <w:p w14:paraId="2000F1CD" w14:textId="330A1A9D" w:rsidR="00860994" w:rsidRPr="000A6EE4" w:rsidRDefault="002A4D31" w:rsidP="004723C0">
            <w:pPr>
              <w:pStyle w:val="Koptekst"/>
              <w:tabs>
                <w:tab w:val="clear" w:pos="4513"/>
                <w:tab w:val="clear" w:pos="9026"/>
                <w:tab w:val="num" w:pos="0"/>
              </w:tabs>
              <w:rPr>
                <w:rFonts w:ascii="Verdana" w:hAnsi="Verdana" w:cs="Arial"/>
                <w:sz w:val="17"/>
                <w:szCs w:val="17"/>
                <w:lang w:val="nl-NL"/>
              </w:rPr>
            </w:pPr>
            <w:r w:rsidRPr="004723C0">
              <w:rPr>
                <w:rFonts w:ascii="Verdana" w:hAnsi="Verdana" w:cs="Arial"/>
                <w:sz w:val="17"/>
                <w:szCs w:val="17"/>
                <w:lang w:val="nl-NL"/>
              </w:rPr>
              <w:t>De dagen die als eerste komen te vervallen of verjaren, worden als eerste opgenomen.</w:t>
            </w:r>
          </w:p>
          <w:p w14:paraId="2000F1CE" w14:textId="77777777" w:rsidR="00860994" w:rsidRPr="004E7084" w:rsidRDefault="00860994" w:rsidP="00DC619C">
            <w:pPr>
              <w:pStyle w:val="Lid-i"/>
              <w:ind w:firstLine="0"/>
              <w:rPr>
                <w:rFonts w:ascii="Verdana" w:hAnsi="Verdana" w:cs="Arial"/>
                <w:sz w:val="17"/>
                <w:szCs w:val="17"/>
              </w:rPr>
            </w:pPr>
          </w:p>
        </w:tc>
      </w:tr>
    </w:tbl>
    <w:p w14:paraId="2000F1D0" w14:textId="576D68B4" w:rsidR="00860994" w:rsidRPr="004E7084" w:rsidRDefault="00860994" w:rsidP="00860994">
      <w:pPr>
        <w:spacing w:after="200" w:line="276" w:lineRule="auto"/>
        <w:rPr>
          <w:rFonts w:ascii="Verdana" w:hAnsi="Verdana"/>
          <w:sz w:val="17"/>
          <w:szCs w:val="17"/>
          <w:lang w:val="nl-NL"/>
        </w:rPr>
      </w:pPr>
    </w:p>
    <w:p w14:paraId="2000F1D1"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1D7" w14:textId="77777777" w:rsidTr="00DC619C">
        <w:tc>
          <w:tcPr>
            <w:tcW w:w="1701" w:type="dxa"/>
            <w:shd w:val="clear" w:color="auto" w:fill="E6E6E6"/>
          </w:tcPr>
          <w:p w14:paraId="2000F1D2" w14:textId="77777777" w:rsidR="00860994" w:rsidRPr="004E7084" w:rsidRDefault="00860994" w:rsidP="00DC619C">
            <w:pPr>
              <w:rPr>
                <w:rFonts w:ascii="Verdana" w:hAnsi="Verdana"/>
                <w:b/>
                <w:sz w:val="17"/>
                <w:szCs w:val="17"/>
                <w:lang w:val="nl-NL"/>
              </w:rPr>
            </w:pPr>
          </w:p>
          <w:p w14:paraId="2000F1D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6</w:t>
            </w:r>
          </w:p>
        </w:tc>
        <w:tc>
          <w:tcPr>
            <w:tcW w:w="7513" w:type="dxa"/>
            <w:shd w:val="clear" w:color="auto" w:fill="E6E6E6"/>
          </w:tcPr>
          <w:p w14:paraId="2000F1D4" w14:textId="77777777" w:rsidR="00860994" w:rsidRPr="004E7084" w:rsidRDefault="00860994" w:rsidP="00DC619C">
            <w:pPr>
              <w:rPr>
                <w:rFonts w:ascii="Verdana" w:hAnsi="Verdana"/>
                <w:b/>
                <w:sz w:val="17"/>
                <w:szCs w:val="17"/>
                <w:lang w:val="nl-NL"/>
              </w:rPr>
            </w:pPr>
          </w:p>
          <w:p w14:paraId="2000F1D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VAKANTIE EN VERLOF</w:t>
            </w:r>
          </w:p>
          <w:p w14:paraId="2000F1D6" w14:textId="77777777" w:rsidR="00860994" w:rsidRPr="004E7084" w:rsidRDefault="00860994" w:rsidP="00DC619C">
            <w:pPr>
              <w:rPr>
                <w:rFonts w:ascii="Verdana" w:hAnsi="Verdana"/>
                <w:b/>
                <w:sz w:val="17"/>
                <w:szCs w:val="17"/>
                <w:lang w:val="nl-NL"/>
              </w:rPr>
            </w:pPr>
          </w:p>
        </w:tc>
      </w:tr>
      <w:tr w:rsidR="00860994" w:rsidRPr="004E7084" w14:paraId="2000F1DD" w14:textId="77777777" w:rsidTr="00DC619C">
        <w:tc>
          <w:tcPr>
            <w:tcW w:w="1701" w:type="dxa"/>
            <w:shd w:val="clear" w:color="auto" w:fill="E6E6E6"/>
          </w:tcPr>
          <w:p w14:paraId="2000F1D8" w14:textId="77777777" w:rsidR="00860994" w:rsidRPr="004E7084" w:rsidRDefault="00860994" w:rsidP="00DC619C">
            <w:pPr>
              <w:rPr>
                <w:rFonts w:ascii="Verdana" w:hAnsi="Verdana"/>
                <w:b/>
                <w:sz w:val="17"/>
                <w:szCs w:val="17"/>
                <w:lang w:val="nl-NL"/>
              </w:rPr>
            </w:pPr>
          </w:p>
          <w:p w14:paraId="2000F1D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28</w:t>
            </w:r>
          </w:p>
        </w:tc>
        <w:tc>
          <w:tcPr>
            <w:tcW w:w="7513" w:type="dxa"/>
            <w:shd w:val="clear" w:color="auto" w:fill="E6E6E6"/>
          </w:tcPr>
          <w:p w14:paraId="2000F1DA" w14:textId="77777777" w:rsidR="00860994" w:rsidRPr="004E7084" w:rsidRDefault="00860994" w:rsidP="00DC619C">
            <w:pPr>
              <w:rPr>
                <w:rFonts w:ascii="Verdana" w:hAnsi="Verdana"/>
                <w:b/>
                <w:sz w:val="17"/>
                <w:szCs w:val="17"/>
                <w:lang w:val="nl-NL"/>
              </w:rPr>
            </w:pPr>
          </w:p>
          <w:p w14:paraId="2000F1D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Arbeidsduurverkorting (adv) </w:t>
            </w:r>
          </w:p>
          <w:p w14:paraId="2000F1DC" w14:textId="77777777" w:rsidR="00860994" w:rsidRPr="004E7084" w:rsidRDefault="00860994" w:rsidP="00DC619C">
            <w:pPr>
              <w:rPr>
                <w:rFonts w:ascii="Verdana" w:hAnsi="Verdana"/>
                <w:b/>
                <w:sz w:val="17"/>
                <w:szCs w:val="17"/>
                <w:lang w:val="nl-NL"/>
              </w:rPr>
            </w:pPr>
          </w:p>
        </w:tc>
      </w:tr>
      <w:tr w:rsidR="00860994" w:rsidRPr="005837E4" w14:paraId="2000F1FB" w14:textId="77777777" w:rsidTr="00DC619C">
        <w:tc>
          <w:tcPr>
            <w:tcW w:w="1701" w:type="dxa"/>
          </w:tcPr>
          <w:p w14:paraId="2000F1DE" w14:textId="77777777" w:rsidR="00860994" w:rsidRPr="004E7084" w:rsidRDefault="00860994" w:rsidP="00DC619C">
            <w:pPr>
              <w:rPr>
                <w:rFonts w:ascii="Verdana" w:hAnsi="Verdana"/>
                <w:sz w:val="17"/>
                <w:szCs w:val="17"/>
                <w:lang w:val="nl-NL"/>
              </w:rPr>
            </w:pPr>
          </w:p>
          <w:p w14:paraId="2000F1D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28.1</w:t>
            </w:r>
          </w:p>
          <w:p w14:paraId="2000F1E0" w14:textId="77777777" w:rsidR="00860994" w:rsidRPr="004E7084" w:rsidRDefault="00860994" w:rsidP="00DC619C">
            <w:pPr>
              <w:rPr>
                <w:rFonts w:ascii="Verdana" w:hAnsi="Verdana"/>
                <w:sz w:val="17"/>
                <w:szCs w:val="17"/>
                <w:lang w:val="nl-NL"/>
              </w:rPr>
            </w:pPr>
          </w:p>
          <w:p w14:paraId="2000F1E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28.1.1</w:t>
            </w:r>
          </w:p>
          <w:p w14:paraId="2000F1E2" w14:textId="77777777" w:rsidR="00860994" w:rsidRPr="004E7084" w:rsidRDefault="00860994" w:rsidP="00DC619C">
            <w:pPr>
              <w:rPr>
                <w:rFonts w:ascii="Verdana" w:hAnsi="Verdana"/>
                <w:sz w:val="17"/>
                <w:szCs w:val="17"/>
                <w:lang w:val="nl-NL"/>
              </w:rPr>
            </w:pPr>
          </w:p>
          <w:p w14:paraId="2000F1E3" w14:textId="77777777" w:rsidR="00860994" w:rsidRPr="004E7084" w:rsidRDefault="00860994" w:rsidP="00DC619C">
            <w:pPr>
              <w:rPr>
                <w:rFonts w:ascii="Verdana" w:hAnsi="Verdana"/>
                <w:sz w:val="17"/>
                <w:szCs w:val="17"/>
                <w:lang w:val="nl-NL"/>
              </w:rPr>
            </w:pPr>
          </w:p>
          <w:p w14:paraId="2000F1E4" w14:textId="77777777" w:rsidR="00860994" w:rsidRPr="004E7084" w:rsidRDefault="00860994" w:rsidP="00DC619C">
            <w:pPr>
              <w:rPr>
                <w:rFonts w:ascii="Verdana" w:hAnsi="Verdana"/>
                <w:sz w:val="17"/>
                <w:szCs w:val="17"/>
                <w:lang w:val="nl-NL"/>
              </w:rPr>
            </w:pPr>
          </w:p>
          <w:p w14:paraId="2000F1E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28.1.2</w:t>
            </w:r>
          </w:p>
          <w:p w14:paraId="2000F1E6" w14:textId="77777777" w:rsidR="00860994" w:rsidRPr="004E7084" w:rsidRDefault="00860994" w:rsidP="00DC619C">
            <w:pPr>
              <w:rPr>
                <w:rFonts w:ascii="Verdana" w:hAnsi="Verdana"/>
                <w:sz w:val="17"/>
                <w:szCs w:val="17"/>
                <w:lang w:val="nl-NL"/>
              </w:rPr>
            </w:pPr>
          </w:p>
          <w:p w14:paraId="2000F1E7" w14:textId="77777777" w:rsidR="00860994" w:rsidRPr="004E7084" w:rsidRDefault="00860994" w:rsidP="00DC619C">
            <w:pPr>
              <w:rPr>
                <w:rFonts w:ascii="Verdana" w:hAnsi="Verdana"/>
                <w:sz w:val="17"/>
                <w:szCs w:val="17"/>
                <w:lang w:val="nl-NL"/>
              </w:rPr>
            </w:pPr>
          </w:p>
          <w:p w14:paraId="2000F1E8" w14:textId="77777777" w:rsidR="00860994" w:rsidRPr="004E7084" w:rsidRDefault="00860994" w:rsidP="00DC619C">
            <w:pPr>
              <w:rPr>
                <w:rFonts w:ascii="Verdana" w:hAnsi="Verdana"/>
                <w:sz w:val="17"/>
                <w:szCs w:val="17"/>
                <w:lang w:val="nl-NL"/>
              </w:rPr>
            </w:pPr>
          </w:p>
          <w:p w14:paraId="2000F1E9" w14:textId="77777777" w:rsidR="00860994" w:rsidRPr="004E7084" w:rsidRDefault="00860994" w:rsidP="00DC619C">
            <w:pPr>
              <w:rPr>
                <w:rFonts w:ascii="Verdana" w:hAnsi="Verdana"/>
                <w:sz w:val="17"/>
                <w:szCs w:val="17"/>
                <w:lang w:val="nl-NL"/>
              </w:rPr>
            </w:pPr>
          </w:p>
          <w:p w14:paraId="2000F1E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28.1.3</w:t>
            </w:r>
          </w:p>
          <w:p w14:paraId="2000F1EB" w14:textId="77777777" w:rsidR="00860994" w:rsidRPr="004E7084" w:rsidRDefault="00860994" w:rsidP="00DC619C">
            <w:pPr>
              <w:rPr>
                <w:rFonts w:ascii="Verdana" w:hAnsi="Verdana"/>
                <w:sz w:val="17"/>
                <w:szCs w:val="17"/>
                <w:lang w:val="nl-NL"/>
              </w:rPr>
            </w:pPr>
          </w:p>
          <w:p w14:paraId="2000F1EC" w14:textId="77777777" w:rsidR="00860994" w:rsidRPr="004E7084" w:rsidRDefault="00860994" w:rsidP="00DC619C">
            <w:pPr>
              <w:rPr>
                <w:rFonts w:ascii="Verdana" w:hAnsi="Verdana"/>
                <w:sz w:val="17"/>
                <w:szCs w:val="17"/>
                <w:lang w:val="nl-NL"/>
              </w:rPr>
            </w:pPr>
          </w:p>
          <w:p w14:paraId="2000F1ED" w14:textId="77777777" w:rsidR="00860994" w:rsidRPr="004E7084" w:rsidRDefault="00860994" w:rsidP="00DC619C">
            <w:pPr>
              <w:rPr>
                <w:rFonts w:ascii="Verdana" w:hAnsi="Verdana"/>
                <w:sz w:val="17"/>
                <w:szCs w:val="17"/>
                <w:lang w:val="nl-NL"/>
              </w:rPr>
            </w:pPr>
          </w:p>
          <w:p w14:paraId="2000F1EE" w14:textId="77777777" w:rsidR="00860994" w:rsidRPr="004E7084" w:rsidRDefault="00860994" w:rsidP="00DC619C">
            <w:pPr>
              <w:rPr>
                <w:rFonts w:ascii="Verdana" w:hAnsi="Verdana"/>
                <w:sz w:val="17"/>
                <w:szCs w:val="17"/>
                <w:lang w:val="nl-NL"/>
              </w:rPr>
            </w:pPr>
          </w:p>
          <w:p w14:paraId="2000F1E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28.1.4</w:t>
            </w:r>
          </w:p>
        </w:tc>
        <w:tc>
          <w:tcPr>
            <w:tcW w:w="7513" w:type="dxa"/>
          </w:tcPr>
          <w:p w14:paraId="2000F1F0" w14:textId="77777777" w:rsidR="00860994" w:rsidRPr="004E7084" w:rsidRDefault="00860994" w:rsidP="00DC619C">
            <w:pPr>
              <w:pStyle w:val="Lid-i"/>
              <w:ind w:firstLine="0"/>
              <w:rPr>
                <w:rFonts w:ascii="Verdana" w:hAnsi="Verdana" w:cs="Arial"/>
                <w:sz w:val="17"/>
                <w:szCs w:val="17"/>
              </w:rPr>
            </w:pPr>
          </w:p>
          <w:p w14:paraId="2000F1F1"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Omvang adv</w:t>
            </w:r>
          </w:p>
          <w:p w14:paraId="2000F1F2" w14:textId="77777777" w:rsidR="00860994" w:rsidRPr="004E7084" w:rsidRDefault="00860994" w:rsidP="00DC619C">
            <w:pPr>
              <w:rPr>
                <w:rFonts w:ascii="Verdana" w:hAnsi="Verdana"/>
                <w:sz w:val="17"/>
                <w:szCs w:val="17"/>
                <w:lang w:val="nl-NL" w:eastAsia="nl-NL"/>
              </w:rPr>
            </w:pPr>
          </w:p>
          <w:p w14:paraId="2000F1F3"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Naast de vakantie als bedoeld in artikel 27 cao, bouwt de werknemer over de tijd dat hij in dienst van de werkgever werkzaam is adv op. Adv is geen vakantie als bedoeld in artikel 7:634 e.v. BW.</w:t>
            </w:r>
          </w:p>
          <w:p w14:paraId="2000F1F4" w14:textId="77777777" w:rsidR="00860994" w:rsidRPr="004E7084" w:rsidRDefault="00860994" w:rsidP="00DC619C">
            <w:pPr>
              <w:tabs>
                <w:tab w:val="left" w:pos="1"/>
                <w:tab w:val="left" w:pos="1357"/>
                <w:tab w:val="left" w:pos="1587"/>
                <w:tab w:val="left" w:pos="1957"/>
                <w:tab w:val="left" w:pos="4706"/>
              </w:tabs>
              <w:rPr>
                <w:rFonts w:ascii="Verdana" w:hAnsi="Verdana" w:cs="Arial"/>
                <w:sz w:val="17"/>
                <w:szCs w:val="17"/>
                <w:lang w:val="nl-NL"/>
              </w:rPr>
            </w:pPr>
          </w:p>
          <w:p w14:paraId="2000F1F5"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 xml:space="preserve">De werknemer die niet werkzaam is in 5-ploegendienst heeft per kalenderjaar recht op 92 uur adv. De in een kalenderjaar op te bouwen adv wordt toegekend in uren en aan het begin van het kalenderjaar als voorschot geboekt op een adv-rekening op naam van de werknemer. </w:t>
            </w:r>
          </w:p>
          <w:p w14:paraId="2000F1F6"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cs="Arial"/>
                <w:sz w:val="17"/>
                <w:szCs w:val="17"/>
                <w:lang w:val="nl-NL"/>
              </w:rPr>
            </w:pPr>
          </w:p>
          <w:p w14:paraId="2000F1F7"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werknemer die na 1 januari in dienst treedt of vóór 31 december uit dienst treedt, heeft dat kalenderjaar recht op een aantal adv-uren dat wordt bepaald in evenredigheid tot het aantal kalenderdagen dat hij in dat jaar in dienst is. Het aantal adv-uren wordt naar boven afgerond op hele uren.</w:t>
            </w:r>
          </w:p>
          <w:p w14:paraId="2000F1F8" w14:textId="77777777" w:rsidR="00860994" w:rsidRPr="004E7084" w:rsidRDefault="00860994" w:rsidP="00DC619C">
            <w:pPr>
              <w:pStyle w:val="Lid-i"/>
              <w:ind w:firstLine="0"/>
              <w:rPr>
                <w:rFonts w:ascii="Verdana" w:hAnsi="Verdana" w:cs="Arial"/>
                <w:sz w:val="17"/>
                <w:szCs w:val="17"/>
              </w:rPr>
            </w:pPr>
          </w:p>
          <w:p w14:paraId="2000F1F9"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Bij volledige respectievelijk gedeeltelijke arbeidsongeschiktheid wordt artikel 27.2.2 cao overeen</w:t>
            </w:r>
            <w:r w:rsidRPr="004E7084">
              <w:rPr>
                <w:rFonts w:ascii="Verdana" w:hAnsi="Verdana" w:cs="Arial"/>
                <w:sz w:val="17"/>
                <w:szCs w:val="17"/>
              </w:rPr>
              <w:softHyphen/>
              <w:t>komstig toegepast.</w:t>
            </w:r>
          </w:p>
          <w:p w14:paraId="2000F1FA" w14:textId="77777777" w:rsidR="00860994" w:rsidRPr="004E7084" w:rsidRDefault="00860994" w:rsidP="00DC619C">
            <w:pPr>
              <w:rPr>
                <w:rFonts w:ascii="Verdana" w:hAnsi="Verdana"/>
                <w:sz w:val="17"/>
                <w:szCs w:val="17"/>
                <w:lang w:val="nl-NL" w:eastAsia="nl-NL"/>
              </w:rPr>
            </w:pPr>
          </w:p>
        </w:tc>
      </w:tr>
      <w:tr w:rsidR="00860994" w:rsidRPr="005837E4" w14:paraId="2000F204" w14:textId="77777777" w:rsidTr="00DC619C">
        <w:tc>
          <w:tcPr>
            <w:tcW w:w="1701" w:type="dxa"/>
          </w:tcPr>
          <w:p w14:paraId="2000F1F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p w14:paraId="2000F1F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28.2</w:t>
            </w:r>
          </w:p>
          <w:p w14:paraId="2000F1FE" w14:textId="77777777" w:rsidR="00860994" w:rsidRPr="004E7084" w:rsidRDefault="00860994" w:rsidP="00DC619C">
            <w:pPr>
              <w:rPr>
                <w:rFonts w:ascii="Verdana" w:hAnsi="Verdana"/>
                <w:sz w:val="17"/>
                <w:szCs w:val="17"/>
                <w:lang w:val="nl-NL"/>
              </w:rPr>
            </w:pPr>
          </w:p>
          <w:p w14:paraId="2000F1FF" w14:textId="77777777" w:rsidR="00860994" w:rsidRPr="004E7084" w:rsidRDefault="00860994" w:rsidP="00DC619C">
            <w:pPr>
              <w:rPr>
                <w:rFonts w:ascii="Verdana" w:hAnsi="Verdana"/>
                <w:sz w:val="17"/>
                <w:szCs w:val="17"/>
                <w:lang w:val="nl-NL"/>
              </w:rPr>
            </w:pPr>
          </w:p>
        </w:tc>
        <w:tc>
          <w:tcPr>
            <w:tcW w:w="7513" w:type="dxa"/>
          </w:tcPr>
          <w:p w14:paraId="2000F200" w14:textId="77777777" w:rsidR="00860994" w:rsidRPr="004E7084" w:rsidRDefault="00860994" w:rsidP="00DC619C">
            <w:pPr>
              <w:pStyle w:val="sub"/>
              <w:tabs>
                <w:tab w:val="clear" w:pos="426"/>
              </w:tabs>
              <w:ind w:left="-3" w:firstLine="0"/>
              <w:rPr>
                <w:rFonts w:ascii="Verdana" w:hAnsi="Verdana" w:cs="Arial"/>
                <w:sz w:val="17"/>
                <w:szCs w:val="17"/>
                <w:u w:val="single"/>
              </w:rPr>
            </w:pPr>
          </w:p>
          <w:p w14:paraId="2000F201" w14:textId="77777777" w:rsidR="00860994" w:rsidRPr="004E7084" w:rsidRDefault="00860994" w:rsidP="00DC619C">
            <w:pPr>
              <w:pStyle w:val="sub"/>
              <w:tabs>
                <w:tab w:val="clear" w:pos="426"/>
              </w:tabs>
              <w:ind w:left="0" w:firstLine="0"/>
              <w:rPr>
                <w:rFonts w:ascii="Verdana" w:hAnsi="Verdana" w:cs="Arial"/>
                <w:b/>
                <w:sz w:val="17"/>
                <w:szCs w:val="17"/>
              </w:rPr>
            </w:pPr>
            <w:r w:rsidRPr="004E7084">
              <w:rPr>
                <w:rFonts w:ascii="Verdana" w:hAnsi="Verdana" w:cs="Arial"/>
                <w:b/>
                <w:sz w:val="17"/>
                <w:szCs w:val="17"/>
              </w:rPr>
              <w:t>Opnemen en inroosteren van adv</w:t>
            </w:r>
            <w:r w:rsidRPr="004E7084">
              <w:rPr>
                <w:rFonts w:ascii="Verdana" w:hAnsi="Verdana" w:cs="Arial"/>
                <w:b/>
                <w:sz w:val="17"/>
                <w:szCs w:val="17"/>
              </w:rPr>
              <w:br/>
            </w:r>
          </w:p>
          <w:p w14:paraId="2000F202"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 xml:space="preserve">Adv-uren moeten in beginsel worden opgenomen in het jaar waarin deze uren worden opgebouwd. De werknemer kan adv-uren opnemen voor incidenteel vrijaf (snipperdagen) of voor een aaneengesloten periode vrijaf. Ook kan de werknemer de adv roostermatig inzetten voor verlaging van de (gemiddelde) wekelijkse arbeidsduur. De werkgever zal daaraan meewerken, tenzij zwaarwegende bedrijfsbelangen dit verhinderen. </w:t>
            </w:r>
          </w:p>
          <w:p w14:paraId="2000F203" w14:textId="77777777" w:rsidR="00860994" w:rsidRPr="004E7084" w:rsidRDefault="00860994" w:rsidP="00DC619C">
            <w:pPr>
              <w:pStyle w:val="sub"/>
              <w:tabs>
                <w:tab w:val="clear" w:pos="426"/>
              </w:tabs>
              <w:ind w:left="-3" w:firstLine="0"/>
              <w:rPr>
                <w:rFonts w:ascii="Verdana" w:hAnsi="Verdana" w:cs="Arial"/>
                <w:sz w:val="17"/>
                <w:szCs w:val="17"/>
              </w:rPr>
            </w:pPr>
          </w:p>
        </w:tc>
      </w:tr>
      <w:tr w:rsidR="00860994" w:rsidRPr="005837E4" w14:paraId="2000F20C" w14:textId="77777777" w:rsidTr="00DC619C">
        <w:tc>
          <w:tcPr>
            <w:tcW w:w="1701" w:type="dxa"/>
          </w:tcPr>
          <w:p w14:paraId="2000F205" w14:textId="77777777" w:rsidR="00860994" w:rsidRPr="004E7084" w:rsidRDefault="00860994" w:rsidP="00DC619C">
            <w:pPr>
              <w:rPr>
                <w:rFonts w:ascii="Verdana" w:hAnsi="Verdana"/>
                <w:sz w:val="17"/>
                <w:szCs w:val="17"/>
                <w:lang w:val="nl-NL"/>
              </w:rPr>
            </w:pPr>
          </w:p>
          <w:p w14:paraId="2000F20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28.3</w:t>
            </w:r>
          </w:p>
        </w:tc>
        <w:tc>
          <w:tcPr>
            <w:tcW w:w="7513" w:type="dxa"/>
          </w:tcPr>
          <w:p w14:paraId="2000F207" w14:textId="77777777" w:rsidR="00860994" w:rsidRPr="004E7084" w:rsidRDefault="00860994" w:rsidP="00DC619C">
            <w:pPr>
              <w:pStyle w:val="Lid-i"/>
              <w:ind w:firstLine="0"/>
              <w:rPr>
                <w:rFonts w:ascii="Verdana" w:hAnsi="Verdana" w:cs="Arial"/>
                <w:sz w:val="17"/>
                <w:szCs w:val="17"/>
              </w:rPr>
            </w:pPr>
          </w:p>
          <w:p w14:paraId="2000F208"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Kopen van adv</w:t>
            </w:r>
          </w:p>
          <w:p w14:paraId="2000F209" w14:textId="77777777" w:rsidR="00860994" w:rsidRPr="004E7084" w:rsidRDefault="00860994" w:rsidP="00DC619C">
            <w:pPr>
              <w:rPr>
                <w:rFonts w:ascii="Verdana" w:hAnsi="Verdana"/>
                <w:sz w:val="17"/>
                <w:szCs w:val="17"/>
                <w:lang w:val="nl-NL" w:eastAsia="nl-NL"/>
              </w:rPr>
            </w:pPr>
          </w:p>
          <w:p w14:paraId="2000F20A"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sz w:val="17"/>
                <w:szCs w:val="17"/>
                <w:lang w:val="nl-NL"/>
              </w:rPr>
            </w:pPr>
            <w:r w:rsidRPr="004E7084">
              <w:rPr>
                <w:rFonts w:ascii="Verdana" w:hAnsi="Verdana"/>
                <w:sz w:val="17"/>
                <w:szCs w:val="17"/>
                <w:lang w:val="nl-NL"/>
              </w:rPr>
              <w:t>De werknemer kan eenmaal per kalenderjaar, in overleg met de werkgever en als de bedrijfsomstandigheden dit toelaten, maximaal 84 adv-uren kopen. De gekochte adv-uren worden opgenomen in het kalenderjaar waarin ze zijn gekocht. Per door de werknemer gekocht adv-uur wordt 1,08 x (0,575% van het maandsalaris) op het salaris ingehouden. Daarbij is het voor de werknemer in de maand van afrekening geldende uurloon bepalend. De inhouding vindt plaats evenredig verdeeld over de resterende maanden van het kalenderjaar die volgen op de maand waarin de adv-uren zijn gekocht.</w:t>
            </w:r>
          </w:p>
          <w:p w14:paraId="2000F20B"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sz w:val="17"/>
                <w:szCs w:val="17"/>
                <w:lang w:val="nl-NL"/>
              </w:rPr>
            </w:pPr>
            <w:r w:rsidRPr="004E7084">
              <w:rPr>
                <w:rFonts w:ascii="Verdana" w:hAnsi="Verdana"/>
                <w:sz w:val="17"/>
                <w:szCs w:val="17"/>
                <w:lang w:val="nl-NL"/>
              </w:rPr>
              <w:t xml:space="preserve"> </w:t>
            </w:r>
          </w:p>
        </w:tc>
      </w:tr>
      <w:tr w:rsidR="00860994" w:rsidRPr="005837E4" w14:paraId="2000F215" w14:textId="77777777" w:rsidTr="00DC619C">
        <w:tc>
          <w:tcPr>
            <w:tcW w:w="1701" w:type="dxa"/>
          </w:tcPr>
          <w:p w14:paraId="2000F20D" w14:textId="77777777" w:rsidR="00860994" w:rsidRPr="004E7084" w:rsidRDefault="00860994" w:rsidP="00DC619C">
            <w:pPr>
              <w:rPr>
                <w:rFonts w:ascii="Verdana" w:hAnsi="Verdana"/>
                <w:sz w:val="17"/>
                <w:szCs w:val="17"/>
                <w:lang w:val="nl-NL"/>
              </w:rPr>
            </w:pPr>
          </w:p>
          <w:p w14:paraId="2000F20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28.4</w:t>
            </w:r>
          </w:p>
          <w:p w14:paraId="2000F20F" w14:textId="77777777" w:rsidR="00860994" w:rsidRPr="004E7084" w:rsidRDefault="00860994" w:rsidP="00DC619C">
            <w:pPr>
              <w:rPr>
                <w:rFonts w:ascii="Verdana" w:hAnsi="Verdana"/>
                <w:sz w:val="17"/>
                <w:szCs w:val="17"/>
                <w:lang w:val="nl-NL"/>
              </w:rPr>
            </w:pPr>
          </w:p>
        </w:tc>
        <w:tc>
          <w:tcPr>
            <w:tcW w:w="7513" w:type="dxa"/>
          </w:tcPr>
          <w:p w14:paraId="2000F210"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cs="Arial"/>
                <w:sz w:val="17"/>
                <w:szCs w:val="17"/>
                <w:lang w:val="nl-NL"/>
              </w:rPr>
            </w:pPr>
          </w:p>
          <w:p w14:paraId="2000F211"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cs="Arial"/>
                <w:b/>
                <w:sz w:val="17"/>
                <w:szCs w:val="17"/>
                <w:lang w:val="nl-NL"/>
              </w:rPr>
            </w:pPr>
            <w:r w:rsidRPr="004E7084">
              <w:rPr>
                <w:rFonts w:ascii="Verdana" w:hAnsi="Verdana" w:cs="Arial"/>
                <w:b/>
                <w:sz w:val="17"/>
                <w:szCs w:val="17"/>
                <w:lang w:val="nl-NL"/>
              </w:rPr>
              <w:t>Verkopen van adv</w:t>
            </w:r>
          </w:p>
          <w:p w14:paraId="2000F212"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cs="Arial"/>
                <w:b/>
                <w:sz w:val="17"/>
                <w:szCs w:val="17"/>
                <w:lang w:val="nl-NL"/>
              </w:rPr>
            </w:pPr>
          </w:p>
          <w:p w14:paraId="2000F213"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sz w:val="17"/>
                <w:szCs w:val="17"/>
                <w:lang w:val="nl-NL"/>
              </w:rPr>
            </w:pPr>
            <w:r w:rsidRPr="004E7084">
              <w:rPr>
                <w:rFonts w:ascii="Verdana" w:hAnsi="Verdana" w:cs="Arial"/>
                <w:sz w:val="17"/>
                <w:szCs w:val="17"/>
                <w:lang w:val="nl-NL"/>
              </w:rPr>
              <w:t>Adv dat door de werknemer is opgebouwd en niet wordt ingeroosterd of opgenomen, kan door de werk</w:t>
            </w:r>
            <w:r w:rsidRPr="004E7084">
              <w:rPr>
                <w:rFonts w:ascii="Verdana" w:hAnsi="Verdana" w:cs="Arial"/>
                <w:sz w:val="17"/>
                <w:szCs w:val="17"/>
                <w:lang w:val="nl-NL"/>
              </w:rPr>
              <w:softHyphen/>
              <w:t>nemer aan de werk</w:t>
            </w:r>
            <w:r w:rsidRPr="004E7084">
              <w:rPr>
                <w:rFonts w:ascii="Verdana" w:hAnsi="Verdana" w:cs="Arial"/>
                <w:sz w:val="17"/>
                <w:szCs w:val="17"/>
                <w:lang w:val="nl-NL"/>
              </w:rPr>
              <w:softHyphen/>
              <w:t>gever in verkoop worden aangeboden. De werkgever is niet verplicht van dit aanbod gebruik te maken. Het verkoopaanbod dient ten minste twee maanden voor de gewenste maand van uitbetaling te worden gedaan.</w:t>
            </w:r>
            <w:r w:rsidRPr="004E7084">
              <w:rPr>
                <w:rFonts w:ascii="Verdana" w:hAnsi="Verdana"/>
                <w:sz w:val="17"/>
                <w:szCs w:val="17"/>
                <w:lang w:val="nl-NL"/>
              </w:rPr>
              <w:t xml:space="preserve"> Per door de werknemer verkocht adv-uur wordt 1,08 x (0,575% van het maandsalaris) uitbetaald. Daarbij is het voor de werknemer in de maand van afrekening geldende uurloon bepalend.</w:t>
            </w:r>
          </w:p>
          <w:p w14:paraId="2000F214" w14:textId="77777777" w:rsidR="00860994" w:rsidRPr="004E7084" w:rsidRDefault="00860994" w:rsidP="00DC619C">
            <w:pPr>
              <w:tabs>
                <w:tab w:val="left" w:pos="1"/>
                <w:tab w:val="right" w:pos="709"/>
                <w:tab w:val="left" w:pos="1357"/>
                <w:tab w:val="left" w:pos="1587"/>
                <w:tab w:val="left" w:pos="1957"/>
                <w:tab w:val="left" w:pos="4706"/>
              </w:tabs>
              <w:rPr>
                <w:rFonts w:ascii="Verdana" w:hAnsi="Verdana" w:cs="Arial"/>
                <w:sz w:val="17"/>
                <w:szCs w:val="17"/>
                <w:lang w:val="nl-NL"/>
              </w:rPr>
            </w:pPr>
          </w:p>
        </w:tc>
      </w:tr>
    </w:tbl>
    <w:p w14:paraId="2000F216" w14:textId="77777777" w:rsidR="00860994" w:rsidRPr="00C7576D" w:rsidRDefault="00860994" w:rsidP="00860994">
      <w:pPr>
        <w:rPr>
          <w:rFonts w:ascii="Verdana" w:hAnsi="Verdana"/>
          <w:sz w:val="17"/>
          <w:szCs w:val="17"/>
          <w:lang w:val="nl-NL"/>
        </w:rPr>
      </w:pPr>
    </w:p>
    <w:p w14:paraId="2000F217" w14:textId="77777777" w:rsidR="00860994" w:rsidRPr="00C7576D" w:rsidRDefault="00860994" w:rsidP="00860994">
      <w:pPr>
        <w:spacing w:after="200" w:line="276" w:lineRule="auto"/>
        <w:rPr>
          <w:rFonts w:ascii="Verdana" w:hAnsi="Verdana"/>
          <w:sz w:val="17"/>
          <w:szCs w:val="17"/>
          <w:lang w:val="nl-NL"/>
        </w:rPr>
      </w:pPr>
      <w:r w:rsidRPr="00C7576D">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223" w14:textId="77777777" w:rsidTr="00DC619C">
        <w:tc>
          <w:tcPr>
            <w:tcW w:w="1701" w:type="dxa"/>
          </w:tcPr>
          <w:p w14:paraId="2000F218" w14:textId="77777777" w:rsidR="00860994" w:rsidRPr="004E7084" w:rsidRDefault="00860994" w:rsidP="00DC619C">
            <w:pPr>
              <w:rPr>
                <w:rFonts w:ascii="Verdana" w:hAnsi="Verdana"/>
                <w:sz w:val="17"/>
                <w:szCs w:val="17"/>
                <w:lang w:val="nl-NL"/>
              </w:rPr>
            </w:pPr>
          </w:p>
          <w:p w14:paraId="2000F21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28.5</w:t>
            </w:r>
          </w:p>
          <w:p w14:paraId="2000F21A" w14:textId="77777777" w:rsidR="00860994" w:rsidRPr="004E7084" w:rsidRDefault="00860994" w:rsidP="00DC619C">
            <w:pPr>
              <w:rPr>
                <w:rFonts w:ascii="Verdana" w:hAnsi="Verdana"/>
                <w:sz w:val="17"/>
                <w:szCs w:val="17"/>
                <w:lang w:val="nl-NL"/>
              </w:rPr>
            </w:pPr>
          </w:p>
          <w:p w14:paraId="2000F21B" w14:textId="77777777" w:rsidR="00860994" w:rsidRPr="004E7084" w:rsidRDefault="00860994" w:rsidP="00DC619C">
            <w:pPr>
              <w:rPr>
                <w:rFonts w:ascii="Verdana" w:hAnsi="Verdana"/>
                <w:sz w:val="17"/>
                <w:szCs w:val="17"/>
                <w:lang w:val="nl-NL"/>
              </w:rPr>
            </w:pPr>
          </w:p>
          <w:p w14:paraId="2000F21C" w14:textId="77777777" w:rsidR="00860994" w:rsidRPr="004E7084" w:rsidRDefault="00860994" w:rsidP="00DC619C">
            <w:pPr>
              <w:rPr>
                <w:rFonts w:ascii="Verdana" w:hAnsi="Verdana"/>
                <w:sz w:val="17"/>
                <w:szCs w:val="17"/>
                <w:lang w:val="nl-NL"/>
              </w:rPr>
            </w:pPr>
          </w:p>
        </w:tc>
        <w:tc>
          <w:tcPr>
            <w:tcW w:w="7513" w:type="dxa"/>
          </w:tcPr>
          <w:p w14:paraId="2000F21D" w14:textId="77777777" w:rsidR="00860994" w:rsidRPr="004E7084" w:rsidRDefault="00860994" w:rsidP="00DC619C">
            <w:pPr>
              <w:rPr>
                <w:rFonts w:ascii="Verdana" w:hAnsi="Verdana"/>
                <w:sz w:val="17"/>
                <w:szCs w:val="17"/>
                <w:lang w:val="nl-NL"/>
              </w:rPr>
            </w:pPr>
          </w:p>
          <w:p w14:paraId="2000F21E"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 xml:space="preserve">Resterend saldo </w:t>
            </w:r>
          </w:p>
          <w:p w14:paraId="2000F21F" w14:textId="77777777" w:rsidR="00860994" w:rsidRPr="004E7084" w:rsidRDefault="00860994" w:rsidP="00DC619C">
            <w:pPr>
              <w:tabs>
                <w:tab w:val="left" w:pos="1"/>
              </w:tabs>
              <w:rPr>
                <w:rFonts w:ascii="Verdana" w:hAnsi="Verdana" w:cs="Arial"/>
                <w:b/>
                <w:sz w:val="17"/>
                <w:szCs w:val="17"/>
                <w:lang w:val="nl-NL"/>
              </w:rPr>
            </w:pPr>
          </w:p>
          <w:p w14:paraId="2000F220"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 xml:space="preserve">Aan het eind van het jaar wordt in overleg met de direct leidinggevende een bestemming gegeven aan eventueel resterende adv-uren van dat jaar. Daarbij is de keuze of opnemen in het eerste kwartaal van het volgend kalenderjaar of verkopen. Uitbetaling van eventuele in dat jaar resterende adv-uren kan alleen met toestemming van de directie. Uitbetaling vindt plaats met de eerstvolgende salarisbetaling volgens de waarde zoals aangegeven in artikel 28.4 cao. </w:t>
            </w:r>
          </w:p>
          <w:p w14:paraId="2000F221" w14:textId="77777777" w:rsidR="00860994" w:rsidRPr="004E7084" w:rsidRDefault="00860994" w:rsidP="00DC619C">
            <w:pPr>
              <w:rPr>
                <w:rFonts w:ascii="Verdana" w:hAnsi="Verdana"/>
                <w:sz w:val="17"/>
                <w:szCs w:val="17"/>
                <w:lang w:val="nl-NL" w:eastAsia="nl-NL"/>
              </w:rPr>
            </w:pPr>
            <w:r w:rsidRPr="004E7084">
              <w:rPr>
                <w:rFonts w:ascii="Verdana" w:hAnsi="Verdana"/>
                <w:sz w:val="17"/>
                <w:szCs w:val="17"/>
                <w:lang w:val="nl-NL" w:eastAsia="nl-NL"/>
              </w:rPr>
              <w:t xml:space="preserve">Als een werknemer in de loop van het kalenderjaar overgaat naar een situatie waarin de werknemer jaarlijks minder adv-uren opbouwt, worden de eventuele resterende adv-uren direct bij de overgang uitbetaald. </w:t>
            </w:r>
          </w:p>
          <w:p w14:paraId="2000F222" w14:textId="77777777" w:rsidR="00860994" w:rsidRPr="004E7084" w:rsidRDefault="00860994" w:rsidP="00DC619C">
            <w:pPr>
              <w:pStyle w:val="Kop2"/>
              <w:tabs>
                <w:tab w:val="left" w:pos="1418"/>
              </w:tabs>
              <w:rPr>
                <w:rFonts w:ascii="Verdana" w:hAnsi="Verdana"/>
                <w:sz w:val="17"/>
                <w:szCs w:val="17"/>
                <w:lang w:val="nl-NL"/>
              </w:rPr>
            </w:pPr>
          </w:p>
        </w:tc>
      </w:tr>
    </w:tbl>
    <w:p w14:paraId="2000F224" w14:textId="77777777" w:rsidR="00860994" w:rsidRDefault="00860994" w:rsidP="00860994">
      <w:pPr>
        <w:spacing w:after="200" w:line="276" w:lineRule="auto"/>
        <w:rPr>
          <w:rFonts w:ascii="Verdana" w:hAnsi="Verdana"/>
          <w:sz w:val="17"/>
          <w:szCs w:val="17"/>
          <w:lang w:val="nl-NL"/>
        </w:rPr>
      </w:pPr>
    </w:p>
    <w:p w14:paraId="2000F225" w14:textId="77777777" w:rsidR="00860994" w:rsidRDefault="00860994" w:rsidP="00860994">
      <w:pPr>
        <w:spacing w:after="200" w:line="276" w:lineRule="auto"/>
        <w:rPr>
          <w:rFonts w:ascii="Verdana" w:hAnsi="Verdana"/>
          <w:sz w:val="17"/>
          <w:szCs w:val="17"/>
          <w:lang w:val="nl-NL"/>
        </w:rPr>
      </w:pPr>
      <w:r>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22B" w14:textId="77777777" w:rsidTr="00DC619C">
        <w:tc>
          <w:tcPr>
            <w:tcW w:w="1701" w:type="dxa"/>
            <w:shd w:val="clear" w:color="auto" w:fill="E6E6E6"/>
          </w:tcPr>
          <w:p w14:paraId="2000F226" w14:textId="77777777" w:rsidR="00860994" w:rsidRPr="004E7084" w:rsidRDefault="00860994" w:rsidP="00DC619C">
            <w:pPr>
              <w:rPr>
                <w:rFonts w:ascii="Verdana" w:hAnsi="Verdana"/>
                <w:b/>
                <w:sz w:val="17"/>
                <w:szCs w:val="17"/>
                <w:lang w:val="nl-NL"/>
              </w:rPr>
            </w:pPr>
          </w:p>
          <w:p w14:paraId="2000F22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6</w:t>
            </w:r>
          </w:p>
        </w:tc>
        <w:tc>
          <w:tcPr>
            <w:tcW w:w="7513" w:type="dxa"/>
            <w:shd w:val="clear" w:color="auto" w:fill="E6E6E6"/>
          </w:tcPr>
          <w:p w14:paraId="2000F228" w14:textId="77777777" w:rsidR="00860994" w:rsidRPr="004E7084" w:rsidRDefault="00860994" w:rsidP="00DC619C">
            <w:pPr>
              <w:rPr>
                <w:rFonts w:ascii="Verdana" w:hAnsi="Verdana"/>
                <w:b/>
                <w:sz w:val="17"/>
                <w:szCs w:val="17"/>
                <w:lang w:val="nl-NL"/>
              </w:rPr>
            </w:pPr>
          </w:p>
          <w:p w14:paraId="2000F22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VAKANTIE EN VERLOF</w:t>
            </w:r>
          </w:p>
          <w:p w14:paraId="2000F22A" w14:textId="77777777" w:rsidR="00860994" w:rsidRPr="004E7084" w:rsidRDefault="00860994" w:rsidP="00DC619C">
            <w:pPr>
              <w:rPr>
                <w:rFonts w:ascii="Verdana" w:hAnsi="Verdana"/>
                <w:b/>
                <w:sz w:val="17"/>
                <w:szCs w:val="17"/>
                <w:lang w:val="nl-NL"/>
              </w:rPr>
            </w:pPr>
          </w:p>
        </w:tc>
      </w:tr>
      <w:tr w:rsidR="00860994" w:rsidRPr="004E7084" w14:paraId="2000F231" w14:textId="77777777" w:rsidTr="00DC619C">
        <w:tc>
          <w:tcPr>
            <w:tcW w:w="1701" w:type="dxa"/>
            <w:shd w:val="clear" w:color="auto" w:fill="E6E6E6"/>
          </w:tcPr>
          <w:p w14:paraId="2000F22C" w14:textId="77777777" w:rsidR="00860994" w:rsidRPr="004E7084" w:rsidRDefault="00860994" w:rsidP="00DC619C">
            <w:pPr>
              <w:rPr>
                <w:rFonts w:ascii="Verdana" w:hAnsi="Verdana"/>
                <w:b/>
                <w:sz w:val="17"/>
                <w:szCs w:val="17"/>
                <w:lang w:val="nl-NL"/>
              </w:rPr>
            </w:pPr>
          </w:p>
          <w:p w14:paraId="2000F22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29</w:t>
            </w:r>
          </w:p>
        </w:tc>
        <w:tc>
          <w:tcPr>
            <w:tcW w:w="7513" w:type="dxa"/>
            <w:shd w:val="clear" w:color="auto" w:fill="E6E6E6"/>
          </w:tcPr>
          <w:p w14:paraId="2000F22E" w14:textId="77777777" w:rsidR="00860994" w:rsidRPr="004E7084" w:rsidRDefault="00860994" w:rsidP="00DC619C">
            <w:pPr>
              <w:rPr>
                <w:rFonts w:ascii="Verdana" w:hAnsi="Verdana"/>
                <w:b/>
                <w:sz w:val="17"/>
                <w:szCs w:val="17"/>
                <w:lang w:val="nl-NL"/>
              </w:rPr>
            </w:pPr>
          </w:p>
          <w:p w14:paraId="2000F22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Betaald verlof </w:t>
            </w:r>
          </w:p>
          <w:p w14:paraId="2000F230" w14:textId="77777777" w:rsidR="00860994" w:rsidRPr="004E7084" w:rsidRDefault="00860994" w:rsidP="00DC619C">
            <w:pPr>
              <w:rPr>
                <w:rFonts w:ascii="Verdana" w:hAnsi="Verdana"/>
                <w:b/>
                <w:sz w:val="17"/>
                <w:szCs w:val="17"/>
                <w:lang w:val="nl-NL"/>
              </w:rPr>
            </w:pPr>
          </w:p>
        </w:tc>
      </w:tr>
      <w:tr w:rsidR="00860994" w:rsidRPr="005837E4" w14:paraId="2000F239" w14:textId="77777777" w:rsidTr="00DC619C">
        <w:tc>
          <w:tcPr>
            <w:tcW w:w="1701" w:type="dxa"/>
          </w:tcPr>
          <w:p w14:paraId="2000F232" w14:textId="77777777" w:rsidR="00860994" w:rsidRPr="004E7084" w:rsidRDefault="00860994" w:rsidP="00DC619C">
            <w:pPr>
              <w:rPr>
                <w:rFonts w:ascii="Verdana" w:hAnsi="Verdana"/>
                <w:sz w:val="17"/>
                <w:szCs w:val="17"/>
                <w:lang w:val="nl-NL"/>
              </w:rPr>
            </w:pPr>
          </w:p>
          <w:p w14:paraId="2000F23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29.1</w:t>
            </w:r>
          </w:p>
        </w:tc>
        <w:tc>
          <w:tcPr>
            <w:tcW w:w="7513" w:type="dxa"/>
          </w:tcPr>
          <w:p w14:paraId="2000F234" w14:textId="77777777" w:rsidR="00860994" w:rsidRPr="004E7084" w:rsidRDefault="00860994" w:rsidP="00DC619C">
            <w:pPr>
              <w:pStyle w:val="Lid-i"/>
              <w:ind w:firstLine="0"/>
              <w:rPr>
                <w:rFonts w:ascii="Verdana" w:hAnsi="Verdana" w:cs="Arial"/>
                <w:b/>
                <w:sz w:val="17"/>
                <w:szCs w:val="17"/>
              </w:rPr>
            </w:pPr>
          </w:p>
          <w:p w14:paraId="2000F235"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Algemeen</w:t>
            </w:r>
          </w:p>
          <w:p w14:paraId="2000F236" w14:textId="77777777" w:rsidR="00860994" w:rsidRPr="004E7084" w:rsidRDefault="00860994" w:rsidP="00DC619C">
            <w:pPr>
              <w:pStyle w:val="Lid-i"/>
              <w:ind w:firstLine="0"/>
              <w:rPr>
                <w:rFonts w:ascii="Verdana" w:hAnsi="Verdana" w:cs="Arial"/>
                <w:sz w:val="17"/>
                <w:szCs w:val="17"/>
              </w:rPr>
            </w:pPr>
          </w:p>
          <w:p w14:paraId="2000F237"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Waar in dit artikel gesproken wordt over gehuwden of echt</w:t>
            </w:r>
            <w:r w:rsidRPr="004E7084">
              <w:rPr>
                <w:rFonts w:ascii="Verdana" w:hAnsi="Verdana" w:cs="Arial"/>
                <w:sz w:val="17"/>
                <w:szCs w:val="17"/>
              </w:rPr>
              <w:softHyphen/>
              <w:t>genoten wordt daar</w:t>
            </w:r>
            <w:r w:rsidRPr="004E7084">
              <w:rPr>
                <w:rFonts w:ascii="Verdana" w:hAnsi="Verdana" w:cs="Arial"/>
                <w:sz w:val="17"/>
                <w:szCs w:val="17"/>
              </w:rPr>
              <w:softHyphen/>
              <w:t>onder ook verstaan geregistreerde partners en sa</w:t>
            </w:r>
            <w:r w:rsidRPr="004E7084">
              <w:rPr>
                <w:rFonts w:ascii="Verdana" w:hAnsi="Verdana" w:cs="Arial"/>
                <w:sz w:val="17"/>
                <w:szCs w:val="17"/>
              </w:rPr>
              <w:softHyphen/>
              <w:t>menwonenden. De werkge</w:t>
            </w:r>
            <w:r w:rsidRPr="004E7084">
              <w:rPr>
                <w:rFonts w:ascii="Verdana" w:hAnsi="Verdana" w:cs="Arial"/>
                <w:sz w:val="17"/>
                <w:szCs w:val="17"/>
              </w:rPr>
              <w:softHyphen/>
              <w:t>ver bepaalt naar rede</w:t>
            </w:r>
            <w:r w:rsidRPr="004E7084">
              <w:rPr>
                <w:rFonts w:ascii="Verdana" w:hAnsi="Verdana" w:cs="Arial"/>
                <w:sz w:val="17"/>
                <w:szCs w:val="17"/>
              </w:rPr>
              <w:softHyphen/>
              <w:t>lijkheid wat onder samen</w:t>
            </w:r>
            <w:r w:rsidRPr="004E7084">
              <w:rPr>
                <w:rFonts w:ascii="Verdana" w:hAnsi="Verdana" w:cs="Arial"/>
                <w:sz w:val="17"/>
                <w:szCs w:val="17"/>
              </w:rPr>
              <w:softHyphen/>
              <w:t>wonenden dient te wor</w:t>
            </w:r>
            <w:r w:rsidRPr="004E7084">
              <w:rPr>
                <w:rFonts w:ascii="Verdana" w:hAnsi="Verdana" w:cs="Arial"/>
                <w:sz w:val="17"/>
                <w:szCs w:val="17"/>
              </w:rPr>
              <w:softHyphen/>
              <w:t>den ver</w:t>
            </w:r>
            <w:r w:rsidRPr="004E7084">
              <w:rPr>
                <w:rFonts w:ascii="Verdana" w:hAnsi="Verdana" w:cs="Arial"/>
                <w:sz w:val="17"/>
                <w:szCs w:val="17"/>
              </w:rPr>
              <w:softHyphen/>
              <w:t>staan. Waar in dit artikel wordt gesproken over huwelijk wordt daaronder ook verstaan geregistreerd partnerschap.</w:t>
            </w:r>
          </w:p>
          <w:p w14:paraId="2000F238" w14:textId="77777777" w:rsidR="00860994" w:rsidRPr="004E7084" w:rsidRDefault="00860994" w:rsidP="00DC619C">
            <w:pPr>
              <w:pStyle w:val="Lid-i"/>
              <w:ind w:firstLine="0"/>
              <w:rPr>
                <w:rFonts w:ascii="Verdana" w:hAnsi="Verdana" w:cs="Arial"/>
                <w:sz w:val="17"/>
                <w:szCs w:val="17"/>
              </w:rPr>
            </w:pPr>
          </w:p>
        </w:tc>
      </w:tr>
      <w:tr w:rsidR="00860994" w:rsidRPr="005837E4" w14:paraId="2000F241" w14:textId="77777777" w:rsidTr="00DC619C">
        <w:tc>
          <w:tcPr>
            <w:tcW w:w="1701" w:type="dxa"/>
          </w:tcPr>
          <w:p w14:paraId="2000F23A" w14:textId="77777777" w:rsidR="00860994" w:rsidRPr="004E7084" w:rsidRDefault="00860994" w:rsidP="00DC619C">
            <w:pPr>
              <w:rPr>
                <w:rFonts w:ascii="Verdana" w:hAnsi="Verdana"/>
                <w:sz w:val="17"/>
                <w:szCs w:val="17"/>
                <w:lang w:val="nl-NL"/>
              </w:rPr>
            </w:pPr>
          </w:p>
          <w:p w14:paraId="2000F23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29.2</w:t>
            </w:r>
          </w:p>
        </w:tc>
        <w:tc>
          <w:tcPr>
            <w:tcW w:w="7513" w:type="dxa"/>
          </w:tcPr>
          <w:p w14:paraId="2000F23C" w14:textId="77777777" w:rsidR="00860994" w:rsidRPr="004E7084" w:rsidRDefault="00860994" w:rsidP="00DC619C">
            <w:pPr>
              <w:pStyle w:val="Lid-i"/>
              <w:ind w:firstLine="0"/>
              <w:rPr>
                <w:rFonts w:ascii="Verdana" w:hAnsi="Verdana" w:cs="Arial"/>
                <w:sz w:val="17"/>
                <w:szCs w:val="17"/>
              </w:rPr>
            </w:pPr>
          </w:p>
          <w:p w14:paraId="2000F23D" w14:textId="77777777" w:rsidR="00860994" w:rsidRPr="004E7084" w:rsidRDefault="00860994" w:rsidP="00DC619C">
            <w:pPr>
              <w:tabs>
                <w:tab w:val="left" w:pos="1"/>
                <w:tab w:val="left" w:pos="1021"/>
                <w:tab w:val="left" w:pos="1357"/>
                <w:tab w:val="left" w:pos="1587"/>
                <w:tab w:val="left" w:pos="1957"/>
                <w:tab w:val="left" w:pos="4706"/>
              </w:tabs>
              <w:rPr>
                <w:rFonts w:ascii="Verdana" w:hAnsi="Verdana" w:cs="Arial"/>
                <w:b/>
                <w:sz w:val="17"/>
                <w:szCs w:val="17"/>
                <w:lang w:val="nl-NL"/>
              </w:rPr>
            </w:pPr>
            <w:r w:rsidRPr="004E7084">
              <w:rPr>
                <w:rFonts w:ascii="Verdana" w:hAnsi="Verdana" w:cs="Arial"/>
                <w:sz w:val="17"/>
                <w:szCs w:val="17"/>
                <w:lang w:val="nl-NL"/>
              </w:rPr>
              <w:tab/>
            </w:r>
            <w:r w:rsidRPr="004E7084">
              <w:rPr>
                <w:rFonts w:ascii="Verdana" w:hAnsi="Verdana" w:cs="Arial"/>
                <w:b/>
                <w:sz w:val="17"/>
                <w:szCs w:val="17"/>
                <w:lang w:val="nl-NL"/>
              </w:rPr>
              <w:t>Zwangerschaps- en bevallingsverlof</w:t>
            </w:r>
          </w:p>
          <w:p w14:paraId="2000F23E" w14:textId="77777777" w:rsidR="00860994" w:rsidRPr="004E7084" w:rsidRDefault="00860994" w:rsidP="00DC619C">
            <w:pPr>
              <w:tabs>
                <w:tab w:val="left" w:pos="1"/>
                <w:tab w:val="left" w:pos="1021"/>
                <w:tab w:val="left" w:pos="1357"/>
                <w:tab w:val="left" w:pos="1587"/>
                <w:tab w:val="left" w:pos="1957"/>
                <w:tab w:val="left" w:pos="4706"/>
              </w:tabs>
              <w:ind w:left="-993"/>
              <w:rPr>
                <w:rFonts w:ascii="Verdana" w:hAnsi="Verdana" w:cs="Arial"/>
                <w:sz w:val="17"/>
                <w:szCs w:val="17"/>
                <w:lang w:val="nl-NL"/>
              </w:rPr>
            </w:pPr>
          </w:p>
          <w:p w14:paraId="2000F23F"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werknemer heeft recht op zwangerschaps- en bevallingsverlof overeenkomstig de bepalingen van de Wet arbeid en zorg. Gedurende het verlof heeft de werknemer recht op een wettelijke uitkering. Voor zover het loon het dagloon overstijgt, zal de werkgever dit deel aanvullen.</w:t>
            </w:r>
          </w:p>
          <w:p w14:paraId="2000F240" w14:textId="77777777" w:rsidR="00860994" w:rsidRPr="004E7084" w:rsidRDefault="00860994" w:rsidP="00DC619C">
            <w:pPr>
              <w:rPr>
                <w:rFonts w:ascii="Verdana" w:hAnsi="Verdana"/>
                <w:sz w:val="17"/>
                <w:szCs w:val="17"/>
                <w:lang w:val="nl-NL" w:eastAsia="nl-NL"/>
              </w:rPr>
            </w:pPr>
          </w:p>
        </w:tc>
      </w:tr>
      <w:tr w:rsidR="00860994" w:rsidRPr="005837E4" w14:paraId="2000F249" w14:textId="77777777" w:rsidTr="00DC619C">
        <w:tc>
          <w:tcPr>
            <w:tcW w:w="1701" w:type="dxa"/>
          </w:tcPr>
          <w:p w14:paraId="2000F242" w14:textId="77777777" w:rsidR="00860994" w:rsidRPr="004E7084" w:rsidRDefault="00860994" w:rsidP="00DC619C">
            <w:pPr>
              <w:rPr>
                <w:rFonts w:ascii="Verdana" w:hAnsi="Verdana"/>
                <w:sz w:val="17"/>
                <w:szCs w:val="17"/>
                <w:lang w:val="nl-NL"/>
              </w:rPr>
            </w:pPr>
          </w:p>
          <w:p w14:paraId="2000F24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29.3</w:t>
            </w:r>
          </w:p>
        </w:tc>
        <w:tc>
          <w:tcPr>
            <w:tcW w:w="7513" w:type="dxa"/>
          </w:tcPr>
          <w:p w14:paraId="2000F244" w14:textId="77777777" w:rsidR="00860994" w:rsidRPr="004E7084" w:rsidRDefault="00860994" w:rsidP="00DC619C">
            <w:pPr>
              <w:pStyle w:val="Lid-i"/>
              <w:ind w:firstLine="0"/>
              <w:rPr>
                <w:rFonts w:ascii="Verdana" w:hAnsi="Verdana" w:cs="Arial"/>
                <w:sz w:val="17"/>
                <w:szCs w:val="17"/>
              </w:rPr>
            </w:pPr>
          </w:p>
          <w:p w14:paraId="2000F245" w14:textId="77777777" w:rsidR="00860994" w:rsidRPr="004E7084" w:rsidRDefault="00860994" w:rsidP="00DC619C">
            <w:pPr>
              <w:rPr>
                <w:rFonts w:ascii="Verdana" w:hAnsi="Verdana" w:cs="Arial"/>
                <w:b/>
                <w:sz w:val="17"/>
                <w:szCs w:val="17"/>
                <w:lang w:val="nl-NL"/>
              </w:rPr>
            </w:pPr>
            <w:r w:rsidRPr="004E7084">
              <w:rPr>
                <w:rFonts w:ascii="Verdana" w:hAnsi="Verdana" w:cs="Arial"/>
                <w:b/>
                <w:sz w:val="17"/>
                <w:szCs w:val="17"/>
                <w:lang w:val="nl-NL"/>
              </w:rPr>
              <w:t>Kortdurend zorgverlof</w:t>
            </w:r>
          </w:p>
          <w:p w14:paraId="2000F246" w14:textId="77777777" w:rsidR="00860994" w:rsidRPr="004E7084" w:rsidRDefault="00860994" w:rsidP="00DC619C">
            <w:pPr>
              <w:ind w:left="-993"/>
              <w:rPr>
                <w:rFonts w:ascii="Verdana" w:hAnsi="Verdana" w:cs="Arial"/>
                <w:sz w:val="17"/>
                <w:szCs w:val="17"/>
                <w:lang w:val="nl-NL"/>
              </w:rPr>
            </w:pPr>
          </w:p>
          <w:p w14:paraId="2000F247"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werknemer heeft recht op verlof voor de duur van ten hoogste tweemaal de arbeidsduur per week voor de noodzakelijke verzorging in verband met de ziekte van de echtgeno(o)t(e), een inwonend (pleeg)kind of ouder. De werknemer die gebruik maakt van het wettelijke recht op kortdurend zorgverlof zoals bedoeld in artikel 5:1 e.v. van de Wet arbeid en zorg, heeft het recht de in de wet genoemde salarisdoorbetaling aan te vullen tot het reguliere inkomen over de verlofperiode door (extra) verkoop van vakantie en/of adv. Als verrekenprijs daarbij zal de in artikel 16.8. aangegeven waarde worden gehanteerd. Een periode van 12 achtereenvolgende maanden (zie artikel 5:2 van de Wet arbeid en zorg) dient voor het recht op kortdurend zorgverlof te worden beschouwd als een kalenderjaar.</w:t>
            </w:r>
          </w:p>
          <w:p w14:paraId="2000F248" w14:textId="77777777" w:rsidR="00860994" w:rsidRPr="004E7084" w:rsidRDefault="00860994" w:rsidP="00DC619C">
            <w:pPr>
              <w:pStyle w:val="Lid-i"/>
              <w:ind w:firstLine="0"/>
              <w:rPr>
                <w:rFonts w:ascii="Verdana" w:hAnsi="Verdana" w:cs="Arial"/>
                <w:sz w:val="17"/>
                <w:szCs w:val="17"/>
              </w:rPr>
            </w:pPr>
          </w:p>
        </w:tc>
      </w:tr>
      <w:tr w:rsidR="00860994" w:rsidRPr="005837E4" w14:paraId="2000F257" w14:textId="77777777" w:rsidTr="00DC619C">
        <w:tc>
          <w:tcPr>
            <w:tcW w:w="1701" w:type="dxa"/>
          </w:tcPr>
          <w:p w14:paraId="2000F24A" w14:textId="77777777" w:rsidR="00860994" w:rsidRPr="004E7084" w:rsidRDefault="00860994" w:rsidP="00DC619C">
            <w:pPr>
              <w:rPr>
                <w:rFonts w:ascii="Verdana" w:hAnsi="Verdana"/>
                <w:sz w:val="17"/>
                <w:szCs w:val="17"/>
                <w:lang w:val="nl-NL"/>
              </w:rPr>
            </w:pPr>
          </w:p>
          <w:p w14:paraId="2000F24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29.4</w:t>
            </w:r>
          </w:p>
        </w:tc>
        <w:tc>
          <w:tcPr>
            <w:tcW w:w="7513" w:type="dxa"/>
          </w:tcPr>
          <w:p w14:paraId="2000F24C" w14:textId="77777777" w:rsidR="00860994" w:rsidRPr="004E7084" w:rsidRDefault="00860994" w:rsidP="00DC619C">
            <w:pPr>
              <w:pStyle w:val="Lid-i"/>
              <w:ind w:firstLine="0"/>
              <w:rPr>
                <w:rFonts w:ascii="Verdana" w:hAnsi="Verdana" w:cs="Arial"/>
                <w:sz w:val="17"/>
                <w:szCs w:val="17"/>
              </w:rPr>
            </w:pPr>
          </w:p>
          <w:p w14:paraId="2000F24D"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Betaald verlof bij bijzondere gebeurtenissen</w:t>
            </w:r>
          </w:p>
          <w:p w14:paraId="2000F24E" w14:textId="77777777" w:rsidR="00860994" w:rsidRPr="004E7084" w:rsidRDefault="00860994" w:rsidP="00DC619C">
            <w:pPr>
              <w:rPr>
                <w:rFonts w:ascii="Verdana" w:hAnsi="Verdana" w:cs="Arial"/>
                <w:sz w:val="17"/>
                <w:szCs w:val="17"/>
                <w:lang w:val="nl-NL"/>
              </w:rPr>
            </w:pPr>
          </w:p>
          <w:p w14:paraId="2000F24F"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Verzuim wegens redenen zoals bedoeld in artikel 4:1 van de Wet arbeid en zorg geeft geen recht op salarisdoorbetaling. Het is de werknemer toegestaan voor de duur van het verzuim vakantie en/of adv op te nemen. Echter in de hierna genoemde gevallen kan de werk</w:t>
            </w:r>
            <w:r w:rsidRPr="004E7084">
              <w:rPr>
                <w:rFonts w:ascii="Verdana" w:hAnsi="Verdana" w:cs="Arial"/>
                <w:sz w:val="17"/>
                <w:szCs w:val="17"/>
              </w:rPr>
              <w:softHyphen/>
              <w:t>nemer verlof op</w:t>
            </w:r>
            <w:r w:rsidRPr="004E7084">
              <w:rPr>
                <w:rFonts w:ascii="Verdana" w:hAnsi="Verdana" w:cs="Arial"/>
                <w:sz w:val="17"/>
                <w:szCs w:val="17"/>
              </w:rPr>
              <w:softHyphen/>
              <w:t>ne</w:t>
            </w:r>
            <w:r w:rsidRPr="004E7084">
              <w:rPr>
                <w:rFonts w:ascii="Verdana" w:hAnsi="Verdana" w:cs="Arial"/>
                <w:sz w:val="17"/>
                <w:szCs w:val="17"/>
              </w:rPr>
              <w:softHyphen/>
              <w:t>men met behoud van salaris, mits hij de gebeurtenis in het desbetreffende geval bijwoont en hij die dag volgens het voor hem geldende dienstrooster had moeten werken:</w:t>
            </w:r>
          </w:p>
          <w:p w14:paraId="2000F250" w14:textId="77777777" w:rsidR="00860994" w:rsidRPr="004E7084" w:rsidRDefault="00860994" w:rsidP="00DC619C">
            <w:pPr>
              <w:pStyle w:val="sub"/>
              <w:tabs>
                <w:tab w:val="clear" w:pos="426"/>
                <w:tab w:val="left" w:pos="314"/>
              </w:tabs>
              <w:ind w:left="314" w:hanging="314"/>
              <w:rPr>
                <w:rFonts w:ascii="Verdana" w:hAnsi="Verdana" w:cs="Arial"/>
                <w:sz w:val="17"/>
                <w:szCs w:val="17"/>
              </w:rPr>
            </w:pPr>
            <w:r w:rsidRPr="004E7084">
              <w:rPr>
                <w:rFonts w:ascii="Verdana" w:hAnsi="Verdana" w:cs="Arial"/>
                <w:sz w:val="17"/>
                <w:szCs w:val="17"/>
              </w:rPr>
              <w:t>a.</w:t>
            </w:r>
            <w:r w:rsidRPr="004E7084">
              <w:rPr>
                <w:rFonts w:ascii="Verdana" w:hAnsi="Verdana" w:cs="Arial"/>
                <w:sz w:val="17"/>
                <w:szCs w:val="17"/>
              </w:rPr>
              <w:tab/>
              <w:t>vanaf de dag van overlijden tot en met de dag der be</w:t>
            </w:r>
            <w:r w:rsidRPr="004E7084">
              <w:rPr>
                <w:rFonts w:ascii="Verdana" w:hAnsi="Verdana" w:cs="Arial"/>
                <w:sz w:val="17"/>
                <w:szCs w:val="17"/>
              </w:rPr>
              <w:softHyphen/>
              <w:t>grafe</w:t>
            </w:r>
            <w:r w:rsidRPr="004E7084">
              <w:rPr>
                <w:rFonts w:ascii="Verdana" w:hAnsi="Verdana" w:cs="Arial"/>
                <w:sz w:val="17"/>
                <w:szCs w:val="17"/>
              </w:rPr>
              <w:softHyphen/>
              <w:t>nis of crema</w:t>
            </w:r>
            <w:r w:rsidRPr="004E7084">
              <w:rPr>
                <w:rFonts w:ascii="Verdana" w:hAnsi="Verdana" w:cs="Arial"/>
                <w:sz w:val="17"/>
                <w:szCs w:val="17"/>
              </w:rPr>
              <w:softHyphen/>
              <w:t>tie van de echtgenote of echt</w:t>
            </w:r>
            <w:r w:rsidRPr="004E7084">
              <w:rPr>
                <w:rFonts w:ascii="Verdana" w:hAnsi="Verdana" w:cs="Arial"/>
                <w:sz w:val="17"/>
                <w:szCs w:val="17"/>
              </w:rPr>
              <w:softHyphen/>
              <w:t>genoot van de werk</w:t>
            </w:r>
            <w:r w:rsidRPr="004E7084">
              <w:rPr>
                <w:rFonts w:ascii="Verdana" w:hAnsi="Verdana" w:cs="Arial"/>
                <w:sz w:val="17"/>
                <w:szCs w:val="17"/>
              </w:rPr>
              <w:softHyphen/>
              <w:t>ne</w:t>
            </w:r>
            <w:r w:rsidRPr="004E7084">
              <w:rPr>
                <w:rFonts w:ascii="Verdana" w:hAnsi="Verdana" w:cs="Arial"/>
                <w:sz w:val="17"/>
                <w:szCs w:val="17"/>
              </w:rPr>
              <w:softHyphen/>
              <w:t>mer, van één van zijn kinde</w:t>
            </w:r>
            <w:r w:rsidRPr="004E7084">
              <w:rPr>
                <w:rFonts w:ascii="Verdana" w:hAnsi="Verdana" w:cs="Arial"/>
                <w:sz w:val="17"/>
                <w:szCs w:val="17"/>
              </w:rPr>
              <w:softHyphen/>
              <w:t>ren, pleeg</w:t>
            </w:r>
            <w:r w:rsidRPr="004E7084">
              <w:rPr>
                <w:rFonts w:ascii="Verdana" w:hAnsi="Verdana" w:cs="Arial"/>
                <w:sz w:val="17"/>
                <w:szCs w:val="17"/>
              </w:rPr>
              <w:softHyphen/>
              <w:t>kinderen, ouders of schoonou</w:t>
            </w:r>
            <w:r w:rsidRPr="004E7084">
              <w:rPr>
                <w:rFonts w:ascii="Verdana" w:hAnsi="Verdana" w:cs="Arial"/>
                <w:sz w:val="17"/>
                <w:szCs w:val="17"/>
              </w:rPr>
              <w:softHyphen/>
              <w:t>ders.</w:t>
            </w:r>
          </w:p>
          <w:p w14:paraId="2000F251" w14:textId="77777777" w:rsidR="00860994" w:rsidRDefault="00860994" w:rsidP="00DC619C">
            <w:pPr>
              <w:pStyle w:val="sub"/>
              <w:tabs>
                <w:tab w:val="clear" w:pos="426"/>
                <w:tab w:val="left" w:pos="314"/>
              </w:tabs>
              <w:ind w:left="314" w:hanging="314"/>
              <w:rPr>
                <w:rFonts w:ascii="Verdana" w:hAnsi="Verdana" w:cs="Arial"/>
                <w:sz w:val="17"/>
                <w:szCs w:val="17"/>
              </w:rPr>
            </w:pPr>
            <w:r w:rsidRPr="004E7084">
              <w:rPr>
                <w:rFonts w:ascii="Verdana" w:hAnsi="Verdana" w:cs="Arial"/>
                <w:sz w:val="17"/>
                <w:szCs w:val="17"/>
              </w:rPr>
              <w:t>b.</w:t>
            </w:r>
            <w:r w:rsidRPr="004E7084">
              <w:rPr>
                <w:rFonts w:ascii="Verdana" w:hAnsi="Verdana" w:cs="Arial"/>
                <w:sz w:val="17"/>
                <w:szCs w:val="17"/>
              </w:rPr>
              <w:tab/>
              <w:t>gedurende één dag of dienst op de dag van de begrafenis of crematie van groot</w:t>
            </w:r>
            <w:r w:rsidRPr="004E7084">
              <w:rPr>
                <w:rFonts w:ascii="Verdana" w:hAnsi="Verdana" w:cs="Arial"/>
                <w:sz w:val="17"/>
                <w:szCs w:val="17"/>
              </w:rPr>
              <w:softHyphen/>
              <w:t>ouders, grootouders van de echtgenote of echtge</w:t>
            </w:r>
            <w:r w:rsidRPr="004E7084">
              <w:rPr>
                <w:rFonts w:ascii="Verdana" w:hAnsi="Verdana" w:cs="Arial"/>
                <w:sz w:val="17"/>
                <w:szCs w:val="17"/>
              </w:rPr>
              <w:softHyphen/>
              <w:t>noot, kleinkinderen, broers, zusters, schoonzoons, schoondochters, zwagers en schoon</w:t>
            </w:r>
            <w:r w:rsidRPr="004E7084">
              <w:rPr>
                <w:rFonts w:ascii="Verdana" w:hAnsi="Verdana" w:cs="Arial"/>
                <w:sz w:val="17"/>
                <w:szCs w:val="17"/>
              </w:rPr>
              <w:softHyphen/>
              <w:t>zusters.</w:t>
            </w:r>
          </w:p>
          <w:p w14:paraId="2000F252" w14:textId="74CC155D" w:rsidR="00860994" w:rsidRPr="004E7084" w:rsidRDefault="00860994" w:rsidP="00DC619C">
            <w:pPr>
              <w:pStyle w:val="sub"/>
              <w:tabs>
                <w:tab w:val="clear" w:pos="426"/>
                <w:tab w:val="left" w:pos="314"/>
              </w:tabs>
              <w:ind w:left="314" w:hanging="314"/>
              <w:rPr>
                <w:rFonts w:ascii="Verdana" w:hAnsi="Verdana" w:cs="Arial"/>
                <w:sz w:val="17"/>
                <w:szCs w:val="17"/>
              </w:rPr>
            </w:pPr>
            <w:r w:rsidRPr="004E7084">
              <w:rPr>
                <w:rFonts w:ascii="Verdana" w:hAnsi="Verdana" w:cs="Arial"/>
                <w:sz w:val="17"/>
                <w:szCs w:val="17"/>
              </w:rPr>
              <w:t>c.</w:t>
            </w:r>
            <w:r w:rsidRPr="004E7084">
              <w:rPr>
                <w:rFonts w:ascii="Verdana" w:hAnsi="Verdana" w:cs="Arial"/>
                <w:sz w:val="17"/>
                <w:szCs w:val="17"/>
              </w:rPr>
              <w:tab/>
              <w:t>gedurende een door de werkgever naar billijkheid te bepa</w:t>
            </w:r>
            <w:r w:rsidRPr="004E7084">
              <w:rPr>
                <w:rFonts w:ascii="Verdana" w:hAnsi="Verdana" w:cs="Arial"/>
                <w:sz w:val="17"/>
                <w:szCs w:val="17"/>
              </w:rPr>
              <w:softHyphen/>
              <w:t>len tijdsduur tot een maximum van twee dagen of diensten, als de werknemer ten gevol</w:t>
            </w:r>
            <w:r w:rsidRPr="004E7084">
              <w:rPr>
                <w:rFonts w:ascii="Verdana" w:hAnsi="Verdana" w:cs="Arial"/>
                <w:sz w:val="17"/>
                <w:szCs w:val="17"/>
              </w:rPr>
              <w:softHyphen/>
              <w:t>ge van de vervulling van een buiten zijn schuld bij of krachtens de wet per</w:t>
            </w:r>
            <w:r w:rsidRPr="004E7084">
              <w:rPr>
                <w:rFonts w:ascii="Verdana" w:hAnsi="Verdana" w:cs="Arial"/>
                <w:sz w:val="17"/>
                <w:szCs w:val="17"/>
              </w:rPr>
              <w:softHyphen/>
              <w:t>soonlijk opge</w:t>
            </w:r>
            <w:r w:rsidRPr="004E7084">
              <w:rPr>
                <w:rFonts w:ascii="Verdana" w:hAnsi="Verdana" w:cs="Arial"/>
                <w:sz w:val="17"/>
                <w:szCs w:val="17"/>
              </w:rPr>
              <w:softHyphen/>
              <w:t>legde verplich</w:t>
            </w:r>
            <w:r w:rsidRPr="004E7084">
              <w:rPr>
                <w:rFonts w:ascii="Verdana" w:hAnsi="Verdana" w:cs="Arial"/>
                <w:sz w:val="17"/>
                <w:szCs w:val="17"/>
              </w:rPr>
              <w:softHyphen/>
              <w:t>ting verhinderd is zijn arbeid te ver</w:t>
            </w:r>
            <w:r w:rsidRPr="004E7084">
              <w:rPr>
                <w:rFonts w:ascii="Verdana" w:hAnsi="Verdana" w:cs="Arial"/>
                <w:sz w:val="17"/>
                <w:szCs w:val="17"/>
              </w:rPr>
              <w:softHyphen/>
              <w:t>richten, mits deze ver</w:t>
            </w:r>
            <w:r w:rsidRPr="004E7084">
              <w:rPr>
                <w:rFonts w:ascii="Verdana" w:hAnsi="Verdana" w:cs="Arial"/>
                <w:sz w:val="17"/>
                <w:szCs w:val="17"/>
              </w:rPr>
              <w:softHyphen/>
              <w:t>vulling niet in zijn vrije tijd kan geschieden, en onder aftrek van de vergoeding van sala</w:t>
            </w:r>
            <w:r w:rsidRPr="004E7084">
              <w:rPr>
                <w:rFonts w:ascii="Verdana" w:hAnsi="Verdana" w:cs="Arial"/>
                <w:sz w:val="17"/>
                <w:szCs w:val="17"/>
              </w:rPr>
              <w:softHyphen/>
              <w:t>risderving die hij van derden ontvangt</w:t>
            </w:r>
            <w:r w:rsidR="00902E74">
              <w:rPr>
                <w:rFonts w:ascii="Verdana" w:hAnsi="Verdana" w:cs="Arial"/>
                <w:sz w:val="17"/>
                <w:szCs w:val="17"/>
              </w:rPr>
              <w:t xml:space="preserve"> of</w:t>
            </w:r>
            <w:r w:rsidRPr="004E7084">
              <w:rPr>
                <w:rFonts w:ascii="Verdana" w:hAnsi="Verdana" w:cs="Arial"/>
                <w:sz w:val="17"/>
                <w:szCs w:val="17"/>
              </w:rPr>
              <w:t xml:space="preserve"> zou heb</w:t>
            </w:r>
            <w:r w:rsidRPr="004E7084">
              <w:rPr>
                <w:rFonts w:ascii="Verdana" w:hAnsi="Verdana" w:cs="Arial"/>
                <w:sz w:val="17"/>
                <w:szCs w:val="17"/>
              </w:rPr>
              <w:softHyphen/>
              <w:t>ben kunnen ont</w:t>
            </w:r>
            <w:r w:rsidRPr="004E7084">
              <w:rPr>
                <w:rFonts w:ascii="Verdana" w:hAnsi="Verdana" w:cs="Arial"/>
                <w:sz w:val="17"/>
                <w:szCs w:val="17"/>
              </w:rPr>
              <w:softHyphen/>
              <w:t xml:space="preserve">vangen. </w:t>
            </w:r>
          </w:p>
          <w:p w14:paraId="2000F253" w14:textId="77777777" w:rsidR="00860994" w:rsidRPr="004E7084" w:rsidRDefault="00860994" w:rsidP="00DC619C">
            <w:pPr>
              <w:pStyle w:val="sub"/>
              <w:tabs>
                <w:tab w:val="clear" w:pos="426"/>
                <w:tab w:val="left" w:pos="314"/>
              </w:tabs>
              <w:ind w:left="314" w:hanging="314"/>
              <w:rPr>
                <w:rFonts w:ascii="Verdana" w:hAnsi="Verdana" w:cs="Arial"/>
                <w:sz w:val="17"/>
                <w:szCs w:val="17"/>
              </w:rPr>
            </w:pPr>
            <w:r w:rsidRPr="004E7084">
              <w:rPr>
                <w:rFonts w:ascii="Verdana" w:hAnsi="Verdana" w:cs="Arial"/>
                <w:sz w:val="17"/>
                <w:szCs w:val="17"/>
              </w:rPr>
              <w:t>d.</w:t>
            </w:r>
            <w:r w:rsidRPr="004E7084">
              <w:rPr>
                <w:rFonts w:ascii="Verdana" w:hAnsi="Verdana" w:cs="Arial"/>
                <w:sz w:val="17"/>
                <w:szCs w:val="17"/>
              </w:rPr>
              <w:tab/>
              <w:t>gedurende de naar omstandigheden te bepa</w:t>
            </w:r>
            <w:r w:rsidRPr="004E7084">
              <w:rPr>
                <w:rFonts w:ascii="Verdana" w:hAnsi="Verdana" w:cs="Arial"/>
                <w:sz w:val="17"/>
                <w:szCs w:val="17"/>
              </w:rPr>
              <w:softHyphen/>
              <w:t>len daarvoor benodigde tijd voor bezoek aan huis</w:t>
            </w:r>
            <w:r w:rsidRPr="004E7084">
              <w:rPr>
                <w:rFonts w:ascii="Verdana" w:hAnsi="Verdana" w:cs="Arial"/>
                <w:sz w:val="17"/>
                <w:szCs w:val="17"/>
              </w:rPr>
              <w:softHyphen/>
              <w:t>arts, tandarts, speci</w:t>
            </w:r>
            <w:r w:rsidRPr="004E7084">
              <w:rPr>
                <w:rFonts w:ascii="Verdana" w:hAnsi="Verdana" w:cs="Arial"/>
                <w:sz w:val="17"/>
                <w:szCs w:val="17"/>
              </w:rPr>
              <w:softHyphen/>
              <w:t>alist of poli</w:t>
            </w:r>
            <w:r w:rsidRPr="004E7084">
              <w:rPr>
                <w:rFonts w:ascii="Verdana" w:hAnsi="Verdana" w:cs="Arial"/>
                <w:sz w:val="17"/>
                <w:szCs w:val="17"/>
              </w:rPr>
              <w:softHyphen/>
              <w:t>kliniek, voor zover dat bezoek uitsluitend in werktijd kan plaatsvinden.</w:t>
            </w:r>
          </w:p>
          <w:p w14:paraId="2000F254" w14:textId="7BFBB81F" w:rsidR="00860994" w:rsidRDefault="00860994" w:rsidP="00DC619C">
            <w:pPr>
              <w:pStyle w:val="sub"/>
              <w:tabs>
                <w:tab w:val="clear" w:pos="426"/>
                <w:tab w:val="left" w:pos="314"/>
              </w:tabs>
              <w:ind w:left="314" w:hanging="314"/>
              <w:rPr>
                <w:rFonts w:ascii="Verdana" w:hAnsi="Verdana" w:cs="Arial"/>
                <w:sz w:val="17"/>
                <w:szCs w:val="17"/>
              </w:rPr>
            </w:pPr>
            <w:r w:rsidRPr="004E7084">
              <w:rPr>
                <w:rFonts w:ascii="Verdana" w:hAnsi="Verdana" w:cs="Arial"/>
                <w:sz w:val="17"/>
                <w:szCs w:val="17"/>
              </w:rPr>
              <w:t>e.</w:t>
            </w:r>
            <w:r w:rsidRPr="004E7084">
              <w:rPr>
                <w:rFonts w:ascii="Verdana" w:hAnsi="Verdana" w:cs="Arial"/>
                <w:sz w:val="17"/>
                <w:szCs w:val="17"/>
              </w:rPr>
              <w:tab/>
              <w:t>gedurende de bevalling van de echtgenote</w:t>
            </w:r>
            <w:r w:rsidR="00902E74">
              <w:rPr>
                <w:rFonts w:ascii="Verdana" w:hAnsi="Verdana" w:cs="Arial"/>
                <w:sz w:val="17"/>
                <w:szCs w:val="17"/>
              </w:rPr>
              <w:t xml:space="preserve"> en vervolgens 2 dagen of diensten kraamverlof (‘vaderschapsverlof</w:t>
            </w:r>
            <w:r w:rsidR="00AB281C">
              <w:rPr>
                <w:rFonts w:ascii="Verdana" w:hAnsi="Verdana" w:cs="Arial"/>
                <w:sz w:val="17"/>
                <w:szCs w:val="17"/>
              </w:rPr>
              <w:t>’</w:t>
            </w:r>
            <w:r w:rsidR="00902E74">
              <w:rPr>
                <w:rFonts w:ascii="Verdana" w:hAnsi="Verdana" w:cs="Arial"/>
                <w:sz w:val="17"/>
                <w:szCs w:val="17"/>
              </w:rPr>
              <w:t>).</w:t>
            </w:r>
          </w:p>
          <w:p w14:paraId="2000F255" w14:textId="77777777" w:rsidR="00860994" w:rsidRPr="004E7084" w:rsidRDefault="00860994" w:rsidP="00DC619C">
            <w:pPr>
              <w:pStyle w:val="sub"/>
              <w:tabs>
                <w:tab w:val="clear" w:pos="426"/>
                <w:tab w:val="left" w:pos="314"/>
              </w:tabs>
              <w:ind w:left="314" w:hanging="314"/>
              <w:rPr>
                <w:rFonts w:ascii="Verdana" w:hAnsi="Verdana" w:cs="Arial"/>
                <w:sz w:val="17"/>
                <w:szCs w:val="17"/>
              </w:rPr>
            </w:pPr>
            <w:r>
              <w:rPr>
                <w:rFonts w:ascii="Verdana" w:hAnsi="Verdana" w:cs="Arial"/>
                <w:sz w:val="17"/>
                <w:szCs w:val="17"/>
              </w:rPr>
              <w:t>f</w:t>
            </w:r>
            <w:r w:rsidRPr="004E7084">
              <w:rPr>
                <w:rFonts w:ascii="Verdana" w:hAnsi="Verdana" w:cs="Arial"/>
                <w:sz w:val="17"/>
                <w:szCs w:val="17"/>
              </w:rPr>
              <w:t>.</w:t>
            </w:r>
            <w:r w:rsidRPr="004E7084">
              <w:rPr>
                <w:rFonts w:ascii="Verdana" w:hAnsi="Verdana" w:cs="Arial"/>
                <w:sz w:val="17"/>
                <w:szCs w:val="17"/>
              </w:rPr>
              <w:tab/>
              <w:t>gedurende één dag of dienst bij het 25- en 40-jarig dienstju</w:t>
            </w:r>
            <w:r w:rsidRPr="004E7084">
              <w:rPr>
                <w:rFonts w:ascii="Verdana" w:hAnsi="Verdana" w:cs="Arial"/>
                <w:sz w:val="17"/>
                <w:szCs w:val="17"/>
              </w:rPr>
              <w:softHyphen/>
              <w:t>bileum van de werknemer.</w:t>
            </w:r>
          </w:p>
          <w:p w14:paraId="2000F256" w14:textId="77777777" w:rsidR="00860994" w:rsidRPr="004E7084" w:rsidRDefault="00860994" w:rsidP="00DC619C">
            <w:pPr>
              <w:pStyle w:val="sub"/>
              <w:tabs>
                <w:tab w:val="clear" w:pos="426"/>
                <w:tab w:val="left" w:pos="243"/>
              </w:tabs>
              <w:ind w:left="243" w:hanging="243"/>
              <w:rPr>
                <w:rFonts w:ascii="Verdana" w:hAnsi="Verdana" w:cs="Arial"/>
                <w:sz w:val="17"/>
                <w:szCs w:val="17"/>
              </w:rPr>
            </w:pPr>
          </w:p>
        </w:tc>
      </w:tr>
    </w:tbl>
    <w:p w14:paraId="2000F258" w14:textId="77777777" w:rsidR="00860994" w:rsidRPr="00C7576D" w:rsidRDefault="00860994" w:rsidP="00860994">
      <w:pPr>
        <w:rPr>
          <w:rFonts w:ascii="Verdana" w:hAnsi="Verdana"/>
          <w:sz w:val="17"/>
          <w:szCs w:val="17"/>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263" w14:textId="77777777" w:rsidTr="00DC619C">
        <w:tc>
          <w:tcPr>
            <w:tcW w:w="1701" w:type="dxa"/>
          </w:tcPr>
          <w:p w14:paraId="2000F259" w14:textId="77777777" w:rsidR="00860994" w:rsidRPr="004E7084" w:rsidRDefault="00860994" w:rsidP="00DC619C">
            <w:pPr>
              <w:rPr>
                <w:rFonts w:ascii="Verdana" w:hAnsi="Verdana"/>
                <w:sz w:val="17"/>
                <w:szCs w:val="17"/>
                <w:lang w:val="nl-NL"/>
              </w:rPr>
            </w:pPr>
          </w:p>
          <w:p w14:paraId="2000F25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29.5</w:t>
            </w:r>
          </w:p>
          <w:p w14:paraId="2000F25B" w14:textId="77777777" w:rsidR="00860994" w:rsidRPr="004E7084" w:rsidRDefault="00860994" w:rsidP="00DC619C">
            <w:pPr>
              <w:rPr>
                <w:rFonts w:ascii="Verdana" w:hAnsi="Verdana"/>
                <w:sz w:val="17"/>
                <w:szCs w:val="17"/>
                <w:lang w:val="nl-NL"/>
              </w:rPr>
            </w:pPr>
          </w:p>
        </w:tc>
        <w:tc>
          <w:tcPr>
            <w:tcW w:w="7513" w:type="dxa"/>
          </w:tcPr>
          <w:p w14:paraId="2000F25C" w14:textId="77777777" w:rsidR="00860994" w:rsidRPr="004E7084" w:rsidRDefault="00860994" w:rsidP="00DC619C">
            <w:pPr>
              <w:rPr>
                <w:rFonts w:ascii="Verdana" w:hAnsi="Verdana" w:cs="Arial"/>
                <w:sz w:val="17"/>
                <w:szCs w:val="17"/>
                <w:lang w:val="nl-NL"/>
              </w:rPr>
            </w:pPr>
          </w:p>
          <w:p w14:paraId="2000F25D" w14:textId="77777777" w:rsidR="00860994" w:rsidRPr="004E7084" w:rsidRDefault="00860994" w:rsidP="00DC619C">
            <w:pPr>
              <w:rPr>
                <w:rFonts w:ascii="Verdana" w:hAnsi="Verdana" w:cs="Arial"/>
                <w:b/>
                <w:sz w:val="17"/>
                <w:szCs w:val="17"/>
                <w:lang w:val="nl-NL"/>
              </w:rPr>
            </w:pPr>
            <w:r w:rsidRPr="004E7084">
              <w:rPr>
                <w:rFonts w:ascii="Verdana" w:hAnsi="Verdana" w:cs="Arial"/>
                <w:b/>
                <w:sz w:val="17"/>
                <w:szCs w:val="17"/>
                <w:lang w:val="nl-NL"/>
              </w:rPr>
              <w:t>Afwezigheid wegens vakbondsactiviteiten</w:t>
            </w:r>
            <w:r w:rsidRPr="004E7084">
              <w:rPr>
                <w:rFonts w:ascii="Verdana" w:hAnsi="Verdana" w:cs="Arial"/>
                <w:b/>
                <w:sz w:val="17"/>
                <w:szCs w:val="17"/>
                <w:lang w:val="nl-NL"/>
              </w:rPr>
              <w:br/>
            </w:r>
          </w:p>
          <w:p w14:paraId="2000F25E"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werkgever zal voor zover de bedrijfsomstandigheden dit naar zijn mening toela</w:t>
            </w:r>
            <w:r w:rsidRPr="004E7084">
              <w:rPr>
                <w:rFonts w:ascii="Verdana" w:hAnsi="Verdana" w:cs="Arial"/>
                <w:sz w:val="17"/>
                <w:szCs w:val="17"/>
              </w:rPr>
              <w:softHyphen/>
              <w:t>ten op verzoek van de vakvereniging, waarvan de be</w:t>
            </w:r>
            <w:r w:rsidRPr="004E7084">
              <w:rPr>
                <w:rFonts w:ascii="Verdana" w:hAnsi="Verdana" w:cs="Arial"/>
                <w:sz w:val="17"/>
                <w:szCs w:val="17"/>
              </w:rPr>
              <w:softHyphen/>
              <w:t>trok</w:t>
            </w:r>
            <w:r w:rsidRPr="004E7084">
              <w:rPr>
                <w:rFonts w:ascii="Verdana" w:hAnsi="Verdana" w:cs="Arial"/>
                <w:sz w:val="17"/>
                <w:szCs w:val="17"/>
              </w:rPr>
              <w:softHyphen/>
              <w:t>ken werknemer lid is, aan een werknemer verzuim met behoud van salaris toekennen in de navolgen</w:t>
            </w:r>
            <w:r w:rsidRPr="004E7084">
              <w:rPr>
                <w:rFonts w:ascii="Verdana" w:hAnsi="Verdana" w:cs="Arial"/>
                <w:sz w:val="17"/>
                <w:szCs w:val="17"/>
              </w:rPr>
              <w:softHyphen/>
              <w:t>de geval</w:t>
            </w:r>
            <w:r w:rsidRPr="004E7084">
              <w:rPr>
                <w:rFonts w:ascii="Verdana" w:hAnsi="Verdana" w:cs="Arial"/>
                <w:sz w:val="17"/>
                <w:szCs w:val="17"/>
              </w:rPr>
              <w:softHyphen/>
              <w:t>len.</w:t>
            </w:r>
          </w:p>
          <w:p w14:paraId="2000F25F" w14:textId="77777777" w:rsidR="00860994" w:rsidRPr="004E7084" w:rsidRDefault="00860994" w:rsidP="00DC619C">
            <w:pPr>
              <w:pStyle w:val="sub"/>
              <w:tabs>
                <w:tab w:val="clear" w:pos="426"/>
              </w:tabs>
              <w:ind w:left="314" w:hanging="314"/>
              <w:rPr>
                <w:rFonts w:ascii="Verdana" w:hAnsi="Verdana" w:cs="Arial"/>
                <w:sz w:val="17"/>
                <w:szCs w:val="17"/>
              </w:rPr>
            </w:pPr>
            <w:r w:rsidRPr="004E7084">
              <w:rPr>
                <w:rFonts w:ascii="Verdana" w:hAnsi="Verdana" w:cs="Arial"/>
                <w:sz w:val="17"/>
                <w:szCs w:val="17"/>
              </w:rPr>
              <w:t>a.</w:t>
            </w:r>
            <w:r w:rsidRPr="004E7084">
              <w:rPr>
                <w:rFonts w:ascii="Verdana" w:hAnsi="Verdana" w:cs="Arial"/>
                <w:sz w:val="17"/>
                <w:szCs w:val="17"/>
              </w:rPr>
              <w:tab/>
              <w:t>Het als officieel afgevaardigde deelnemen aan bijeenkomsten van bonds</w:t>
            </w:r>
            <w:r w:rsidRPr="004E7084">
              <w:rPr>
                <w:rFonts w:ascii="Verdana" w:hAnsi="Verdana" w:cs="Arial"/>
                <w:sz w:val="17"/>
                <w:szCs w:val="17"/>
              </w:rPr>
              <w:softHyphen/>
              <w:t>congres, bondsraad, districtsvergaderingen, bedrijfsconferenties of andere daarmee vergelijkbare in de statuten van de vakorganisatie opgenomen orga</w:t>
            </w:r>
            <w:r w:rsidRPr="004E7084">
              <w:rPr>
                <w:rFonts w:ascii="Verdana" w:hAnsi="Verdana" w:cs="Arial"/>
                <w:sz w:val="17"/>
                <w:szCs w:val="17"/>
              </w:rPr>
              <w:softHyphen/>
              <w:t>nen, voor zover opgenomen in de door de vakorganisatie ter beschikking van de werkgever gestelde lijst.</w:t>
            </w:r>
          </w:p>
          <w:p w14:paraId="2000F260" w14:textId="77777777" w:rsidR="00860994" w:rsidRPr="004E7084" w:rsidRDefault="00860994" w:rsidP="00DC619C">
            <w:pPr>
              <w:pStyle w:val="sub"/>
              <w:tabs>
                <w:tab w:val="clear" w:pos="426"/>
              </w:tabs>
              <w:ind w:left="314" w:hanging="314"/>
              <w:rPr>
                <w:rFonts w:ascii="Verdana" w:hAnsi="Verdana" w:cs="Arial"/>
                <w:sz w:val="17"/>
                <w:szCs w:val="17"/>
              </w:rPr>
            </w:pPr>
            <w:r w:rsidRPr="004E7084">
              <w:rPr>
                <w:rFonts w:ascii="Verdana" w:hAnsi="Verdana" w:cs="Arial"/>
                <w:sz w:val="17"/>
                <w:szCs w:val="17"/>
              </w:rPr>
              <w:t>b.</w:t>
            </w:r>
            <w:r w:rsidRPr="004E7084">
              <w:rPr>
                <w:rFonts w:ascii="Verdana" w:hAnsi="Verdana" w:cs="Arial"/>
                <w:sz w:val="17"/>
                <w:szCs w:val="17"/>
              </w:rPr>
              <w:tab/>
              <w:t xml:space="preserve">Het deelnemen aan een door de vakorganisatie georganiseerde vormings- </w:t>
            </w:r>
            <w:r w:rsidRPr="004E7084">
              <w:rPr>
                <w:rFonts w:ascii="Verdana" w:hAnsi="Verdana" w:cs="Arial"/>
                <w:sz w:val="17"/>
                <w:szCs w:val="17"/>
              </w:rPr>
              <w:softHyphen/>
              <w:t xml:space="preserve">of scholingsbijeenkomst. </w:t>
            </w:r>
          </w:p>
          <w:p w14:paraId="2000F261"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Het verzoek om vrijaf voor één van de onder a. en b. van dit lid bedoelde activi</w:t>
            </w:r>
            <w:r w:rsidRPr="004E7084">
              <w:rPr>
                <w:rFonts w:ascii="Verdana" w:hAnsi="Verdana" w:cs="Arial"/>
                <w:sz w:val="17"/>
                <w:szCs w:val="17"/>
                <w:lang w:val="nl-NL"/>
              </w:rPr>
              <w:softHyphen/>
              <w:t>tei</w:t>
            </w:r>
            <w:r w:rsidRPr="004E7084">
              <w:rPr>
                <w:rFonts w:ascii="Verdana" w:hAnsi="Verdana" w:cs="Arial"/>
                <w:sz w:val="17"/>
                <w:szCs w:val="17"/>
                <w:lang w:val="nl-NL"/>
              </w:rPr>
              <w:softHyphen/>
              <w:t>ten zal door de vakorganisatie als regel schrif</w:t>
            </w:r>
            <w:r w:rsidRPr="004E7084">
              <w:rPr>
                <w:rFonts w:ascii="Verdana" w:hAnsi="Verdana" w:cs="Arial"/>
                <w:sz w:val="17"/>
                <w:szCs w:val="17"/>
                <w:lang w:val="nl-NL"/>
              </w:rPr>
              <w:softHyphen/>
              <w:t>te</w:t>
            </w:r>
            <w:r w:rsidRPr="004E7084">
              <w:rPr>
                <w:rFonts w:ascii="Verdana" w:hAnsi="Verdana" w:cs="Arial"/>
                <w:sz w:val="17"/>
                <w:szCs w:val="17"/>
                <w:lang w:val="nl-NL"/>
              </w:rPr>
              <w:softHyphen/>
              <w:t>lijk en tijdig bij de werkgever wor</w:t>
            </w:r>
            <w:r w:rsidRPr="004E7084">
              <w:rPr>
                <w:rFonts w:ascii="Verdana" w:hAnsi="Verdana" w:cs="Arial"/>
                <w:sz w:val="17"/>
                <w:szCs w:val="17"/>
                <w:lang w:val="nl-NL"/>
              </w:rPr>
              <w:softHyphen/>
              <w:t>den ingediend. De benodigde tijd voor activiteiten in het kader van het bondswerk in de bedrijven komt ten laste van de daarvoor beschikbaar gestel</w:t>
            </w:r>
            <w:r w:rsidRPr="004E7084">
              <w:rPr>
                <w:rFonts w:ascii="Verdana" w:hAnsi="Verdana" w:cs="Arial"/>
                <w:sz w:val="17"/>
                <w:szCs w:val="17"/>
                <w:lang w:val="nl-NL"/>
              </w:rPr>
              <w:softHyphen/>
              <w:t>de uren.</w:t>
            </w:r>
          </w:p>
          <w:p w14:paraId="2000F262" w14:textId="77777777" w:rsidR="00860994" w:rsidRPr="004E7084" w:rsidRDefault="00860994" w:rsidP="00DC619C">
            <w:pPr>
              <w:rPr>
                <w:rFonts w:ascii="Verdana" w:hAnsi="Verdana"/>
                <w:sz w:val="17"/>
                <w:szCs w:val="17"/>
                <w:lang w:val="nl-NL" w:eastAsia="nl-NL"/>
              </w:rPr>
            </w:pPr>
          </w:p>
        </w:tc>
      </w:tr>
      <w:tr w:rsidR="00860994" w:rsidRPr="005837E4" w14:paraId="2000F26B" w14:textId="77777777" w:rsidTr="00DC619C">
        <w:tc>
          <w:tcPr>
            <w:tcW w:w="1701" w:type="dxa"/>
          </w:tcPr>
          <w:p w14:paraId="2000F264" w14:textId="77777777" w:rsidR="00860994" w:rsidRPr="004E7084" w:rsidRDefault="00860994" w:rsidP="00DC619C">
            <w:pPr>
              <w:rPr>
                <w:rFonts w:ascii="Verdana" w:hAnsi="Verdana"/>
                <w:sz w:val="17"/>
                <w:szCs w:val="17"/>
                <w:lang w:val="nl-NL"/>
              </w:rPr>
            </w:pPr>
          </w:p>
          <w:p w14:paraId="2000F26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29.6</w:t>
            </w:r>
          </w:p>
        </w:tc>
        <w:tc>
          <w:tcPr>
            <w:tcW w:w="7513" w:type="dxa"/>
          </w:tcPr>
          <w:p w14:paraId="2000F266" w14:textId="77777777" w:rsidR="00860994" w:rsidRPr="004E7084" w:rsidRDefault="00860994" w:rsidP="00DC619C">
            <w:pPr>
              <w:pStyle w:val="Lid-i"/>
              <w:ind w:firstLine="0"/>
              <w:rPr>
                <w:rFonts w:ascii="Verdana" w:hAnsi="Verdana" w:cs="Arial"/>
                <w:sz w:val="17"/>
                <w:szCs w:val="17"/>
              </w:rPr>
            </w:pPr>
          </w:p>
          <w:p w14:paraId="2000F267"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Sollicitatie</w:t>
            </w:r>
          </w:p>
          <w:p w14:paraId="2000F268" w14:textId="77777777" w:rsidR="00860994" w:rsidRPr="004E7084" w:rsidRDefault="00860994" w:rsidP="00DC619C">
            <w:pPr>
              <w:rPr>
                <w:rFonts w:ascii="Verdana" w:hAnsi="Verdana" w:cs="Arial"/>
                <w:sz w:val="17"/>
                <w:szCs w:val="17"/>
                <w:lang w:val="nl-NL"/>
              </w:rPr>
            </w:pPr>
          </w:p>
          <w:p w14:paraId="2000F269"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Wanneer op initiatief van de werkgever is bepaald, dat de werknemer het bedrijf zal verlaten, zal ingeval van sollicitatie gedurende de daarvoor benodigde tijd bijzonder verlof met behoud van salaris worden toegestaan.</w:t>
            </w:r>
          </w:p>
          <w:p w14:paraId="2000F26A" w14:textId="77777777" w:rsidR="00860994" w:rsidRPr="004E7084" w:rsidRDefault="00860994" w:rsidP="00DC619C">
            <w:pPr>
              <w:rPr>
                <w:rFonts w:ascii="Verdana" w:hAnsi="Verdana" w:cs="Arial"/>
                <w:sz w:val="17"/>
                <w:szCs w:val="17"/>
                <w:lang w:val="nl-NL"/>
              </w:rPr>
            </w:pPr>
          </w:p>
        </w:tc>
      </w:tr>
    </w:tbl>
    <w:p w14:paraId="2000F26C" w14:textId="77777777" w:rsidR="00860994" w:rsidRPr="004E7084" w:rsidRDefault="00860994" w:rsidP="00860994">
      <w:pPr>
        <w:spacing w:after="200" w:line="276" w:lineRule="auto"/>
        <w:rPr>
          <w:rFonts w:ascii="Verdana" w:hAnsi="Verdana"/>
          <w:sz w:val="17"/>
          <w:szCs w:val="17"/>
          <w:lang w:val="nl-NL"/>
        </w:rPr>
      </w:pPr>
    </w:p>
    <w:p w14:paraId="2000F26D"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273" w14:textId="77777777" w:rsidTr="00DC619C">
        <w:tc>
          <w:tcPr>
            <w:tcW w:w="1701" w:type="dxa"/>
            <w:shd w:val="clear" w:color="auto" w:fill="E6E6E6"/>
          </w:tcPr>
          <w:p w14:paraId="2000F26E" w14:textId="77777777" w:rsidR="00860994" w:rsidRPr="004E7084" w:rsidRDefault="00860994" w:rsidP="00DC619C">
            <w:pPr>
              <w:rPr>
                <w:rFonts w:ascii="Verdana" w:hAnsi="Verdana"/>
                <w:b/>
                <w:sz w:val="17"/>
                <w:szCs w:val="17"/>
                <w:lang w:val="nl-NL"/>
              </w:rPr>
            </w:pPr>
          </w:p>
          <w:p w14:paraId="2000F26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6</w:t>
            </w:r>
          </w:p>
        </w:tc>
        <w:tc>
          <w:tcPr>
            <w:tcW w:w="7513" w:type="dxa"/>
            <w:shd w:val="clear" w:color="auto" w:fill="E6E6E6"/>
          </w:tcPr>
          <w:p w14:paraId="2000F270" w14:textId="77777777" w:rsidR="00860994" w:rsidRPr="004E7084" w:rsidRDefault="00860994" w:rsidP="00DC619C">
            <w:pPr>
              <w:rPr>
                <w:rFonts w:ascii="Verdana" w:hAnsi="Verdana"/>
                <w:b/>
                <w:sz w:val="17"/>
                <w:szCs w:val="17"/>
                <w:lang w:val="nl-NL"/>
              </w:rPr>
            </w:pPr>
          </w:p>
          <w:p w14:paraId="2000F27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VAKANTIE EN VERLOF</w:t>
            </w:r>
          </w:p>
          <w:p w14:paraId="2000F272" w14:textId="77777777" w:rsidR="00860994" w:rsidRPr="004E7084" w:rsidRDefault="00860994" w:rsidP="00DC619C">
            <w:pPr>
              <w:rPr>
                <w:rFonts w:ascii="Verdana" w:hAnsi="Verdana"/>
                <w:b/>
                <w:sz w:val="17"/>
                <w:szCs w:val="17"/>
                <w:lang w:val="nl-NL"/>
              </w:rPr>
            </w:pPr>
          </w:p>
        </w:tc>
      </w:tr>
      <w:tr w:rsidR="00860994" w:rsidRPr="004E7084" w14:paraId="2000F279" w14:textId="77777777" w:rsidTr="00DC619C">
        <w:tc>
          <w:tcPr>
            <w:tcW w:w="1701" w:type="dxa"/>
            <w:shd w:val="clear" w:color="auto" w:fill="E6E6E6"/>
          </w:tcPr>
          <w:p w14:paraId="2000F274" w14:textId="77777777" w:rsidR="00860994" w:rsidRPr="004E7084" w:rsidRDefault="00860994" w:rsidP="00DC619C">
            <w:pPr>
              <w:rPr>
                <w:rFonts w:ascii="Verdana" w:hAnsi="Verdana"/>
                <w:b/>
                <w:sz w:val="17"/>
                <w:szCs w:val="17"/>
                <w:lang w:val="nl-NL"/>
              </w:rPr>
            </w:pPr>
          </w:p>
          <w:p w14:paraId="2000F27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30</w:t>
            </w:r>
          </w:p>
        </w:tc>
        <w:tc>
          <w:tcPr>
            <w:tcW w:w="7513" w:type="dxa"/>
            <w:shd w:val="clear" w:color="auto" w:fill="E6E6E6"/>
          </w:tcPr>
          <w:p w14:paraId="2000F276" w14:textId="77777777" w:rsidR="00860994" w:rsidRPr="004E7084" w:rsidRDefault="00860994" w:rsidP="00DC619C">
            <w:pPr>
              <w:rPr>
                <w:rFonts w:ascii="Verdana" w:hAnsi="Verdana"/>
                <w:b/>
                <w:sz w:val="17"/>
                <w:szCs w:val="17"/>
                <w:lang w:val="nl-NL"/>
              </w:rPr>
            </w:pPr>
          </w:p>
          <w:p w14:paraId="2000F27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Onbetaald verlof </w:t>
            </w:r>
          </w:p>
          <w:p w14:paraId="2000F278" w14:textId="77777777" w:rsidR="00860994" w:rsidRPr="004E7084" w:rsidRDefault="00860994" w:rsidP="00DC619C">
            <w:pPr>
              <w:rPr>
                <w:rFonts w:ascii="Verdana" w:hAnsi="Verdana"/>
                <w:b/>
                <w:sz w:val="17"/>
                <w:szCs w:val="17"/>
                <w:lang w:val="nl-NL"/>
              </w:rPr>
            </w:pPr>
          </w:p>
        </w:tc>
      </w:tr>
      <w:tr w:rsidR="00860994" w:rsidRPr="0099150F" w14:paraId="2000F2B4" w14:textId="77777777" w:rsidTr="00DC619C">
        <w:tc>
          <w:tcPr>
            <w:tcW w:w="1701" w:type="dxa"/>
          </w:tcPr>
          <w:p w14:paraId="2000F27A" w14:textId="77777777" w:rsidR="00860994" w:rsidRPr="004E7084" w:rsidRDefault="00860994" w:rsidP="00DC619C">
            <w:pPr>
              <w:rPr>
                <w:rFonts w:ascii="Verdana" w:hAnsi="Verdana"/>
                <w:sz w:val="17"/>
                <w:szCs w:val="17"/>
                <w:lang w:val="nl-NL"/>
              </w:rPr>
            </w:pPr>
          </w:p>
          <w:p w14:paraId="2000F27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30.1</w:t>
            </w:r>
          </w:p>
          <w:p w14:paraId="2000F27C" w14:textId="77777777" w:rsidR="00860994" w:rsidRPr="004E7084" w:rsidRDefault="00860994" w:rsidP="00DC619C">
            <w:pPr>
              <w:rPr>
                <w:rFonts w:ascii="Verdana" w:hAnsi="Verdana"/>
                <w:sz w:val="17"/>
                <w:szCs w:val="17"/>
                <w:lang w:val="nl-NL"/>
              </w:rPr>
            </w:pPr>
          </w:p>
          <w:p w14:paraId="2000F27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30.1.1</w:t>
            </w:r>
          </w:p>
          <w:p w14:paraId="2000F27E" w14:textId="77777777" w:rsidR="00860994" w:rsidRPr="004E7084" w:rsidRDefault="00860994" w:rsidP="00DC619C">
            <w:pPr>
              <w:rPr>
                <w:rFonts w:ascii="Verdana" w:hAnsi="Verdana"/>
                <w:sz w:val="17"/>
                <w:szCs w:val="17"/>
                <w:lang w:val="nl-NL"/>
              </w:rPr>
            </w:pPr>
          </w:p>
          <w:p w14:paraId="2000F27F" w14:textId="77777777" w:rsidR="00860994" w:rsidRPr="004E7084" w:rsidRDefault="00860994" w:rsidP="00DC619C">
            <w:pPr>
              <w:rPr>
                <w:rFonts w:ascii="Verdana" w:hAnsi="Verdana"/>
                <w:sz w:val="17"/>
                <w:szCs w:val="17"/>
                <w:lang w:val="nl-NL"/>
              </w:rPr>
            </w:pPr>
          </w:p>
          <w:p w14:paraId="2000F280" w14:textId="77777777" w:rsidR="00860994" w:rsidRPr="004E7084" w:rsidRDefault="00860994" w:rsidP="00DC619C">
            <w:pPr>
              <w:rPr>
                <w:rFonts w:ascii="Verdana" w:hAnsi="Verdana"/>
                <w:sz w:val="17"/>
                <w:szCs w:val="17"/>
                <w:lang w:val="nl-NL"/>
              </w:rPr>
            </w:pPr>
          </w:p>
          <w:p w14:paraId="2000F281" w14:textId="77777777" w:rsidR="00860994" w:rsidRPr="004E7084" w:rsidRDefault="00860994" w:rsidP="00DC619C">
            <w:pPr>
              <w:rPr>
                <w:rFonts w:ascii="Verdana" w:hAnsi="Verdana"/>
                <w:sz w:val="17"/>
                <w:szCs w:val="17"/>
                <w:lang w:val="nl-NL"/>
              </w:rPr>
            </w:pPr>
          </w:p>
          <w:p w14:paraId="2000F282" w14:textId="77777777" w:rsidR="00860994" w:rsidRPr="004E7084" w:rsidRDefault="00860994" w:rsidP="00DC619C">
            <w:pPr>
              <w:rPr>
                <w:rFonts w:ascii="Verdana" w:hAnsi="Verdana"/>
                <w:sz w:val="17"/>
                <w:szCs w:val="17"/>
                <w:lang w:val="nl-NL"/>
              </w:rPr>
            </w:pPr>
          </w:p>
          <w:p w14:paraId="2000F283" w14:textId="77777777" w:rsidR="00860994" w:rsidRPr="004E7084" w:rsidRDefault="00860994" w:rsidP="00DC619C">
            <w:pPr>
              <w:rPr>
                <w:rFonts w:ascii="Verdana" w:hAnsi="Verdana"/>
                <w:sz w:val="17"/>
                <w:szCs w:val="17"/>
                <w:lang w:val="nl-NL"/>
              </w:rPr>
            </w:pPr>
          </w:p>
          <w:p w14:paraId="2000F284" w14:textId="77777777" w:rsidR="00860994" w:rsidRPr="004E7084" w:rsidRDefault="00860994" w:rsidP="00DC619C">
            <w:pPr>
              <w:rPr>
                <w:rFonts w:ascii="Verdana" w:hAnsi="Verdana"/>
                <w:sz w:val="17"/>
                <w:szCs w:val="17"/>
                <w:lang w:val="nl-NL"/>
              </w:rPr>
            </w:pPr>
          </w:p>
          <w:p w14:paraId="2000F285" w14:textId="77777777" w:rsidR="00860994" w:rsidRPr="004E7084" w:rsidRDefault="00860994" w:rsidP="00DC619C">
            <w:pPr>
              <w:rPr>
                <w:rFonts w:ascii="Verdana" w:hAnsi="Verdana"/>
                <w:sz w:val="17"/>
                <w:szCs w:val="17"/>
                <w:lang w:val="nl-NL"/>
              </w:rPr>
            </w:pPr>
          </w:p>
          <w:p w14:paraId="2000F28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30.1.2</w:t>
            </w:r>
          </w:p>
          <w:p w14:paraId="2000F287" w14:textId="77777777" w:rsidR="00860994" w:rsidRPr="004E7084" w:rsidRDefault="00860994" w:rsidP="00DC619C">
            <w:pPr>
              <w:rPr>
                <w:rFonts w:ascii="Verdana" w:hAnsi="Verdana"/>
                <w:sz w:val="17"/>
                <w:szCs w:val="17"/>
                <w:lang w:val="nl-NL"/>
              </w:rPr>
            </w:pPr>
          </w:p>
          <w:p w14:paraId="2000F288" w14:textId="77777777" w:rsidR="00860994" w:rsidRPr="004E7084" w:rsidRDefault="00860994" w:rsidP="00DC619C">
            <w:pPr>
              <w:rPr>
                <w:rFonts w:ascii="Verdana" w:hAnsi="Verdana"/>
                <w:sz w:val="17"/>
                <w:szCs w:val="17"/>
                <w:lang w:val="nl-NL"/>
              </w:rPr>
            </w:pPr>
          </w:p>
          <w:p w14:paraId="2000F289" w14:textId="77777777" w:rsidR="00860994" w:rsidRPr="004E7084" w:rsidRDefault="00860994" w:rsidP="00DC619C">
            <w:pPr>
              <w:rPr>
                <w:rFonts w:ascii="Verdana" w:hAnsi="Verdana"/>
                <w:sz w:val="17"/>
                <w:szCs w:val="17"/>
                <w:lang w:val="nl-NL"/>
              </w:rPr>
            </w:pPr>
          </w:p>
          <w:p w14:paraId="2000F28A" w14:textId="77777777" w:rsidR="00860994" w:rsidRPr="004E7084" w:rsidRDefault="00860994" w:rsidP="00DC619C">
            <w:pPr>
              <w:rPr>
                <w:rFonts w:ascii="Verdana" w:hAnsi="Verdana"/>
                <w:sz w:val="17"/>
                <w:szCs w:val="17"/>
                <w:lang w:val="nl-NL"/>
              </w:rPr>
            </w:pPr>
          </w:p>
          <w:p w14:paraId="2000F28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30.1.3</w:t>
            </w:r>
          </w:p>
          <w:p w14:paraId="2000F28C" w14:textId="77777777" w:rsidR="00860994" w:rsidRPr="004E7084" w:rsidRDefault="00860994" w:rsidP="00DC619C">
            <w:pPr>
              <w:rPr>
                <w:rFonts w:ascii="Verdana" w:hAnsi="Verdana"/>
                <w:sz w:val="17"/>
                <w:szCs w:val="17"/>
                <w:lang w:val="nl-NL"/>
              </w:rPr>
            </w:pPr>
          </w:p>
          <w:p w14:paraId="2000F28D" w14:textId="77777777" w:rsidR="00860994" w:rsidRPr="004E7084" w:rsidRDefault="00860994" w:rsidP="00DC619C">
            <w:pPr>
              <w:rPr>
                <w:rFonts w:ascii="Verdana" w:hAnsi="Verdana"/>
                <w:sz w:val="17"/>
                <w:szCs w:val="17"/>
                <w:lang w:val="nl-NL"/>
              </w:rPr>
            </w:pPr>
          </w:p>
          <w:p w14:paraId="2000F28E" w14:textId="77777777" w:rsidR="00860994" w:rsidRPr="004E7084" w:rsidRDefault="00860994" w:rsidP="00DC619C">
            <w:pPr>
              <w:rPr>
                <w:rFonts w:ascii="Verdana" w:hAnsi="Verdana"/>
                <w:sz w:val="17"/>
                <w:szCs w:val="17"/>
                <w:lang w:val="nl-NL"/>
              </w:rPr>
            </w:pPr>
          </w:p>
          <w:p w14:paraId="2000F28F" w14:textId="77777777" w:rsidR="00860994" w:rsidRPr="004E7084" w:rsidRDefault="00860994" w:rsidP="00DC619C">
            <w:pPr>
              <w:rPr>
                <w:rFonts w:ascii="Verdana" w:hAnsi="Verdana"/>
                <w:sz w:val="17"/>
                <w:szCs w:val="17"/>
                <w:lang w:val="nl-NL"/>
              </w:rPr>
            </w:pPr>
          </w:p>
          <w:p w14:paraId="2000F290" w14:textId="77777777" w:rsidR="00860994" w:rsidRPr="004E7084" w:rsidRDefault="00860994" w:rsidP="00DC619C">
            <w:pPr>
              <w:rPr>
                <w:rFonts w:ascii="Verdana" w:hAnsi="Verdana"/>
                <w:sz w:val="17"/>
                <w:szCs w:val="17"/>
                <w:lang w:val="nl-NL"/>
              </w:rPr>
            </w:pPr>
          </w:p>
          <w:p w14:paraId="2000F291" w14:textId="77777777" w:rsidR="00860994" w:rsidRPr="004E7084" w:rsidRDefault="00860994" w:rsidP="00DC619C">
            <w:pPr>
              <w:rPr>
                <w:rFonts w:ascii="Verdana" w:hAnsi="Verdana"/>
                <w:sz w:val="17"/>
                <w:szCs w:val="17"/>
                <w:lang w:val="nl-NL"/>
              </w:rPr>
            </w:pPr>
          </w:p>
          <w:p w14:paraId="2000F296" w14:textId="07C8C13D" w:rsidR="00860994" w:rsidRPr="004E7084" w:rsidRDefault="00860994" w:rsidP="00DC619C">
            <w:pPr>
              <w:rPr>
                <w:rFonts w:ascii="Verdana" w:hAnsi="Verdana"/>
                <w:sz w:val="17"/>
                <w:szCs w:val="17"/>
                <w:lang w:val="nl-NL"/>
              </w:rPr>
            </w:pPr>
            <w:r w:rsidRPr="004E7084">
              <w:rPr>
                <w:rFonts w:ascii="Verdana" w:hAnsi="Verdana"/>
                <w:sz w:val="17"/>
                <w:szCs w:val="17"/>
                <w:lang w:val="nl-NL"/>
              </w:rPr>
              <w:t>30.1.</w:t>
            </w:r>
            <w:r w:rsidR="0099150F">
              <w:rPr>
                <w:rFonts w:ascii="Verdana" w:hAnsi="Verdana"/>
                <w:sz w:val="17"/>
                <w:szCs w:val="17"/>
                <w:lang w:val="nl-NL"/>
              </w:rPr>
              <w:t>4</w:t>
            </w:r>
          </w:p>
          <w:p w14:paraId="2000F297" w14:textId="77777777" w:rsidR="00860994" w:rsidRPr="004E7084" w:rsidRDefault="00860994" w:rsidP="00DC619C">
            <w:pPr>
              <w:rPr>
                <w:rFonts w:ascii="Verdana" w:hAnsi="Verdana"/>
                <w:sz w:val="17"/>
                <w:szCs w:val="17"/>
                <w:lang w:val="nl-NL"/>
              </w:rPr>
            </w:pPr>
          </w:p>
          <w:p w14:paraId="2000F298" w14:textId="77777777" w:rsidR="00860994" w:rsidRPr="004E7084" w:rsidRDefault="00860994" w:rsidP="00DC619C">
            <w:pPr>
              <w:rPr>
                <w:rFonts w:ascii="Verdana" w:hAnsi="Verdana"/>
                <w:sz w:val="17"/>
                <w:szCs w:val="17"/>
                <w:lang w:val="nl-NL"/>
              </w:rPr>
            </w:pPr>
          </w:p>
          <w:p w14:paraId="2000F299" w14:textId="77777777" w:rsidR="00860994" w:rsidRPr="004E7084" w:rsidRDefault="00860994" w:rsidP="00DC619C">
            <w:pPr>
              <w:rPr>
                <w:rFonts w:ascii="Verdana" w:hAnsi="Verdana"/>
                <w:sz w:val="17"/>
                <w:szCs w:val="17"/>
                <w:lang w:val="nl-NL"/>
              </w:rPr>
            </w:pPr>
          </w:p>
          <w:p w14:paraId="2000F29A" w14:textId="77777777" w:rsidR="00860994" w:rsidRDefault="00860994" w:rsidP="00DC619C">
            <w:pPr>
              <w:rPr>
                <w:rFonts w:ascii="Verdana" w:hAnsi="Verdana"/>
                <w:sz w:val="17"/>
                <w:szCs w:val="17"/>
                <w:lang w:val="nl-NL"/>
              </w:rPr>
            </w:pPr>
          </w:p>
          <w:p w14:paraId="2000F29B" w14:textId="77777777" w:rsidR="00860994" w:rsidRDefault="00860994" w:rsidP="00DC619C">
            <w:pPr>
              <w:rPr>
                <w:rFonts w:ascii="Verdana" w:hAnsi="Verdana"/>
                <w:sz w:val="17"/>
                <w:szCs w:val="17"/>
                <w:lang w:val="nl-NL"/>
              </w:rPr>
            </w:pPr>
          </w:p>
          <w:p w14:paraId="2000F29C" w14:textId="77777777" w:rsidR="00860994" w:rsidRDefault="00860994" w:rsidP="00DC619C">
            <w:pPr>
              <w:rPr>
                <w:rFonts w:ascii="Verdana" w:hAnsi="Verdana"/>
                <w:sz w:val="17"/>
                <w:szCs w:val="17"/>
                <w:lang w:val="nl-NL"/>
              </w:rPr>
            </w:pPr>
          </w:p>
          <w:p w14:paraId="2000F29D" w14:textId="77777777" w:rsidR="00860994" w:rsidRPr="004E7084" w:rsidRDefault="00860994" w:rsidP="00DC619C">
            <w:pPr>
              <w:rPr>
                <w:rFonts w:ascii="Verdana" w:hAnsi="Verdana"/>
                <w:sz w:val="17"/>
                <w:szCs w:val="17"/>
                <w:lang w:val="nl-NL"/>
              </w:rPr>
            </w:pPr>
          </w:p>
          <w:p w14:paraId="2000F29E" w14:textId="3BA9F1B7" w:rsidR="00860994" w:rsidRPr="004E7084" w:rsidRDefault="00860994">
            <w:pPr>
              <w:rPr>
                <w:rFonts w:ascii="Verdana" w:hAnsi="Verdana"/>
                <w:sz w:val="17"/>
                <w:szCs w:val="17"/>
                <w:lang w:val="nl-NL"/>
              </w:rPr>
            </w:pPr>
            <w:r w:rsidRPr="004E7084">
              <w:rPr>
                <w:rFonts w:ascii="Verdana" w:hAnsi="Verdana"/>
                <w:sz w:val="17"/>
                <w:szCs w:val="17"/>
                <w:lang w:val="nl-NL"/>
              </w:rPr>
              <w:t>30.1.</w:t>
            </w:r>
            <w:r w:rsidR="0099150F">
              <w:rPr>
                <w:rFonts w:ascii="Verdana" w:hAnsi="Verdana"/>
                <w:sz w:val="17"/>
                <w:szCs w:val="17"/>
                <w:lang w:val="nl-NL"/>
              </w:rPr>
              <w:t>5</w:t>
            </w:r>
          </w:p>
        </w:tc>
        <w:tc>
          <w:tcPr>
            <w:tcW w:w="7513" w:type="dxa"/>
          </w:tcPr>
          <w:p w14:paraId="2000F29F" w14:textId="77777777" w:rsidR="00860994" w:rsidRPr="004E7084" w:rsidRDefault="00860994" w:rsidP="00DC619C">
            <w:pPr>
              <w:pStyle w:val="Lid-i"/>
              <w:ind w:firstLine="0"/>
              <w:rPr>
                <w:rFonts w:ascii="Verdana" w:hAnsi="Verdana" w:cs="Arial"/>
                <w:b/>
                <w:sz w:val="17"/>
                <w:szCs w:val="17"/>
              </w:rPr>
            </w:pPr>
          </w:p>
          <w:p w14:paraId="2000F2A0" w14:textId="77777777" w:rsidR="00860994" w:rsidRPr="004E7084" w:rsidRDefault="00860994" w:rsidP="00DC619C">
            <w:pPr>
              <w:pStyle w:val="Kop2"/>
              <w:keepNext w:val="0"/>
              <w:widowControl w:val="0"/>
              <w:tabs>
                <w:tab w:val="clear" w:pos="3230"/>
                <w:tab w:val="clear" w:pos="6379"/>
                <w:tab w:val="left" w:pos="851"/>
                <w:tab w:val="left" w:pos="1418"/>
              </w:tabs>
              <w:rPr>
                <w:rFonts w:ascii="Verdana" w:hAnsi="Verdana" w:cs="Arial"/>
                <w:sz w:val="17"/>
                <w:szCs w:val="17"/>
                <w:lang w:val="nl-NL"/>
              </w:rPr>
            </w:pPr>
            <w:r w:rsidRPr="004E7084">
              <w:rPr>
                <w:rFonts w:ascii="Verdana" w:hAnsi="Verdana" w:cs="Arial"/>
                <w:sz w:val="17"/>
                <w:szCs w:val="17"/>
                <w:lang w:val="nl-NL"/>
              </w:rPr>
              <w:t>Wettelijk onbetaald verlof</w:t>
            </w:r>
          </w:p>
          <w:p w14:paraId="2000F2A1" w14:textId="77777777" w:rsidR="00860994" w:rsidRPr="004E7084" w:rsidRDefault="00860994" w:rsidP="00DC619C">
            <w:pPr>
              <w:rPr>
                <w:rFonts w:ascii="Verdana" w:hAnsi="Verdana" w:cs="Arial"/>
                <w:sz w:val="17"/>
                <w:szCs w:val="17"/>
                <w:lang w:val="nl-NL"/>
              </w:rPr>
            </w:pPr>
          </w:p>
          <w:p w14:paraId="2000F2A2" w14:textId="77777777" w:rsidR="00860994" w:rsidRPr="004E7084" w:rsidRDefault="00860994" w:rsidP="00DC619C">
            <w:pPr>
              <w:rPr>
                <w:rFonts w:ascii="Verdana" w:hAnsi="Verdana" w:cs="Arial"/>
                <w:i/>
                <w:sz w:val="17"/>
                <w:szCs w:val="17"/>
                <w:lang w:val="nl-NL"/>
              </w:rPr>
            </w:pPr>
            <w:r w:rsidRPr="004E7084">
              <w:rPr>
                <w:rFonts w:ascii="Verdana" w:hAnsi="Verdana" w:cs="Arial"/>
                <w:i/>
                <w:sz w:val="17"/>
                <w:szCs w:val="17"/>
                <w:lang w:val="nl-NL"/>
              </w:rPr>
              <w:t>Algemeen</w:t>
            </w:r>
          </w:p>
          <w:p w14:paraId="2000F2A3"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werknemer heeft recht op het verlof zoals hieronder aangegeven en neergelegd in de Wet arbeid en zorg, mits is voldaan aan de voorwaarden die deze wet daaraan stelt. Voor de aanvraagtermijnen, duur van het verlof en de procedure voor de verlofaanvraag wordt verwezen naar de wet arbeid en zorg. Voor zover het verlof (gedeeltelijk) onbetaald is, kan de werknemer voor de duur van het verzuim vakantie en/of adv opnemen. Voor de consequenties ten aanzien van de arbeidvoorwaarden tijdens het verlof wordt verwezen naar bijlage 4 van deze cao.</w:t>
            </w:r>
          </w:p>
          <w:p w14:paraId="2000F2A4" w14:textId="77777777" w:rsidR="00860994" w:rsidRPr="004E7084" w:rsidRDefault="00860994" w:rsidP="00DC619C">
            <w:pPr>
              <w:rPr>
                <w:rFonts w:ascii="Verdana" w:hAnsi="Verdana" w:cs="Arial"/>
                <w:sz w:val="17"/>
                <w:szCs w:val="17"/>
                <w:lang w:val="nl-NL"/>
              </w:rPr>
            </w:pPr>
          </w:p>
          <w:p w14:paraId="2000F2A5" w14:textId="77777777" w:rsidR="00860994" w:rsidRPr="004E7084" w:rsidRDefault="00860994" w:rsidP="00DC619C">
            <w:pPr>
              <w:rPr>
                <w:rFonts w:ascii="Verdana" w:hAnsi="Verdana" w:cs="Arial"/>
                <w:i/>
                <w:sz w:val="17"/>
                <w:szCs w:val="17"/>
                <w:lang w:val="nl-NL"/>
              </w:rPr>
            </w:pPr>
            <w:r w:rsidRPr="004E7084">
              <w:rPr>
                <w:rFonts w:ascii="Verdana" w:hAnsi="Verdana" w:cs="Arial"/>
                <w:i/>
                <w:sz w:val="17"/>
                <w:szCs w:val="17"/>
                <w:lang w:val="nl-NL"/>
              </w:rPr>
              <w:t>Calamiteitenverlof</w:t>
            </w:r>
          </w:p>
          <w:p w14:paraId="2000F2A6"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Verzuim wegens een calamiteit zoals bedoeld in artikel 4:1 van de Wet arbeid en zorg geen recht op salarisdoorbetaling, tenzij en voor zover in artikel 29.4 cao anders is bepaald.</w:t>
            </w:r>
          </w:p>
          <w:p w14:paraId="2000F2A7" w14:textId="77777777" w:rsidR="00860994" w:rsidRPr="004E7084" w:rsidRDefault="00860994" w:rsidP="00DC619C">
            <w:pPr>
              <w:rPr>
                <w:rFonts w:ascii="Verdana" w:hAnsi="Verdana" w:cs="Arial"/>
                <w:sz w:val="17"/>
                <w:szCs w:val="17"/>
                <w:lang w:val="nl-NL"/>
              </w:rPr>
            </w:pPr>
          </w:p>
          <w:p w14:paraId="2000F2A8" w14:textId="77777777" w:rsidR="00860994" w:rsidRPr="004E7084" w:rsidRDefault="00860994" w:rsidP="00DC619C">
            <w:pPr>
              <w:rPr>
                <w:rFonts w:ascii="Verdana" w:hAnsi="Verdana" w:cs="Arial"/>
                <w:i/>
                <w:sz w:val="17"/>
                <w:szCs w:val="17"/>
                <w:lang w:val="nl-NL"/>
              </w:rPr>
            </w:pPr>
            <w:r w:rsidRPr="004E7084">
              <w:rPr>
                <w:rFonts w:ascii="Verdana" w:hAnsi="Verdana" w:cs="Arial"/>
                <w:i/>
                <w:sz w:val="17"/>
                <w:szCs w:val="17"/>
                <w:lang w:val="nl-NL"/>
              </w:rPr>
              <w:t>Langdurend zorgverlof</w:t>
            </w:r>
          </w:p>
          <w:p w14:paraId="2000F2A9"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werknemer heeft per twaalf maanden recht op onbetaald langdurend zorgverlof gedurende zes maal de arbeidsduur per week. De noodzaak voor langdurend zorgverlof kan optreden indien de werknemer tijdelijk hulp moet bieden aan een ouder, partner of kind die levensbedreigend ziek is. De Wet arbeid en zorg is van overeenkomstige toepassing.</w:t>
            </w:r>
          </w:p>
          <w:p w14:paraId="2000F2AA" w14:textId="77777777" w:rsidR="00860994" w:rsidRPr="004E7084" w:rsidRDefault="00860994" w:rsidP="00DC619C">
            <w:pPr>
              <w:rPr>
                <w:rFonts w:ascii="Verdana" w:hAnsi="Verdana" w:cs="Arial"/>
                <w:sz w:val="17"/>
                <w:szCs w:val="17"/>
                <w:lang w:val="nl-NL"/>
              </w:rPr>
            </w:pPr>
          </w:p>
          <w:p w14:paraId="2000F2AE" w14:textId="77777777" w:rsidR="00860994" w:rsidRPr="004E7084" w:rsidRDefault="00860994" w:rsidP="00DC619C">
            <w:pPr>
              <w:tabs>
                <w:tab w:val="left" w:pos="1587"/>
              </w:tabs>
              <w:rPr>
                <w:rFonts w:ascii="Verdana" w:hAnsi="Verdana" w:cs="Arial"/>
                <w:i/>
                <w:sz w:val="17"/>
                <w:szCs w:val="17"/>
                <w:lang w:val="nl-NL"/>
              </w:rPr>
            </w:pPr>
            <w:r w:rsidRPr="004E7084">
              <w:rPr>
                <w:rFonts w:ascii="Verdana" w:hAnsi="Verdana" w:cs="Arial"/>
                <w:i/>
                <w:sz w:val="17"/>
                <w:szCs w:val="17"/>
                <w:lang w:val="nl-NL"/>
              </w:rPr>
              <w:t>Adoptie- en pleegzorgverlof</w:t>
            </w:r>
          </w:p>
          <w:p w14:paraId="2000F2AF" w14:textId="77777777" w:rsidR="00860994" w:rsidRPr="004E7084" w:rsidRDefault="00860994" w:rsidP="00DC619C">
            <w:pPr>
              <w:tabs>
                <w:tab w:val="left" w:pos="1587"/>
              </w:tabs>
              <w:rPr>
                <w:rFonts w:ascii="Verdana" w:hAnsi="Verdana" w:cs="Arial"/>
                <w:sz w:val="17"/>
                <w:szCs w:val="17"/>
                <w:lang w:val="nl-NL"/>
              </w:rPr>
            </w:pPr>
            <w:r w:rsidRPr="004E7084">
              <w:rPr>
                <w:rFonts w:ascii="Verdana" w:hAnsi="Verdana" w:cs="Arial"/>
                <w:sz w:val="17"/>
                <w:szCs w:val="17"/>
                <w:lang w:val="nl-NL"/>
              </w:rPr>
              <w:t xml:space="preserve">De werknemer heeft in verband met de adoptie van een kind of opname van een pleegkind recht op verlof zonder behoud van loon. Gedurende het verlof heeft de werknemer recht op een wettelijke uitkering. </w:t>
            </w:r>
            <w:r>
              <w:rPr>
                <w:rFonts w:ascii="Verdana" w:hAnsi="Verdana" w:cs="Arial"/>
                <w:sz w:val="17"/>
                <w:szCs w:val="17"/>
                <w:lang w:val="nl-NL"/>
              </w:rPr>
              <w:t xml:space="preserve"> </w:t>
            </w:r>
            <w:r w:rsidRPr="004E7084">
              <w:rPr>
                <w:rFonts w:ascii="Verdana" w:hAnsi="Verdana" w:cs="Arial"/>
                <w:sz w:val="17"/>
                <w:szCs w:val="17"/>
                <w:lang w:val="nl-NL"/>
              </w:rPr>
              <w:t>Het recht op verlof in verband met adoptie bestaat gedurende een tijdvak van achttien weken en bedraagt ten hoogste vier aaneengesloten weken. De Wet arbeid en zorg is van overeenkomstige toepassing.</w:t>
            </w:r>
          </w:p>
          <w:p w14:paraId="2000F2B0" w14:textId="77777777" w:rsidR="00860994" w:rsidRPr="004E7084" w:rsidRDefault="00860994" w:rsidP="00DC619C">
            <w:pPr>
              <w:tabs>
                <w:tab w:val="left" w:pos="1587"/>
              </w:tabs>
              <w:rPr>
                <w:rFonts w:ascii="Verdana" w:hAnsi="Verdana" w:cs="Arial"/>
                <w:sz w:val="17"/>
                <w:szCs w:val="17"/>
                <w:lang w:val="nl-NL"/>
              </w:rPr>
            </w:pPr>
          </w:p>
          <w:p w14:paraId="2000F2B1" w14:textId="77777777" w:rsidR="00860994" w:rsidRPr="004E7084" w:rsidRDefault="00860994" w:rsidP="00DC619C">
            <w:pPr>
              <w:rPr>
                <w:rFonts w:ascii="Verdana" w:hAnsi="Verdana" w:cs="Arial"/>
                <w:i/>
                <w:sz w:val="17"/>
                <w:szCs w:val="17"/>
                <w:lang w:val="nl-NL"/>
              </w:rPr>
            </w:pPr>
            <w:r w:rsidRPr="004E7084">
              <w:rPr>
                <w:rFonts w:ascii="Verdana" w:hAnsi="Verdana" w:cs="Arial"/>
                <w:i/>
                <w:sz w:val="17"/>
                <w:szCs w:val="17"/>
                <w:lang w:val="nl-NL"/>
              </w:rPr>
              <w:t>Ouderschapsverlof</w:t>
            </w:r>
          </w:p>
          <w:p w14:paraId="2000F2B2" w14:textId="47B49F79"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werknemer die als ouder in familierechtelijke betrekking staat tot een kind jonger dan acht jaar of de werknemer die op hetzelfde adres woont als het kind en duurzaam de opvoeding en verzorging van dit kind op zich heeft genomen, heeft recht op onbetaald ouderschapsverlof. Het aantal uren verlof waarop de werknemer recht heeft bedraagt dertien maal de arbeidsduur per week. De Wet arbeid en zorg is van overeenkomstige toepassing.</w:t>
            </w:r>
          </w:p>
          <w:p w14:paraId="2000F2B3" w14:textId="77777777" w:rsidR="00860994" w:rsidRPr="004E7084" w:rsidRDefault="00860994" w:rsidP="00DC619C">
            <w:pPr>
              <w:rPr>
                <w:rFonts w:ascii="Verdana" w:hAnsi="Verdana" w:cs="Arial"/>
                <w:sz w:val="17"/>
                <w:szCs w:val="17"/>
                <w:lang w:val="nl-NL"/>
              </w:rPr>
            </w:pPr>
          </w:p>
        </w:tc>
      </w:tr>
      <w:tr w:rsidR="00860994" w:rsidRPr="005837E4" w14:paraId="2000F2CB" w14:textId="77777777" w:rsidTr="00DC619C">
        <w:tc>
          <w:tcPr>
            <w:tcW w:w="1701" w:type="dxa"/>
          </w:tcPr>
          <w:p w14:paraId="2000F2B5" w14:textId="77777777" w:rsidR="00860994" w:rsidRPr="004E7084" w:rsidRDefault="00860994" w:rsidP="00DC619C">
            <w:pPr>
              <w:rPr>
                <w:rFonts w:ascii="Verdana" w:hAnsi="Verdana"/>
                <w:sz w:val="17"/>
                <w:szCs w:val="17"/>
                <w:lang w:val="nl-NL"/>
              </w:rPr>
            </w:pPr>
          </w:p>
          <w:p w14:paraId="2000F2B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30.2</w:t>
            </w:r>
          </w:p>
          <w:p w14:paraId="2000F2B7" w14:textId="77777777" w:rsidR="00860994" w:rsidRPr="004E7084" w:rsidRDefault="00860994" w:rsidP="00DC619C">
            <w:pPr>
              <w:rPr>
                <w:rFonts w:ascii="Verdana" w:hAnsi="Verdana"/>
                <w:sz w:val="17"/>
                <w:szCs w:val="17"/>
                <w:lang w:val="nl-NL"/>
              </w:rPr>
            </w:pPr>
          </w:p>
          <w:p w14:paraId="2000F2B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30.2.1</w:t>
            </w:r>
          </w:p>
          <w:p w14:paraId="2000F2B9" w14:textId="77777777" w:rsidR="00860994" w:rsidRPr="004E7084" w:rsidRDefault="00860994" w:rsidP="00DC619C">
            <w:pPr>
              <w:rPr>
                <w:rFonts w:ascii="Verdana" w:hAnsi="Verdana"/>
                <w:sz w:val="17"/>
                <w:szCs w:val="17"/>
                <w:lang w:val="nl-NL"/>
              </w:rPr>
            </w:pPr>
          </w:p>
          <w:p w14:paraId="2000F2BA" w14:textId="77777777" w:rsidR="00860994" w:rsidRPr="004E7084" w:rsidRDefault="00860994" w:rsidP="00DC619C">
            <w:pPr>
              <w:rPr>
                <w:rFonts w:ascii="Verdana" w:hAnsi="Verdana"/>
                <w:sz w:val="17"/>
                <w:szCs w:val="17"/>
                <w:lang w:val="nl-NL"/>
              </w:rPr>
            </w:pPr>
          </w:p>
          <w:p w14:paraId="2000F2BB" w14:textId="77777777" w:rsidR="00860994" w:rsidRPr="004E7084" w:rsidRDefault="00860994" w:rsidP="00DC619C">
            <w:pPr>
              <w:rPr>
                <w:rFonts w:ascii="Verdana" w:hAnsi="Verdana"/>
                <w:sz w:val="17"/>
                <w:szCs w:val="17"/>
                <w:lang w:val="nl-NL"/>
              </w:rPr>
            </w:pPr>
          </w:p>
          <w:p w14:paraId="2000F2BC" w14:textId="77777777" w:rsidR="00860994" w:rsidRPr="004E7084" w:rsidRDefault="00860994" w:rsidP="00DC619C">
            <w:pPr>
              <w:rPr>
                <w:rFonts w:ascii="Verdana" w:hAnsi="Verdana"/>
                <w:sz w:val="17"/>
                <w:szCs w:val="17"/>
                <w:lang w:val="nl-NL"/>
              </w:rPr>
            </w:pPr>
          </w:p>
          <w:p w14:paraId="2000F2BD" w14:textId="77777777" w:rsidR="00860994" w:rsidRPr="004E7084" w:rsidRDefault="00860994" w:rsidP="00DC619C">
            <w:pPr>
              <w:rPr>
                <w:rFonts w:ascii="Verdana" w:hAnsi="Verdana"/>
                <w:sz w:val="17"/>
                <w:szCs w:val="17"/>
                <w:lang w:val="nl-NL"/>
              </w:rPr>
            </w:pPr>
          </w:p>
          <w:p w14:paraId="2000F2BE" w14:textId="77777777" w:rsidR="00860994" w:rsidRPr="004E7084" w:rsidRDefault="00860994" w:rsidP="00DC619C">
            <w:pPr>
              <w:rPr>
                <w:rFonts w:ascii="Verdana" w:hAnsi="Verdana"/>
                <w:sz w:val="17"/>
                <w:szCs w:val="17"/>
                <w:lang w:val="nl-NL"/>
              </w:rPr>
            </w:pPr>
          </w:p>
          <w:p w14:paraId="2000F2BF" w14:textId="77777777" w:rsidR="00860994" w:rsidRPr="004E7084" w:rsidRDefault="00860994" w:rsidP="00DC619C">
            <w:pPr>
              <w:rPr>
                <w:rFonts w:ascii="Verdana" w:hAnsi="Verdana"/>
                <w:sz w:val="17"/>
                <w:szCs w:val="17"/>
                <w:lang w:val="nl-NL"/>
              </w:rPr>
            </w:pPr>
          </w:p>
          <w:p w14:paraId="2000F2C0" w14:textId="77777777" w:rsidR="00860994" w:rsidRPr="004E7084" w:rsidRDefault="00860994" w:rsidP="00DC619C">
            <w:pPr>
              <w:rPr>
                <w:rFonts w:ascii="Verdana" w:hAnsi="Verdana"/>
                <w:sz w:val="17"/>
                <w:szCs w:val="17"/>
                <w:lang w:val="nl-NL"/>
              </w:rPr>
            </w:pPr>
          </w:p>
        </w:tc>
        <w:tc>
          <w:tcPr>
            <w:tcW w:w="7513" w:type="dxa"/>
          </w:tcPr>
          <w:p w14:paraId="2000F2C1" w14:textId="77777777" w:rsidR="00860994" w:rsidRPr="004E7084" w:rsidRDefault="00860994" w:rsidP="00DC619C">
            <w:pPr>
              <w:rPr>
                <w:rFonts w:ascii="Verdana" w:hAnsi="Verdana" w:cs="Arial"/>
                <w:sz w:val="17"/>
                <w:szCs w:val="17"/>
                <w:lang w:val="nl-NL"/>
              </w:rPr>
            </w:pPr>
          </w:p>
          <w:p w14:paraId="2000F2C2" w14:textId="77777777" w:rsidR="00860994" w:rsidRPr="004E7084" w:rsidRDefault="00860994" w:rsidP="00DC619C">
            <w:pPr>
              <w:rPr>
                <w:rFonts w:ascii="Verdana" w:hAnsi="Verdana" w:cs="Arial"/>
                <w:b/>
                <w:sz w:val="17"/>
                <w:szCs w:val="17"/>
                <w:lang w:val="nl-NL"/>
              </w:rPr>
            </w:pPr>
            <w:r w:rsidRPr="004E7084">
              <w:rPr>
                <w:rFonts w:ascii="Verdana" w:hAnsi="Verdana" w:cs="Arial"/>
                <w:b/>
                <w:sz w:val="17"/>
                <w:szCs w:val="17"/>
                <w:lang w:val="nl-NL"/>
              </w:rPr>
              <w:t>Niet-wettelijk onbetaald verlof</w:t>
            </w:r>
          </w:p>
          <w:p w14:paraId="2000F2C3" w14:textId="77777777" w:rsidR="00860994" w:rsidRPr="004E7084" w:rsidRDefault="00860994" w:rsidP="00DC619C">
            <w:pPr>
              <w:rPr>
                <w:rFonts w:ascii="Verdana" w:hAnsi="Verdana" w:cs="Arial"/>
                <w:sz w:val="17"/>
                <w:szCs w:val="17"/>
                <w:u w:val="single"/>
                <w:lang w:val="nl-NL"/>
              </w:rPr>
            </w:pPr>
          </w:p>
          <w:p w14:paraId="2000F2C4" w14:textId="77777777" w:rsidR="00860994" w:rsidRPr="004E7084" w:rsidRDefault="00860994" w:rsidP="00DC619C">
            <w:pPr>
              <w:rPr>
                <w:rFonts w:ascii="Verdana" w:hAnsi="Verdana" w:cs="Arial"/>
                <w:i/>
                <w:sz w:val="17"/>
                <w:szCs w:val="17"/>
                <w:lang w:val="nl-NL"/>
              </w:rPr>
            </w:pPr>
            <w:r w:rsidRPr="004E7084">
              <w:rPr>
                <w:rFonts w:ascii="Verdana" w:hAnsi="Verdana" w:cs="Arial"/>
                <w:i/>
                <w:sz w:val="17"/>
                <w:szCs w:val="17"/>
                <w:lang w:val="nl-NL"/>
              </w:rPr>
              <w:t>Onbetaald verlof bij bijzondere gebeurtenissen</w:t>
            </w:r>
          </w:p>
          <w:p w14:paraId="2000F2C5"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In de hierna genoemde gevallen heeft de werknemer het recht om tot de daarbij aangegeven tijd vakantie of adv op te nemen. Voor het aantal dag(del)en genoemd onder a. tot en met f. blijft het deeltijdpercentage buiten beschouwing.</w:t>
            </w:r>
          </w:p>
          <w:p w14:paraId="2000F2C6" w14:textId="77777777" w:rsidR="00860994" w:rsidRPr="004E7084" w:rsidRDefault="00860994" w:rsidP="00DC619C">
            <w:pPr>
              <w:pStyle w:val="sub"/>
              <w:tabs>
                <w:tab w:val="clear" w:pos="426"/>
                <w:tab w:val="left" w:pos="384"/>
              </w:tabs>
              <w:ind w:left="0" w:firstLine="0"/>
              <w:rPr>
                <w:rFonts w:ascii="Verdana" w:hAnsi="Verdana" w:cs="Arial"/>
                <w:sz w:val="17"/>
                <w:szCs w:val="17"/>
              </w:rPr>
            </w:pPr>
            <w:r w:rsidRPr="004E7084">
              <w:rPr>
                <w:rFonts w:ascii="Verdana" w:hAnsi="Verdana" w:cs="Arial"/>
                <w:sz w:val="17"/>
                <w:szCs w:val="17"/>
              </w:rPr>
              <w:t>a.</w:t>
            </w:r>
            <w:r w:rsidRPr="004E7084">
              <w:rPr>
                <w:rFonts w:ascii="Verdana" w:hAnsi="Verdana" w:cs="Arial"/>
                <w:sz w:val="17"/>
                <w:szCs w:val="17"/>
              </w:rPr>
              <w:tab/>
              <w:t>gedurende een halve dag bij zijn ondertrouw;</w:t>
            </w:r>
          </w:p>
          <w:p w14:paraId="2000F2C7" w14:textId="77777777" w:rsidR="00860994" w:rsidRPr="004E7084" w:rsidRDefault="00860994" w:rsidP="00DC619C">
            <w:pPr>
              <w:pStyle w:val="sub"/>
              <w:tabs>
                <w:tab w:val="clear" w:pos="426"/>
              </w:tabs>
              <w:ind w:left="386" w:hanging="386"/>
              <w:rPr>
                <w:rFonts w:ascii="Verdana" w:hAnsi="Verdana" w:cs="Arial"/>
                <w:sz w:val="17"/>
                <w:szCs w:val="17"/>
              </w:rPr>
            </w:pPr>
            <w:r w:rsidRPr="004E7084">
              <w:rPr>
                <w:rFonts w:ascii="Verdana" w:hAnsi="Verdana" w:cs="Arial"/>
                <w:sz w:val="17"/>
                <w:szCs w:val="17"/>
              </w:rPr>
              <w:t>b.</w:t>
            </w:r>
            <w:r w:rsidRPr="004E7084">
              <w:rPr>
                <w:rFonts w:ascii="Verdana" w:hAnsi="Verdana" w:cs="Arial"/>
                <w:sz w:val="17"/>
                <w:szCs w:val="17"/>
              </w:rPr>
              <w:tab/>
              <w:t>gedurende twee aaneengesloten dagen of dien</w:t>
            </w:r>
            <w:r w:rsidRPr="004E7084">
              <w:rPr>
                <w:rFonts w:ascii="Verdana" w:hAnsi="Verdana" w:cs="Arial"/>
                <w:sz w:val="17"/>
                <w:szCs w:val="17"/>
              </w:rPr>
              <w:softHyphen/>
              <w:t>sten bij zijn huwelijk;</w:t>
            </w:r>
          </w:p>
          <w:p w14:paraId="2000F2C8" w14:textId="77777777" w:rsidR="00860994" w:rsidRPr="004E7084" w:rsidRDefault="00860994" w:rsidP="00DC619C">
            <w:pPr>
              <w:pStyle w:val="sub"/>
              <w:tabs>
                <w:tab w:val="clear" w:pos="426"/>
                <w:tab w:val="left" w:pos="384"/>
              </w:tabs>
              <w:ind w:left="384" w:hanging="384"/>
              <w:rPr>
                <w:rFonts w:ascii="Verdana" w:hAnsi="Verdana" w:cs="Arial"/>
                <w:sz w:val="17"/>
                <w:szCs w:val="17"/>
              </w:rPr>
            </w:pPr>
            <w:r w:rsidRPr="004E7084">
              <w:rPr>
                <w:rFonts w:ascii="Verdana" w:hAnsi="Verdana" w:cs="Arial"/>
                <w:sz w:val="17"/>
                <w:szCs w:val="17"/>
              </w:rPr>
              <w:t>c.</w:t>
            </w:r>
            <w:r w:rsidRPr="004E7084">
              <w:rPr>
                <w:rFonts w:ascii="Verdana" w:hAnsi="Verdana" w:cs="Arial"/>
                <w:sz w:val="17"/>
                <w:szCs w:val="17"/>
              </w:rPr>
              <w:tab/>
              <w:t>gedurende één dag of dienst bij het huwelijk van zijn kind, pleegkind, klein</w:t>
            </w:r>
            <w:r w:rsidRPr="004E7084">
              <w:rPr>
                <w:rFonts w:ascii="Verdana" w:hAnsi="Verdana" w:cs="Arial"/>
                <w:sz w:val="17"/>
                <w:szCs w:val="17"/>
              </w:rPr>
              <w:softHyphen/>
              <w:t>kind, broer, zuster, ouder, schoonouder, zwager of schoon</w:t>
            </w:r>
            <w:r w:rsidRPr="004E7084">
              <w:rPr>
                <w:rFonts w:ascii="Verdana" w:hAnsi="Verdana" w:cs="Arial"/>
                <w:sz w:val="17"/>
                <w:szCs w:val="17"/>
              </w:rPr>
              <w:softHyphen/>
              <w:t>zuster;</w:t>
            </w:r>
          </w:p>
          <w:p w14:paraId="2000F2C9" w14:textId="77777777" w:rsidR="00860994" w:rsidRDefault="00860994" w:rsidP="00DC619C">
            <w:pPr>
              <w:pStyle w:val="sub"/>
              <w:tabs>
                <w:tab w:val="clear" w:pos="426"/>
                <w:tab w:val="left" w:pos="384"/>
              </w:tabs>
              <w:ind w:left="384" w:right="-108" w:hanging="384"/>
              <w:rPr>
                <w:rFonts w:ascii="Verdana" w:hAnsi="Verdana" w:cs="Arial"/>
                <w:sz w:val="17"/>
                <w:szCs w:val="17"/>
              </w:rPr>
            </w:pPr>
            <w:r w:rsidRPr="004E7084">
              <w:rPr>
                <w:rFonts w:ascii="Verdana" w:hAnsi="Verdana" w:cs="Arial"/>
                <w:sz w:val="17"/>
                <w:szCs w:val="17"/>
              </w:rPr>
              <w:t>d.</w:t>
            </w:r>
            <w:r w:rsidRPr="004E7084">
              <w:rPr>
                <w:rFonts w:ascii="Verdana" w:hAnsi="Verdana" w:cs="Arial"/>
                <w:sz w:val="17"/>
                <w:szCs w:val="17"/>
              </w:rPr>
              <w:tab/>
              <w:t>gedurende één dag of dienst bij zijn 25- en 40-jarig huwe</w:t>
            </w:r>
            <w:r w:rsidRPr="004E7084">
              <w:rPr>
                <w:rFonts w:ascii="Verdana" w:hAnsi="Verdana" w:cs="Arial"/>
                <w:sz w:val="17"/>
                <w:szCs w:val="17"/>
              </w:rPr>
              <w:softHyphen/>
              <w:t>lijk en bij het 25-, 40-</w:t>
            </w:r>
            <w:r>
              <w:rPr>
                <w:rFonts w:ascii="Verdana" w:hAnsi="Verdana" w:cs="Arial"/>
                <w:sz w:val="17"/>
                <w:szCs w:val="17"/>
              </w:rPr>
              <w:t>,</w:t>
            </w:r>
            <w:r w:rsidRPr="004E7084">
              <w:rPr>
                <w:rFonts w:ascii="Verdana" w:hAnsi="Verdana" w:cs="Arial"/>
                <w:sz w:val="17"/>
                <w:szCs w:val="17"/>
              </w:rPr>
              <w:t xml:space="preserve"> 50- en 60-jarig huwelijk van zijn ouders, schoonouders of grootouders;</w:t>
            </w:r>
          </w:p>
          <w:p w14:paraId="1745A5D1" w14:textId="77777777" w:rsidR="0099150F" w:rsidRPr="004E7084" w:rsidRDefault="0099150F" w:rsidP="0099150F">
            <w:pPr>
              <w:pStyle w:val="sub"/>
              <w:tabs>
                <w:tab w:val="clear" w:pos="426"/>
                <w:tab w:val="left" w:pos="384"/>
              </w:tabs>
              <w:ind w:left="384" w:hanging="384"/>
              <w:rPr>
                <w:rFonts w:ascii="Verdana" w:hAnsi="Verdana" w:cs="Arial"/>
                <w:sz w:val="17"/>
                <w:szCs w:val="17"/>
              </w:rPr>
            </w:pPr>
            <w:r w:rsidRPr="004E7084">
              <w:rPr>
                <w:rFonts w:ascii="Verdana" w:hAnsi="Verdana" w:cs="Arial"/>
                <w:sz w:val="17"/>
                <w:szCs w:val="17"/>
              </w:rPr>
              <w:t>e.</w:t>
            </w:r>
            <w:r w:rsidRPr="004E7084">
              <w:rPr>
                <w:rFonts w:ascii="Verdana" w:hAnsi="Verdana" w:cs="Arial"/>
                <w:sz w:val="17"/>
                <w:szCs w:val="17"/>
              </w:rPr>
              <w:tab/>
              <w:t>gedurende één dag of dienst bij het 25- en 40-jarig dienstju</w:t>
            </w:r>
            <w:r w:rsidRPr="004E7084">
              <w:rPr>
                <w:rFonts w:ascii="Verdana" w:hAnsi="Verdana" w:cs="Arial"/>
                <w:sz w:val="17"/>
                <w:szCs w:val="17"/>
              </w:rPr>
              <w:softHyphen/>
              <w:t>bileum van zijn echtge</w:t>
            </w:r>
            <w:r w:rsidRPr="004E7084">
              <w:rPr>
                <w:rFonts w:ascii="Verdana" w:hAnsi="Verdana" w:cs="Arial"/>
                <w:sz w:val="17"/>
                <w:szCs w:val="17"/>
              </w:rPr>
              <w:softHyphen/>
              <w:t>note, van ouders, schoonouders of groot</w:t>
            </w:r>
            <w:r w:rsidRPr="004E7084">
              <w:rPr>
                <w:rFonts w:ascii="Verdana" w:hAnsi="Verdana" w:cs="Arial"/>
                <w:sz w:val="17"/>
                <w:szCs w:val="17"/>
              </w:rPr>
              <w:softHyphen/>
              <w:t>ouders;</w:t>
            </w:r>
          </w:p>
          <w:p w14:paraId="65F6F9EC" w14:textId="3DFE3E20" w:rsidR="0099150F" w:rsidRPr="004E7084" w:rsidRDefault="0099150F" w:rsidP="0099150F">
            <w:pPr>
              <w:pStyle w:val="sub"/>
              <w:tabs>
                <w:tab w:val="clear" w:pos="426"/>
                <w:tab w:val="left" w:pos="384"/>
              </w:tabs>
              <w:ind w:left="384" w:hanging="384"/>
              <w:rPr>
                <w:rFonts w:ascii="Verdana" w:hAnsi="Verdana" w:cs="Arial"/>
                <w:sz w:val="17"/>
                <w:szCs w:val="17"/>
              </w:rPr>
            </w:pPr>
            <w:r w:rsidRPr="004E7084">
              <w:rPr>
                <w:rFonts w:ascii="Verdana" w:hAnsi="Verdana" w:cs="Arial"/>
                <w:sz w:val="17"/>
                <w:szCs w:val="17"/>
              </w:rPr>
              <w:t>f.</w:t>
            </w:r>
            <w:r w:rsidRPr="004E7084">
              <w:rPr>
                <w:rFonts w:ascii="Verdana" w:hAnsi="Verdana" w:cs="Arial"/>
                <w:sz w:val="17"/>
                <w:szCs w:val="17"/>
              </w:rPr>
              <w:tab/>
              <w:t>gedurende één dag bij zijn verhuizing</w:t>
            </w:r>
            <w:r>
              <w:rPr>
                <w:rFonts w:ascii="Verdana" w:hAnsi="Verdana" w:cs="Arial"/>
                <w:sz w:val="17"/>
                <w:szCs w:val="17"/>
              </w:rPr>
              <w:t>.</w:t>
            </w:r>
          </w:p>
          <w:p w14:paraId="2000F2CA" w14:textId="77777777" w:rsidR="00860994" w:rsidRPr="00DC0A22" w:rsidRDefault="00860994" w:rsidP="00DC0A22">
            <w:pPr>
              <w:tabs>
                <w:tab w:val="left" w:pos="426"/>
              </w:tabs>
              <w:ind w:left="384" w:hanging="384"/>
              <w:rPr>
                <w:rFonts w:ascii="Verdana" w:hAnsi="Verdana"/>
                <w:sz w:val="17"/>
                <w:szCs w:val="17"/>
                <w:lang w:val="nl-NL"/>
              </w:rPr>
            </w:pPr>
          </w:p>
        </w:tc>
      </w:tr>
    </w:tbl>
    <w:p w14:paraId="2000F2CC" w14:textId="77777777" w:rsidR="00860994" w:rsidRPr="00C7576D" w:rsidRDefault="00860994" w:rsidP="00860994">
      <w:pPr>
        <w:rPr>
          <w:rFonts w:ascii="Verdana" w:hAnsi="Verdana"/>
          <w:sz w:val="17"/>
          <w:szCs w:val="17"/>
          <w:lang w:val="nl-NL"/>
        </w:rPr>
      </w:pPr>
    </w:p>
    <w:p w14:paraId="2000F2CD" w14:textId="77777777" w:rsidR="00860994" w:rsidRPr="00C7576D" w:rsidRDefault="00860994" w:rsidP="00860994">
      <w:pPr>
        <w:spacing w:after="200" w:line="276" w:lineRule="auto"/>
        <w:rPr>
          <w:rFonts w:ascii="Verdana" w:hAnsi="Verdana"/>
          <w:sz w:val="17"/>
          <w:szCs w:val="17"/>
          <w:lang w:val="nl-NL"/>
        </w:rPr>
      </w:pPr>
      <w:r w:rsidRPr="00C7576D">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2E2" w14:textId="77777777" w:rsidTr="00DC619C">
        <w:tc>
          <w:tcPr>
            <w:tcW w:w="1701" w:type="dxa"/>
          </w:tcPr>
          <w:p w14:paraId="2000F2CE" w14:textId="77777777" w:rsidR="00860994" w:rsidRDefault="00860994" w:rsidP="00DC619C">
            <w:pPr>
              <w:rPr>
                <w:rFonts w:ascii="Verdana" w:hAnsi="Verdana"/>
                <w:sz w:val="17"/>
                <w:szCs w:val="17"/>
                <w:lang w:val="nl-NL"/>
              </w:rPr>
            </w:pPr>
          </w:p>
          <w:p w14:paraId="2000F2D4" w14:textId="77777777" w:rsidR="00860994" w:rsidRPr="004E7084" w:rsidRDefault="00860994" w:rsidP="00DC619C">
            <w:pPr>
              <w:rPr>
                <w:rFonts w:ascii="Verdana" w:hAnsi="Verdana"/>
                <w:sz w:val="17"/>
                <w:szCs w:val="17"/>
                <w:lang w:val="nl-NL"/>
              </w:rPr>
            </w:pPr>
            <w:r>
              <w:rPr>
                <w:rFonts w:ascii="Verdana" w:hAnsi="Verdana"/>
                <w:sz w:val="17"/>
                <w:szCs w:val="17"/>
                <w:lang w:val="nl-NL"/>
              </w:rPr>
              <w:t>30.2.2</w:t>
            </w:r>
          </w:p>
        </w:tc>
        <w:tc>
          <w:tcPr>
            <w:tcW w:w="7513" w:type="dxa"/>
          </w:tcPr>
          <w:p w14:paraId="2000F2D5" w14:textId="77777777" w:rsidR="00860994" w:rsidRDefault="00860994" w:rsidP="00DC619C">
            <w:pPr>
              <w:pStyle w:val="sub"/>
              <w:tabs>
                <w:tab w:val="clear" w:pos="426"/>
                <w:tab w:val="left" w:pos="384"/>
              </w:tabs>
              <w:ind w:left="384" w:hanging="384"/>
              <w:rPr>
                <w:rFonts w:ascii="Verdana" w:hAnsi="Verdana" w:cs="Arial"/>
                <w:sz w:val="17"/>
                <w:szCs w:val="17"/>
              </w:rPr>
            </w:pPr>
          </w:p>
          <w:p w14:paraId="2000F2DA" w14:textId="77777777" w:rsidR="00860994" w:rsidRPr="004E7084" w:rsidRDefault="00860994" w:rsidP="00DC619C">
            <w:pPr>
              <w:tabs>
                <w:tab w:val="left" w:pos="426"/>
              </w:tabs>
              <w:rPr>
                <w:rFonts w:ascii="Verdana" w:hAnsi="Verdana" w:cs="Arial"/>
                <w:i/>
                <w:sz w:val="17"/>
                <w:szCs w:val="17"/>
                <w:lang w:val="nl-NL"/>
              </w:rPr>
            </w:pPr>
            <w:r w:rsidRPr="004E7084">
              <w:rPr>
                <w:rFonts w:ascii="Verdana" w:hAnsi="Verdana" w:cs="Arial"/>
                <w:i/>
                <w:sz w:val="17"/>
                <w:szCs w:val="17"/>
                <w:lang w:val="nl-NL"/>
              </w:rPr>
              <w:t>Langdurend onbetaald verlof</w:t>
            </w:r>
          </w:p>
          <w:p w14:paraId="2000F2DB" w14:textId="77777777" w:rsidR="00860994" w:rsidRPr="004E7084" w:rsidRDefault="00860994" w:rsidP="00DC619C">
            <w:pPr>
              <w:ind w:left="386" w:hanging="386"/>
              <w:rPr>
                <w:rFonts w:ascii="Verdana" w:hAnsi="Verdana" w:cs="Arial"/>
                <w:sz w:val="17"/>
                <w:szCs w:val="17"/>
                <w:lang w:val="nl-NL"/>
              </w:rPr>
            </w:pPr>
            <w:r w:rsidRPr="004E7084">
              <w:rPr>
                <w:rFonts w:ascii="Verdana" w:hAnsi="Verdana" w:cs="Arial"/>
                <w:sz w:val="17"/>
                <w:szCs w:val="17"/>
                <w:lang w:val="nl-NL"/>
              </w:rPr>
              <w:t>a.</w:t>
            </w:r>
            <w:r w:rsidRPr="004E7084">
              <w:rPr>
                <w:rFonts w:ascii="Verdana" w:hAnsi="Verdana" w:cs="Arial"/>
                <w:sz w:val="17"/>
                <w:szCs w:val="17"/>
                <w:lang w:val="nl-NL"/>
              </w:rPr>
              <w:tab/>
              <w:t xml:space="preserve">De werknemer kan langdurend onbetaald verlof opnemen om gedurende een bepaalde periode minder uren te werken dan in de arbeidsovereenkomst is overeengekomen (deeltijdverlof) of in het geheel niet te werken (voltijdverlof). </w:t>
            </w:r>
          </w:p>
          <w:p w14:paraId="2000F2DC" w14:textId="77777777" w:rsidR="00860994" w:rsidRPr="004E7084" w:rsidRDefault="00860994" w:rsidP="00DC619C">
            <w:pPr>
              <w:ind w:left="386"/>
              <w:rPr>
                <w:rFonts w:ascii="Verdana" w:hAnsi="Verdana" w:cs="Arial"/>
                <w:sz w:val="17"/>
                <w:szCs w:val="17"/>
                <w:lang w:val="nl-NL"/>
              </w:rPr>
            </w:pPr>
            <w:r w:rsidRPr="004E7084">
              <w:rPr>
                <w:rFonts w:ascii="Verdana" w:hAnsi="Verdana" w:cs="Arial"/>
                <w:sz w:val="17"/>
                <w:szCs w:val="17"/>
                <w:lang w:val="nl-NL"/>
              </w:rPr>
              <w:br w:type="page"/>
              <w:t>Gedurende de periode van het onbetaald verlof blijft het dienstverband bestaan, ongeacht het aantal uren dat de werknemer verlof heeft.</w:t>
            </w:r>
          </w:p>
          <w:p w14:paraId="2000F2DD" w14:textId="77777777" w:rsidR="00860994" w:rsidRPr="004E7084" w:rsidRDefault="00860994" w:rsidP="00DC619C">
            <w:pPr>
              <w:ind w:left="384" w:hanging="384"/>
              <w:rPr>
                <w:rFonts w:ascii="Verdana" w:hAnsi="Verdana" w:cs="Arial"/>
                <w:sz w:val="17"/>
                <w:szCs w:val="17"/>
                <w:lang w:val="nl-NL"/>
              </w:rPr>
            </w:pPr>
            <w:r w:rsidRPr="004E7084">
              <w:rPr>
                <w:rFonts w:ascii="Verdana" w:hAnsi="Verdana" w:cs="Arial"/>
                <w:sz w:val="17"/>
                <w:szCs w:val="17"/>
                <w:lang w:val="nl-NL"/>
              </w:rPr>
              <w:t>b.</w:t>
            </w:r>
            <w:r w:rsidRPr="004E7084">
              <w:rPr>
                <w:rFonts w:ascii="Verdana" w:hAnsi="Verdana" w:cs="Arial"/>
                <w:sz w:val="17"/>
                <w:szCs w:val="17"/>
                <w:lang w:val="nl-NL"/>
              </w:rPr>
              <w:tab/>
              <w:t>Er bestaat voor de werknemer geen wettelijk recht op opname van dit onbetaald verlof. Voor de opname van dit verlof geldt dat de werkgever en de werknemer overeenstemming dienen te bereiken over de opname en de wijze van opname van het onbetaalde verlof. Bij de beoordeling van het verzoek door de werkgever worden in ieder geval de volgende criteria gehanteerd: vervangingsmogelijkheden, continuïteit en werkdruk van overige werknemers.</w:t>
            </w:r>
          </w:p>
          <w:p w14:paraId="2000F2DE" w14:textId="77777777" w:rsidR="00860994" w:rsidRPr="004E7084" w:rsidRDefault="00860994" w:rsidP="00DC619C">
            <w:pPr>
              <w:ind w:left="384" w:hanging="384"/>
              <w:rPr>
                <w:rFonts w:ascii="Verdana" w:hAnsi="Verdana" w:cs="Arial"/>
                <w:sz w:val="17"/>
                <w:szCs w:val="17"/>
                <w:lang w:val="nl-NL"/>
              </w:rPr>
            </w:pPr>
            <w:r w:rsidRPr="004E7084">
              <w:rPr>
                <w:rFonts w:ascii="Verdana" w:hAnsi="Verdana" w:cs="Arial"/>
                <w:sz w:val="17"/>
                <w:szCs w:val="17"/>
                <w:lang w:val="nl-NL"/>
              </w:rPr>
              <w:t>c.</w:t>
            </w:r>
            <w:r w:rsidRPr="004E7084">
              <w:rPr>
                <w:rFonts w:ascii="Verdana" w:hAnsi="Verdana" w:cs="Arial"/>
                <w:sz w:val="17"/>
                <w:szCs w:val="17"/>
                <w:lang w:val="nl-NL"/>
              </w:rPr>
              <w:tab/>
              <w:t xml:space="preserve">De werknemer kan met de werkgever schriftelijk overeenkomen dat hij verlof opneemt ten behoeve van een tussentijdse loopbaanonderbreking. De minimale duur van dit verlof is 1 maand en de maximale duur is 3 maanden. Wanneer de periode van verlof tot doel heeft de verzorging van kinderen van 0 tot 8 jaar, kan in overleg met de werkgever een langere periode worden afgesproken. Wanneer vooraf duidelijk is dat de werknemer na afloop van de verlofperiode niet terug zal keren (bijvoorbeeld bij de opname van verlof direct voorafgaand aan pensionering) en de arbeidsovereenkomst derhalve na de verlofperiode beëindigd zal worden, is de duur van het verlof onderwerp van gesprek tussen werkgever en werknemer. </w:t>
            </w:r>
          </w:p>
          <w:p w14:paraId="2000F2DF" w14:textId="77777777" w:rsidR="00860994" w:rsidRPr="004E7084" w:rsidRDefault="00860994" w:rsidP="00DC619C">
            <w:pPr>
              <w:ind w:left="384" w:hanging="384"/>
              <w:rPr>
                <w:rFonts w:ascii="Verdana" w:hAnsi="Verdana" w:cs="Arial"/>
                <w:sz w:val="17"/>
                <w:szCs w:val="17"/>
                <w:lang w:val="nl-NL"/>
              </w:rPr>
            </w:pPr>
            <w:r w:rsidRPr="004E7084">
              <w:rPr>
                <w:rFonts w:ascii="Verdana" w:hAnsi="Verdana" w:cs="Arial"/>
                <w:sz w:val="17"/>
                <w:szCs w:val="17"/>
                <w:lang w:val="nl-NL"/>
              </w:rPr>
              <w:t>d.</w:t>
            </w:r>
            <w:r w:rsidRPr="004E7084">
              <w:rPr>
                <w:rFonts w:ascii="Verdana" w:hAnsi="Verdana" w:cs="Arial"/>
                <w:sz w:val="17"/>
                <w:szCs w:val="17"/>
                <w:lang w:val="nl-NL"/>
              </w:rPr>
              <w:tab/>
              <w:t>Gedurende het verlof zal de werkgever het loon niet doorbetalen. De werknemer aan wie onbetaald verlof is toegekend kan zijn levenslooptegoed aanwenden voor financiering van het verlof. De bepalingen uit het levensloopreglement zijn van overeenkomstige toepassing.</w:t>
            </w:r>
          </w:p>
          <w:p w14:paraId="2000F2E0" w14:textId="77777777" w:rsidR="00860994" w:rsidRPr="004E7084" w:rsidRDefault="00860994" w:rsidP="00DC619C">
            <w:pPr>
              <w:pStyle w:val="Kop2"/>
              <w:tabs>
                <w:tab w:val="left" w:pos="851"/>
                <w:tab w:val="left" w:pos="1418"/>
              </w:tabs>
              <w:ind w:left="384" w:hanging="384"/>
              <w:rPr>
                <w:rFonts w:ascii="Verdana" w:hAnsi="Verdana" w:cs="Arial"/>
                <w:b w:val="0"/>
                <w:sz w:val="17"/>
                <w:szCs w:val="17"/>
                <w:lang w:val="nl-NL"/>
              </w:rPr>
            </w:pPr>
            <w:r w:rsidRPr="004E7084">
              <w:rPr>
                <w:rFonts w:ascii="Verdana" w:hAnsi="Verdana" w:cs="Arial"/>
                <w:b w:val="0"/>
                <w:sz w:val="17"/>
                <w:szCs w:val="17"/>
                <w:lang w:val="nl-NL"/>
              </w:rPr>
              <w:t>e.</w:t>
            </w:r>
            <w:r w:rsidRPr="004E7084">
              <w:rPr>
                <w:rFonts w:ascii="Verdana" w:hAnsi="Verdana" w:cs="Arial"/>
                <w:b w:val="0"/>
                <w:sz w:val="17"/>
                <w:szCs w:val="17"/>
                <w:lang w:val="nl-NL"/>
              </w:rPr>
              <w:tab/>
              <w:t>Voor de aanvraagprocedure en de arbeidsvoorwaardelijke consequenties wordt verwezen naar bijlage 3 van deze cao.</w:t>
            </w:r>
          </w:p>
          <w:p w14:paraId="2000F2E1" w14:textId="77777777" w:rsidR="00860994" w:rsidRPr="004E7084" w:rsidRDefault="00860994" w:rsidP="00DC619C">
            <w:pPr>
              <w:rPr>
                <w:rFonts w:ascii="Verdana" w:hAnsi="Verdana" w:cs="Arial"/>
                <w:sz w:val="17"/>
                <w:szCs w:val="17"/>
                <w:lang w:val="nl-NL"/>
              </w:rPr>
            </w:pPr>
          </w:p>
        </w:tc>
      </w:tr>
    </w:tbl>
    <w:p w14:paraId="2000F2E3" w14:textId="77777777" w:rsidR="00860994" w:rsidRPr="004E7084" w:rsidRDefault="00860994" w:rsidP="00860994">
      <w:pPr>
        <w:spacing w:after="200" w:line="276" w:lineRule="auto"/>
        <w:rPr>
          <w:rFonts w:ascii="Verdana" w:hAnsi="Verdana"/>
          <w:sz w:val="17"/>
          <w:szCs w:val="17"/>
          <w:lang w:val="nl-NL"/>
        </w:rPr>
      </w:pPr>
    </w:p>
    <w:p w14:paraId="2000F2E4"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2EA" w14:textId="77777777" w:rsidTr="00DC619C">
        <w:tc>
          <w:tcPr>
            <w:tcW w:w="1701" w:type="dxa"/>
            <w:shd w:val="clear" w:color="auto" w:fill="E6E6E6"/>
          </w:tcPr>
          <w:p w14:paraId="2000F2E5" w14:textId="77777777" w:rsidR="00860994" w:rsidRPr="004E7084" w:rsidRDefault="00860994" w:rsidP="00DC619C">
            <w:pPr>
              <w:rPr>
                <w:rFonts w:ascii="Verdana" w:hAnsi="Verdana"/>
                <w:b/>
                <w:sz w:val="17"/>
                <w:szCs w:val="17"/>
                <w:lang w:val="nl-NL"/>
              </w:rPr>
            </w:pPr>
          </w:p>
          <w:p w14:paraId="2000F2E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7</w:t>
            </w:r>
          </w:p>
        </w:tc>
        <w:tc>
          <w:tcPr>
            <w:tcW w:w="7513" w:type="dxa"/>
            <w:shd w:val="clear" w:color="auto" w:fill="E6E6E6"/>
          </w:tcPr>
          <w:p w14:paraId="2000F2E7" w14:textId="77777777" w:rsidR="00860994" w:rsidRPr="004E7084" w:rsidRDefault="00860994" w:rsidP="00DC619C">
            <w:pPr>
              <w:rPr>
                <w:rFonts w:ascii="Verdana" w:hAnsi="Verdana"/>
                <w:b/>
                <w:sz w:val="17"/>
                <w:szCs w:val="17"/>
                <w:lang w:val="nl-NL"/>
              </w:rPr>
            </w:pPr>
          </w:p>
          <w:p w14:paraId="2000F2E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Overige arbeidsvoorwaarden</w:t>
            </w:r>
          </w:p>
          <w:p w14:paraId="2000F2E9" w14:textId="77777777" w:rsidR="00860994" w:rsidRPr="004E7084" w:rsidRDefault="00860994" w:rsidP="00DC619C">
            <w:pPr>
              <w:rPr>
                <w:rFonts w:ascii="Verdana" w:hAnsi="Verdana"/>
                <w:b/>
                <w:sz w:val="17"/>
                <w:szCs w:val="17"/>
                <w:lang w:val="nl-NL"/>
              </w:rPr>
            </w:pPr>
          </w:p>
        </w:tc>
      </w:tr>
      <w:tr w:rsidR="00860994" w:rsidRPr="004E7084" w14:paraId="2000F2F0" w14:textId="77777777" w:rsidTr="00DC619C">
        <w:tc>
          <w:tcPr>
            <w:tcW w:w="1701" w:type="dxa"/>
            <w:shd w:val="clear" w:color="auto" w:fill="E6E6E6"/>
          </w:tcPr>
          <w:p w14:paraId="2000F2EB" w14:textId="77777777" w:rsidR="00860994" w:rsidRPr="004E7084" w:rsidRDefault="00860994" w:rsidP="00DC619C">
            <w:pPr>
              <w:rPr>
                <w:rFonts w:ascii="Verdana" w:hAnsi="Verdana"/>
                <w:b/>
                <w:sz w:val="17"/>
                <w:szCs w:val="17"/>
                <w:lang w:val="nl-NL"/>
              </w:rPr>
            </w:pPr>
          </w:p>
          <w:p w14:paraId="2000F2E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31</w:t>
            </w:r>
          </w:p>
        </w:tc>
        <w:tc>
          <w:tcPr>
            <w:tcW w:w="7513" w:type="dxa"/>
            <w:shd w:val="clear" w:color="auto" w:fill="E6E6E6"/>
          </w:tcPr>
          <w:p w14:paraId="2000F2ED" w14:textId="77777777" w:rsidR="00860994" w:rsidRPr="004E7084" w:rsidRDefault="00860994" w:rsidP="00DC619C">
            <w:pPr>
              <w:rPr>
                <w:rFonts w:ascii="Verdana" w:hAnsi="Verdana"/>
                <w:b/>
                <w:sz w:val="17"/>
                <w:szCs w:val="17"/>
                <w:lang w:val="nl-NL"/>
              </w:rPr>
            </w:pPr>
          </w:p>
          <w:p w14:paraId="2000F2E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Reiskosten </w:t>
            </w:r>
          </w:p>
          <w:p w14:paraId="2000F2EF" w14:textId="77777777" w:rsidR="00860994" w:rsidRPr="004E7084" w:rsidRDefault="00860994" w:rsidP="00DC619C">
            <w:pPr>
              <w:rPr>
                <w:rFonts w:ascii="Verdana" w:hAnsi="Verdana"/>
                <w:b/>
                <w:sz w:val="17"/>
                <w:szCs w:val="17"/>
                <w:lang w:val="nl-NL"/>
              </w:rPr>
            </w:pPr>
          </w:p>
        </w:tc>
      </w:tr>
      <w:tr w:rsidR="00860994" w:rsidRPr="005837E4" w14:paraId="2000F309" w14:textId="77777777" w:rsidTr="00DC619C">
        <w:tc>
          <w:tcPr>
            <w:tcW w:w="1701" w:type="dxa"/>
          </w:tcPr>
          <w:p w14:paraId="2000F2F1" w14:textId="77777777" w:rsidR="00860994" w:rsidRPr="004E7084" w:rsidRDefault="00860994" w:rsidP="00DC619C">
            <w:pPr>
              <w:rPr>
                <w:rFonts w:ascii="Verdana" w:hAnsi="Verdana"/>
                <w:sz w:val="17"/>
                <w:szCs w:val="17"/>
                <w:lang w:val="nl-NL"/>
              </w:rPr>
            </w:pPr>
          </w:p>
          <w:p w14:paraId="2000F2F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31.1</w:t>
            </w:r>
          </w:p>
          <w:p w14:paraId="2000F2F3" w14:textId="77777777" w:rsidR="00860994" w:rsidRPr="004E7084" w:rsidRDefault="00860994" w:rsidP="00DC619C">
            <w:pPr>
              <w:rPr>
                <w:rFonts w:ascii="Verdana" w:hAnsi="Verdana"/>
                <w:sz w:val="17"/>
                <w:szCs w:val="17"/>
                <w:lang w:val="nl-NL"/>
              </w:rPr>
            </w:pPr>
          </w:p>
          <w:p w14:paraId="2000F2F4"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31.1.1</w:t>
            </w:r>
          </w:p>
          <w:p w14:paraId="2000F2F5" w14:textId="77777777" w:rsidR="00860994" w:rsidRPr="004E7084" w:rsidRDefault="00860994" w:rsidP="00DC619C">
            <w:pPr>
              <w:rPr>
                <w:rFonts w:ascii="Verdana" w:hAnsi="Verdana"/>
                <w:sz w:val="17"/>
                <w:szCs w:val="17"/>
                <w:lang w:val="nl-NL"/>
              </w:rPr>
            </w:pPr>
          </w:p>
          <w:p w14:paraId="2000F2F6" w14:textId="77777777" w:rsidR="00860994" w:rsidRPr="004E7084" w:rsidRDefault="00860994" w:rsidP="00DC619C">
            <w:pPr>
              <w:rPr>
                <w:rFonts w:ascii="Verdana" w:hAnsi="Verdana"/>
                <w:sz w:val="17"/>
                <w:szCs w:val="17"/>
                <w:lang w:val="nl-NL"/>
              </w:rPr>
            </w:pPr>
          </w:p>
          <w:p w14:paraId="2000F2F7" w14:textId="77777777" w:rsidR="00860994" w:rsidRPr="004E7084" w:rsidRDefault="00860994" w:rsidP="00DC619C">
            <w:pPr>
              <w:rPr>
                <w:rFonts w:ascii="Verdana" w:hAnsi="Verdana"/>
                <w:sz w:val="17"/>
                <w:szCs w:val="17"/>
                <w:lang w:val="nl-NL"/>
              </w:rPr>
            </w:pPr>
          </w:p>
          <w:p w14:paraId="2000F2F8" w14:textId="77777777" w:rsidR="00860994" w:rsidRPr="004E7084" w:rsidRDefault="00860994" w:rsidP="00DC619C">
            <w:pPr>
              <w:rPr>
                <w:rFonts w:ascii="Verdana" w:hAnsi="Verdana"/>
                <w:sz w:val="17"/>
                <w:szCs w:val="17"/>
                <w:lang w:val="nl-NL"/>
              </w:rPr>
            </w:pPr>
          </w:p>
          <w:p w14:paraId="2000F2F9" w14:textId="77777777" w:rsidR="00860994" w:rsidRDefault="00860994" w:rsidP="00DC619C">
            <w:pPr>
              <w:rPr>
                <w:rFonts w:ascii="Verdana" w:hAnsi="Verdana"/>
                <w:sz w:val="17"/>
                <w:szCs w:val="17"/>
                <w:lang w:val="nl-NL"/>
              </w:rPr>
            </w:pPr>
            <w:r w:rsidRPr="004E7084">
              <w:rPr>
                <w:rFonts w:ascii="Verdana" w:hAnsi="Verdana"/>
                <w:sz w:val="17"/>
                <w:szCs w:val="17"/>
                <w:lang w:val="nl-NL"/>
              </w:rPr>
              <w:t>31.1.2</w:t>
            </w:r>
          </w:p>
          <w:p w14:paraId="6935129B" w14:textId="77777777" w:rsidR="00902E74" w:rsidRPr="004E7084" w:rsidRDefault="00902E74" w:rsidP="00DC619C">
            <w:pPr>
              <w:rPr>
                <w:rFonts w:ascii="Verdana" w:hAnsi="Verdana"/>
                <w:sz w:val="17"/>
                <w:szCs w:val="17"/>
                <w:lang w:val="nl-NL"/>
              </w:rPr>
            </w:pPr>
          </w:p>
          <w:p w14:paraId="2000F2FA" w14:textId="77777777" w:rsidR="00860994" w:rsidRPr="004E7084" w:rsidRDefault="00860994" w:rsidP="00DC619C">
            <w:pPr>
              <w:rPr>
                <w:rFonts w:ascii="Verdana" w:hAnsi="Verdana"/>
                <w:sz w:val="17"/>
                <w:szCs w:val="17"/>
                <w:lang w:val="nl-NL"/>
              </w:rPr>
            </w:pPr>
          </w:p>
          <w:p w14:paraId="2000F2FB" w14:textId="77777777" w:rsidR="00860994" w:rsidRPr="004E7084" w:rsidRDefault="00860994" w:rsidP="00DC619C">
            <w:pPr>
              <w:rPr>
                <w:rFonts w:ascii="Verdana" w:hAnsi="Verdana"/>
                <w:sz w:val="17"/>
                <w:szCs w:val="17"/>
                <w:lang w:val="nl-NL"/>
              </w:rPr>
            </w:pPr>
          </w:p>
          <w:p w14:paraId="2000F2FC" w14:textId="77777777" w:rsidR="00860994" w:rsidRPr="004E7084" w:rsidRDefault="00860994" w:rsidP="00DC619C">
            <w:pPr>
              <w:rPr>
                <w:rFonts w:ascii="Verdana" w:hAnsi="Verdana"/>
                <w:sz w:val="17"/>
                <w:szCs w:val="17"/>
                <w:lang w:val="nl-NL"/>
              </w:rPr>
            </w:pPr>
          </w:p>
          <w:p w14:paraId="2000F2FF" w14:textId="7259E055" w:rsidR="00860994" w:rsidRPr="004E7084" w:rsidRDefault="00902E74">
            <w:pPr>
              <w:rPr>
                <w:rFonts w:ascii="Verdana" w:hAnsi="Verdana"/>
                <w:sz w:val="17"/>
                <w:szCs w:val="17"/>
                <w:lang w:val="nl-NL"/>
              </w:rPr>
            </w:pPr>
            <w:r>
              <w:rPr>
                <w:rFonts w:ascii="Verdana" w:hAnsi="Verdana"/>
                <w:sz w:val="17"/>
                <w:szCs w:val="17"/>
                <w:lang w:val="nl-NL"/>
              </w:rPr>
              <w:t>31.1.3</w:t>
            </w:r>
          </w:p>
        </w:tc>
        <w:tc>
          <w:tcPr>
            <w:tcW w:w="7513" w:type="dxa"/>
          </w:tcPr>
          <w:p w14:paraId="2000F300" w14:textId="77777777" w:rsidR="00860994" w:rsidRPr="004E7084" w:rsidRDefault="00860994" w:rsidP="00DC619C">
            <w:pPr>
              <w:pStyle w:val="Lid-i"/>
              <w:ind w:firstLine="0"/>
              <w:rPr>
                <w:rFonts w:ascii="Verdana" w:hAnsi="Verdana" w:cs="Arial"/>
                <w:b/>
                <w:sz w:val="17"/>
                <w:szCs w:val="17"/>
              </w:rPr>
            </w:pPr>
          </w:p>
          <w:p w14:paraId="2000F30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Vergoeding reiskosten woon-werkverkeer</w:t>
            </w:r>
          </w:p>
          <w:p w14:paraId="2000F302" w14:textId="77777777" w:rsidR="00860994" w:rsidRPr="004E7084" w:rsidRDefault="00860994" w:rsidP="00DC619C">
            <w:pPr>
              <w:rPr>
                <w:rFonts w:ascii="Verdana" w:hAnsi="Verdana"/>
                <w:sz w:val="17"/>
                <w:szCs w:val="17"/>
                <w:lang w:val="nl-NL"/>
              </w:rPr>
            </w:pPr>
          </w:p>
          <w:p w14:paraId="2000F303" w14:textId="6738420C"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De werknemer ontvangt een tegemoetkoming in de reiskosten van het woon-werkverkeer. Als de afstand woonwerk minder dan 5 km bedraagt (enkele reis) wordt geen vergoeding gegeven. Het maximum aantal te vergoeden km bedraagt </w:t>
            </w:r>
            <w:r w:rsidR="009854B1">
              <w:rPr>
                <w:rFonts w:ascii="Verdana" w:hAnsi="Verdana"/>
                <w:sz w:val="17"/>
                <w:szCs w:val="17"/>
                <w:lang w:val="nl-NL"/>
              </w:rPr>
              <w:t>35</w:t>
            </w:r>
            <w:r w:rsidRPr="004E7084">
              <w:rPr>
                <w:rFonts w:ascii="Verdana" w:hAnsi="Verdana"/>
                <w:sz w:val="17"/>
                <w:szCs w:val="17"/>
                <w:lang w:val="nl-NL"/>
              </w:rPr>
              <w:t xml:space="preserve"> (enkele reis).</w:t>
            </w:r>
          </w:p>
          <w:p w14:paraId="2000F304" w14:textId="77777777" w:rsidR="00860994" w:rsidRPr="004E7084" w:rsidRDefault="00860994" w:rsidP="00DC619C">
            <w:pPr>
              <w:rPr>
                <w:rFonts w:ascii="Verdana" w:hAnsi="Verdana"/>
                <w:sz w:val="17"/>
                <w:szCs w:val="17"/>
                <w:lang w:val="nl-NL"/>
              </w:rPr>
            </w:pPr>
          </w:p>
          <w:p w14:paraId="2000F305" w14:textId="05F8BC85" w:rsidR="00860994" w:rsidRDefault="00860994" w:rsidP="00DC619C">
            <w:pPr>
              <w:rPr>
                <w:rFonts w:ascii="Verdana" w:hAnsi="Verdana"/>
                <w:sz w:val="17"/>
                <w:szCs w:val="17"/>
                <w:lang w:val="nl-NL"/>
              </w:rPr>
            </w:pPr>
            <w:r w:rsidRPr="004E7084">
              <w:rPr>
                <w:rFonts w:ascii="Verdana" w:hAnsi="Verdana"/>
                <w:sz w:val="17"/>
                <w:szCs w:val="17"/>
                <w:lang w:val="nl-NL"/>
              </w:rPr>
              <w:t xml:space="preserve">De vergoeding reiskosten woon-werkverkeer wordt berekend aan de hand van de volgende formule: afstand woon-werk in km (enkele reis) x 2 x </w:t>
            </w:r>
            <w:r w:rsidR="00683AF2">
              <w:rPr>
                <w:rFonts w:ascii="Verdana" w:hAnsi="Verdana"/>
                <w:sz w:val="17"/>
                <w:szCs w:val="17"/>
                <w:lang w:val="nl-NL"/>
              </w:rPr>
              <w:t>€ 0,19</w:t>
            </w:r>
            <w:r w:rsidRPr="004E7084">
              <w:rPr>
                <w:rFonts w:ascii="Verdana" w:hAnsi="Verdana"/>
                <w:sz w:val="17"/>
                <w:szCs w:val="17"/>
                <w:lang w:val="nl-NL"/>
              </w:rPr>
              <w:t xml:space="preserve"> per km x 214/12. De afstand woon-werk wordt bepaald met behulp van de ANWB-route</w:t>
            </w:r>
            <w:r>
              <w:rPr>
                <w:rFonts w:ascii="Verdana" w:hAnsi="Verdana"/>
                <w:sz w:val="17"/>
                <w:szCs w:val="17"/>
                <w:lang w:val="nl-NL"/>
              </w:rPr>
              <w:t>-</w:t>
            </w:r>
            <w:r w:rsidRPr="004E7084">
              <w:rPr>
                <w:rFonts w:ascii="Verdana" w:hAnsi="Verdana"/>
                <w:sz w:val="17"/>
                <w:szCs w:val="17"/>
                <w:lang w:val="nl-NL"/>
              </w:rPr>
              <w:t>planner (snelste route).</w:t>
            </w:r>
          </w:p>
          <w:p w14:paraId="06C5711F" w14:textId="77777777" w:rsidR="00902E74" w:rsidRDefault="00902E74" w:rsidP="00DC619C">
            <w:pPr>
              <w:rPr>
                <w:rFonts w:ascii="Verdana" w:hAnsi="Verdana"/>
                <w:sz w:val="17"/>
                <w:szCs w:val="17"/>
                <w:lang w:val="nl-NL"/>
              </w:rPr>
            </w:pPr>
          </w:p>
          <w:p w14:paraId="5F916DFB" w14:textId="5052D5C4" w:rsidR="00902E74" w:rsidRPr="004E7084" w:rsidRDefault="00902E74" w:rsidP="00DC619C">
            <w:pPr>
              <w:rPr>
                <w:rFonts w:ascii="Verdana" w:hAnsi="Verdana"/>
                <w:sz w:val="17"/>
                <w:szCs w:val="17"/>
                <w:lang w:val="nl-NL"/>
              </w:rPr>
            </w:pPr>
            <w:r>
              <w:rPr>
                <w:rFonts w:ascii="Verdana" w:hAnsi="Verdana"/>
                <w:sz w:val="17"/>
                <w:szCs w:val="17"/>
                <w:lang w:val="nl-NL"/>
              </w:rPr>
              <w:t>De vergoeding reiskosten woon-werkverkeer wordt bij langdurige ziekte na 3 maanden stopgezet.</w:t>
            </w:r>
          </w:p>
          <w:p w14:paraId="2000F308" w14:textId="77777777" w:rsidR="00860994" w:rsidRPr="004E7084" w:rsidRDefault="00860994">
            <w:pPr>
              <w:rPr>
                <w:rFonts w:ascii="Verdana" w:hAnsi="Verdana" w:cs="Arial"/>
                <w:sz w:val="17"/>
                <w:szCs w:val="17"/>
                <w:lang w:val="nl-NL"/>
              </w:rPr>
            </w:pPr>
          </w:p>
        </w:tc>
      </w:tr>
      <w:tr w:rsidR="00860994" w:rsidRPr="00C57729" w14:paraId="2000F311" w14:textId="77777777" w:rsidTr="00DC619C">
        <w:tc>
          <w:tcPr>
            <w:tcW w:w="1701" w:type="dxa"/>
          </w:tcPr>
          <w:p w14:paraId="2000F30A" w14:textId="77777777" w:rsidR="00860994" w:rsidRPr="004E7084" w:rsidRDefault="00860994" w:rsidP="00DC619C">
            <w:pPr>
              <w:rPr>
                <w:rFonts w:ascii="Verdana" w:hAnsi="Verdana"/>
                <w:sz w:val="17"/>
                <w:szCs w:val="17"/>
                <w:lang w:val="nl-NL"/>
              </w:rPr>
            </w:pPr>
          </w:p>
          <w:p w14:paraId="2000F30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31.2</w:t>
            </w:r>
          </w:p>
        </w:tc>
        <w:tc>
          <w:tcPr>
            <w:tcW w:w="7513" w:type="dxa"/>
          </w:tcPr>
          <w:p w14:paraId="2000F30C" w14:textId="77777777" w:rsidR="00860994" w:rsidRPr="004E7084" w:rsidRDefault="00860994" w:rsidP="00DC619C">
            <w:pPr>
              <w:ind w:left="567"/>
              <w:rPr>
                <w:rFonts w:ascii="Verdana" w:hAnsi="Verdana"/>
                <w:sz w:val="17"/>
                <w:szCs w:val="17"/>
                <w:lang w:val="nl-NL"/>
              </w:rPr>
            </w:pPr>
          </w:p>
          <w:p w14:paraId="2000F30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Vergoeding zakelijke reizen</w:t>
            </w:r>
          </w:p>
          <w:p w14:paraId="2000F30E" w14:textId="77777777" w:rsidR="00860994" w:rsidRPr="004E7084" w:rsidRDefault="00860994" w:rsidP="00DC619C">
            <w:pPr>
              <w:rPr>
                <w:rFonts w:ascii="Verdana" w:hAnsi="Verdana"/>
                <w:sz w:val="17"/>
                <w:szCs w:val="17"/>
                <w:lang w:val="nl-NL"/>
              </w:rPr>
            </w:pPr>
          </w:p>
          <w:p w14:paraId="539E78B2" w14:textId="09D78F2E" w:rsidR="00902E74" w:rsidRDefault="00860994" w:rsidP="00DC619C">
            <w:pPr>
              <w:rPr>
                <w:rFonts w:ascii="Verdana" w:hAnsi="Verdana"/>
                <w:sz w:val="17"/>
                <w:szCs w:val="17"/>
                <w:lang w:val="nl-NL"/>
              </w:rPr>
            </w:pPr>
            <w:r w:rsidRPr="004E7084">
              <w:rPr>
                <w:rFonts w:ascii="Verdana" w:hAnsi="Verdana"/>
                <w:sz w:val="17"/>
                <w:szCs w:val="17"/>
                <w:lang w:val="nl-NL"/>
              </w:rPr>
              <w:t xml:space="preserve">De vergoeding voor zakelijke reizen (dienstreizen) met de eigen auto bedraagt </w:t>
            </w:r>
          </w:p>
          <w:p w14:paraId="2000F30F" w14:textId="01892E64" w:rsidR="00860994" w:rsidRPr="004E7084" w:rsidRDefault="00860994" w:rsidP="00DC619C">
            <w:pPr>
              <w:rPr>
                <w:rFonts w:ascii="Verdana" w:hAnsi="Verdana"/>
                <w:sz w:val="17"/>
                <w:szCs w:val="17"/>
                <w:lang w:val="nl-NL"/>
              </w:rPr>
            </w:pPr>
            <w:r w:rsidRPr="004E7084">
              <w:rPr>
                <w:rFonts w:ascii="Verdana" w:hAnsi="Verdana"/>
                <w:sz w:val="17"/>
                <w:szCs w:val="17"/>
                <w:lang w:val="nl-NL"/>
              </w:rPr>
              <w:t>€ 0,35 per km.</w:t>
            </w:r>
          </w:p>
          <w:p w14:paraId="2000F310" w14:textId="77777777" w:rsidR="00860994" w:rsidRPr="004E7084" w:rsidRDefault="00860994" w:rsidP="00DC619C">
            <w:pPr>
              <w:rPr>
                <w:rFonts w:ascii="Verdana" w:hAnsi="Verdana"/>
                <w:sz w:val="17"/>
                <w:szCs w:val="17"/>
                <w:lang w:val="nl-NL"/>
              </w:rPr>
            </w:pPr>
          </w:p>
        </w:tc>
      </w:tr>
    </w:tbl>
    <w:p w14:paraId="2000F312" w14:textId="77777777" w:rsidR="00860994" w:rsidRPr="00095DE8" w:rsidRDefault="00860994" w:rsidP="00860994">
      <w:pPr>
        <w:rPr>
          <w:rFonts w:ascii="Verdana" w:hAnsi="Verdana"/>
          <w:sz w:val="17"/>
          <w:szCs w:val="17"/>
          <w:lang w:val="nl-NL"/>
        </w:rPr>
      </w:pPr>
      <w:r w:rsidRPr="00095DE8">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318" w14:textId="77777777" w:rsidTr="00DC619C">
        <w:tc>
          <w:tcPr>
            <w:tcW w:w="1701" w:type="dxa"/>
            <w:shd w:val="clear" w:color="auto" w:fill="E6E6E6"/>
          </w:tcPr>
          <w:p w14:paraId="2000F313" w14:textId="77777777" w:rsidR="00860994" w:rsidRPr="004E7084" w:rsidRDefault="00860994" w:rsidP="00DC619C">
            <w:pPr>
              <w:rPr>
                <w:rFonts w:ascii="Verdana" w:hAnsi="Verdana"/>
                <w:b/>
                <w:sz w:val="17"/>
                <w:szCs w:val="17"/>
                <w:lang w:val="nl-NL"/>
              </w:rPr>
            </w:pPr>
          </w:p>
          <w:p w14:paraId="2000F31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7</w:t>
            </w:r>
          </w:p>
        </w:tc>
        <w:tc>
          <w:tcPr>
            <w:tcW w:w="7513" w:type="dxa"/>
            <w:shd w:val="clear" w:color="auto" w:fill="E6E6E6"/>
          </w:tcPr>
          <w:p w14:paraId="2000F315" w14:textId="77777777" w:rsidR="00860994" w:rsidRPr="004E7084" w:rsidRDefault="00860994" w:rsidP="00DC619C">
            <w:pPr>
              <w:rPr>
                <w:rFonts w:ascii="Verdana" w:hAnsi="Verdana"/>
                <w:b/>
                <w:sz w:val="17"/>
                <w:szCs w:val="17"/>
                <w:lang w:val="nl-NL"/>
              </w:rPr>
            </w:pPr>
          </w:p>
          <w:p w14:paraId="2000F31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Overige arbeidsvoorwaarden</w:t>
            </w:r>
          </w:p>
          <w:p w14:paraId="2000F317" w14:textId="77777777" w:rsidR="00860994" w:rsidRPr="004E7084" w:rsidRDefault="00860994" w:rsidP="00DC619C">
            <w:pPr>
              <w:rPr>
                <w:rFonts w:ascii="Verdana" w:hAnsi="Verdana"/>
                <w:b/>
                <w:sz w:val="17"/>
                <w:szCs w:val="17"/>
                <w:lang w:val="nl-NL"/>
              </w:rPr>
            </w:pPr>
          </w:p>
        </w:tc>
      </w:tr>
      <w:tr w:rsidR="00860994" w:rsidRPr="004E7084" w14:paraId="2000F31E" w14:textId="77777777" w:rsidTr="00DC619C">
        <w:tc>
          <w:tcPr>
            <w:tcW w:w="1701" w:type="dxa"/>
            <w:shd w:val="clear" w:color="auto" w:fill="E6E6E6"/>
          </w:tcPr>
          <w:p w14:paraId="2000F319" w14:textId="77777777" w:rsidR="00860994" w:rsidRPr="004E7084" w:rsidRDefault="00860994" w:rsidP="00DC619C">
            <w:pPr>
              <w:rPr>
                <w:rFonts w:ascii="Verdana" w:hAnsi="Verdana"/>
                <w:b/>
                <w:sz w:val="17"/>
                <w:szCs w:val="17"/>
                <w:lang w:val="nl-NL"/>
              </w:rPr>
            </w:pPr>
          </w:p>
          <w:p w14:paraId="2000F31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32</w:t>
            </w:r>
          </w:p>
        </w:tc>
        <w:tc>
          <w:tcPr>
            <w:tcW w:w="7513" w:type="dxa"/>
            <w:shd w:val="clear" w:color="auto" w:fill="E6E6E6"/>
          </w:tcPr>
          <w:p w14:paraId="2000F31B" w14:textId="77777777" w:rsidR="00860994" w:rsidRPr="004E7084" w:rsidRDefault="00860994" w:rsidP="00DC619C">
            <w:pPr>
              <w:rPr>
                <w:rFonts w:ascii="Verdana" w:hAnsi="Verdana"/>
                <w:b/>
                <w:sz w:val="17"/>
                <w:szCs w:val="17"/>
                <w:lang w:val="nl-NL"/>
              </w:rPr>
            </w:pPr>
          </w:p>
          <w:p w14:paraId="2000F31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Zorgverzekering </w:t>
            </w:r>
          </w:p>
          <w:p w14:paraId="2000F31D" w14:textId="77777777" w:rsidR="00860994" w:rsidRPr="004E7084" w:rsidRDefault="00860994" w:rsidP="00DC619C">
            <w:pPr>
              <w:rPr>
                <w:rFonts w:ascii="Verdana" w:hAnsi="Verdana"/>
                <w:b/>
                <w:sz w:val="17"/>
                <w:szCs w:val="17"/>
                <w:lang w:val="nl-NL"/>
              </w:rPr>
            </w:pPr>
          </w:p>
        </w:tc>
      </w:tr>
      <w:tr w:rsidR="00860994" w:rsidRPr="005837E4" w14:paraId="2000F324" w14:textId="77777777" w:rsidTr="00DC0A22">
        <w:tc>
          <w:tcPr>
            <w:tcW w:w="1701" w:type="dxa"/>
            <w:tcBorders>
              <w:bottom w:val="single" w:sz="4" w:space="0" w:color="auto"/>
            </w:tcBorders>
          </w:tcPr>
          <w:p w14:paraId="2000F31F" w14:textId="77777777" w:rsidR="00860994" w:rsidRPr="004E7084" w:rsidRDefault="00860994" w:rsidP="00DC619C">
            <w:pPr>
              <w:rPr>
                <w:rFonts w:ascii="Verdana" w:hAnsi="Verdana"/>
                <w:sz w:val="17"/>
                <w:szCs w:val="17"/>
                <w:lang w:val="nl-NL"/>
              </w:rPr>
            </w:pPr>
          </w:p>
          <w:p w14:paraId="2000F32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32.1</w:t>
            </w:r>
          </w:p>
        </w:tc>
        <w:tc>
          <w:tcPr>
            <w:tcW w:w="7513" w:type="dxa"/>
            <w:tcBorders>
              <w:bottom w:val="single" w:sz="4" w:space="0" w:color="auto"/>
            </w:tcBorders>
          </w:tcPr>
          <w:p w14:paraId="2000F321" w14:textId="77777777" w:rsidR="00860994" w:rsidRPr="004E7084" w:rsidRDefault="00860994" w:rsidP="00DC619C">
            <w:pPr>
              <w:pStyle w:val="Lid-i"/>
              <w:ind w:firstLine="0"/>
              <w:rPr>
                <w:rFonts w:ascii="Verdana" w:hAnsi="Verdana" w:cs="Arial"/>
                <w:b/>
                <w:sz w:val="17"/>
                <w:szCs w:val="17"/>
              </w:rPr>
            </w:pPr>
          </w:p>
          <w:p w14:paraId="2000F322" w14:textId="5A1D66C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 xml:space="preserve">De werknemer ontvangt met ingang van 1 april </w:t>
            </w:r>
            <w:r>
              <w:rPr>
                <w:rFonts w:ascii="Verdana" w:hAnsi="Verdana" w:cs="Arial"/>
                <w:sz w:val="17"/>
                <w:szCs w:val="17"/>
                <w:lang w:val="nl-NL"/>
              </w:rPr>
              <w:t>2011</w:t>
            </w:r>
            <w:r w:rsidRPr="004E7084">
              <w:rPr>
                <w:rFonts w:ascii="Verdana" w:hAnsi="Verdana" w:cs="Arial"/>
                <w:sz w:val="17"/>
                <w:szCs w:val="17"/>
                <w:lang w:val="nl-NL"/>
              </w:rPr>
              <w:t xml:space="preserve"> maandelijkse een (extra) werkgeversbijdrage in de kosten van de zorgverzekering van € </w:t>
            </w:r>
            <w:r w:rsidR="003579CD">
              <w:rPr>
                <w:rFonts w:ascii="Verdana" w:hAnsi="Verdana" w:cs="Arial"/>
                <w:sz w:val="17"/>
                <w:szCs w:val="17"/>
                <w:lang w:val="nl-NL"/>
              </w:rPr>
              <w:t>30</w:t>
            </w:r>
            <w:r w:rsidRPr="004E7084">
              <w:rPr>
                <w:rFonts w:ascii="Verdana" w:hAnsi="Verdana" w:cs="Arial"/>
                <w:sz w:val="17"/>
                <w:szCs w:val="17"/>
                <w:lang w:val="nl-NL"/>
              </w:rPr>
              <w:t xml:space="preserve">,- (bruto) per maand. Deze bijdrage maakt geen deel uit van de basis voor de berekening van salaris en/of inkomensbestanddelen uit de cao of de pensioengrondslag. </w:t>
            </w:r>
          </w:p>
          <w:p w14:paraId="2000F323" w14:textId="77777777" w:rsidR="00860994" w:rsidRPr="004E7084" w:rsidRDefault="00860994" w:rsidP="00DC619C">
            <w:pPr>
              <w:pStyle w:val="Kop2"/>
              <w:keepNext w:val="0"/>
              <w:widowControl w:val="0"/>
              <w:tabs>
                <w:tab w:val="clear" w:pos="3230"/>
                <w:tab w:val="clear" w:pos="6379"/>
                <w:tab w:val="left" w:pos="851"/>
                <w:tab w:val="left" w:pos="1418"/>
              </w:tabs>
              <w:rPr>
                <w:rFonts w:ascii="Verdana" w:hAnsi="Verdana" w:cs="Arial"/>
                <w:sz w:val="17"/>
                <w:szCs w:val="17"/>
                <w:lang w:val="nl-NL"/>
              </w:rPr>
            </w:pPr>
          </w:p>
        </w:tc>
      </w:tr>
      <w:tr w:rsidR="00860994" w:rsidRPr="004E7084" w14:paraId="2000F32A" w14:textId="77777777" w:rsidTr="00DC0A22">
        <w:tc>
          <w:tcPr>
            <w:tcW w:w="1701" w:type="dxa"/>
            <w:tcBorders>
              <w:bottom w:val="single" w:sz="4" w:space="0" w:color="auto"/>
            </w:tcBorders>
          </w:tcPr>
          <w:p w14:paraId="2000F325" w14:textId="77777777" w:rsidR="00860994" w:rsidRPr="004E7084" w:rsidRDefault="00860994" w:rsidP="00DC619C">
            <w:pPr>
              <w:rPr>
                <w:rFonts w:ascii="Verdana" w:hAnsi="Verdana"/>
                <w:sz w:val="17"/>
                <w:szCs w:val="17"/>
                <w:lang w:val="nl-NL"/>
              </w:rPr>
            </w:pPr>
          </w:p>
          <w:p w14:paraId="2000F32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32.2</w:t>
            </w:r>
          </w:p>
        </w:tc>
        <w:tc>
          <w:tcPr>
            <w:tcW w:w="7513" w:type="dxa"/>
            <w:tcBorders>
              <w:bottom w:val="single" w:sz="4" w:space="0" w:color="auto"/>
            </w:tcBorders>
          </w:tcPr>
          <w:p w14:paraId="2000F327" w14:textId="77777777" w:rsidR="00860994" w:rsidRPr="004E7084" w:rsidRDefault="00860994" w:rsidP="00DC619C">
            <w:pPr>
              <w:ind w:left="567"/>
              <w:rPr>
                <w:rFonts w:ascii="Verdana" w:hAnsi="Verdana"/>
                <w:sz w:val="17"/>
                <w:szCs w:val="17"/>
                <w:lang w:val="nl-NL"/>
              </w:rPr>
            </w:pPr>
          </w:p>
          <w:p w14:paraId="2000F32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Over verrekening van de zorgverzekering voor werknemers van PQ Silicas Eijsden is als onderdeel van de harmonisatieafspraken een overgangsregeling getroffen. Deze is opgenomen in bijlage 7 cao.</w:t>
            </w:r>
          </w:p>
          <w:p w14:paraId="2000F329" w14:textId="77777777" w:rsidR="00860994" w:rsidRPr="004E7084" w:rsidRDefault="00860994" w:rsidP="00DC619C">
            <w:pPr>
              <w:ind w:left="-41"/>
              <w:rPr>
                <w:rFonts w:ascii="Verdana" w:hAnsi="Verdana"/>
                <w:sz w:val="17"/>
                <w:szCs w:val="17"/>
                <w:lang w:val="nl-NL"/>
              </w:rPr>
            </w:pPr>
          </w:p>
        </w:tc>
      </w:tr>
    </w:tbl>
    <w:p w14:paraId="2000F32B" w14:textId="77777777" w:rsidR="00860994" w:rsidRPr="004E7084" w:rsidRDefault="00860994" w:rsidP="00860994">
      <w:pPr>
        <w:spacing w:after="200" w:line="276" w:lineRule="auto"/>
        <w:rPr>
          <w:rFonts w:ascii="Verdana" w:hAnsi="Verdana"/>
          <w:sz w:val="17"/>
          <w:szCs w:val="17"/>
          <w:lang w:val="nl-NL"/>
        </w:rPr>
      </w:pPr>
    </w:p>
    <w:p w14:paraId="2000F32C"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332" w14:textId="77777777" w:rsidTr="00DC619C">
        <w:tc>
          <w:tcPr>
            <w:tcW w:w="1701" w:type="dxa"/>
            <w:shd w:val="clear" w:color="auto" w:fill="E6E6E6"/>
          </w:tcPr>
          <w:p w14:paraId="2000F32D" w14:textId="77777777" w:rsidR="00860994" w:rsidRPr="004E7084" w:rsidRDefault="00860994" w:rsidP="00DC619C">
            <w:pPr>
              <w:rPr>
                <w:rFonts w:ascii="Verdana" w:hAnsi="Verdana"/>
                <w:b/>
                <w:sz w:val="17"/>
                <w:szCs w:val="17"/>
                <w:lang w:val="nl-NL"/>
              </w:rPr>
            </w:pPr>
          </w:p>
          <w:p w14:paraId="2000F32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7</w:t>
            </w:r>
          </w:p>
        </w:tc>
        <w:tc>
          <w:tcPr>
            <w:tcW w:w="7513" w:type="dxa"/>
            <w:shd w:val="clear" w:color="auto" w:fill="E6E6E6"/>
          </w:tcPr>
          <w:p w14:paraId="2000F32F" w14:textId="77777777" w:rsidR="00860994" w:rsidRPr="004E7084" w:rsidRDefault="00860994" w:rsidP="00DC619C">
            <w:pPr>
              <w:rPr>
                <w:rFonts w:ascii="Verdana" w:hAnsi="Verdana"/>
                <w:b/>
                <w:sz w:val="17"/>
                <w:szCs w:val="17"/>
                <w:lang w:val="nl-NL"/>
              </w:rPr>
            </w:pPr>
          </w:p>
          <w:p w14:paraId="2000F33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OVERIGE ARBEIDSVOORWAARDEN</w:t>
            </w:r>
          </w:p>
          <w:p w14:paraId="2000F331" w14:textId="77777777" w:rsidR="00860994" w:rsidRPr="004E7084" w:rsidRDefault="00860994" w:rsidP="00DC619C">
            <w:pPr>
              <w:rPr>
                <w:rFonts w:ascii="Verdana" w:hAnsi="Verdana"/>
                <w:b/>
                <w:sz w:val="17"/>
                <w:szCs w:val="17"/>
                <w:lang w:val="nl-NL"/>
              </w:rPr>
            </w:pPr>
          </w:p>
        </w:tc>
      </w:tr>
      <w:tr w:rsidR="00860994" w:rsidRPr="004E7084" w14:paraId="2000F338" w14:textId="77777777" w:rsidTr="00DC619C">
        <w:tc>
          <w:tcPr>
            <w:tcW w:w="1701" w:type="dxa"/>
            <w:shd w:val="clear" w:color="auto" w:fill="E6E6E6"/>
          </w:tcPr>
          <w:p w14:paraId="2000F333" w14:textId="77777777" w:rsidR="00860994" w:rsidRPr="004E7084" w:rsidRDefault="00860994" w:rsidP="00DC619C">
            <w:pPr>
              <w:rPr>
                <w:rFonts w:ascii="Verdana" w:hAnsi="Verdana"/>
                <w:b/>
                <w:sz w:val="17"/>
                <w:szCs w:val="17"/>
                <w:lang w:val="nl-NL"/>
              </w:rPr>
            </w:pPr>
          </w:p>
          <w:p w14:paraId="2000F33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33</w:t>
            </w:r>
          </w:p>
        </w:tc>
        <w:tc>
          <w:tcPr>
            <w:tcW w:w="7513" w:type="dxa"/>
            <w:shd w:val="clear" w:color="auto" w:fill="E6E6E6"/>
          </w:tcPr>
          <w:p w14:paraId="2000F335" w14:textId="77777777" w:rsidR="00860994" w:rsidRPr="004E7084" w:rsidRDefault="00860994" w:rsidP="00DC619C">
            <w:pPr>
              <w:rPr>
                <w:rFonts w:ascii="Verdana" w:hAnsi="Verdana"/>
                <w:b/>
                <w:sz w:val="17"/>
                <w:szCs w:val="17"/>
                <w:lang w:val="nl-NL"/>
              </w:rPr>
            </w:pPr>
          </w:p>
          <w:p w14:paraId="2000F33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Inkomen bij arbeidsongeschiktheid </w:t>
            </w:r>
          </w:p>
          <w:p w14:paraId="2000F337" w14:textId="77777777" w:rsidR="00860994" w:rsidRPr="004E7084" w:rsidRDefault="00860994" w:rsidP="00DC619C">
            <w:pPr>
              <w:rPr>
                <w:rFonts w:ascii="Verdana" w:hAnsi="Verdana"/>
                <w:b/>
                <w:sz w:val="17"/>
                <w:szCs w:val="17"/>
                <w:lang w:val="nl-NL"/>
              </w:rPr>
            </w:pPr>
          </w:p>
        </w:tc>
      </w:tr>
      <w:tr w:rsidR="00860994" w:rsidRPr="005837E4" w14:paraId="2000F34C" w14:textId="77777777" w:rsidTr="00DC619C">
        <w:tc>
          <w:tcPr>
            <w:tcW w:w="1701" w:type="dxa"/>
          </w:tcPr>
          <w:p w14:paraId="2000F339" w14:textId="77777777" w:rsidR="00860994" w:rsidRPr="004E7084" w:rsidRDefault="00860994" w:rsidP="00DC619C">
            <w:pPr>
              <w:rPr>
                <w:rFonts w:ascii="Verdana" w:hAnsi="Verdana"/>
                <w:sz w:val="17"/>
                <w:szCs w:val="17"/>
                <w:lang w:val="nl-NL"/>
              </w:rPr>
            </w:pPr>
          </w:p>
          <w:p w14:paraId="2000F33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33.1</w:t>
            </w:r>
          </w:p>
          <w:p w14:paraId="2000F33B" w14:textId="77777777" w:rsidR="00860994" w:rsidRPr="004E7084" w:rsidRDefault="00860994" w:rsidP="00DC619C">
            <w:pPr>
              <w:rPr>
                <w:rFonts w:ascii="Verdana" w:hAnsi="Verdana"/>
                <w:sz w:val="17"/>
                <w:szCs w:val="17"/>
                <w:lang w:val="nl-NL"/>
              </w:rPr>
            </w:pPr>
          </w:p>
          <w:p w14:paraId="2000F33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33.1.1</w:t>
            </w:r>
          </w:p>
          <w:p w14:paraId="2000F33D" w14:textId="77777777" w:rsidR="00860994" w:rsidRPr="004E7084" w:rsidRDefault="00860994" w:rsidP="00DC619C">
            <w:pPr>
              <w:rPr>
                <w:rFonts w:ascii="Verdana" w:hAnsi="Verdana"/>
                <w:sz w:val="17"/>
                <w:szCs w:val="17"/>
                <w:lang w:val="nl-NL"/>
              </w:rPr>
            </w:pPr>
          </w:p>
          <w:p w14:paraId="2000F33E" w14:textId="77777777" w:rsidR="00860994" w:rsidRPr="004E7084" w:rsidRDefault="00860994" w:rsidP="00DC619C">
            <w:pPr>
              <w:rPr>
                <w:rFonts w:ascii="Verdana" w:hAnsi="Verdana"/>
                <w:sz w:val="17"/>
                <w:szCs w:val="17"/>
                <w:lang w:val="nl-NL"/>
              </w:rPr>
            </w:pPr>
          </w:p>
          <w:p w14:paraId="2000F33F" w14:textId="77777777" w:rsidR="00860994" w:rsidRPr="004E7084" w:rsidRDefault="00860994" w:rsidP="00DC619C">
            <w:pPr>
              <w:rPr>
                <w:rFonts w:ascii="Verdana" w:hAnsi="Verdana"/>
                <w:sz w:val="17"/>
                <w:szCs w:val="17"/>
                <w:lang w:val="nl-NL"/>
              </w:rPr>
            </w:pPr>
          </w:p>
          <w:p w14:paraId="2000F340" w14:textId="77777777" w:rsidR="00860994" w:rsidRPr="004E7084" w:rsidRDefault="00860994" w:rsidP="00DC619C">
            <w:pPr>
              <w:rPr>
                <w:rFonts w:ascii="Verdana" w:hAnsi="Verdana"/>
                <w:sz w:val="17"/>
                <w:szCs w:val="17"/>
                <w:lang w:val="nl-NL"/>
              </w:rPr>
            </w:pPr>
          </w:p>
          <w:p w14:paraId="2000F341" w14:textId="77777777" w:rsidR="00860994" w:rsidRPr="004E7084" w:rsidRDefault="00860994" w:rsidP="00DC619C">
            <w:pPr>
              <w:rPr>
                <w:rFonts w:ascii="Verdana" w:hAnsi="Verdana"/>
                <w:sz w:val="17"/>
                <w:szCs w:val="17"/>
                <w:lang w:val="nl-NL"/>
              </w:rPr>
            </w:pPr>
          </w:p>
          <w:p w14:paraId="2000F34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33.1.2</w:t>
            </w:r>
          </w:p>
          <w:p w14:paraId="2000F343" w14:textId="77777777" w:rsidR="00860994" w:rsidRPr="004E7084" w:rsidRDefault="00860994" w:rsidP="00DC619C">
            <w:pPr>
              <w:rPr>
                <w:rFonts w:ascii="Verdana" w:hAnsi="Verdana"/>
                <w:sz w:val="17"/>
                <w:szCs w:val="17"/>
                <w:lang w:val="nl-NL"/>
              </w:rPr>
            </w:pPr>
          </w:p>
          <w:p w14:paraId="2000F344" w14:textId="77777777" w:rsidR="00860994" w:rsidRPr="004E7084" w:rsidRDefault="00860994" w:rsidP="00DC619C">
            <w:pPr>
              <w:rPr>
                <w:rFonts w:ascii="Verdana" w:hAnsi="Verdana"/>
                <w:sz w:val="17"/>
                <w:szCs w:val="17"/>
                <w:lang w:val="nl-NL"/>
              </w:rPr>
            </w:pPr>
          </w:p>
        </w:tc>
        <w:tc>
          <w:tcPr>
            <w:tcW w:w="7513" w:type="dxa"/>
          </w:tcPr>
          <w:p w14:paraId="2000F345" w14:textId="77777777" w:rsidR="00860994" w:rsidRPr="004E7084" w:rsidRDefault="00860994" w:rsidP="00DC619C">
            <w:pPr>
              <w:pStyle w:val="Lid-i"/>
              <w:ind w:firstLine="0"/>
              <w:rPr>
                <w:rFonts w:ascii="Verdana" w:hAnsi="Verdana" w:cs="Arial"/>
                <w:b/>
                <w:sz w:val="17"/>
                <w:szCs w:val="17"/>
              </w:rPr>
            </w:pPr>
          </w:p>
          <w:p w14:paraId="2000F346" w14:textId="77777777" w:rsidR="00860994" w:rsidRPr="004E7084" w:rsidRDefault="00860994" w:rsidP="00DC619C">
            <w:pPr>
              <w:tabs>
                <w:tab w:val="num" w:pos="0"/>
              </w:tabs>
              <w:rPr>
                <w:rFonts w:ascii="Verdana" w:hAnsi="Verdana" w:cs="Arial"/>
                <w:b/>
                <w:sz w:val="17"/>
                <w:szCs w:val="17"/>
                <w:lang w:val="nl-NL"/>
              </w:rPr>
            </w:pPr>
            <w:r w:rsidRPr="004E7084">
              <w:rPr>
                <w:rFonts w:ascii="Verdana" w:hAnsi="Verdana" w:cs="Arial"/>
                <w:b/>
                <w:sz w:val="17"/>
                <w:szCs w:val="17"/>
                <w:lang w:val="nl-NL"/>
              </w:rPr>
              <w:t>Algemeen</w:t>
            </w:r>
          </w:p>
          <w:p w14:paraId="2000F347" w14:textId="77777777" w:rsidR="00860994" w:rsidRPr="004E7084" w:rsidRDefault="00860994" w:rsidP="00DC619C">
            <w:pPr>
              <w:tabs>
                <w:tab w:val="num" w:pos="0"/>
              </w:tabs>
              <w:rPr>
                <w:rFonts w:ascii="Verdana" w:hAnsi="Verdana" w:cs="Arial"/>
                <w:sz w:val="17"/>
                <w:szCs w:val="17"/>
                <w:lang w:val="nl-NL"/>
              </w:rPr>
            </w:pPr>
          </w:p>
          <w:p w14:paraId="2000F348" w14:textId="77777777" w:rsidR="00860994" w:rsidRPr="004E7084" w:rsidRDefault="00860994" w:rsidP="00DC619C">
            <w:pPr>
              <w:tabs>
                <w:tab w:val="num" w:pos="720"/>
              </w:tabs>
              <w:rPr>
                <w:rFonts w:ascii="Verdana" w:hAnsi="Verdana" w:cs="Arial"/>
                <w:sz w:val="17"/>
                <w:szCs w:val="17"/>
                <w:lang w:val="nl-NL"/>
              </w:rPr>
            </w:pPr>
            <w:r w:rsidRPr="004E7084">
              <w:rPr>
                <w:rFonts w:ascii="Verdana" w:hAnsi="Verdana" w:cs="Arial"/>
                <w:sz w:val="17"/>
                <w:szCs w:val="17"/>
                <w:lang w:val="nl-NL"/>
              </w:rPr>
              <w:t>Als de werknemer als gevolg van ziekte, zwangerschap of bevalling niet in staat is de bedongen arbeid te verrichten, en waarbij de eerste ziektedag op of na 1 januari 2004 ligt, gelden voor hem de bepalingen van artikel 7:629 BW, de Ziektewet, de Wet arbeid en zorg en de Wet Werk en Inkomen naar Arbeidsvermogen (WIA), voor zover hierna niet anders is bepaald.</w:t>
            </w:r>
          </w:p>
          <w:p w14:paraId="2000F349" w14:textId="77777777" w:rsidR="00860994" w:rsidRPr="004E7084" w:rsidRDefault="00860994" w:rsidP="00DC619C">
            <w:pPr>
              <w:rPr>
                <w:rFonts w:ascii="Verdana" w:hAnsi="Verdana" w:cs="Arial"/>
                <w:sz w:val="17"/>
                <w:szCs w:val="17"/>
                <w:lang w:val="nl-NL"/>
              </w:rPr>
            </w:pPr>
          </w:p>
          <w:p w14:paraId="2000F34A" w14:textId="77777777" w:rsidR="00860994" w:rsidRPr="004E7084" w:rsidRDefault="00860994" w:rsidP="00DC619C">
            <w:pPr>
              <w:suppressAutoHyphens/>
              <w:rPr>
                <w:rFonts w:ascii="Verdana" w:hAnsi="Verdana" w:cs="Arial"/>
                <w:sz w:val="17"/>
                <w:szCs w:val="17"/>
                <w:lang w:val="nl-NL"/>
              </w:rPr>
            </w:pPr>
            <w:r w:rsidRPr="004E7084">
              <w:rPr>
                <w:rFonts w:ascii="Verdana" w:hAnsi="Verdana" w:cs="Arial"/>
                <w:sz w:val="17"/>
                <w:szCs w:val="17"/>
                <w:lang w:val="nl-NL"/>
              </w:rPr>
              <w:t xml:space="preserve">Voor wat betreft de inkomenssituatie tijdens arbeidsongeschiktheid volgens dit artikel wordt uitgegaan van een aaneengesloten (of daarmee wettelijk gelijkgestelde) ziekteperiode. Onder maandinkomen wordt voor de toepassing van dit artikel verstaan het maandinkomen zoals dat direct voorafgaande aan de arbeidsongeschiktheid van toepassing was. </w:t>
            </w:r>
            <w:r w:rsidRPr="004E7084">
              <w:rPr>
                <w:rFonts w:ascii="Verdana" w:hAnsi="Verdana"/>
                <w:sz w:val="17"/>
                <w:szCs w:val="17"/>
                <w:lang w:val="nl-NL"/>
              </w:rPr>
              <w:t>Onder ploegendienst worden voor de toepassing van dit artikel alle dienst</w:t>
            </w:r>
            <w:r w:rsidRPr="004E7084">
              <w:rPr>
                <w:rFonts w:ascii="Verdana" w:hAnsi="Verdana"/>
                <w:sz w:val="17"/>
                <w:szCs w:val="17"/>
                <w:lang w:val="nl-NL"/>
              </w:rPr>
              <w:softHyphen/>
              <w:t xml:space="preserve">roosters verstaan waarvoor de werknemer een dienstroostertoeslag ontvangt. </w:t>
            </w:r>
            <w:r w:rsidRPr="004E7084">
              <w:rPr>
                <w:rFonts w:ascii="Verdana" w:hAnsi="Verdana" w:cs="Arial"/>
                <w:sz w:val="17"/>
                <w:szCs w:val="17"/>
                <w:lang w:val="nl-NL"/>
              </w:rPr>
              <w:t>Onder sociale verzekeringsuitkeringen wordt voor de toepassing van dit artikel ook verstaan het op basis van de pensioenregeling van PQ Silicas uit te keren arbeidsongeschiktheidspensioen.</w:t>
            </w:r>
          </w:p>
          <w:p w14:paraId="2000F34B" w14:textId="77777777" w:rsidR="00860994" w:rsidRPr="004E7084" w:rsidRDefault="00860994" w:rsidP="00DC619C">
            <w:pPr>
              <w:suppressAutoHyphens/>
              <w:rPr>
                <w:rFonts w:ascii="Verdana" w:hAnsi="Verdana" w:cs="Arial"/>
                <w:sz w:val="17"/>
                <w:szCs w:val="17"/>
                <w:lang w:val="nl-NL"/>
              </w:rPr>
            </w:pPr>
          </w:p>
        </w:tc>
      </w:tr>
      <w:tr w:rsidR="00860994" w:rsidRPr="005837E4" w14:paraId="2000F372" w14:textId="77777777" w:rsidTr="00DC619C">
        <w:tc>
          <w:tcPr>
            <w:tcW w:w="1701" w:type="dxa"/>
          </w:tcPr>
          <w:p w14:paraId="2000F34D" w14:textId="77777777" w:rsidR="00860994" w:rsidRPr="004E7084" w:rsidRDefault="00860994" w:rsidP="00DC619C">
            <w:pPr>
              <w:rPr>
                <w:rFonts w:ascii="Verdana" w:hAnsi="Verdana"/>
                <w:sz w:val="17"/>
                <w:szCs w:val="17"/>
                <w:lang w:val="nl-NL"/>
              </w:rPr>
            </w:pPr>
          </w:p>
          <w:p w14:paraId="2000F34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33.2</w:t>
            </w:r>
          </w:p>
          <w:p w14:paraId="2000F34F" w14:textId="77777777" w:rsidR="00860994" w:rsidRPr="004E7084" w:rsidRDefault="00860994" w:rsidP="00DC619C">
            <w:pPr>
              <w:rPr>
                <w:rFonts w:ascii="Verdana" w:hAnsi="Verdana"/>
                <w:sz w:val="17"/>
                <w:szCs w:val="17"/>
                <w:lang w:val="nl-NL"/>
              </w:rPr>
            </w:pPr>
          </w:p>
          <w:p w14:paraId="2000F35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33.2.1</w:t>
            </w:r>
          </w:p>
          <w:p w14:paraId="2000F351" w14:textId="77777777" w:rsidR="00860994" w:rsidRPr="004E7084" w:rsidRDefault="00860994" w:rsidP="00DC619C">
            <w:pPr>
              <w:rPr>
                <w:rFonts w:ascii="Verdana" w:hAnsi="Verdana"/>
                <w:sz w:val="17"/>
                <w:szCs w:val="17"/>
                <w:lang w:val="nl-NL"/>
              </w:rPr>
            </w:pPr>
          </w:p>
          <w:p w14:paraId="2000F352" w14:textId="77777777" w:rsidR="00860994" w:rsidRPr="004E7084" w:rsidRDefault="00860994" w:rsidP="00DC619C">
            <w:pPr>
              <w:rPr>
                <w:rFonts w:ascii="Verdana" w:hAnsi="Verdana"/>
                <w:sz w:val="17"/>
                <w:szCs w:val="17"/>
                <w:lang w:val="nl-NL"/>
              </w:rPr>
            </w:pPr>
          </w:p>
          <w:p w14:paraId="2000F353" w14:textId="77777777" w:rsidR="00860994" w:rsidRPr="004E7084" w:rsidRDefault="00860994" w:rsidP="00DC619C">
            <w:pPr>
              <w:rPr>
                <w:rFonts w:ascii="Verdana" w:hAnsi="Verdana"/>
                <w:sz w:val="17"/>
                <w:szCs w:val="17"/>
                <w:lang w:val="nl-NL"/>
              </w:rPr>
            </w:pPr>
          </w:p>
          <w:p w14:paraId="2000F354" w14:textId="77777777" w:rsidR="00860994" w:rsidRPr="004E7084" w:rsidRDefault="00860994" w:rsidP="00DC619C">
            <w:pPr>
              <w:rPr>
                <w:rFonts w:ascii="Verdana" w:hAnsi="Verdana"/>
                <w:sz w:val="17"/>
                <w:szCs w:val="17"/>
                <w:lang w:val="nl-NL"/>
              </w:rPr>
            </w:pPr>
          </w:p>
          <w:p w14:paraId="2000F355" w14:textId="77777777" w:rsidR="00860994" w:rsidRDefault="00860994" w:rsidP="00DC619C">
            <w:pPr>
              <w:rPr>
                <w:rFonts w:ascii="Verdana" w:hAnsi="Verdana"/>
                <w:sz w:val="17"/>
                <w:szCs w:val="17"/>
                <w:lang w:val="nl-NL"/>
              </w:rPr>
            </w:pPr>
          </w:p>
          <w:p w14:paraId="2000F356" w14:textId="77777777" w:rsidR="00860994" w:rsidRPr="004E7084" w:rsidRDefault="00860994" w:rsidP="00DC619C">
            <w:pPr>
              <w:rPr>
                <w:rFonts w:ascii="Verdana" w:hAnsi="Verdana"/>
                <w:sz w:val="17"/>
                <w:szCs w:val="17"/>
                <w:lang w:val="nl-NL"/>
              </w:rPr>
            </w:pPr>
          </w:p>
          <w:p w14:paraId="2000F35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33.2.2</w:t>
            </w:r>
          </w:p>
          <w:p w14:paraId="2000F358" w14:textId="77777777" w:rsidR="00860994" w:rsidRPr="004E7084" w:rsidRDefault="00860994" w:rsidP="00DC619C">
            <w:pPr>
              <w:rPr>
                <w:rFonts w:ascii="Verdana" w:hAnsi="Verdana"/>
                <w:sz w:val="17"/>
                <w:szCs w:val="17"/>
                <w:lang w:val="nl-NL"/>
              </w:rPr>
            </w:pPr>
          </w:p>
          <w:p w14:paraId="2000F359" w14:textId="77777777" w:rsidR="00860994" w:rsidRPr="004E7084" w:rsidRDefault="00860994" w:rsidP="00DC619C">
            <w:pPr>
              <w:rPr>
                <w:rFonts w:ascii="Verdana" w:hAnsi="Verdana"/>
                <w:sz w:val="17"/>
                <w:szCs w:val="17"/>
                <w:lang w:val="nl-NL"/>
              </w:rPr>
            </w:pPr>
          </w:p>
          <w:p w14:paraId="2000F35A" w14:textId="77777777" w:rsidR="00860994" w:rsidRPr="004E7084" w:rsidRDefault="00860994" w:rsidP="00DC619C">
            <w:pPr>
              <w:rPr>
                <w:rFonts w:ascii="Verdana" w:hAnsi="Verdana"/>
                <w:sz w:val="17"/>
                <w:szCs w:val="17"/>
                <w:lang w:val="nl-NL"/>
              </w:rPr>
            </w:pPr>
          </w:p>
          <w:p w14:paraId="2000F35B" w14:textId="77777777" w:rsidR="00860994" w:rsidRPr="004E7084" w:rsidRDefault="00860994" w:rsidP="00DC619C">
            <w:pPr>
              <w:rPr>
                <w:rFonts w:ascii="Verdana" w:hAnsi="Verdana"/>
                <w:sz w:val="17"/>
                <w:szCs w:val="17"/>
                <w:lang w:val="nl-NL"/>
              </w:rPr>
            </w:pPr>
          </w:p>
          <w:p w14:paraId="2000F35C" w14:textId="77777777" w:rsidR="00860994" w:rsidRPr="004E7084" w:rsidRDefault="00860994" w:rsidP="00DC619C">
            <w:pPr>
              <w:rPr>
                <w:rFonts w:ascii="Verdana" w:hAnsi="Verdana"/>
                <w:sz w:val="17"/>
                <w:szCs w:val="17"/>
                <w:lang w:val="nl-NL"/>
              </w:rPr>
            </w:pPr>
          </w:p>
          <w:p w14:paraId="2000F35D" w14:textId="77777777" w:rsidR="00860994" w:rsidRPr="004E7084" w:rsidRDefault="00860994" w:rsidP="00DC619C">
            <w:pPr>
              <w:rPr>
                <w:rFonts w:ascii="Verdana" w:hAnsi="Verdana"/>
                <w:sz w:val="17"/>
                <w:szCs w:val="17"/>
                <w:lang w:val="nl-NL"/>
              </w:rPr>
            </w:pPr>
          </w:p>
          <w:p w14:paraId="2000F35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33.2.3</w:t>
            </w:r>
          </w:p>
          <w:p w14:paraId="2000F35F" w14:textId="77777777" w:rsidR="00860994" w:rsidRPr="004E7084" w:rsidRDefault="00860994" w:rsidP="00DC619C">
            <w:pPr>
              <w:rPr>
                <w:rFonts w:ascii="Verdana" w:hAnsi="Verdana"/>
                <w:sz w:val="17"/>
                <w:szCs w:val="17"/>
                <w:lang w:val="nl-NL"/>
              </w:rPr>
            </w:pPr>
          </w:p>
          <w:p w14:paraId="2000F360" w14:textId="77777777" w:rsidR="00860994" w:rsidRPr="004E7084" w:rsidRDefault="00860994" w:rsidP="00DC619C">
            <w:pPr>
              <w:rPr>
                <w:rFonts w:ascii="Verdana" w:hAnsi="Verdana"/>
                <w:sz w:val="17"/>
                <w:szCs w:val="17"/>
                <w:lang w:val="nl-NL"/>
              </w:rPr>
            </w:pPr>
          </w:p>
          <w:p w14:paraId="2000F361" w14:textId="77777777" w:rsidR="00860994" w:rsidRPr="004E7084" w:rsidRDefault="00860994" w:rsidP="00DC619C">
            <w:pPr>
              <w:rPr>
                <w:rFonts w:ascii="Verdana" w:hAnsi="Verdana"/>
                <w:sz w:val="17"/>
                <w:szCs w:val="17"/>
                <w:lang w:val="nl-NL"/>
              </w:rPr>
            </w:pPr>
          </w:p>
          <w:p w14:paraId="2000F362" w14:textId="77777777" w:rsidR="00860994" w:rsidRPr="004E7084" w:rsidRDefault="00860994" w:rsidP="00DC619C">
            <w:pPr>
              <w:rPr>
                <w:rFonts w:ascii="Verdana" w:hAnsi="Verdana"/>
                <w:sz w:val="17"/>
                <w:szCs w:val="17"/>
                <w:lang w:val="nl-NL"/>
              </w:rPr>
            </w:pPr>
          </w:p>
          <w:p w14:paraId="2000F363" w14:textId="77777777" w:rsidR="00860994" w:rsidRPr="004E7084" w:rsidRDefault="00860994" w:rsidP="00DC619C">
            <w:pPr>
              <w:rPr>
                <w:rFonts w:ascii="Verdana" w:hAnsi="Verdana"/>
                <w:sz w:val="17"/>
                <w:szCs w:val="17"/>
                <w:lang w:val="nl-NL"/>
              </w:rPr>
            </w:pPr>
          </w:p>
          <w:p w14:paraId="2000F364" w14:textId="77777777" w:rsidR="00860994" w:rsidRPr="004E7084" w:rsidRDefault="00860994" w:rsidP="00DC619C">
            <w:pPr>
              <w:rPr>
                <w:rFonts w:ascii="Verdana" w:hAnsi="Verdana"/>
                <w:sz w:val="17"/>
                <w:szCs w:val="17"/>
                <w:lang w:val="nl-NL"/>
              </w:rPr>
            </w:pPr>
          </w:p>
          <w:p w14:paraId="2000F365" w14:textId="77777777" w:rsidR="00860994" w:rsidRPr="004E7084" w:rsidRDefault="00860994" w:rsidP="00DC619C">
            <w:pPr>
              <w:rPr>
                <w:rFonts w:ascii="Verdana" w:hAnsi="Verdana"/>
                <w:sz w:val="17"/>
                <w:szCs w:val="17"/>
                <w:lang w:val="nl-NL"/>
              </w:rPr>
            </w:pPr>
          </w:p>
          <w:p w14:paraId="7404C102" w14:textId="77777777" w:rsidR="006C4D91" w:rsidRDefault="006C4D91" w:rsidP="00DC619C">
            <w:pPr>
              <w:rPr>
                <w:rFonts w:ascii="Verdana" w:hAnsi="Verdana"/>
                <w:sz w:val="17"/>
                <w:szCs w:val="17"/>
                <w:lang w:val="nl-NL"/>
              </w:rPr>
            </w:pPr>
          </w:p>
          <w:p w14:paraId="756D5DCA" w14:textId="77777777" w:rsidR="006C4D91" w:rsidRDefault="006C4D91" w:rsidP="00DC619C">
            <w:pPr>
              <w:rPr>
                <w:rFonts w:ascii="Verdana" w:hAnsi="Verdana"/>
                <w:sz w:val="17"/>
                <w:szCs w:val="17"/>
                <w:lang w:val="nl-NL"/>
              </w:rPr>
            </w:pPr>
          </w:p>
          <w:p w14:paraId="2000F36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33.2.4</w:t>
            </w:r>
          </w:p>
        </w:tc>
        <w:tc>
          <w:tcPr>
            <w:tcW w:w="7513" w:type="dxa"/>
          </w:tcPr>
          <w:p w14:paraId="2000F367" w14:textId="77777777" w:rsidR="00860994" w:rsidRPr="004E7084" w:rsidRDefault="00860994" w:rsidP="00DC619C">
            <w:pPr>
              <w:pStyle w:val="Lid-i"/>
              <w:ind w:firstLine="0"/>
              <w:rPr>
                <w:rFonts w:ascii="Verdana" w:hAnsi="Verdana" w:cs="Arial"/>
                <w:sz w:val="17"/>
                <w:szCs w:val="17"/>
              </w:rPr>
            </w:pPr>
          </w:p>
          <w:p w14:paraId="2000F368"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Loondoorbetaling</w:t>
            </w:r>
          </w:p>
          <w:p w14:paraId="2000F369" w14:textId="77777777" w:rsidR="00860994" w:rsidRPr="004E7084" w:rsidRDefault="00860994" w:rsidP="00DC619C">
            <w:pPr>
              <w:rPr>
                <w:rFonts w:ascii="Verdana" w:hAnsi="Verdana" w:cs="Arial"/>
                <w:sz w:val="17"/>
                <w:szCs w:val="17"/>
                <w:lang w:val="nl-NL"/>
              </w:rPr>
            </w:pPr>
          </w:p>
          <w:p w14:paraId="2000F36A" w14:textId="77777777" w:rsidR="00860994" w:rsidRDefault="00860994" w:rsidP="00DC619C">
            <w:pPr>
              <w:rPr>
                <w:rFonts w:ascii="Verdana" w:hAnsi="Verdana" w:cs="Arial"/>
                <w:sz w:val="17"/>
                <w:szCs w:val="17"/>
                <w:lang w:val="nl-NL"/>
              </w:rPr>
            </w:pPr>
            <w:r w:rsidRPr="004E7084">
              <w:rPr>
                <w:rFonts w:ascii="Verdana" w:hAnsi="Verdana" w:cs="Arial"/>
                <w:sz w:val="17"/>
                <w:szCs w:val="17"/>
                <w:lang w:val="nl-NL"/>
              </w:rPr>
              <w:t>Bij arbeidsongeschiktheid zal aan de werknemer gedurende de eerste 52 weken van de wettelijke periode als genoemd in artikel 7:629 BW 70% van het maandinkomen, tot maximaal het voor de werknemer geldende maximum dagloon op grond van de Wet financiering sociale verzekeringen, worden doorbetaald. Gedurende deze periode ontvangt de werknemer, boven op de wettelijke loondoorbetaling, een aanvulling tot 100% van het maandinkomen.</w:t>
            </w:r>
          </w:p>
          <w:p w14:paraId="2000F36B" w14:textId="77777777" w:rsidR="00860994" w:rsidRDefault="00860994" w:rsidP="00DC619C">
            <w:pPr>
              <w:tabs>
                <w:tab w:val="left" w:pos="426"/>
              </w:tabs>
              <w:rPr>
                <w:rFonts w:ascii="Verdana" w:hAnsi="Verdana" w:cs="Arial"/>
                <w:sz w:val="17"/>
                <w:szCs w:val="17"/>
                <w:lang w:val="nl-NL"/>
              </w:rPr>
            </w:pPr>
          </w:p>
          <w:p w14:paraId="2000F36C" w14:textId="760B970E" w:rsidR="00860994" w:rsidRPr="004E7084" w:rsidRDefault="00860994" w:rsidP="00DC619C">
            <w:pPr>
              <w:tabs>
                <w:tab w:val="left" w:pos="426"/>
              </w:tabs>
              <w:rPr>
                <w:rFonts w:ascii="Verdana" w:hAnsi="Verdana" w:cs="Arial"/>
                <w:sz w:val="17"/>
                <w:szCs w:val="17"/>
                <w:lang w:val="nl-NL"/>
              </w:rPr>
            </w:pPr>
            <w:r w:rsidRPr="004E7084">
              <w:rPr>
                <w:rFonts w:ascii="Verdana" w:hAnsi="Verdana" w:cs="Arial"/>
                <w:sz w:val="17"/>
                <w:szCs w:val="17"/>
                <w:lang w:val="nl-NL"/>
              </w:rPr>
              <w:t>Gedurende de tweede 52 weken van de wettelijke periode als genoemd in artikel 7:629 BW zal aan de werknemer 70% van het maandinkomen worden doorbetaald. Als de werknemer aantoonbaar en optimaal meewerkt aan activiteiten die overeengekomen zijn in en uitgevoerd worden op basis van het re</w:t>
            </w:r>
            <w:r w:rsidR="00CC5DF6">
              <w:rPr>
                <w:rFonts w:ascii="Verdana" w:hAnsi="Verdana" w:cs="Arial"/>
                <w:sz w:val="17"/>
                <w:szCs w:val="17"/>
                <w:lang w:val="nl-NL"/>
              </w:rPr>
              <w:t>-i</w:t>
            </w:r>
            <w:r w:rsidRPr="004E7084">
              <w:rPr>
                <w:rFonts w:ascii="Verdana" w:hAnsi="Verdana" w:cs="Arial"/>
                <w:sz w:val="17"/>
                <w:szCs w:val="17"/>
                <w:lang w:val="nl-NL"/>
              </w:rPr>
              <w:t>ntegratieplan, zal aanvulling tot 100% plaatsvinden. Dit geldt ook voor de werknemer van wie re</w:t>
            </w:r>
            <w:r w:rsidR="00CC5DF6">
              <w:rPr>
                <w:rFonts w:ascii="Verdana" w:hAnsi="Verdana" w:cs="Arial"/>
                <w:sz w:val="17"/>
                <w:szCs w:val="17"/>
                <w:lang w:val="nl-NL"/>
              </w:rPr>
              <w:t>-i</w:t>
            </w:r>
            <w:r w:rsidRPr="004E7084">
              <w:rPr>
                <w:rFonts w:ascii="Verdana" w:hAnsi="Verdana" w:cs="Arial"/>
                <w:sz w:val="17"/>
                <w:szCs w:val="17"/>
                <w:lang w:val="nl-NL"/>
              </w:rPr>
              <w:t>ntegratie door de aard van de ziekte niet meer te verwachten is.</w:t>
            </w:r>
          </w:p>
          <w:p w14:paraId="2000F36D" w14:textId="77777777" w:rsidR="00860994" w:rsidRPr="004E7084" w:rsidRDefault="00860994" w:rsidP="00DC619C">
            <w:pPr>
              <w:tabs>
                <w:tab w:val="left" w:pos="426"/>
              </w:tabs>
              <w:rPr>
                <w:rFonts w:ascii="Verdana" w:hAnsi="Verdana" w:cs="Arial"/>
                <w:bCs/>
                <w:sz w:val="17"/>
                <w:szCs w:val="17"/>
                <w:lang w:val="nl-NL"/>
              </w:rPr>
            </w:pPr>
          </w:p>
          <w:p w14:paraId="2000F36E" w14:textId="6B1451D6" w:rsidR="00860994" w:rsidRPr="00CC5DF6" w:rsidRDefault="00860994" w:rsidP="00DC619C">
            <w:pPr>
              <w:pStyle w:val="Plattetekst3"/>
              <w:tabs>
                <w:tab w:val="clear" w:pos="-720"/>
                <w:tab w:val="clear" w:pos="453"/>
                <w:tab w:val="clear" w:pos="3402"/>
                <w:tab w:val="clear" w:pos="3571"/>
              </w:tabs>
              <w:rPr>
                <w:rFonts w:ascii="Verdana" w:hAnsi="Verdana" w:cs="Arial"/>
                <w:color w:val="auto"/>
                <w:sz w:val="17"/>
                <w:szCs w:val="17"/>
              </w:rPr>
            </w:pPr>
            <w:r w:rsidRPr="00CC5DF6">
              <w:rPr>
                <w:rFonts w:ascii="Verdana" w:hAnsi="Verdana" w:cs="Arial"/>
                <w:color w:val="auto"/>
                <w:sz w:val="17"/>
                <w:szCs w:val="17"/>
              </w:rPr>
              <w:t>Als het UWV bij de behandeling van een aanvraag tot een WIA-uitkering vaststelt dat door de werkgever onvoldoende re</w:t>
            </w:r>
            <w:r w:rsidR="00CC5DF6">
              <w:rPr>
                <w:rFonts w:ascii="Verdana" w:hAnsi="Verdana" w:cs="Arial"/>
                <w:color w:val="auto"/>
                <w:sz w:val="17"/>
                <w:szCs w:val="17"/>
              </w:rPr>
              <w:t>-i</w:t>
            </w:r>
            <w:r w:rsidRPr="00CC5DF6">
              <w:rPr>
                <w:rFonts w:ascii="Verdana" w:hAnsi="Verdana" w:cs="Arial"/>
                <w:color w:val="auto"/>
                <w:sz w:val="17"/>
                <w:szCs w:val="17"/>
              </w:rPr>
              <w:t xml:space="preserve">ntegratie-inspanningen zijn verricht en vervolgens beslist dat het tijdvak waarop de werknemer recht heeft op loon wordt verlengd, ontvangt de werknemer </w:t>
            </w:r>
            <w:r w:rsidR="006C4D91" w:rsidRPr="00CC5DF6">
              <w:rPr>
                <w:rFonts w:ascii="Verdana" w:hAnsi="Verdana" w:cs="Arial"/>
                <w:color w:val="auto"/>
                <w:sz w:val="17"/>
                <w:szCs w:val="17"/>
              </w:rPr>
              <w:t>-</w:t>
            </w:r>
            <w:r w:rsidR="001C09A0" w:rsidRPr="00CC5DF6">
              <w:rPr>
                <w:rFonts w:ascii="Verdana" w:hAnsi="Verdana" w:cs="Arial"/>
                <w:color w:val="auto"/>
                <w:sz w:val="17"/>
                <w:szCs w:val="17"/>
              </w:rPr>
              <w:t xml:space="preserve"> als hij aantoonbaar en optimaal meewerkt aan activiteiten die overeengekomen zijn in en uitgevoerd worden op basis van het re</w:t>
            </w:r>
            <w:r w:rsidR="00CC5DF6">
              <w:rPr>
                <w:rFonts w:ascii="Verdana" w:hAnsi="Verdana" w:cs="Arial"/>
                <w:color w:val="auto"/>
                <w:sz w:val="17"/>
                <w:szCs w:val="17"/>
              </w:rPr>
              <w:t>-i</w:t>
            </w:r>
            <w:r w:rsidR="001C09A0" w:rsidRPr="00CC5DF6">
              <w:rPr>
                <w:rFonts w:ascii="Verdana" w:hAnsi="Verdana" w:cs="Arial"/>
                <w:color w:val="auto"/>
                <w:sz w:val="17"/>
                <w:szCs w:val="17"/>
              </w:rPr>
              <w:t xml:space="preserve">ntegratieplan - </w:t>
            </w:r>
            <w:r w:rsidRPr="00CC5DF6">
              <w:rPr>
                <w:rFonts w:ascii="Verdana" w:hAnsi="Verdana" w:cs="Arial"/>
                <w:color w:val="auto"/>
                <w:sz w:val="17"/>
                <w:szCs w:val="17"/>
              </w:rPr>
              <w:t>gedurende deze verlengde periode een aanvulling tot 100% van het maandinkomen. Het voorgaande is tevens van toepassing als werkgever en werknemer in onderling overleg besluiten de aanvraag voor een WIA-uitkering uit te stellen.</w:t>
            </w:r>
          </w:p>
          <w:p w14:paraId="2000F36F" w14:textId="77777777" w:rsidR="00860994" w:rsidRPr="004E7084" w:rsidRDefault="00860994" w:rsidP="00DC619C">
            <w:pPr>
              <w:tabs>
                <w:tab w:val="left" w:pos="426"/>
              </w:tabs>
              <w:rPr>
                <w:rFonts w:ascii="Verdana" w:hAnsi="Verdana" w:cs="Arial"/>
                <w:sz w:val="17"/>
                <w:szCs w:val="17"/>
                <w:lang w:val="nl-NL"/>
              </w:rPr>
            </w:pPr>
          </w:p>
          <w:p w14:paraId="2000F370" w14:textId="2A10DB88" w:rsidR="00860994" w:rsidRPr="004E7084" w:rsidRDefault="00860994" w:rsidP="00DC619C">
            <w:pPr>
              <w:tabs>
                <w:tab w:val="left" w:pos="426"/>
              </w:tabs>
              <w:rPr>
                <w:rFonts w:ascii="Verdana" w:hAnsi="Verdana" w:cs="Arial"/>
                <w:sz w:val="17"/>
                <w:szCs w:val="17"/>
                <w:lang w:val="nl-NL"/>
              </w:rPr>
            </w:pPr>
            <w:r w:rsidRPr="004E7084">
              <w:rPr>
                <w:rFonts w:ascii="Verdana" w:hAnsi="Verdana" w:cs="Arial"/>
                <w:sz w:val="17"/>
                <w:szCs w:val="17"/>
                <w:lang w:val="nl-NL"/>
              </w:rPr>
              <w:t>De werknemer die volledig en duurzaam arbeidsongeschikt is en die voldoet aan de voorwaarden voor een uitkering op grond van de IVA ontvangt gedurende de wettelijke periode genoemd in artikel 7:629 BW, boven op de wettelijke loondoorbetaling en eventueel met terugwerkende kracht, een aanvulling tot 100% van het maandinkomen. Dit geldt ook bij bedrijfsongevallen en over gewerkte uren in het kader van re</w:t>
            </w:r>
            <w:r w:rsidR="00CC5DF6">
              <w:rPr>
                <w:rFonts w:ascii="Verdana" w:hAnsi="Verdana" w:cs="Arial"/>
                <w:sz w:val="17"/>
                <w:szCs w:val="17"/>
                <w:lang w:val="nl-NL"/>
              </w:rPr>
              <w:t>-i</w:t>
            </w:r>
            <w:r w:rsidRPr="004E7084">
              <w:rPr>
                <w:rFonts w:ascii="Verdana" w:hAnsi="Verdana" w:cs="Arial"/>
                <w:sz w:val="17"/>
                <w:szCs w:val="17"/>
                <w:lang w:val="nl-NL"/>
              </w:rPr>
              <w:t>ntegratie.</w:t>
            </w:r>
          </w:p>
          <w:p w14:paraId="2000F371" w14:textId="77777777" w:rsidR="00860994" w:rsidRPr="004E7084" w:rsidRDefault="00860994" w:rsidP="00DC619C">
            <w:pPr>
              <w:rPr>
                <w:rFonts w:ascii="Verdana" w:hAnsi="Verdana" w:cs="Arial"/>
                <w:b/>
                <w:sz w:val="17"/>
                <w:szCs w:val="17"/>
                <w:lang w:val="nl-NL"/>
              </w:rPr>
            </w:pPr>
          </w:p>
        </w:tc>
      </w:tr>
    </w:tbl>
    <w:p w14:paraId="2000F373" w14:textId="77777777" w:rsidR="00860994" w:rsidRPr="00C7576D" w:rsidRDefault="00860994" w:rsidP="00860994">
      <w:pPr>
        <w:rPr>
          <w:rFonts w:ascii="Verdana" w:hAnsi="Verdana"/>
          <w:sz w:val="17"/>
          <w:szCs w:val="17"/>
          <w:lang w:val="nl-NL"/>
        </w:rPr>
      </w:pPr>
    </w:p>
    <w:p w14:paraId="2000F374" w14:textId="77777777" w:rsidR="00860994" w:rsidRPr="00C7576D" w:rsidRDefault="00860994" w:rsidP="00860994">
      <w:pPr>
        <w:spacing w:after="200" w:line="276" w:lineRule="auto"/>
        <w:rPr>
          <w:rFonts w:ascii="Verdana" w:hAnsi="Verdana"/>
          <w:sz w:val="17"/>
          <w:szCs w:val="17"/>
          <w:lang w:val="nl-NL"/>
        </w:rPr>
      </w:pPr>
      <w:r w:rsidRPr="00C7576D">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3A0" w14:textId="77777777" w:rsidTr="00DC619C">
        <w:trPr>
          <w:trHeight w:val="7649"/>
        </w:trPr>
        <w:tc>
          <w:tcPr>
            <w:tcW w:w="1701" w:type="dxa"/>
          </w:tcPr>
          <w:p w14:paraId="2000F375" w14:textId="77777777" w:rsidR="00860994" w:rsidRPr="004E7084" w:rsidRDefault="00860994" w:rsidP="00DC619C">
            <w:pPr>
              <w:rPr>
                <w:rFonts w:ascii="Verdana" w:hAnsi="Verdana"/>
                <w:sz w:val="17"/>
                <w:szCs w:val="17"/>
                <w:lang w:val="nl-NL"/>
              </w:rPr>
            </w:pPr>
          </w:p>
          <w:p w14:paraId="2000F37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33.3</w:t>
            </w:r>
          </w:p>
          <w:p w14:paraId="2000F377" w14:textId="77777777" w:rsidR="00860994" w:rsidRPr="004E7084" w:rsidRDefault="00860994" w:rsidP="00DC619C">
            <w:pPr>
              <w:rPr>
                <w:rFonts w:ascii="Verdana" w:hAnsi="Verdana"/>
                <w:sz w:val="17"/>
                <w:szCs w:val="17"/>
                <w:lang w:val="nl-NL"/>
              </w:rPr>
            </w:pPr>
          </w:p>
          <w:p w14:paraId="2000F37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33.3.1</w:t>
            </w:r>
          </w:p>
          <w:p w14:paraId="2000F379" w14:textId="77777777" w:rsidR="00860994" w:rsidRPr="004E7084" w:rsidRDefault="00860994" w:rsidP="00DC619C">
            <w:pPr>
              <w:rPr>
                <w:rFonts w:ascii="Verdana" w:hAnsi="Verdana"/>
                <w:sz w:val="17"/>
                <w:szCs w:val="17"/>
                <w:lang w:val="nl-NL"/>
              </w:rPr>
            </w:pPr>
          </w:p>
          <w:p w14:paraId="2000F37A" w14:textId="77777777" w:rsidR="00860994" w:rsidRPr="004E7084" w:rsidRDefault="00860994" w:rsidP="00DC619C">
            <w:pPr>
              <w:rPr>
                <w:rFonts w:ascii="Verdana" w:hAnsi="Verdana"/>
                <w:sz w:val="17"/>
                <w:szCs w:val="17"/>
                <w:lang w:val="nl-NL"/>
              </w:rPr>
            </w:pPr>
          </w:p>
          <w:p w14:paraId="2000F37B" w14:textId="77777777" w:rsidR="00860994" w:rsidRPr="004E7084" w:rsidRDefault="00860994" w:rsidP="00DC619C">
            <w:pPr>
              <w:rPr>
                <w:rFonts w:ascii="Verdana" w:hAnsi="Verdana"/>
                <w:sz w:val="17"/>
                <w:szCs w:val="17"/>
                <w:lang w:val="nl-NL"/>
              </w:rPr>
            </w:pPr>
          </w:p>
          <w:p w14:paraId="2000F37C" w14:textId="77777777" w:rsidR="00860994" w:rsidRDefault="00860994" w:rsidP="00DC619C">
            <w:pPr>
              <w:rPr>
                <w:rFonts w:ascii="Verdana" w:hAnsi="Verdana"/>
                <w:sz w:val="17"/>
                <w:szCs w:val="17"/>
                <w:lang w:val="nl-NL"/>
              </w:rPr>
            </w:pPr>
          </w:p>
          <w:p w14:paraId="2000F37D" w14:textId="77777777" w:rsidR="00860994" w:rsidRPr="004E7084" w:rsidRDefault="00860994" w:rsidP="00DC619C">
            <w:pPr>
              <w:rPr>
                <w:rFonts w:ascii="Verdana" w:hAnsi="Verdana"/>
                <w:sz w:val="17"/>
                <w:szCs w:val="17"/>
                <w:lang w:val="nl-NL"/>
              </w:rPr>
            </w:pPr>
          </w:p>
          <w:p w14:paraId="2000F37E" w14:textId="77777777" w:rsidR="00860994" w:rsidRPr="004E7084" w:rsidRDefault="00860994" w:rsidP="00DC619C">
            <w:pPr>
              <w:rPr>
                <w:rFonts w:ascii="Verdana" w:hAnsi="Verdana"/>
                <w:sz w:val="17"/>
                <w:szCs w:val="17"/>
                <w:lang w:val="nl-NL"/>
              </w:rPr>
            </w:pPr>
          </w:p>
          <w:p w14:paraId="2000F37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33.3.2</w:t>
            </w:r>
          </w:p>
          <w:p w14:paraId="2000F380" w14:textId="77777777" w:rsidR="00860994" w:rsidRPr="004E7084" w:rsidRDefault="00860994" w:rsidP="00DC619C">
            <w:pPr>
              <w:rPr>
                <w:rFonts w:ascii="Verdana" w:hAnsi="Verdana"/>
                <w:sz w:val="17"/>
                <w:szCs w:val="17"/>
                <w:lang w:val="nl-NL"/>
              </w:rPr>
            </w:pPr>
          </w:p>
          <w:p w14:paraId="2000F381" w14:textId="77777777" w:rsidR="00860994" w:rsidRPr="004E7084" w:rsidRDefault="00860994" w:rsidP="00DC619C">
            <w:pPr>
              <w:rPr>
                <w:rFonts w:ascii="Verdana" w:hAnsi="Verdana"/>
                <w:sz w:val="17"/>
                <w:szCs w:val="17"/>
                <w:lang w:val="nl-NL"/>
              </w:rPr>
            </w:pPr>
          </w:p>
          <w:p w14:paraId="2000F382" w14:textId="77777777" w:rsidR="00860994" w:rsidRPr="004E7084" w:rsidRDefault="00860994" w:rsidP="00DC619C">
            <w:pPr>
              <w:rPr>
                <w:rFonts w:ascii="Verdana" w:hAnsi="Verdana"/>
                <w:sz w:val="17"/>
                <w:szCs w:val="17"/>
                <w:lang w:val="nl-NL"/>
              </w:rPr>
            </w:pPr>
          </w:p>
          <w:p w14:paraId="2000F383" w14:textId="77777777" w:rsidR="00860994" w:rsidRPr="004E7084" w:rsidRDefault="00860994" w:rsidP="00DC619C">
            <w:pPr>
              <w:rPr>
                <w:rFonts w:ascii="Verdana" w:hAnsi="Verdana"/>
                <w:sz w:val="17"/>
                <w:szCs w:val="17"/>
                <w:lang w:val="nl-NL"/>
              </w:rPr>
            </w:pPr>
          </w:p>
          <w:p w14:paraId="2000F384" w14:textId="77777777" w:rsidR="00860994" w:rsidRPr="004E7084" w:rsidRDefault="00860994" w:rsidP="00DC619C">
            <w:pPr>
              <w:rPr>
                <w:rFonts w:ascii="Verdana" w:hAnsi="Verdana"/>
                <w:sz w:val="17"/>
                <w:szCs w:val="17"/>
                <w:lang w:val="nl-NL"/>
              </w:rPr>
            </w:pPr>
          </w:p>
          <w:p w14:paraId="2000F38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33.3.3</w:t>
            </w:r>
          </w:p>
          <w:p w14:paraId="2000F386" w14:textId="77777777" w:rsidR="00860994" w:rsidRPr="004E7084" w:rsidRDefault="00860994" w:rsidP="00DC619C">
            <w:pPr>
              <w:rPr>
                <w:rFonts w:ascii="Verdana" w:hAnsi="Verdana"/>
                <w:sz w:val="17"/>
                <w:szCs w:val="17"/>
                <w:lang w:val="nl-NL"/>
              </w:rPr>
            </w:pPr>
          </w:p>
          <w:p w14:paraId="2000F387" w14:textId="77777777" w:rsidR="00860994" w:rsidRPr="004E7084" w:rsidRDefault="00860994" w:rsidP="00DC619C">
            <w:pPr>
              <w:rPr>
                <w:rFonts w:ascii="Verdana" w:hAnsi="Verdana"/>
                <w:sz w:val="17"/>
                <w:szCs w:val="17"/>
                <w:lang w:val="nl-NL"/>
              </w:rPr>
            </w:pPr>
          </w:p>
          <w:p w14:paraId="2000F388" w14:textId="77777777" w:rsidR="00860994" w:rsidRPr="004E7084" w:rsidRDefault="00860994" w:rsidP="00DC619C">
            <w:pPr>
              <w:rPr>
                <w:rFonts w:ascii="Verdana" w:hAnsi="Verdana"/>
                <w:sz w:val="17"/>
                <w:szCs w:val="17"/>
                <w:lang w:val="nl-NL"/>
              </w:rPr>
            </w:pPr>
          </w:p>
          <w:p w14:paraId="2000F389" w14:textId="77777777" w:rsidR="00860994" w:rsidRPr="004E7084" w:rsidRDefault="00860994" w:rsidP="00DC619C">
            <w:pPr>
              <w:rPr>
                <w:rFonts w:ascii="Verdana" w:hAnsi="Verdana"/>
                <w:sz w:val="17"/>
                <w:szCs w:val="17"/>
                <w:lang w:val="nl-NL"/>
              </w:rPr>
            </w:pPr>
          </w:p>
          <w:p w14:paraId="2000F38A" w14:textId="77777777" w:rsidR="00860994" w:rsidRPr="004E7084" w:rsidRDefault="00860994" w:rsidP="00DC619C">
            <w:pPr>
              <w:rPr>
                <w:rFonts w:ascii="Verdana" w:hAnsi="Verdana"/>
                <w:sz w:val="17"/>
                <w:szCs w:val="17"/>
                <w:lang w:val="nl-NL"/>
              </w:rPr>
            </w:pPr>
          </w:p>
          <w:p w14:paraId="2000F38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33.3.4</w:t>
            </w:r>
          </w:p>
          <w:p w14:paraId="2000F38C" w14:textId="77777777" w:rsidR="00860994" w:rsidRPr="004E7084" w:rsidRDefault="00860994" w:rsidP="00DC619C">
            <w:pPr>
              <w:rPr>
                <w:rFonts w:ascii="Verdana" w:hAnsi="Verdana"/>
                <w:sz w:val="17"/>
                <w:szCs w:val="17"/>
                <w:lang w:val="nl-NL"/>
              </w:rPr>
            </w:pPr>
          </w:p>
          <w:p w14:paraId="2000F38D" w14:textId="77777777" w:rsidR="00860994" w:rsidRPr="004E7084" w:rsidRDefault="00860994" w:rsidP="00DC619C">
            <w:pPr>
              <w:rPr>
                <w:rFonts w:ascii="Verdana" w:hAnsi="Verdana"/>
                <w:sz w:val="17"/>
                <w:szCs w:val="17"/>
                <w:lang w:val="nl-NL"/>
              </w:rPr>
            </w:pPr>
          </w:p>
          <w:p w14:paraId="2000F38E" w14:textId="77777777" w:rsidR="00860994" w:rsidRPr="004E7084" w:rsidRDefault="00860994" w:rsidP="00DC619C">
            <w:pPr>
              <w:rPr>
                <w:rFonts w:ascii="Verdana" w:hAnsi="Verdana"/>
                <w:sz w:val="17"/>
                <w:szCs w:val="17"/>
                <w:lang w:val="nl-NL"/>
              </w:rPr>
            </w:pPr>
          </w:p>
          <w:p w14:paraId="2000F38F" w14:textId="77777777" w:rsidR="00860994" w:rsidRPr="004E7084" w:rsidRDefault="00860994" w:rsidP="00DC619C">
            <w:pPr>
              <w:rPr>
                <w:rFonts w:ascii="Verdana" w:hAnsi="Verdana"/>
                <w:sz w:val="17"/>
                <w:szCs w:val="17"/>
                <w:lang w:val="nl-NL"/>
              </w:rPr>
            </w:pPr>
          </w:p>
          <w:p w14:paraId="2000F39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33.3.5</w:t>
            </w:r>
          </w:p>
          <w:p w14:paraId="2000F391" w14:textId="77777777" w:rsidR="00860994" w:rsidRPr="004E7084" w:rsidRDefault="00860994" w:rsidP="00DC619C">
            <w:pPr>
              <w:rPr>
                <w:rFonts w:ascii="Verdana" w:hAnsi="Verdana"/>
                <w:sz w:val="17"/>
                <w:szCs w:val="17"/>
                <w:lang w:val="nl-NL"/>
              </w:rPr>
            </w:pPr>
          </w:p>
          <w:p w14:paraId="2000F392" w14:textId="77777777" w:rsidR="00860994" w:rsidRPr="004E7084" w:rsidRDefault="00860994" w:rsidP="00DC619C">
            <w:pPr>
              <w:rPr>
                <w:rFonts w:ascii="Verdana" w:hAnsi="Verdana"/>
                <w:sz w:val="17"/>
                <w:szCs w:val="17"/>
                <w:lang w:val="nl-NL"/>
              </w:rPr>
            </w:pPr>
          </w:p>
        </w:tc>
        <w:tc>
          <w:tcPr>
            <w:tcW w:w="7513" w:type="dxa"/>
          </w:tcPr>
          <w:p w14:paraId="2000F393" w14:textId="77777777" w:rsidR="00860994" w:rsidRPr="004E7084" w:rsidRDefault="00860994" w:rsidP="00DC619C">
            <w:pPr>
              <w:tabs>
                <w:tab w:val="left" w:pos="426"/>
              </w:tabs>
              <w:rPr>
                <w:rFonts w:ascii="Verdana" w:hAnsi="Verdana" w:cs="Arial"/>
                <w:sz w:val="17"/>
                <w:szCs w:val="17"/>
                <w:lang w:val="nl-NL"/>
              </w:rPr>
            </w:pPr>
          </w:p>
          <w:p w14:paraId="2000F394" w14:textId="77777777" w:rsidR="00860994" w:rsidRPr="004E7084" w:rsidRDefault="00860994" w:rsidP="00DC619C">
            <w:pPr>
              <w:tabs>
                <w:tab w:val="left" w:pos="426"/>
              </w:tabs>
              <w:rPr>
                <w:rFonts w:ascii="Verdana" w:hAnsi="Verdana" w:cs="Arial"/>
                <w:b/>
                <w:sz w:val="17"/>
                <w:szCs w:val="17"/>
                <w:lang w:val="nl-NL"/>
              </w:rPr>
            </w:pPr>
            <w:r w:rsidRPr="004E7084">
              <w:rPr>
                <w:rFonts w:ascii="Verdana" w:hAnsi="Verdana" w:cs="Arial"/>
                <w:b/>
                <w:sz w:val="17"/>
                <w:szCs w:val="17"/>
                <w:lang w:val="nl-NL"/>
              </w:rPr>
              <w:t>Slotbepalingen</w:t>
            </w:r>
          </w:p>
          <w:p w14:paraId="2000F395" w14:textId="77777777" w:rsidR="00860994" w:rsidRPr="004E7084" w:rsidRDefault="00860994" w:rsidP="00DC619C">
            <w:pPr>
              <w:tabs>
                <w:tab w:val="left" w:pos="426"/>
              </w:tabs>
              <w:rPr>
                <w:rFonts w:ascii="Verdana" w:hAnsi="Verdana" w:cs="Arial"/>
                <w:sz w:val="17"/>
                <w:szCs w:val="17"/>
                <w:lang w:val="nl-NL"/>
              </w:rPr>
            </w:pPr>
          </w:p>
          <w:p w14:paraId="2000F396" w14:textId="77777777" w:rsidR="00860994" w:rsidRPr="004E7084" w:rsidRDefault="00860994" w:rsidP="00DC619C">
            <w:pPr>
              <w:pStyle w:val="Koptekst"/>
              <w:tabs>
                <w:tab w:val="clear" w:pos="4513"/>
                <w:tab w:val="left" w:pos="1080"/>
              </w:tabs>
              <w:rPr>
                <w:rFonts w:ascii="Verdana" w:hAnsi="Verdana"/>
                <w:sz w:val="17"/>
                <w:szCs w:val="17"/>
                <w:lang w:val="nl-NL"/>
              </w:rPr>
            </w:pPr>
            <w:r w:rsidRPr="004E7084">
              <w:rPr>
                <w:rFonts w:ascii="Verdana" w:hAnsi="Verdana"/>
                <w:sz w:val="17"/>
                <w:szCs w:val="17"/>
                <w:lang w:val="nl-NL"/>
              </w:rPr>
              <w:t>De werkgever heeft het recht om de in dit artikel bedoelde loondoorbetaling en aanvullingen te weigeren of op te schorten ten aanzien van de werknemer die zich niet houdt aan de verplichtingen die artikel 7:629 en artikel 7:660a BW hem opleggen, als de wettelijke uitkering door het desbetreffende uitvoeringsorgaan wordt geweigerd of gekort, of als de werknemer de in de onderneming geldende voorschriften bij ziekte niet nakomt.</w:t>
            </w:r>
          </w:p>
          <w:p w14:paraId="2000F397" w14:textId="77777777" w:rsidR="00860994" w:rsidRPr="004E7084" w:rsidRDefault="00860994" w:rsidP="00DC619C">
            <w:pPr>
              <w:pStyle w:val="Koptekst"/>
              <w:tabs>
                <w:tab w:val="left" w:pos="1080"/>
              </w:tabs>
              <w:rPr>
                <w:rFonts w:ascii="Verdana" w:hAnsi="Verdana"/>
                <w:sz w:val="17"/>
                <w:szCs w:val="17"/>
                <w:lang w:val="nl-NL"/>
              </w:rPr>
            </w:pPr>
          </w:p>
          <w:p w14:paraId="2000F398" w14:textId="77777777" w:rsidR="00860994" w:rsidRPr="004E7084" w:rsidRDefault="00860994" w:rsidP="00DC619C">
            <w:pPr>
              <w:pStyle w:val="Koptekst"/>
              <w:tabs>
                <w:tab w:val="clear" w:pos="4513"/>
                <w:tab w:val="left" w:pos="1080"/>
              </w:tabs>
              <w:rPr>
                <w:rFonts w:ascii="Verdana" w:hAnsi="Verdana"/>
                <w:sz w:val="17"/>
                <w:szCs w:val="17"/>
                <w:lang w:val="nl-NL"/>
              </w:rPr>
            </w:pPr>
            <w:r w:rsidRPr="004E7084">
              <w:rPr>
                <w:rFonts w:ascii="Verdana" w:hAnsi="Verdana"/>
                <w:sz w:val="17"/>
                <w:szCs w:val="17"/>
                <w:lang w:val="nl-NL"/>
              </w:rPr>
              <w:t>Indien de werknemer de in de onderneming geldende voorschriften bij ziekte niet nakomt, heeft werknemer geen aanspraak op een evenredig deel van de vakantietoeslag. Daarnaast kan de werkgever de werknemer een sanctie opleggen als de werknemer de voor hem geldende regels en aanwijzingen bij ziekte niet naleeft.</w:t>
            </w:r>
          </w:p>
          <w:p w14:paraId="2000F399" w14:textId="77777777" w:rsidR="00860994" w:rsidRPr="004E7084" w:rsidRDefault="00860994" w:rsidP="00DC619C">
            <w:pPr>
              <w:pStyle w:val="Koptekst"/>
              <w:tabs>
                <w:tab w:val="left" w:pos="1080"/>
              </w:tabs>
              <w:rPr>
                <w:rFonts w:ascii="Verdana" w:hAnsi="Verdana"/>
                <w:sz w:val="17"/>
                <w:szCs w:val="17"/>
                <w:lang w:val="nl-NL"/>
              </w:rPr>
            </w:pPr>
          </w:p>
          <w:p w14:paraId="2000F39A" w14:textId="77777777" w:rsidR="00860994" w:rsidRPr="004E7084" w:rsidRDefault="00860994" w:rsidP="00DC619C">
            <w:pPr>
              <w:pStyle w:val="Lid-i"/>
              <w:tabs>
                <w:tab w:val="left" w:pos="0"/>
              </w:tabs>
              <w:ind w:firstLine="0"/>
              <w:rPr>
                <w:rFonts w:ascii="Verdana" w:hAnsi="Verdana" w:cs="Arial"/>
                <w:sz w:val="17"/>
                <w:szCs w:val="17"/>
              </w:rPr>
            </w:pPr>
            <w:r w:rsidRPr="004E7084">
              <w:rPr>
                <w:rFonts w:ascii="Verdana" w:hAnsi="Verdana" w:cs="Arial"/>
                <w:sz w:val="17"/>
                <w:szCs w:val="17"/>
              </w:rPr>
              <w:t>Als de sociale verzekeringsuitkeringen worden gekort door toedoen van de werknemer, zal de verlaging van de uitkering niet door de werkgever worden gecompenseerd. De op basis van dit artikel te verstrekken inkomensaanvullingen door de werkgever worden onmiddellijk verlaagd met hetzelfde bedrag waarmee de uitkering is gekort.</w:t>
            </w:r>
          </w:p>
          <w:p w14:paraId="2000F39B" w14:textId="77777777" w:rsidR="00860994" w:rsidRPr="004E7084" w:rsidRDefault="00860994" w:rsidP="00DC619C">
            <w:pPr>
              <w:rPr>
                <w:rFonts w:ascii="Verdana" w:hAnsi="Verdana"/>
                <w:sz w:val="17"/>
                <w:szCs w:val="17"/>
                <w:lang w:val="nl-NL" w:eastAsia="ja-JP"/>
              </w:rPr>
            </w:pPr>
          </w:p>
          <w:p w14:paraId="2000F39C" w14:textId="77777777" w:rsidR="00860994" w:rsidRPr="004E7084" w:rsidRDefault="00860994" w:rsidP="00DC619C">
            <w:pPr>
              <w:pStyle w:val="Lid-i"/>
              <w:tabs>
                <w:tab w:val="left" w:pos="0"/>
              </w:tabs>
              <w:ind w:firstLine="0"/>
              <w:rPr>
                <w:rFonts w:ascii="Verdana" w:hAnsi="Verdana" w:cs="Arial"/>
                <w:sz w:val="17"/>
                <w:szCs w:val="17"/>
              </w:rPr>
            </w:pPr>
            <w:r w:rsidRPr="004E7084">
              <w:rPr>
                <w:rFonts w:ascii="Verdana" w:hAnsi="Verdana" w:cs="Arial"/>
                <w:sz w:val="17"/>
                <w:szCs w:val="17"/>
              </w:rPr>
              <w:t>Vorderingen die de werknemer heeft op het UWV of op andere wettelijke uitvoeringsorganen voor de sociale zekerheid, worden door hem aan de werkgever overgedragen, voor zolang het maandinkomen door de werkgever wordt doorbetaald of voor zolang de werkgever aan de werknemer een inkomensaanvulling verstrekt.</w:t>
            </w:r>
          </w:p>
          <w:p w14:paraId="2000F39D" w14:textId="77777777" w:rsidR="00860994" w:rsidRPr="004E7084" w:rsidRDefault="00860994" w:rsidP="00DC619C">
            <w:pPr>
              <w:suppressAutoHyphens/>
              <w:ind w:left="1418"/>
              <w:rPr>
                <w:rFonts w:ascii="Verdana" w:hAnsi="Verdana" w:cs="Arial"/>
                <w:sz w:val="17"/>
                <w:szCs w:val="17"/>
                <w:lang w:val="nl-NL"/>
              </w:rPr>
            </w:pPr>
          </w:p>
          <w:p w14:paraId="2000F39E" w14:textId="77777777" w:rsidR="00860994" w:rsidRDefault="00860994" w:rsidP="00DC619C">
            <w:pPr>
              <w:widowControl w:val="0"/>
              <w:autoSpaceDE w:val="0"/>
              <w:autoSpaceDN w:val="0"/>
              <w:adjustRightInd w:val="0"/>
              <w:rPr>
                <w:rFonts w:ascii="Verdana" w:hAnsi="Verdana" w:cs="Arial"/>
                <w:sz w:val="17"/>
                <w:szCs w:val="17"/>
                <w:lang w:val="nl-NL"/>
              </w:rPr>
            </w:pPr>
            <w:r w:rsidRPr="004E7084">
              <w:rPr>
                <w:rFonts w:ascii="Verdana" w:hAnsi="Verdana" w:cs="Arial"/>
                <w:sz w:val="17"/>
                <w:szCs w:val="17"/>
                <w:lang w:val="nl-NL"/>
              </w:rPr>
              <w:t>Het bepaalde in dit artikel is niet van kracht als en voor zover de werknemer met betrekking tot zijn arbeidsongeschiktheid bij een of meer derden een vordering tot schadevergoeding voor salarisderving kan claimen. Als de werknemer zijn recht op schadevergoeding ter grootte van het bedrag van de in dit artikel geregelde bovenwettelijke uitkeringen aan de werkgever overdraagt, zal de werkgever aan de werknemer voorschotten uitkeren, ter grootte van de aanvullende uitkeringen die de werknemer op grond van dit artikel zou ontvangen als hij geen vordering tot schadevergoeding ten aanzien van derden had gehad. De op deze wijze door de werknemer genoten voorschotten zullen worden verrekend met de schadevergoeding die de werkgever van de derde(n) ontvangt.</w:t>
            </w:r>
          </w:p>
          <w:p w14:paraId="2000F39F" w14:textId="77777777" w:rsidR="00860994" w:rsidRPr="004E7084" w:rsidRDefault="00860994" w:rsidP="00DC619C">
            <w:pPr>
              <w:widowControl w:val="0"/>
              <w:autoSpaceDE w:val="0"/>
              <w:autoSpaceDN w:val="0"/>
              <w:adjustRightInd w:val="0"/>
              <w:rPr>
                <w:rFonts w:ascii="Verdana" w:hAnsi="Verdana" w:cs="Arial"/>
                <w:b/>
                <w:sz w:val="17"/>
                <w:szCs w:val="17"/>
                <w:lang w:val="nl-NL"/>
              </w:rPr>
            </w:pPr>
            <w:r w:rsidRPr="004E7084">
              <w:rPr>
                <w:rFonts w:ascii="Verdana" w:hAnsi="Verdana" w:cs="Arial"/>
                <w:sz w:val="17"/>
                <w:szCs w:val="17"/>
                <w:lang w:val="nl-NL"/>
              </w:rPr>
              <w:t xml:space="preserve"> </w:t>
            </w:r>
          </w:p>
        </w:tc>
      </w:tr>
    </w:tbl>
    <w:p w14:paraId="2000F3A1" w14:textId="77777777" w:rsidR="00860994" w:rsidRDefault="00860994" w:rsidP="00860994">
      <w:pPr>
        <w:spacing w:after="200" w:line="276" w:lineRule="auto"/>
        <w:rPr>
          <w:rFonts w:ascii="Verdana" w:hAnsi="Verdana"/>
          <w:sz w:val="17"/>
          <w:szCs w:val="17"/>
          <w:lang w:val="nl-NL"/>
        </w:rPr>
      </w:pPr>
    </w:p>
    <w:p w14:paraId="2000F3A2" w14:textId="77777777" w:rsidR="00860994" w:rsidRDefault="00860994" w:rsidP="00860994">
      <w:pPr>
        <w:spacing w:after="200" w:line="276" w:lineRule="auto"/>
        <w:rPr>
          <w:rFonts w:ascii="Verdana" w:hAnsi="Verdana"/>
          <w:sz w:val="17"/>
          <w:szCs w:val="17"/>
          <w:lang w:val="nl-NL"/>
        </w:rPr>
      </w:pPr>
      <w:r>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3A8" w14:textId="77777777" w:rsidTr="00DC619C">
        <w:tc>
          <w:tcPr>
            <w:tcW w:w="1701" w:type="dxa"/>
            <w:shd w:val="clear" w:color="auto" w:fill="E6E6E6"/>
          </w:tcPr>
          <w:p w14:paraId="2000F3A3" w14:textId="77777777" w:rsidR="00860994" w:rsidRDefault="00860994" w:rsidP="00DC619C">
            <w:pPr>
              <w:rPr>
                <w:rFonts w:ascii="Verdana" w:hAnsi="Verdana"/>
                <w:b/>
                <w:sz w:val="17"/>
                <w:szCs w:val="17"/>
                <w:lang w:val="nl-NL"/>
              </w:rPr>
            </w:pPr>
          </w:p>
          <w:p w14:paraId="2000F3A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7</w:t>
            </w:r>
          </w:p>
        </w:tc>
        <w:tc>
          <w:tcPr>
            <w:tcW w:w="7513" w:type="dxa"/>
            <w:shd w:val="clear" w:color="auto" w:fill="E6E6E6"/>
          </w:tcPr>
          <w:p w14:paraId="2000F3A5" w14:textId="77777777" w:rsidR="00860994" w:rsidRPr="004E7084" w:rsidRDefault="00860994" w:rsidP="00DC619C">
            <w:pPr>
              <w:rPr>
                <w:rFonts w:ascii="Verdana" w:hAnsi="Verdana"/>
                <w:b/>
                <w:sz w:val="17"/>
                <w:szCs w:val="17"/>
                <w:lang w:val="nl-NL"/>
              </w:rPr>
            </w:pPr>
          </w:p>
          <w:p w14:paraId="2000F3A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OVERIGE ARBEIDSVOORWAARDEN</w:t>
            </w:r>
          </w:p>
          <w:p w14:paraId="2000F3A7" w14:textId="77777777" w:rsidR="00860994" w:rsidRPr="004E7084" w:rsidRDefault="00860994" w:rsidP="00DC619C">
            <w:pPr>
              <w:rPr>
                <w:rFonts w:ascii="Verdana" w:hAnsi="Verdana"/>
                <w:b/>
                <w:sz w:val="17"/>
                <w:szCs w:val="17"/>
                <w:lang w:val="nl-NL"/>
              </w:rPr>
            </w:pPr>
          </w:p>
        </w:tc>
      </w:tr>
      <w:tr w:rsidR="00860994" w:rsidRPr="004E7084" w14:paraId="2000F3AE" w14:textId="77777777" w:rsidTr="00DC619C">
        <w:tc>
          <w:tcPr>
            <w:tcW w:w="1701" w:type="dxa"/>
            <w:shd w:val="clear" w:color="auto" w:fill="E6E6E6"/>
          </w:tcPr>
          <w:p w14:paraId="2000F3A9" w14:textId="77777777" w:rsidR="00860994" w:rsidRPr="004E7084" w:rsidRDefault="00860994" w:rsidP="00DC619C">
            <w:pPr>
              <w:rPr>
                <w:rFonts w:ascii="Verdana" w:hAnsi="Verdana"/>
                <w:b/>
                <w:sz w:val="17"/>
                <w:szCs w:val="17"/>
                <w:lang w:val="nl-NL"/>
              </w:rPr>
            </w:pPr>
          </w:p>
          <w:p w14:paraId="2000F3A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34</w:t>
            </w:r>
          </w:p>
        </w:tc>
        <w:tc>
          <w:tcPr>
            <w:tcW w:w="7513" w:type="dxa"/>
            <w:shd w:val="clear" w:color="auto" w:fill="E6E6E6"/>
          </w:tcPr>
          <w:p w14:paraId="2000F3AB" w14:textId="77777777" w:rsidR="00860994" w:rsidRPr="004E7084" w:rsidRDefault="00860994" w:rsidP="00DC619C">
            <w:pPr>
              <w:rPr>
                <w:rFonts w:ascii="Verdana" w:hAnsi="Verdana"/>
                <w:b/>
                <w:sz w:val="17"/>
                <w:szCs w:val="17"/>
                <w:lang w:val="nl-NL"/>
              </w:rPr>
            </w:pPr>
          </w:p>
          <w:p w14:paraId="2000F3A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Pensioen </w:t>
            </w:r>
          </w:p>
          <w:p w14:paraId="2000F3AD" w14:textId="77777777" w:rsidR="00860994" w:rsidRPr="004E7084" w:rsidRDefault="00860994" w:rsidP="00DC619C">
            <w:pPr>
              <w:rPr>
                <w:rFonts w:ascii="Verdana" w:hAnsi="Verdana"/>
                <w:b/>
                <w:sz w:val="17"/>
                <w:szCs w:val="17"/>
                <w:lang w:val="nl-NL"/>
              </w:rPr>
            </w:pPr>
          </w:p>
        </w:tc>
      </w:tr>
      <w:tr w:rsidR="00860994" w:rsidRPr="000C7175" w14:paraId="2000F41D" w14:textId="77777777" w:rsidTr="00DC619C">
        <w:tc>
          <w:tcPr>
            <w:tcW w:w="1701" w:type="dxa"/>
          </w:tcPr>
          <w:p w14:paraId="2000F3AF" w14:textId="77777777" w:rsidR="00860994" w:rsidRPr="004E7084" w:rsidRDefault="00860994" w:rsidP="00DC619C">
            <w:pPr>
              <w:rPr>
                <w:rFonts w:ascii="Verdana" w:hAnsi="Verdana"/>
                <w:sz w:val="17"/>
                <w:szCs w:val="17"/>
                <w:lang w:val="nl-NL"/>
              </w:rPr>
            </w:pPr>
          </w:p>
          <w:p w14:paraId="2000F3B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34.1</w:t>
            </w:r>
          </w:p>
          <w:p w14:paraId="2000F3B1" w14:textId="77777777" w:rsidR="00860994" w:rsidRPr="004E7084" w:rsidRDefault="00860994" w:rsidP="00DC619C">
            <w:pPr>
              <w:rPr>
                <w:rFonts w:ascii="Verdana" w:hAnsi="Verdana"/>
                <w:sz w:val="17"/>
                <w:szCs w:val="17"/>
                <w:lang w:val="nl-NL"/>
              </w:rPr>
            </w:pPr>
          </w:p>
          <w:p w14:paraId="2000F3B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34.1.1</w:t>
            </w:r>
          </w:p>
          <w:p w14:paraId="2000F3B3" w14:textId="77777777" w:rsidR="00860994" w:rsidRPr="004E7084" w:rsidRDefault="00860994" w:rsidP="00DC619C">
            <w:pPr>
              <w:rPr>
                <w:rFonts w:ascii="Verdana" w:hAnsi="Verdana"/>
                <w:sz w:val="17"/>
                <w:szCs w:val="17"/>
                <w:lang w:val="nl-NL"/>
              </w:rPr>
            </w:pPr>
          </w:p>
          <w:p w14:paraId="2000F3B4" w14:textId="77777777" w:rsidR="00860994" w:rsidRPr="004E7084" w:rsidRDefault="00860994" w:rsidP="00DC619C">
            <w:pPr>
              <w:rPr>
                <w:rFonts w:ascii="Verdana" w:hAnsi="Verdana"/>
                <w:sz w:val="17"/>
                <w:szCs w:val="17"/>
                <w:lang w:val="nl-NL"/>
              </w:rPr>
            </w:pPr>
          </w:p>
          <w:p w14:paraId="2000F3B5" w14:textId="77777777" w:rsidR="00860994" w:rsidRDefault="00860994" w:rsidP="00DC619C">
            <w:pPr>
              <w:rPr>
                <w:rFonts w:ascii="Verdana" w:hAnsi="Verdana"/>
                <w:sz w:val="17"/>
                <w:szCs w:val="17"/>
                <w:lang w:val="nl-NL"/>
              </w:rPr>
            </w:pPr>
          </w:p>
          <w:p w14:paraId="152AB8E6" w14:textId="77777777" w:rsidR="000C7175" w:rsidRPr="004E7084" w:rsidRDefault="000C7175" w:rsidP="00DC619C">
            <w:pPr>
              <w:rPr>
                <w:rFonts w:ascii="Verdana" w:hAnsi="Verdana"/>
                <w:sz w:val="17"/>
                <w:szCs w:val="17"/>
                <w:lang w:val="nl-NL"/>
              </w:rPr>
            </w:pPr>
          </w:p>
          <w:p w14:paraId="2000F3B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34.1.2</w:t>
            </w:r>
          </w:p>
          <w:p w14:paraId="2000F3BA" w14:textId="77777777" w:rsidR="00860994" w:rsidRPr="004E7084" w:rsidRDefault="00860994" w:rsidP="00DC619C">
            <w:pPr>
              <w:rPr>
                <w:rFonts w:ascii="Verdana" w:hAnsi="Verdana"/>
                <w:sz w:val="17"/>
                <w:szCs w:val="17"/>
                <w:lang w:val="nl-NL"/>
              </w:rPr>
            </w:pPr>
          </w:p>
          <w:p w14:paraId="2000F3BB" w14:textId="77777777" w:rsidR="00860994" w:rsidRPr="004E7084" w:rsidRDefault="00860994" w:rsidP="00DC619C">
            <w:pPr>
              <w:rPr>
                <w:rFonts w:ascii="Verdana" w:hAnsi="Verdana"/>
                <w:sz w:val="17"/>
                <w:szCs w:val="17"/>
                <w:lang w:val="nl-NL"/>
              </w:rPr>
            </w:pPr>
          </w:p>
          <w:p w14:paraId="2000F3BC" w14:textId="77777777" w:rsidR="00860994" w:rsidRPr="004E7084" w:rsidRDefault="00860994" w:rsidP="00DC619C">
            <w:pPr>
              <w:rPr>
                <w:rFonts w:ascii="Verdana" w:hAnsi="Verdana"/>
                <w:sz w:val="17"/>
                <w:szCs w:val="17"/>
                <w:lang w:val="nl-NL"/>
              </w:rPr>
            </w:pPr>
          </w:p>
          <w:p w14:paraId="2000F3BD" w14:textId="77777777" w:rsidR="00860994" w:rsidRPr="004E7084" w:rsidRDefault="00860994" w:rsidP="00DC619C">
            <w:pPr>
              <w:rPr>
                <w:rFonts w:ascii="Verdana" w:hAnsi="Verdana"/>
                <w:sz w:val="17"/>
                <w:szCs w:val="17"/>
                <w:lang w:val="nl-NL"/>
              </w:rPr>
            </w:pPr>
          </w:p>
          <w:p w14:paraId="2000F3BE" w14:textId="77777777" w:rsidR="00860994" w:rsidRPr="004E7084" w:rsidRDefault="00860994" w:rsidP="00DC619C">
            <w:pPr>
              <w:rPr>
                <w:rFonts w:ascii="Verdana" w:hAnsi="Verdana"/>
                <w:sz w:val="17"/>
                <w:szCs w:val="17"/>
                <w:lang w:val="nl-NL"/>
              </w:rPr>
            </w:pPr>
          </w:p>
          <w:p w14:paraId="2000F3BF" w14:textId="77777777" w:rsidR="00860994" w:rsidRPr="004E7084" w:rsidRDefault="00860994" w:rsidP="00DC619C">
            <w:pPr>
              <w:rPr>
                <w:rFonts w:ascii="Verdana" w:hAnsi="Verdana"/>
                <w:sz w:val="17"/>
                <w:szCs w:val="17"/>
                <w:lang w:val="nl-NL"/>
              </w:rPr>
            </w:pPr>
          </w:p>
          <w:p w14:paraId="2000F3C0" w14:textId="77777777" w:rsidR="00860994" w:rsidRPr="004E7084" w:rsidRDefault="00860994" w:rsidP="00DC619C">
            <w:pPr>
              <w:rPr>
                <w:rFonts w:ascii="Verdana" w:hAnsi="Verdana"/>
                <w:sz w:val="17"/>
                <w:szCs w:val="17"/>
                <w:lang w:val="nl-NL"/>
              </w:rPr>
            </w:pPr>
          </w:p>
          <w:p w14:paraId="2000F3C1" w14:textId="77777777" w:rsidR="00860994" w:rsidRPr="004E7084" w:rsidRDefault="00860994" w:rsidP="00DC619C">
            <w:pPr>
              <w:rPr>
                <w:rFonts w:ascii="Verdana" w:hAnsi="Verdana"/>
                <w:sz w:val="17"/>
                <w:szCs w:val="17"/>
                <w:lang w:val="nl-NL"/>
              </w:rPr>
            </w:pPr>
          </w:p>
          <w:p w14:paraId="2000F3C2" w14:textId="77777777" w:rsidR="00860994" w:rsidRPr="004E7084" w:rsidRDefault="00860994" w:rsidP="00DC619C">
            <w:pPr>
              <w:rPr>
                <w:rFonts w:ascii="Verdana" w:hAnsi="Verdana"/>
                <w:sz w:val="17"/>
                <w:szCs w:val="17"/>
                <w:lang w:val="nl-NL"/>
              </w:rPr>
            </w:pPr>
          </w:p>
          <w:p w14:paraId="2000F3C3" w14:textId="77777777" w:rsidR="00860994" w:rsidRPr="004E7084" w:rsidRDefault="00860994" w:rsidP="00DC619C">
            <w:pPr>
              <w:rPr>
                <w:rFonts w:ascii="Verdana" w:hAnsi="Verdana"/>
                <w:sz w:val="17"/>
                <w:szCs w:val="17"/>
                <w:lang w:val="nl-NL"/>
              </w:rPr>
            </w:pPr>
          </w:p>
          <w:p w14:paraId="2000F3C4" w14:textId="77777777" w:rsidR="00860994" w:rsidRPr="004E7084" w:rsidRDefault="00860994" w:rsidP="00DC619C">
            <w:pPr>
              <w:rPr>
                <w:rFonts w:ascii="Verdana" w:hAnsi="Verdana"/>
                <w:sz w:val="17"/>
                <w:szCs w:val="17"/>
                <w:lang w:val="nl-NL"/>
              </w:rPr>
            </w:pPr>
          </w:p>
          <w:p w14:paraId="2000F3C5" w14:textId="77777777" w:rsidR="00860994" w:rsidRPr="004E7084" w:rsidRDefault="00860994" w:rsidP="00DC619C">
            <w:pPr>
              <w:rPr>
                <w:rFonts w:ascii="Verdana" w:hAnsi="Verdana"/>
                <w:sz w:val="17"/>
                <w:szCs w:val="17"/>
                <w:lang w:val="nl-NL"/>
              </w:rPr>
            </w:pPr>
          </w:p>
          <w:p w14:paraId="2000F3C6" w14:textId="77777777" w:rsidR="00860994" w:rsidRPr="004E7084" w:rsidRDefault="00860994" w:rsidP="00DC619C">
            <w:pPr>
              <w:rPr>
                <w:rFonts w:ascii="Verdana" w:hAnsi="Verdana"/>
                <w:sz w:val="17"/>
                <w:szCs w:val="17"/>
                <w:lang w:val="nl-NL"/>
              </w:rPr>
            </w:pPr>
          </w:p>
          <w:p w14:paraId="2000F3C7" w14:textId="77777777" w:rsidR="00860994" w:rsidRPr="004E7084" w:rsidRDefault="00860994" w:rsidP="00DC619C">
            <w:pPr>
              <w:rPr>
                <w:rFonts w:ascii="Verdana" w:hAnsi="Verdana"/>
                <w:sz w:val="17"/>
                <w:szCs w:val="17"/>
                <w:lang w:val="nl-NL"/>
              </w:rPr>
            </w:pPr>
          </w:p>
          <w:p w14:paraId="2000F3C8" w14:textId="77777777" w:rsidR="00860994" w:rsidRPr="004E7084" w:rsidRDefault="00860994" w:rsidP="00DC619C">
            <w:pPr>
              <w:rPr>
                <w:rFonts w:ascii="Verdana" w:hAnsi="Verdana"/>
                <w:sz w:val="17"/>
                <w:szCs w:val="17"/>
                <w:lang w:val="nl-NL"/>
              </w:rPr>
            </w:pPr>
          </w:p>
          <w:p w14:paraId="2000F3C9" w14:textId="77777777" w:rsidR="00860994" w:rsidRPr="004E7084" w:rsidRDefault="00860994" w:rsidP="00DC619C">
            <w:pPr>
              <w:rPr>
                <w:rFonts w:ascii="Verdana" w:hAnsi="Verdana"/>
                <w:sz w:val="17"/>
                <w:szCs w:val="17"/>
                <w:lang w:val="nl-NL"/>
              </w:rPr>
            </w:pPr>
          </w:p>
          <w:p w14:paraId="2000F3CA" w14:textId="77777777" w:rsidR="00860994" w:rsidRPr="004E7084" w:rsidRDefault="00860994" w:rsidP="00DC619C">
            <w:pPr>
              <w:rPr>
                <w:rFonts w:ascii="Verdana" w:hAnsi="Verdana"/>
                <w:sz w:val="17"/>
                <w:szCs w:val="17"/>
                <w:lang w:val="nl-NL"/>
              </w:rPr>
            </w:pPr>
          </w:p>
          <w:p w14:paraId="2000F3CB" w14:textId="77777777" w:rsidR="00860994" w:rsidRPr="004E7084" w:rsidRDefault="00860994" w:rsidP="00DC619C">
            <w:pPr>
              <w:rPr>
                <w:rFonts w:ascii="Verdana" w:hAnsi="Verdana"/>
                <w:sz w:val="17"/>
                <w:szCs w:val="17"/>
                <w:lang w:val="nl-NL"/>
              </w:rPr>
            </w:pPr>
          </w:p>
          <w:p w14:paraId="2000F3CC" w14:textId="77777777" w:rsidR="00860994" w:rsidRPr="004E7084" w:rsidRDefault="00860994" w:rsidP="00DC619C">
            <w:pPr>
              <w:rPr>
                <w:rFonts w:ascii="Verdana" w:hAnsi="Verdana"/>
                <w:sz w:val="17"/>
                <w:szCs w:val="17"/>
                <w:lang w:val="nl-NL"/>
              </w:rPr>
            </w:pPr>
          </w:p>
          <w:p w14:paraId="2000F3CD" w14:textId="77777777" w:rsidR="00860994" w:rsidRPr="004E7084" w:rsidRDefault="00860994" w:rsidP="00DC619C">
            <w:pPr>
              <w:rPr>
                <w:rFonts w:ascii="Verdana" w:hAnsi="Verdana"/>
                <w:sz w:val="17"/>
                <w:szCs w:val="17"/>
                <w:lang w:val="nl-NL"/>
              </w:rPr>
            </w:pPr>
          </w:p>
          <w:p w14:paraId="2000F3CE" w14:textId="77777777" w:rsidR="00860994" w:rsidRPr="004E7084" w:rsidRDefault="00860994" w:rsidP="00DC619C">
            <w:pPr>
              <w:rPr>
                <w:rFonts w:ascii="Verdana" w:hAnsi="Verdana"/>
                <w:sz w:val="17"/>
                <w:szCs w:val="17"/>
                <w:lang w:val="nl-NL"/>
              </w:rPr>
            </w:pPr>
          </w:p>
          <w:p w14:paraId="2000F3CF" w14:textId="77777777" w:rsidR="00860994" w:rsidRPr="004E7084" w:rsidRDefault="00860994" w:rsidP="00DC619C">
            <w:pPr>
              <w:rPr>
                <w:rFonts w:ascii="Verdana" w:hAnsi="Verdana"/>
                <w:sz w:val="17"/>
                <w:szCs w:val="17"/>
                <w:lang w:val="nl-NL"/>
              </w:rPr>
            </w:pPr>
          </w:p>
          <w:p w14:paraId="2000F3D0" w14:textId="77777777" w:rsidR="00860994" w:rsidRPr="004E7084" w:rsidRDefault="00860994" w:rsidP="00DC619C">
            <w:pPr>
              <w:rPr>
                <w:rFonts w:ascii="Verdana" w:hAnsi="Verdana"/>
                <w:sz w:val="17"/>
                <w:szCs w:val="17"/>
                <w:lang w:val="nl-NL"/>
              </w:rPr>
            </w:pPr>
          </w:p>
          <w:p w14:paraId="2000F3D1" w14:textId="77777777" w:rsidR="00860994" w:rsidRPr="004E7084" w:rsidRDefault="00860994" w:rsidP="00DC619C">
            <w:pPr>
              <w:rPr>
                <w:rFonts w:ascii="Verdana" w:hAnsi="Verdana"/>
                <w:sz w:val="17"/>
                <w:szCs w:val="17"/>
                <w:lang w:val="nl-NL"/>
              </w:rPr>
            </w:pPr>
          </w:p>
          <w:p w14:paraId="2000F3D2" w14:textId="77777777" w:rsidR="00860994" w:rsidRPr="004E7084" w:rsidRDefault="00860994" w:rsidP="00DC619C">
            <w:pPr>
              <w:rPr>
                <w:rFonts w:ascii="Verdana" w:hAnsi="Verdana"/>
                <w:sz w:val="17"/>
                <w:szCs w:val="17"/>
                <w:lang w:val="nl-NL"/>
              </w:rPr>
            </w:pPr>
          </w:p>
          <w:p w14:paraId="2000F3D3" w14:textId="77777777" w:rsidR="00860994" w:rsidRPr="004E7084" w:rsidRDefault="00860994" w:rsidP="00DC619C">
            <w:pPr>
              <w:rPr>
                <w:rFonts w:ascii="Verdana" w:hAnsi="Verdana"/>
                <w:sz w:val="17"/>
                <w:szCs w:val="17"/>
                <w:lang w:val="nl-NL"/>
              </w:rPr>
            </w:pPr>
          </w:p>
          <w:p w14:paraId="2000F3D4" w14:textId="77777777" w:rsidR="00860994" w:rsidRPr="004E7084" w:rsidRDefault="00860994" w:rsidP="00DC619C">
            <w:pPr>
              <w:rPr>
                <w:rFonts w:ascii="Verdana" w:hAnsi="Verdana"/>
                <w:sz w:val="17"/>
                <w:szCs w:val="17"/>
                <w:lang w:val="nl-NL"/>
              </w:rPr>
            </w:pPr>
          </w:p>
          <w:p w14:paraId="2000F3D5" w14:textId="77777777" w:rsidR="00860994" w:rsidRPr="004E7084" w:rsidRDefault="00860994" w:rsidP="00DC619C">
            <w:pPr>
              <w:rPr>
                <w:rFonts w:ascii="Verdana" w:hAnsi="Verdana"/>
                <w:sz w:val="17"/>
                <w:szCs w:val="17"/>
                <w:lang w:val="nl-NL"/>
              </w:rPr>
            </w:pPr>
          </w:p>
          <w:p w14:paraId="2000F3D6" w14:textId="77777777" w:rsidR="00860994" w:rsidRPr="004E7084" w:rsidRDefault="00860994" w:rsidP="00DC619C">
            <w:pPr>
              <w:rPr>
                <w:rFonts w:ascii="Verdana" w:hAnsi="Verdana"/>
                <w:sz w:val="17"/>
                <w:szCs w:val="17"/>
                <w:lang w:val="nl-NL"/>
              </w:rPr>
            </w:pPr>
          </w:p>
          <w:p w14:paraId="2000F3D7" w14:textId="77777777" w:rsidR="00860994" w:rsidRPr="004E7084" w:rsidRDefault="00860994" w:rsidP="00DC619C">
            <w:pPr>
              <w:rPr>
                <w:rFonts w:ascii="Verdana" w:hAnsi="Verdana"/>
                <w:sz w:val="17"/>
                <w:szCs w:val="17"/>
                <w:lang w:val="nl-NL"/>
              </w:rPr>
            </w:pPr>
          </w:p>
          <w:p w14:paraId="2000F3D8" w14:textId="77777777" w:rsidR="00860994" w:rsidRPr="004E7084" w:rsidRDefault="00860994" w:rsidP="00DC619C">
            <w:pPr>
              <w:rPr>
                <w:rFonts w:ascii="Verdana" w:hAnsi="Verdana"/>
                <w:sz w:val="17"/>
                <w:szCs w:val="17"/>
                <w:lang w:val="nl-NL"/>
              </w:rPr>
            </w:pPr>
          </w:p>
          <w:p w14:paraId="2000F3D9" w14:textId="77777777" w:rsidR="00860994" w:rsidRPr="004E7084" w:rsidRDefault="00860994" w:rsidP="00DC619C">
            <w:pPr>
              <w:rPr>
                <w:rFonts w:ascii="Verdana" w:hAnsi="Verdana"/>
                <w:sz w:val="17"/>
                <w:szCs w:val="17"/>
                <w:lang w:val="nl-NL"/>
              </w:rPr>
            </w:pPr>
          </w:p>
          <w:p w14:paraId="2000F3DA" w14:textId="77777777" w:rsidR="00860994" w:rsidRPr="004E7084" w:rsidRDefault="00860994" w:rsidP="00DC619C">
            <w:pPr>
              <w:rPr>
                <w:rFonts w:ascii="Verdana" w:hAnsi="Verdana"/>
                <w:sz w:val="17"/>
                <w:szCs w:val="17"/>
                <w:lang w:val="nl-NL"/>
              </w:rPr>
            </w:pPr>
          </w:p>
          <w:p w14:paraId="2000F3DB" w14:textId="77777777" w:rsidR="00860994" w:rsidRPr="004E7084" w:rsidRDefault="00860994" w:rsidP="00DC619C">
            <w:pPr>
              <w:rPr>
                <w:rFonts w:ascii="Verdana" w:hAnsi="Verdana"/>
                <w:sz w:val="17"/>
                <w:szCs w:val="17"/>
                <w:lang w:val="nl-NL"/>
              </w:rPr>
            </w:pPr>
          </w:p>
          <w:p w14:paraId="2000F3DC" w14:textId="77777777" w:rsidR="00860994" w:rsidRDefault="00860994" w:rsidP="00DC619C">
            <w:pPr>
              <w:rPr>
                <w:rFonts w:ascii="Verdana" w:hAnsi="Verdana"/>
                <w:sz w:val="17"/>
                <w:szCs w:val="17"/>
                <w:lang w:val="nl-NL"/>
              </w:rPr>
            </w:pPr>
          </w:p>
          <w:p w14:paraId="2000F3DD" w14:textId="77777777" w:rsidR="00860994" w:rsidRDefault="00860994" w:rsidP="00DC619C">
            <w:pPr>
              <w:rPr>
                <w:rFonts w:ascii="Verdana" w:hAnsi="Verdana"/>
                <w:sz w:val="17"/>
                <w:szCs w:val="17"/>
                <w:lang w:val="nl-NL"/>
              </w:rPr>
            </w:pPr>
          </w:p>
          <w:p w14:paraId="4F0ACD39" w14:textId="77777777" w:rsidR="00963151" w:rsidRDefault="00963151" w:rsidP="00DC619C">
            <w:pPr>
              <w:rPr>
                <w:rFonts w:ascii="Verdana" w:hAnsi="Verdana"/>
                <w:sz w:val="17"/>
                <w:szCs w:val="17"/>
                <w:lang w:val="nl-NL"/>
              </w:rPr>
            </w:pPr>
          </w:p>
          <w:p w14:paraId="6C6FF333" w14:textId="77777777" w:rsidR="00963151" w:rsidRDefault="00963151" w:rsidP="00DC619C">
            <w:pPr>
              <w:rPr>
                <w:rFonts w:ascii="Verdana" w:hAnsi="Verdana"/>
                <w:sz w:val="17"/>
                <w:szCs w:val="17"/>
                <w:lang w:val="nl-NL"/>
              </w:rPr>
            </w:pPr>
          </w:p>
          <w:p w14:paraId="1DD1D029" w14:textId="77777777" w:rsidR="00963151" w:rsidRPr="004E7084" w:rsidRDefault="00963151" w:rsidP="00DC619C">
            <w:pPr>
              <w:rPr>
                <w:rFonts w:ascii="Verdana" w:hAnsi="Verdana"/>
                <w:sz w:val="17"/>
                <w:szCs w:val="17"/>
                <w:lang w:val="nl-NL"/>
              </w:rPr>
            </w:pPr>
          </w:p>
          <w:p w14:paraId="2000F3DE" w14:textId="77777777" w:rsidR="00860994" w:rsidRPr="004E7084" w:rsidRDefault="00860994" w:rsidP="00DC619C">
            <w:pPr>
              <w:rPr>
                <w:rFonts w:ascii="Verdana" w:hAnsi="Verdana"/>
                <w:sz w:val="17"/>
                <w:szCs w:val="17"/>
                <w:lang w:val="nl-NL"/>
              </w:rPr>
            </w:pPr>
          </w:p>
          <w:p w14:paraId="2000F3DF" w14:textId="77777777" w:rsidR="00860994" w:rsidRPr="004E7084" w:rsidRDefault="00860994" w:rsidP="00DC619C">
            <w:pPr>
              <w:rPr>
                <w:rFonts w:ascii="Verdana" w:hAnsi="Verdana"/>
                <w:sz w:val="17"/>
                <w:szCs w:val="17"/>
                <w:lang w:val="nl-NL"/>
              </w:rPr>
            </w:pPr>
          </w:p>
          <w:p w14:paraId="2000F3E0" w14:textId="77777777" w:rsidR="00860994" w:rsidRPr="004E7084" w:rsidRDefault="00860994" w:rsidP="00DC619C">
            <w:pPr>
              <w:rPr>
                <w:rFonts w:ascii="Verdana" w:hAnsi="Verdana"/>
                <w:sz w:val="17"/>
                <w:szCs w:val="17"/>
                <w:lang w:val="nl-NL"/>
              </w:rPr>
            </w:pPr>
          </w:p>
          <w:p w14:paraId="2000F3E1" w14:textId="77777777" w:rsidR="00860994" w:rsidRPr="004E7084" w:rsidRDefault="00860994" w:rsidP="00DC619C">
            <w:pPr>
              <w:rPr>
                <w:rFonts w:ascii="Verdana" w:hAnsi="Verdana"/>
                <w:sz w:val="17"/>
                <w:szCs w:val="17"/>
                <w:lang w:val="nl-NL"/>
              </w:rPr>
            </w:pPr>
          </w:p>
          <w:p w14:paraId="2000F3E2" w14:textId="77777777" w:rsidR="00860994" w:rsidRPr="00B572A5" w:rsidRDefault="00860994" w:rsidP="00DC619C">
            <w:pPr>
              <w:rPr>
                <w:rFonts w:ascii="Verdana" w:hAnsi="Verdana"/>
                <w:sz w:val="12"/>
                <w:szCs w:val="12"/>
                <w:lang w:val="nl-NL"/>
              </w:rPr>
            </w:pPr>
          </w:p>
          <w:p w14:paraId="167D6DED" w14:textId="77777777" w:rsidR="00860994" w:rsidRDefault="00860994" w:rsidP="00DC619C">
            <w:pPr>
              <w:rPr>
                <w:rFonts w:ascii="Verdana" w:hAnsi="Verdana"/>
                <w:sz w:val="17"/>
                <w:szCs w:val="17"/>
                <w:lang w:val="nl-NL"/>
              </w:rPr>
            </w:pPr>
          </w:p>
          <w:p w14:paraId="64EEE254" w14:textId="77777777" w:rsidR="008328C0" w:rsidRDefault="008328C0" w:rsidP="00DC619C">
            <w:pPr>
              <w:rPr>
                <w:rFonts w:ascii="Verdana" w:hAnsi="Verdana"/>
                <w:sz w:val="17"/>
                <w:szCs w:val="17"/>
                <w:lang w:val="nl-NL"/>
              </w:rPr>
            </w:pPr>
          </w:p>
          <w:p w14:paraId="3B6DAA6D" w14:textId="77777777" w:rsidR="008328C0" w:rsidRDefault="008328C0" w:rsidP="00DC619C">
            <w:pPr>
              <w:rPr>
                <w:rFonts w:ascii="Verdana" w:hAnsi="Verdana"/>
                <w:sz w:val="17"/>
                <w:szCs w:val="17"/>
                <w:lang w:val="nl-NL"/>
              </w:rPr>
            </w:pPr>
          </w:p>
          <w:p w14:paraId="792FDF60" w14:textId="77777777" w:rsidR="008328C0" w:rsidRDefault="008328C0" w:rsidP="00DC619C">
            <w:pPr>
              <w:rPr>
                <w:rFonts w:ascii="Verdana" w:hAnsi="Verdana"/>
                <w:sz w:val="17"/>
                <w:szCs w:val="17"/>
                <w:lang w:val="nl-NL"/>
              </w:rPr>
            </w:pPr>
          </w:p>
          <w:p w14:paraId="2000F3E6" w14:textId="6D6DAAA2" w:rsidR="008328C0" w:rsidRPr="004E7084" w:rsidRDefault="008328C0" w:rsidP="00DC619C">
            <w:pPr>
              <w:rPr>
                <w:rFonts w:ascii="Verdana" w:hAnsi="Verdana"/>
                <w:sz w:val="17"/>
                <w:szCs w:val="17"/>
                <w:lang w:val="nl-NL"/>
              </w:rPr>
            </w:pPr>
          </w:p>
        </w:tc>
        <w:tc>
          <w:tcPr>
            <w:tcW w:w="7513" w:type="dxa"/>
            <w:shd w:val="clear" w:color="auto" w:fill="FFFFFF" w:themeFill="background1"/>
          </w:tcPr>
          <w:p w14:paraId="2000F3E7" w14:textId="77777777" w:rsidR="00860994" w:rsidRPr="004E7084" w:rsidRDefault="00860994" w:rsidP="00DC619C">
            <w:pPr>
              <w:pStyle w:val="Lid-i"/>
              <w:ind w:firstLine="0"/>
              <w:rPr>
                <w:rFonts w:ascii="Verdana" w:hAnsi="Verdana" w:cs="Arial"/>
                <w:sz w:val="17"/>
                <w:szCs w:val="17"/>
              </w:rPr>
            </w:pPr>
          </w:p>
          <w:p w14:paraId="3DD4CF4F" w14:textId="77777777" w:rsidR="000C7175" w:rsidRPr="004E7084" w:rsidRDefault="000C7175" w:rsidP="000C7175">
            <w:pPr>
              <w:pStyle w:val="Lid-i"/>
              <w:ind w:firstLine="0"/>
              <w:rPr>
                <w:rFonts w:ascii="Verdana" w:hAnsi="Verdana" w:cs="Arial"/>
                <w:b/>
                <w:sz w:val="17"/>
                <w:szCs w:val="17"/>
              </w:rPr>
            </w:pPr>
            <w:r w:rsidRPr="004E7084">
              <w:rPr>
                <w:rFonts w:ascii="Verdana" w:hAnsi="Verdana" w:cs="Arial"/>
                <w:b/>
                <w:sz w:val="17"/>
                <w:szCs w:val="17"/>
              </w:rPr>
              <w:t>Pensioenregeling</w:t>
            </w:r>
          </w:p>
          <w:p w14:paraId="2821EAA9" w14:textId="77777777" w:rsidR="000C7175" w:rsidRPr="004E7084" w:rsidRDefault="000C7175" w:rsidP="000C7175">
            <w:pPr>
              <w:rPr>
                <w:rFonts w:ascii="Verdana" w:hAnsi="Verdana" w:cs="Arial"/>
                <w:sz w:val="17"/>
                <w:szCs w:val="17"/>
                <w:lang w:val="nl-NL"/>
              </w:rPr>
            </w:pPr>
          </w:p>
          <w:p w14:paraId="38340A85" w14:textId="68836E65" w:rsidR="000C7175" w:rsidRPr="004E7084" w:rsidRDefault="0099150F" w:rsidP="000C7175">
            <w:pPr>
              <w:pStyle w:val="Plattetekst0"/>
              <w:spacing w:after="0"/>
              <w:rPr>
                <w:rFonts w:ascii="Verdana" w:hAnsi="Verdana" w:cs="Arial"/>
                <w:sz w:val="17"/>
                <w:szCs w:val="17"/>
                <w:lang w:val="nl-NL"/>
              </w:rPr>
            </w:pPr>
            <w:r>
              <w:rPr>
                <w:rFonts w:ascii="Verdana" w:hAnsi="Verdana" w:cs="Arial"/>
                <w:sz w:val="17"/>
                <w:szCs w:val="17"/>
                <w:lang w:val="nl-NL"/>
              </w:rPr>
              <w:t>In het bedrijf</w:t>
            </w:r>
            <w:r w:rsidR="000C7175" w:rsidRPr="004E7084">
              <w:rPr>
                <w:rFonts w:ascii="Verdana" w:hAnsi="Verdana" w:cs="Arial"/>
                <w:sz w:val="17"/>
                <w:szCs w:val="17"/>
                <w:lang w:val="nl-NL"/>
              </w:rPr>
              <w:t xml:space="preserve"> geldt </w:t>
            </w:r>
            <w:r w:rsidR="000C7175">
              <w:rPr>
                <w:rFonts w:ascii="Verdana" w:hAnsi="Verdana" w:cs="Arial"/>
                <w:sz w:val="17"/>
                <w:szCs w:val="17"/>
                <w:lang w:val="nl-NL"/>
              </w:rPr>
              <w:t>de</w:t>
            </w:r>
            <w:r w:rsidR="000C7175" w:rsidRPr="004E7084">
              <w:rPr>
                <w:rFonts w:ascii="Verdana" w:hAnsi="Verdana" w:cs="Arial"/>
                <w:sz w:val="17"/>
                <w:szCs w:val="17"/>
                <w:lang w:val="nl-NL"/>
              </w:rPr>
              <w:t xml:space="preserve"> pensioenregeling</w:t>
            </w:r>
            <w:r w:rsidR="000C7175">
              <w:rPr>
                <w:rFonts w:ascii="Verdana" w:hAnsi="Verdana" w:cs="Arial"/>
                <w:sz w:val="17"/>
                <w:szCs w:val="17"/>
                <w:lang w:val="nl-NL"/>
              </w:rPr>
              <w:t xml:space="preserve"> van PQ Silicas</w:t>
            </w:r>
            <w:r w:rsidR="000C7175" w:rsidRPr="004E7084">
              <w:rPr>
                <w:rFonts w:ascii="Verdana" w:hAnsi="Verdana" w:cs="Arial"/>
                <w:sz w:val="17"/>
                <w:szCs w:val="17"/>
                <w:lang w:val="nl-NL"/>
              </w:rPr>
              <w:t>. Deelname aan deze pensioenregeling is voor de werknemer verplicht</w:t>
            </w:r>
            <w:r w:rsidR="000C7175">
              <w:rPr>
                <w:rFonts w:ascii="Verdana" w:hAnsi="Verdana" w:cs="Arial"/>
                <w:sz w:val="17"/>
                <w:szCs w:val="17"/>
                <w:lang w:val="nl-NL"/>
              </w:rPr>
              <w:t xml:space="preserve"> en is uitgewerkt en vastgelegd in het </w:t>
            </w:r>
            <w:r w:rsidR="000C7175" w:rsidRPr="004E7084">
              <w:rPr>
                <w:rFonts w:ascii="Verdana" w:hAnsi="Verdana" w:cs="Arial"/>
                <w:sz w:val="17"/>
                <w:szCs w:val="17"/>
                <w:lang w:val="nl-NL"/>
              </w:rPr>
              <w:t xml:space="preserve">Pensioenreglement PQ Silicas.B.V. </w:t>
            </w:r>
            <w:r w:rsidR="000C7175">
              <w:rPr>
                <w:rFonts w:ascii="Verdana" w:hAnsi="Verdana" w:cs="Arial"/>
                <w:sz w:val="17"/>
                <w:szCs w:val="17"/>
                <w:lang w:val="nl-NL"/>
              </w:rPr>
              <w:t>De tekst in dit artikel betreft een samenvatting op hoofdlijnen waaraan geen rechten kunnen worden ontleend</w:t>
            </w:r>
            <w:r w:rsidR="000C7175" w:rsidRPr="004E7084">
              <w:rPr>
                <w:rFonts w:ascii="Verdana" w:hAnsi="Verdana" w:cs="Arial"/>
                <w:sz w:val="17"/>
                <w:szCs w:val="17"/>
                <w:lang w:val="nl-NL"/>
              </w:rPr>
              <w:t>.</w:t>
            </w:r>
          </w:p>
          <w:p w14:paraId="3F8461D7" w14:textId="77777777" w:rsidR="000C7175" w:rsidRPr="004E7084" w:rsidRDefault="000C7175" w:rsidP="000C7175">
            <w:pPr>
              <w:pStyle w:val="Plattetekst0"/>
              <w:spacing w:after="0"/>
              <w:rPr>
                <w:rFonts w:ascii="Verdana" w:hAnsi="Verdana" w:cs="Arial"/>
                <w:sz w:val="17"/>
                <w:szCs w:val="17"/>
                <w:lang w:val="nl-NL"/>
              </w:rPr>
            </w:pPr>
          </w:p>
          <w:p w14:paraId="54AA408F" w14:textId="617254D4"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De pensioenregeling heeft de volgende kenmerken:</w:t>
            </w:r>
          </w:p>
          <w:p w14:paraId="227B846B" w14:textId="77777777" w:rsidR="000C7175" w:rsidRPr="004E7084" w:rsidRDefault="000C7175" w:rsidP="000C7175">
            <w:pPr>
              <w:pStyle w:val="Plattetekst0"/>
              <w:spacing w:after="0"/>
              <w:rPr>
                <w:rFonts w:ascii="Verdana" w:hAnsi="Verdana" w:cs="Arial"/>
                <w:sz w:val="17"/>
                <w:szCs w:val="17"/>
                <w:lang w:val="nl-NL"/>
              </w:rPr>
            </w:pPr>
          </w:p>
          <w:tbl>
            <w:tblPr>
              <w:tblStyle w:val="Tabelraster"/>
              <w:tblW w:w="0" w:type="auto"/>
              <w:tblLook w:val="04A0" w:firstRow="1" w:lastRow="0" w:firstColumn="1" w:lastColumn="0" w:noHBand="0" w:noVBand="1"/>
            </w:tblPr>
            <w:tblGrid>
              <w:gridCol w:w="2297"/>
              <w:gridCol w:w="4961"/>
            </w:tblGrid>
            <w:tr w:rsidR="000C7175" w:rsidRPr="005837E4" w14:paraId="7B67AF64" w14:textId="77777777" w:rsidTr="000C7175">
              <w:trPr>
                <w:trHeight w:val="399"/>
              </w:trPr>
              <w:tc>
                <w:tcPr>
                  <w:tcW w:w="7258" w:type="dxa"/>
                  <w:gridSpan w:val="2"/>
                  <w:shd w:val="clear" w:color="auto" w:fill="F2F2F2" w:themeFill="background1" w:themeFillShade="F2"/>
                  <w:vAlign w:val="center"/>
                </w:tcPr>
                <w:p w14:paraId="7793C7DF" w14:textId="34705143" w:rsidR="000C7175" w:rsidRPr="004E7084" w:rsidRDefault="000C7175">
                  <w:pPr>
                    <w:pStyle w:val="Plattetekst0"/>
                    <w:spacing w:after="0"/>
                    <w:rPr>
                      <w:rFonts w:ascii="Verdana" w:hAnsi="Verdana" w:cs="Arial"/>
                      <w:sz w:val="17"/>
                      <w:szCs w:val="17"/>
                      <w:lang w:val="nl-NL"/>
                    </w:rPr>
                  </w:pPr>
                  <w:r w:rsidRPr="004E7084">
                    <w:rPr>
                      <w:rFonts w:ascii="Verdana" w:hAnsi="Verdana" w:cs="Arial"/>
                      <w:b/>
                      <w:sz w:val="17"/>
                      <w:szCs w:val="17"/>
                      <w:lang w:val="nl-NL"/>
                    </w:rPr>
                    <w:t xml:space="preserve">Kenmerken Pensioenregeling PQ Silicas B.V. </w:t>
                  </w:r>
                </w:p>
              </w:tc>
            </w:tr>
            <w:tr w:rsidR="000C7175" w:rsidRPr="005837E4" w14:paraId="5CC62018" w14:textId="77777777" w:rsidTr="000C7175">
              <w:tc>
                <w:tcPr>
                  <w:tcW w:w="2297" w:type="dxa"/>
                  <w:shd w:val="clear" w:color="auto" w:fill="F2F2F2" w:themeFill="background1" w:themeFillShade="F2"/>
                </w:tcPr>
                <w:p w14:paraId="53C0996C" w14:textId="77777777"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Pensioensysteem</w:t>
                  </w:r>
                </w:p>
              </w:tc>
              <w:tc>
                <w:tcPr>
                  <w:tcW w:w="4961" w:type="dxa"/>
                </w:tcPr>
                <w:p w14:paraId="1ECA9516" w14:textId="576A05D4" w:rsidR="000C7175" w:rsidRPr="004E7084" w:rsidRDefault="000C7175">
                  <w:pPr>
                    <w:pStyle w:val="Plattetekst0"/>
                    <w:spacing w:after="0"/>
                    <w:rPr>
                      <w:rFonts w:ascii="Verdana" w:hAnsi="Verdana" w:cs="Arial"/>
                      <w:sz w:val="17"/>
                      <w:szCs w:val="17"/>
                      <w:lang w:val="nl-NL"/>
                    </w:rPr>
                  </w:pPr>
                  <w:r w:rsidRPr="004E7084">
                    <w:rPr>
                      <w:rFonts w:ascii="Verdana" w:hAnsi="Verdana" w:cs="Arial"/>
                      <w:sz w:val="17"/>
                      <w:szCs w:val="17"/>
                      <w:lang w:val="nl-NL"/>
                    </w:rPr>
                    <w:t xml:space="preserve">Hybride regeling: salaris/diensttijdregeling (middelloon) tot salarisgrens € </w:t>
                  </w:r>
                  <w:r w:rsidR="003538C9">
                    <w:rPr>
                      <w:rFonts w:ascii="Verdana" w:hAnsi="Verdana" w:cs="Arial"/>
                      <w:sz w:val="17"/>
                      <w:szCs w:val="17"/>
                      <w:lang w:val="nl-NL"/>
                    </w:rPr>
                    <w:t>46.387</w:t>
                  </w:r>
                  <w:r w:rsidRPr="004E7084">
                    <w:rPr>
                      <w:rFonts w:ascii="Verdana" w:hAnsi="Verdana" w:cs="Arial"/>
                      <w:sz w:val="17"/>
                      <w:szCs w:val="17"/>
                      <w:lang w:val="nl-NL"/>
                    </w:rPr>
                    <w:t xml:space="preserve"> (</w:t>
                  </w:r>
                  <w:r w:rsidR="003538C9">
                    <w:rPr>
                      <w:rFonts w:ascii="Verdana" w:hAnsi="Verdana" w:cs="Arial"/>
                      <w:sz w:val="17"/>
                      <w:szCs w:val="17"/>
                      <w:lang w:val="nl-NL"/>
                    </w:rPr>
                    <w:t>2017</w:t>
                  </w:r>
                  <w:r w:rsidRPr="004E7084">
                    <w:rPr>
                      <w:rFonts w:ascii="Verdana" w:hAnsi="Verdana" w:cs="Arial"/>
                      <w:sz w:val="17"/>
                      <w:szCs w:val="17"/>
                      <w:lang w:val="nl-NL"/>
                    </w:rPr>
                    <w:t>), beschikbare premie boven deze salarisgrens</w:t>
                  </w:r>
                  <w:r>
                    <w:rPr>
                      <w:rFonts w:ascii="Verdana" w:hAnsi="Verdana" w:cs="Arial"/>
                      <w:sz w:val="17"/>
                      <w:szCs w:val="17"/>
                      <w:lang w:val="nl-NL"/>
                    </w:rPr>
                    <w:t xml:space="preserve"> tot een maximum van € </w:t>
                  </w:r>
                  <w:r w:rsidR="003538C9">
                    <w:rPr>
                      <w:rFonts w:ascii="Verdana" w:hAnsi="Verdana" w:cs="Arial"/>
                      <w:sz w:val="17"/>
                      <w:szCs w:val="17"/>
                      <w:lang w:val="nl-NL"/>
                    </w:rPr>
                    <w:t>103.317</w:t>
                  </w:r>
                  <w:r>
                    <w:rPr>
                      <w:rFonts w:ascii="Verdana" w:hAnsi="Verdana" w:cs="Arial"/>
                      <w:sz w:val="17"/>
                      <w:szCs w:val="17"/>
                      <w:lang w:val="nl-NL"/>
                    </w:rPr>
                    <w:t xml:space="preserve"> (</w:t>
                  </w:r>
                  <w:r w:rsidR="003538C9">
                    <w:rPr>
                      <w:rFonts w:ascii="Verdana" w:hAnsi="Verdana" w:cs="Arial"/>
                      <w:sz w:val="17"/>
                      <w:szCs w:val="17"/>
                      <w:lang w:val="nl-NL"/>
                    </w:rPr>
                    <w:t>2017</w:t>
                  </w:r>
                  <w:r>
                    <w:rPr>
                      <w:rFonts w:ascii="Verdana" w:hAnsi="Verdana" w:cs="Arial"/>
                      <w:sz w:val="17"/>
                      <w:szCs w:val="17"/>
                      <w:lang w:val="nl-NL"/>
                    </w:rPr>
                    <w:t>)</w:t>
                  </w:r>
                  <w:r w:rsidRPr="004E7084">
                    <w:rPr>
                      <w:rFonts w:ascii="Verdana" w:hAnsi="Verdana" w:cs="Arial"/>
                      <w:sz w:val="17"/>
                      <w:szCs w:val="17"/>
                      <w:lang w:val="nl-NL"/>
                    </w:rPr>
                    <w:t xml:space="preserve">. </w:t>
                  </w:r>
                </w:p>
              </w:tc>
            </w:tr>
            <w:tr w:rsidR="000C7175" w:rsidRPr="005837E4" w14:paraId="41D40CEE" w14:textId="77777777" w:rsidTr="000C7175">
              <w:tc>
                <w:tcPr>
                  <w:tcW w:w="2297" w:type="dxa"/>
                  <w:shd w:val="clear" w:color="auto" w:fill="F2F2F2" w:themeFill="background1" w:themeFillShade="F2"/>
                </w:tcPr>
                <w:p w14:paraId="37CA0DEA" w14:textId="77777777"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Salarisgrens</w:t>
                  </w:r>
                  <w:r>
                    <w:rPr>
                      <w:rFonts w:ascii="Verdana" w:hAnsi="Verdana" w:cs="Arial"/>
                      <w:sz w:val="17"/>
                      <w:szCs w:val="17"/>
                      <w:lang w:val="nl-NL"/>
                    </w:rPr>
                    <w:t xml:space="preserve"> en maximum</w:t>
                  </w:r>
                </w:p>
              </w:tc>
              <w:tc>
                <w:tcPr>
                  <w:tcW w:w="4961" w:type="dxa"/>
                </w:tcPr>
                <w:p w14:paraId="5D8491A3" w14:textId="77777777"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 xml:space="preserve">Salarisgrens wordt jaarlijks </w:t>
                  </w:r>
                  <w:r>
                    <w:rPr>
                      <w:rFonts w:ascii="Verdana" w:hAnsi="Verdana" w:cs="Arial"/>
                      <w:sz w:val="17"/>
                      <w:szCs w:val="17"/>
                      <w:lang w:val="nl-NL"/>
                    </w:rPr>
                    <w:t xml:space="preserve">op 1 januari </w:t>
                  </w:r>
                  <w:r w:rsidRPr="004E7084">
                    <w:rPr>
                      <w:rFonts w:ascii="Verdana" w:hAnsi="Verdana" w:cs="Arial"/>
                      <w:sz w:val="17"/>
                      <w:szCs w:val="17"/>
                      <w:lang w:val="nl-NL"/>
                    </w:rPr>
                    <w:t>verhoogd met het nominale bedrag waarmee de franchise in dat jaar wordt verhoogd</w:t>
                  </w:r>
                  <w:r>
                    <w:rPr>
                      <w:rFonts w:ascii="Verdana" w:hAnsi="Verdana" w:cs="Arial"/>
                      <w:sz w:val="17"/>
                      <w:szCs w:val="17"/>
                      <w:lang w:val="nl-NL"/>
                    </w:rPr>
                    <w:t>. Het maximum wordt jaarlijks aangepast in lijn met de fiscale regels.</w:t>
                  </w:r>
                </w:p>
              </w:tc>
            </w:tr>
            <w:tr w:rsidR="000C7175" w:rsidRPr="00B6733F" w14:paraId="4C7DF344" w14:textId="77777777" w:rsidTr="000C7175">
              <w:tc>
                <w:tcPr>
                  <w:tcW w:w="2297" w:type="dxa"/>
                  <w:shd w:val="clear" w:color="auto" w:fill="F2F2F2" w:themeFill="background1" w:themeFillShade="F2"/>
                </w:tcPr>
                <w:p w14:paraId="7F00E3D1" w14:textId="77777777"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Toetredingsleeftijd</w:t>
                  </w:r>
                </w:p>
              </w:tc>
              <w:tc>
                <w:tcPr>
                  <w:tcW w:w="4961" w:type="dxa"/>
                </w:tcPr>
                <w:p w14:paraId="6030D591" w14:textId="77777777"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Vanaf 21 jaar.</w:t>
                  </w:r>
                </w:p>
              </w:tc>
            </w:tr>
            <w:tr w:rsidR="000C7175" w:rsidRPr="005837E4" w14:paraId="654CC118" w14:textId="77777777" w:rsidTr="000C7175">
              <w:tc>
                <w:tcPr>
                  <w:tcW w:w="2297" w:type="dxa"/>
                  <w:shd w:val="clear" w:color="auto" w:fill="F2F2F2" w:themeFill="background1" w:themeFillShade="F2"/>
                </w:tcPr>
                <w:p w14:paraId="16EA5E82" w14:textId="77777777" w:rsidR="000C7175" w:rsidRPr="004E7084" w:rsidRDefault="000C7175" w:rsidP="000C7175">
                  <w:pPr>
                    <w:pStyle w:val="Plattetekst0"/>
                    <w:spacing w:after="0"/>
                    <w:rPr>
                      <w:rFonts w:ascii="Verdana" w:hAnsi="Verdana" w:cs="Arial"/>
                      <w:sz w:val="17"/>
                      <w:szCs w:val="17"/>
                      <w:lang w:val="nl-NL"/>
                    </w:rPr>
                  </w:pPr>
                  <w:r>
                    <w:rPr>
                      <w:rFonts w:ascii="Verdana" w:hAnsi="Verdana" w:cs="Arial"/>
                      <w:sz w:val="17"/>
                      <w:szCs w:val="17"/>
                      <w:lang w:val="nl-NL"/>
                    </w:rPr>
                    <w:t>P</w:t>
                  </w:r>
                  <w:r w:rsidRPr="004E7084">
                    <w:rPr>
                      <w:rFonts w:ascii="Verdana" w:hAnsi="Verdana" w:cs="Arial"/>
                      <w:sz w:val="17"/>
                      <w:szCs w:val="17"/>
                      <w:lang w:val="nl-NL"/>
                    </w:rPr>
                    <w:t>ensioenleeftijd</w:t>
                  </w:r>
                </w:p>
              </w:tc>
              <w:tc>
                <w:tcPr>
                  <w:tcW w:w="4961" w:type="dxa"/>
                </w:tcPr>
                <w:p w14:paraId="38385CCC" w14:textId="7E072747" w:rsidR="000C7175" w:rsidRPr="004E7084" w:rsidRDefault="003538C9" w:rsidP="003538C9">
                  <w:pPr>
                    <w:rPr>
                      <w:rFonts w:ascii="Verdana" w:hAnsi="Verdana" w:cs="Arial"/>
                      <w:sz w:val="17"/>
                      <w:szCs w:val="17"/>
                      <w:lang w:val="nl-NL"/>
                    </w:rPr>
                  </w:pPr>
                  <w:r>
                    <w:rPr>
                      <w:rFonts w:ascii="Verdana" w:hAnsi="Verdana" w:cs="Arial"/>
                      <w:sz w:val="17"/>
                      <w:szCs w:val="17"/>
                      <w:lang w:val="nl-NL"/>
                    </w:rPr>
                    <w:t xml:space="preserve">Tot 1 januari 2018 </w:t>
                  </w:r>
                  <w:r w:rsidR="000C7175" w:rsidRPr="004E7084">
                    <w:rPr>
                      <w:rFonts w:ascii="Verdana" w:hAnsi="Verdana" w:cs="Arial"/>
                      <w:sz w:val="17"/>
                      <w:szCs w:val="17"/>
                      <w:lang w:val="nl-NL"/>
                    </w:rPr>
                    <w:t>6</w:t>
                  </w:r>
                  <w:r w:rsidR="000C7175">
                    <w:rPr>
                      <w:rFonts w:ascii="Verdana" w:hAnsi="Verdana" w:cs="Arial"/>
                      <w:sz w:val="17"/>
                      <w:szCs w:val="17"/>
                      <w:lang w:val="nl-NL"/>
                    </w:rPr>
                    <w:t>7</w:t>
                  </w:r>
                  <w:r w:rsidR="000C7175" w:rsidRPr="004E7084">
                    <w:rPr>
                      <w:rFonts w:ascii="Verdana" w:hAnsi="Verdana" w:cs="Arial"/>
                      <w:sz w:val="17"/>
                      <w:szCs w:val="17"/>
                      <w:lang w:val="nl-NL"/>
                    </w:rPr>
                    <w:t xml:space="preserve"> jaar</w:t>
                  </w:r>
                  <w:r>
                    <w:rPr>
                      <w:rFonts w:ascii="Verdana" w:hAnsi="Verdana" w:cs="Arial"/>
                      <w:sz w:val="17"/>
                      <w:szCs w:val="17"/>
                      <w:lang w:val="nl-NL"/>
                    </w:rPr>
                    <w:t>, vanaf 1 januari 2018 68 jaar.</w:t>
                  </w:r>
                </w:p>
              </w:tc>
            </w:tr>
            <w:tr w:rsidR="000C7175" w:rsidRPr="005837E4" w14:paraId="4CC0BD81" w14:textId="77777777" w:rsidTr="000C7175">
              <w:tc>
                <w:tcPr>
                  <w:tcW w:w="2297" w:type="dxa"/>
                  <w:shd w:val="clear" w:color="auto" w:fill="F2F2F2" w:themeFill="background1" w:themeFillShade="F2"/>
                </w:tcPr>
                <w:p w14:paraId="4C989E65" w14:textId="77777777"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Pensioengevend salaris</w:t>
                  </w:r>
                </w:p>
              </w:tc>
              <w:tc>
                <w:tcPr>
                  <w:tcW w:w="4961" w:type="dxa"/>
                </w:tcPr>
                <w:p w14:paraId="16015904" w14:textId="77777777" w:rsidR="000C7175" w:rsidRPr="004E7084" w:rsidRDefault="000C7175" w:rsidP="000C7175">
                  <w:pPr>
                    <w:rPr>
                      <w:rFonts w:ascii="Verdana" w:hAnsi="Verdana" w:cs="Arial"/>
                      <w:sz w:val="17"/>
                      <w:szCs w:val="17"/>
                      <w:lang w:val="nl-NL"/>
                    </w:rPr>
                  </w:pPr>
                  <w:r w:rsidRPr="004E7084">
                    <w:rPr>
                      <w:rFonts w:ascii="Verdana" w:hAnsi="Verdana" w:cs="Arial"/>
                      <w:sz w:val="17"/>
                      <w:szCs w:val="17"/>
                      <w:lang w:val="nl-NL"/>
                    </w:rPr>
                    <w:t xml:space="preserve">Vast bruto jaarsalaris </w:t>
                  </w:r>
                  <w:r>
                    <w:rPr>
                      <w:rFonts w:ascii="Verdana" w:hAnsi="Verdana" w:cs="Arial"/>
                      <w:sz w:val="17"/>
                      <w:szCs w:val="17"/>
                      <w:lang w:val="nl-NL"/>
                    </w:rPr>
                    <w:t xml:space="preserve">(op 1 januari) </w:t>
                  </w:r>
                  <w:r w:rsidRPr="004E7084">
                    <w:rPr>
                      <w:rFonts w:ascii="Verdana" w:hAnsi="Verdana" w:cs="Arial"/>
                      <w:sz w:val="17"/>
                      <w:szCs w:val="17"/>
                      <w:lang w:val="nl-NL"/>
                    </w:rPr>
                    <w:t>inclusief vakantietoeslag, dienstroostertoeslag en overige vaste toeslagen.</w:t>
                  </w:r>
                </w:p>
              </w:tc>
            </w:tr>
            <w:tr w:rsidR="000C7175" w:rsidRPr="005837E4" w14:paraId="64AE7153" w14:textId="77777777" w:rsidTr="000C7175">
              <w:tc>
                <w:tcPr>
                  <w:tcW w:w="2297" w:type="dxa"/>
                  <w:shd w:val="clear" w:color="auto" w:fill="F2F2F2" w:themeFill="background1" w:themeFillShade="F2"/>
                </w:tcPr>
                <w:p w14:paraId="1932C98B" w14:textId="77777777"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 xml:space="preserve">Pensioengrondslag </w:t>
                  </w:r>
                </w:p>
              </w:tc>
              <w:tc>
                <w:tcPr>
                  <w:tcW w:w="4961" w:type="dxa"/>
                </w:tcPr>
                <w:p w14:paraId="4C6A9E81" w14:textId="77777777" w:rsidR="000C7175" w:rsidRPr="004E7084" w:rsidRDefault="000C7175" w:rsidP="000C7175">
                  <w:pPr>
                    <w:rPr>
                      <w:rFonts w:ascii="Verdana" w:hAnsi="Verdana" w:cs="Arial"/>
                      <w:i/>
                      <w:sz w:val="17"/>
                      <w:szCs w:val="17"/>
                      <w:lang w:val="nl-NL"/>
                    </w:rPr>
                  </w:pPr>
                  <w:r w:rsidRPr="004E7084">
                    <w:rPr>
                      <w:rFonts w:ascii="Verdana" w:hAnsi="Verdana" w:cs="Arial"/>
                      <w:i/>
                      <w:sz w:val="17"/>
                      <w:szCs w:val="17"/>
                      <w:lang w:val="nl-NL"/>
                    </w:rPr>
                    <w:t xml:space="preserve">Salaris/diensttijd deel: </w:t>
                  </w:r>
                </w:p>
                <w:p w14:paraId="314F9FDE" w14:textId="6C86682A" w:rsidR="000C7175" w:rsidRDefault="000C7175" w:rsidP="000C7175">
                  <w:pPr>
                    <w:rPr>
                      <w:rFonts w:ascii="Verdana" w:hAnsi="Verdana" w:cs="Arial"/>
                      <w:sz w:val="17"/>
                      <w:szCs w:val="17"/>
                      <w:lang w:val="nl-NL"/>
                    </w:rPr>
                  </w:pPr>
                  <w:r w:rsidRPr="00C7576D">
                    <w:rPr>
                      <w:rFonts w:ascii="Verdana" w:hAnsi="Verdana" w:cs="Arial"/>
                      <w:sz w:val="17"/>
                      <w:szCs w:val="17"/>
                      <w:lang w:val="nl-NL"/>
                    </w:rPr>
                    <w:t xml:space="preserve">Pensioengevend salaris tot salarisgrens minus franchise. </w:t>
                  </w:r>
                  <w:r w:rsidRPr="004E7084">
                    <w:rPr>
                      <w:rFonts w:ascii="Verdana" w:hAnsi="Verdana" w:cs="Arial"/>
                      <w:sz w:val="17"/>
                      <w:szCs w:val="17"/>
                      <w:lang w:val="nl-NL"/>
                    </w:rPr>
                    <w:t xml:space="preserve">Franchise </w:t>
                  </w:r>
                  <w:r w:rsidRPr="00031957">
                    <w:rPr>
                      <w:rFonts w:ascii="Verdana" w:hAnsi="Verdana" w:cs="Arial"/>
                      <w:sz w:val="17"/>
                      <w:szCs w:val="17"/>
                      <w:lang w:val="nl-NL"/>
                    </w:rPr>
                    <w:t xml:space="preserve">bedraagt € </w:t>
                  </w:r>
                  <w:r w:rsidR="003538C9">
                    <w:rPr>
                      <w:rFonts w:ascii="Verdana" w:hAnsi="Verdana" w:cs="Arial"/>
                      <w:sz w:val="17"/>
                      <w:szCs w:val="17"/>
                      <w:lang w:val="nl-NL"/>
                    </w:rPr>
                    <w:t>14.060</w:t>
                  </w:r>
                  <w:r>
                    <w:rPr>
                      <w:rFonts w:ascii="Verdana" w:hAnsi="Verdana" w:cs="Arial"/>
                      <w:sz w:val="17"/>
                      <w:szCs w:val="17"/>
                      <w:lang w:val="nl-NL"/>
                    </w:rPr>
                    <w:t xml:space="preserve"> (</w:t>
                  </w:r>
                  <w:r w:rsidR="003538C9">
                    <w:rPr>
                      <w:rFonts w:ascii="Verdana" w:hAnsi="Verdana" w:cs="Arial"/>
                      <w:sz w:val="17"/>
                      <w:szCs w:val="17"/>
                      <w:lang w:val="nl-NL"/>
                    </w:rPr>
                    <w:t>2017</w:t>
                  </w:r>
                  <w:r>
                    <w:rPr>
                      <w:rFonts w:ascii="Verdana" w:hAnsi="Verdana" w:cs="Arial"/>
                      <w:sz w:val="17"/>
                      <w:szCs w:val="17"/>
                      <w:lang w:val="nl-NL"/>
                    </w:rPr>
                    <w:t>)</w:t>
                  </w:r>
                  <w:r w:rsidRPr="00031957">
                    <w:rPr>
                      <w:rFonts w:ascii="Verdana" w:hAnsi="Verdana" w:cs="Arial"/>
                      <w:sz w:val="17"/>
                      <w:szCs w:val="17"/>
                      <w:lang w:val="nl-NL"/>
                    </w:rPr>
                    <w:t xml:space="preserve"> en</w:t>
                  </w:r>
                  <w:r w:rsidRPr="004E7084">
                    <w:rPr>
                      <w:rFonts w:ascii="Verdana" w:hAnsi="Verdana" w:cs="Arial"/>
                      <w:sz w:val="17"/>
                      <w:szCs w:val="17"/>
                      <w:lang w:val="nl-NL"/>
                    </w:rPr>
                    <w:t xml:space="preserve"> wordt jaarlijks </w:t>
                  </w:r>
                  <w:r>
                    <w:rPr>
                      <w:rFonts w:ascii="Verdana" w:hAnsi="Verdana" w:cs="Arial"/>
                      <w:sz w:val="17"/>
                      <w:szCs w:val="17"/>
                      <w:lang w:val="nl-NL"/>
                    </w:rPr>
                    <w:t xml:space="preserve">op 1 januari </w:t>
                  </w:r>
                  <w:r w:rsidRPr="004E7084">
                    <w:rPr>
                      <w:rFonts w:ascii="Verdana" w:hAnsi="Verdana" w:cs="Arial"/>
                      <w:sz w:val="17"/>
                      <w:szCs w:val="17"/>
                      <w:lang w:val="nl-NL"/>
                    </w:rPr>
                    <w:t xml:space="preserve">geïndexeerd met de procentuele stijging van de AOW-uitkering </w:t>
                  </w:r>
                  <w:r>
                    <w:rPr>
                      <w:rFonts w:ascii="Verdana" w:hAnsi="Verdana" w:cs="Arial"/>
                      <w:sz w:val="17"/>
                      <w:szCs w:val="17"/>
                      <w:lang w:val="nl-NL"/>
                    </w:rPr>
                    <w:t>(</w:t>
                  </w:r>
                  <w:r w:rsidRPr="004E7084">
                    <w:rPr>
                      <w:rFonts w:ascii="Verdana" w:hAnsi="Verdana" w:cs="Arial"/>
                      <w:sz w:val="17"/>
                      <w:szCs w:val="17"/>
                      <w:lang w:val="nl-NL"/>
                    </w:rPr>
                    <w:t>voor</w:t>
                  </w:r>
                  <w:r>
                    <w:rPr>
                      <w:rFonts w:ascii="Verdana" w:hAnsi="Verdana" w:cs="Arial"/>
                      <w:sz w:val="17"/>
                      <w:szCs w:val="17"/>
                      <w:lang w:val="nl-NL"/>
                    </w:rPr>
                    <w:t xml:space="preserve"> een gehuwde)</w:t>
                  </w:r>
                  <w:r w:rsidRPr="004E7084">
                    <w:rPr>
                      <w:rFonts w:ascii="Verdana" w:hAnsi="Verdana" w:cs="Arial"/>
                      <w:sz w:val="17"/>
                      <w:szCs w:val="17"/>
                      <w:lang w:val="nl-NL"/>
                    </w:rPr>
                    <w:t>.</w:t>
                  </w:r>
                </w:p>
                <w:p w14:paraId="56B4DBCB" w14:textId="77777777" w:rsidR="000C7175" w:rsidRPr="004E7084" w:rsidRDefault="000C7175" w:rsidP="000C7175">
                  <w:pPr>
                    <w:ind w:left="252" w:hanging="252"/>
                    <w:rPr>
                      <w:rFonts w:ascii="Verdana" w:hAnsi="Verdana" w:cs="Arial"/>
                      <w:i/>
                      <w:sz w:val="17"/>
                      <w:szCs w:val="17"/>
                      <w:lang w:val="nl-NL"/>
                    </w:rPr>
                  </w:pPr>
                  <w:r w:rsidRPr="004E7084">
                    <w:rPr>
                      <w:rFonts w:ascii="Verdana" w:hAnsi="Verdana" w:cs="Arial"/>
                      <w:i/>
                      <w:sz w:val="17"/>
                      <w:szCs w:val="17"/>
                      <w:lang w:val="nl-NL"/>
                    </w:rPr>
                    <w:t xml:space="preserve">Beschikbare premie deel: </w:t>
                  </w:r>
                </w:p>
                <w:p w14:paraId="7360D3E8" w14:textId="0D61399C" w:rsidR="000C7175" w:rsidRPr="004E7084" w:rsidRDefault="000C7175">
                  <w:pPr>
                    <w:rPr>
                      <w:rFonts w:ascii="Verdana" w:hAnsi="Verdana" w:cs="Arial"/>
                      <w:sz w:val="17"/>
                      <w:szCs w:val="17"/>
                      <w:lang w:val="nl-NL"/>
                    </w:rPr>
                  </w:pPr>
                  <w:r w:rsidRPr="004E7084">
                    <w:rPr>
                      <w:rFonts w:ascii="Verdana" w:hAnsi="Verdana" w:cs="Arial"/>
                      <w:sz w:val="17"/>
                      <w:szCs w:val="17"/>
                      <w:lang w:val="nl-NL"/>
                    </w:rPr>
                    <w:t>Pensioengevend salaris boven salarisgrens</w:t>
                  </w:r>
                  <w:r>
                    <w:rPr>
                      <w:rFonts w:ascii="Verdana" w:hAnsi="Verdana" w:cs="Arial"/>
                      <w:sz w:val="17"/>
                      <w:szCs w:val="17"/>
                      <w:lang w:val="nl-NL"/>
                    </w:rPr>
                    <w:t xml:space="preserve"> tot een maximum van € </w:t>
                  </w:r>
                  <w:r w:rsidR="003538C9">
                    <w:rPr>
                      <w:rFonts w:ascii="Verdana" w:hAnsi="Verdana" w:cs="Arial"/>
                      <w:sz w:val="17"/>
                      <w:szCs w:val="17"/>
                      <w:lang w:val="nl-NL"/>
                    </w:rPr>
                    <w:t>103.317</w:t>
                  </w:r>
                  <w:r>
                    <w:rPr>
                      <w:rFonts w:ascii="Verdana" w:hAnsi="Verdana" w:cs="Arial"/>
                      <w:sz w:val="17"/>
                      <w:szCs w:val="17"/>
                      <w:lang w:val="nl-NL"/>
                    </w:rPr>
                    <w:t xml:space="preserve"> (</w:t>
                  </w:r>
                  <w:r w:rsidR="003538C9">
                    <w:rPr>
                      <w:rFonts w:ascii="Verdana" w:hAnsi="Verdana" w:cs="Arial"/>
                      <w:sz w:val="17"/>
                      <w:szCs w:val="17"/>
                      <w:lang w:val="nl-NL"/>
                    </w:rPr>
                    <w:t>2017</w:t>
                  </w:r>
                  <w:r>
                    <w:rPr>
                      <w:rFonts w:ascii="Verdana" w:hAnsi="Verdana" w:cs="Arial"/>
                      <w:sz w:val="17"/>
                      <w:szCs w:val="17"/>
                      <w:lang w:val="nl-NL"/>
                    </w:rPr>
                    <w:t>)</w:t>
                  </w:r>
                  <w:r w:rsidRPr="004E7084">
                    <w:rPr>
                      <w:rFonts w:ascii="Verdana" w:hAnsi="Verdana" w:cs="Arial"/>
                      <w:sz w:val="17"/>
                      <w:szCs w:val="17"/>
                      <w:lang w:val="nl-NL"/>
                    </w:rPr>
                    <w:t>.</w:t>
                  </w:r>
                </w:p>
              </w:tc>
            </w:tr>
            <w:tr w:rsidR="000C7175" w:rsidRPr="00B6733F" w14:paraId="34C56E71" w14:textId="77777777" w:rsidTr="000C7175">
              <w:tc>
                <w:tcPr>
                  <w:tcW w:w="2297" w:type="dxa"/>
                  <w:shd w:val="clear" w:color="auto" w:fill="F2F2F2" w:themeFill="background1" w:themeFillShade="F2"/>
                </w:tcPr>
                <w:p w14:paraId="133E7BB6" w14:textId="77777777" w:rsidR="000C7175" w:rsidRPr="004E7084" w:rsidRDefault="000C7175" w:rsidP="000C7175">
                  <w:pPr>
                    <w:pStyle w:val="Plattetekst0"/>
                    <w:spacing w:after="0"/>
                    <w:rPr>
                      <w:rFonts w:ascii="Verdana" w:hAnsi="Verdana" w:cs="Arial"/>
                      <w:sz w:val="17"/>
                      <w:szCs w:val="17"/>
                      <w:lang w:val="nl-NL"/>
                    </w:rPr>
                  </w:pPr>
                  <w:r w:rsidRPr="004E7084">
                    <w:rPr>
                      <w:rFonts w:ascii="Verdana" w:hAnsi="Verdana" w:cs="Arial"/>
                      <w:sz w:val="17"/>
                      <w:szCs w:val="17"/>
                      <w:lang w:val="nl-NL"/>
                    </w:rPr>
                    <w:t>Pensioenopbouw</w:t>
                  </w:r>
                </w:p>
              </w:tc>
              <w:tc>
                <w:tcPr>
                  <w:tcW w:w="4961" w:type="dxa"/>
                </w:tcPr>
                <w:p w14:paraId="5F1CA093" w14:textId="77777777" w:rsidR="000C7175" w:rsidRPr="004E7084" w:rsidRDefault="000C7175" w:rsidP="000C7175">
                  <w:pPr>
                    <w:rPr>
                      <w:rFonts w:ascii="Verdana" w:hAnsi="Verdana" w:cs="Arial"/>
                      <w:i/>
                      <w:sz w:val="17"/>
                      <w:szCs w:val="17"/>
                      <w:lang w:val="nl-NL"/>
                    </w:rPr>
                  </w:pPr>
                  <w:r w:rsidRPr="004E7084">
                    <w:rPr>
                      <w:rFonts w:ascii="Verdana" w:hAnsi="Verdana" w:cs="Arial"/>
                      <w:i/>
                      <w:sz w:val="17"/>
                      <w:szCs w:val="17"/>
                      <w:lang w:val="nl-NL"/>
                    </w:rPr>
                    <w:t xml:space="preserve">Salaris/diensttijd deel: </w:t>
                  </w:r>
                </w:p>
                <w:p w14:paraId="68490EBA" w14:textId="77777777" w:rsidR="000C7175" w:rsidRPr="004E7084" w:rsidRDefault="000C7175" w:rsidP="000C7175">
                  <w:pPr>
                    <w:rPr>
                      <w:rFonts w:ascii="Verdana" w:hAnsi="Verdana" w:cs="Arial"/>
                      <w:sz w:val="17"/>
                      <w:szCs w:val="17"/>
                      <w:lang w:val="nl-NL"/>
                    </w:rPr>
                  </w:pPr>
                  <w:r w:rsidRPr="004E7084">
                    <w:rPr>
                      <w:rFonts w:ascii="Verdana" w:hAnsi="Verdana" w:cs="Arial"/>
                      <w:sz w:val="17"/>
                      <w:szCs w:val="17"/>
                      <w:lang w:val="nl-NL"/>
                    </w:rPr>
                    <w:t>Opbouw ouderdomspensioen per jaar is 1,85% van de pensioengrondslag.</w:t>
                  </w:r>
                </w:p>
                <w:p w14:paraId="55C6E1EA" w14:textId="77777777" w:rsidR="000C7175" w:rsidRPr="004E7084" w:rsidRDefault="000C7175" w:rsidP="000C7175">
                  <w:pPr>
                    <w:ind w:left="252" w:hanging="252"/>
                    <w:rPr>
                      <w:rFonts w:ascii="Verdana" w:hAnsi="Verdana" w:cs="Arial"/>
                      <w:i/>
                      <w:sz w:val="17"/>
                      <w:szCs w:val="17"/>
                      <w:lang w:val="nl-NL"/>
                    </w:rPr>
                  </w:pPr>
                  <w:r w:rsidRPr="004E7084">
                    <w:rPr>
                      <w:rFonts w:ascii="Verdana" w:hAnsi="Verdana" w:cs="Arial"/>
                      <w:i/>
                      <w:sz w:val="17"/>
                      <w:szCs w:val="17"/>
                      <w:lang w:val="nl-NL"/>
                    </w:rPr>
                    <w:t xml:space="preserve">Beschikbare premie deel: </w:t>
                  </w:r>
                </w:p>
                <w:p w14:paraId="49D5C0DF" w14:textId="77777777" w:rsidR="000C7175" w:rsidRDefault="000C7175" w:rsidP="000C7175">
                  <w:pPr>
                    <w:rPr>
                      <w:rFonts w:ascii="Verdana" w:hAnsi="Verdana" w:cs="Arial"/>
                      <w:sz w:val="17"/>
                      <w:szCs w:val="17"/>
                      <w:lang w:val="nl-NL"/>
                    </w:rPr>
                  </w:pPr>
                  <w:r w:rsidRPr="004E7084">
                    <w:rPr>
                      <w:rFonts w:ascii="Verdana" w:hAnsi="Verdana" w:cs="Arial"/>
                      <w:sz w:val="17"/>
                      <w:szCs w:val="17"/>
                      <w:lang w:val="nl-NL"/>
                    </w:rPr>
                    <w:t xml:space="preserve">Leeftijdsafhankelijke premietabel </w:t>
                  </w:r>
                  <w:r>
                    <w:rPr>
                      <w:rFonts w:ascii="Verdana" w:hAnsi="Verdana" w:cs="Arial"/>
                      <w:sz w:val="17"/>
                      <w:szCs w:val="17"/>
                      <w:lang w:val="nl-NL"/>
                    </w:rPr>
                    <w:t>inclusief opslagen voor kosten en premievrijstelling</w:t>
                  </w:r>
                  <w:r w:rsidRPr="004E7084">
                    <w:rPr>
                      <w:rFonts w:ascii="Verdana" w:hAnsi="Verdana" w:cs="Arial"/>
                      <w:sz w:val="17"/>
                      <w:szCs w:val="17"/>
                      <w:lang w:val="nl-NL"/>
                    </w:rPr>
                    <w:t>.</w:t>
                  </w:r>
                </w:p>
                <w:p w14:paraId="28551650" w14:textId="77777777" w:rsidR="000C7175" w:rsidRDefault="000C7175" w:rsidP="000C7175">
                  <w:pPr>
                    <w:rPr>
                      <w:rFonts w:ascii="Verdana" w:hAnsi="Verdana" w:cs="Arial"/>
                      <w:sz w:val="17"/>
                      <w:szCs w:val="17"/>
                      <w:lang w:val="nl-NL"/>
                    </w:rPr>
                  </w:pPr>
                </w:p>
                <w:tbl>
                  <w:tblPr>
                    <w:tblStyle w:val="Tabelraster"/>
                    <w:tblW w:w="0" w:type="auto"/>
                    <w:tblLook w:val="04A0" w:firstRow="1" w:lastRow="0" w:firstColumn="1" w:lastColumn="0" w:noHBand="0" w:noVBand="1"/>
                  </w:tblPr>
                  <w:tblGrid>
                    <w:gridCol w:w="527"/>
                    <w:gridCol w:w="566"/>
                    <w:gridCol w:w="3642"/>
                  </w:tblGrid>
                  <w:tr w:rsidR="000C7175" w:rsidRPr="005837E4" w14:paraId="4354FFA7" w14:textId="77777777" w:rsidTr="000C7175">
                    <w:tc>
                      <w:tcPr>
                        <w:tcW w:w="1093" w:type="dxa"/>
                        <w:gridSpan w:val="2"/>
                        <w:shd w:val="clear" w:color="auto" w:fill="F2F2F2" w:themeFill="background1" w:themeFillShade="F2"/>
                      </w:tcPr>
                      <w:p w14:paraId="6345B2BB" w14:textId="77777777" w:rsidR="000C7175" w:rsidRPr="00E125C4" w:rsidRDefault="000C7175" w:rsidP="000C7175">
                        <w:pPr>
                          <w:rPr>
                            <w:rFonts w:ascii="Verdana" w:hAnsi="Verdana" w:cs="Arial"/>
                            <w:i/>
                            <w:sz w:val="17"/>
                            <w:szCs w:val="17"/>
                            <w:lang w:val="nl-NL"/>
                          </w:rPr>
                        </w:pPr>
                        <w:r w:rsidRPr="00E125C4">
                          <w:rPr>
                            <w:rFonts w:ascii="Verdana" w:hAnsi="Verdana" w:cs="Arial"/>
                            <w:i/>
                            <w:sz w:val="17"/>
                            <w:szCs w:val="17"/>
                            <w:lang w:val="nl-NL"/>
                          </w:rPr>
                          <w:t>Leeftijd</w:t>
                        </w:r>
                      </w:p>
                    </w:tc>
                    <w:tc>
                      <w:tcPr>
                        <w:tcW w:w="3642" w:type="dxa"/>
                        <w:vMerge w:val="restart"/>
                        <w:shd w:val="clear" w:color="auto" w:fill="F2F2F2" w:themeFill="background1" w:themeFillShade="F2"/>
                      </w:tcPr>
                      <w:p w14:paraId="03E6AE91" w14:textId="77777777" w:rsidR="000C7175" w:rsidRPr="00E125C4" w:rsidRDefault="000C7175" w:rsidP="000C7175">
                        <w:pPr>
                          <w:jc w:val="center"/>
                          <w:rPr>
                            <w:rFonts w:ascii="Verdana" w:hAnsi="Verdana" w:cs="Arial"/>
                            <w:i/>
                            <w:sz w:val="17"/>
                            <w:szCs w:val="17"/>
                            <w:lang w:val="nl-NL"/>
                          </w:rPr>
                        </w:pPr>
                        <w:r w:rsidRPr="00E125C4">
                          <w:rPr>
                            <w:rFonts w:ascii="Verdana" w:hAnsi="Verdana" w:cs="Arial"/>
                            <w:i/>
                            <w:sz w:val="17"/>
                            <w:szCs w:val="17"/>
                            <w:lang w:val="nl-NL"/>
                          </w:rPr>
                          <w:t>Premie (%) van PG</w:t>
                        </w:r>
                      </w:p>
                      <w:p w14:paraId="43C3A31A" w14:textId="77777777" w:rsidR="000C7175" w:rsidRPr="00E125C4" w:rsidRDefault="000C7175" w:rsidP="000C7175">
                        <w:pPr>
                          <w:jc w:val="center"/>
                          <w:rPr>
                            <w:rFonts w:ascii="Verdana" w:hAnsi="Verdana" w:cs="Arial"/>
                            <w:i/>
                            <w:sz w:val="17"/>
                            <w:szCs w:val="17"/>
                            <w:lang w:val="nl-NL"/>
                          </w:rPr>
                        </w:pPr>
                        <w:r w:rsidRPr="00E125C4">
                          <w:rPr>
                            <w:rFonts w:ascii="Verdana" w:hAnsi="Verdana" w:cs="Arial"/>
                            <w:i/>
                            <w:sz w:val="17"/>
                            <w:szCs w:val="17"/>
                            <w:lang w:val="nl-NL"/>
                          </w:rPr>
                          <w:t>(staffel o.b.v. 4%)</w:t>
                        </w:r>
                      </w:p>
                    </w:tc>
                  </w:tr>
                  <w:tr w:rsidR="000C7175" w14:paraId="49F1E87F" w14:textId="77777777" w:rsidTr="000C7175">
                    <w:tc>
                      <w:tcPr>
                        <w:tcW w:w="527" w:type="dxa"/>
                        <w:shd w:val="clear" w:color="auto" w:fill="F2F2F2" w:themeFill="background1" w:themeFillShade="F2"/>
                      </w:tcPr>
                      <w:p w14:paraId="2EE07007" w14:textId="77777777" w:rsidR="000C7175" w:rsidRPr="00E125C4" w:rsidRDefault="000C7175" w:rsidP="000C7175">
                        <w:pPr>
                          <w:jc w:val="center"/>
                          <w:rPr>
                            <w:rFonts w:ascii="Verdana" w:hAnsi="Verdana" w:cs="Arial"/>
                            <w:i/>
                            <w:sz w:val="17"/>
                            <w:szCs w:val="17"/>
                            <w:lang w:val="nl-NL"/>
                          </w:rPr>
                        </w:pPr>
                        <w:r w:rsidRPr="00E125C4">
                          <w:rPr>
                            <w:rFonts w:ascii="Verdana" w:hAnsi="Verdana" w:cs="Arial"/>
                            <w:i/>
                            <w:sz w:val="17"/>
                            <w:szCs w:val="17"/>
                            <w:lang w:val="nl-NL"/>
                          </w:rPr>
                          <w:t>van</w:t>
                        </w:r>
                      </w:p>
                    </w:tc>
                    <w:tc>
                      <w:tcPr>
                        <w:tcW w:w="566" w:type="dxa"/>
                        <w:shd w:val="clear" w:color="auto" w:fill="F2F2F2" w:themeFill="background1" w:themeFillShade="F2"/>
                      </w:tcPr>
                      <w:p w14:paraId="73368585" w14:textId="77777777" w:rsidR="000C7175" w:rsidRPr="00E125C4" w:rsidRDefault="000C7175" w:rsidP="000C7175">
                        <w:pPr>
                          <w:jc w:val="center"/>
                          <w:rPr>
                            <w:rFonts w:ascii="Verdana" w:hAnsi="Verdana" w:cs="Arial"/>
                            <w:i/>
                            <w:sz w:val="17"/>
                            <w:szCs w:val="17"/>
                            <w:lang w:val="nl-NL"/>
                          </w:rPr>
                        </w:pPr>
                        <w:r w:rsidRPr="00E125C4">
                          <w:rPr>
                            <w:rFonts w:ascii="Verdana" w:hAnsi="Verdana" w:cs="Arial"/>
                            <w:i/>
                            <w:sz w:val="17"/>
                            <w:szCs w:val="17"/>
                            <w:lang w:val="nl-NL"/>
                          </w:rPr>
                          <w:t>t/m</w:t>
                        </w:r>
                      </w:p>
                    </w:tc>
                    <w:tc>
                      <w:tcPr>
                        <w:tcW w:w="3642" w:type="dxa"/>
                        <w:vMerge/>
                      </w:tcPr>
                      <w:p w14:paraId="0DAD3C60" w14:textId="77777777" w:rsidR="000C7175" w:rsidRDefault="000C7175" w:rsidP="000C7175">
                        <w:pPr>
                          <w:jc w:val="center"/>
                          <w:rPr>
                            <w:rFonts w:ascii="Verdana" w:hAnsi="Verdana" w:cs="Arial"/>
                            <w:sz w:val="17"/>
                            <w:szCs w:val="17"/>
                            <w:lang w:val="nl-NL"/>
                          </w:rPr>
                        </w:pPr>
                      </w:p>
                    </w:tc>
                  </w:tr>
                  <w:tr w:rsidR="000C7175" w14:paraId="58A54C95" w14:textId="77777777" w:rsidTr="000C7175">
                    <w:tc>
                      <w:tcPr>
                        <w:tcW w:w="527" w:type="dxa"/>
                      </w:tcPr>
                      <w:p w14:paraId="60711DC3"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15</w:t>
                        </w:r>
                      </w:p>
                    </w:tc>
                    <w:tc>
                      <w:tcPr>
                        <w:tcW w:w="566" w:type="dxa"/>
                      </w:tcPr>
                      <w:p w14:paraId="6E8FA292"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19</w:t>
                        </w:r>
                      </w:p>
                    </w:tc>
                    <w:tc>
                      <w:tcPr>
                        <w:tcW w:w="3642" w:type="dxa"/>
                      </w:tcPr>
                      <w:p w14:paraId="175CA7FD"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 xml:space="preserve">  4,5%</w:t>
                        </w:r>
                      </w:p>
                    </w:tc>
                  </w:tr>
                  <w:tr w:rsidR="000C7175" w14:paraId="7873592F" w14:textId="77777777" w:rsidTr="000C7175">
                    <w:tc>
                      <w:tcPr>
                        <w:tcW w:w="527" w:type="dxa"/>
                      </w:tcPr>
                      <w:p w14:paraId="5877C865"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20</w:t>
                        </w:r>
                      </w:p>
                    </w:tc>
                    <w:tc>
                      <w:tcPr>
                        <w:tcW w:w="566" w:type="dxa"/>
                      </w:tcPr>
                      <w:p w14:paraId="064FA37C"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24</w:t>
                        </w:r>
                      </w:p>
                    </w:tc>
                    <w:tc>
                      <w:tcPr>
                        <w:tcW w:w="3642" w:type="dxa"/>
                      </w:tcPr>
                      <w:p w14:paraId="383F88E4"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 xml:space="preserve">  5,2%</w:t>
                        </w:r>
                      </w:p>
                    </w:tc>
                  </w:tr>
                  <w:tr w:rsidR="000C7175" w14:paraId="7B5DCB03" w14:textId="77777777" w:rsidTr="000C7175">
                    <w:tc>
                      <w:tcPr>
                        <w:tcW w:w="527" w:type="dxa"/>
                      </w:tcPr>
                      <w:p w14:paraId="7C314F6A"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25</w:t>
                        </w:r>
                      </w:p>
                    </w:tc>
                    <w:tc>
                      <w:tcPr>
                        <w:tcW w:w="566" w:type="dxa"/>
                      </w:tcPr>
                      <w:p w14:paraId="0AC092B7"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29</w:t>
                        </w:r>
                      </w:p>
                    </w:tc>
                    <w:tc>
                      <w:tcPr>
                        <w:tcW w:w="3642" w:type="dxa"/>
                      </w:tcPr>
                      <w:p w14:paraId="18C93E0A"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 xml:space="preserve">  6,3%</w:t>
                        </w:r>
                      </w:p>
                    </w:tc>
                  </w:tr>
                  <w:tr w:rsidR="000C7175" w14:paraId="7D422DA2" w14:textId="77777777" w:rsidTr="000C7175">
                    <w:tc>
                      <w:tcPr>
                        <w:tcW w:w="527" w:type="dxa"/>
                      </w:tcPr>
                      <w:p w14:paraId="584239EF"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30</w:t>
                        </w:r>
                      </w:p>
                    </w:tc>
                    <w:tc>
                      <w:tcPr>
                        <w:tcW w:w="566" w:type="dxa"/>
                      </w:tcPr>
                      <w:p w14:paraId="7FB56BCC"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34</w:t>
                        </w:r>
                      </w:p>
                    </w:tc>
                    <w:tc>
                      <w:tcPr>
                        <w:tcW w:w="3642" w:type="dxa"/>
                      </w:tcPr>
                      <w:p w14:paraId="6DF5797A"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 xml:space="preserve">  7,7%</w:t>
                        </w:r>
                      </w:p>
                    </w:tc>
                  </w:tr>
                  <w:tr w:rsidR="000C7175" w14:paraId="024CB2D6" w14:textId="77777777" w:rsidTr="000C7175">
                    <w:tc>
                      <w:tcPr>
                        <w:tcW w:w="527" w:type="dxa"/>
                      </w:tcPr>
                      <w:p w14:paraId="6EDDAAD7"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35</w:t>
                        </w:r>
                      </w:p>
                    </w:tc>
                    <w:tc>
                      <w:tcPr>
                        <w:tcW w:w="566" w:type="dxa"/>
                      </w:tcPr>
                      <w:p w14:paraId="48EFF836"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39</w:t>
                        </w:r>
                      </w:p>
                    </w:tc>
                    <w:tc>
                      <w:tcPr>
                        <w:tcW w:w="3642" w:type="dxa"/>
                      </w:tcPr>
                      <w:p w14:paraId="3911FE11"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 xml:space="preserve">  9,4%</w:t>
                        </w:r>
                      </w:p>
                    </w:tc>
                  </w:tr>
                  <w:tr w:rsidR="000C7175" w14:paraId="1B4160D7" w14:textId="77777777" w:rsidTr="000C7175">
                    <w:tc>
                      <w:tcPr>
                        <w:tcW w:w="527" w:type="dxa"/>
                      </w:tcPr>
                      <w:p w14:paraId="53757B5B"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40</w:t>
                        </w:r>
                      </w:p>
                    </w:tc>
                    <w:tc>
                      <w:tcPr>
                        <w:tcW w:w="566" w:type="dxa"/>
                      </w:tcPr>
                      <w:p w14:paraId="5D0A3411"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44</w:t>
                        </w:r>
                      </w:p>
                    </w:tc>
                    <w:tc>
                      <w:tcPr>
                        <w:tcW w:w="3642" w:type="dxa"/>
                      </w:tcPr>
                      <w:p w14:paraId="6B7C5121"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11,5%</w:t>
                        </w:r>
                      </w:p>
                    </w:tc>
                  </w:tr>
                  <w:tr w:rsidR="000C7175" w14:paraId="59BE8F19" w14:textId="77777777" w:rsidTr="000C7175">
                    <w:tc>
                      <w:tcPr>
                        <w:tcW w:w="527" w:type="dxa"/>
                      </w:tcPr>
                      <w:p w14:paraId="362CE9B4"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45</w:t>
                        </w:r>
                      </w:p>
                    </w:tc>
                    <w:tc>
                      <w:tcPr>
                        <w:tcW w:w="566" w:type="dxa"/>
                      </w:tcPr>
                      <w:p w14:paraId="740E70CF"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49</w:t>
                        </w:r>
                      </w:p>
                    </w:tc>
                    <w:tc>
                      <w:tcPr>
                        <w:tcW w:w="3642" w:type="dxa"/>
                      </w:tcPr>
                      <w:p w14:paraId="690AADE8"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14,0%</w:t>
                        </w:r>
                      </w:p>
                    </w:tc>
                  </w:tr>
                  <w:tr w:rsidR="000C7175" w14:paraId="2B311DF5" w14:textId="77777777" w:rsidTr="000C7175">
                    <w:tc>
                      <w:tcPr>
                        <w:tcW w:w="527" w:type="dxa"/>
                      </w:tcPr>
                      <w:p w14:paraId="7E84888C"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50</w:t>
                        </w:r>
                      </w:p>
                    </w:tc>
                    <w:tc>
                      <w:tcPr>
                        <w:tcW w:w="566" w:type="dxa"/>
                      </w:tcPr>
                      <w:p w14:paraId="3D77543A"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54</w:t>
                        </w:r>
                      </w:p>
                    </w:tc>
                    <w:tc>
                      <w:tcPr>
                        <w:tcW w:w="3642" w:type="dxa"/>
                      </w:tcPr>
                      <w:p w14:paraId="25E7082B"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17,2%</w:t>
                        </w:r>
                      </w:p>
                    </w:tc>
                  </w:tr>
                  <w:tr w:rsidR="000C7175" w14:paraId="7AA25921" w14:textId="77777777" w:rsidTr="000C7175">
                    <w:tc>
                      <w:tcPr>
                        <w:tcW w:w="527" w:type="dxa"/>
                      </w:tcPr>
                      <w:p w14:paraId="16570CA9"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55</w:t>
                        </w:r>
                      </w:p>
                    </w:tc>
                    <w:tc>
                      <w:tcPr>
                        <w:tcW w:w="566" w:type="dxa"/>
                      </w:tcPr>
                      <w:p w14:paraId="248D5BE7"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59</w:t>
                        </w:r>
                      </w:p>
                    </w:tc>
                    <w:tc>
                      <w:tcPr>
                        <w:tcW w:w="3642" w:type="dxa"/>
                      </w:tcPr>
                      <w:p w14:paraId="5E0B82B6"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21,2%</w:t>
                        </w:r>
                      </w:p>
                    </w:tc>
                  </w:tr>
                  <w:tr w:rsidR="000C7175" w14:paraId="678E7B8C" w14:textId="77777777" w:rsidTr="000C7175">
                    <w:tc>
                      <w:tcPr>
                        <w:tcW w:w="527" w:type="dxa"/>
                      </w:tcPr>
                      <w:p w14:paraId="41423F19"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60</w:t>
                        </w:r>
                      </w:p>
                    </w:tc>
                    <w:tc>
                      <w:tcPr>
                        <w:tcW w:w="566" w:type="dxa"/>
                      </w:tcPr>
                      <w:p w14:paraId="257B8284"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64</w:t>
                        </w:r>
                      </w:p>
                    </w:tc>
                    <w:tc>
                      <w:tcPr>
                        <w:tcW w:w="3642" w:type="dxa"/>
                      </w:tcPr>
                      <w:p w14:paraId="0E4AD307"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26,4%</w:t>
                        </w:r>
                      </w:p>
                    </w:tc>
                  </w:tr>
                  <w:tr w:rsidR="000C7175" w14:paraId="6A4FEFE2" w14:textId="77777777" w:rsidTr="000C7175">
                    <w:tc>
                      <w:tcPr>
                        <w:tcW w:w="527" w:type="dxa"/>
                        <w:tcBorders>
                          <w:bottom w:val="single" w:sz="4" w:space="0" w:color="000000" w:themeColor="text1"/>
                        </w:tcBorders>
                      </w:tcPr>
                      <w:p w14:paraId="6026990D"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65</w:t>
                        </w:r>
                      </w:p>
                    </w:tc>
                    <w:tc>
                      <w:tcPr>
                        <w:tcW w:w="566" w:type="dxa"/>
                        <w:tcBorders>
                          <w:bottom w:val="single" w:sz="4" w:space="0" w:color="000000" w:themeColor="text1"/>
                        </w:tcBorders>
                      </w:tcPr>
                      <w:p w14:paraId="43CA76D7" w14:textId="65EBCC5E" w:rsidR="000C7175" w:rsidRDefault="000C7175">
                        <w:pPr>
                          <w:jc w:val="center"/>
                          <w:rPr>
                            <w:rFonts w:ascii="Verdana" w:hAnsi="Verdana" w:cs="Arial"/>
                            <w:sz w:val="17"/>
                            <w:szCs w:val="17"/>
                            <w:lang w:val="nl-NL"/>
                          </w:rPr>
                        </w:pPr>
                        <w:r>
                          <w:rPr>
                            <w:rFonts w:ascii="Verdana" w:hAnsi="Verdana" w:cs="Arial"/>
                            <w:sz w:val="17"/>
                            <w:szCs w:val="17"/>
                            <w:lang w:val="nl-NL"/>
                          </w:rPr>
                          <w:t>6</w:t>
                        </w:r>
                        <w:r w:rsidR="005837E4">
                          <w:rPr>
                            <w:rFonts w:ascii="Verdana" w:hAnsi="Verdana" w:cs="Arial"/>
                            <w:sz w:val="17"/>
                            <w:szCs w:val="17"/>
                            <w:lang w:val="nl-NL"/>
                          </w:rPr>
                          <w:t>7</w:t>
                        </w:r>
                      </w:p>
                    </w:tc>
                    <w:tc>
                      <w:tcPr>
                        <w:tcW w:w="3642" w:type="dxa"/>
                        <w:tcBorders>
                          <w:bottom w:val="single" w:sz="4" w:space="0" w:color="000000" w:themeColor="text1"/>
                        </w:tcBorders>
                      </w:tcPr>
                      <w:p w14:paraId="493DFE41" w14:textId="77777777" w:rsidR="000C7175" w:rsidRDefault="000C7175" w:rsidP="000C7175">
                        <w:pPr>
                          <w:jc w:val="center"/>
                          <w:rPr>
                            <w:rFonts w:ascii="Verdana" w:hAnsi="Verdana" w:cs="Arial"/>
                            <w:sz w:val="17"/>
                            <w:szCs w:val="17"/>
                            <w:lang w:val="nl-NL"/>
                          </w:rPr>
                        </w:pPr>
                        <w:r>
                          <w:rPr>
                            <w:rFonts w:ascii="Verdana" w:hAnsi="Verdana" w:cs="Arial"/>
                            <w:sz w:val="17"/>
                            <w:szCs w:val="17"/>
                            <w:lang w:val="nl-NL"/>
                          </w:rPr>
                          <w:t>31,0%</w:t>
                        </w:r>
                      </w:p>
                    </w:tc>
                  </w:tr>
                  <w:tr w:rsidR="000C7175" w14:paraId="34B0BB2D" w14:textId="77777777" w:rsidTr="000C7175">
                    <w:tc>
                      <w:tcPr>
                        <w:tcW w:w="527" w:type="dxa"/>
                        <w:tcBorders>
                          <w:left w:val="nil"/>
                          <w:bottom w:val="nil"/>
                          <w:right w:val="nil"/>
                        </w:tcBorders>
                      </w:tcPr>
                      <w:p w14:paraId="17B29D00" w14:textId="77777777" w:rsidR="000C7175" w:rsidRDefault="000C7175" w:rsidP="000C7175">
                        <w:pPr>
                          <w:jc w:val="center"/>
                          <w:rPr>
                            <w:rFonts w:ascii="Verdana" w:hAnsi="Verdana" w:cs="Arial"/>
                            <w:sz w:val="17"/>
                            <w:szCs w:val="17"/>
                            <w:lang w:val="nl-NL"/>
                          </w:rPr>
                        </w:pPr>
                      </w:p>
                    </w:tc>
                    <w:tc>
                      <w:tcPr>
                        <w:tcW w:w="566" w:type="dxa"/>
                        <w:tcBorders>
                          <w:left w:val="nil"/>
                          <w:bottom w:val="nil"/>
                          <w:right w:val="nil"/>
                        </w:tcBorders>
                      </w:tcPr>
                      <w:p w14:paraId="3A3DD20E" w14:textId="77777777" w:rsidR="000C7175" w:rsidRDefault="000C7175" w:rsidP="000C7175">
                        <w:pPr>
                          <w:jc w:val="center"/>
                          <w:rPr>
                            <w:rFonts w:ascii="Verdana" w:hAnsi="Verdana" w:cs="Arial"/>
                            <w:sz w:val="17"/>
                            <w:szCs w:val="17"/>
                            <w:lang w:val="nl-NL"/>
                          </w:rPr>
                        </w:pPr>
                      </w:p>
                    </w:tc>
                    <w:tc>
                      <w:tcPr>
                        <w:tcW w:w="3642" w:type="dxa"/>
                        <w:tcBorders>
                          <w:left w:val="nil"/>
                          <w:bottom w:val="nil"/>
                          <w:right w:val="nil"/>
                        </w:tcBorders>
                      </w:tcPr>
                      <w:p w14:paraId="70B040BE" w14:textId="77777777" w:rsidR="000C7175" w:rsidRDefault="000C7175" w:rsidP="000C7175">
                        <w:pPr>
                          <w:jc w:val="center"/>
                          <w:rPr>
                            <w:rFonts w:ascii="Verdana" w:hAnsi="Verdana" w:cs="Arial"/>
                            <w:sz w:val="17"/>
                            <w:szCs w:val="17"/>
                            <w:lang w:val="nl-NL"/>
                          </w:rPr>
                        </w:pPr>
                      </w:p>
                    </w:tc>
                  </w:tr>
                </w:tbl>
                <w:p w14:paraId="7B097474" w14:textId="77777777" w:rsidR="000C7175" w:rsidRPr="004E7084" w:rsidRDefault="000C7175" w:rsidP="000C7175">
                  <w:pPr>
                    <w:rPr>
                      <w:rFonts w:ascii="Verdana" w:hAnsi="Verdana" w:cs="Arial"/>
                      <w:i/>
                      <w:sz w:val="17"/>
                      <w:szCs w:val="17"/>
                      <w:lang w:val="nl-NL"/>
                    </w:rPr>
                  </w:pPr>
                </w:p>
              </w:tc>
            </w:tr>
          </w:tbl>
          <w:p w14:paraId="2000F41C" w14:textId="77777777" w:rsidR="00860994" w:rsidRPr="004E7084" w:rsidRDefault="00860994" w:rsidP="000C7175">
            <w:pPr>
              <w:pStyle w:val="Plattetekst0"/>
              <w:spacing w:after="0"/>
              <w:rPr>
                <w:rFonts w:ascii="Verdana" w:hAnsi="Verdana" w:cs="Arial"/>
                <w:sz w:val="17"/>
                <w:szCs w:val="17"/>
                <w:lang w:val="nl-NL"/>
              </w:rPr>
            </w:pPr>
          </w:p>
        </w:tc>
      </w:tr>
    </w:tbl>
    <w:p w14:paraId="53A9F706" w14:textId="77777777" w:rsidR="000C7175" w:rsidRDefault="000C7175"/>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328C0" w:rsidRPr="005837E4" w14:paraId="4FB45191" w14:textId="77777777" w:rsidTr="00C24ED8">
        <w:trPr>
          <w:trHeight w:val="5295"/>
        </w:trPr>
        <w:tc>
          <w:tcPr>
            <w:tcW w:w="1701" w:type="dxa"/>
          </w:tcPr>
          <w:p w14:paraId="00339CF7" w14:textId="77777777" w:rsidR="008328C0" w:rsidRDefault="008328C0" w:rsidP="00DC619C">
            <w:pPr>
              <w:rPr>
                <w:rFonts w:ascii="Verdana" w:hAnsi="Verdana"/>
                <w:sz w:val="17"/>
                <w:szCs w:val="17"/>
                <w:lang w:val="nl-NL"/>
              </w:rPr>
            </w:pPr>
          </w:p>
          <w:p w14:paraId="57197231" w14:textId="77777777" w:rsidR="008328C0" w:rsidRDefault="008328C0" w:rsidP="00DC619C">
            <w:pPr>
              <w:rPr>
                <w:rFonts w:ascii="Verdana" w:hAnsi="Verdana"/>
                <w:sz w:val="17"/>
                <w:szCs w:val="17"/>
                <w:lang w:val="nl-NL"/>
              </w:rPr>
            </w:pPr>
          </w:p>
          <w:p w14:paraId="063EA011" w14:textId="77777777" w:rsidR="008328C0" w:rsidRDefault="008328C0" w:rsidP="00DC619C">
            <w:pPr>
              <w:rPr>
                <w:rFonts w:ascii="Verdana" w:hAnsi="Verdana"/>
                <w:sz w:val="17"/>
                <w:szCs w:val="17"/>
                <w:lang w:val="nl-NL"/>
              </w:rPr>
            </w:pPr>
          </w:p>
          <w:p w14:paraId="2B8F5B02" w14:textId="77777777" w:rsidR="008328C0" w:rsidRDefault="008328C0" w:rsidP="00DC619C">
            <w:pPr>
              <w:rPr>
                <w:rFonts w:ascii="Verdana" w:hAnsi="Verdana"/>
                <w:sz w:val="17"/>
                <w:szCs w:val="17"/>
                <w:lang w:val="nl-NL"/>
              </w:rPr>
            </w:pPr>
          </w:p>
          <w:p w14:paraId="35A3235C" w14:textId="77777777" w:rsidR="008328C0" w:rsidRDefault="008328C0" w:rsidP="00DC619C">
            <w:pPr>
              <w:rPr>
                <w:rFonts w:ascii="Verdana" w:hAnsi="Verdana"/>
                <w:sz w:val="17"/>
                <w:szCs w:val="17"/>
                <w:lang w:val="nl-NL"/>
              </w:rPr>
            </w:pPr>
          </w:p>
          <w:p w14:paraId="4E904CC6" w14:textId="77777777" w:rsidR="008328C0" w:rsidRDefault="008328C0" w:rsidP="00DC619C">
            <w:pPr>
              <w:rPr>
                <w:rFonts w:ascii="Verdana" w:hAnsi="Verdana"/>
                <w:sz w:val="17"/>
                <w:szCs w:val="17"/>
                <w:lang w:val="nl-NL"/>
              </w:rPr>
            </w:pPr>
          </w:p>
          <w:p w14:paraId="10DE254B" w14:textId="77777777" w:rsidR="008328C0" w:rsidRDefault="008328C0" w:rsidP="00DC619C">
            <w:pPr>
              <w:rPr>
                <w:rFonts w:ascii="Verdana" w:hAnsi="Verdana"/>
                <w:sz w:val="17"/>
                <w:szCs w:val="17"/>
                <w:lang w:val="nl-NL"/>
              </w:rPr>
            </w:pPr>
          </w:p>
          <w:p w14:paraId="35496E29" w14:textId="77777777" w:rsidR="008328C0" w:rsidRDefault="008328C0" w:rsidP="00DC619C">
            <w:pPr>
              <w:rPr>
                <w:rFonts w:ascii="Verdana" w:hAnsi="Verdana"/>
                <w:sz w:val="17"/>
                <w:szCs w:val="17"/>
                <w:lang w:val="nl-NL"/>
              </w:rPr>
            </w:pPr>
          </w:p>
          <w:p w14:paraId="5D13F269" w14:textId="77777777" w:rsidR="008328C0" w:rsidRDefault="008328C0" w:rsidP="00DC619C">
            <w:pPr>
              <w:rPr>
                <w:rFonts w:ascii="Verdana" w:hAnsi="Verdana"/>
                <w:sz w:val="17"/>
                <w:szCs w:val="17"/>
                <w:lang w:val="nl-NL"/>
              </w:rPr>
            </w:pPr>
          </w:p>
          <w:p w14:paraId="614785FA" w14:textId="77777777" w:rsidR="008328C0" w:rsidRDefault="008328C0" w:rsidP="00DC619C">
            <w:pPr>
              <w:rPr>
                <w:rFonts w:ascii="Verdana" w:hAnsi="Verdana"/>
                <w:sz w:val="17"/>
                <w:szCs w:val="17"/>
                <w:lang w:val="nl-NL"/>
              </w:rPr>
            </w:pPr>
          </w:p>
          <w:p w14:paraId="0FEBADE0" w14:textId="77777777" w:rsidR="008328C0" w:rsidRDefault="008328C0" w:rsidP="00DC619C">
            <w:pPr>
              <w:rPr>
                <w:rFonts w:ascii="Verdana" w:hAnsi="Verdana"/>
                <w:sz w:val="17"/>
                <w:szCs w:val="17"/>
                <w:lang w:val="nl-NL"/>
              </w:rPr>
            </w:pPr>
          </w:p>
          <w:p w14:paraId="5F7A2CFC" w14:textId="77777777" w:rsidR="008328C0" w:rsidRDefault="008328C0" w:rsidP="00DC619C">
            <w:pPr>
              <w:rPr>
                <w:rFonts w:ascii="Verdana" w:hAnsi="Verdana"/>
                <w:sz w:val="17"/>
                <w:szCs w:val="17"/>
                <w:lang w:val="nl-NL"/>
              </w:rPr>
            </w:pPr>
          </w:p>
          <w:p w14:paraId="6D1CABBE" w14:textId="77777777" w:rsidR="008328C0" w:rsidRDefault="008328C0" w:rsidP="00DC619C">
            <w:pPr>
              <w:rPr>
                <w:rFonts w:ascii="Verdana" w:hAnsi="Verdana"/>
                <w:sz w:val="17"/>
                <w:szCs w:val="17"/>
                <w:lang w:val="nl-NL"/>
              </w:rPr>
            </w:pPr>
          </w:p>
          <w:p w14:paraId="7FF57CF3" w14:textId="77777777" w:rsidR="008328C0" w:rsidRDefault="008328C0" w:rsidP="00DC619C">
            <w:pPr>
              <w:rPr>
                <w:rFonts w:ascii="Verdana" w:hAnsi="Verdana"/>
                <w:sz w:val="17"/>
                <w:szCs w:val="17"/>
                <w:lang w:val="nl-NL"/>
              </w:rPr>
            </w:pPr>
          </w:p>
          <w:p w14:paraId="07C769E5" w14:textId="77777777" w:rsidR="008328C0" w:rsidRDefault="008328C0" w:rsidP="00DC619C">
            <w:pPr>
              <w:rPr>
                <w:rFonts w:ascii="Verdana" w:hAnsi="Verdana"/>
                <w:sz w:val="17"/>
                <w:szCs w:val="17"/>
                <w:lang w:val="nl-NL"/>
              </w:rPr>
            </w:pPr>
          </w:p>
          <w:p w14:paraId="08363429" w14:textId="77777777" w:rsidR="008328C0" w:rsidRDefault="008328C0" w:rsidP="00DC619C">
            <w:pPr>
              <w:rPr>
                <w:rFonts w:ascii="Verdana" w:hAnsi="Verdana"/>
                <w:sz w:val="17"/>
                <w:szCs w:val="17"/>
                <w:lang w:val="nl-NL"/>
              </w:rPr>
            </w:pPr>
          </w:p>
          <w:p w14:paraId="227BC4B0" w14:textId="77777777" w:rsidR="008328C0" w:rsidRDefault="008328C0" w:rsidP="00DC619C">
            <w:pPr>
              <w:rPr>
                <w:rFonts w:ascii="Verdana" w:hAnsi="Verdana"/>
                <w:sz w:val="17"/>
                <w:szCs w:val="17"/>
                <w:lang w:val="nl-NL"/>
              </w:rPr>
            </w:pPr>
          </w:p>
          <w:p w14:paraId="01356BD5" w14:textId="77777777" w:rsidR="008328C0" w:rsidRDefault="008328C0" w:rsidP="00DC619C">
            <w:pPr>
              <w:rPr>
                <w:rFonts w:ascii="Verdana" w:hAnsi="Verdana"/>
                <w:sz w:val="17"/>
                <w:szCs w:val="17"/>
                <w:lang w:val="nl-NL"/>
              </w:rPr>
            </w:pPr>
          </w:p>
          <w:p w14:paraId="79768053" w14:textId="77777777" w:rsidR="008328C0" w:rsidRDefault="008328C0" w:rsidP="00DC619C">
            <w:pPr>
              <w:rPr>
                <w:rFonts w:ascii="Verdana" w:hAnsi="Verdana"/>
                <w:sz w:val="17"/>
                <w:szCs w:val="17"/>
                <w:lang w:val="nl-NL"/>
              </w:rPr>
            </w:pPr>
          </w:p>
          <w:p w14:paraId="4EB87C17" w14:textId="77777777" w:rsidR="008328C0" w:rsidRDefault="008328C0" w:rsidP="00DC619C">
            <w:pPr>
              <w:rPr>
                <w:rFonts w:ascii="Verdana" w:hAnsi="Verdana"/>
                <w:sz w:val="17"/>
                <w:szCs w:val="17"/>
                <w:lang w:val="nl-NL"/>
              </w:rPr>
            </w:pPr>
          </w:p>
          <w:p w14:paraId="62036A74" w14:textId="77777777" w:rsidR="00C44676" w:rsidRDefault="00C44676" w:rsidP="00DC619C">
            <w:pPr>
              <w:rPr>
                <w:rFonts w:ascii="Verdana" w:hAnsi="Verdana"/>
                <w:sz w:val="17"/>
                <w:szCs w:val="17"/>
                <w:lang w:val="nl-NL"/>
              </w:rPr>
            </w:pPr>
          </w:p>
          <w:p w14:paraId="3817CB05" w14:textId="77777777" w:rsidR="00C44676" w:rsidRDefault="00C44676" w:rsidP="00DC619C">
            <w:pPr>
              <w:rPr>
                <w:rFonts w:ascii="Verdana" w:hAnsi="Verdana"/>
                <w:sz w:val="17"/>
                <w:szCs w:val="17"/>
                <w:lang w:val="nl-NL"/>
              </w:rPr>
            </w:pPr>
          </w:p>
          <w:p w14:paraId="03D4415B" w14:textId="77777777" w:rsidR="00C44676" w:rsidRDefault="00C44676" w:rsidP="00DC619C">
            <w:pPr>
              <w:rPr>
                <w:rFonts w:ascii="Verdana" w:hAnsi="Verdana"/>
                <w:sz w:val="17"/>
                <w:szCs w:val="17"/>
                <w:lang w:val="nl-NL"/>
              </w:rPr>
            </w:pPr>
          </w:p>
          <w:p w14:paraId="5225E7F7" w14:textId="77777777" w:rsidR="008328C0" w:rsidRDefault="008328C0" w:rsidP="00DC619C">
            <w:pPr>
              <w:rPr>
                <w:rFonts w:ascii="Verdana" w:hAnsi="Verdana"/>
                <w:sz w:val="17"/>
                <w:szCs w:val="17"/>
                <w:lang w:val="nl-NL"/>
              </w:rPr>
            </w:pPr>
          </w:p>
          <w:p w14:paraId="1340BED5" w14:textId="77777777" w:rsidR="008328C0" w:rsidRPr="008328C0" w:rsidRDefault="008328C0" w:rsidP="00DC619C">
            <w:pPr>
              <w:rPr>
                <w:rFonts w:ascii="Verdana" w:hAnsi="Verdana"/>
                <w:sz w:val="4"/>
                <w:szCs w:val="4"/>
                <w:lang w:val="nl-NL"/>
              </w:rPr>
            </w:pPr>
          </w:p>
          <w:p w14:paraId="321F52AA" w14:textId="35E5AB86" w:rsidR="008328C0" w:rsidRPr="004E7084" w:rsidRDefault="008328C0" w:rsidP="00DC619C">
            <w:pPr>
              <w:rPr>
                <w:rFonts w:ascii="Verdana" w:hAnsi="Verdana"/>
                <w:sz w:val="17"/>
                <w:szCs w:val="17"/>
                <w:lang w:val="nl-NL"/>
              </w:rPr>
            </w:pPr>
            <w:r w:rsidRPr="004E7084">
              <w:rPr>
                <w:rFonts w:ascii="Verdana" w:hAnsi="Verdana"/>
                <w:sz w:val="17"/>
                <w:szCs w:val="17"/>
                <w:lang w:val="nl-NL"/>
              </w:rPr>
              <w:t>34.1.</w:t>
            </w:r>
            <w:r>
              <w:rPr>
                <w:rFonts w:ascii="Verdana" w:hAnsi="Verdana"/>
                <w:sz w:val="17"/>
                <w:szCs w:val="17"/>
                <w:lang w:val="nl-NL"/>
              </w:rPr>
              <w:t>3</w:t>
            </w:r>
          </w:p>
        </w:tc>
        <w:tc>
          <w:tcPr>
            <w:tcW w:w="7513" w:type="dxa"/>
            <w:shd w:val="clear" w:color="auto" w:fill="FFFFFF" w:themeFill="background1"/>
          </w:tcPr>
          <w:p w14:paraId="1876BBF7" w14:textId="77777777" w:rsidR="008328C0" w:rsidRDefault="008328C0" w:rsidP="00DC619C">
            <w:pPr>
              <w:pStyle w:val="Lid-i"/>
              <w:ind w:firstLine="0"/>
              <w:rPr>
                <w:rFonts w:ascii="Verdana" w:hAnsi="Verdana" w:cs="Arial"/>
                <w:sz w:val="17"/>
                <w:szCs w:val="17"/>
              </w:rPr>
            </w:pPr>
          </w:p>
          <w:tbl>
            <w:tblPr>
              <w:tblStyle w:val="Tabelraster"/>
              <w:tblW w:w="0" w:type="auto"/>
              <w:tblLook w:val="04A0" w:firstRow="1" w:lastRow="0" w:firstColumn="1" w:lastColumn="0" w:noHBand="0" w:noVBand="1"/>
            </w:tblPr>
            <w:tblGrid>
              <w:gridCol w:w="2297"/>
              <w:gridCol w:w="4961"/>
            </w:tblGrid>
            <w:tr w:rsidR="008328C0" w:rsidRPr="005837E4" w14:paraId="014A79C4" w14:textId="77777777" w:rsidTr="000C7175">
              <w:tc>
                <w:tcPr>
                  <w:tcW w:w="2297" w:type="dxa"/>
                  <w:shd w:val="clear" w:color="auto" w:fill="F2F2F2" w:themeFill="background1" w:themeFillShade="F2"/>
                </w:tcPr>
                <w:p w14:paraId="1E15A5DF" w14:textId="77777777" w:rsidR="008328C0" w:rsidRPr="004E7084" w:rsidRDefault="008328C0" w:rsidP="000C7175">
                  <w:pPr>
                    <w:pStyle w:val="Plattetekst0"/>
                    <w:spacing w:after="0"/>
                    <w:rPr>
                      <w:rFonts w:ascii="Verdana" w:hAnsi="Verdana" w:cs="Arial"/>
                      <w:sz w:val="17"/>
                      <w:szCs w:val="17"/>
                      <w:lang w:val="nl-NL"/>
                    </w:rPr>
                  </w:pPr>
                  <w:r w:rsidRPr="004E7084">
                    <w:rPr>
                      <w:rFonts w:ascii="Verdana" w:hAnsi="Verdana" w:cs="Arial"/>
                      <w:sz w:val="17"/>
                      <w:szCs w:val="17"/>
                      <w:lang w:val="nl-NL"/>
                    </w:rPr>
                    <w:t>Nabestaandenpensioen</w:t>
                  </w:r>
                </w:p>
              </w:tc>
              <w:tc>
                <w:tcPr>
                  <w:tcW w:w="4961" w:type="dxa"/>
                </w:tcPr>
                <w:p w14:paraId="3F892182" w14:textId="77777777" w:rsidR="008328C0" w:rsidRPr="004E7084" w:rsidRDefault="008328C0" w:rsidP="000C7175">
                  <w:pPr>
                    <w:rPr>
                      <w:rFonts w:ascii="Verdana" w:hAnsi="Verdana" w:cs="Arial"/>
                      <w:sz w:val="17"/>
                      <w:szCs w:val="17"/>
                      <w:lang w:val="nl-NL"/>
                    </w:rPr>
                  </w:pPr>
                  <w:r w:rsidRPr="004E7084">
                    <w:rPr>
                      <w:rFonts w:ascii="Verdana" w:hAnsi="Verdana" w:cs="Arial"/>
                      <w:sz w:val="17"/>
                      <w:szCs w:val="17"/>
                      <w:lang w:val="nl-NL"/>
                    </w:rPr>
                    <w:t xml:space="preserve">Na </w:t>
                  </w:r>
                  <w:r>
                    <w:rPr>
                      <w:rFonts w:ascii="Verdana" w:hAnsi="Verdana" w:cs="Arial"/>
                      <w:sz w:val="17"/>
                      <w:szCs w:val="17"/>
                      <w:lang w:val="nl-NL"/>
                    </w:rPr>
                    <w:t>einde dienstbetrekking</w:t>
                  </w:r>
                  <w:r w:rsidRPr="004E7084">
                    <w:rPr>
                      <w:rFonts w:ascii="Verdana" w:hAnsi="Verdana" w:cs="Arial"/>
                      <w:sz w:val="17"/>
                      <w:szCs w:val="17"/>
                      <w:lang w:val="nl-NL"/>
                    </w:rPr>
                    <w:t xml:space="preserve"> mogelijk door uitruil van deel van opgebouwd OP. </w:t>
                  </w:r>
                </w:p>
                <w:p w14:paraId="0AD750FC" w14:textId="4A4D3C77" w:rsidR="008328C0" w:rsidRPr="004E7084" w:rsidRDefault="008328C0" w:rsidP="003538C9">
                  <w:pPr>
                    <w:rPr>
                      <w:rFonts w:ascii="Verdana" w:hAnsi="Verdana" w:cs="Arial"/>
                      <w:sz w:val="17"/>
                      <w:szCs w:val="17"/>
                      <w:lang w:val="nl-NL"/>
                    </w:rPr>
                  </w:pPr>
                  <w:r w:rsidRPr="004E7084">
                    <w:rPr>
                      <w:rFonts w:ascii="Verdana" w:hAnsi="Verdana" w:cs="Arial"/>
                      <w:sz w:val="17"/>
                      <w:szCs w:val="17"/>
                      <w:lang w:val="nl-NL"/>
                    </w:rPr>
                    <w:t>Vóór pensioengerechtigde leeftijd</w:t>
                  </w:r>
                  <w:r>
                    <w:rPr>
                      <w:rFonts w:ascii="Verdana" w:hAnsi="Verdana" w:cs="Arial"/>
                      <w:sz w:val="17"/>
                      <w:szCs w:val="17"/>
                      <w:lang w:val="nl-NL"/>
                    </w:rPr>
                    <w:t xml:space="preserve"> (vanaf 2015)</w:t>
                  </w:r>
                  <w:r w:rsidRPr="004E7084">
                    <w:rPr>
                      <w:rFonts w:ascii="Verdana" w:hAnsi="Verdana" w:cs="Arial"/>
                      <w:sz w:val="17"/>
                      <w:szCs w:val="17"/>
                      <w:lang w:val="nl-NL"/>
                    </w:rPr>
                    <w:t>:</w:t>
                  </w:r>
                  <w:r>
                    <w:rPr>
                      <w:rFonts w:ascii="Verdana" w:hAnsi="Verdana" w:cs="Arial"/>
                      <w:sz w:val="17"/>
                      <w:szCs w:val="17"/>
                      <w:lang w:val="nl-NL"/>
                    </w:rPr>
                    <w:t xml:space="preserve"> risico nabestaandenpensioen o.b.v. middelloonsysteem van 1,313%</w:t>
                  </w:r>
                  <w:r w:rsidRPr="004E7084">
                    <w:rPr>
                      <w:rFonts w:ascii="Verdana" w:hAnsi="Verdana" w:cs="Arial"/>
                      <w:sz w:val="17"/>
                      <w:szCs w:val="17"/>
                      <w:lang w:val="nl-NL"/>
                    </w:rPr>
                    <w:t xml:space="preserve"> x pensioengrondslag (salaris/diensttijd deel + beschikbare premie deel) x totaal te bereiken dienstjaren tot de leeftijd van 6</w:t>
                  </w:r>
                  <w:r>
                    <w:rPr>
                      <w:rFonts w:ascii="Verdana" w:hAnsi="Verdana" w:cs="Arial"/>
                      <w:sz w:val="17"/>
                      <w:szCs w:val="17"/>
                      <w:lang w:val="nl-NL"/>
                    </w:rPr>
                    <w:t>7</w:t>
                  </w:r>
                  <w:r w:rsidRPr="004E7084">
                    <w:rPr>
                      <w:rFonts w:ascii="Verdana" w:hAnsi="Verdana" w:cs="Arial"/>
                      <w:sz w:val="17"/>
                      <w:szCs w:val="17"/>
                      <w:lang w:val="nl-NL"/>
                    </w:rPr>
                    <w:t xml:space="preserve"> jaar </w:t>
                  </w:r>
                  <w:r w:rsidR="003538C9">
                    <w:rPr>
                      <w:rFonts w:ascii="Verdana" w:hAnsi="Verdana" w:cs="Arial"/>
                      <w:sz w:val="17"/>
                      <w:szCs w:val="17"/>
                      <w:lang w:val="nl-NL"/>
                    </w:rPr>
                    <w:t xml:space="preserve">(vanaf 1 januari 2018: 68 jaar) </w:t>
                  </w:r>
                  <w:r w:rsidRPr="004E7084">
                    <w:rPr>
                      <w:rFonts w:ascii="Verdana" w:hAnsi="Verdana" w:cs="Arial"/>
                      <w:sz w:val="17"/>
                      <w:szCs w:val="17"/>
                      <w:lang w:val="nl-NL"/>
                    </w:rPr>
                    <w:t>onder aftrek van het in de oude regeling opgebouwde nabestaandenpensioen.</w:t>
                  </w:r>
                </w:p>
              </w:tc>
            </w:tr>
            <w:tr w:rsidR="008328C0" w:rsidRPr="005837E4" w14:paraId="604D2654" w14:textId="77777777" w:rsidTr="000C7175">
              <w:tc>
                <w:tcPr>
                  <w:tcW w:w="2297" w:type="dxa"/>
                  <w:shd w:val="clear" w:color="auto" w:fill="F2F2F2" w:themeFill="background1" w:themeFillShade="F2"/>
                </w:tcPr>
                <w:p w14:paraId="212DF9BF" w14:textId="77777777" w:rsidR="008328C0" w:rsidRPr="004E7084" w:rsidRDefault="008328C0" w:rsidP="000C7175">
                  <w:pPr>
                    <w:pStyle w:val="Plattetekst0"/>
                    <w:spacing w:after="0"/>
                    <w:rPr>
                      <w:rFonts w:ascii="Verdana" w:hAnsi="Verdana" w:cs="Arial"/>
                      <w:sz w:val="17"/>
                      <w:szCs w:val="17"/>
                      <w:lang w:val="nl-NL"/>
                    </w:rPr>
                  </w:pPr>
                  <w:r w:rsidRPr="004E7084">
                    <w:rPr>
                      <w:rFonts w:ascii="Verdana" w:hAnsi="Verdana" w:cs="Arial"/>
                      <w:sz w:val="17"/>
                      <w:szCs w:val="17"/>
                      <w:lang w:val="nl-NL"/>
                    </w:rPr>
                    <w:t>Toeslagen actieven</w:t>
                  </w:r>
                </w:p>
              </w:tc>
              <w:tc>
                <w:tcPr>
                  <w:tcW w:w="4961" w:type="dxa"/>
                </w:tcPr>
                <w:p w14:paraId="7BD2C7EF" w14:textId="77777777" w:rsidR="008328C0" w:rsidRPr="004E7084" w:rsidRDefault="008328C0" w:rsidP="000C7175">
                  <w:pPr>
                    <w:rPr>
                      <w:rFonts w:ascii="Verdana" w:hAnsi="Verdana" w:cs="Arial"/>
                      <w:sz w:val="17"/>
                      <w:szCs w:val="17"/>
                      <w:lang w:val="nl-NL"/>
                    </w:rPr>
                  </w:pPr>
                  <w:r w:rsidRPr="004E7084">
                    <w:rPr>
                      <w:rFonts w:ascii="Verdana" w:hAnsi="Verdana" w:cs="Arial"/>
                      <w:sz w:val="17"/>
                      <w:szCs w:val="17"/>
                      <w:lang w:val="nl-NL"/>
                    </w:rPr>
                    <w:t xml:space="preserve">Voorwaardelijke toeslag op basis van </w:t>
                  </w:r>
                  <w:r>
                    <w:rPr>
                      <w:rFonts w:ascii="Verdana" w:hAnsi="Verdana" w:cs="Arial"/>
                      <w:sz w:val="17"/>
                      <w:szCs w:val="17"/>
                      <w:lang w:val="nl-NL"/>
                    </w:rPr>
                    <w:t xml:space="preserve">de beschikbare middelen met maximaal de </w:t>
                  </w:r>
                  <w:r w:rsidRPr="004E7084">
                    <w:rPr>
                      <w:rFonts w:ascii="Verdana" w:hAnsi="Verdana" w:cs="Arial"/>
                      <w:sz w:val="17"/>
                      <w:szCs w:val="17"/>
                      <w:lang w:val="nl-NL"/>
                    </w:rPr>
                    <w:t>algemene cao-loonstijging per</w:t>
                  </w:r>
                  <w:r>
                    <w:rPr>
                      <w:rFonts w:ascii="Verdana" w:hAnsi="Verdana" w:cs="Arial"/>
                      <w:sz w:val="17"/>
                      <w:szCs w:val="17"/>
                      <w:lang w:val="nl-NL"/>
                    </w:rPr>
                    <w:t xml:space="preserve"> </w:t>
                  </w:r>
                  <w:r w:rsidRPr="004E7084">
                    <w:rPr>
                      <w:rFonts w:ascii="Verdana" w:hAnsi="Verdana" w:cs="Arial"/>
                      <w:sz w:val="17"/>
                      <w:szCs w:val="17"/>
                      <w:lang w:val="nl-NL"/>
                    </w:rPr>
                    <w:t>1 januari van elk jaar.</w:t>
                  </w:r>
                </w:p>
              </w:tc>
            </w:tr>
            <w:tr w:rsidR="008328C0" w:rsidRPr="005837E4" w14:paraId="0E3FF275" w14:textId="77777777" w:rsidTr="000C7175">
              <w:tc>
                <w:tcPr>
                  <w:tcW w:w="2297" w:type="dxa"/>
                  <w:shd w:val="clear" w:color="auto" w:fill="F2F2F2" w:themeFill="background1" w:themeFillShade="F2"/>
                </w:tcPr>
                <w:p w14:paraId="0AC4488C" w14:textId="77777777" w:rsidR="008328C0" w:rsidRPr="004E7084" w:rsidRDefault="008328C0" w:rsidP="000C7175">
                  <w:pPr>
                    <w:pStyle w:val="Plattetekst0"/>
                    <w:spacing w:after="0"/>
                    <w:rPr>
                      <w:rFonts w:ascii="Verdana" w:hAnsi="Verdana" w:cs="Arial"/>
                      <w:sz w:val="17"/>
                      <w:szCs w:val="17"/>
                      <w:lang w:val="nl-NL"/>
                    </w:rPr>
                  </w:pPr>
                  <w:r w:rsidRPr="004E7084">
                    <w:rPr>
                      <w:rFonts w:ascii="Verdana" w:hAnsi="Verdana" w:cs="Arial"/>
                      <w:sz w:val="17"/>
                      <w:szCs w:val="17"/>
                      <w:lang w:val="nl-NL"/>
                    </w:rPr>
                    <w:t>Toeslagen inactieven</w:t>
                  </w:r>
                </w:p>
              </w:tc>
              <w:tc>
                <w:tcPr>
                  <w:tcW w:w="4961" w:type="dxa"/>
                </w:tcPr>
                <w:p w14:paraId="271FE925" w14:textId="77777777" w:rsidR="008328C0" w:rsidRPr="004E7084" w:rsidRDefault="008328C0" w:rsidP="000C7175">
                  <w:pPr>
                    <w:rPr>
                      <w:rFonts w:ascii="Verdana" w:hAnsi="Verdana" w:cs="Arial"/>
                      <w:sz w:val="17"/>
                      <w:szCs w:val="17"/>
                      <w:lang w:val="nl-NL"/>
                    </w:rPr>
                  </w:pPr>
                  <w:r w:rsidRPr="004E7084">
                    <w:rPr>
                      <w:rFonts w:ascii="Verdana" w:hAnsi="Verdana" w:cs="Arial"/>
                      <w:sz w:val="17"/>
                      <w:szCs w:val="17"/>
                      <w:lang w:val="nl-NL"/>
                    </w:rPr>
                    <w:t xml:space="preserve">Voorwaardelijke toeslag op basis van </w:t>
                  </w:r>
                  <w:r>
                    <w:rPr>
                      <w:rFonts w:ascii="Verdana" w:hAnsi="Verdana" w:cs="Arial"/>
                      <w:sz w:val="17"/>
                      <w:szCs w:val="17"/>
                      <w:lang w:val="nl-NL"/>
                    </w:rPr>
                    <w:t>de beschikbare middelen met maximaal de CPI</w:t>
                  </w:r>
                  <w:r w:rsidRPr="004E7084">
                    <w:rPr>
                      <w:rFonts w:ascii="Verdana" w:hAnsi="Verdana" w:cs="Arial"/>
                      <w:sz w:val="17"/>
                      <w:szCs w:val="17"/>
                      <w:lang w:val="nl-NL"/>
                    </w:rPr>
                    <w:t xml:space="preserve">, </w:t>
                  </w:r>
                  <w:r>
                    <w:rPr>
                      <w:rFonts w:ascii="Verdana" w:hAnsi="Verdana" w:cs="Arial"/>
                      <w:sz w:val="17"/>
                      <w:szCs w:val="17"/>
                      <w:lang w:val="nl-NL"/>
                    </w:rPr>
                    <w:t xml:space="preserve">in de voorgaande periode </w:t>
                  </w:r>
                  <w:r w:rsidRPr="004E7084">
                    <w:rPr>
                      <w:rFonts w:ascii="Verdana" w:hAnsi="Verdana" w:cs="Arial"/>
                      <w:sz w:val="17"/>
                      <w:szCs w:val="17"/>
                      <w:lang w:val="nl-NL"/>
                    </w:rPr>
                    <w:t>oktober-oktober.</w:t>
                  </w:r>
                </w:p>
              </w:tc>
            </w:tr>
            <w:tr w:rsidR="008328C0" w:rsidRPr="005837E4" w14:paraId="66020E86" w14:textId="77777777" w:rsidTr="000C7175">
              <w:tc>
                <w:tcPr>
                  <w:tcW w:w="2297" w:type="dxa"/>
                  <w:shd w:val="clear" w:color="auto" w:fill="F2F2F2" w:themeFill="background1" w:themeFillShade="F2"/>
                </w:tcPr>
                <w:p w14:paraId="464526F4" w14:textId="77777777" w:rsidR="008328C0" w:rsidRPr="004E7084" w:rsidRDefault="008328C0" w:rsidP="000C7175">
                  <w:pPr>
                    <w:pStyle w:val="Plattetekst0"/>
                    <w:spacing w:after="0"/>
                    <w:rPr>
                      <w:rFonts w:ascii="Verdana" w:hAnsi="Verdana" w:cs="Arial"/>
                      <w:sz w:val="17"/>
                      <w:szCs w:val="17"/>
                      <w:lang w:val="nl-NL"/>
                    </w:rPr>
                  </w:pPr>
                  <w:r w:rsidRPr="004E7084">
                    <w:rPr>
                      <w:rFonts w:ascii="Verdana" w:hAnsi="Verdana" w:cs="Arial"/>
                      <w:sz w:val="17"/>
                      <w:szCs w:val="17"/>
                      <w:lang w:val="nl-NL"/>
                    </w:rPr>
                    <w:t>Werkgeverspremie</w:t>
                  </w:r>
                </w:p>
              </w:tc>
              <w:tc>
                <w:tcPr>
                  <w:tcW w:w="4961" w:type="dxa"/>
                </w:tcPr>
                <w:p w14:paraId="65F43E2C" w14:textId="77777777" w:rsidR="008328C0" w:rsidRPr="004E7084" w:rsidRDefault="008328C0" w:rsidP="000C7175">
                  <w:pPr>
                    <w:rPr>
                      <w:rFonts w:ascii="Verdana" w:hAnsi="Verdana" w:cs="Arial"/>
                      <w:sz w:val="17"/>
                      <w:szCs w:val="17"/>
                      <w:lang w:val="nl-NL"/>
                    </w:rPr>
                  </w:pPr>
                  <w:r w:rsidRPr="004E7084">
                    <w:rPr>
                      <w:rFonts w:ascii="Verdana" w:hAnsi="Verdana" w:cs="Arial"/>
                      <w:sz w:val="17"/>
                      <w:szCs w:val="17"/>
                      <w:lang w:val="nl-NL"/>
                    </w:rPr>
                    <w:t>Totale (actuariële) premie en kosten minus werknemerspremies.</w:t>
                  </w:r>
                </w:p>
              </w:tc>
            </w:tr>
            <w:tr w:rsidR="008328C0" w:rsidRPr="005837E4" w14:paraId="6C0FD828" w14:textId="77777777" w:rsidTr="00E474A2">
              <w:tc>
                <w:tcPr>
                  <w:tcW w:w="2297" w:type="dxa"/>
                  <w:tcBorders>
                    <w:bottom w:val="single" w:sz="4" w:space="0" w:color="000000" w:themeColor="text1"/>
                  </w:tcBorders>
                  <w:shd w:val="clear" w:color="auto" w:fill="F2F2F2" w:themeFill="background1" w:themeFillShade="F2"/>
                </w:tcPr>
                <w:p w14:paraId="77F42423" w14:textId="77777777" w:rsidR="008328C0" w:rsidRPr="004E7084" w:rsidRDefault="008328C0" w:rsidP="000C7175">
                  <w:pPr>
                    <w:pStyle w:val="Plattetekst0"/>
                    <w:spacing w:after="0"/>
                    <w:rPr>
                      <w:rFonts w:ascii="Verdana" w:hAnsi="Verdana" w:cs="Arial"/>
                      <w:sz w:val="17"/>
                      <w:szCs w:val="17"/>
                      <w:lang w:val="nl-NL"/>
                    </w:rPr>
                  </w:pPr>
                  <w:r w:rsidRPr="004E7084">
                    <w:rPr>
                      <w:rFonts w:ascii="Verdana" w:hAnsi="Verdana" w:cs="Arial"/>
                      <w:sz w:val="17"/>
                      <w:szCs w:val="17"/>
                      <w:lang w:val="nl-NL"/>
                    </w:rPr>
                    <w:t>Werknemerspremie</w:t>
                  </w:r>
                </w:p>
              </w:tc>
              <w:tc>
                <w:tcPr>
                  <w:tcW w:w="4961" w:type="dxa"/>
                  <w:tcBorders>
                    <w:bottom w:val="single" w:sz="4" w:space="0" w:color="000000" w:themeColor="text1"/>
                  </w:tcBorders>
                </w:tcPr>
                <w:p w14:paraId="65DB05A3" w14:textId="7AD4A28C" w:rsidR="008328C0" w:rsidRDefault="0099150F">
                  <w:pPr>
                    <w:rPr>
                      <w:rFonts w:ascii="Verdana" w:hAnsi="Verdana" w:cs="Arial"/>
                      <w:sz w:val="17"/>
                      <w:szCs w:val="17"/>
                      <w:lang w:val="nl-NL"/>
                    </w:rPr>
                  </w:pPr>
                  <w:r>
                    <w:rPr>
                      <w:rFonts w:ascii="Verdana" w:hAnsi="Verdana" w:cs="Arial"/>
                      <w:sz w:val="17"/>
                      <w:szCs w:val="17"/>
                      <w:lang w:val="nl-NL"/>
                    </w:rPr>
                    <w:t xml:space="preserve">Per 1 april 2016: 4,0% </w:t>
                  </w:r>
                  <w:r w:rsidR="008328C0" w:rsidRPr="004E7084">
                    <w:rPr>
                      <w:rFonts w:ascii="Verdana" w:hAnsi="Verdana" w:cs="Arial"/>
                      <w:sz w:val="17"/>
                      <w:szCs w:val="17"/>
                      <w:lang w:val="nl-NL"/>
                    </w:rPr>
                    <w:t xml:space="preserve">van </w:t>
                  </w:r>
                  <w:r w:rsidR="00F42E2B">
                    <w:rPr>
                      <w:rFonts w:ascii="Verdana" w:hAnsi="Verdana" w:cs="Arial"/>
                      <w:sz w:val="17"/>
                      <w:szCs w:val="17"/>
                      <w:lang w:val="nl-NL"/>
                    </w:rPr>
                    <w:t>de pensioengrondslag (</w:t>
                  </w:r>
                  <w:r w:rsidR="008328C0" w:rsidRPr="004E7084">
                    <w:rPr>
                      <w:rFonts w:ascii="Verdana" w:hAnsi="Verdana" w:cs="Arial"/>
                      <w:sz w:val="17"/>
                      <w:szCs w:val="17"/>
                      <w:lang w:val="nl-NL"/>
                    </w:rPr>
                    <w:t>pensioengevend salaris verminderd met franchise</w:t>
                  </w:r>
                  <w:r w:rsidR="00F42E2B">
                    <w:rPr>
                      <w:rFonts w:ascii="Verdana" w:hAnsi="Verdana" w:cs="Arial"/>
                      <w:sz w:val="17"/>
                      <w:szCs w:val="17"/>
                      <w:lang w:val="nl-NL"/>
                    </w:rPr>
                    <w:t>)</w:t>
                  </w:r>
                  <w:r w:rsidR="008328C0" w:rsidRPr="004E7084">
                    <w:rPr>
                      <w:rFonts w:ascii="Verdana" w:hAnsi="Verdana" w:cs="Arial"/>
                      <w:sz w:val="17"/>
                      <w:szCs w:val="17"/>
                      <w:lang w:val="nl-NL"/>
                    </w:rPr>
                    <w:t>.</w:t>
                  </w:r>
                </w:p>
                <w:p w14:paraId="45FCE1D2" w14:textId="25E91890" w:rsidR="00F42E2B" w:rsidRDefault="00F42E2B">
                  <w:pPr>
                    <w:rPr>
                      <w:rFonts w:ascii="Verdana" w:hAnsi="Verdana" w:cs="Arial"/>
                      <w:sz w:val="17"/>
                      <w:szCs w:val="17"/>
                      <w:lang w:val="nl-NL"/>
                    </w:rPr>
                  </w:pPr>
                  <w:r>
                    <w:rPr>
                      <w:rFonts w:ascii="Verdana" w:hAnsi="Verdana" w:cs="Arial"/>
                      <w:sz w:val="17"/>
                      <w:szCs w:val="17"/>
                      <w:lang w:val="nl-NL"/>
                    </w:rPr>
                    <w:t xml:space="preserve">Per 1 april 2017: 4,8% </w:t>
                  </w:r>
                  <w:r w:rsidRPr="004E7084">
                    <w:rPr>
                      <w:rFonts w:ascii="Verdana" w:hAnsi="Verdana" w:cs="Arial"/>
                      <w:sz w:val="17"/>
                      <w:szCs w:val="17"/>
                      <w:lang w:val="nl-NL"/>
                    </w:rPr>
                    <w:t xml:space="preserve">van </w:t>
                  </w:r>
                  <w:r>
                    <w:rPr>
                      <w:rFonts w:ascii="Verdana" w:hAnsi="Verdana" w:cs="Arial"/>
                      <w:sz w:val="17"/>
                      <w:szCs w:val="17"/>
                      <w:lang w:val="nl-NL"/>
                    </w:rPr>
                    <w:t>de pensioengrondslag</w:t>
                  </w:r>
                  <w:r w:rsidRPr="004E7084">
                    <w:rPr>
                      <w:rFonts w:ascii="Verdana" w:hAnsi="Verdana" w:cs="Arial"/>
                      <w:sz w:val="17"/>
                      <w:szCs w:val="17"/>
                      <w:lang w:val="nl-NL"/>
                    </w:rPr>
                    <w:t>.</w:t>
                  </w:r>
                </w:p>
                <w:p w14:paraId="6C1B3D69" w14:textId="42737E00" w:rsidR="00F42E2B" w:rsidRPr="004E7084" w:rsidRDefault="00F42E2B">
                  <w:pPr>
                    <w:rPr>
                      <w:rFonts w:ascii="Verdana" w:hAnsi="Verdana" w:cs="Arial"/>
                      <w:sz w:val="17"/>
                      <w:szCs w:val="17"/>
                      <w:lang w:val="nl-NL"/>
                    </w:rPr>
                  </w:pPr>
                  <w:r>
                    <w:rPr>
                      <w:rFonts w:ascii="Verdana" w:hAnsi="Verdana" w:cs="Arial"/>
                      <w:sz w:val="17"/>
                      <w:szCs w:val="17"/>
                      <w:lang w:val="nl-NL"/>
                    </w:rPr>
                    <w:t>Tot 1 januari 2021 blijft de werknemerspremie gehandhaafd op 4,8% van de pensioengrondslag</w:t>
                  </w:r>
                </w:p>
              </w:tc>
            </w:tr>
          </w:tbl>
          <w:p w14:paraId="62688093" w14:textId="77777777" w:rsidR="008328C0" w:rsidRDefault="008328C0" w:rsidP="000C7175">
            <w:pPr>
              <w:pStyle w:val="Plattetekst0"/>
              <w:spacing w:after="0"/>
              <w:rPr>
                <w:rFonts w:ascii="Verdana" w:hAnsi="Verdana" w:cs="Arial"/>
                <w:sz w:val="17"/>
                <w:szCs w:val="17"/>
                <w:lang w:val="nl-NL"/>
              </w:rPr>
            </w:pPr>
          </w:p>
          <w:p w14:paraId="0FB3EC76" w14:textId="77777777" w:rsidR="008328C0" w:rsidRDefault="008328C0" w:rsidP="008328C0">
            <w:pPr>
              <w:pStyle w:val="Plattetekst0"/>
              <w:spacing w:after="0"/>
              <w:rPr>
                <w:rFonts w:ascii="Verdana" w:hAnsi="Verdana" w:cs="Arial"/>
                <w:sz w:val="17"/>
                <w:szCs w:val="17"/>
                <w:lang w:val="nl-NL"/>
              </w:rPr>
            </w:pPr>
            <w:r w:rsidRPr="004E7084">
              <w:rPr>
                <w:rFonts w:ascii="Verdana" w:hAnsi="Verdana" w:cs="Arial"/>
                <w:sz w:val="17"/>
                <w:szCs w:val="17"/>
                <w:lang w:val="nl-NL"/>
              </w:rPr>
              <w:t>De werkgever zal zijn toestemming aan reglements</w:t>
            </w:r>
            <w:r w:rsidRPr="004E7084">
              <w:rPr>
                <w:rFonts w:ascii="Verdana" w:hAnsi="Verdana" w:cs="Arial"/>
                <w:sz w:val="17"/>
                <w:szCs w:val="17"/>
                <w:lang w:val="nl-NL"/>
              </w:rPr>
              <w:softHyphen/>
              <w:t>wijzigingen en aan andere goedkeuringsbesluiten die de rechten van de deelnemers en ge</w:t>
            </w:r>
            <w:r w:rsidRPr="004E7084">
              <w:rPr>
                <w:rFonts w:ascii="Verdana" w:hAnsi="Verdana" w:cs="Arial"/>
                <w:sz w:val="17"/>
                <w:szCs w:val="17"/>
                <w:lang w:val="nl-NL"/>
              </w:rPr>
              <w:softHyphen/>
              <w:t>wezen deelnemers beïnvloeden, niet geven dan na overleg met de vakorganisaties.</w:t>
            </w:r>
          </w:p>
          <w:p w14:paraId="76B31833" w14:textId="13070768" w:rsidR="008328C0" w:rsidRPr="000C7175" w:rsidRDefault="008328C0" w:rsidP="008328C0">
            <w:pPr>
              <w:pStyle w:val="Plattetekst0"/>
              <w:spacing w:after="0"/>
              <w:rPr>
                <w:lang w:val="nl-NL" w:eastAsia="nl-NL"/>
              </w:rPr>
            </w:pPr>
          </w:p>
        </w:tc>
      </w:tr>
      <w:tr w:rsidR="00860994" w:rsidRPr="005837E4" w14:paraId="2000F426" w14:textId="77777777" w:rsidTr="00DC619C">
        <w:tc>
          <w:tcPr>
            <w:tcW w:w="1701" w:type="dxa"/>
          </w:tcPr>
          <w:p w14:paraId="2000F41F" w14:textId="79F90C60" w:rsidR="00860994" w:rsidRPr="004E7084" w:rsidRDefault="00860994" w:rsidP="00DC619C">
            <w:pPr>
              <w:rPr>
                <w:rFonts w:ascii="Verdana" w:hAnsi="Verdana"/>
                <w:sz w:val="17"/>
                <w:szCs w:val="17"/>
                <w:lang w:val="nl-NL"/>
              </w:rPr>
            </w:pPr>
          </w:p>
          <w:p w14:paraId="2000F42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34.2</w:t>
            </w:r>
          </w:p>
        </w:tc>
        <w:tc>
          <w:tcPr>
            <w:tcW w:w="7513" w:type="dxa"/>
          </w:tcPr>
          <w:p w14:paraId="2000F421" w14:textId="77777777" w:rsidR="00860994" w:rsidRPr="004E7084" w:rsidRDefault="00860994" w:rsidP="00DC619C">
            <w:pPr>
              <w:pStyle w:val="Lid-i"/>
              <w:ind w:firstLine="0"/>
              <w:rPr>
                <w:rFonts w:ascii="Verdana" w:hAnsi="Verdana" w:cs="Arial"/>
                <w:sz w:val="17"/>
                <w:szCs w:val="17"/>
              </w:rPr>
            </w:pPr>
          </w:p>
          <w:p w14:paraId="2000F422" w14:textId="77777777" w:rsidR="00860994" w:rsidRPr="004E7084" w:rsidRDefault="00860994" w:rsidP="00DC619C">
            <w:pPr>
              <w:rPr>
                <w:rFonts w:ascii="Verdana" w:hAnsi="Verdana"/>
                <w:b/>
                <w:sz w:val="17"/>
                <w:szCs w:val="17"/>
                <w:lang w:val="nl-NL" w:eastAsia="nl-NL"/>
              </w:rPr>
            </w:pPr>
            <w:r w:rsidRPr="004E7084">
              <w:rPr>
                <w:rFonts w:ascii="Verdana" w:hAnsi="Verdana"/>
                <w:b/>
                <w:sz w:val="17"/>
                <w:szCs w:val="17"/>
                <w:lang w:val="nl-NL" w:eastAsia="nl-NL"/>
              </w:rPr>
              <w:t>Anw-vervangend tijdelijk nabestaandenpensioen</w:t>
            </w:r>
          </w:p>
          <w:p w14:paraId="2000F423" w14:textId="77777777" w:rsidR="00860994" w:rsidRPr="004E7084" w:rsidRDefault="00860994" w:rsidP="00DC619C">
            <w:pPr>
              <w:rPr>
                <w:rFonts w:ascii="Verdana" w:hAnsi="Verdana"/>
                <w:b/>
                <w:sz w:val="17"/>
                <w:szCs w:val="17"/>
                <w:lang w:val="nl-NL" w:eastAsia="nl-NL"/>
              </w:rPr>
            </w:pPr>
          </w:p>
          <w:p w14:paraId="19BB4638" w14:textId="77777777" w:rsidR="00B958B3" w:rsidRDefault="008328C0" w:rsidP="00DC619C">
            <w:pPr>
              <w:rPr>
                <w:rFonts w:ascii="Verdana" w:hAnsi="Verdana"/>
                <w:sz w:val="17"/>
                <w:szCs w:val="17"/>
                <w:lang w:val="nl-NL" w:eastAsia="nl-NL"/>
              </w:rPr>
            </w:pPr>
            <w:r>
              <w:rPr>
                <w:rFonts w:ascii="Verdana" w:hAnsi="Verdana"/>
                <w:sz w:val="17"/>
                <w:szCs w:val="17"/>
                <w:lang w:val="nl-NL" w:eastAsia="nl-NL"/>
              </w:rPr>
              <w:t>Voor alle werknemers is</w:t>
            </w:r>
            <w:r w:rsidRPr="004E7084">
              <w:rPr>
                <w:rFonts w:ascii="Verdana" w:hAnsi="Verdana"/>
                <w:sz w:val="17"/>
                <w:szCs w:val="17"/>
                <w:lang w:val="nl-NL" w:eastAsia="nl-NL"/>
              </w:rPr>
              <w:t xml:space="preserve"> een Anw-hiaat</w:t>
            </w:r>
            <w:r>
              <w:rPr>
                <w:rFonts w:ascii="Verdana" w:hAnsi="Verdana"/>
                <w:sz w:val="17"/>
                <w:szCs w:val="17"/>
                <w:lang w:val="nl-NL" w:eastAsia="nl-NL"/>
              </w:rPr>
              <w:t>verzekering gesloten</w:t>
            </w:r>
            <w:r w:rsidRPr="004E7084">
              <w:rPr>
                <w:rFonts w:ascii="Verdana" w:hAnsi="Verdana"/>
                <w:sz w:val="17"/>
                <w:szCs w:val="17"/>
                <w:lang w:val="nl-NL" w:eastAsia="nl-NL"/>
              </w:rPr>
              <w:t>.</w:t>
            </w:r>
            <w:r>
              <w:rPr>
                <w:rFonts w:ascii="Verdana" w:hAnsi="Verdana"/>
                <w:sz w:val="17"/>
                <w:szCs w:val="17"/>
                <w:lang w:val="nl-NL" w:eastAsia="nl-NL"/>
              </w:rPr>
              <w:t xml:space="preserve"> De dekking is per </w:t>
            </w:r>
          </w:p>
          <w:p w14:paraId="2000F424" w14:textId="1414A966" w:rsidR="00860994" w:rsidRPr="004E7084" w:rsidRDefault="008328C0" w:rsidP="00DC619C">
            <w:pPr>
              <w:rPr>
                <w:rFonts w:ascii="Verdana" w:hAnsi="Verdana"/>
                <w:sz w:val="17"/>
                <w:szCs w:val="17"/>
                <w:lang w:val="nl-NL" w:eastAsia="nl-NL"/>
              </w:rPr>
            </w:pPr>
            <w:r>
              <w:rPr>
                <w:rFonts w:ascii="Verdana" w:hAnsi="Verdana"/>
                <w:sz w:val="17"/>
                <w:szCs w:val="17"/>
                <w:lang w:val="nl-NL" w:eastAsia="nl-NL"/>
              </w:rPr>
              <w:t>1 januari 2015 verlengd tot 67 jaar. De werknemersbijdrage voor deze verplichte verzekering bedraagt € 15,- per maand, ongeacht het voor de werknemer geldende deeltijdpercentage.</w:t>
            </w:r>
          </w:p>
          <w:p w14:paraId="2000F425" w14:textId="77777777" w:rsidR="00860994" w:rsidRPr="004E7084" w:rsidRDefault="00860994" w:rsidP="00DC619C">
            <w:pPr>
              <w:rPr>
                <w:rFonts w:ascii="Verdana" w:hAnsi="Verdana"/>
                <w:sz w:val="17"/>
                <w:szCs w:val="17"/>
                <w:lang w:val="nl-NL" w:eastAsia="nl-NL"/>
              </w:rPr>
            </w:pPr>
          </w:p>
        </w:tc>
      </w:tr>
      <w:tr w:rsidR="00860994" w:rsidRPr="005837E4" w14:paraId="2000F446" w14:textId="77777777" w:rsidTr="00DC619C">
        <w:tc>
          <w:tcPr>
            <w:tcW w:w="1701" w:type="dxa"/>
          </w:tcPr>
          <w:p w14:paraId="2000F42F" w14:textId="77777777" w:rsidR="00860994" w:rsidRPr="004E7084" w:rsidRDefault="00860994" w:rsidP="00DC619C">
            <w:pPr>
              <w:rPr>
                <w:rFonts w:ascii="Verdana" w:hAnsi="Verdana"/>
                <w:sz w:val="17"/>
                <w:szCs w:val="17"/>
                <w:lang w:val="nl-NL"/>
              </w:rPr>
            </w:pPr>
          </w:p>
          <w:p w14:paraId="2000F430" w14:textId="7748DD21" w:rsidR="00860994" w:rsidRPr="004E7084" w:rsidRDefault="00860994" w:rsidP="00DC619C">
            <w:pPr>
              <w:rPr>
                <w:rFonts w:ascii="Verdana" w:hAnsi="Verdana"/>
                <w:sz w:val="17"/>
                <w:szCs w:val="17"/>
                <w:lang w:val="nl-NL"/>
              </w:rPr>
            </w:pPr>
            <w:r w:rsidRPr="004E7084">
              <w:rPr>
                <w:rFonts w:ascii="Verdana" w:hAnsi="Verdana"/>
                <w:sz w:val="17"/>
                <w:szCs w:val="17"/>
                <w:lang w:val="nl-NL"/>
              </w:rPr>
              <w:t>34.</w:t>
            </w:r>
            <w:r w:rsidR="008328C0">
              <w:rPr>
                <w:rFonts w:ascii="Verdana" w:hAnsi="Verdana"/>
                <w:sz w:val="17"/>
                <w:szCs w:val="17"/>
                <w:lang w:val="nl-NL"/>
              </w:rPr>
              <w:t>3</w:t>
            </w:r>
          </w:p>
          <w:p w14:paraId="2000F431" w14:textId="77777777" w:rsidR="00860994" w:rsidRPr="004E7084" w:rsidRDefault="00860994" w:rsidP="00DC619C">
            <w:pPr>
              <w:rPr>
                <w:rFonts w:ascii="Verdana" w:hAnsi="Verdana"/>
                <w:sz w:val="17"/>
                <w:szCs w:val="17"/>
                <w:lang w:val="nl-NL"/>
              </w:rPr>
            </w:pPr>
          </w:p>
          <w:p w14:paraId="2000F432" w14:textId="70C11A19" w:rsidR="00860994" w:rsidRPr="004E7084" w:rsidRDefault="00860994" w:rsidP="00DC619C">
            <w:pPr>
              <w:rPr>
                <w:rFonts w:ascii="Verdana" w:hAnsi="Verdana"/>
                <w:sz w:val="17"/>
                <w:szCs w:val="17"/>
                <w:lang w:val="nl-NL"/>
              </w:rPr>
            </w:pPr>
            <w:r w:rsidRPr="004E7084">
              <w:rPr>
                <w:rFonts w:ascii="Verdana" w:hAnsi="Verdana"/>
                <w:sz w:val="17"/>
                <w:szCs w:val="17"/>
                <w:lang w:val="nl-NL"/>
              </w:rPr>
              <w:t>34.</w:t>
            </w:r>
            <w:r w:rsidR="008328C0">
              <w:rPr>
                <w:rFonts w:ascii="Verdana" w:hAnsi="Verdana"/>
                <w:sz w:val="17"/>
                <w:szCs w:val="17"/>
                <w:lang w:val="nl-NL"/>
              </w:rPr>
              <w:t>3</w:t>
            </w:r>
            <w:r w:rsidRPr="004E7084">
              <w:rPr>
                <w:rFonts w:ascii="Verdana" w:hAnsi="Verdana"/>
                <w:sz w:val="17"/>
                <w:szCs w:val="17"/>
                <w:lang w:val="nl-NL"/>
              </w:rPr>
              <w:t>.1</w:t>
            </w:r>
          </w:p>
          <w:p w14:paraId="2000F433" w14:textId="77777777" w:rsidR="00860994" w:rsidRPr="004E7084" w:rsidRDefault="00860994" w:rsidP="00DC619C">
            <w:pPr>
              <w:rPr>
                <w:rFonts w:ascii="Verdana" w:hAnsi="Verdana"/>
                <w:sz w:val="17"/>
                <w:szCs w:val="17"/>
                <w:lang w:val="nl-NL"/>
              </w:rPr>
            </w:pPr>
          </w:p>
          <w:p w14:paraId="2000F434" w14:textId="77777777" w:rsidR="00860994" w:rsidRPr="004E7084" w:rsidRDefault="00860994" w:rsidP="00DC619C">
            <w:pPr>
              <w:rPr>
                <w:rFonts w:ascii="Verdana" w:hAnsi="Verdana"/>
                <w:sz w:val="17"/>
                <w:szCs w:val="17"/>
                <w:lang w:val="nl-NL"/>
              </w:rPr>
            </w:pPr>
          </w:p>
          <w:p w14:paraId="2000F435" w14:textId="77777777" w:rsidR="00860994" w:rsidRPr="004E7084" w:rsidRDefault="00860994" w:rsidP="00DC619C">
            <w:pPr>
              <w:rPr>
                <w:rFonts w:ascii="Verdana" w:hAnsi="Verdana"/>
                <w:sz w:val="17"/>
                <w:szCs w:val="17"/>
                <w:lang w:val="nl-NL"/>
              </w:rPr>
            </w:pPr>
          </w:p>
          <w:p w14:paraId="2000F436" w14:textId="77777777" w:rsidR="00860994" w:rsidRPr="004E7084" w:rsidRDefault="00860994" w:rsidP="00DC619C">
            <w:pPr>
              <w:rPr>
                <w:rFonts w:ascii="Verdana" w:hAnsi="Verdana"/>
                <w:sz w:val="17"/>
                <w:szCs w:val="17"/>
                <w:lang w:val="nl-NL"/>
              </w:rPr>
            </w:pPr>
          </w:p>
          <w:p w14:paraId="2000F437" w14:textId="673A532A" w:rsidR="00860994" w:rsidRPr="004E7084" w:rsidRDefault="00860994" w:rsidP="00DC619C">
            <w:pPr>
              <w:rPr>
                <w:rFonts w:ascii="Verdana" w:hAnsi="Verdana"/>
                <w:sz w:val="17"/>
                <w:szCs w:val="17"/>
                <w:lang w:val="nl-NL"/>
              </w:rPr>
            </w:pPr>
            <w:r w:rsidRPr="004E7084">
              <w:rPr>
                <w:rFonts w:ascii="Verdana" w:hAnsi="Verdana"/>
                <w:sz w:val="17"/>
                <w:szCs w:val="17"/>
                <w:lang w:val="nl-NL"/>
              </w:rPr>
              <w:t>34.</w:t>
            </w:r>
            <w:r w:rsidR="008328C0">
              <w:rPr>
                <w:rFonts w:ascii="Verdana" w:hAnsi="Verdana"/>
                <w:sz w:val="17"/>
                <w:szCs w:val="17"/>
                <w:lang w:val="nl-NL"/>
              </w:rPr>
              <w:t>3</w:t>
            </w:r>
            <w:r w:rsidRPr="004E7084">
              <w:rPr>
                <w:rFonts w:ascii="Verdana" w:hAnsi="Verdana"/>
                <w:sz w:val="17"/>
                <w:szCs w:val="17"/>
                <w:lang w:val="nl-NL"/>
              </w:rPr>
              <w:t>.2</w:t>
            </w:r>
          </w:p>
          <w:p w14:paraId="2000F438" w14:textId="77777777" w:rsidR="00860994" w:rsidRPr="004E7084" w:rsidRDefault="00860994" w:rsidP="00DC619C">
            <w:pPr>
              <w:rPr>
                <w:rFonts w:ascii="Verdana" w:hAnsi="Verdana"/>
                <w:sz w:val="17"/>
                <w:szCs w:val="17"/>
                <w:lang w:val="nl-NL"/>
              </w:rPr>
            </w:pPr>
          </w:p>
          <w:p w14:paraId="2000F439" w14:textId="77777777" w:rsidR="00860994" w:rsidRPr="004E7084" w:rsidRDefault="00860994" w:rsidP="00DC619C">
            <w:pPr>
              <w:rPr>
                <w:rFonts w:ascii="Verdana" w:hAnsi="Verdana"/>
                <w:sz w:val="17"/>
                <w:szCs w:val="17"/>
                <w:lang w:val="nl-NL"/>
              </w:rPr>
            </w:pPr>
          </w:p>
          <w:p w14:paraId="2000F43A" w14:textId="77777777" w:rsidR="00860994" w:rsidRPr="004E7084" w:rsidRDefault="00860994" w:rsidP="00DC619C">
            <w:pPr>
              <w:rPr>
                <w:rFonts w:ascii="Verdana" w:hAnsi="Verdana"/>
                <w:sz w:val="17"/>
                <w:szCs w:val="17"/>
                <w:lang w:val="nl-NL"/>
              </w:rPr>
            </w:pPr>
          </w:p>
          <w:p w14:paraId="2000F43C" w14:textId="523345A4" w:rsidR="00860994" w:rsidRPr="004E7084" w:rsidRDefault="00860994" w:rsidP="008328C0">
            <w:pPr>
              <w:rPr>
                <w:rFonts w:ascii="Verdana" w:hAnsi="Verdana"/>
                <w:sz w:val="17"/>
                <w:szCs w:val="17"/>
                <w:lang w:val="nl-NL"/>
              </w:rPr>
            </w:pPr>
            <w:r w:rsidRPr="004E7084">
              <w:rPr>
                <w:rFonts w:ascii="Verdana" w:hAnsi="Verdana"/>
                <w:sz w:val="17"/>
                <w:szCs w:val="17"/>
                <w:lang w:val="nl-NL"/>
              </w:rPr>
              <w:t>34.</w:t>
            </w:r>
            <w:r w:rsidR="008328C0">
              <w:rPr>
                <w:rFonts w:ascii="Verdana" w:hAnsi="Verdana"/>
                <w:sz w:val="17"/>
                <w:szCs w:val="17"/>
                <w:lang w:val="nl-NL"/>
              </w:rPr>
              <w:t>3</w:t>
            </w:r>
            <w:r w:rsidRPr="004E7084">
              <w:rPr>
                <w:rFonts w:ascii="Verdana" w:hAnsi="Verdana"/>
                <w:sz w:val="17"/>
                <w:szCs w:val="17"/>
                <w:lang w:val="nl-NL"/>
              </w:rPr>
              <w:t>.3</w:t>
            </w:r>
          </w:p>
        </w:tc>
        <w:tc>
          <w:tcPr>
            <w:tcW w:w="7513" w:type="dxa"/>
          </w:tcPr>
          <w:p w14:paraId="2000F43D" w14:textId="77777777" w:rsidR="00860994" w:rsidRPr="004E7084" w:rsidRDefault="00860994" w:rsidP="00DC619C">
            <w:pPr>
              <w:pStyle w:val="Kop2"/>
              <w:tabs>
                <w:tab w:val="left" w:pos="851"/>
                <w:tab w:val="left" w:pos="1418"/>
              </w:tabs>
              <w:rPr>
                <w:rFonts w:ascii="Verdana" w:hAnsi="Verdana" w:cs="Arial"/>
                <w:b w:val="0"/>
                <w:sz w:val="17"/>
                <w:szCs w:val="17"/>
                <w:lang w:val="nl-NL"/>
              </w:rPr>
            </w:pPr>
          </w:p>
          <w:p w14:paraId="2000F43E" w14:textId="77777777" w:rsidR="00860994" w:rsidRPr="004E7084" w:rsidRDefault="00860994" w:rsidP="00DC619C">
            <w:pPr>
              <w:pStyle w:val="Kop2"/>
              <w:tabs>
                <w:tab w:val="left" w:pos="851"/>
                <w:tab w:val="left" w:pos="1418"/>
              </w:tabs>
              <w:rPr>
                <w:rFonts w:ascii="Verdana" w:hAnsi="Verdana" w:cs="Arial"/>
                <w:sz w:val="17"/>
                <w:szCs w:val="17"/>
                <w:lang w:val="nl-NL"/>
              </w:rPr>
            </w:pPr>
            <w:r w:rsidRPr="004E7084">
              <w:rPr>
                <w:rFonts w:ascii="Verdana" w:hAnsi="Verdana" w:cs="Arial"/>
                <w:sz w:val="17"/>
                <w:szCs w:val="17"/>
                <w:lang w:val="nl-NL"/>
              </w:rPr>
              <w:t>Flexibele pensionering</w:t>
            </w:r>
          </w:p>
          <w:p w14:paraId="2000F43F" w14:textId="77777777" w:rsidR="00860994" w:rsidRPr="004E7084" w:rsidRDefault="00860994" w:rsidP="00DC619C">
            <w:pPr>
              <w:rPr>
                <w:rFonts w:ascii="Verdana" w:hAnsi="Verdana" w:cs="Arial"/>
                <w:sz w:val="17"/>
                <w:szCs w:val="17"/>
                <w:lang w:val="nl-NL"/>
              </w:rPr>
            </w:pPr>
          </w:p>
          <w:p w14:paraId="2000F440" w14:textId="34FBDF3D"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werknemer</w:t>
            </w:r>
            <w:r w:rsidR="002A1457">
              <w:rPr>
                <w:rFonts w:ascii="Verdana" w:hAnsi="Verdana" w:cs="Arial"/>
                <w:sz w:val="17"/>
                <w:szCs w:val="17"/>
              </w:rPr>
              <w:t xml:space="preserve"> </w:t>
            </w:r>
            <w:r w:rsidRPr="004E7084">
              <w:rPr>
                <w:rFonts w:ascii="Verdana" w:hAnsi="Verdana" w:cs="Arial"/>
                <w:sz w:val="17"/>
                <w:szCs w:val="17"/>
              </w:rPr>
              <w:t xml:space="preserve">heeft de mogelijkheid om zijn pensioen in overleg met de werkgever en conform de </w:t>
            </w:r>
            <w:r w:rsidR="00824B69">
              <w:rPr>
                <w:rFonts w:ascii="Verdana" w:hAnsi="Verdana" w:cs="Arial"/>
                <w:sz w:val="17"/>
                <w:szCs w:val="17"/>
              </w:rPr>
              <w:t xml:space="preserve">voorwaarden van de pensioenuitvoerder en de </w:t>
            </w:r>
            <w:r w:rsidRPr="004E7084">
              <w:rPr>
                <w:rFonts w:ascii="Verdana" w:hAnsi="Verdana" w:cs="Arial"/>
                <w:sz w:val="17"/>
                <w:szCs w:val="17"/>
              </w:rPr>
              <w:t>bepalingen van de op hem van toepassing zijnde pensioenregeling op een andere dan de voor hem geldende standaard pensioeningangsdatum geheel of gedeeltelijk te laten ingaan.</w:t>
            </w:r>
          </w:p>
          <w:p w14:paraId="2000F441" w14:textId="77777777" w:rsidR="00860994" w:rsidRPr="004E7084" w:rsidRDefault="00860994" w:rsidP="00DC619C">
            <w:pPr>
              <w:rPr>
                <w:rFonts w:ascii="Verdana" w:hAnsi="Verdana" w:cs="Arial"/>
                <w:sz w:val="17"/>
                <w:szCs w:val="17"/>
                <w:lang w:val="nl-NL"/>
              </w:rPr>
            </w:pPr>
          </w:p>
          <w:p w14:paraId="2000F442" w14:textId="4B4AE32A"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 xml:space="preserve">Het pensioen gaat echter niet eerder in dan op de eerste van de maand volgend op de maand waarin de werknemer de 60-jarige leeftijd en niet later dan op de eerste dag van de maand </w:t>
            </w:r>
            <w:r w:rsidR="00F42E2B">
              <w:rPr>
                <w:rFonts w:ascii="Verdana" w:hAnsi="Verdana" w:cs="Arial"/>
                <w:sz w:val="17"/>
                <w:szCs w:val="17"/>
                <w:lang w:val="nl-NL"/>
              </w:rPr>
              <w:t>waarin de werknemer de AOW-gerechtigde leeftijd</w:t>
            </w:r>
            <w:r w:rsidRPr="004E7084">
              <w:rPr>
                <w:rFonts w:ascii="Verdana" w:hAnsi="Verdana" w:cs="Arial"/>
                <w:sz w:val="17"/>
                <w:szCs w:val="17"/>
                <w:lang w:val="nl-NL"/>
              </w:rPr>
              <w:t xml:space="preserve"> heeft bereikt.</w:t>
            </w:r>
          </w:p>
          <w:p w14:paraId="2000F443" w14:textId="77777777" w:rsidR="00860994" w:rsidRPr="004E7084" w:rsidRDefault="00860994" w:rsidP="00DC619C">
            <w:pPr>
              <w:rPr>
                <w:rFonts w:ascii="Verdana" w:hAnsi="Verdana" w:cs="Arial"/>
                <w:sz w:val="17"/>
                <w:szCs w:val="17"/>
                <w:lang w:val="nl-NL"/>
              </w:rPr>
            </w:pPr>
          </w:p>
          <w:p w14:paraId="2000F444"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Bij volledige flexibele pensionering wordt de arbeidsovereenkomst beëindigd, waarna de werknemer de status van gepen</w:t>
            </w:r>
            <w:r w:rsidRPr="004E7084">
              <w:rPr>
                <w:rFonts w:ascii="Verdana" w:hAnsi="Verdana" w:cs="Arial"/>
                <w:sz w:val="17"/>
                <w:szCs w:val="17"/>
              </w:rPr>
              <w:softHyphen/>
              <w:t>sio</w:t>
            </w:r>
            <w:r w:rsidRPr="004E7084">
              <w:rPr>
                <w:rFonts w:ascii="Verdana" w:hAnsi="Verdana" w:cs="Arial"/>
                <w:sz w:val="17"/>
                <w:szCs w:val="17"/>
              </w:rPr>
              <w:softHyphen/>
              <w:t>neerde heeft. Bij gedeeltelijke flexibele pensionering wordt de arbeids</w:t>
            </w:r>
            <w:r w:rsidRPr="004E7084">
              <w:rPr>
                <w:rFonts w:ascii="Verdana" w:hAnsi="Verdana" w:cs="Arial"/>
                <w:sz w:val="17"/>
                <w:szCs w:val="17"/>
              </w:rPr>
              <w:softHyphen/>
              <w:t>overeenkomst gewij</w:t>
            </w:r>
            <w:r w:rsidRPr="004E7084">
              <w:rPr>
                <w:rFonts w:ascii="Verdana" w:hAnsi="Verdana" w:cs="Arial"/>
                <w:sz w:val="17"/>
                <w:szCs w:val="17"/>
              </w:rPr>
              <w:softHyphen/>
              <w:t>zigd in een deeltijdovereenkomst voor de resterende arbeidsduur, met dienover</w:t>
            </w:r>
            <w:r w:rsidRPr="004E7084">
              <w:rPr>
                <w:rFonts w:ascii="Verdana" w:hAnsi="Verdana" w:cs="Arial"/>
                <w:sz w:val="17"/>
                <w:szCs w:val="17"/>
              </w:rPr>
              <w:softHyphen/>
              <w:t>een</w:t>
            </w:r>
            <w:r w:rsidRPr="004E7084">
              <w:rPr>
                <w:rFonts w:ascii="Verdana" w:hAnsi="Verdana" w:cs="Arial"/>
                <w:sz w:val="17"/>
                <w:szCs w:val="17"/>
              </w:rPr>
              <w:softHyphen/>
              <w:t>komstige rechten en plichten.</w:t>
            </w:r>
          </w:p>
          <w:p w14:paraId="2000F445" w14:textId="77777777" w:rsidR="00860994" w:rsidRPr="004E7084" w:rsidRDefault="00860994" w:rsidP="00DC619C">
            <w:pPr>
              <w:rPr>
                <w:rFonts w:ascii="Verdana" w:hAnsi="Verdana"/>
                <w:sz w:val="17"/>
                <w:szCs w:val="17"/>
                <w:lang w:val="nl-NL"/>
              </w:rPr>
            </w:pPr>
          </w:p>
        </w:tc>
      </w:tr>
      <w:tr w:rsidR="00824B69" w:rsidRPr="005837E4" w14:paraId="39845B0C" w14:textId="77777777" w:rsidTr="00DC619C">
        <w:tc>
          <w:tcPr>
            <w:tcW w:w="1701" w:type="dxa"/>
          </w:tcPr>
          <w:p w14:paraId="6CDB54A4" w14:textId="77777777" w:rsidR="00824B69" w:rsidRDefault="00824B69" w:rsidP="00824B69">
            <w:pPr>
              <w:rPr>
                <w:rFonts w:ascii="Verdana" w:hAnsi="Verdana"/>
                <w:sz w:val="17"/>
                <w:szCs w:val="17"/>
                <w:lang w:val="nl-NL"/>
              </w:rPr>
            </w:pPr>
          </w:p>
          <w:p w14:paraId="50676BCB" w14:textId="354AF6BD" w:rsidR="00824B69" w:rsidRPr="004E7084" w:rsidRDefault="00824B69" w:rsidP="00824B69">
            <w:pPr>
              <w:rPr>
                <w:rFonts w:ascii="Verdana" w:hAnsi="Verdana"/>
                <w:sz w:val="17"/>
                <w:szCs w:val="17"/>
                <w:lang w:val="nl-NL"/>
              </w:rPr>
            </w:pPr>
            <w:r>
              <w:rPr>
                <w:rFonts w:ascii="Verdana" w:hAnsi="Verdana"/>
                <w:sz w:val="17"/>
                <w:szCs w:val="17"/>
                <w:lang w:val="nl-NL"/>
              </w:rPr>
              <w:t>34.4</w:t>
            </w:r>
          </w:p>
        </w:tc>
        <w:tc>
          <w:tcPr>
            <w:tcW w:w="7513" w:type="dxa"/>
          </w:tcPr>
          <w:p w14:paraId="17E87E83" w14:textId="77777777" w:rsidR="00824B69" w:rsidRDefault="00824B69" w:rsidP="00824B69">
            <w:pPr>
              <w:rPr>
                <w:rFonts w:ascii="Verdana" w:hAnsi="Verdana"/>
                <w:sz w:val="17"/>
                <w:szCs w:val="17"/>
                <w:lang w:val="nl-NL"/>
              </w:rPr>
            </w:pPr>
          </w:p>
          <w:p w14:paraId="4D4A36DD" w14:textId="77777777" w:rsidR="00824B69" w:rsidRDefault="00824B69" w:rsidP="00824B69">
            <w:pPr>
              <w:rPr>
                <w:rFonts w:ascii="Verdana" w:hAnsi="Verdana"/>
                <w:sz w:val="17"/>
                <w:szCs w:val="17"/>
                <w:lang w:val="nl-NL"/>
              </w:rPr>
            </w:pPr>
            <w:r>
              <w:rPr>
                <w:rFonts w:ascii="Verdana" w:hAnsi="Verdana"/>
                <w:b/>
                <w:sz w:val="17"/>
                <w:szCs w:val="17"/>
                <w:lang w:val="nl-NL"/>
              </w:rPr>
              <w:t>Pensioenuitvoerder</w:t>
            </w:r>
          </w:p>
          <w:p w14:paraId="33279CDE" w14:textId="77777777" w:rsidR="00824B69" w:rsidRDefault="00824B69" w:rsidP="00824B69">
            <w:pPr>
              <w:rPr>
                <w:rFonts w:ascii="Verdana" w:hAnsi="Verdana"/>
                <w:sz w:val="17"/>
                <w:szCs w:val="17"/>
                <w:lang w:val="nl-NL"/>
              </w:rPr>
            </w:pPr>
          </w:p>
          <w:p w14:paraId="7A600D92" w14:textId="77777777" w:rsidR="00F42E2B" w:rsidRDefault="00824B69" w:rsidP="00824B69">
            <w:pPr>
              <w:rPr>
                <w:rFonts w:ascii="Verdana" w:hAnsi="Verdana"/>
                <w:sz w:val="17"/>
                <w:szCs w:val="17"/>
                <w:lang w:val="nl-NL"/>
              </w:rPr>
            </w:pPr>
            <w:r w:rsidRPr="00F55D22">
              <w:rPr>
                <w:rFonts w:ascii="Verdana" w:hAnsi="Verdana"/>
                <w:sz w:val="17"/>
                <w:szCs w:val="17"/>
                <w:lang w:val="nl-NL"/>
              </w:rPr>
              <w:t>De pensioenregeling wordt uitgevoerd door een pensioenuitvoerder die de</w:t>
            </w:r>
            <w:r>
              <w:rPr>
                <w:rFonts w:ascii="Verdana" w:hAnsi="Verdana"/>
                <w:sz w:val="17"/>
                <w:szCs w:val="17"/>
                <w:lang w:val="nl-NL"/>
              </w:rPr>
              <w:t xml:space="preserve"> werkgever heeft geselecteerd op basis van een uitvoeringsovereenkomst. </w:t>
            </w:r>
          </w:p>
          <w:p w14:paraId="11B9CFA9" w14:textId="51F5A242" w:rsidR="00824B69" w:rsidRDefault="00824B69" w:rsidP="00824B69">
            <w:pPr>
              <w:rPr>
                <w:rFonts w:ascii="Verdana" w:hAnsi="Verdana"/>
                <w:sz w:val="17"/>
                <w:szCs w:val="17"/>
                <w:lang w:val="nl-NL"/>
              </w:rPr>
            </w:pPr>
            <w:r>
              <w:rPr>
                <w:rFonts w:ascii="Verdana" w:hAnsi="Verdana"/>
                <w:sz w:val="17"/>
                <w:szCs w:val="17"/>
                <w:lang w:val="nl-NL"/>
              </w:rPr>
              <w:t>De pensioenuitvoerder is Aegon Levensverzekering N.V.</w:t>
            </w:r>
          </w:p>
          <w:p w14:paraId="2A9F3A17" w14:textId="77777777" w:rsidR="00824B69" w:rsidRPr="004E7084" w:rsidRDefault="00824B69" w:rsidP="00824B69">
            <w:pPr>
              <w:pStyle w:val="Kop2"/>
              <w:tabs>
                <w:tab w:val="left" w:pos="851"/>
                <w:tab w:val="left" w:pos="1418"/>
              </w:tabs>
              <w:rPr>
                <w:rFonts w:ascii="Verdana" w:hAnsi="Verdana" w:cs="Arial"/>
                <w:b w:val="0"/>
                <w:sz w:val="17"/>
                <w:szCs w:val="17"/>
                <w:lang w:val="nl-NL"/>
              </w:rPr>
            </w:pPr>
          </w:p>
        </w:tc>
      </w:tr>
    </w:tbl>
    <w:p w14:paraId="2000F447" w14:textId="77777777" w:rsidR="00860994" w:rsidRPr="004E7084" w:rsidRDefault="00860994" w:rsidP="00860994">
      <w:pPr>
        <w:spacing w:after="200" w:line="276" w:lineRule="auto"/>
        <w:rPr>
          <w:rFonts w:ascii="Verdana" w:hAnsi="Verdana"/>
          <w:sz w:val="17"/>
          <w:szCs w:val="17"/>
          <w:lang w:val="nl-NL"/>
        </w:rPr>
      </w:pPr>
    </w:p>
    <w:p w14:paraId="2000F448"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44E" w14:textId="77777777" w:rsidTr="00DC619C">
        <w:tc>
          <w:tcPr>
            <w:tcW w:w="1701" w:type="dxa"/>
            <w:shd w:val="clear" w:color="auto" w:fill="E6E6E6"/>
          </w:tcPr>
          <w:p w14:paraId="2000F449" w14:textId="77777777" w:rsidR="00860994" w:rsidRPr="004E7084" w:rsidRDefault="00860994" w:rsidP="00DC619C">
            <w:pPr>
              <w:rPr>
                <w:rFonts w:ascii="Verdana" w:hAnsi="Verdana"/>
                <w:b/>
                <w:sz w:val="17"/>
                <w:szCs w:val="17"/>
                <w:lang w:val="nl-NL"/>
              </w:rPr>
            </w:pPr>
          </w:p>
          <w:p w14:paraId="2000F44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7</w:t>
            </w:r>
          </w:p>
        </w:tc>
        <w:tc>
          <w:tcPr>
            <w:tcW w:w="7513" w:type="dxa"/>
            <w:shd w:val="clear" w:color="auto" w:fill="E6E6E6"/>
          </w:tcPr>
          <w:p w14:paraId="2000F44B" w14:textId="77777777" w:rsidR="00860994" w:rsidRPr="004E7084" w:rsidRDefault="00860994" w:rsidP="00DC619C">
            <w:pPr>
              <w:rPr>
                <w:rFonts w:ascii="Verdana" w:hAnsi="Verdana"/>
                <w:b/>
                <w:sz w:val="17"/>
                <w:szCs w:val="17"/>
                <w:lang w:val="nl-NL"/>
              </w:rPr>
            </w:pPr>
          </w:p>
          <w:p w14:paraId="2000F44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OVERIGE ARBEIDSVOORWAARDEN</w:t>
            </w:r>
          </w:p>
          <w:p w14:paraId="2000F44D" w14:textId="77777777" w:rsidR="00860994" w:rsidRPr="004E7084" w:rsidRDefault="00860994" w:rsidP="00DC619C">
            <w:pPr>
              <w:rPr>
                <w:rFonts w:ascii="Verdana" w:hAnsi="Verdana"/>
                <w:b/>
                <w:sz w:val="17"/>
                <w:szCs w:val="17"/>
                <w:lang w:val="nl-NL"/>
              </w:rPr>
            </w:pPr>
          </w:p>
        </w:tc>
      </w:tr>
      <w:tr w:rsidR="00860994" w:rsidRPr="004E7084" w14:paraId="2000F454" w14:textId="77777777" w:rsidTr="00DC619C">
        <w:tc>
          <w:tcPr>
            <w:tcW w:w="1701" w:type="dxa"/>
            <w:shd w:val="clear" w:color="auto" w:fill="E6E6E6"/>
          </w:tcPr>
          <w:p w14:paraId="2000F44F" w14:textId="77777777" w:rsidR="00860994" w:rsidRPr="004E7084" w:rsidRDefault="00860994" w:rsidP="00DC619C">
            <w:pPr>
              <w:rPr>
                <w:rFonts w:ascii="Verdana" w:hAnsi="Verdana"/>
                <w:b/>
                <w:sz w:val="17"/>
                <w:szCs w:val="17"/>
                <w:lang w:val="nl-NL"/>
              </w:rPr>
            </w:pPr>
          </w:p>
          <w:p w14:paraId="2000F45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35</w:t>
            </w:r>
          </w:p>
        </w:tc>
        <w:tc>
          <w:tcPr>
            <w:tcW w:w="7513" w:type="dxa"/>
            <w:shd w:val="clear" w:color="auto" w:fill="E6E6E6"/>
          </w:tcPr>
          <w:p w14:paraId="2000F451" w14:textId="77777777" w:rsidR="00860994" w:rsidRPr="004E7084" w:rsidRDefault="00860994" w:rsidP="00DC619C">
            <w:pPr>
              <w:rPr>
                <w:rFonts w:ascii="Verdana" w:hAnsi="Verdana"/>
                <w:b/>
                <w:sz w:val="17"/>
                <w:szCs w:val="17"/>
                <w:lang w:val="nl-NL"/>
              </w:rPr>
            </w:pPr>
          </w:p>
          <w:p w14:paraId="2000F45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Jubileumuitkering </w:t>
            </w:r>
          </w:p>
          <w:p w14:paraId="2000F453" w14:textId="77777777" w:rsidR="00860994" w:rsidRPr="004E7084" w:rsidRDefault="00860994" w:rsidP="00DC619C">
            <w:pPr>
              <w:rPr>
                <w:rFonts w:ascii="Verdana" w:hAnsi="Verdana"/>
                <w:b/>
                <w:sz w:val="17"/>
                <w:szCs w:val="17"/>
                <w:lang w:val="nl-NL"/>
              </w:rPr>
            </w:pPr>
          </w:p>
        </w:tc>
      </w:tr>
      <w:tr w:rsidR="00860994" w:rsidRPr="0095136F" w14:paraId="2000F45D" w14:textId="77777777" w:rsidTr="00DC619C">
        <w:tc>
          <w:tcPr>
            <w:tcW w:w="1701" w:type="dxa"/>
          </w:tcPr>
          <w:p w14:paraId="2000F455" w14:textId="77777777" w:rsidR="00860994" w:rsidRPr="004E7084" w:rsidRDefault="00860994" w:rsidP="00DC619C">
            <w:pPr>
              <w:rPr>
                <w:rFonts w:ascii="Verdana" w:hAnsi="Verdana"/>
                <w:sz w:val="17"/>
                <w:szCs w:val="17"/>
                <w:lang w:val="nl-NL"/>
              </w:rPr>
            </w:pPr>
          </w:p>
        </w:tc>
        <w:tc>
          <w:tcPr>
            <w:tcW w:w="7513" w:type="dxa"/>
          </w:tcPr>
          <w:p w14:paraId="2000F456" w14:textId="77777777" w:rsidR="00860994" w:rsidRPr="004E7084" w:rsidRDefault="00860994" w:rsidP="00DC619C">
            <w:pPr>
              <w:ind w:left="284" w:hanging="284"/>
              <w:rPr>
                <w:rFonts w:ascii="Verdana" w:hAnsi="Verdana"/>
                <w:sz w:val="17"/>
                <w:szCs w:val="17"/>
                <w:lang w:val="nl-NL"/>
              </w:rPr>
            </w:pPr>
          </w:p>
          <w:p w14:paraId="2000F45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die een dienstjubileum viert, ontvangt bij een:</w:t>
            </w:r>
          </w:p>
          <w:p w14:paraId="2000F458" w14:textId="77777777" w:rsidR="00860994" w:rsidRPr="004E7084" w:rsidRDefault="00860994" w:rsidP="00DC0A22">
            <w:pPr>
              <w:pStyle w:val="Lijstalinea"/>
              <w:numPr>
                <w:ilvl w:val="0"/>
                <w:numId w:val="13"/>
              </w:numPr>
              <w:tabs>
                <w:tab w:val="left" w:pos="900"/>
              </w:tabs>
              <w:ind w:left="243" w:hanging="243"/>
              <w:rPr>
                <w:rFonts w:ascii="Verdana" w:hAnsi="Verdana"/>
                <w:sz w:val="17"/>
                <w:szCs w:val="17"/>
                <w:lang w:val="nl-NL"/>
              </w:rPr>
            </w:pPr>
            <w:r w:rsidRPr="004E7084">
              <w:rPr>
                <w:rFonts w:ascii="Verdana" w:hAnsi="Verdana"/>
                <w:sz w:val="17"/>
                <w:szCs w:val="17"/>
                <w:lang w:val="nl-NL"/>
              </w:rPr>
              <w:t>25-jarig dienstverband een jubileumuitkering van 1 maandinkomen;</w:t>
            </w:r>
          </w:p>
          <w:p w14:paraId="2000F459" w14:textId="77777777" w:rsidR="00860994" w:rsidRPr="004E7084" w:rsidRDefault="00860994" w:rsidP="00DC0A22">
            <w:pPr>
              <w:pStyle w:val="Lijstalinea"/>
              <w:numPr>
                <w:ilvl w:val="0"/>
                <w:numId w:val="13"/>
              </w:numPr>
              <w:ind w:left="243" w:hanging="243"/>
              <w:rPr>
                <w:rFonts w:ascii="Verdana" w:hAnsi="Verdana"/>
                <w:sz w:val="17"/>
                <w:szCs w:val="17"/>
                <w:lang w:val="nl-NL"/>
              </w:rPr>
            </w:pPr>
            <w:r w:rsidRPr="004E7084">
              <w:rPr>
                <w:rFonts w:ascii="Verdana" w:hAnsi="Verdana"/>
                <w:sz w:val="17"/>
                <w:szCs w:val="17"/>
                <w:lang w:val="nl-NL"/>
              </w:rPr>
              <w:t>40-jarig dienstverband een jubileumuitkering van 2 maandinkomens;</w:t>
            </w:r>
          </w:p>
          <w:p w14:paraId="2000F45A" w14:textId="77777777" w:rsidR="00860994" w:rsidRPr="004E7084" w:rsidRDefault="00860994" w:rsidP="00DC0A22">
            <w:pPr>
              <w:pStyle w:val="Lijstalinea"/>
              <w:numPr>
                <w:ilvl w:val="0"/>
                <w:numId w:val="13"/>
              </w:numPr>
              <w:ind w:left="243" w:hanging="243"/>
              <w:rPr>
                <w:rFonts w:ascii="Verdana" w:hAnsi="Verdana"/>
                <w:sz w:val="17"/>
                <w:szCs w:val="17"/>
                <w:lang w:val="nl-NL"/>
              </w:rPr>
            </w:pPr>
            <w:r w:rsidRPr="004E7084">
              <w:rPr>
                <w:rFonts w:ascii="Verdana" w:hAnsi="Verdana"/>
                <w:sz w:val="17"/>
                <w:szCs w:val="17"/>
                <w:lang w:val="nl-NL"/>
              </w:rPr>
              <w:t>50-jarig dienstverband een jubileumuitkering van 2 maandinkomens.</w:t>
            </w:r>
          </w:p>
          <w:p w14:paraId="2000F45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Wettelijke normen bepalen of en in hoeverre over deze uitkering belasting en premies moeten worden betaald. </w:t>
            </w:r>
          </w:p>
          <w:p w14:paraId="2000F45C" w14:textId="77777777" w:rsidR="00860994" w:rsidRPr="004E7084" w:rsidRDefault="00860994" w:rsidP="00DC619C">
            <w:pPr>
              <w:rPr>
                <w:rFonts w:ascii="Verdana" w:hAnsi="Verdana" w:cs="Arial"/>
                <w:sz w:val="17"/>
                <w:szCs w:val="17"/>
                <w:lang w:val="nl-NL"/>
              </w:rPr>
            </w:pPr>
          </w:p>
        </w:tc>
      </w:tr>
    </w:tbl>
    <w:p w14:paraId="2000F45E" w14:textId="77777777" w:rsidR="00860994" w:rsidRPr="004E7084" w:rsidRDefault="00860994" w:rsidP="00860994">
      <w:pPr>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464" w14:textId="77777777" w:rsidTr="00DC619C">
        <w:tc>
          <w:tcPr>
            <w:tcW w:w="1701" w:type="dxa"/>
            <w:shd w:val="clear" w:color="auto" w:fill="E6E6E6"/>
          </w:tcPr>
          <w:p w14:paraId="2000F45F" w14:textId="77777777" w:rsidR="00860994" w:rsidRPr="004E7084" w:rsidRDefault="00860994" w:rsidP="00DC619C">
            <w:pPr>
              <w:rPr>
                <w:rFonts w:ascii="Verdana" w:hAnsi="Verdana"/>
                <w:b/>
                <w:sz w:val="17"/>
                <w:szCs w:val="17"/>
                <w:lang w:val="nl-NL"/>
              </w:rPr>
            </w:pPr>
          </w:p>
          <w:p w14:paraId="2000F46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7</w:t>
            </w:r>
          </w:p>
        </w:tc>
        <w:tc>
          <w:tcPr>
            <w:tcW w:w="7513" w:type="dxa"/>
            <w:shd w:val="clear" w:color="auto" w:fill="E6E6E6"/>
          </w:tcPr>
          <w:p w14:paraId="2000F461" w14:textId="77777777" w:rsidR="00860994" w:rsidRPr="004E7084" w:rsidRDefault="00860994" w:rsidP="00DC619C">
            <w:pPr>
              <w:rPr>
                <w:rFonts w:ascii="Verdana" w:hAnsi="Verdana"/>
                <w:b/>
                <w:sz w:val="17"/>
                <w:szCs w:val="17"/>
                <w:lang w:val="nl-NL"/>
              </w:rPr>
            </w:pPr>
          </w:p>
          <w:p w14:paraId="2000F46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OVERIGE ARBEIDSVOORWAARDEN</w:t>
            </w:r>
          </w:p>
          <w:p w14:paraId="2000F463" w14:textId="77777777" w:rsidR="00860994" w:rsidRPr="004E7084" w:rsidRDefault="00860994" w:rsidP="00DC619C">
            <w:pPr>
              <w:rPr>
                <w:rFonts w:ascii="Verdana" w:hAnsi="Verdana"/>
                <w:b/>
                <w:sz w:val="17"/>
                <w:szCs w:val="17"/>
                <w:lang w:val="nl-NL"/>
              </w:rPr>
            </w:pPr>
          </w:p>
        </w:tc>
      </w:tr>
      <w:tr w:rsidR="00860994" w:rsidRPr="004E7084" w14:paraId="2000F46A" w14:textId="77777777" w:rsidTr="00DC619C">
        <w:tc>
          <w:tcPr>
            <w:tcW w:w="1701" w:type="dxa"/>
            <w:shd w:val="clear" w:color="auto" w:fill="E6E6E6"/>
          </w:tcPr>
          <w:p w14:paraId="2000F465" w14:textId="77777777" w:rsidR="00860994" w:rsidRPr="004E7084" w:rsidRDefault="00860994" w:rsidP="00DC619C">
            <w:pPr>
              <w:rPr>
                <w:rFonts w:ascii="Verdana" w:hAnsi="Verdana"/>
                <w:b/>
                <w:sz w:val="17"/>
                <w:szCs w:val="17"/>
                <w:lang w:val="nl-NL"/>
              </w:rPr>
            </w:pPr>
          </w:p>
          <w:p w14:paraId="2000F46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36</w:t>
            </w:r>
          </w:p>
        </w:tc>
        <w:tc>
          <w:tcPr>
            <w:tcW w:w="7513" w:type="dxa"/>
            <w:shd w:val="clear" w:color="auto" w:fill="E6E6E6"/>
          </w:tcPr>
          <w:p w14:paraId="2000F467" w14:textId="77777777" w:rsidR="00860994" w:rsidRPr="004E7084" w:rsidRDefault="00860994" w:rsidP="00DC619C">
            <w:pPr>
              <w:rPr>
                <w:rFonts w:ascii="Verdana" w:hAnsi="Verdana"/>
                <w:b/>
                <w:sz w:val="17"/>
                <w:szCs w:val="17"/>
                <w:lang w:val="nl-NL"/>
              </w:rPr>
            </w:pPr>
          </w:p>
          <w:p w14:paraId="2000F46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Uitkering bij overlijden </w:t>
            </w:r>
          </w:p>
          <w:p w14:paraId="2000F469" w14:textId="77777777" w:rsidR="00860994" w:rsidRPr="004E7084" w:rsidRDefault="00860994" w:rsidP="00DC619C">
            <w:pPr>
              <w:rPr>
                <w:rFonts w:ascii="Verdana" w:hAnsi="Verdana"/>
                <w:b/>
                <w:sz w:val="17"/>
                <w:szCs w:val="17"/>
                <w:lang w:val="nl-NL"/>
              </w:rPr>
            </w:pPr>
          </w:p>
        </w:tc>
      </w:tr>
      <w:tr w:rsidR="00860994" w:rsidRPr="0095136F" w14:paraId="2000F46F" w14:textId="77777777" w:rsidTr="00DC619C">
        <w:tc>
          <w:tcPr>
            <w:tcW w:w="1701" w:type="dxa"/>
          </w:tcPr>
          <w:p w14:paraId="2000F46B" w14:textId="77777777" w:rsidR="00860994" w:rsidRPr="004E7084" w:rsidRDefault="00860994" w:rsidP="00DC619C">
            <w:pPr>
              <w:rPr>
                <w:rFonts w:ascii="Verdana" w:hAnsi="Verdana"/>
                <w:sz w:val="17"/>
                <w:szCs w:val="17"/>
                <w:lang w:val="nl-NL"/>
              </w:rPr>
            </w:pPr>
          </w:p>
        </w:tc>
        <w:tc>
          <w:tcPr>
            <w:tcW w:w="7513" w:type="dxa"/>
          </w:tcPr>
          <w:p w14:paraId="2000F46C" w14:textId="77777777" w:rsidR="00860994" w:rsidRPr="004E7084" w:rsidRDefault="00860994" w:rsidP="00DC619C">
            <w:pPr>
              <w:ind w:left="284" w:hanging="284"/>
              <w:rPr>
                <w:rFonts w:ascii="Verdana" w:hAnsi="Verdana"/>
                <w:sz w:val="17"/>
                <w:szCs w:val="17"/>
                <w:lang w:val="nl-NL"/>
              </w:rPr>
            </w:pPr>
          </w:p>
          <w:p w14:paraId="2000F46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Als een medewerker overlijdt, zal een overlijdensuitkering worden verstrekt aan de erfgenamen. Het uit te keren bedrag is gelijk aan het maandinkomen over het resterende deel van de maand van overlijden plus het maandinkomen van de 2 daaropvolgende maanden. De eventuele uitkeringen krachtens de Sociale Verzekeringswetgeving ter zake van het overlijden worden met het uit te keren bedrag verrekend.</w:t>
            </w:r>
          </w:p>
          <w:p w14:paraId="2000F46E" w14:textId="77777777" w:rsidR="00860994" w:rsidRPr="004E7084" w:rsidRDefault="00860994" w:rsidP="00DC619C">
            <w:pPr>
              <w:suppressAutoHyphens/>
              <w:rPr>
                <w:rFonts w:ascii="Verdana" w:hAnsi="Verdana" w:cs="Arial"/>
                <w:sz w:val="17"/>
                <w:szCs w:val="17"/>
                <w:lang w:val="nl-NL"/>
              </w:rPr>
            </w:pPr>
          </w:p>
        </w:tc>
      </w:tr>
    </w:tbl>
    <w:p w14:paraId="2000F470"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476" w14:textId="77777777" w:rsidTr="00DC619C">
        <w:tc>
          <w:tcPr>
            <w:tcW w:w="1701" w:type="dxa"/>
            <w:shd w:val="clear" w:color="auto" w:fill="E6E6E6"/>
          </w:tcPr>
          <w:p w14:paraId="2000F471" w14:textId="77777777" w:rsidR="00860994" w:rsidRPr="004E7084" w:rsidRDefault="00860994" w:rsidP="00DC619C">
            <w:pPr>
              <w:rPr>
                <w:rFonts w:ascii="Verdana" w:hAnsi="Verdana"/>
                <w:b/>
                <w:sz w:val="17"/>
                <w:szCs w:val="17"/>
                <w:lang w:val="nl-NL"/>
              </w:rPr>
            </w:pPr>
          </w:p>
          <w:p w14:paraId="2000F47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8</w:t>
            </w:r>
          </w:p>
        </w:tc>
        <w:tc>
          <w:tcPr>
            <w:tcW w:w="7513" w:type="dxa"/>
            <w:shd w:val="clear" w:color="auto" w:fill="E6E6E6"/>
          </w:tcPr>
          <w:p w14:paraId="2000F473" w14:textId="77777777" w:rsidR="00860994" w:rsidRPr="004E7084" w:rsidRDefault="00860994" w:rsidP="00DC619C">
            <w:pPr>
              <w:rPr>
                <w:rFonts w:ascii="Verdana" w:hAnsi="Verdana"/>
                <w:b/>
                <w:sz w:val="17"/>
                <w:szCs w:val="17"/>
                <w:lang w:val="nl-NL"/>
              </w:rPr>
            </w:pPr>
          </w:p>
          <w:p w14:paraId="2000F47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INZETBAARHEID EN WERKGELEGENHEID</w:t>
            </w:r>
          </w:p>
          <w:p w14:paraId="2000F475" w14:textId="77777777" w:rsidR="00860994" w:rsidRPr="004E7084" w:rsidRDefault="00860994" w:rsidP="00DC619C">
            <w:pPr>
              <w:rPr>
                <w:rFonts w:ascii="Verdana" w:hAnsi="Verdana"/>
                <w:b/>
                <w:sz w:val="17"/>
                <w:szCs w:val="17"/>
                <w:lang w:val="nl-NL"/>
              </w:rPr>
            </w:pPr>
          </w:p>
        </w:tc>
      </w:tr>
      <w:tr w:rsidR="00860994" w:rsidRPr="004E7084" w14:paraId="2000F47C" w14:textId="77777777" w:rsidTr="00DC619C">
        <w:tc>
          <w:tcPr>
            <w:tcW w:w="1701" w:type="dxa"/>
            <w:shd w:val="clear" w:color="auto" w:fill="E6E6E6"/>
          </w:tcPr>
          <w:p w14:paraId="2000F477" w14:textId="77777777" w:rsidR="00860994" w:rsidRPr="004E7084" w:rsidRDefault="00860994" w:rsidP="00DC619C">
            <w:pPr>
              <w:rPr>
                <w:rFonts w:ascii="Verdana" w:hAnsi="Verdana"/>
                <w:b/>
                <w:sz w:val="17"/>
                <w:szCs w:val="17"/>
                <w:lang w:val="nl-NL"/>
              </w:rPr>
            </w:pPr>
          </w:p>
          <w:p w14:paraId="2000F47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37</w:t>
            </w:r>
          </w:p>
        </w:tc>
        <w:tc>
          <w:tcPr>
            <w:tcW w:w="7513" w:type="dxa"/>
            <w:shd w:val="clear" w:color="auto" w:fill="E6E6E6"/>
          </w:tcPr>
          <w:p w14:paraId="2000F479" w14:textId="77777777" w:rsidR="00860994" w:rsidRPr="004E7084" w:rsidRDefault="00860994" w:rsidP="00DC619C">
            <w:pPr>
              <w:rPr>
                <w:rFonts w:ascii="Verdana" w:hAnsi="Verdana"/>
                <w:b/>
                <w:sz w:val="17"/>
                <w:szCs w:val="17"/>
                <w:lang w:val="nl-NL"/>
              </w:rPr>
            </w:pPr>
          </w:p>
          <w:p w14:paraId="2000F47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Duurzame inzetbaarheid </w:t>
            </w:r>
          </w:p>
          <w:p w14:paraId="2000F47B" w14:textId="77777777" w:rsidR="00860994" w:rsidRPr="004E7084" w:rsidRDefault="00860994" w:rsidP="00DC619C">
            <w:pPr>
              <w:rPr>
                <w:rFonts w:ascii="Verdana" w:hAnsi="Verdana"/>
                <w:b/>
                <w:sz w:val="17"/>
                <w:szCs w:val="17"/>
                <w:lang w:val="nl-NL"/>
              </w:rPr>
            </w:pPr>
          </w:p>
        </w:tc>
      </w:tr>
      <w:tr w:rsidR="00860994" w:rsidRPr="0095136F" w14:paraId="2000F487" w14:textId="77777777" w:rsidTr="00DC619C">
        <w:tc>
          <w:tcPr>
            <w:tcW w:w="1701" w:type="dxa"/>
          </w:tcPr>
          <w:p w14:paraId="2000F47D" w14:textId="77777777" w:rsidR="00860994" w:rsidRPr="004E7084" w:rsidRDefault="00860994" w:rsidP="00DC619C">
            <w:pPr>
              <w:rPr>
                <w:rFonts w:ascii="Verdana" w:hAnsi="Verdana"/>
                <w:sz w:val="17"/>
                <w:szCs w:val="17"/>
                <w:lang w:val="nl-NL"/>
              </w:rPr>
            </w:pPr>
          </w:p>
          <w:p w14:paraId="2000F47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37.1</w:t>
            </w:r>
          </w:p>
          <w:p w14:paraId="2000F47F" w14:textId="77777777" w:rsidR="00860994" w:rsidRPr="004E7084" w:rsidRDefault="00860994" w:rsidP="00DC619C">
            <w:pPr>
              <w:rPr>
                <w:rFonts w:ascii="Verdana" w:hAnsi="Verdana"/>
                <w:sz w:val="17"/>
                <w:szCs w:val="17"/>
                <w:lang w:val="nl-NL"/>
              </w:rPr>
            </w:pPr>
          </w:p>
          <w:p w14:paraId="2000F480" w14:textId="77777777" w:rsidR="00860994" w:rsidRPr="004E7084" w:rsidRDefault="00860994" w:rsidP="00DC619C">
            <w:pPr>
              <w:rPr>
                <w:rFonts w:ascii="Verdana" w:hAnsi="Verdana"/>
                <w:sz w:val="17"/>
                <w:szCs w:val="17"/>
                <w:lang w:val="nl-NL"/>
              </w:rPr>
            </w:pPr>
          </w:p>
          <w:p w14:paraId="2000F481" w14:textId="77777777" w:rsidR="00860994" w:rsidRPr="004E7084" w:rsidRDefault="00860994" w:rsidP="00DC619C">
            <w:pPr>
              <w:rPr>
                <w:rFonts w:ascii="Verdana" w:hAnsi="Verdana"/>
                <w:sz w:val="17"/>
                <w:szCs w:val="17"/>
                <w:lang w:val="nl-NL"/>
              </w:rPr>
            </w:pPr>
          </w:p>
          <w:p w14:paraId="2000F482" w14:textId="77777777" w:rsidR="00860994" w:rsidRPr="004E7084" w:rsidRDefault="00860994" w:rsidP="00DC619C">
            <w:pPr>
              <w:rPr>
                <w:rFonts w:ascii="Verdana" w:hAnsi="Verdana"/>
                <w:sz w:val="17"/>
                <w:szCs w:val="17"/>
                <w:lang w:val="nl-NL"/>
              </w:rPr>
            </w:pPr>
          </w:p>
          <w:p w14:paraId="2000F483" w14:textId="77777777" w:rsidR="00860994" w:rsidRPr="004E7084" w:rsidRDefault="00860994" w:rsidP="00DC619C">
            <w:pPr>
              <w:rPr>
                <w:rFonts w:ascii="Verdana" w:hAnsi="Verdana"/>
                <w:sz w:val="17"/>
                <w:szCs w:val="17"/>
                <w:lang w:val="nl-NL"/>
              </w:rPr>
            </w:pPr>
          </w:p>
        </w:tc>
        <w:tc>
          <w:tcPr>
            <w:tcW w:w="7513" w:type="dxa"/>
          </w:tcPr>
          <w:p w14:paraId="2000F484" w14:textId="77777777" w:rsidR="00860994" w:rsidRPr="004E7084" w:rsidRDefault="00860994" w:rsidP="00DC619C">
            <w:pPr>
              <w:pStyle w:val="Lid-i"/>
              <w:ind w:firstLine="0"/>
              <w:rPr>
                <w:rFonts w:ascii="Verdana" w:hAnsi="Verdana" w:cs="Arial"/>
                <w:b/>
                <w:sz w:val="17"/>
                <w:szCs w:val="17"/>
              </w:rPr>
            </w:pPr>
          </w:p>
          <w:p w14:paraId="2000F485" w14:textId="77777777" w:rsidR="00860994" w:rsidRPr="004E7084" w:rsidRDefault="00860994" w:rsidP="00DC619C">
            <w:pPr>
              <w:pStyle w:val="Lid-i"/>
              <w:ind w:firstLine="0"/>
              <w:rPr>
                <w:rFonts w:ascii="Verdana" w:hAnsi="Verdana" w:cs="Arial"/>
                <w:i/>
                <w:sz w:val="17"/>
                <w:szCs w:val="17"/>
              </w:rPr>
            </w:pPr>
            <w:r w:rsidRPr="004E7084">
              <w:rPr>
                <w:rFonts w:ascii="Verdana" w:hAnsi="Verdana" w:cs="Arial"/>
                <w:sz w:val="17"/>
                <w:szCs w:val="17"/>
              </w:rPr>
              <w:t>Het voortbestaan van de onderneming vraagt om voortdurende aanpassing aan veran</w:t>
            </w:r>
            <w:r w:rsidRPr="004E7084">
              <w:rPr>
                <w:rFonts w:ascii="Verdana" w:hAnsi="Verdana" w:cs="Arial"/>
                <w:sz w:val="17"/>
                <w:szCs w:val="17"/>
              </w:rPr>
              <w:softHyphen/>
              <w:t>deringen in de sociale, economische en technologische omgeving. Dit betekent dat elke actuele situatie binnen de onderneming per definitie tijdelijk is. Werkgever en werknemer dienen zich doorlopend van deze tijdelijkheid bewust te zijn en te antici</w:t>
            </w:r>
            <w:r w:rsidRPr="004E7084">
              <w:rPr>
                <w:rFonts w:ascii="Verdana" w:hAnsi="Verdana" w:cs="Arial"/>
                <w:sz w:val="17"/>
                <w:szCs w:val="17"/>
              </w:rPr>
              <w:softHyphen/>
              <w:t>peren op mogelijke veranderingen door voortdurende aandacht voor de inzetbaar</w:t>
            </w:r>
            <w:r w:rsidRPr="004E7084">
              <w:rPr>
                <w:rFonts w:ascii="Verdana" w:hAnsi="Verdana" w:cs="Arial"/>
                <w:sz w:val="17"/>
                <w:szCs w:val="17"/>
              </w:rPr>
              <w:softHyphen/>
              <w:t>heid van de werknemer binnen de onderneming en de kansen van de werknemer op de arbeidsmarkt</w:t>
            </w:r>
            <w:r w:rsidRPr="004E7084">
              <w:rPr>
                <w:rFonts w:ascii="Verdana" w:hAnsi="Verdana" w:cs="Arial"/>
                <w:i/>
                <w:sz w:val="17"/>
                <w:szCs w:val="17"/>
              </w:rPr>
              <w:t>.</w:t>
            </w:r>
          </w:p>
          <w:p w14:paraId="2000F486" w14:textId="77777777" w:rsidR="00860994" w:rsidRPr="004E7084" w:rsidRDefault="00860994" w:rsidP="00DC619C">
            <w:pPr>
              <w:rPr>
                <w:rFonts w:ascii="Verdana" w:hAnsi="Verdana"/>
                <w:sz w:val="17"/>
                <w:szCs w:val="17"/>
                <w:lang w:val="nl-NL" w:eastAsia="nl-NL"/>
              </w:rPr>
            </w:pPr>
          </w:p>
        </w:tc>
      </w:tr>
      <w:tr w:rsidR="00860994" w:rsidRPr="0095136F" w14:paraId="2000F48D" w14:textId="77777777" w:rsidTr="00DC619C">
        <w:tc>
          <w:tcPr>
            <w:tcW w:w="1701" w:type="dxa"/>
          </w:tcPr>
          <w:p w14:paraId="2000F488" w14:textId="77777777" w:rsidR="00860994" w:rsidRPr="004E7084" w:rsidRDefault="00860994" w:rsidP="00DC619C">
            <w:pPr>
              <w:rPr>
                <w:rFonts w:ascii="Verdana" w:hAnsi="Verdana"/>
                <w:sz w:val="17"/>
                <w:szCs w:val="17"/>
                <w:lang w:val="nl-NL"/>
              </w:rPr>
            </w:pPr>
          </w:p>
          <w:p w14:paraId="2000F48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37.2</w:t>
            </w:r>
          </w:p>
        </w:tc>
        <w:tc>
          <w:tcPr>
            <w:tcW w:w="7513" w:type="dxa"/>
          </w:tcPr>
          <w:p w14:paraId="2000F48A" w14:textId="77777777" w:rsidR="00860994" w:rsidRPr="004E7084" w:rsidRDefault="00860994" w:rsidP="00DC619C">
            <w:pPr>
              <w:pStyle w:val="Lid-i"/>
              <w:ind w:firstLine="0"/>
              <w:rPr>
                <w:rFonts w:ascii="Verdana" w:hAnsi="Verdana" w:cs="Arial"/>
                <w:sz w:val="17"/>
                <w:szCs w:val="17"/>
              </w:rPr>
            </w:pPr>
          </w:p>
          <w:p w14:paraId="2000F48B" w14:textId="44C6B9F7" w:rsidR="00860994" w:rsidRPr="004E7084" w:rsidRDefault="00860994" w:rsidP="00DC619C">
            <w:pPr>
              <w:pStyle w:val="Lid-i"/>
              <w:ind w:firstLine="0"/>
              <w:rPr>
                <w:rFonts w:ascii="Verdana" w:hAnsi="Verdana"/>
                <w:sz w:val="17"/>
                <w:szCs w:val="17"/>
              </w:rPr>
            </w:pPr>
            <w:r w:rsidRPr="004E7084">
              <w:rPr>
                <w:rFonts w:ascii="Verdana" w:hAnsi="Verdana" w:cs="Arial"/>
                <w:sz w:val="17"/>
                <w:szCs w:val="17"/>
              </w:rPr>
              <w:t>Werkgever en werknemer dragen gezamenlijk verantwoordelijkheid voor behoud en ontwikkeling van de inzetbaarheid van de werknemer en zijn kansen op de arbeids</w:t>
            </w:r>
            <w:r w:rsidRPr="004E7084">
              <w:rPr>
                <w:rFonts w:ascii="Verdana" w:hAnsi="Verdana" w:cs="Arial"/>
                <w:sz w:val="17"/>
                <w:szCs w:val="17"/>
              </w:rPr>
              <w:softHyphen/>
              <w:t>markt</w:t>
            </w:r>
            <w:r w:rsidRPr="004E7084">
              <w:rPr>
                <w:rFonts w:ascii="Verdana" w:hAnsi="Verdana" w:cs="Arial"/>
                <w:i/>
                <w:sz w:val="17"/>
                <w:szCs w:val="17"/>
              </w:rPr>
              <w:t xml:space="preserve">. </w:t>
            </w:r>
            <w:r w:rsidRPr="004E7084">
              <w:rPr>
                <w:rFonts w:ascii="Verdana" w:hAnsi="Verdana" w:cs="Arial"/>
                <w:sz w:val="17"/>
                <w:szCs w:val="17"/>
              </w:rPr>
              <w:t>De werkgever ondersteunt</w:t>
            </w:r>
            <w:r w:rsidRPr="004E7084">
              <w:rPr>
                <w:rFonts w:ascii="Verdana" w:hAnsi="Verdana" w:cs="Arial"/>
                <w:b/>
                <w:sz w:val="17"/>
                <w:szCs w:val="17"/>
              </w:rPr>
              <w:t xml:space="preserve"> </w:t>
            </w:r>
            <w:r w:rsidRPr="004E7084">
              <w:rPr>
                <w:rFonts w:ascii="Verdana" w:hAnsi="Verdana" w:cs="Arial"/>
                <w:sz w:val="17"/>
                <w:szCs w:val="17"/>
              </w:rPr>
              <w:t>de werknemer door periodiek met de werknemer zijn functioneren, inzetbaarheid en arbeidsmarktkansen te bespreken, hem te adviseren en zo</w:t>
            </w:r>
            <w:r w:rsidR="002A1457">
              <w:rPr>
                <w:rFonts w:ascii="Verdana" w:hAnsi="Verdana" w:cs="Arial"/>
                <w:sz w:val="17"/>
                <w:szCs w:val="17"/>
              </w:rPr>
              <w:t xml:space="preserve"> </w:t>
            </w:r>
            <w:r w:rsidRPr="004E7084">
              <w:rPr>
                <w:rFonts w:ascii="Verdana" w:hAnsi="Verdana" w:cs="Arial"/>
                <w:sz w:val="17"/>
                <w:szCs w:val="17"/>
              </w:rPr>
              <w:t>nodig faciliteiten te verlenen. De werknemer volgt daartoe die relevante (vakgerichte) opleidingen waartoe hij redelijkerwijs in staat is.</w:t>
            </w:r>
          </w:p>
          <w:p w14:paraId="2000F48C" w14:textId="77777777" w:rsidR="00860994" w:rsidRPr="004E7084" w:rsidRDefault="00860994" w:rsidP="00DC619C">
            <w:pPr>
              <w:pStyle w:val="Lid-i"/>
              <w:ind w:firstLine="0"/>
              <w:rPr>
                <w:rFonts w:ascii="Verdana" w:hAnsi="Verdana" w:cs="Arial"/>
                <w:sz w:val="17"/>
                <w:szCs w:val="17"/>
              </w:rPr>
            </w:pPr>
          </w:p>
        </w:tc>
      </w:tr>
      <w:tr w:rsidR="00860994" w:rsidRPr="0095136F" w14:paraId="2000F493" w14:textId="77777777" w:rsidTr="00DC619C">
        <w:tc>
          <w:tcPr>
            <w:tcW w:w="1701" w:type="dxa"/>
          </w:tcPr>
          <w:p w14:paraId="2000F48E" w14:textId="77777777" w:rsidR="00860994" w:rsidRPr="004E7084" w:rsidRDefault="00860994" w:rsidP="00DC619C">
            <w:pPr>
              <w:rPr>
                <w:rFonts w:ascii="Verdana" w:hAnsi="Verdana"/>
                <w:sz w:val="17"/>
                <w:szCs w:val="17"/>
                <w:lang w:val="nl-NL"/>
              </w:rPr>
            </w:pPr>
          </w:p>
          <w:p w14:paraId="2000F48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37.3</w:t>
            </w:r>
          </w:p>
        </w:tc>
        <w:tc>
          <w:tcPr>
            <w:tcW w:w="7513" w:type="dxa"/>
          </w:tcPr>
          <w:p w14:paraId="2000F490" w14:textId="77777777" w:rsidR="00860994" w:rsidRPr="004E7084" w:rsidRDefault="00860994" w:rsidP="00DC619C">
            <w:pPr>
              <w:pStyle w:val="Lid-i"/>
              <w:ind w:firstLine="0"/>
              <w:rPr>
                <w:rFonts w:ascii="Verdana" w:hAnsi="Verdana" w:cs="Arial"/>
                <w:sz w:val="17"/>
                <w:szCs w:val="17"/>
              </w:rPr>
            </w:pPr>
          </w:p>
          <w:p w14:paraId="2000F491" w14:textId="77777777" w:rsidR="00860994" w:rsidRPr="004E7084" w:rsidRDefault="00860994" w:rsidP="00DC619C">
            <w:pPr>
              <w:pStyle w:val="Lid-i"/>
              <w:ind w:firstLine="0"/>
              <w:rPr>
                <w:rFonts w:ascii="Verdana" w:hAnsi="Verdana"/>
                <w:sz w:val="17"/>
                <w:szCs w:val="17"/>
              </w:rPr>
            </w:pPr>
            <w:r w:rsidRPr="004E7084">
              <w:rPr>
                <w:rFonts w:ascii="Verdana" w:hAnsi="Verdana" w:cs="Arial"/>
                <w:sz w:val="17"/>
                <w:szCs w:val="17"/>
              </w:rPr>
              <w:t>De werknemer kan zich met betrekking tot behoud en ontwikkeling van zijn inzet</w:t>
            </w:r>
            <w:r w:rsidRPr="004E7084">
              <w:rPr>
                <w:rFonts w:ascii="Verdana" w:hAnsi="Verdana" w:cs="Arial"/>
                <w:sz w:val="17"/>
                <w:szCs w:val="17"/>
              </w:rPr>
              <w:softHyphen/>
              <w:t>baarheid in overleg met de werkgever door een erkend instituut laten adviseren. De in redelijkheid daarvoor gemaakte kosten worden eenmaal per drie jaar door de werkgever vergoed aan de werknemer.</w:t>
            </w:r>
          </w:p>
          <w:p w14:paraId="2000F492" w14:textId="77777777" w:rsidR="00860994" w:rsidRPr="004E7084" w:rsidRDefault="00860994" w:rsidP="00DC619C">
            <w:pPr>
              <w:pStyle w:val="Lid-i"/>
              <w:ind w:firstLine="0"/>
              <w:rPr>
                <w:rFonts w:ascii="Verdana" w:hAnsi="Verdana" w:cs="Arial"/>
                <w:sz w:val="17"/>
                <w:szCs w:val="17"/>
              </w:rPr>
            </w:pPr>
          </w:p>
        </w:tc>
      </w:tr>
      <w:tr w:rsidR="00860994" w:rsidRPr="004E7084" w14:paraId="2000F499" w14:textId="77777777" w:rsidTr="00DC619C">
        <w:tc>
          <w:tcPr>
            <w:tcW w:w="1701" w:type="dxa"/>
          </w:tcPr>
          <w:p w14:paraId="2000F494" w14:textId="77777777" w:rsidR="00860994" w:rsidRPr="004E7084" w:rsidRDefault="00860994" w:rsidP="00DC619C">
            <w:pPr>
              <w:rPr>
                <w:rFonts w:ascii="Verdana" w:hAnsi="Verdana"/>
                <w:sz w:val="17"/>
                <w:szCs w:val="17"/>
                <w:lang w:val="nl-NL"/>
              </w:rPr>
            </w:pPr>
          </w:p>
          <w:p w14:paraId="2000F49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37.4</w:t>
            </w:r>
          </w:p>
        </w:tc>
        <w:tc>
          <w:tcPr>
            <w:tcW w:w="7513" w:type="dxa"/>
          </w:tcPr>
          <w:p w14:paraId="2000F496" w14:textId="77777777" w:rsidR="00860994" w:rsidRPr="004E7084" w:rsidRDefault="00860994" w:rsidP="00DC619C">
            <w:pPr>
              <w:pStyle w:val="Lid-i"/>
              <w:ind w:firstLine="0"/>
              <w:rPr>
                <w:rFonts w:ascii="Verdana" w:hAnsi="Verdana" w:cs="Arial"/>
                <w:sz w:val="17"/>
                <w:szCs w:val="17"/>
              </w:rPr>
            </w:pPr>
          </w:p>
          <w:p w14:paraId="2000F497" w14:textId="77777777" w:rsidR="00860994" w:rsidRPr="004E7084" w:rsidRDefault="00860994" w:rsidP="00DC619C">
            <w:pPr>
              <w:rPr>
                <w:rFonts w:ascii="Verdana" w:hAnsi="Verdana"/>
                <w:sz w:val="17"/>
                <w:szCs w:val="17"/>
                <w:lang w:val="nl-NL" w:eastAsia="nl-NL"/>
              </w:rPr>
            </w:pPr>
            <w:r w:rsidRPr="004E7084">
              <w:rPr>
                <w:rFonts w:ascii="Verdana" w:hAnsi="Verdana"/>
                <w:sz w:val="17"/>
                <w:szCs w:val="17"/>
                <w:lang w:val="nl-NL" w:eastAsia="nl-NL"/>
              </w:rPr>
              <w:t>De werkgever heeft voor het volgen van opleidingen een faciliteitenregeling vastgesteld. Deze is opgenomen in het bedrijfsreglement.</w:t>
            </w:r>
          </w:p>
          <w:p w14:paraId="2000F498" w14:textId="77777777" w:rsidR="00860994" w:rsidRPr="004E7084" w:rsidRDefault="00860994" w:rsidP="00DC619C">
            <w:pPr>
              <w:rPr>
                <w:rFonts w:ascii="Verdana" w:hAnsi="Verdana"/>
                <w:sz w:val="17"/>
                <w:szCs w:val="17"/>
                <w:lang w:val="nl-NL" w:eastAsia="nl-NL"/>
              </w:rPr>
            </w:pPr>
          </w:p>
        </w:tc>
      </w:tr>
    </w:tbl>
    <w:p w14:paraId="2000F49A" w14:textId="77777777" w:rsidR="00860994" w:rsidRPr="004E7084" w:rsidRDefault="00860994" w:rsidP="00860994">
      <w:pPr>
        <w:spacing w:after="200" w:line="276" w:lineRule="auto"/>
        <w:rPr>
          <w:rFonts w:ascii="Verdana" w:hAnsi="Verdana"/>
          <w:sz w:val="17"/>
          <w:szCs w:val="17"/>
          <w:lang w:val="nl-NL"/>
        </w:rPr>
      </w:pPr>
    </w:p>
    <w:p w14:paraId="2000F49B"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4A1" w14:textId="77777777" w:rsidTr="00DC619C">
        <w:tc>
          <w:tcPr>
            <w:tcW w:w="1701" w:type="dxa"/>
            <w:shd w:val="clear" w:color="auto" w:fill="E6E6E6"/>
          </w:tcPr>
          <w:p w14:paraId="2000F49C" w14:textId="77777777" w:rsidR="00860994" w:rsidRPr="004E7084" w:rsidRDefault="00860994" w:rsidP="00DC619C">
            <w:pPr>
              <w:rPr>
                <w:rFonts w:ascii="Verdana" w:hAnsi="Verdana"/>
                <w:b/>
                <w:sz w:val="17"/>
                <w:szCs w:val="17"/>
                <w:lang w:val="nl-NL"/>
              </w:rPr>
            </w:pPr>
          </w:p>
          <w:p w14:paraId="2000F49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8</w:t>
            </w:r>
          </w:p>
        </w:tc>
        <w:tc>
          <w:tcPr>
            <w:tcW w:w="7513" w:type="dxa"/>
            <w:shd w:val="clear" w:color="auto" w:fill="E6E6E6"/>
          </w:tcPr>
          <w:p w14:paraId="2000F49E" w14:textId="77777777" w:rsidR="00860994" w:rsidRPr="004E7084" w:rsidRDefault="00860994" w:rsidP="00DC619C">
            <w:pPr>
              <w:rPr>
                <w:rFonts w:ascii="Verdana" w:hAnsi="Verdana"/>
                <w:b/>
                <w:sz w:val="17"/>
                <w:szCs w:val="17"/>
                <w:lang w:val="nl-NL"/>
              </w:rPr>
            </w:pPr>
          </w:p>
          <w:p w14:paraId="2000F49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IINZETBAARHEID EN WERKGELEGENHEID</w:t>
            </w:r>
          </w:p>
          <w:p w14:paraId="2000F4A0" w14:textId="77777777" w:rsidR="00860994" w:rsidRPr="004E7084" w:rsidRDefault="00860994" w:rsidP="00DC619C">
            <w:pPr>
              <w:rPr>
                <w:rFonts w:ascii="Verdana" w:hAnsi="Verdana"/>
                <w:b/>
                <w:sz w:val="17"/>
                <w:szCs w:val="17"/>
                <w:lang w:val="nl-NL"/>
              </w:rPr>
            </w:pPr>
          </w:p>
        </w:tc>
      </w:tr>
      <w:tr w:rsidR="00860994" w:rsidRPr="004E7084" w14:paraId="2000F4A7" w14:textId="77777777" w:rsidTr="00DC619C">
        <w:tc>
          <w:tcPr>
            <w:tcW w:w="1701" w:type="dxa"/>
            <w:shd w:val="clear" w:color="auto" w:fill="E6E6E6"/>
          </w:tcPr>
          <w:p w14:paraId="2000F4A2" w14:textId="77777777" w:rsidR="00860994" w:rsidRPr="004E7084" w:rsidRDefault="00860994" w:rsidP="00DC619C">
            <w:pPr>
              <w:rPr>
                <w:rFonts w:ascii="Verdana" w:hAnsi="Verdana"/>
                <w:b/>
                <w:sz w:val="17"/>
                <w:szCs w:val="17"/>
                <w:lang w:val="nl-NL"/>
              </w:rPr>
            </w:pPr>
          </w:p>
          <w:p w14:paraId="2000F4A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38</w:t>
            </w:r>
          </w:p>
          <w:p w14:paraId="2000F4A4" w14:textId="77777777" w:rsidR="00860994" w:rsidRPr="004E7084" w:rsidRDefault="00860994" w:rsidP="00DC619C">
            <w:pPr>
              <w:rPr>
                <w:rFonts w:ascii="Verdana" w:hAnsi="Verdana"/>
                <w:b/>
                <w:sz w:val="17"/>
                <w:szCs w:val="17"/>
                <w:lang w:val="nl-NL"/>
              </w:rPr>
            </w:pPr>
          </w:p>
        </w:tc>
        <w:tc>
          <w:tcPr>
            <w:tcW w:w="7513" w:type="dxa"/>
            <w:shd w:val="clear" w:color="auto" w:fill="E6E6E6"/>
          </w:tcPr>
          <w:p w14:paraId="2000F4A5" w14:textId="77777777" w:rsidR="00860994" w:rsidRPr="004E7084" w:rsidRDefault="00860994" w:rsidP="00DC619C">
            <w:pPr>
              <w:rPr>
                <w:rFonts w:ascii="Verdana" w:hAnsi="Verdana"/>
                <w:b/>
                <w:sz w:val="17"/>
                <w:szCs w:val="17"/>
                <w:lang w:val="nl-NL"/>
              </w:rPr>
            </w:pPr>
          </w:p>
          <w:p w14:paraId="2000F4A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Scholing jeugdige werknemers</w:t>
            </w:r>
          </w:p>
        </w:tc>
      </w:tr>
      <w:tr w:rsidR="00860994" w:rsidRPr="0095136F" w14:paraId="2000F4AD" w14:textId="77777777" w:rsidTr="00DC619C">
        <w:tc>
          <w:tcPr>
            <w:tcW w:w="1701" w:type="dxa"/>
          </w:tcPr>
          <w:p w14:paraId="2000F4A8" w14:textId="77777777" w:rsidR="00860994" w:rsidRPr="004E7084" w:rsidRDefault="00860994" w:rsidP="00DC619C">
            <w:pPr>
              <w:rPr>
                <w:rFonts w:ascii="Verdana" w:hAnsi="Verdana"/>
                <w:sz w:val="17"/>
                <w:szCs w:val="17"/>
                <w:lang w:val="nl-NL"/>
              </w:rPr>
            </w:pPr>
          </w:p>
        </w:tc>
        <w:tc>
          <w:tcPr>
            <w:tcW w:w="7513" w:type="dxa"/>
          </w:tcPr>
          <w:p w14:paraId="2000F4A9" w14:textId="77777777" w:rsidR="00860994" w:rsidRPr="004E7084" w:rsidRDefault="00860994" w:rsidP="00DC619C">
            <w:pPr>
              <w:pStyle w:val="Kop2"/>
              <w:tabs>
                <w:tab w:val="left" w:pos="851"/>
                <w:tab w:val="left" w:pos="1418"/>
              </w:tabs>
              <w:rPr>
                <w:rFonts w:ascii="Verdana" w:hAnsi="Verdana" w:cs="Arial"/>
                <w:sz w:val="17"/>
                <w:szCs w:val="17"/>
                <w:lang w:val="nl-NL"/>
              </w:rPr>
            </w:pPr>
          </w:p>
          <w:p w14:paraId="2000F4AA" w14:textId="77777777" w:rsidR="00860994" w:rsidRPr="004E7084" w:rsidRDefault="00860994" w:rsidP="00DC619C">
            <w:pPr>
              <w:tabs>
                <w:tab w:val="left" w:pos="283"/>
              </w:tabs>
              <w:rPr>
                <w:rFonts w:ascii="Verdana" w:hAnsi="Verdana"/>
                <w:sz w:val="17"/>
                <w:szCs w:val="17"/>
                <w:lang w:val="nl-NL"/>
              </w:rPr>
            </w:pPr>
            <w:r w:rsidRPr="004E7084">
              <w:rPr>
                <w:rFonts w:ascii="Verdana" w:hAnsi="Verdana"/>
                <w:sz w:val="17"/>
                <w:szCs w:val="17"/>
                <w:lang w:val="nl-NL"/>
              </w:rPr>
              <w:t xml:space="preserve">De niet-partieel leerplichtige werknemer die een opleiding volgt krachtens de wet op het leerlingwezen zal hiertoe in de gelegenheid worden gesteld gedurende de daarvoor benodigde tijd met een maximum van 1 dag per week. </w:t>
            </w:r>
          </w:p>
          <w:p w14:paraId="2000F4AB" w14:textId="77777777" w:rsidR="00860994" w:rsidRPr="004E7084" w:rsidRDefault="00860994" w:rsidP="00DC619C">
            <w:pPr>
              <w:tabs>
                <w:tab w:val="left" w:pos="283"/>
              </w:tabs>
              <w:rPr>
                <w:rFonts w:ascii="Verdana" w:hAnsi="Verdana"/>
                <w:sz w:val="17"/>
                <w:szCs w:val="17"/>
                <w:lang w:val="nl-NL"/>
              </w:rPr>
            </w:pPr>
            <w:r w:rsidRPr="004E7084">
              <w:rPr>
                <w:rFonts w:ascii="Verdana" w:hAnsi="Verdana"/>
                <w:sz w:val="17"/>
                <w:szCs w:val="17"/>
                <w:lang w:val="nl-NL"/>
              </w:rPr>
              <w:t>Dit geldt eveneens voor de werknemer tot 19 jaar die een opleiding volgt die in het belang is van een door hem vervulde of te vervullen functie, dan wel een vormings-cursus volgt of een combinatie van beide.</w:t>
            </w:r>
          </w:p>
          <w:p w14:paraId="2000F4AC" w14:textId="77777777" w:rsidR="00860994" w:rsidRPr="004E7084" w:rsidRDefault="00860994" w:rsidP="00DC619C">
            <w:pPr>
              <w:suppressAutoHyphens/>
              <w:rPr>
                <w:rFonts w:ascii="Verdana" w:hAnsi="Verdana" w:cs="Arial"/>
                <w:sz w:val="17"/>
                <w:szCs w:val="17"/>
                <w:lang w:val="nl-NL"/>
              </w:rPr>
            </w:pPr>
          </w:p>
        </w:tc>
      </w:tr>
    </w:tbl>
    <w:p w14:paraId="2000F4AE" w14:textId="77777777" w:rsidR="00860994" w:rsidRPr="004E7084" w:rsidRDefault="00860994" w:rsidP="00860994">
      <w:pPr>
        <w:spacing w:after="200" w:line="276" w:lineRule="auto"/>
        <w:rPr>
          <w:rFonts w:ascii="Verdana" w:hAnsi="Verdana"/>
          <w:sz w:val="17"/>
          <w:szCs w:val="17"/>
          <w:lang w:val="nl-NL"/>
        </w:rPr>
      </w:pPr>
    </w:p>
    <w:p w14:paraId="2000F4AF"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4B5" w14:textId="77777777" w:rsidTr="00DC619C">
        <w:tc>
          <w:tcPr>
            <w:tcW w:w="1701" w:type="dxa"/>
            <w:shd w:val="clear" w:color="auto" w:fill="E6E6E6"/>
          </w:tcPr>
          <w:p w14:paraId="2000F4B0" w14:textId="77777777" w:rsidR="00860994" w:rsidRPr="004E7084" w:rsidRDefault="00860994" w:rsidP="00DC619C">
            <w:pPr>
              <w:rPr>
                <w:rFonts w:ascii="Verdana" w:hAnsi="Verdana"/>
                <w:b/>
                <w:sz w:val="17"/>
                <w:szCs w:val="17"/>
                <w:lang w:val="nl-NL"/>
              </w:rPr>
            </w:pPr>
          </w:p>
          <w:p w14:paraId="2000F4B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8</w:t>
            </w:r>
          </w:p>
        </w:tc>
        <w:tc>
          <w:tcPr>
            <w:tcW w:w="7513" w:type="dxa"/>
            <w:shd w:val="clear" w:color="auto" w:fill="E6E6E6"/>
          </w:tcPr>
          <w:p w14:paraId="2000F4B2" w14:textId="77777777" w:rsidR="00860994" w:rsidRPr="004E7084" w:rsidRDefault="00860994" w:rsidP="00DC619C">
            <w:pPr>
              <w:rPr>
                <w:rFonts w:ascii="Verdana" w:hAnsi="Verdana"/>
                <w:b/>
                <w:sz w:val="17"/>
                <w:szCs w:val="17"/>
                <w:lang w:val="nl-NL"/>
              </w:rPr>
            </w:pPr>
          </w:p>
          <w:p w14:paraId="2000F4B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INZETBAARHEID EN WERKGELEGENHEID</w:t>
            </w:r>
          </w:p>
          <w:p w14:paraId="2000F4B4" w14:textId="77777777" w:rsidR="00860994" w:rsidRPr="004E7084" w:rsidRDefault="00860994" w:rsidP="00DC619C">
            <w:pPr>
              <w:rPr>
                <w:rFonts w:ascii="Verdana" w:hAnsi="Verdana"/>
                <w:b/>
                <w:sz w:val="17"/>
                <w:szCs w:val="17"/>
                <w:lang w:val="nl-NL"/>
              </w:rPr>
            </w:pPr>
          </w:p>
        </w:tc>
      </w:tr>
      <w:tr w:rsidR="00860994" w:rsidRPr="004E7084" w14:paraId="2000F4BB" w14:textId="77777777" w:rsidTr="00DC619C">
        <w:tc>
          <w:tcPr>
            <w:tcW w:w="1701" w:type="dxa"/>
            <w:shd w:val="clear" w:color="auto" w:fill="E6E6E6"/>
          </w:tcPr>
          <w:p w14:paraId="2000F4B6" w14:textId="77777777" w:rsidR="00860994" w:rsidRPr="004E7084" w:rsidRDefault="00860994" w:rsidP="00DC619C">
            <w:pPr>
              <w:rPr>
                <w:rFonts w:ascii="Verdana" w:hAnsi="Verdana"/>
                <w:b/>
                <w:sz w:val="17"/>
                <w:szCs w:val="17"/>
                <w:lang w:val="nl-NL"/>
              </w:rPr>
            </w:pPr>
          </w:p>
          <w:p w14:paraId="2000F4B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39</w:t>
            </w:r>
          </w:p>
          <w:p w14:paraId="2000F4B8" w14:textId="77777777" w:rsidR="00860994" w:rsidRPr="004E7084" w:rsidRDefault="00860994" w:rsidP="00DC619C">
            <w:pPr>
              <w:rPr>
                <w:rFonts w:ascii="Verdana" w:hAnsi="Verdana"/>
                <w:b/>
                <w:sz w:val="17"/>
                <w:szCs w:val="17"/>
                <w:lang w:val="nl-NL"/>
              </w:rPr>
            </w:pPr>
          </w:p>
        </w:tc>
        <w:tc>
          <w:tcPr>
            <w:tcW w:w="7513" w:type="dxa"/>
            <w:shd w:val="clear" w:color="auto" w:fill="E6E6E6"/>
          </w:tcPr>
          <w:p w14:paraId="2000F4B9" w14:textId="77777777" w:rsidR="00860994" w:rsidRPr="004E7084" w:rsidRDefault="00860994" w:rsidP="00DC619C">
            <w:pPr>
              <w:rPr>
                <w:rFonts w:ascii="Verdana" w:hAnsi="Verdana"/>
                <w:b/>
                <w:sz w:val="17"/>
                <w:szCs w:val="17"/>
                <w:lang w:val="nl-NL"/>
              </w:rPr>
            </w:pPr>
          </w:p>
          <w:p w14:paraId="2000F4B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Inzetbaarheid oudere werknemers</w:t>
            </w:r>
          </w:p>
        </w:tc>
      </w:tr>
      <w:tr w:rsidR="00860994" w:rsidRPr="0095136F" w14:paraId="2000F4C3" w14:textId="77777777" w:rsidTr="00DC619C">
        <w:tc>
          <w:tcPr>
            <w:tcW w:w="1701" w:type="dxa"/>
          </w:tcPr>
          <w:p w14:paraId="2000F4BC" w14:textId="77777777" w:rsidR="00860994" w:rsidRPr="004E7084" w:rsidRDefault="00860994" w:rsidP="00DC619C">
            <w:pPr>
              <w:rPr>
                <w:rFonts w:ascii="Verdana" w:hAnsi="Verdana"/>
                <w:sz w:val="17"/>
                <w:szCs w:val="17"/>
                <w:lang w:val="nl-NL"/>
              </w:rPr>
            </w:pPr>
          </w:p>
          <w:p w14:paraId="2000F4B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39.1</w:t>
            </w:r>
          </w:p>
        </w:tc>
        <w:tc>
          <w:tcPr>
            <w:tcW w:w="7513" w:type="dxa"/>
          </w:tcPr>
          <w:p w14:paraId="2000F4BE" w14:textId="77777777" w:rsidR="00860994" w:rsidRPr="004E7084" w:rsidRDefault="00860994" w:rsidP="00DC619C">
            <w:pPr>
              <w:pStyle w:val="Kop2"/>
              <w:tabs>
                <w:tab w:val="left" w:pos="851"/>
                <w:tab w:val="left" w:pos="1418"/>
              </w:tabs>
              <w:rPr>
                <w:rFonts w:ascii="Verdana" w:hAnsi="Verdana" w:cs="Arial"/>
                <w:sz w:val="17"/>
                <w:szCs w:val="17"/>
                <w:lang w:val="nl-NL"/>
              </w:rPr>
            </w:pPr>
          </w:p>
          <w:p w14:paraId="2000F4BF"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Vrijstelling van extra diensten</w:t>
            </w:r>
          </w:p>
          <w:p w14:paraId="2000F4C0" w14:textId="77777777" w:rsidR="00860994" w:rsidRPr="004E7084" w:rsidRDefault="00860994" w:rsidP="00DC619C">
            <w:pPr>
              <w:pStyle w:val="Lid-i"/>
              <w:ind w:firstLine="0"/>
              <w:rPr>
                <w:rFonts w:ascii="Verdana" w:hAnsi="Verdana" w:cs="Arial"/>
                <w:b/>
                <w:sz w:val="17"/>
                <w:szCs w:val="17"/>
              </w:rPr>
            </w:pPr>
          </w:p>
          <w:p w14:paraId="2000F4C1"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werknemer van 55 jaar of ouder kan voorafgaand aan de vaststelling van het jaarrooster als bedoeld in artikel 9.2.2 het verzoek indienen vrijgesteld te worden voor extra diensten voor zover deze niet bedoeld zijn voor opleidingen, training, veiligheids- en overige instructie. De werkgever zal aan de vrijstellingsverzoeken gevolg geven, tenzij met instemming van de ondernemingsraad anders overeengekomen wordt.</w:t>
            </w:r>
          </w:p>
          <w:p w14:paraId="2000F4C2" w14:textId="77777777" w:rsidR="00860994" w:rsidRPr="004E7084" w:rsidRDefault="00860994" w:rsidP="00DC619C">
            <w:pPr>
              <w:tabs>
                <w:tab w:val="left" w:pos="283"/>
              </w:tabs>
              <w:rPr>
                <w:rFonts w:ascii="Verdana" w:hAnsi="Verdana" w:cs="Arial"/>
                <w:sz w:val="17"/>
                <w:szCs w:val="17"/>
                <w:lang w:val="nl-NL"/>
              </w:rPr>
            </w:pPr>
          </w:p>
        </w:tc>
      </w:tr>
      <w:tr w:rsidR="00860994" w:rsidRPr="0095136F" w14:paraId="2000F4CA" w14:textId="77777777" w:rsidTr="00DC619C">
        <w:tc>
          <w:tcPr>
            <w:tcW w:w="1701" w:type="dxa"/>
          </w:tcPr>
          <w:p w14:paraId="2000F4C4" w14:textId="77777777" w:rsidR="00860994" w:rsidRPr="004E7084" w:rsidRDefault="00860994" w:rsidP="00DC619C">
            <w:pPr>
              <w:rPr>
                <w:rFonts w:ascii="Verdana" w:hAnsi="Verdana"/>
                <w:sz w:val="17"/>
                <w:szCs w:val="17"/>
                <w:lang w:val="nl-NL"/>
              </w:rPr>
            </w:pPr>
          </w:p>
          <w:p w14:paraId="2000F4C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39.2</w:t>
            </w:r>
          </w:p>
        </w:tc>
        <w:tc>
          <w:tcPr>
            <w:tcW w:w="7513" w:type="dxa"/>
          </w:tcPr>
          <w:p w14:paraId="2000F4C6" w14:textId="77777777" w:rsidR="00860994" w:rsidRPr="004E7084" w:rsidRDefault="00860994" w:rsidP="00DC619C">
            <w:pPr>
              <w:rPr>
                <w:rFonts w:ascii="Verdana" w:hAnsi="Verdana" w:cs="Arial"/>
                <w:sz w:val="17"/>
                <w:szCs w:val="17"/>
                <w:lang w:val="nl-NL"/>
              </w:rPr>
            </w:pPr>
          </w:p>
          <w:p w14:paraId="2000F4C7" w14:textId="77777777" w:rsidR="00860994" w:rsidRPr="004E7084" w:rsidRDefault="00860994" w:rsidP="00DC619C">
            <w:pPr>
              <w:rPr>
                <w:rFonts w:ascii="Verdana" w:hAnsi="Verdana" w:cs="Arial"/>
                <w:b/>
                <w:sz w:val="17"/>
                <w:szCs w:val="17"/>
                <w:lang w:val="nl-NL"/>
              </w:rPr>
            </w:pPr>
            <w:r w:rsidRPr="004E7084">
              <w:rPr>
                <w:rFonts w:ascii="Verdana" w:hAnsi="Verdana" w:cs="Arial"/>
                <w:b/>
                <w:sz w:val="17"/>
                <w:szCs w:val="17"/>
                <w:lang w:val="nl-NL"/>
              </w:rPr>
              <w:t>Minder belastend dienstrooster</w:t>
            </w:r>
          </w:p>
          <w:p w14:paraId="2000F4C8"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br/>
              <w:t>De werkgever zal de werknemer van 55 jaar of ouder werkzaam in ploegendienst zoveel mogelijk voorrang geven bij het vervullen van passende functies met een minder belastend dienstrooster.</w:t>
            </w:r>
          </w:p>
          <w:p w14:paraId="2000F4C9" w14:textId="77777777" w:rsidR="00860994" w:rsidRPr="004E7084" w:rsidRDefault="00860994" w:rsidP="00DC619C">
            <w:pPr>
              <w:pStyle w:val="Kop2"/>
              <w:tabs>
                <w:tab w:val="left" w:pos="851"/>
                <w:tab w:val="left" w:pos="1418"/>
              </w:tabs>
              <w:rPr>
                <w:rFonts w:ascii="Verdana" w:hAnsi="Verdana" w:cs="Arial"/>
                <w:sz w:val="17"/>
                <w:szCs w:val="17"/>
                <w:lang w:val="nl-NL"/>
              </w:rPr>
            </w:pPr>
          </w:p>
        </w:tc>
      </w:tr>
      <w:tr w:rsidR="00860994" w:rsidRPr="0095136F" w14:paraId="2000F4FC" w14:textId="77777777" w:rsidTr="00DC619C">
        <w:tc>
          <w:tcPr>
            <w:tcW w:w="1701" w:type="dxa"/>
          </w:tcPr>
          <w:p w14:paraId="2000F4F5" w14:textId="77777777" w:rsidR="00860994" w:rsidRPr="004E7084" w:rsidRDefault="00860994" w:rsidP="00DC619C">
            <w:pPr>
              <w:rPr>
                <w:rFonts w:ascii="Verdana" w:hAnsi="Verdana"/>
                <w:sz w:val="17"/>
                <w:szCs w:val="17"/>
                <w:lang w:val="nl-NL"/>
              </w:rPr>
            </w:pPr>
          </w:p>
          <w:p w14:paraId="2000F4F6" w14:textId="494C49FB" w:rsidR="00860994" w:rsidRPr="004E7084" w:rsidRDefault="00860994">
            <w:pPr>
              <w:rPr>
                <w:rFonts w:ascii="Verdana" w:hAnsi="Verdana"/>
                <w:sz w:val="17"/>
                <w:szCs w:val="17"/>
                <w:lang w:val="nl-NL"/>
              </w:rPr>
            </w:pPr>
            <w:r w:rsidRPr="004E7084">
              <w:rPr>
                <w:rFonts w:ascii="Verdana" w:hAnsi="Verdana"/>
                <w:sz w:val="17"/>
                <w:szCs w:val="17"/>
                <w:lang w:val="nl-NL"/>
              </w:rPr>
              <w:t>39.</w:t>
            </w:r>
            <w:r w:rsidR="00D3725F">
              <w:rPr>
                <w:rFonts w:ascii="Verdana" w:hAnsi="Verdana"/>
                <w:sz w:val="17"/>
                <w:szCs w:val="17"/>
                <w:lang w:val="nl-NL"/>
              </w:rPr>
              <w:t>3</w:t>
            </w:r>
          </w:p>
        </w:tc>
        <w:tc>
          <w:tcPr>
            <w:tcW w:w="7513" w:type="dxa"/>
          </w:tcPr>
          <w:p w14:paraId="2000F4F7" w14:textId="77777777" w:rsidR="00860994" w:rsidRPr="004E7084" w:rsidRDefault="00860994" w:rsidP="00DC619C">
            <w:pPr>
              <w:pStyle w:val="Lid-i"/>
              <w:ind w:firstLine="0"/>
              <w:rPr>
                <w:rFonts w:ascii="Verdana" w:hAnsi="Verdana" w:cs="Arial"/>
                <w:b/>
                <w:sz w:val="17"/>
                <w:szCs w:val="17"/>
                <w:u w:val="single"/>
              </w:rPr>
            </w:pPr>
          </w:p>
          <w:p w14:paraId="2000F4F8"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Overwerk en consignatie</w:t>
            </w:r>
          </w:p>
          <w:p w14:paraId="2000F4F9" w14:textId="77777777" w:rsidR="00860994" w:rsidRPr="004E7084" w:rsidRDefault="00860994" w:rsidP="00DC619C">
            <w:pPr>
              <w:tabs>
                <w:tab w:val="left" w:pos="1"/>
                <w:tab w:val="left" w:pos="851"/>
                <w:tab w:val="left" w:pos="1587"/>
              </w:tabs>
              <w:rPr>
                <w:rFonts w:ascii="Verdana" w:hAnsi="Verdana" w:cs="Arial"/>
                <w:sz w:val="17"/>
                <w:szCs w:val="17"/>
                <w:lang w:val="nl-NL"/>
              </w:rPr>
            </w:pPr>
          </w:p>
          <w:p w14:paraId="2000F4FA"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werknemer van 55 jaar en ouder kan als regel niet worden verplicht ook buiten de normaal voor hem geldende werktijden werkzaamheden en consignatiediensten te verrichten.</w:t>
            </w:r>
          </w:p>
          <w:p w14:paraId="2000F4FB" w14:textId="77777777" w:rsidR="00860994" w:rsidRPr="004E7084" w:rsidRDefault="00860994" w:rsidP="00DC619C">
            <w:pPr>
              <w:pStyle w:val="Kop2"/>
              <w:tabs>
                <w:tab w:val="left" w:pos="851"/>
                <w:tab w:val="left" w:pos="1418"/>
              </w:tabs>
              <w:rPr>
                <w:rFonts w:ascii="Verdana" w:hAnsi="Verdana" w:cs="Arial"/>
                <w:sz w:val="17"/>
                <w:szCs w:val="17"/>
                <w:lang w:val="nl-NL"/>
              </w:rPr>
            </w:pPr>
            <w:r w:rsidRPr="004E7084">
              <w:rPr>
                <w:rFonts w:ascii="Verdana" w:hAnsi="Verdana" w:cs="Arial"/>
                <w:sz w:val="17"/>
                <w:szCs w:val="17"/>
                <w:lang w:val="nl-NL"/>
              </w:rPr>
              <w:br w:type="page"/>
            </w:r>
          </w:p>
        </w:tc>
      </w:tr>
      <w:tr w:rsidR="00860994" w:rsidRPr="004E7084" w14:paraId="2000F519" w14:textId="77777777" w:rsidTr="00DC0A22">
        <w:tc>
          <w:tcPr>
            <w:tcW w:w="1701" w:type="dxa"/>
            <w:tcBorders>
              <w:bottom w:val="single" w:sz="4" w:space="0" w:color="auto"/>
            </w:tcBorders>
          </w:tcPr>
          <w:p w14:paraId="2000F4FF" w14:textId="77777777" w:rsidR="00860994" w:rsidRPr="004E7084" w:rsidRDefault="00860994" w:rsidP="00DC619C">
            <w:pPr>
              <w:rPr>
                <w:rFonts w:ascii="Verdana" w:hAnsi="Verdana"/>
                <w:sz w:val="17"/>
                <w:szCs w:val="17"/>
                <w:lang w:val="nl-NL"/>
              </w:rPr>
            </w:pPr>
          </w:p>
          <w:p w14:paraId="2000F500" w14:textId="0EBEFE80" w:rsidR="00860994" w:rsidRPr="004E7084" w:rsidRDefault="00860994" w:rsidP="00DC619C">
            <w:pPr>
              <w:rPr>
                <w:rFonts w:ascii="Verdana" w:hAnsi="Verdana"/>
                <w:sz w:val="17"/>
                <w:szCs w:val="17"/>
                <w:lang w:val="nl-NL"/>
              </w:rPr>
            </w:pPr>
            <w:r w:rsidRPr="004E7084">
              <w:rPr>
                <w:rFonts w:ascii="Verdana" w:hAnsi="Verdana"/>
                <w:sz w:val="17"/>
                <w:szCs w:val="17"/>
                <w:lang w:val="nl-NL"/>
              </w:rPr>
              <w:t>39.</w:t>
            </w:r>
            <w:r w:rsidR="00D3725F">
              <w:rPr>
                <w:rFonts w:ascii="Verdana" w:hAnsi="Verdana"/>
                <w:sz w:val="17"/>
                <w:szCs w:val="17"/>
                <w:lang w:val="nl-NL"/>
              </w:rPr>
              <w:t>4</w:t>
            </w:r>
          </w:p>
          <w:p w14:paraId="2000F501" w14:textId="77777777" w:rsidR="00860994" w:rsidRPr="004E7084" w:rsidRDefault="00860994" w:rsidP="00DC619C">
            <w:pPr>
              <w:rPr>
                <w:rFonts w:ascii="Verdana" w:hAnsi="Verdana"/>
                <w:sz w:val="17"/>
                <w:szCs w:val="17"/>
                <w:lang w:val="nl-NL"/>
              </w:rPr>
            </w:pPr>
          </w:p>
          <w:p w14:paraId="2000F502" w14:textId="50361F95" w:rsidR="00860994" w:rsidRPr="004E7084" w:rsidRDefault="00860994" w:rsidP="00DC619C">
            <w:pPr>
              <w:rPr>
                <w:rFonts w:ascii="Verdana" w:hAnsi="Verdana"/>
                <w:sz w:val="17"/>
                <w:szCs w:val="17"/>
                <w:lang w:val="nl-NL"/>
              </w:rPr>
            </w:pPr>
            <w:r w:rsidRPr="004E7084">
              <w:rPr>
                <w:rFonts w:ascii="Verdana" w:hAnsi="Verdana"/>
                <w:sz w:val="17"/>
                <w:szCs w:val="17"/>
                <w:lang w:val="nl-NL"/>
              </w:rPr>
              <w:t>39.</w:t>
            </w:r>
            <w:r w:rsidR="00D3725F">
              <w:rPr>
                <w:rFonts w:ascii="Verdana" w:hAnsi="Verdana"/>
                <w:sz w:val="17"/>
                <w:szCs w:val="17"/>
                <w:lang w:val="nl-NL"/>
              </w:rPr>
              <w:t>4</w:t>
            </w:r>
            <w:r w:rsidRPr="004E7084">
              <w:rPr>
                <w:rFonts w:ascii="Verdana" w:hAnsi="Verdana"/>
                <w:sz w:val="17"/>
                <w:szCs w:val="17"/>
                <w:lang w:val="nl-NL"/>
              </w:rPr>
              <w:t>.1</w:t>
            </w:r>
          </w:p>
          <w:p w14:paraId="2000F503" w14:textId="77777777" w:rsidR="00860994" w:rsidRPr="004E7084" w:rsidRDefault="00860994" w:rsidP="00DC619C">
            <w:pPr>
              <w:rPr>
                <w:rFonts w:ascii="Verdana" w:hAnsi="Verdana"/>
                <w:sz w:val="17"/>
                <w:szCs w:val="17"/>
                <w:lang w:val="nl-NL"/>
              </w:rPr>
            </w:pPr>
          </w:p>
          <w:p w14:paraId="2000F504" w14:textId="77777777" w:rsidR="00860994" w:rsidRPr="004E7084" w:rsidRDefault="00860994" w:rsidP="00DC619C">
            <w:pPr>
              <w:rPr>
                <w:rFonts w:ascii="Verdana" w:hAnsi="Verdana"/>
                <w:sz w:val="17"/>
                <w:szCs w:val="17"/>
                <w:lang w:val="nl-NL"/>
              </w:rPr>
            </w:pPr>
          </w:p>
          <w:p w14:paraId="2000F505" w14:textId="77777777" w:rsidR="00860994" w:rsidRPr="004E7084" w:rsidRDefault="00860994" w:rsidP="00DC619C">
            <w:pPr>
              <w:rPr>
                <w:rFonts w:ascii="Verdana" w:hAnsi="Verdana"/>
                <w:sz w:val="17"/>
                <w:szCs w:val="17"/>
                <w:lang w:val="nl-NL"/>
              </w:rPr>
            </w:pPr>
          </w:p>
          <w:p w14:paraId="2000F506" w14:textId="77777777" w:rsidR="00860994" w:rsidRPr="004E7084" w:rsidRDefault="00860994" w:rsidP="00DC619C">
            <w:pPr>
              <w:rPr>
                <w:rFonts w:ascii="Verdana" w:hAnsi="Verdana"/>
                <w:sz w:val="17"/>
                <w:szCs w:val="17"/>
                <w:lang w:val="nl-NL"/>
              </w:rPr>
            </w:pPr>
          </w:p>
          <w:p w14:paraId="2000F507" w14:textId="77777777" w:rsidR="00860994" w:rsidRPr="004E7084" w:rsidRDefault="00860994" w:rsidP="00DC619C">
            <w:pPr>
              <w:rPr>
                <w:rFonts w:ascii="Verdana" w:hAnsi="Verdana"/>
                <w:sz w:val="17"/>
                <w:szCs w:val="17"/>
                <w:lang w:val="nl-NL"/>
              </w:rPr>
            </w:pPr>
          </w:p>
          <w:p w14:paraId="2000F508" w14:textId="77777777" w:rsidR="00860994" w:rsidRDefault="00860994" w:rsidP="00DC619C">
            <w:pPr>
              <w:rPr>
                <w:rFonts w:ascii="Verdana" w:hAnsi="Verdana"/>
                <w:sz w:val="17"/>
                <w:szCs w:val="17"/>
                <w:lang w:val="nl-NL"/>
              </w:rPr>
            </w:pPr>
          </w:p>
          <w:p w14:paraId="2000F509" w14:textId="77777777" w:rsidR="00860994" w:rsidRPr="004E7084" w:rsidRDefault="00860994" w:rsidP="00DC619C">
            <w:pPr>
              <w:rPr>
                <w:rFonts w:ascii="Verdana" w:hAnsi="Verdana"/>
                <w:sz w:val="17"/>
                <w:szCs w:val="17"/>
                <w:lang w:val="nl-NL"/>
              </w:rPr>
            </w:pPr>
          </w:p>
          <w:p w14:paraId="2000F50A" w14:textId="77777777" w:rsidR="00860994" w:rsidRPr="004E7084" w:rsidRDefault="00860994" w:rsidP="00DC619C">
            <w:pPr>
              <w:rPr>
                <w:rFonts w:ascii="Verdana" w:hAnsi="Verdana"/>
                <w:sz w:val="17"/>
                <w:szCs w:val="17"/>
                <w:lang w:val="nl-NL"/>
              </w:rPr>
            </w:pPr>
          </w:p>
          <w:p w14:paraId="2000F50B" w14:textId="476681FA" w:rsidR="00860994" w:rsidRPr="004E7084" w:rsidRDefault="00860994" w:rsidP="00DC619C">
            <w:pPr>
              <w:rPr>
                <w:rFonts w:ascii="Verdana" w:hAnsi="Verdana"/>
                <w:sz w:val="17"/>
                <w:szCs w:val="17"/>
                <w:lang w:val="nl-NL"/>
              </w:rPr>
            </w:pPr>
            <w:r w:rsidRPr="004E7084">
              <w:rPr>
                <w:rFonts w:ascii="Verdana" w:hAnsi="Verdana"/>
                <w:sz w:val="17"/>
                <w:szCs w:val="17"/>
                <w:lang w:val="nl-NL"/>
              </w:rPr>
              <w:t>39.</w:t>
            </w:r>
            <w:r w:rsidR="00D3725F">
              <w:rPr>
                <w:rFonts w:ascii="Verdana" w:hAnsi="Verdana"/>
                <w:sz w:val="17"/>
                <w:szCs w:val="17"/>
                <w:lang w:val="nl-NL"/>
              </w:rPr>
              <w:t>4</w:t>
            </w:r>
            <w:r w:rsidRPr="004E7084">
              <w:rPr>
                <w:rFonts w:ascii="Verdana" w:hAnsi="Verdana"/>
                <w:sz w:val="17"/>
                <w:szCs w:val="17"/>
                <w:lang w:val="nl-NL"/>
              </w:rPr>
              <w:t>.2</w:t>
            </w:r>
          </w:p>
          <w:p w14:paraId="2000F50C" w14:textId="77777777" w:rsidR="00860994" w:rsidRPr="004E7084" w:rsidRDefault="00860994" w:rsidP="00DC619C">
            <w:pPr>
              <w:rPr>
                <w:rFonts w:ascii="Verdana" w:hAnsi="Verdana"/>
                <w:sz w:val="17"/>
                <w:szCs w:val="17"/>
                <w:lang w:val="nl-NL"/>
              </w:rPr>
            </w:pPr>
          </w:p>
          <w:p w14:paraId="2000F50D" w14:textId="77777777" w:rsidR="00860994" w:rsidRPr="004E7084" w:rsidRDefault="00860994" w:rsidP="00DC619C">
            <w:pPr>
              <w:rPr>
                <w:rFonts w:ascii="Verdana" w:hAnsi="Verdana"/>
                <w:sz w:val="17"/>
                <w:szCs w:val="17"/>
                <w:lang w:val="nl-NL"/>
              </w:rPr>
            </w:pPr>
          </w:p>
          <w:p w14:paraId="2000F50E" w14:textId="77777777" w:rsidR="00860994" w:rsidRPr="004E7084" w:rsidRDefault="00860994" w:rsidP="00DC619C">
            <w:pPr>
              <w:rPr>
                <w:rFonts w:ascii="Verdana" w:hAnsi="Verdana"/>
                <w:sz w:val="17"/>
                <w:szCs w:val="17"/>
                <w:lang w:val="nl-NL"/>
              </w:rPr>
            </w:pPr>
          </w:p>
          <w:p w14:paraId="2000F50F" w14:textId="42952E69" w:rsidR="00860994" w:rsidRPr="004E7084" w:rsidRDefault="00860994">
            <w:pPr>
              <w:rPr>
                <w:rFonts w:ascii="Verdana" w:hAnsi="Verdana"/>
                <w:sz w:val="17"/>
                <w:szCs w:val="17"/>
                <w:lang w:val="nl-NL"/>
              </w:rPr>
            </w:pPr>
            <w:r w:rsidRPr="004E7084">
              <w:rPr>
                <w:rFonts w:ascii="Verdana" w:hAnsi="Verdana"/>
                <w:sz w:val="17"/>
                <w:szCs w:val="17"/>
                <w:lang w:val="nl-NL"/>
              </w:rPr>
              <w:t>39.</w:t>
            </w:r>
            <w:r w:rsidR="00D3725F">
              <w:rPr>
                <w:rFonts w:ascii="Verdana" w:hAnsi="Verdana"/>
                <w:sz w:val="17"/>
                <w:szCs w:val="17"/>
                <w:lang w:val="nl-NL"/>
              </w:rPr>
              <w:t>4</w:t>
            </w:r>
            <w:r w:rsidRPr="004E7084">
              <w:rPr>
                <w:rFonts w:ascii="Verdana" w:hAnsi="Verdana"/>
                <w:sz w:val="17"/>
                <w:szCs w:val="17"/>
                <w:lang w:val="nl-NL"/>
              </w:rPr>
              <w:t>.3</w:t>
            </w:r>
          </w:p>
        </w:tc>
        <w:tc>
          <w:tcPr>
            <w:tcW w:w="7513" w:type="dxa"/>
            <w:tcBorders>
              <w:bottom w:val="single" w:sz="4" w:space="0" w:color="auto"/>
            </w:tcBorders>
          </w:tcPr>
          <w:p w14:paraId="2000F510" w14:textId="77777777" w:rsidR="00860994" w:rsidRPr="004E7084" w:rsidRDefault="00860994" w:rsidP="00DC619C">
            <w:pPr>
              <w:pStyle w:val="Lid-i"/>
              <w:ind w:firstLine="0"/>
              <w:rPr>
                <w:rFonts w:ascii="Verdana" w:hAnsi="Verdana" w:cs="Arial"/>
                <w:b/>
                <w:sz w:val="17"/>
                <w:szCs w:val="17"/>
                <w:u w:val="single"/>
              </w:rPr>
            </w:pPr>
          </w:p>
          <w:p w14:paraId="2000F511" w14:textId="77777777"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Afbouwregeling dienstroostertoeslag en consignatie</w:t>
            </w:r>
          </w:p>
          <w:p w14:paraId="2000F512" w14:textId="77777777" w:rsidR="00860994" w:rsidRPr="004E7084" w:rsidRDefault="00860994" w:rsidP="00DC619C">
            <w:pPr>
              <w:tabs>
                <w:tab w:val="left" w:pos="1"/>
                <w:tab w:val="left" w:pos="851"/>
                <w:tab w:val="left" w:pos="1587"/>
              </w:tabs>
              <w:rPr>
                <w:rFonts w:ascii="Verdana" w:hAnsi="Verdana" w:cs="Arial"/>
                <w:sz w:val="17"/>
                <w:szCs w:val="17"/>
                <w:lang w:val="nl-NL"/>
              </w:rPr>
            </w:pPr>
          </w:p>
          <w:p w14:paraId="2000F513"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 xml:space="preserve">De werknemer van 55 jaar of ouder die na vijf jaar of langer onafgebroken in dezelfde soort ploegendienst geplaatst te zijn geweest wordt overgeplaatst naar een met een lager percentage beloond dienstrooster, ontvangt in de maand waarin de overplaatsing plaatsvindt en in de daaropvolgende maand nog de toeslag verbonden aan zijn oude rooster. Daarna ontvangt hij achtereenvolgens gedurende 4 maanden 80%, gedurende 4 maanden 60%, gedurende 3 maanden 40% en gedurende 3 maanden 20% van de oude toeslag of van het verschil tussen de oude en de nieuwe toeslag. </w:t>
            </w:r>
          </w:p>
          <w:p w14:paraId="2000F514" w14:textId="77777777" w:rsidR="00860994" w:rsidRPr="004E7084" w:rsidRDefault="00860994" w:rsidP="00DC619C">
            <w:pPr>
              <w:rPr>
                <w:rFonts w:ascii="Verdana" w:hAnsi="Verdana" w:cs="Arial"/>
                <w:sz w:val="17"/>
                <w:szCs w:val="17"/>
                <w:lang w:val="nl-NL"/>
              </w:rPr>
            </w:pPr>
          </w:p>
          <w:p w14:paraId="2000F515"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zelfde afbouwregeling geldt voor de werknemer van 55 jaar of ouder die langer dan vijf jaar werkzaam is geweest in een rooster met consignatie en op eigen verzoek niet langer geconsigneerd is.</w:t>
            </w:r>
          </w:p>
          <w:p w14:paraId="2000F516" w14:textId="77777777" w:rsidR="00860994" w:rsidRPr="004E7084" w:rsidRDefault="00860994" w:rsidP="00DC619C">
            <w:pPr>
              <w:rPr>
                <w:rFonts w:ascii="Verdana" w:hAnsi="Verdana" w:cs="Arial"/>
                <w:sz w:val="17"/>
                <w:szCs w:val="17"/>
                <w:lang w:val="nl-NL"/>
              </w:rPr>
            </w:pPr>
          </w:p>
          <w:p w14:paraId="2000F517" w14:textId="77777777" w:rsidR="00860994" w:rsidRPr="004E7084" w:rsidRDefault="00860994" w:rsidP="00DC619C">
            <w:pPr>
              <w:ind w:left="-41"/>
              <w:rPr>
                <w:rFonts w:ascii="Verdana" w:hAnsi="Verdana" w:cs="Arial"/>
                <w:sz w:val="17"/>
                <w:szCs w:val="17"/>
                <w:lang w:val="nl-NL"/>
              </w:rPr>
            </w:pPr>
            <w:r w:rsidRPr="004E7084">
              <w:rPr>
                <w:rFonts w:ascii="Verdana" w:hAnsi="Verdana"/>
                <w:sz w:val="17"/>
                <w:szCs w:val="17"/>
                <w:lang w:val="nl-NL"/>
              </w:rPr>
              <w:t>Voor de werknemer van 50 jaar en ouder van PQ Silicas Eijsden is als onderdeel van de harmonisatieafspraken is een overgangsregeling getroffen. Deze is opgenomen in bijlage 7 cao.</w:t>
            </w:r>
            <w:r w:rsidRPr="004E7084">
              <w:rPr>
                <w:rFonts w:ascii="Verdana" w:hAnsi="Verdana" w:cs="Arial"/>
                <w:sz w:val="17"/>
                <w:szCs w:val="17"/>
                <w:lang w:val="nl-NL"/>
              </w:rPr>
              <w:t xml:space="preserve"> </w:t>
            </w:r>
          </w:p>
          <w:p w14:paraId="2000F518" w14:textId="77777777" w:rsidR="00860994" w:rsidRPr="004E7084" w:rsidRDefault="00860994" w:rsidP="00DC619C">
            <w:pPr>
              <w:pStyle w:val="Kop2"/>
              <w:tabs>
                <w:tab w:val="left" w:pos="851"/>
                <w:tab w:val="left" w:pos="1418"/>
              </w:tabs>
              <w:rPr>
                <w:rFonts w:ascii="Verdana" w:hAnsi="Verdana" w:cs="Arial"/>
                <w:sz w:val="17"/>
                <w:szCs w:val="17"/>
                <w:lang w:val="nl-NL"/>
              </w:rPr>
            </w:pPr>
            <w:r w:rsidRPr="004E7084">
              <w:rPr>
                <w:rFonts w:ascii="Verdana" w:hAnsi="Verdana" w:cs="Arial"/>
                <w:sz w:val="17"/>
                <w:szCs w:val="17"/>
                <w:lang w:val="nl-NL"/>
              </w:rPr>
              <w:br w:type="page"/>
            </w:r>
          </w:p>
        </w:tc>
      </w:tr>
      <w:tr w:rsidR="00860994" w:rsidRPr="004E7084" w14:paraId="2000F521" w14:textId="77777777" w:rsidTr="00DC0A22">
        <w:tc>
          <w:tcPr>
            <w:tcW w:w="1701" w:type="dxa"/>
            <w:tcBorders>
              <w:bottom w:val="single" w:sz="4" w:space="0" w:color="auto"/>
            </w:tcBorders>
          </w:tcPr>
          <w:p w14:paraId="2000F51A" w14:textId="77777777" w:rsidR="00860994" w:rsidRPr="004E7084" w:rsidRDefault="00860994" w:rsidP="00DC619C">
            <w:pPr>
              <w:rPr>
                <w:rFonts w:ascii="Verdana" w:hAnsi="Verdana"/>
                <w:sz w:val="17"/>
                <w:szCs w:val="17"/>
                <w:lang w:val="nl-NL"/>
              </w:rPr>
            </w:pPr>
          </w:p>
          <w:p w14:paraId="2000F51B" w14:textId="70223CC5" w:rsidR="00860994" w:rsidRPr="004E7084" w:rsidRDefault="00860994">
            <w:pPr>
              <w:rPr>
                <w:rFonts w:ascii="Verdana" w:hAnsi="Verdana"/>
                <w:sz w:val="17"/>
                <w:szCs w:val="17"/>
                <w:lang w:val="nl-NL"/>
              </w:rPr>
            </w:pPr>
            <w:r w:rsidRPr="004E7084">
              <w:rPr>
                <w:rFonts w:ascii="Verdana" w:hAnsi="Verdana"/>
                <w:sz w:val="17"/>
                <w:szCs w:val="17"/>
                <w:lang w:val="nl-NL"/>
              </w:rPr>
              <w:t>39.</w:t>
            </w:r>
            <w:r w:rsidR="00D3725F">
              <w:rPr>
                <w:rFonts w:ascii="Verdana" w:hAnsi="Verdana"/>
                <w:sz w:val="17"/>
                <w:szCs w:val="17"/>
                <w:lang w:val="nl-NL"/>
              </w:rPr>
              <w:t>5</w:t>
            </w:r>
          </w:p>
        </w:tc>
        <w:tc>
          <w:tcPr>
            <w:tcW w:w="7513" w:type="dxa"/>
            <w:tcBorders>
              <w:bottom w:val="single" w:sz="4" w:space="0" w:color="auto"/>
            </w:tcBorders>
          </w:tcPr>
          <w:p w14:paraId="2000F51C" w14:textId="77777777" w:rsidR="00860994" w:rsidRPr="004E7084" w:rsidRDefault="00860994" w:rsidP="00DC619C">
            <w:pPr>
              <w:pStyle w:val="Lid-i"/>
              <w:ind w:firstLine="0"/>
              <w:rPr>
                <w:rFonts w:ascii="Verdana" w:hAnsi="Verdana" w:cs="Arial"/>
                <w:b/>
                <w:sz w:val="17"/>
                <w:szCs w:val="17"/>
                <w:u w:val="single"/>
              </w:rPr>
            </w:pPr>
          </w:p>
          <w:p w14:paraId="2000F51D" w14:textId="77777777" w:rsidR="00860994" w:rsidRPr="004E7084" w:rsidRDefault="00860994" w:rsidP="00DC619C">
            <w:pPr>
              <w:rPr>
                <w:rFonts w:ascii="Verdana" w:hAnsi="Verdana"/>
                <w:b/>
                <w:sz w:val="17"/>
                <w:szCs w:val="17"/>
                <w:lang w:val="nl-NL" w:eastAsia="nl-NL"/>
              </w:rPr>
            </w:pPr>
            <w:r w:rsidRPr="004E7084">
              <w:rPr>
                <w:rFonts w:ascii="Verdana" w:hAnsi="Verdana"/>
                <w:b/>
                <w:sz w:val="17"/>
                <w:szCs w:val="17"/>
                <w:lang w:val="nl-NL" w:eastAsia="nl-NL"/>
              </w:rPr>
              <w:t>85%-dagen</w:t>
            </w:r>
          </w:p>
          <w:p w14:paraId="2000F51E" w14:textId="77777777" w:rsidR="00860994" w:rsidRPr="004E7084" w:rsidRDefault="00860994" w:rsidP="00DC619C">
            <w:pPr>
              <w:rPr>
                <w:rFonts w:ascii="Verdana" w:hAnsi="Verdana"/>
                <w:b/>
                <w:sz w:val="17"/>
                <w:szCs w:val="17"/>
                <w:lang w:val="nl-NL" w:eastAsia="nl-NL"/>
              </w:rPr>
            </w:pPr>
          </w:p>
          <w:p w14:paraId="2000F51F" w14:textId="77777777" w:rsidR="00860994" w:rsidRPr="004E7084" w:rsidRDefault="00860994" w:rsidP="00DC619C">
            <w:pPr>
              <w:rPr>
                <w:rFonts w:ascii="Verdana" w:hAnsi="Verdana"/>
                <w:sz w:val="17"/>
                <w:szCs w:val="17"/>
                <w:lang w:val="nl-NL" w:eastAsia="nl-NL"/>
              </w:rPr>
            </w:pPr>
            <w:r w:rsidRPr="004E7084">
              <w:rPr>
                <w:rFonts w:ascii="Verdana" w:hAnsi="Verdana"/>
                <w:sz w:val="17"/>
                <w:szCs w:val="17"/>
                <w:lang w:val="nl-NL" w:eastAsia="nl-NL"/>
              </w:rPr>
              <w:t>Voor de werknemer van 55 jaar of ouder, werkzaam bij PQ Silicas Eijsden is in het kader van de harmonisatie een overgangsafspraak gemaakt over voortzetting van de zgn. 85%-dagen. Deze is opgenomen in bijlage 7.</w:t>
            </w:r>
          </w:p>
          <w:p w14:paraId="2000F520" w14:textId="77777777" w:rsidR="00860994" w:rsidRPr="004E7084" w:rsidRDefault="00860994" w:rsidP="00DC619C">
            <w:pPr>
              <w:rPr>
                <w:rFonts w:ascii="Verdana" w:hAnsi="Verdana"/>
                <w:sz w:val="17"/>
                <w:szCs w:val="17"/>
                <w:lang w:val="nl-NL" w:eastAsia="nl-NL"/>
              </w:rPr>
            </w:pPr>
          </w:p>
        </w:tc>
      </w:tr>
    </w:tbl>
    <w:p w14:paraId="2000F522" w14:textId="77777777" w:rsidR="00860994" w:rsidRPr="004E7084" w:rsidRDefault="00860994" w:rsidP="00860994">
      <w:pPr>
        <w:spacing w:after="200" w:line="276" w:lineRule="auto"/>
        <w:rPr>
          <w:rFonts w:ascii="Verdana" w:hAnsi="Verdana"/>
          <w:sz w:val="17"/>
          <w:szCs w:val="17"/>
          <w:lang w:val="nl-NL"/>
        </w:rPr>
      </w:pPr>
    </w:p>
    <w:p w14:paraId="2000F523"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529" w14:textId="77777777" w:rsidTr="00DC619C">
        <w:tc>
          <w:tcPr>
            <w:tcW w:w="1701" w:type="dxa"/>
            <w:shd w:val="clear" w:color="auto" w:fill="E6E6E6"/>
          </w:tcPr>
          <w:p w14:paraId="2000F524" w14:textId="77777777" w:rsidR="00860994" w:rsidRPr="004E7084" w:rsidRDefault="00860994" w:rsidP="00DC619C">
            <w:pPr>
              <w:rPr>
                <w:rFonts w:ascii="Verdana" w:hAnsi="Verdana"/>
                <w:b/>
                <w:sz w:val="17"/>
                <w:szCs w:val="17"/>
                <w:lang w:val="nl-NL"/>
              </w:rPr>
            </w:pPr>
          </w:p>
          <w:p w14:paraId="2000F52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8</w:t>
            </w:r>
          </w:p>
        </w:tc>
        <w:tc>
          <w:tcPr>
            <w:tcW w:w="7513" w:type="dxa"/>
            <w:shd w:val="clear" w:color="auto" w:fill="E6E6E6"/>
          </w:tcPr>
          <w:p w14:paraId="2000F526" w14:textId="77777777" w:rsidR="00860994" w:rsidRPr="004E7084" w:rsidRDefault="00860994" w:rsidP="00DC619C">
            <w:pPr>
              <w:rPr>
                <w:rFonts w:ascii="Verdana" w:hAnsi="Verdana"/>
                <w:b/>
                <w:sz w:val="17"/>
                <w:szCs w:val="17"/>
                <w:lang w:val="nl-NL"/>
              </w:rPr>
            </w:pPr>
          </w:p>
          <w:p w14:paraId="2000F52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INZETBAARHEID EN WERKGELEGENHEID</w:t>
            </w:r>
          </w:p>
          <w:p w14:paraId="2000F528" w14:textId="77777777" w:rsidR="00860994" w:rsidRPr="004E7084" w:rsidRDefault="00860994" w:rsidP="00DC619C">
            <w:pPr>
              <w:rPr>
                <w:rFonts w:ascii="Verdana" w:hAnsi="Verdana"/>
                <w:b/>
                <w:sz w:val="17"/>
                <w:szCs w:val="17"/>
                <w:lang w:val="nl-NL"/>
              </w:rPr>
            </w:pPr>
          </w:p>
        </w:tc>
      </w:tr>
      <w:tr w:rsidR="00860994" w:rsidRPr="004E7084" w14:paraId="2000F52F" w14:textId="77777777" w:rsidTr="00DC619C">
        <w:tc>
          <w:tcPr>
            <w:tcW w:w="1701" w:type="dxa"/>
            <w:shd w:val="clear" w:color="auto" w:fill="E6E6E6"/>
          </w:tcPr>
          <w:p w14:paraId="2000F52A" w14:textId="77777777" w:rsidR="00860994" w:rsidRPr="004E7084" w:rsidRDefault="00860994" w:rsidP="00DC619C">
            <w:pPr>
              <w:rPr>
                <w:rFonts w:ascii="Verdana" w:hAnsi="Verdana"/>
                <w:b/>
                <w:sz w:val="17"/>
                <w:szCs w:val="17"/>
                <w:lang w:val="nl-NL"/>
              </w:rPr>
            </w:pPr>
          </w:p>
          <w:p w14:paraId="2000F52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40</w:t>
            </w:r>
          </w:p>
          <w:p w14:paraId="2000F52C" w14:textId="77777777" w:rsidR="00860994" w:rsidRPr="004E7084" w:rsidRDefault="00860994" w:rsidP="00DC619C">
            <w:pPr>
              <w:rPr>
                <w:rFonts w:ascii="Verdana" w:hAnsi="Verdana"/>
                <w:b/>
                <w:sz w:val="17"/>
                <w:szCs w:val="17"/>
                <w:lang w:val="nl-NL"/>
              </w:rPr>
            </w:pPr>
          </w:p>
        </w:tc>
        <w:tc>
          <w:tcPr>
            <w:tcW w:w="7513" w:type="dxa"/>
            <w:shd w:val="clear" w:color="auto" w:fill="E6E6E6"/>
          </w:tcPr>
          <w:p w14:paraId="2000F52D" w14:textId="77777777" w:rsidR="00860994" w:rsidRPr="004E7084" w:rsidRDefault="00860994" w:rsidP="00DC619C">
            <w:pPr>
              <w:rPr>
                <w:rFonts w:ascii="Verdana" w:hAnsi="Verdana"/>
                <w:b/>
                <w:sz w:val="17"/>
                <w:szCs w:val="17"/>
                <w:lang w:val="nl-NL"/>
              </w:rPr>
            </w:pPr>
          </w:p>
          <w:p w14:paraId="2000F52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Reorganisatie</w:t>
            </w:r>
          </w:p>
        </w:tc>
      </w:tr>
      <w:tr w:rsidR="00860994" w:rsidRPr="0095136F" w14:paraId="2000F538" w14:textId="77777777" w:rsidTr="00DC619C">
        <w:tc>
          <w:tcPr>
            <w:tcW w:w="1701" w:type="dxa"/>
          </w:tcPr>
          <w:p w14:paraId="2000F530" w14:textId="77777777" w:rsidR="00860994" w:rsidRPr="004E7084" w:rsidRDefault="00860994" w:rsidP="00DC619C">
            <w:pPr>
              <w:rPr>
                <w:rFonts w:ascii="Verdana" w:hAnsi="Verdana"/>
                <w:sz w:val="17"/>
                <w:szCs w:val="17"/>
                <w:lang w:val="nl-NL"/>
              </w:rPr>
            </w:pPr>
          </w:p>
          <w:p w14:paraId="2000F53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40.1</w:t>
            </w:r>
          </w:p>
          <w:p w14:paraId="2000F532" w14:textId="77777777" w:rsidR="00860994" w:rsidRPr="004E7084" w:rsidRDefault="00860994" w:rsidP="00DC619C">
            <w:pPr>
              <w:rPr>
                <w:rFonts w:ascii="Verdana" w:hAnsi="Verdana"/>
                <w:sz w:val="17"/>
                <w:szCs w:val="17"/>
                <w:lang w:val="nl-NL"/>
              </w:rPr>
            </w:pPr>
          </w:p>
          <w:p w14:paraId="2000F533" w14:textId="77777777" w:rsidR="00860994" w:rsidRPr="004E7084" w:rsidRDefault="00860994" w:rsidP="00DC619C">
            <w:pPr>
              <w:rPr>
                <w:rFonts w:ascii="Verdana" w:hAnsi="Verdana"/>
                <w:sz w:val="17"/>
                <w:szCs w:val="17"/>
                <w:lang w:val="nl-NL"/>
              </w:rPr>
            </w:pPr>
          </w:p>
          <w:p w14:paraId="2000F534" w14:textId="77777777" w:rsidR="00860994" w:rsidRPr="004E7084" w:rsidRDefault="00860994" w:rsidP="00DC619C">
            <w:pPr>
              <w:rPr>
                <w:rFonts w:ascii="Verdana" w:hAnsi="Verdana"/>
                <w:sz w:val="17"/>
                <w:szCs w:val="17"/>
                <w:lang w:val="nl-NL"/>
              </w:rPr>
            </w:pPr>
          </w:p>
        </w:tc>
        <w:tc>
          <w:tcPr>
            <w:tcW w:w="7513" w:type="dxa"/>
          </w:tcPr>
          <w:p w14:paraId="2000F535" w14:textId="77777777" w:rsidR="00860994" w:rsidRPr="004E7084" w:rsidRDefault="00860994" w:rsidP="00DC619C">
            <w:pPr>
              <w:pStyle w:val="Kop2"/>
              <w:tabs>
                <w:tab w:val="left" w:pos="851"/>
                <w:tab w:val="left" w:pos="1418"/>
              </w:tabs>
              <w:rPr>
                <w:rFonts w:ascii="Verdana" w:hAnsi="Verdana" w:cs="Arial"/>
                <w:sz w:val="17"/>
                <w:szCs w:val="17"/>
                <w:lang w:val="nl-NL"/>
              </w:rPr>
            </w:pPr>
          </w:p>
          <w:p w14:paraId="2000F536"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r w:rsidRPr="004E7084">
              <w:rPr>
                <w:rFonts w:ascii="Verdana" w:hAnsi="Verdana" w:cs="Arial"/>
                <w:sz w:val="17"/>
                <w:szCs w:val="17"/>
                <w:lang w:val="nl-NL"/>
              </w:rPr>
              <w:t>Als de werkgever een voornemen heeft waarvan mag worden verwacht dat daarvan een duidelijke en voorzienbare invloed op de werkgelegen</w:t>
            </w:r>
            <w:r w:rsidRPr="004E7084">
              <w:rPr>
                <w:rFonts w:ascii="Verdana" w:hAnsi="Verdana" w:cs="Arial"/>
                <w:sz w:val="17"/>
                <w:szCs w:val="17"/>
                <w:lang w:val="nl-NL"/>
              </w:rPr>
              <w:softHyphen/>
              <w:t>heid uit</w:t>
            </w:r>
            <w:r w:rsidRPr="004E7084">
              <w:rPr>
                <w:rFonts w:ascii="Verdana" w:hAnsi="Verdana" w:cs="Arial"/>
                <w:sz w:val="17"/>
                <w:szCs w:val="17"/>
                <w:lang w:val="nl-NL"/>
              </w:rPr>
              <w:softHyphen/>
              <w:t>gaat, zal daarover in een zo vroeg mogelijk stadium een gesprek plaats</w:t>
            </w:r>
            <w:r w:rsidRPr="004E7084">
              <w:rPr>
                <w:rFonts w:ascii="Verdana" w:hAnsi="Verdana" w:cs="Arial"/>
                <w:sz w:val="17"/>
                <w:szCs w:val="17"/>
                <w:lang w:val="nl-NL"/>
              </w:rPr>
              <w:softHyphen/>
              <w:t>vinden met de vakorganisaties. Daarbij zal aan de vakorganisaties alle relevante informatie worden verstrekt en een motivering van het voornemen worden gegeven.</w:t>
            </w:r>
          </w:p>
          <w:p w14:paraId="2000F537" w14:textId="77777777" w:rsidR="00860994" w:rsidRPr="004E7084" w:rsidRDefault="00860994" w:rsidP="00DC619C">
            <w:pPr>
              <w:pStyle w:val="Lid-i"/>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26"/>
              <w:rPr>
                <w:rFonts w:ascii="Verdana" w:hAnsi="Verdana" w:cs="Arial"/>
                <w:sz w:val="17"/>
                <w:szCs w:val="17"/>
              </w:rPr>
            </w:pPr>
          </w:p>
        </w:tc>
      </w:tr>
      <w:tr w:rsidR="00860994" w:rsidRPr="0095136F" w14:paraId="2000F53E" w14:textId="77777777" w:rsidTr="00DC619C">
        <w:tc>
          <w:tcPr>
            <w:tcW w:w="1701" w:type="dxa"/>
          </w:tcPr>
          <w:p w14:paraId="2000F539" w14:textId="77777777" w:rsidR="00860994" w:rsidRPr="004E7084" w:rsidRDefault="00860994" w:rsidP="00DC619C">
            <w:pPr>
              <w:rPr>
                <w:rFonts w:ascii="Verdana" w:hAnsi="Verdana"/>
                <w:sz w:val="17"/>
                <w:szCs w:val="17"/>
                <w:lang w:val="nl-NL"/>
              </w:rPr>
            </w:pPr>
          </w:p>
          <w:p w14:paraId="2000F53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40.2</w:t>
            </w:r>
          </w:p>
        </w:tc>
        <w:tc>
          <w:tcPr>
            <w:tcW w:w="7513" w:type="dxa"/>
          </w:tcPr>
          <w:p w14:paraId="2000F53B"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p>
          <w:p w14:paraId="1731092F" w14:textId="77777777" w:rsidR="00B17446"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r w:rsidRPr="004E7084">
              <w:rPr>
                <w:rFonts w:ascii="Verdana" w:hAnsi="Verdana" w:cs="Arial"/>
                <w:sz w:val="17"/>
                <w:szCs w:val="17"/>
                <w:lang w:val="nl-NL"/>
              </w:rPr>
              <w:t>Als de ontwikkelingen het noodzakelijk maken om de bestaande omvang van de werkgelegenheid belangrijk in te krimpen, zullen de vakorganisaties daarover wor</w:t>
            </w:r>
            <w:r w:rsidRPr="004E7084">
              <w:rPr>
                <w:rFonts w:ascii="Verdana" w:hAnsi="Verdana" w:cs="Arial"/>
                <w:sz w:val="17"/>
                <w:szCs w:val="17"/>
                <w:lang w:val="nl-NL"/>
              </w:rPr>
              <w:softHyphen/>
              <w:t>den geïnformeerd. Er zal naar worden gestreefd gedwongen ontslagen zoveel mogelijk te vermij</w:t>
            </w:r>
            <w:r w:rsidRPr="004E7084">
              <w:rPr>
                <w:rFonts w:ascii="Verdana" w:hAnsi="Verdana" w:cs="Arial"/>
                <w:sz w:val="17"/>
                <w:szCs w:val="17"/>
                <w:lang w:val="nl-NL"/>
              </w:rPr>
              <w:softHyphen/>
              <w:t xml:space="preserve">den en de inkrimping in de eerste plaats te doen geschieden door natuurlijk verloop en door interne overplaatsing binnen de onderneming. </w:t>
            </w:r>
          </w:p>
          <w:p w14:paraId="2000F53C" w14:textId="1844E0E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r w:rsidRPr="004E7084">
              <w:rPr>
                <w:rFonts w:ascii="Verdana" w:hAnsi="Verdana" w:cs="Arial"/>
                <w:sz w:val="17"/>
                <w:szCs w:val="17"/>
                <w:lang w:val="nl-NL"/>
              </w:rPr>
              <w:t xml:space="preserve">In dit geval zijn de sociale regels van toepassing, die tussen de werkgever en de vakorganisaties zijn </w:t>
            </w:r>
            <w:r w:rsidR="00B17446">
              <w:rPr>
                <w:rFonts w:ascii="Verdana" w:hAnsi="Verdana" w:cs="Arial"/>
                <w:sz w:val="17"/>
                <w:szCs w:val="17"/>
                <w:lang w:val="nl-NL"/>
              </w:rPr>
              <w:t>of zullen worden overeengekomen.</w:t>
            </w:r>
          </w:p>
          <w:p w14:paraId="2000F53D" w14:textId="77777777" w:rsidR="00860994" w:rsidRPr="004E7084" w:rsidRDefault="00860994" w:rsidP="00DC619C">
            <w:pPr>
              <w:pStyle w:val="Kop2"/>
              <w:tabs>
                <w:tab w:val="left" w:pos="851"/>
                <w:tab w:val="left" w:pos="1418"/>
              </w:tabs>
              <w:rPr>
                <w:rFonts w:ascii="Verdana" w:hAnsi="Verdana" w:cs="Arial"/>
                <w:sz w:val="17"/>
                <w:szCs w:val="17"/>
                <w:lang w:val="nl-NL"/>
              </w:rPr>
            </w:pPr>
          </w:p>
        </w:tc>
      </w:tr>
      <w:tr w:rsidR="00860994" w:rsidRPr="0095136F" w14:paraId="2000F544" w14:textId="77777777" w:rsidTr="00DC619C">
        <w:tc>
          <w:tcPr>
            <w:tcW w:w="1701" w:type="dxa"/>
          </w:tcPr>
          <w:p w14:paraId="2000F53F" w14:textId="77777777" w:rsidR="00860994" w:rsidRPr="004E7084" w:rsidRDefault="00860994" w:rsidP="00DC619C">
            <w:pPr>
              <w:rPr>
                <w:rFonts w:ascii="Verdana" w:hAnsi="Verdana"/>
                <w:sz w:val="17"/>
                <w:szCs w:val="17"/>
                <w:lang w:val="nl-NL"/>
              </w:rPr>
            </w:pPr>
          </w:p>
          <w:p w14:paraId="2000F54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40.3</w:t>
            </w:r>
          </w:p>
        </w:tc>
        <w:tc>
          <w:tcPr>
            <w:tcW w:w="7513" w:type="dxa"/>
          </w:tcPr>
          <w:p w14:paraId="2000F541" w14:textId="77777777" w:rsidR="00860994" w:rsidRPr="004E7084" w:rsidRDefault="00860994" w:rsidP="00DC619C">
            <w:pPr>
              <w:pStyle w:val="Lid-i"/>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firstLine="0"/>
              <w:rPr>
                <w:rFonts w:ascii="Verdana" w:hAnsi="Verdana" w:cs="Arial"/>
                <w:sz w:val="17"/>
                <w:szCs w:val="17"/>
              </w:rPr>
            </w:pPr>
          </w:p>
          <w:p w14:paraId="2000F542" w14:textId="77777777" w:rsidR="00860994" w:rsidRPr="004E7084" w:rsidRDefault="00860994" w:rsidP="00DC619C">
            <w:pPr>
              <w:pStyle w:val="Lid-i"/>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firstLine="0"/>
              <w:rPr>
                <w:rFonts w:ascii="Verdana" w:hAnsi="Verdana" w:cs="Arial"/>
                <w:sz w:val="17"/>
                <w:szCs w:val="17"/>
              </w:rPr>
            </w:pPr>
            <w:r w:rsidRPr="004E7084">
              <w:rPr>
                <w:rFonts w:ascii="Verdana" w:hAnsi="Verdana" w:cs="Arial"/>
                <w:sz w:val="17"/>
                <w:szCs w:val="17"/>
              </w:rPr>
              <w:t>De werkgever zal in principe niet tot gedwongen collectief ontslag overgaan binnen zes maanden nadat bovenbedoelde informatie aan de vakorganisaties is verstrekt, en niet nadat een nieuw gesprek hierover met de vakorganisaties is gevoerd. Als zich als gevolg van externe factoren ontwikkelingen voorzien, waarbij van de werkgever in redelijkheid niet kan worden gevraagd de genoemde termijn van zes maanden aan te houden, is het mogelijk hiervan in overleg met de vakorganisaties af te wijken.</w:t>
            </w:r>
          </w:p>
          <w:p w14:paraId="2000F543" w14:textId="77777777" w:rsidR="00860994" w:rsidRPr="004E7084" w:rsidRDefault="00860994" w:rsidP="00DC619C">
            <w:pPr>
              <w:pStyle w:val="Kop2"/>
              <w:tabs>
                <w:tab w:val="left" w:pos="851"/>
                <w:tab w:val="left" w:pos="1418"/>
              </w:tabs>
              <w:rPr>
                <w:rFonts w:ascii="Verdana" w:hAnsi="Verdana" w:cs="Arial"/>
                <w:sz w:val="17"/>
                <w:szCs w:val="17"/>
                <w:lang w:val="nl-NL"/>
              </w:rPr>
            </w:pPr>
          </w:p>
        </w:tc>
      </w:tr>
      <w:tr w:rsidR="00860994" w:rsidRPr="0095136F" w14:paraId="2000F54A" w14:textId="77777777" w:rsidTr="00DC619C">
        <w:tc>
          <w:tcPr>
            <w:tcW w:w="1701" w:type="dxa"/>
          </w:tcPr>
          <w:p w14:paraId="2000F545" w14:textId="77777777" w:rsidR="00860994" w:rsidRPr="004E7084" w:rsidRDefault="00860994" w:rsidP="00DC619C">
            <w:pPr>
              <w:rPr>
                <w:rFonts w:ascii="Verdana" w:hAnsi="Verdana"/>
                <w:sz w:val="17"/>
                <w:szCs w:val="17"/>
                <w:lang w:val="nl-NL"/>
              </w:rPr>
            </w:pPr>
          </w:p>
          <w:p w14:paraId="2000F54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40.4</w:t>
            </w:r>
          </w:p>
        </w:tc>
        <w:tc>
          <w:tcPr>
            <w:tcW w:w="7513" w:type="dxa"/>
          </w:tcPr>
          <w:p w14:paraId="2000F547" w14:textId="77777777" w:rsidR="00860994" w:rsidRPr="004E7084" w:rsidRDefault="00860994" w:rsidP="00DC619C">
            <w:pPr>
              <w:pStyle w:val="Lid-i"/>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firstLine="0"/>
              <w:rPr>
                <w:rFonts w:ascii="Verdana" w:hAnsi="Verdana" w:cs="Arial"/>
                <w:sz w:val="17"/>
                <w:szCs w:val="17"/>
              </w:rPr>
            </w:pPr>
          </w:p>
          <w:p w14:paraId="2000F548" w14:textId="77777777" w:rsidR="00860994" w:rsidRPr="004E7084" w:rsidRDefault="00860994" w:rsidP="00DC619C">
            <w:pPr>
              <w:pStyle w:val="Lid-i"/>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firstLine="0"/>
              <w:rPr>
                <w:rFonts w:ascii="Verdana" w:hAnsi="Verdana" w:cs="Arial"/>
                <w:sz w:val="17"/>
                <w:szCs w:val="17"/>
              </w:rPr>
            </w:pPr>
            <w:r w:rsidRPr="004E7084">
              <w:rPr>
                <w:rFonts w:ascii="Verdana" w:hAnsi="Verdana" w:cs="Arial"/>
                <w:sz w:val="17"/>
                <w:szCs w:val="17"/>
              </w:rPr>
              <w:t>Onder gedwongen collectief ontslag wordt hier verstaan ontslag door overtolligheid, waarbij betrokkenen niet het verwijt treft, dat zij het ontslag zelf onvermij</w:t>
            </w:r>
            <w:r w:rsidRPr="004E7084">
              <w:rPr>
                <w:rFonts w:ascii="Verdana" w:hAnsi="Verdana" w:cs="Arial"/>
                <w:sz w:val="17"/>
                <w:szCs w:val="17"/>
              </w:rPr>
              <w:softHyphen/>
              <w:t>delijk maken door het weigeren van een redelijk aanbod tot herplaat</w:t>
            </w:r>
            <w:r w:rsidRPr="004E7084">
              <w:rPr>
                <w:rFonts w:ascii="Verdana" w:hAnsi="Verdana" w:cs="Arial"/>
                <w:sz w:val="17"/>
                <w:szCs w:val="17"/>
              </w:rPr>
              <w:softHyphen/>
              <w:t>sing of op andere wijze tekort schieten in het verlenen van medewerking.</w:t>
            </w:r>
          </w:p>
          <w:p w14:paraId="2000F549" w14:textId="77777777" w:rsidR="00860994" w:rsidRPr="004E7084" w:rsidRDefault="00860994" w:rsidP="00DC619C">
            <w:pPr>
              <w:pStyle w:val="Kop2"/>
              <w:tabs>
                <w:tab w:val="left" w:pos="851"/>
                <w:tab w:val="left" w:pos="1418"/>
              </w:tabs>
              <w:rPr>
                <w:rFonts w:ascii="Verdana" w:hAnsi="Verdana" w:cs="Arial"/>
                <w:sz w:val="17"/>
                <w:szCs w:val="17"/>
                <w:lang w:val="nl-NL"/>
              </w:rPr>
            </w:pPr>
          </w:p>
        </w:tc>
      </w:tr>
    </w:tbl>
    <w:p w14:paraId="2000F54B" w14:textId="77777777" w:rsidR="00860994" w:rsidRDefault="00860994" w:rsidP="00860994">
      <w:pPr>
        <w:spacing w:after="200" w:line="276" w:lineRule="auto"/>
        <w:rPr>
          <w:rFonts w:ascii="Verdana" w:hAnsi="Verdana"/>
          <w:sz w:val="17"/>
          <w:szCs w:val="17"/>
          <w:lang w:val="nl-NL"/>
        </w:rPr>
      </w:pPr>
    </w:p>
    <w:p w14:paraId="2000F54C" w14:textId="77777777" w:rsidR="00860994" w:rsidRDefault="00860994" w:rsidP="00860994">
      <w:pPr>
        <w:spacing w:after="200" w:line="276" w:lineRule="auto"/>
        <w:rPr>
          <w:rFonts w:ascii="Verdana" w:hAnsi="Verdana"/>
          <w:sz w:val="17"/>
          <w:szCs w:val="17"/>
          <w:lang w:val="nl-NL"/>
        </w:rPr>
      </w:pPr>
      <w:r>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552" w14:textId="77777777" w:rsidTr="00DC619C">
        <w:tc>
          <w:tcPr>
            <w:tcW w:w="1701" w:type="dxa"/>
            <w:shd w:val="clear" w:color="auto" w:fill="E6E6E6"/>
          </w:tcPr>
          <w:p w14:paraId="2000F54D"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lastRenderedPageBreak/>
              <w:br w:type="page"/>
            </w:r>
          </w:p>
          <w:p w14:paraId="2000F54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8</w:t>
            </w:r>
          </w:p>
        </w:tc>
        <w:tc>
          <w:tcPr>
            <w:tcW w:w="7513" w:type="dxa"/>
            <w:shd w:val="clear" w:color="auto" w:fill="E6E6E6"/>
          </w:tcPr>
          <w:p w14:paraId="2000F54F" w14:textId="77777777" w:rsidR="00860994" w:rsidRPr="004E7084" w:rsidRDefault="00860994" w:rsidP="00DC619C">
            <w:pPr>
              <w:rPr>
                <w:rFonts w:ascii="Verdana" w:hAnsi="Verdana"/>
                <w:b/>
                <w:sz w:val="17"/>
                <w:szCs w:val="17"/>
                <w:lang w:val="nl-NL"/>
              </w:rPr>
            </w:pPr>
          </w:p>
          <w:p w14:paraId="2000F55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INZETBAARHEID EN WERKGELEGENHEID</w:t>
            </w:r>
          </w:p>
          <w:p w14:paraId="2000F551" w14:textId="77777777" w:rsidR="00860994" w:rsidRPr="004E7084" w:rsidRDefault="00860994" w:rsidP="00DC619C">
            <w:pPr>
              <w:rPr>
                <w:rFonts w:ascii="Verdana" w:hAnsi="Verdana"/>
                <w:b/>
                <w:sz w:val="17"/>
                <w:szCs w:val="17"/>
                <w:lang w:val="nl-NL"/>
              </w:rPr>
            </w:pPr>
          </w:p>
        </w:tc>
      </w:tr>
      <w:tr w:rsidR="00860994" w:rsidRPr="004E7084" w14:paraId="2000F558" w14:textId="77777777" w:rsidTr="00DC619C">
        <w:tc>
          <w:tcPr>
            <w:tcW w:w="1701" w:type="dxa"/>
            <w:shd w:val="clear" w:color="auto" w:fill="E6E6E6"/>
          </w:tcPr>
          <w:p w14:paraId="2000F553" w14:textId="77777777" w:rsidR="00860994" w:rsidRPr="004E7084" w:rsidRDefault="00860994" w:rsidP="00DC619C">
            <w:pPr>
              <w:rPr>
                <w:rFonts w:ascii="Verdana" w:hAnsi="Verdana"/>
                <w:b/>
                <w:sz w:val="17"/>
                <w:szCs w:val="17"/>
                <w:lang w:val="nl-NL"/>
              </w:rPr>
            </w:pPr>
          </w:p>
          <w:p w14:paraId="2000F55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41</w:t>
            </w:r>
          </w:p>
          <w:p w14:paraId="2000F555" w14:textId="77777777" w:rsidR="00860994" w:rsidRPr="004E7084" w:rsidRDefault="00860994" w:rsidP="00DC619C">
            <w:pPr>
              <w:rPr>
                <w:rFonts w:ascii="Verdana" w:hAnsi="Verdana"/>
                <w:b/>
                <w:sz w:val="17"/>
                <w:szCs w:val="17"/>
                <w:lang w:val="nl-NL"/>
              </w:rPr>
            </w:pPr>
          </w:p>
        </w:tc>
        <w:tc>
          <w:tcPr>
            <w:tcW w:w="7513" w:type="dxa"/>
            <w:shd w:val="clear" w:color="auto" w:fill="E6E6E6"/>
          </w:tcPr>
          <w:p w14:paraId="2000F556" w14:textId="77777777" w:rsidR="00860994" w:rsidRPr="004E7084" w:rsidRDefault="00860994" w:rsidP="00DC619C">
            <w:pPr>
              <w:rPr>
                <w:rFonts w:ascii="Verdana" w:hAnsi="Verdana"/>
                <w:b/>
                <w:sz w:val="17"/>
                <w:szCs w:val="17"/>
                <w:lang w:val="nl-NL"/>
              </w:rPr>
            </w:pPr>
          </w:p>
          <w:p w14:paraId="2000F55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Inleenkrachten</w:t>
            </w:r>
          </w:p>
        </w:tc>
      </w:tr>
      <w:tr w:rsidR="00860994" w:rsidRPr="0095136F" w14:paraId="2000F569" w14:textId="77777777" w:rsidTr="00DC619C">
        <w:tc>
          <w:tcPr>
            <w:tcW w:w="1701" w:type="dxa"/>
          </w:tcPr>
          <w:p w14:paraId="2000F559" w14:textId="77777777" w:rsidR="00860994" w:rsidRPr="004E7084" w:rsidRDefault="00860994" w:rsidP="00DC619C">
            <w:pPr>
              <w:rPr>
                <w:rFonts w:ascii="Verdana" w:hAnsi="Verdana"/>
                <w:sz w:val="17"/>
                <w:szCs w:val="17"/>
                <w:lang w:val="nl-NL"/>
              </w:rPr>
            </w:pPr>
          </w:p>
          <w:p w14:paraId="2000F55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41.1</w:t>
            </w:r>
          </w:p>
          <w:p w14:paraId="2000F55B" w14:textId="77777777" w:rsidR="00860994" w:rsidRPr="004E7084" w:rsidRDefault="00860994" w:rsidP="00DC619C">
            <w:pPr>
              <w:rPr>
                <w:rFonts w:ascii="Verdana" w:hAnsi="Verdana"/>
                <w:sz w:val="17"/>
                <w:szCs w:val="17"/>
                <w:lang w:val="nl-NL"/>
              </w:rPr>
            </w:pPr>
          </w:p>
          <w:p w14:paraId="2000F55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41.1.1</w:t>
            </w:r>
          </w:p>
          <w:p w14:paraId="2000F55D" w14:textId="77777777" w:rsidR="00860994" w:rsidRPr="004E7084" w:rsidRDefault="00860994" w:rsidP="00DC619C">
            <w:pPr>
              <w:rPr>
                <w:rFonts w:ascii="Verdana" w:hAnsi="Verdana"/>
                <w:sz w:val="17"/>
                <w:szCs w:val="17"/>
                <w:lang w:val="nl-NL"/>
              </w:rPr>
            </w:pPr>
          </w:p>
          <w:p w14:paraId="2000F55E" w14:textId="77777777" w:rsidR="00860994" w:rsidRPr="004E7084" w:rsidRDefault="00860994" w:rsidP="00DC619C">
            <w:pPr>
              <w:rPr>
                <w:rFonts w:ascii="Verdana" w:hAnsi="Verdana"/>
                <w:sz w:val="17"/>
                <w:szCs w:val="17"/>
                <w:lang w:val="nl-NL"/>
              </w:rPr>
            </w:pPr>
          </w:p>
          <w:p w14:paraId="2000F55F" w14:textId="77777777" w:rsidR="00860994" w:rsidRPr="004E7084" w:rsidRDefault="00860994" w:rsidP="00DC619C">
            <w:pPr>
              <w:rPr>
                <w:rFonts w:ascii="Verdana" w:hAnsi="Verdana"/>
                <w:sz w:val="17"/>
                <w:szCs w:val="17"/>
                <w:lang w:val="nl-NL"/>
              </w:rPr>
            </w:pPr>
          </w:p>
          <w:p w14:paraId="2000F560" w14:textId="77777777" w:rsidR="00860994" w:rsidRPr="004E7084" w:rsidRDefault="00860994" w:rsidP="00DC619C">
            <w:pPr>
              <w:rPr>
                <w:rFonts w:ascii="Verdana" w:hAnsi="Verdana"/>
                <w:sz w:val="17"/>
                <w:szCs w:val="17"/>
                <w:lang w:val="nl-NL"/>
              </w:rPr>
            </w:pPr>
          </w:p>
          <w:p w14:paraId="2000F561" w14:textId="77777777" w:rsidR="00860994" w:rsidRPr="004E7084" w:rsidRDefault="00860994" w:rsidP="00DC619C">
            <w:pPr>
              <w:rPr>
                <w:rFonts w:ascii="Verdana" w:hAnsi="Verdana"/>
                <w:sz w:val="17"/>
                <w:szCs w:val="17"/>
                <w:lang w:val="nl-NL"/>
              </w:rPr>
            </w:pPr>
          </w:p>
          <w:p w14:paraId="2000F562" w14:textId="77777777" w:rsidR="00860994" w:rsidRPr="004E7084" w:rsidRDefault="00860994" w:rsidP="00DC619C">
            <w:pPr>
              <w:rPr>
                <w:rFonts w:ascii="Verdana" w:hAnsi="Verdana"/>
                <w:sz w:val="17"/>
                <w:szCs w:val="17"/>
                <w:lang w:val="nl-NL"/>
              </w:rPr>
            </w:pPr>
          </w:p>
          <w:p w14:paraId="2000F563" w14:textId="77777777" w:rsidR="00860994" w:rsidRPr="004E7084" w:rsidRDefault="00860994" w:rsidP="00DC619C">
            <w:pPr>
              <w:rPr>
                <w:rFonts w:ascii="Verdana" w:hAnsi="Verdana"/>
                <w:sz w:val="17"/>
                <w:szCs w:val="17"/>
                <w:lang w:val="nl-NL"/>
              </w:rPr>
            </w:pPr>
          </w:p>
        </w:tc>
        <w:tc>
          <w:tcPr>
            <w:tcW w:w="7513" w:type="dxa"/>
          </w:tcPr>
          <w:p w14:paraId="2000F564"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p>
          <w:p w14:paraId="2000F565"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b/>
                <w:sz w:val="17"/>
                <w:szCs w:val="17"/>
                <w:lang w:val="nl-NL"/>
              </w:rPr>
            </w:pPr>
            <w:r w:rsidRPr="004E7084">
              <w:rPr>
                <w:rFonts w:ascii="Verdana" w:hAnsi="Verdana" w:cs="Arial"/>
                <w:b/>
                <w:sz w:val="17"/>
                <w:szCs w:val="17"/>
                <w:lang w:val="nl-NL"/>
              </w:rPr>
              <w:t>Uitgangspunt</w:t>
            </w:r>
          </w:p>
          <w:p w14:paraId="2000F566"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p>
          <w:p w14:paraId="2000F567"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r w:rsidRPr="004E7084">
              <w:rPr>
                <w:rFonts w:ascii="Verdana" w:hAnsi="Verdana" w:cs="Arial"/>
                <w:sz w:val="17"/>
                <w:szCs w:val="17"/>
                <w:lang w:val="nl-NL"/>
              </w:rPr>
              <w:t>Uitgangspunt is dat in principe alle werkzaamheden die binnen de onderneming moeten wor</w:t>
            </w:r>
            <w:r w:rsidRPr="004E7084">
              <w:rPr>
                <w:rFonts w:ascii="Verdana" w:hAnsi="Verdana" w:cs="Arial"/>
                <w:sz w:val="17"/>
                <w:szCs w:val="17"/>
                <w:lang w:val="nl-NL"/>
              </w:rPr>
              <w:softHyphen/>
              <w:t>den verricht en die een doorlopend karakter dragen, door eigen personeel worden uitge</w:t>
            </w:r>
            <w:r w:rsidRPr="004E7084">
              <w:rPr>
                <w:rFonts w:ascii="Verdana" w:hAnsi="Verdana" w:cs="Arial"/>
                <w:sz w:val="17"/>
                <w:szCs w:val="17"/>
                <w:lang w:val="nl-NL"/>
              </w:rPr>
              <w:softHyphen/>
              <w:t>voerd. Er zal alleen gebruik worden gemaakt van perso</w:t>
            </w:r>
            <w:r w:rsidRPr="004E7084">
              <w:rPr>
                <w:rFonts w:ascii="Verdana" w:hAnsi="Verdana" w:cs="Arial"/>
                <w:sz w:val="17"/>
                <w:szCs w:val="17"/>
                <w:lang w:val="nl-NL"/>
              </w:rPr>
              <w:softHyphen/>
              <w:t>neel van der</w:t>
            </w:r>
            <w:r w:rsidRPr="004E7084">
              <w:rPr>
                <w:rFonts w:ascii="Verdana" w:hAnsi="Verdana" w:cs="Arial"/>
                <w:sz w:val="17"/>
                <w:szCs w:val="17"/>
                <w:lang w:val="nl-NL"/>
              </w:rPr>
              <w:softHyphen/>
              <w:t>den, als de positie van het eigen personeel daardoor niet in gevaar wordt ge</w:t>
            </w:r>
            <w:r w:rsidRPr="004E7084">
              <w:rPr>
                <w:rFonts w:ascii="Verdana" w:hAnsi="Verdana" w:cs="Arial"/>
                <w:sz w:val="17"/>
                <w:szCs w:val="17"/>
                <w:lang w:val="nl-NL"/>
              </w:rPr>
              <w:softHyphen/>
              <w:t>bracht. De werkgever draagt in de onderneming, zonder voorafgaand overleg met de onder</w:t>
            </w:r>
            <w:r w:rsidRPr="004E7084">
              <w:rPr>
                <w:rFonts w:ascii="Verdana" w:hAnsi="Verdana" w:cs="Arial"/>
                <w:sz w:val="17"/>
                <w:szCs w:val="17"/>
                <w:lang w:val="nl-NL"/>
              </w:rPr>
              <w:softHyphen/>
              <w:t>ne</w:t>
            </w:r>
            <w:r w:rsidRPr="004E7084">
              <w:rPr>
                <w:rFonts w:ascii="Verdana" w:hAnsi="Verdana" w:cs="Arial"/>
                <w:sz w:val="17"/>
                <w:szCs w:val="17"/>
                <w:lang w:val="nl-NL"/>
              </w:rPr>
              <w:softHyphen/>
              <w:t>mingsraad, aan ingeleende arbeidskrachten, die niet vallen onder een cao, geen werkzaam</w:t>
            </w:r>
            <w:r w:rsidRPr="004E7084">
              <w:rPr>
                <w:rFonts w:ascii="Verdana" w:hAnsi="Verdana" w:cs="Arial"/>
                <w:sz w:val="17"/>
                <w:szCs w:val="17"/>
                <w:lang w:val="nl-NL"/>
              </w:rPr>
              <w:softHyphen/>
              <w:t>heden op die naar hun aard door de werknemers in zijn dienst plegen te worden verricht.</w:t>
            </w:r>
          </w:p>
          <w:p w14:paraId="2000F568"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p>
        </w:tc>
      </w:tr>
      <w:tr w:rsidR="00860994" w:rsidRPr="0095136F" w14:paraId="2000F581" w14:textId="77777777" w:rsidTr="00DC619C">
        <w:tc>
          <w:tcPr>
            <w:tcW w:w="1701" w:type="dxa"/>
          </w:tcPr>
          <w:p w14:paraId="2000F56A" w14:textId="77777777" w:rsidR="00860994" w:rsidRPr="004E7084" w:rsidRDefault="00860994" w:rsidP="00DC619C">
            <w:pPr>
              <w:rPr>
                <w:rFonts w:ascii="Verdana" w:hAnsi="Verdana"/>
                <w:sz w:val="17"/>
                <w:szCs w:val="17"/>
                <w:lang w:val="nl-NL"/>
              </w:rPr>
            </w:pPr>
          </w:p>
          <w:p w14:paraId="2000F56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41.2</w:t>
            </w:r>
          </w:p>
          <w:p w14:paraId="2000F56C" w14:textId="77777777" w:rsidR="00860994" w:rsidRPr="004E7084" w:rsidRDefault="00860994" w:rsidP="00DC619C">
            <w:pPr>
              <w:rPr>
                <w:rFonts w:ascii="Verdana" w:hAnsi="Verdana"/>
                <w:sz w:val="17"/>
                <w:szCs w:val="17"/>
                <w:lang w:val="nl-NL"/>
              </w:rPr>
            </w:pPr>
          </w:p>
          <w:p w14:paraId="2000F56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41.2.1</w:t>
            </w:r>
          </w:p>
          <w:p w14:paraId="2000F56E" w14:textId="77777777" w:rsidR="00860994" w:rsidRPr="004E7084" w:rsidRDefault="00860994" w:rsidP="00DC619C">
            <w:pPr>
              <w:rPr>
                <w:rFonts w:ascii="Verdana" w:hAnsi="Verdana"/>
                <w:sz w:val="17"/>
                <w:szCs w:val="17"/>
                <w:lang w:val="nl-NL"/>
              </w:rPr>
            </w:pPr>
          </w:p>
          <w:p w14:paraId="2000F56F" w14:textId="77777777" w:rsidR="00860994" w:rsidRDefault="00860994" w:rsidP="00DC619C">
            <w:pPr>
              <w:rPr>
                <w:rFonts w:ascii="Verdana" w:hAnsi="Verdana"/>
                <w:sz w:val="17"/>
                <w:szCs w:val="17"/>
                <w:lang w:val="nl-NL"/>
              </w:rPr>
            </w:pPr>
          </w:p>
          <w:p w14:paraId="2000F570" w14:textId="77777777" w:rsidR="00860994" w:rsidRPr="004E7084" w:rsidRDefault="00860994" w:rsidP="00DC619C">
            <w:pPr>
              <w:rPr>
                <w:rFonts w:ascii="Verdana" w:hAnsi="Verdana"/>
                <w:sz w:val="17"/>
                <w:szCs w:val="17"/>
                <w:lang w:val="nl-NL"/>
              </w:rPr>
            </w:pPr>
          </w:p>
          <w:p w14:paraId="2000F57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41.2.2</w:t>
            </w:r>
          </w:p>
          <w:p w14:paraId="2000F572" w14:textId="77777777" w:rsidR="00860994" w:rsidRPr="004E7084" w:rsidRDefault="00860994" w:rsidP="00DC619C">
            <w:pPr>
              <w:rPr>
                <w:rFonts w:ascii="Verdana" w:hAnsi="Verdana"/>
                <w:sz w:val="17"/>
                <w:szCs w:val="17"/>
                <w:lang w:val="nl-NL"/>
              </w:rPr>
            </w:pPr>
          </w:p>
          <w:p w14:paraId="2000F573" w14:textId="77777777" w:rsidR="00860994" w:rsidRDefault="00860994" w:rsidP="00DC619C">
            <w:pPr>
              <w:rPr>
                <w:rFonts w:ascii="Verdana" w:hAnsi="Verdana"/>
                <w:sz w:val="17"/>
                <w:szCs w:val="17"/>
                <w:lang w:val="nl-NL"/>
              </w:rPr>
            </w:pPr>
          </w:p>
          <w:p w14:paraId="2000F574" w14:textId="77777777" w:rsidR="00860994" w:rsidRPr="004E7084" w:rsidRDefault="00860994" w:rsidP="00DC619C">
            <w:pPr>
              <w:rPr>
                <w:rFonts w:ascii="Verdana" w:hAnsi="Verdana"/>
                <w:sz w:val="17"/>
                <w:szCs w:val="17"/>
                <w:lang w:val="nl-NL"/>
              </w:rPr>
            </w:pPr>
          </w:p>
          <w:p w14:paraId="2000F575" w14:textId="77777777" w:rsidR="00860994" w:rsidRPr="004E7084" w:rsidRDefault="00860994" w:rsidP="00DC619C">
            <w:pPr>
              <w:rPr>
                <w:rFonts w:ascii="Verdana" w:hAnsi="Verdana"/>
                <w:sz w:val="17"/>
                <w:szCs w:val="17"/>
                <w:lang w:val="nl-NL"/>
              </w:rPr>
            </w:pPr>
          </w:p>
          <w:p w14:paraId="2000F576" w14:textId="77777777" w:rsidR="00860994" w:rsidRPr="004E7084" w:rsidRDefault="00860994" w:rsidP="00DC619C">
            <w:pPr>
              <w:rPr>
                <w:rFonts w:ascii="Verdana" w:hAnsi="Verdana"/>
                <w:sz w:val="17"/>
                <w:szCs w:val="17"/>
                <w:lang w:val="nl-NL"/>
              </w:rPr>
            </w:pPr>
          </w:p>
          <w:p w14:paraId="2000F577"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41.2.3</w:t>
            </w:r>
          </w:p>
        </w:tc>
        <w:tc>
          <w:tcPr>
            <w:tcW w:w="7513" w:type="dxa"/>
          </w:tcPr>
          <w:p w14:paraId="2000F578" w14:textId="77777777" w:rsidR="00860994" w:rsidRPr="004E7084" w:rsidRDefault="00860994" w:rsidP="00DC619C">
            <w:pPr>
              <w:pStyle w:val="Kop2"/>
              <w:tabs>
                <w:tab w:val="left" w:pos="851"/>
                <w:tab w:val="left" w:pos="1418"/>
              </w:tabs>
              <w:rPr>
                <w:rFonts w:ascii="Verdana" w:hAnsi="Verdana" w:cs="Arial"/>
                <w:sz w:val="17"/>
                <w:szCs w:val="17"/>
                <w:lang w:val="nl-NL"/>
              </w:rPr>
            </w:pPr>
          </w:p>
          <w:p w14:paraId="2000F579" w14:textId="77777777" w:rsidR="00860994" w:rsidRPr="004E7084" w:rsidRDefault="00860994" w:rsidP="00DC619C">
            <w:pPr>
              <w:pStyle w:val="Kop2"/>
              <w:tabs>
                <w:tab w:val="left" w:pos="851"/>
                <w:tab w:val="left" w:pos="1418"/>
              </w:tabs>
              <w:rPr>
                <w:rFonts w:ascii="Verdana" w:hAnsi="Verdana" w:cs="Arial"/>
                <w:sz w:val="17"/>
                <w:szCs w:val="17"/>
                <w:lang w:val="nl-NL"/>
              </w:rPr>
            </w:pPr>
            <w:r w:rsidRPr="004E7084">
              <w:rPr>
                <w:rFonts w:ascii="Verdana" w:hAnsi="Verdana" w:cs="Arial"/>
                <w:sz w:val="17"/>
                <w:szCs w:val="17"/>
                <w:lang w:val="nl-NL"/>
              </w:rPr>
              <w:t>Beloning</w:t>
            </w:r>
          </w:p>
          <w:p w14:paraId="2000F57A" w14:textId="77777777" w:rsidR="00860994" w:rsidRPr="004E7084" w:rsidRDefault="00860994" w:rsidP="00DC619C">
            <w:pPr>
              <w:rPr>
                <w:rFonts w:ascii="Verdana" w:hAnsi="Verdana" w:cs="Arial"/>
                <w:sz w:val="17"/>
                <w:szCs w:val="17"/>
                <w:lang w:val="nl-NL"/>
              </w:rPr>
            </w:pPr>
          </w:p>
          <w:p w14:paraId="2000F57B"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 xml:space="preserve">Inleenkrachten onder de werkingssfeer van de cao voor uitzendkrachten worden beloond op basis van de geldende salarisschalen voor werknemers van de cao voor PQ Silicas. </w:t>
            </w:r>
          </w:p>
          <w:p w14:paraId="2000F57C" w14:textId="77777777" w:rsidR="00860994" w:rsidRPr="004E7084" w:rsidRDefault="00860994" w:rsidP="00DC619C">
            <w:pPr>
              <w:pStyle w:val="Lid-i"/>
              <w:ind w:firstLine="0"/>
              <w:rPr>
                <w:rFonts w:ascii="Verdana" w:hAnsi="Verdana" w:cs="Arial"/>
                <w:sz w:val="17"/>
                <w:szCs w:val="17"/>
              </w:rPr>
            </w:pPr>
          </w:p>
          <w:p w14:paraId="2000F57D"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De maandsalarissen volgens de hiervoor genoemde salarisschalen zullen voor inleenkrachten worden herleid naar een uurloontabel (exclusief vakantietoeslag), gebaseerd op een arbeidsduur van 33,6 uur per week voor medewerkers in 5-ploegendienst respectievelijk 40 uur per week voor overige medewerkers. De dienstroostertoeslag wordt vastgesteld volgens het bepaalde in artikel 21 cao.</w:t>
            </w:r>
          </w:p>
          <w:p w14:paraId="2000F57E" w14:textId="77777777" w:rsidR="00860994" w:rsidRPr="004E7084" w:rsidRDefault="00860994" w:rsidP="00DC619C">
            <w:pPr>
              <w:ind w:left="-993"/>
              <w:rPr>
                <w:rFonts w:ascii="Verdana" w:hAnsi="Verdana" w:cs="Arial"/>
                <w:sz w:val="17"/>
                <w:szCs w:val="17"/>
                <w:lang w:val="nl-NL"/>
              </w:rPr>
            </w:pPr>
          </w:p>
          <w:p w14:paraId="2000F57F"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Voor ingeleende vakantiewerkers met een maximale inleenperiode van drie maanden mag worden afgeweken van op de PQ Silicas salarisschalen gebaseerde beloning.</w:t>
            </w:r>
          </w:p>
          <w:p w14:paraId="2000F580" w14:textId="77777777" w:rsidR="00860994" w:rsidRPr="004E7084" w:rsidRDefault="00860994" w:rsidP="00DC619C">
            <w:pPr>
              <w:pStyle w:val="Kop2"/>
              <w:tabs>
                <w:tab w:val="left" w:pos="851"/>
                <w:tab w:val="left" w:pos="1418"/>
              </w:tabs>
              <w:rPr>
                <w:rFonts w:ascii="Verdana" w:hAnsi="Verdana" w:cs="Arial"/>
                <w:sz w:val="17"/>
                <w:szCs w:val="17"/>
                <w:lang w:val="nl-NL"/>
              </w:rPr>
            </w:pPr>
          </w:p>
        </w:tc>
      </w:tr>
    </w:tbl>
    <w:p w14:paraId="2000F582" w14:textId="77777777" w:rsidR="00860994" w:rsidRPr="004E7084" w:rsidRDefault="00860994" w:rsidP="00860994">
      <w:pPr>
        <w:spacing w:after="200" w:line="276" w:lineRule="auto"/>
        <w:rPr>
          <w:rFonts w:ascii="Verdana" w:hAnsi="Verdana"/>
          <w:sz w:val="17"/>
          <w:szCs w:val="17"/>
          <w:lang w:val="nl-NL"/>
        </w:rPr>
      </w:pPr>
    </w:p>
    <w:p w14:paraId="2000F583"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589" w14:textId="77777777" w:rsidTr="00DC619C">
        <w:tc>
          <w:tcPr>
            <w:tcW w:w="1701" w:type="dxa"/>
            <w:shd w:val="clear" w:color="auto" w:fill="E6E6E6"/>
          </w:tcPr>
          <w:p w14:paraId="2000F584" w14:textId="77777777" w:rsidR="00860994" w:rsidRPr="004E7084" w:rsidRDefault="00860994" w:rsidP="00DC619C">
            <w:pPr>
              <w:rPr>
                <w:rFonts w:ascii="Verdana" w:hAnsi="Verdana"/>
                <w:b/>
                <w:sz w:val="17"/>
                <w:szCs w:val="17"/>
                <w:lang w:val="nl-NL"/>
              </w:rPr>
            </w:pPr>
          </w:p>
          <w:p w14:paraId="2000F58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9</w:t>
            </w:r>
          </w:p>
        </w:tc>
        <w:tc>
          <w:tcPr>
            <w:tcW w:w="7513" w:type="dxa"/>
            <w:shd w:val="clear" w:color="auto" w:fill="E6E6E6"/>
          </w:tcPr>
          <w:p w14:paraId="2000F586" w14:textId="77777777" w:rsidR="00860994" w:rsidRPr="004E7084" w:rsidRDefault="00860994" w:rsidP="00DC619C">
            <w:pPr>
              <w:rPr>
                <w:rFonts w:ascii="Verdana" w:hAnsi="Verdana"/>
                <w:b/>
                <w:sz w:val="17"/>
                <w:szCs w:val="17"/>
                <w:lang w:val="nl-NL"/>
              </w:rPr>
            </w:pPr>
          </w:p>
          <w:p w14:paraId="2000F58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VAKORGANISATIES EN MEDEZEGGENSCHAP</w:t>
            </w:r>
          </w:p>
          <w:p w14:paraId="2000F588" w14:textId="77777777" w:rsidR="00860994" w:rsidRPr="004E7084" w:rsidRDefault="00860994" w:rsidP="00DC619C">
            <w:pPr>
              <w:rPr>
                <w:rFonts w:ascii="Verdana" w:hAnsi="Verdana"/>
                <w:b/>
                <w:sz w:val="17"/>
                <w:szCs w:val="17"/>
                <w:lang w:val="nl-NL"/>
              </w:rPr>
            </w:pPr>
          </w:p>
        </w:tc>
      </w:tr>
      <w:tr w:rsidR="00860994" w:rsidRPr="004E7084" w14:paraId="2000F58F" w14:textId="77777777" w:rsidTr="00DC619C">
        <w:tc>
          <w:tcPr>
            <w:tcW w:w="1701" w:type="dxa"/>
            <w:shd w:val="clear" w:color="auto" w:fill="E6E6E6"/>
          </w:tcPr>
          <w:p w14:paraId="2000F58A" w14:textId="77777777" w:rsidR="00860994" w:rsidRPr="004E7084" w:rsidRDefault="00860994" w:rsidP="00DC619C">
            <w:pPr>
              <w:rPr>
                <w:rFonts w:ascii="Verdana" w:hAnsi="Verdana"/>
                <w:b/>
                <w:sz w:val="17"/>
                <w:szCs w:val="17"/>
                <w:lang w:val="nl-NL"/>
              </w:rPr>
            </w:pPr>
          </w:p>
          <w:p w14:paraId="2000F58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42</w:t>
            </w:r>
          </w:p>
          <w:p w14:paraId="2000F58C" w14:textId="77777777" w:rsidR="00860994" w:rsidRPr="004E7084" w:rsidRDefault="00860994" w:rsidP="00DC619C">
            <w:pPr>
              <w:rPr>
                <w:rFonts w:ascii="Verdana" w:hAnsi="Verdana"/>
                <w:b/>
                <w:sz w:val="17"/>
                <w:szCs w:val="17"/>
                <w:lang w:val="nl-NL"/>
              </w:rPr>
            </w:pPr>
          </w:p>
        </w:tc>
        <w:tc>
          <w:tcPr>
            <w:tcW w:w="7513" w:type="dxa"/>
            <w:shd w:val="clear" w:color="auto" w:fill="E6E6E6"/>
          </w:tcPr>
          <w:p w14:paraId="2000F58D" w14:textId="77777777" w:rsidR="00860994" w:rsidRPr="004E7084" w:rsidRDefault="00860994" w:rsidP="00DC619C">
            <w:pPr>
              <w:rPr>
                <w:rFonts w:ascii="Verdana" w:hAnsi="Verdana"/>
                <w:b/>
                <w:sz w:val="17"/>
                <w:szCs w:val="17"/>
                <w:lang w:val="nl-NL"/>
              </w:rPr>
            </w:pPr>
          </w:p>
          <w:p w14:paraId="2000F58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Faciliteiten vakorganisaties </w:t>
            </w:r>
          </w:p>
        </w:tc>
      </w:tr>
      <w:tr w:rsidR="00860994" w:rsidRPr="0095136F" w14:paraId="2000F595" w14:textId="77777777" w:rsidTr="00DC619C">
        <w:tc>
          <w:tcPr>
            <w:tcW w:w="1701" w:type="dxa"/>
          </w:tcPr>
          <w:p w14:paraId="2000F590" w14:textId="77777777" w:rsidR="00860994" w:rsidRPr="004E7084" w:rsidRDefault="00860994" w:rsidP="00DC619C">
            <w:pPr>
              <w:rPr>
                <w:rFonts w:ascii="Verdana" w:hAnsi="Verdana"/>
                <w:sz w:val="17"/>
                <w:szCs w:val="17"/>
                <w:lang w:val="nl-NL"/>
              </w:rPr>
            </w:pPr>
          </w:p>
          <w:p w14:paraId="2000F591" w14:textId="77777777" w:rsidR="00860994" w:rsidRPr="004E7084" w:rsidRDefault="00860994" w:rsidP="00DC619C">
            <w:pPr>
              <w:rPr>
                <w:rFonts w:ascii="Verdana" w:hAnsi="Verdana"/>
                <w:sz w:val="17"/>
                <w:szCs w:val="17"/>
                <w:lang w:val="nl-NL"/>
              </w:rPr>
            </w:pPr>
          </w:p>
        </w:tc>
        <w:tc>
          <w:tcPr>
            <w:tcW w:w="7513" w:type="dxa"/>
          </w:tcPr>
          <w:p w14:paraId="2000F592" w14:textId="77777777" w:rsidR="00860994" w:rsidRPr="004E7084" w:rsidRDefault="00860994" w:rsidP="00DC619C">
            <w:pPr>
              <w:pStyle w:val="Lid-i"/>
              <w:ind w:firstLine="0"/>
              <w:rPr>
                <w:rFonts w:ascii="Verdana" w:hAnsi="Verdana" w:cs="Arial"/>
                <w:sz w:val="17"/>
                <w:szCs w:val="17"/>
              </w:rPr>
            </w:pPr>
          </w:p>
          <w:p w14:paraId="2000F593"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Het functioneren van de vakorganisaties is mede afhankelijk van de mate waarin de leden betrokken zijn bij het werk van de vakorganisaties met betrekking tot de onderneming. De werkgever zal daarom mogelijkheden scheppen voor het functioneren van het vakbondswerk in de bedrijven, voor zover dit met het oog op eerder genoemde betrokken</w:t>
            </w:r>
            <w:r w:rsidRPr="004E7084">
              <w:rPr>
                <w:rFonts w:ascii="Verdana" w:hAnsi="Verdana" w:cs="Arial"/>
                <w:sz w:val="17"/>
                <w:szCs w:val="17"/>
              </w:rPr>
              <w:softHyphen/>
              <w:t>heid nodig is.</w:t>
            </w:r>
          </w:p>
          <w:p w14:paraId="2000F594" w14:textId="77777777"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 xml:space="preserve"> </w:t>
            </w:r>
          </w:p>
        </w:tc>
      </w:tr>
    </w:tbl>
    <w:p w14:paraId="2000F596" w14:textId="77777777" w:rsidR="00860994" w:rsidRPr="004E7084" w:rsidRDefault="00860994" w:rsidP="00860994">
      <w:pPr>
        <w:spacing w:after="200" w:line="276" w:lineRule="auto"/>
        <w:rPr>
          <w:rFonts w:ascii="Verdana" w:hAnsi="Verdana"/>
          <w:sz w:val="17"/>
          <w:szCs w:val="17"/>
          <w:lang w:val="nl-NL"/>
        </w:rPr>
      </w:pPr>
    </w:p>
    <w:p w14:paraId="2000F597"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4E7084" w14:paraId="2000F59D" w14:textId="77777777" w:rsidTr="00DC619C">
        <w:tc>
          <w:tcPr>
            <w:tcW w:w="1701" w:type="dxa"/>
            <w:shd w:val="clear" w:color="auto" w:fill="E6E6E6"/>
          </w:tcPr>
          <w:p w14:paraId="2000F598" w14:textId="77777777" w:rsidR="00860994" w:rsidRPr="004E7084" w:rsidRDefault="00860994" w:rsidP="00DC619C">
            <w:pPr>
              <w:rPr>
                <w:rFonts w:ascii="Verdana" w:hAnsi="Verdana"/>
                <w:b/>
                <w:sz w:val="17"/>
                <w:szCs w:val="17"/>
                <w:lang w:val="nl-NL"/>
              </w:rPr>
            </w:pPr>
          </w:p>
          <w:p w14:paraId="2000F59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HOOFDSTUK 9</w:t>
            </w:r>
          </w:p>
        </w:tc>
        <w:tc>
          <w:tcPr>
            <w:tcW w:w="7513" w:type="dxa"/>
            <w:shd w:val="clear" w:color="auto" w:fill="E6E6E6"/>
          </w:tcPr>
          <w:p w14:paraId="2000F59A" w14:textId="77777777" w:rsidR="00860994" w:rsidRPr="004E7084" w:rsidRDefault="00860994" w:rsidP="00DC619C">
            <w:pPr>
              <w:rPr>
                <w:rFonts w:ascii="Verdana" w:hAnsi="Verdana"/>
                <w:b/>
                <w:sz w:val="17"/>
                <w:szCs w:val="17"/>
                <w:lang w:val="nl-NL"/>
              </w:rPr>
            </w:pPr>
          </w:p>
          <w:p w14:paraId="2000F59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VAKBONDSWERK EN MEDEZEGGENSCHAP</w:t>
            </w:r>
          </w:p>
          <w:p w14:paraId="2000F59C" w14:textId="77777777" w:rsidR="00860994" w:rsidRPr="004E7084" w:rsidRDefault="00860994" w:rsidP="00DC619C">
            <w:pPr>
              <w:rPr>
                <w:rFonts w:ascii="Verdana" w:hAnsi="Verdana"/>
                <w:b/>
                <w:sz w:val="17"/>
                <w:szCs w:val="17"/>
                <w:lang w:val="nl-NL"/>
              </w:rPr>
            </w:pPr>
          </w:p>
        </w:tc>
      </w:tr>
      <w:tr w:rsidR="00860994" w:rsidRPr="004E7084" w14:paraId="2000F5A3" w14:textId="77777777" w:rsidTr="00DC619C">
        <w:tc>
          <w:tcPr>
            <w:tcW w:w="1701" w:type="dxa"/>
            <w:shd w:val="clear" w:color="auto" w:fill="E6E6E6"/>
          </w:tcPr>
          <w:p w14:paraId="2000F59E" w14:textId="77777777" w:rsidR="00860994" w:rsidRPr="004E7084" w:rsidRDefault="00860994" w:rsidP="00DC619C">
            <w:pPr>
              <w:rPr>
                <w:rFonts w:ascii="Verdana" w:hAnsi="Verdana"/>
                <w:b/>
                <w:sz w:val="17"/>
                <w:szCs w:val="17"/>
                <w:lang w:val="nl-NL"/>
              </w:rPr>
            </w:pPr>
          </w:p>
          <w:p w14:paraId="2000F59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Artikel 43</w:t>
            </w:r>
          </w:p>
          <w:p w14:paraId="2000F5A0" w14:textId="77777777" w:rsidR="00860994" w:rsidRPr="004E7084" w:rsidRDefault="00860994" w:rsidP="00DC619C">
            <w:pPr>
              <w:rPr>
                <w:rFonts w:ascii="Verdana" w:hAnsi="Verdana"/>
                <w:b/>
                <w:sz w:val="17"/>
                <w:szCs w:val="17"/>
                <w:lang w:val="nl-NL"/>
              </w:rPr>
            </w:pPr>
          </w:p>
        </w:tc>
        <w:tc>
          <w:tcPr>
            <w:tcW w:w="7513" w:type="dxa"/>
            <w:shd w:val="clear" w:color="auto" w:fill="E6E6E6"/>
          </w:tcPr>
          <w:p w14:paraId="2000F5A1" w14:textId="77777777" w:rsidR="00860994" w:rsidRPr="004E7084" w:rsidRDefault="00860994" w:rsidP="00DC619C">
            <w:pPr>
              <w:rPr>
                <w:rFonts w:ascii="Verdana" w:hAnsi="Verdana"/>
                <w:b/>
                <w:sz w:val="17"/>
                <w:szCs w:val="17"/>
                <w:lang w:val="nl-NL"/>
              </w:rPr>
            </w:pPr>
          </w:p>
          <w:p w14:paraId="2000F5A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Informatie aan ondernemingsraad</w:t>
            </w:r>
          </w:p>
        </w:tc>
      </w:tr>
      <w:tr w:rsidR="00860994" w:rsidRPr="0095136F" w14:paraId="2000F5AB" w14:textId="77777777" w:rsidTr="00DC0A22">
        <w:tc>
          <w:tcPr>
            <w:tcW w:w="1701" w:type="dxa"/>
            <w:tcBorders>
              <w:bottom w:val="single" w:sz="4" w:space="0" w:color="auto"/>
            </w:tcBorders>
          </w:tcPr>
          <w:p w14:paraId="2000F5A4" w14:textId="77777777" w:rsidR="00860994" w:rsidRPr="004E7084" w:rsidRDefault="00860994" w:rsidP="00DC619C">
            <w:pPr>
              <w:rPr>
                <w:rFonts w:ascii="Verdana" w:hAnsi="Verdana"/>
                <w:sz w:val="17"/>
                <w:szCs w:val="17"/>
                <w:lang w:val="nl-NL"/>
              </w:rPr>
            </w:pPr>
          </w:p>
          <w:p w14:paraId="2000F5A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43.1</w:t>
            </w:r>
          </w:p>
          <w:p w14:paraId="2000F5A6" w14:textId="77777777" w:rsidR="00860994" w:rsidRPr="004E7084" w:rsidRDefault="00860994" w:rsidP="00DC619C">
            <w:pPr>
              <w:rPr>
                <w:rFonts w:ascii="Verdana" w:hAnsi="Verdana"/>
                <w:sz w:val="17"/>
                <w:szCs w:val="17"/>
                <w:lang w:val="nl-NL"/>
              </w:rPr>
            </w:pPr>
          </w:p>
          <w:p w14:paraId="2000F5A7" w14:textId="77777777" w:rsidR="00860994" w:rsidRPr="004E7084" w:rsidRDefault="00860994" w:rsidP="00DC619C">
            <w:pPr>
              <w:rPr>
                <w:rFonts w:ascii="Verdana" w:hAnsi="Verdana"/>
                <w:sz w:val="17"/>
                <w:szCs w:val="17"/>
                <w:lang w:val="nl-NL"/>
              </w:rPr>
            </w:pPr>
          </w:p>
        </w:tc>
        <w:tc>
          <w:tcPr>
            <w:tcW w:w="7513" w:type="dxa"/>
            <w:tcBorders>
              <w:bottom w:val="single" w:sz="4" w:space="0" w:color="auto"/>
            </w:tcBorders>
          </w:tcPr>
          <w:p w14:paraId="2000F5A8"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p>
          <w:p w14:paraId="2000F5A9" w14:textId="77777777" w:rsidR="00860994" w:rsidRPr="004E7084" w:rsidRDefault="00860994" w:rsidP="00DC619C">
            <w:pPr>
              <w:pStyle w:val="Lid-i"/>
              <w:rPr>
                <w:rFonts w:ascii="Verdana" w:hAnsi="Verdana" w:cs="Arial"/>
                <w:sz w:val="17"/>
                <w:szCs w:val="17"/>
              </w:rPr>
            </w:pPr>
            <w:r w:rsidRPr="004E7084">
              <w:rPr>
                <w:rFonts w:ascii="Verdana" w:hAnsi="Verdana" w:cs="Arial"/>
                <w:sz w:val="17"/>
                <w:szCs w:val="17"/>
              </w:rPr>
              <w:tab/>
              <w:t>Ter uitvoering van artikel 31b van de Wet op de ondernemingsraden zal de werkgever jaarlijks een sociaal verslag uitbrengen, waarin de uitgangs</w:t>
            </w:r>
            <w:r w:rsidRPr="004E7084">
              <w:rPr>
                <w:rFonts w:ascii="Verdana" w:hAnsi="Verdana" w:cs="Arial"/>
                <w:sz w:val="17"/>
                <w:szCs w:val="17"/>
              </w:rPr>
              <w:softHyphen/>
              <w:t>punten van het beleid en de feitelijke gegevens ter beoordeling hiervan staan vermeld. Hierin zal tevens aandacht worden besteed aan het milieube</w:t>
            </w:r>
            <w:r w:rsidRPr="004E7084">
              <w:rPr>
                <w:rFonts w:ascii="Verdana" w:hAnsi="Verdana" w:cs="Arial"/>
                <w:sz w:val="17"/>
                <w:szCs w:val="17"/>
              </w:rPr>
              <w:softHyphen/>
              <w:t>leid. Van dit verslag zal op verzoek aan de werknemers en aan de vakorganisaties een exemplaar worden verstrekt.</w:t>
            </w:r>
          </w:p>
          <w:p w14:paraId="2000F5AA" w14:textId="77777777" w:rsidR="00860994" w:rsidRPr="004E7084" w:rsidRDefault="00860994" w:rsidP="00DC619C">
            <w:pPr>
              <w:tabs>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rPr>
                <w:rFonts w:ascii="Verdana" w:hAnsi="Verdana" w:cs="Arial"/>
                <w:sz w:val="17"/>
                <w:szCs w:val="17"/>
                <w:lang w:val="nl-NL"/>
              </w:rPr>
            </w:pPr>
          </w:p>
        </w:tc>
      </w:tr>
      <w:tr w:rsidR="00860994" w:rsidRPr="0095136F" w14:paraId="2000F5B6" w14:textId="77777777" w:rsidTr="00DC0A22">
        <w:tc>
          <w:tcPr>
            <w:tcW w:w="1701" w:type="dxa"/>
            <w:tcBorders>
              <w:bottom w:val="single" w:sz="4" w:space="0" w:color="auto"/>
            </w:tcBorders>
          </w:tcPr>
          <w:p w14:paraId="2000F5AC" w14:textId="77777777" w:rsidR="00860994" w:rsidRPr="004E7084" w:rsidRDefault="00860994" w:rsidP="00DC619C">
            <w:pPr>
              <w:rPr>
                <w:rFonts w:ascii="Verdana" w:hAnsi="Verdana"/>
                <w:sz w:val="17"/>
                <w:szCs w:val="17"/>
                <w:lang w:val="nl-NL"/>
              </w:rPr>
            </w:pPr>
          </w:p>
          <w:p w14:paraId="2000F5A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43.2</w:t>
            </w:r>
          </w:p>
          <w:p w14:paraId="2000F5AE" w14:textId="77777777" w:rsidR="00860994" w:rsidRPr="004E7084" w:rsidRDefault="00860994" w:rsidP="00DC619C">
            <w:pPr>
              <w:rPr>
                <w:rFonts w:ascii="Verdana" w:hAnsi="Verdana"/>
                <w:sz w:val="17"/>
                <w:szCs w:val="17"/>
                <w:lang w:val="nl-NL"/>
              </w:rPr>
            </w:pPr>
          </w:p>
          <w:p w14:paraId="2000F5AF" w14:textId="77777777" w:rsidR="00860994" w:rsidRPr="004E7084" w:rsidRDefault="00860994" w:rsidP="00DC619C">
            <w:pPr>
              <w:rPr>
                <w:rFonts w:ascii="Verdana" w:hAnsi="Verdana"/>
                <w:sz w:val="17"/>
                <w:szCs w:val="17"/>
                <w:lang w:val="nl-NL"/>
              </w:rPr>
            </w:pPr>
          </w:p>
        </w:tc>
        <w:tc>
          <w:tcPr>
            <w:tcW w:w="7513" w:type="dxa"/>
            <w:tcBorders>
              <w:bottom w:val="single" w:sz="4" w:space="0" w:color="auto"/>
            </w:tcBorders>
          </w:tcPr>
          <w:p w14:paraId="2000F5B0" w14:textId="77777777" w:rsidR="00860994" w:rsidRPr="004E7084" w:rsidRDefault="00860994" w:rsidP="00DC619C">
            <w:pPr>
              <w:pStyle w:val="Kop2"/>
              <w:tabs>
                <w:tab w:val="left" w:pos="851"/>
                <w:tab w:val="left" w:pos="1418"/>
              </w:tabs>
              <w:rPr>
                <w:rFonts w:ascii="Verdana" w:hAnsi="Verdana" w:cs="Arial"/>
                <w:sz w:val="17"/>
                <w:szCs w:val="17"/>
                <w:lang w:val="nl-NL"/>
              </w:rPr>
            </w:pPr>
          </w:p>
          <w:p w14:paraId="2000F5B1"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 xml:space="preserve">De werkgever verstrekt (periodiek) informatie aan de ondernemingsraad over: </w:t>
            </w:r>
          </w:p>
          <w:p w14:paraId="2000F5B2" w14:textId="77777777" w:rsidR="00860994" w:rsidRPr="004E7084" w:rsidRDefault="00860994" w:rsidP="00DC619C">
            <w:pPr>
              <w:pStyle w:val="Lid-i"/>
              <w:tabs>
                <w:tab w:val="left" w:pos="360"/>
              </w:tabs>
              <w:ind w:left="360" w:hanging="360"/>
              <w:rPr>
                <w:rFonts w:ascii="Verdana" w:hAnsi="Verdana"/>
                <w:sz w:val="17"/>
                <w:szCs w:val="17"/>
              </w:rPr>
            </w:pPr>
            <w:r w:rsidRPr="004E7084">
              <w:rPr>
                <w:rFonts w:ascii="Verdana" w:hAnsi="Verdana"/>
                <w:sz w:val="17"/>
                <w:szCs w:val="17"/>
              </w:rPr>
              <w:t>-</w:t>
            </w:r>
            <w:r w:rsidRPr="004E7084">
              <w:rPr>
                <w:rFonts w:ascii="Verdana" w:hAnsi="Verdana"/>
                <w:sz w:val="17"/>
                <w:szCs w:val="17"/>
              </w:rPr>
              <w:tab/>
              <w:t>de omvang en redenen van het verrichte overwerk (artikel 17 cao).</w:t>
            </w:r>
          </w:p>
          <w:p w14:paraId="2000F5B3" w14:textId="77777777" w:rsidR="00860994" w:rsidRPr="004E7084" w:rsidRDefault="00860994" w:rsidP="002C1625">
            <w:pPr>
              <w:pStyle w:val="Lijstalinea"/>
              <w:numPr>
                <w:ilvl w:val="0"/>
                <w:numId w:val="7"/>
              </w:numPr>
              <w:rPr>
                <w:rFonts w:ascii="Verdana" w:hAnsi="Verdana"/>
                <w:sz w:val="17"/>
                <w:szCs w:val="17"/>
                <w:lang w:val="nl-NL"/>
              </w:rPr>
            </w:pPr>
            <w:r w:rsidRPr="004E7084">
              <w:rPr>
                <w:rFonts w:ascii="Verdana" w:hAnsi="Verdana"/>
                <w:sz w:val="17"/>
                <w:szCs w:val="17"/>
                <w:lang w:val="nl-NL"/>
              </w:rPr>
              <w:t>het aantal werknemers dat een sanctie opgelegd heeft gekregen omdat de voorschriften bij ziekte niet in acht zijn genomen (artikel 33 cao).</w:t>
            </w:r>
          </w:p>
          <w:p w14:paraId="2000F5B4" w14:textId="77777777" w:rsidR="00860994" w:rsidRPr="004E7084" w:rsidRDefault="00860994" w:rsidP="00DC619C">
            <w:pPr>
              <w:pStyle w:val="Lid-i"/>
              <w:tabs>
                <w:tab w:val="left" w:pos="360"/>
              </w:tabs>
              <w:ind w:left="360" w:hanging="360"/>
              <w:rPr>
                <w:rFonts w:ascii="Verdana" w:hAnsi="Verdana"/>
                <w:sz w:val="17"/>
                <w:szCs w:val="17"/>
              </w:rPr>
            </w:pPr>
            <w:r w:rsidRPr="004E7084">
              <w:rPr>
                <w:rFonts w:ascii="Verdana" w:hAnsi="Verdana"/>
                <w:sz w:val="17"/>
                <w:szCs w:val="17"/>
              </w:rPr>
              <w:t>-</w:t>
            </w:r>
            <w:r w:rsidRPr="004E7084">
              <w:rPr>
                <w:rFonts w:ascii="Verdana" w:hAnsi="Verdana"/>
                <w:sz w:val="17"/>
                <w:szCs w:val="17"/>
              </w:rPr>
              <w:tab/>
              <w:t>het aantal inleenkrachten, de uitlener en de aard en duur van de werkzaamheden (artikel 41 cao).</w:t>
            </w:r>
          </w:p>
          <w:p w14:paraId="2000F5B5" w14:textId="77777777" w:rsidR="00860994" w:rsidRPr="004E7084" w:rsidRDefault="00860994" w:rsidP="00DC619C">
            <w:pPr>
              <w:rPr>
                <w:rFonts w:ascii="Verdana" w:hAnsi="Verdana" w:cs="Arial"/>
                <w:sz w:val="17"/>
                <w:szCs w:val="17"/>
                <w:lang w:val="nl-NL"/>
              </w:rPr>
            </w:pPr>
          </w:p>
        </w:tc>
      </w:tr>
    </w:tbl>
    <w:p w14:paraId="2000F5B7"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95136F" w14:paraId="2000F5BD" w14:textId="77777777" w:rsidTr="00DC619C">
        <w:tc>
          <w:tcPr>
            <w:tcW w:w="1701" w:type="dxa"/>
            <w:shd w:val="clear" w:color="auto" w:fill="E6E6E6"/>
          </w:tcPr>
          <w:p w14:paraId="2000F5B8" w14:textId="77777777" w:rsidR="00860994" w:rsidRPr="004E7084" w:rsidRDefault="00860994" w:rsidP="00DC619C">
            <w:pPr>
              <w:rPr>
                <w:rFonts w:ascii="Verdana" w:hAnsi="Verdana"/>
                <w:b/>
                <w:sz w:val="17"/>
                <w:szCs w:val="17"/>
                <w:lang w:val="nl-NL"/>
              </w:rPr>
            </w:pPr>
          </w:p>
          <w:p w14:paraId="2000F5B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BIJLAGEN</w:t>
            </w:r>
          </w:p>
        </w:tc>
        <w:tc>
          <w:tcPr>
            <w:tcW w:w="7513" w:type="dxa"/>
            <w:shd w:val="clear" w:color="auto" w:fill="E6E6E6"/>
          </w:tcPr>
          <w:p w14:paraId="2000F5BA" w14:textId="77777777" w:rsidR="00860994" w:rsidRPr="004E7084" w:rsidRDefault="00860994" w:rsidP="00DC619C">
            <w:pPr>
              <w:rPr>
                <w:rFonts w:ascii="Verdana" w:hAnsi="Verdana"/>
                <w:b/>
                <w:sz w:val="17"/>
                <w:szCs w:val="17"/>
                <w:lang w:val="nl-NL"/>
              </w:rPr>
            </w:pPr>
          </w:p>
          <w:p w14:paraId="2000F5B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Behorende bij de cao voor PQ Silicas B.V.</w:t>
            </w:r>
          </w:p>
          <w:p w14:paraId="2000F5BC" w14:textId="77777777" w:rsidR="00860994" w:rsidRPr="004E7084" w:rsidRDefault="00860994" w:rsidP="00DC619C">
            <w:pPr>
              <w:rPr>
                <w:rFonts w:ascii="Verdana" w:hAnsi="Verdana"/>
                <w:b/>
                <w:sz w:val="17"/>
                <w:szCs w:val="17"/>
                <w:lang w:val="nl-NL"/>
              </w:rPr>
            </w:pPr>
          </w:p>
        </w:tc>
      </w:tr>
      <w:tr w:rsidR="00860994" w:rsidRPr="004E7084" w14:paraId="2000F5C3" w14:textId="77777777" w:rsidTr="00DC619C">
        <w:tc>
          <w:tcPr>
            <w:tcW w:w="1701" w:type="dxa"/>
            <w:shd w:val="clear" w:color="auto" w:fill="E6E6E6"/>
          </w:tcPr>
          <w:p w14:paraId="2000F5BE" w14:textId="77777777" w:rsidR="00860994" w:rsidRPr="004E7084" w:rsidRDefault="00860994" w:rsidP="00DC619C">
            <w:pPr>
              <w:rPr>
                <w:rFonts w:ascii="Verdana" w:hAnsi="Verdana"/>
                <w:b/>
                <w:sz w:val="17"/>
                <w:szCs w:val="17"/>
                <w:lang w:val="nl-NL"/>
              </w:rPr>
            </w:pPr>
          </w:p>
          <w:p w14:paraId="2000F5B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 1</w:t>
            </w:r>
          </w:p>
        </w:tc>
        <w:tc>
          <w:tcPr>
            <w:tcW w:w="7513" w:type="dxa"/>
            <w:shd w:val="clear" w:color="auto" w:fill="E6E6E6"/>
          </w:tcPr>
          <w:p w14:paraId="2000F5C0" w14:textId="77777777" w:rsidR="00860994" w:rsidRPr="004E7084" w:rsidRDefault="00860994" w:rsidP="00DC619C">
            <w:pPr>
              <w:rPr>
                <w:rFonts w:ascii="Verdana" w:hAnsi="Verdana"/>
                <w:b/>
                <w:sz w:val="17"/>
                <w:szCs w:val="17"/>
                <w:lang w:val="nl-NL"/>
              </w:rPr>
            </w:pPr>
          </w:p>
          <w:p w14:paraId="2000F5C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Salarisgroepen en salarisschalen </w:t>
            </w:r>
          </w:p>
          <w:p w14:paraId="2000F5C2" w14:textId="77777777" w:rsidR="00860994" w:rsidRPr="004E7084" w:rsidRDefault="00860994" w:rsidP="00DC619C">
            <w:pPr>
              <w:rPr>
                <w:rFonts w:ascii="Verdana" w:hAnsi="Verdana"/>
                <w:b/>
                <w:sz w:val="17"/>
                <w:szCs w:val="17"/>
                <w:lang w:val="nl-NL"/>
              </w:rPr>
            </w:pPr>
          </w:p>
        </w:tc>
      </w:tr>
      <w:tr w:rsidR="00067313" w:rsidRPr="00E001D0" w14:paraId="2000F63B" w14:textId="77777777" w:rsidTr="000A6EE4">
        <w:trPr>
          <w:trHeight w:val="6831"/>
        </w:trPr>
        <w:tc>
          <w:tcPr>
            <w:tcW w:w="1701" w:type="dxa"/>
          </w:tcPr>
          <w:p w14:paraId="2000F5C4" w14:textId="77777777" w:rsidR="00067313" w:rsidRPr="004E7084" w:rsidRDefault="00067313" w:rsidP="00DC619C">
            <w:pPr>
              <w:rPr>
                <w:rFonts w:ascii="Verdana" w:hAnsi="Verdana"/>
                <w:sz w:val="17"/>
                <w:szCs w:val="17"/>
                <w:lang w:val="nl-NL"/>
              </w:rPr>
            </w:pPr>
          </w:p>
          <w:p w14:paraId="2000F5C5" w14:textId="77777777" w:rsidR="00067313" w:rsidRPr="004E7084" w:rsidRDefault="00067313" w:rsidP="00DC619C">
            <w:pPr>
              <w:rPr>
                <w:rFonts w:ascii="Verdana" w:hAnsi="Verdana"/>
                <w:sz w:val="17"/>
                <w:szCs w:val="17"/>
                <w:lang w:val="nl-NL"/>
              </w:rPr>
            </w:pPr>
          </w:p>
          <w:p w14:paraId="2000F5C6" w14:textId="77777777" w:rsidR="00067313" w:rsidRPr="004E7084" w:rsidRDefault="00067313" w:rsidP="00DC619C">
            <w:pPr>
              <w:rPr>
                <w:rFonts w:ascii="Verdana" w:hAnsi="Verdana"/>
                <w:sz w:val="17"/>
                <w:szCs w:val="17"/>
                <w:lang w:val="nl-NL"/>
              </w:rPr>
            </w:pPr>
          </w:p>
        </w:tc>
        <w:tc>
          <w:tcPr>
            <w:tcW w:w="7513" w:type="dxa"/>
          </w:tcPr>
          <w:p w14:paraId="2000F5C7" w14:textId="77777777" w:rsidR="00067313" w:rsidRPr="004E7084" w:rsidRDefault="00067313" w:rsidP="00DC619C">
            <w:pPr>
              <w:ind w:left="567"/>
              <w:rPr>
                <w:rFonts w:ascii="Verdana" w:hAnsi="Verdana"/>
                <w:sz w:val="17"/>
                <w:szCs w:val="17"/>
                <w:lang w:val="nl-NL"/>
              </w:rPr>
            </w:pPr>
          </w:p>
          <w:p w14:paraId="2000F5C8" w14:textId="1C415C0C" w:rsidR="00067313" w:rsidRPr="004E7084" w:rsidRDefault="00067313" w:rsidP="00DC619C">
            <w:pPr>
              <w:tabs>
                <w:tab w:val="left" w:pos="4860"/>
              </w:tabs>
              <w:rPr>
                <w:rFonts w:ascii="Verdana" w:hAnsi="Verdana"/>
                <w:b/>
                <w:sz w:val="17"/>
                <w:szCs w:val="17"/>
                <w:lang w:val="nl-NL"/>
              </w:rPr>
            </w:pPr>
            <w:r w:rsidRPr="004E7084">
              <w:rPr>
                <w:rFonts w:ascii="Verdana" w:hAnsi="Verdana"/>
                <w:b/>
                <w:sz w:val="17"/>
                <w:szCs w:val="17"/>
                <w:lang w:val="nl-NL"/>
              </w:rPr>
              <w:t xml:space="preserve">Maandsalarissen per </w:t>
            </w:r>
            <w:r>
              <w:rPr>
                <w:rFonts w:ascii="Verdana" w:hAnsi="Verdana"/>
                <w:b/>
                <w:sz w:val="17"/>
                <w:szCs w:val="17"/>
                <w:lang w:val="nl-NL"/>
              </w:rPr>
              <w:t xml:space="preserve">1 april </w:t>
            </w:r>
            <w:r w:rsidR="00A86D9F">
              <w:rPr>
                <w:rFonts w:ascii="Verdana" w:hAnsi="Verdana"/>
                <w:b/>
                <w:sz w:val="17"/>
                <w:szCs w:val="17"/>
                <w:lang w:val="nl-NL"/>
              </w:rPr>
              <w:t>2016</w:t>
            </w:r>
          </w:p>
          <w:p w14:paraId="2000F5C9" w14:textId="12F99B47" w:rsidR="00067313" w:rsidRPr="004E7084" w:rsidRDefault="00067313" w:rsidP="00DC619C">
            <w:pPr>
              <w:tabs>
                <w:tab w:val="left" w:pos="4860"/>
              </w:tabs>
              <w:rPr>
                <w:rFonts w:ascii="Verdana" w:hAnsi="Verdana"/>
                <w:i/>
                <w:sz w:val="17"/>
                <w:szCs w:val="17"/>
                <w:lang w:val="nl-NL"/>
              </w:rPr>
            </w:pPr>
            <w:r w:rsidRPr="004E7084">
              <w:rPr>
                <w:rFonts w:ascii="Verdana" w:hAnsi="Verdana"/>
                <w:i/>
                <w:sz w:val="17"/>
                <w:szCs w:val="17"/>
                <w:lang w:val="nl-NL"/>
              </w:rPr>
              <w:t xml:space="preserve">(inclusief verhoging met </w:t>
            </w:r>
            <w:r w:rsidR="00A86D9F">
              <w:rPr>
                <w:rFonts w:ascii="Verdana" w:hAnsi="Verdana"/>
                <w:i/>
                <w:sz w:val="17"/>
                <w:szCs w:val="17"/>
                <w:lang w:val="nl-NL"/>
              </w:rPr>
              <w:t>1,70%</w:t>
            </w:r>
            <w:r w:rsidRPr="004E7084">
              <w:rPr>
                <w:rFonts w:ascii="Verdana" w:hAnsi="Verdana"/>
                <w:i/>
                <w:sz w:val="17"/>
                <w:szCs w:val="17"/>
                <w:lang w:val="nl-NL"/>
              </w:rPr>
              <w:t>)</w:t>
            </w:r>
          </w:p>
          <w:p w14:paraId="2000F5CA" w14:textId="77777777" w:rsidR="00067313" w:rsidRPr="004E7084" w:rsidRDefault="00067313" w:rsidP="00DC619C">
            <w:pPr>
              <w:tabs>
                <w:tab w:val="left" w:pos="4860"/>
              </w:tabs>
              <w:rPr>
                <w:rFonts w:ascii="Verdana" w:hAnsi="Verdana"/>
                <w:sz w:val="17"/>
                <w:szCs w:val="17"/>
                <w:lang w:val="nl-NL"/>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815"/>
              <w:gridCol w:w="1814"/>
              <w:gridCol w:w="1815"/>
            </w:tblGrid>
            <w:tr w:rsidR="00067313" w:rsidRPr="0095136F" w14:paraId="2000F5D0" w14:textId="77777777" w:rsidTr="00DC619C">
              <w:tc>
                <w:tcPr>
                  <w:tcW w:w="1814" w:type="dxa"/>
                  <w:shd w:val="clear" w:color="auto" w:fill="E6E6E6"/>
                </w:tcPr>
                <w:p w14:paraId="2000F5CB"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Salarisgroep</w:t>
                  </w:r>
                </w:p>
                <w:p w14:paraId="2000F5CC" w14:textId="77777777" w:rsidR="00067313" w:rsidRPr="004E7084" w:rsidRDefault="00067313" w:rsidP="00DC619C">
                  <w:pPr>
                    <w:tabs>
                      <w:tab w:val="left" w:pos="4860"/>
                    </w:tabs>
                    <w:rPr>
                      <w:rFonts w:ascii="Verdana" w:hAnsi="Verdana"/>
                      <w:sz w:val="17"/>
                      <w:szCs w:val="17"/>
                      <w:lang w:val="nl-NL"/>
                    </w:rPr>
                  </w:pPr>
                </w:p>
              </w:tc>
              <w:tc>
                <w:tcPr>
                  <w:tcW w:w="1815" w:type="dxa"/>
                  <w:shd w:val="clear" w:color="auto" w:fill="E6E6E6"/>
                </w:tcPr>
                <w:p w14:paraId="2000F5CD" w14:textId="77777777" w:rsidR="00067313" w:rsidRPr="004E7084" w:rsidRDefault="00067313" w:rsidP="00DC619C">
                  <w:pPr>
                    <w:tabs>
                      <w:tab w:val="left" w:pos="4860"/>
                    </w:tabs>
                    <w:jc w:val="center"/>
                    <w:rPr>
                      <w:rFonts w:ascii="Verdana" w:hAnsi="Verdana"/>
                      <w:sz w:val="17"/>
                      <w:szCs w:val="17"/>
                      <w:lang w:val="nl-NL"/>
                    </w:rPr>
                  </w:pPr>
                  <w:r w:rsidRPr="004E7084">
                    <w:rPr>
                      <w:rFonts w:ascii="Verdana" w:hAnsi="Verdana"/>
                      <w:sz w:val="17"/>
                      <w:szCs w:val="17"/>
                      <w:lang w:val="nl-NL"/>
                    </w:rPr>
                    <w:t>Orba-punten</w:t>
                  </w:r>
                </w:p>
              </w:tc>
              <w:tc>
                <w:tcPr>
                  <w:tcW w:w="1814" w:type="dxa"/>
                  <w:shd w:val="clear" w:color="auto" w:fill="E6E6E6"/>
                </w:tcPr>
                <w:p w14:paraId="2000F5CE" w14:textId="77777777" w:rsidR="00067313" w:rsidRPr="004E7084" w:rsidRDefault="00067313" w:rsidP="00DC619C">
                  <w:pPr>
                    <w:tabs>
                      <w:tab w:val="left" w:pos="4860"/>
                    </w:tabs>
                    <w:jc w:val="center"/>
                    <w:rPr>
                      <w:rFonts w:ascii="Verdana" w:hAnsi="Verdana"/>
                      <w:sz w:val="17"/>
                      <w:szCs w:val="17"/>
                      <w:lang w:val="nl-NL"/>
                    </w:rPr>
                  </w:pPr>
                  <w:r w:rsidRPr="004E7084">
                    <w:rPr>
                      <w:rFonts w:ascii="Verdana" w:hAnsi="Verdana"/>
                      <w:sz w:val="17"/>
                      <w:szCs w:val="17"/>
                      <w:lang w:val="nl-NL"/>
                    </w:rPr>
                    <w:t>Beginsalaris</w:t>
                  </w:r>
                </w:p>
              </w:tc>
              <w:tc>
                <w:tcPr>
                  <w:tcW w:w="1815" w:type="dxa"/>
                  <w:shd w:val="clear" w:color="auto" w:fill="E6E6E6"/>
                </w:tcPr>
                <w:p w14:paraId="2000F5CF" w14:textId="77777777" w:rsidR="00067313" w:rsidRPr="004E7084" w:rsidRDefault="00067313" w:rsidP="00DC619C">
                  <w:pPr>
                    <w:tabs>
                      <w:tab w:val="left" w:pos="4860"/>
                    </w:tabs>
                    <w:jc w:val="center"/>
                    <w:rPr>
                      <w:rFonts w:ascii="Verdana" w:hAnsi="Verdana"/>
                      <w:sz w:val="17"/>
                      <w:szCs w:val="17"/>
                      <w:lang w:val="nl-NL"/>
                    </w:rPr>
                  </w:pPr>
                  <w:r w:rsidRPr="004E7084">
                    <w:rPr>
                      <w:rFonts w:ascii="Verdana" w:hAnsi="Verdana"/>
                      <w:sz w:val="17"/>
                      <w:szCs w:val="17"/>
                      <w:lang w:val="nl-NL"/>
                    </w:rPr>
                    <w:t>Eindsalaris (rsp=100%)</w:t>
                  </w:r>
                </w:p>
              </w:tc>
            </w:tr>
            <w:tr w:rsidR="00067313" w:rsidRPr="0095136F" w14:paraId="2000F5D5" w14:textId="77777777" w:rsidTr="00DC619C">
              <w:tc>
                <w:tcPr>
                  <w:tcW w:w="1814" w:type="dxa"/>
                </w:tcPr>
                <w:p w14:paraId="2000F5D1"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A</w:t>
                  </w:r>
                </w:p>
              </w:tc>
              <w:tc>
                <w:tcPr>
                  <w:tcW w:w="1815" w:type="dxa"/>
                </w:tcPr>
                <w:p w14:paraId="2000F5D2"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 xml:space="preserve">    0 tot   25</w:t>
                  </w:r>
                </w:p>
              </w:tc>
              <w:tc>
                <w:tcPr>
                  <w:tcW w:w="1814" w:type="dxa"/>
                </w:tcPr>
                <w:p w14:paraId="2000F5D3" w14:textId="0F1E1970" w:rsidR="00067313" w:rsidRPr="004E7084" w:rsidRDefault="00441D99" w:rsidP="00DC619C">
                  <w:pPr>
                    <w:jc w:val="center"/>
                    <w:rPr>
                      <w:rFonts w:ascii="Verdana" w:hAnsi="Verdana"/>
                      <w:sz w:val="17"/>
                      <w:szCs w:val="17"/>
                      <w:lang w:val="nl-NL"/>
                    </w:rPr>
                  </w:pPr>
                  <w:r>
                    <w:rPr>
                      <w:rFonts w:ascii="Verdana" w:hAnsi="Verdana"/>
                      <w:sz w:val="17"/>
                      <w:szCs w:val="17"/>
                      <w:lang w:val="nl-NL"/>
                    </w:rPr>
                    <w:t>1962</w:t>
                  </w:r>
                </w:p>
              </w:tc>
              <w:tc>
                <w:tcPr>
                  <w:tcW w:w="1815" w:type="dxa"/>
                </w:tcPr>
                <w:p w14:paraId="2000F5D4" w14:textId="15A0B027" w:rsidR="00067313" w:rsidRPr="004E7084" w:rsidRDefault="00441D99" w:rsidP="00DC619C">
                  <w:pPr>
                    <w:jc w:val="center"/>
                    <w:rPr>
                      <w:rFonts w:ascii="Verdana" w:hAnsi="Verdana"/>
                      <w:sz w:val="17"/>
                      <w:szCs w:val="17"/>
                      <w:lang w:val="nl-NL"/>
                    </w:rPr>
                  </w:pPr>
                  <w:r>
                    <w:rPr>
                      <w:rFonts w:ascii="Verdana" w:hAnsi="Verdana"/>
                      <w:sz w:val="17"/>
                      <w:szCs w:val="17"/>
                      <w:lang w:val="nl-NL"/>
                    </w:rPr>
                    <w:t>2497</w:t>
                  </w:r>
                </w:p>
              </w:tc>
            </w:tr>
            <w:tr w:rsidR="00067313" w:rsidRPr="0095136F" w14:paraId="2000F5DA" w14:textId="77777777" w:rsidTr="00DC619C">
              <w:tc>
                <w:tcPr>
                  <w:tcW w:w="1814" w:type="dxa"/>
                </w:tcPr>
                <w:p w14:paraId="2000F5D6"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B</w:t>
                  </w:r>
                </w:p>
              </w:tc>
              <w:tc>
                <w:tcPr>
                  <w:tcW w:w="1815" w:type="dxa"/>
                </w:tcPr>
                <w:p w14:paraId="2000F5D7"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 xml:space="preserve">  25 tot   53</w:t>
                  </w:r>
                </w:p>
              </w:tc>
              <w:tc>
                <w:tcPr>
                  <w:tcW w:w="1814" w:type="dxa"/>
                </w:tcPr>
                <w:p w14:paraId="2000F5D8" w14:textId="10C2A15A" w:rsidR="00067313" w:rsidRPr="004E7084" w:rsidRDefault="00441D99" w:rsidP="00DC619C">
                  <w:pPr>
                    <w:jc w:val="center"/>
                    <w:rPr>
                      <w:rFonts w:ascii="Verdana" w:hAnsi="Verdana"/>
                      <w:sz w:val="17"/>
                      <w:szCs w:val="17"/>
                      <w:lang w:val="nl-NL"/>
                    </w:rPr>
                  </w:pPr>
                  <w:r>
                    <w:rPr>
                      <w:rFonts w:ascii="Verdana" w:hAnsi="Verdana"/>
                      <w:sz w:val="17"/>
                      <w:szCs w:val="17"/>
                      <w:lang w:val="nl-NL"/>
                    </w:rPr>
                    <w:t>1985</w:t>
                  </w:r>
                </w:p>
              </w:tc>
              <w:tc>
                <w:tcPr>
                  <w:tcW w:w="1815" w:type="dxa"/>
                </w:tcPr>
                <w:p w14:paraId="2000F5D9" w14:textId="509290D9" w:rsidR="00067313" w:rsidRPr="004E7084" w:rsidRDefault="00441D99" w:rsidP="00DC619C">
                  <w:pPr>
                    <w:jc w:val="center"/>
                    <w:rPr>
                      <w:rFonts w:ascii="Verdana" w:hAnsi="Verdana"/>
                      <w:sz w:val="17"/>
                      <w:szCs w:val="17"/>
                      <w:lang w:val="nl-NL"/>
                    </w:rPr>
                  </w:pPr>
                  <w:r>
                    <w:rPr>
                      <w:rFonts w:ascii="Verdana" w:hAnsi="Verdana"/>
                      <w:sz w:val="17"/>
                      <w:szCs w:val="17"/>
                      <w:lang w:val="nl-NL"/>
                    </w:rPr>
                    <w:t>2585</w:t>
                  </w:r>
                </w:p>
              </w:tc>
            </w:tr>
            <w:tr w:rsidR="00067313" w:rsidRPr="0095136F" w14:paraId="2000F5DF" w14:textId="77777777" w:rsidTr="00DC619C">
              <w:tc>
                <w:tcPr>
                  <w:tcW w:w="1814" w:type="dxa"/>
                </w:tcPr>
                <w:p w14:paraId="2000F5DB"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C</w:t>
                  </w:r>
                </w:p>
              </w:tc>
              <w:tc>
                <w:tcPr>
                  <w:tcW w:w="1815" w:type="dxa"/>
                </w:tcPr>
                <w:p w14:paraId="2000F5DC"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 xml:space="preserve">  53 tot   78</w:t>
                  </w:r>
                </w:p>
              </w:tc>
              <w:tc>
                <w:tcPr>
                  <w:tcW w:w="1814" w:type="dxa"/>
                </w:tcPr>
                <w:p w14:paraId="2000F5DD" w14:textId="15B4AE00" w:rsidR="00067313" w:rsidRPr="004E7084" w:rsidRDefault="00441D99" w:rsidP="00DC619C">
                  <w:pPr>
                    <w:jc w:val="center"/>
                    <w:rPr>
                      <w:rFonts w:ascii="Verdana" w:hAnsi="Verdana"/>
                      <w:sz w:val="17"/>
                      <w:szCs w:val="17"/>
                      <w:lang w:val="nl-NL"/>
                    </w:rPr>
                  </w:pPr>
                  <w:r>
                    <w:rPr>
                      <w:rFonts w:ascii="Verdana" w:hAnsi="Verdana"/>
                      <w:sz w:val="17"/>
                      <w:szCs w:val="17"/>
                      <w:lang w:val="nl-NL"/>
                    </w:rPr>
                    <w:t>2033</w:t>
                  </w:r>
                </w:p>
              </w:tc>
              <w:tc>
                <w:tcPr>
                  <w:tcW w:w="1815" w:type="dxa"/>
                </w:tcPr>
                <w:p w14:paraId="2000F5DE" w14:textId="21CBB604" w:rsidR="00067313" w:rsidRPr="004E7084" w:rsidRDefault="00441D99" w:rsidP="00DC619C">
                  <w:pPr>
                    <w:jc w:val="center"/>
                    <w:rPr>
                      <w:rFonts w:ascii="Verdana" w:hAnsi="Verdana"/>
                      <w:sz w:val="17"/>
                      <w:szCs w:val="17"/>
                      <w:lang w:val="nl-NL"/>
                    </w:rPr>
                  </w:pPr>
                  <w:r>
                    <w:rPr>
                      <w:rFonts w:ascii="Verdana" w:hAnsi="Verdana"/>
                      <w:sz w:val="17"/>
                      <w:szCs w:val="17"/>
                      <w:lang w:val="nl-NL"/>
                    </w:rPr>
                    <w:t>2714</w:t>
                  </w:r>
                </w:p>
              </w:tc>
            </w:tr>
            <w:tr w:rsidR="00067313" w:rsidRPr="0095136F" w14:paraId="2000F5E4" w14:textId="77777777" w:rsidTr="00DC619C">
              <w:tc>
                <w:tcPr>
                  <w:tcW w:w="1814" w:type="dxa"/>
                </w:tcPr>
                <w:p w14:paraId="2000F5E0"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D</w:t>
                  </w:r>
                </w:p>
              </w:tc>
              <w:tc>
                <w:tcPr>
                  <w:tcW w:w="1815" w:type="dxa"/>
                </w:tcPr>
                <w:p w14:paraId="2000F5E1"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 xml:space="preserve">  78 tot 103</w:t>
                  </w:r>
                </w:p>
              </w:tc>
              <w:tc>
                <w:tcPr>
                  <w:tcW w:w="1814" w:type="dxa"/>
                </w:tcPr>
                <w:p w14:paraId="2000F5E2" w14:textId="4F83E13C" w:rsidR="00067313" w:rsidRPr="004E7084" w:rsidRDefault="00441D99">
                  <w:pPr>
                    <w:jc w:val="center"/>
                    <w:rPr>
                      <w:rFonts w:ascii="Verdana" w:hAnsi="Verdana"/>
                      <w:sz w:val="17"/>
                      <w:szCs w:val="17"/>
                      <w:lang w:val="nl-NL"/>
                    </w:rPr>
                  </w:pPr>
                  <w:r>
                    <w:rPr>
                      <w:rFonts w:ascii="Verdana" w:hAnsi="Verdana"/>
                      <w:sz w:val="17"/>
                      <w:szCs w:val="17"/>
                      <w:lang w:val="nl-NL"/>
                    </w:rPr>
                    <w:t>2099</w:t>
                  </w:r>
                </w:p>
              </w:tc>
              <w:tc>
                <w:tcPr>
                  <w:tcW w:w="1815" w:type="dxa"/>
                </w:tcPr>
                <w:p w14:paraId="2000F5E3" w14:textId="1F12817C" w:rsidR="00067313" w:rsidRPr="004E7084" w:rsidRDefault="00441D99" w:rsidP="00DC619C">
                  <w:pPr>
                    <w:jc w:val="center"/>
                    <w:rPr>
                      <w:rFonts w:ascii="Verdana" w:hAnsi="Verdana"/>
                      <w:sz w:val="17"/>
                      <w:szCs w:val="17"/>
                      <w:lang w:val="nl-NL"/>
                    </w:rPr>
                  </w:pPr>
                  <w:r>
                    <w:rPr>
                      <w:rFonts w:ascii="Verdana" w:hAnsi="Verdana"/>
                      <w:sz w:val="17"/>
                      <w:szCs w:val="17"/>
                      <w:lang w:val="nl-NL"/>
                    </w:rPr>
                    <w:t>2853</w:t>
                  </w:r>
                </w:p>
              </w:tc>
            </w:tr>
            <w:tr w:rsidR="00067313" w:rsidRPr="0095136F" w14:paraId="2000F5E9" w14:textId="77777777" w:rsidTr="00DC619C">
              <w:tc>
                <w:tcPr>
                  <w:tcW w:w="1814" w:type="dxa"/>
                </w:tcPr>
                <w:p w14:paraId="2000F5E5"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E</w:t>
                  </w:r>
                </w:p>
              </w:tc>
              <w:tc>
                <w:tcPr>
                  <w:tcW w:w="1815" w:type="dxa"/>
                </w:tcPr>
                <w:p w14:paraId="2000F5E6"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103 tot 128</w:t>
                  </w:r>
                </w:p>
              </w:tc>
              <w:tc>
                <w:tcPr>
                  <w:tcW w:w="1814" w:type="dxa"/>
                </w:tcPr>
                <w:p w14:paraId="2000F5E7" w14:textId="11648D39" w:rsidR="00067313" w:rsidRPr="004E7084" w:rsidRDefault="00441D99">
                  <w:pPr>
                    <w:jc w:val="center"/>
                    <w:rPr>
                      <w:rFonts w:ascii="Verdana" w:hAnsi="Verdana"/>
                      <w:sz w:val="17"/>
                      <w:szCs w:val="17"/>
                      <w:lang w:val="nl-NL"/>
                    </w:rPr>
                  </w:pPr>
                  <w:r>
                    <w:rPr>
                      <w:rFonts w:ascii="Verdana" w:hAnsi="Verdana"/>
                      <w:sz w:val="17"/>
                      <w:szCs w:val="17"/>
                      <w:lang w:val="nl-NL"/>
                    </w:rPr>
                    <w:t>2198</w:t>
                  </w:r>
                </w:p>
              </w:tc>
              <w:tc>
                <w:tcPr>
                  <w:tcW w:w="1815" w:type="dxa"/>
                </w:tcPr>
                <w:p w14:paraId="2000F5E8" w14:textId="23FE3735" w:rsidR="00067313" w:rsidRPr="004E7084" w:rsidRDefault="00441D99">
                  <w:pPr>
                    <w:jc w:val="center"/>
                    <w:rPr>
                      <w:rFonts w:ascii="Verdana" w:hAnsi="Verdana"/>
                      <w:sz w:val="17"/>
                      <w:szCs w:val="17"/>
                      <w:lang w:val="nl-NL"/>
                    </w:rPr>
                  </w:pPr>
                  <w:r>
                    <w:rPr>
                      <w:rFonts w:ascii="Verdana" w:hAnsi="Verdana"/>
                      <w:sz w:val="17"/>
                      <w:szCs w:val="17"/>
                      <w:lang w:val="nl-NL"/>
                    </w:rPr>
                    <w:t>3058</w:t>
                  </w:r>
                </w:p>
              </w:tc>
            </w:tr>
            <w:tr w:rsidR="00067313" w:rsidRPr="0095136F" w14:paraId="2000F5EE" w14:textId="77777777" w:rsidTr="00DC619C">
              <w:tc>
                <w:tcPr>
                  <w:tcW w:w="1814" w:type="dxa"/>
                </w:tcPr>
                <w:p w14:paraId="2000F5EA"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F</w:t>
                  </w:r>
                </w:p>
              </w:tc>
              <w:tc>
                <w:tcPr>
                  <w:tcW w:w="1815" w:type="dxa"/>
                </w:tcPr>
                <w:p w14:paraId="2000F5EB"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128 tot 153</w:t>
                  </w:r>
                </w:p>
              </w:tc>
              <w:tc>
                <w:tcPr>
                  <w:tcW w:w="1814" w:type="dxa"/>
                </w:tcPr>
                <w:p w14:paraId="2000F5EC" w14:textId="598A6FB0" w:rsidR="00067313" w:rsidRPr="004E7084" w:rsidRDefault="00441D99" w:rsidP="00DC619C">
                  <w:pPr>
                    <w:jc w:val="center"/>
                    <w:rPr>
                      <w:rFonts w:ascii="Verdana" w:hAnsi="Verdana"/>
                      <w:sz w:val="17"/>
                      <w:szCs w:val="17"/>
                      <w:lang w:val="nl-NL"/>
                    </w:rPr>
                  </w:pPr>
                  <w:r>
                    <w:rPr>
                      <w:rFonts w:ascii="Verdana" w:hAnsi="Verdana"/>
                      <w:sz w:val="17"/>
                      <w:szCs w:val="17"/>
                      <w:lang w:val="nl-NL"/>
                    </w:rPr>
                    <w:t>2316</w:t>
                  </w:r>
                </w:p>
              </w:tc>
              <w:tc>
                <w:tcPr>
                  <w:tcW w:w="1815" w:type="dxa"/>
                </w:tcPr>
                <w:p w14:paraId="2000F5ED" w14:textId="6A98B8D4" w:rsidR="00067313" w:rsidRPr="004E7084" w:rsidRDefault="00441D99" w:rsidP="00DC619C">
                  <w:pPr>
                    <w:jc w:val="center"/>
                    <w:rPr>
                      <w:rFonts w:ascii="Verdana" w:hAnsi="Verdana"/>
                      <w:sz w:val="17"/>
                      <w:szCs w:val="17"/>
                      <w:lang w:val="nl-NL"/>
                    </w:rPr>
                  </w:pPr>
                  <w:r>
                    <w:rPr>
                      <w:rFonts w:ascii="Verdana" w:hAnsi="Verdana"/>
                      <w:sz w:val="17"/>
                      <w:szCs w:val="17"/>
                      <w:lang w:val="nl-NL"/>
                    </w:rPr>
                    <w:t>3317</w:t>
                  </w:r>
                </w:p>
              </w:tc>
            </w:tr>
            <w:tr w:rsidR="00067313" w:rsidRPr="0095136F" w14:paraId="2000F5F3" w14:textId="77777777" w:rsidTr="00DC619C">
              <w:tc>
                <w:tcPr>
                  <w:tcW w:w="1814" w:type="dxa"/>
                </w:tcPr>
                <w:p w14:paraId="2000F5EF"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G</w:t>
                  </w:r>
                </w:p>
              </w:tc>
              <w:tc>
                <w:tcPr>
                  <w:tcW w:w="1815" w:type="dxa"/>
                </w:tcPr>
                <w:p w14:paraId="2000F5F0"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153 tot 178</w:t>
                  </w:r>
                </w:p>
              </w:tc>
              <w:tc>
                <w:tcPr>
                  <w:tcW w:w="1814" w:type="dxa"/>
                </w:tcPr>
                <w:p w14:paraId="2000F5F1" w14:textId="2EEBA4AE" w:rsidR="00067313" w:rsidRPr="004E7084" w:rsidRDefault="00441D99" w:rsidP="00DC619C">
                  <w:pPr>
                    <w:jc w:val="center"/>
                    <w:rPr>
                      <w:rFonts w:ascii="Verdana" w:hAnsi="Verdana"/>
                      <w:sz w:val="17"/>
                      <w:szCs w:val="17"/>
                      <w:lang w:val="nl-NL"/>
                    </w:rPr>
                  </w:pPr>
                  <w:r>
                    <w:rPr>
                      <w:rFonts w:ascii="Verdana" w:hAnsi="Verdana"/>
                      <w:sz w:val="17"/>
                      <w:szCs w:val="17"/>
                      <w:lang w:val="nl-NL"/>
                    </w:rPr>
                    <w:t>2529</w:t>
                  </w:r>
                </w:p>
              </w:tc>
              <w:tc>
                <w:tcPr>
                  <w:tcW w:w="1815" w:type="dxa"/>
                </w:tcPr>
                <w:p w14:paraId="2000F5F2" w14:textId="7FF78F47" w:rsidR="00067313" w:rsidRPr="004E7084" w:rsidRDefault="00441D99" w:rsidP="00DC619C">
                  <w:pPr>
                    <w:jc w:val="center"/>
                    <w:rPr>
                      <w:rFonts w:ascii="Verdana" w:hAnsi="Verdana"/>
                      <w:sz w:val="17"/>
                      <w:szCs w:val="17"/>
                      <w:lang w:val="nl-NL"/>
                    </w:rPr>
                  </w:pPr>
                  <w:r>
                    <w:rPr>
                      <w:rFonts w:ascii="Verdana" w:hAnsi="Verdana"/>
                      <w:sz w:val="17"/>
                      <w:szCs w:val="17"/>
                      <w:lang w:val="nl-NL"/>
                    </w:rPr>
                    <w:t>3641</w:t>
                  </w:r>
                </w:p>
              </w:tc>
            </w:tr>
            <w:tr w:rsidR="00067313" w:rsidRPr="0095136F" w14:paraId="2000F5F8" w14:textId="77777777" w:rsidTr="00DC619C">
              <w:tc>
                <w:tcPr>
                  <w:tcW w:w="1814" w:type="dxa"/>
                </w:tcPr>
                <w:p w14:paraId="2000F5F4"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H</w:t>
                  </w:r>
                </w:p>
              </w:tc>
              <w:tc>
                <w:tcPr>
                  <w:tcW w:w="1815" w:type="dxa"/>
                </w:tcPr>
                <w:p w14:paraId="2000F5F5"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178 tot 203</w:t>
                  </w:r>
                </w:p>
              </w:tc>
              <w:tc>
                <w:tcPr>
                  <w:tcW w:w="1814" w:type="dxa"/>
                </w:tcPr>
                <w:p w14:paraId="2000F5F6" w14:textId="211976B6" w:rsidR="00067313" w:rsidRPr="004E7084" w:rsidRDefault="00441D99" w:rsidP="00DC619C">
                  <w:pPr>
                    <w:jc w:val="center"/>
                    <w:rPr>
                      <w:rFonts w:ascii="Verdana" w:hAnsi="Verdana"/>
                      <w:sz w:val="17"/>
                      <w:szCs w:val="17"/>
                      <w:lang w:val="nl-NL"/>
                    </w:rPr>
                  </w:pPr>
                  <w:r>
                    <w:rPr>
                      <w:rFonts w:ascii="Verdana" w:hAnsi="Verdana"/>
                      <w:sz w:val="17"/>
                      <w:szCs w:val="17"/>
                      <w:lang w:val="nl-NL"/>
                    </w:rPr>
                    <w:t>2761</w:t>
                  </w:r>
                </w:p>
              </w:tc>
              <w:tc>
                <w:tcPr>
                  <w:tcW w:w="1815" w:type="dxa"/>
                </w:tcPr>
                <w:p w14:paraId="2000F5F7" w14:textId="57409712" w:rsidR="00067313" w:rsidRPr="004E7084" w:rsidRDefault="00441D99" w:rsidP="00DC619C">
                  <w:pPr>
                    <w:jc w:val="center"/>
                    <w:rPr>
                      <w:rFonts w:ascii="Verdana" w:hAnsi="Verdana"/>
                      <w:sz w:val="17"/>
                      <w:szCs w:val="17"/>
                      <w:lang w:val="nl-NL"/>
                    </w:rPr>
                  </w:pPr>
                  <w:r>
                    <w:rPr>
                      <w:rFonts w:ascii="Verdana" w:hAnsi="Verdana"/>
                      <w:sz w:val="17"/>
                      <w:szCs w:val="17"/>
                      <w:lang w:val="nl-NL"/>
                    </w:rPr>
                    <w:t>3993</w:t>
                  </w:r>
                </w:p>
              </w:tc>
            </w:tr>
            <w:tr w:rsidR="00067313" w:rsidRPr="0095136F" w14:paraId="2000F5FD" w14:textId="77777777" w:rsidTr="00CA0F0B">
              <w:tc>
                <w:tcPr>
                  <w:tcW w:w="1814" w:type="dxa"/>
                  <w:tcBorders>
                    <w:bottom w:val="single" w:sz="4" w:space="0" w:color="auto"/>
                  </w:tcBorders>
                </w:tcPr>
                <w:p w14:paraId="2000F5F9" w14:textId="77777777" w:rsidR="00067313" w:rsidRPr="004E7084" w:rsidRDefault="00067313" w:rsidP="00DC619C">
                  <w:pPr>
                    <w:tabs>
                      <w:tab w:val="left" w:pos="4860"/>
                    </w:tabs>
                    <w:rPr>
                      <w:rFonts w:ascii="Verdana" w:hAnsi="Verdana"/>
                      <w:sz w:val="17"/>
                      <w:szCs w:val="17"/>
                      <w:lang w:val="nl-NL"/>
                    </w:rPr>
                  </w:pPr>
                  <w:r w:rsidRPr="004E7084">
                    <w:rPr>
                      <w:rFonts w:ascii="Verdana" w:hAnsi="Verdana"/>
                      <w:sz w:val="17"/>
                      <w:szCs w:val="17"/>
                      <w:lang w:val="nl-NL"/>
                    </w:rPr>
                    <w:t>K</w:t>
                  </w:r>
                </w:p>
              </w:tc>
              <w:tc>
                <w:tcPr>
                  <w:tcW w:w="1815" w:type="dxa"/>
                  <w:tcBorders>
                    <w:bottom w:val="single" w:sz="4" w:space="0" w:color="auto"/>
                  </w:tcBorders>
                </w:tcPr>
                <w:p w14:paraId="2000F5FA" w14:textId="77777777" w:rsidR="00067313" w:rsidRPr="004E7084" w:rsidRDefault="00067313" w:rsidP="00DC619C">
                  <w:pPr>
                    <w:jc w:val="center"/>
                    <w:rPr>
                      <w:rFonts w:ascii="Verdana" w:hAnsi="Verdana" w:cs="Arial"/>
                      <w:sz w:val="17"/>
                      <w:szCs w:val="17"/>
                      <w:lang w:val="nl-NL"/>
                    </w:rPr>
                  </w:pPr>
                  <w:r w:rsidRPr="004E7084">
                    <w:rPr>
                      <w:rFonts w:ascii="Verdana" w:hAnsi="Verdana"/>
                      <w:sz w:val="17"/>
                      <w:szCs w:val="17"/>
                      <w:lang w:val="nl-NL"/>
                    </w:rPr>
                    <w:t>203 tot 220</w:t>
                  </w:r>
                </w:p>
              </w:tc>
              <w:tc>
                <w:tcPr>
                  <w:tcW w:w="1814" w:type="dxa"/>
                  <w:tcBorders>
                    <w:bottom w:val="single" w:sz="4" w:space="0" w:color="auto"/>
                  </w:tcBorders>
                </w:tcPr>
                <w:p w14:paraId="2000F5FB" w14:textId="68EBF33D" w:rsidR="00067313" w:rsidRPr="004E7084" w:rsidRDefault="00441D99" w:rsidP="00DC619C">
                  <w:pPr>
                    <w:jc w:val="center"/>
                    <w:rPr>
                      <w:rFonts w:ascii="Verdana" w:hAnsi="Verdana"/>
                      <w:sz w:val="17"/>
                      <w:szCs w:val="17"/>
                      <w:lang w:val="nl-NL"/>
                    </w:rPr>
                  </w:pPr>
                  <w:r>
                    <w:rPr>
                      <w:rFonts w:ascii="Verdana" w:hAnsi="Verdana"/>
                      <w:sz w:val="17"/>
                      <w:szCs w:val="17"/>
                      <w:lang w:val="nl-NL"/>
                    </w:rPr>
                    <w:t>3092</w:t>
                  </w:r>
                </w:p>
              </w:tc>
              <w:tc>
                <w:tcPr>
                  <w:tcW w:w="1815" w:type="dxa"/>
                  <w:tcBorders>
                    <w:bottom w:val="single" w:sz="4" w:space="0" w:color="auto"/>
                  </w:tcBorders>
                </w:tcPr>
                <w:p w14:paraId="2000F5FC" w14:textId="63F0662D" w:rsidR="00067313" w:rsidRPr="004E7084" w:rsidRDefault="00441D99" w:rsidP="00DC619C">
                  <w:pPr>
                    <w:jc w:val="center"/>
                    <w:rPr>
                      <w:rFonts w:ascii="Verdana" w:hAnsi="Verdana"/>
                      <w:sz w:val="17"/>
                      <w:szCs w:val="17"/>
                      <w:lang w:val="nl-NL"/>
                    </w:rPr>
                  </w:pPr>
                  <w:r>
                    <w:rPr>
                      <w:rFonts w:ascii="Verdana" w:hAnsi="Verdana"/>
                      <w:sz w:val="17"/>
                      <w:szCs w:val="17"/>
                      <w:lang w:val="nl-NL"/>
                    </w:rPr>
                    <w:t>4488</w:t>
                  </w:r>
                </w:p>
              </w:tc>
            </w:tr>
            <w:tr w:rsidR="00067313" w:rsidRPr="0095136F" w14:paraId="24211C89" w14:textId="77777777" w:rsidTr="00CA0F0B">
              <w:tc>
                <w:tcPr>
                  <w:tcW w:w="1814" w:type="dxa"/>
                  <w:tcBorders>
                    <w:left w:val="nil"/>
                    <w:bottom w:val="nil"/>
                    <w:right w:val="nil"/>
                  </w:tcBorders>
                </w:tcPr>
                <w:p w14:paraId="59D3F1B4" w14:textId="77777777" w:rsidR="00067313" w:rsidRPr="004E7084" w:rsidRDefault="00067313" w:rsidP="00DC619C">
                  <w:pPr>
                    <w:tabs>
                      <w:tab w:val="left" w:pos="4860"/>
                    </w:tabs>
                    <w:rPr>
                      <w:rFonts w:ascii="Verdana" w:hAnsi="Verdana"/>
                      <w:sz w:val="17"/>
                      <w:szCs w:val="17"/>
                      <w:lang w:val="nl-NL"/>
                    </w:rPr>
                  </w:pPr>
                </w:p>
              </w:tc>
              <w:tc>
                <w:tcPr>
                  <w:tcW w:w="1815" w:type="dxa"/>
                  <w:tcBorders>
                    <w:left w:val="nil"/>
                    <w:bottom w:val="nil"/>
                    <w:right w:val="nil"/>
                  </w:tcBorders>
                </w:tcPr>
                <w:p w14:paraId="32EC7AC1" w14:textId="77777777" w:rsidR="00067313" w:rsidRPr="004E7084" w:rsidRDefault="00067313" w:rsidP="00DC619C">
                  <w:pPr>
                    <w:jc w:val="center"/>
                    <w:rPr>
                      <w:rFonts w:ascii="Verdana" w:hAnsi="Verdana"/>
                      <w:sz w:val="17"/>
                      <w:szCs w:val="17"/>
                      <w:lang w:val="nl-NL"/>
                    </w:rPr>
                  </w:pPr>
                </w:p>
              </w:tc>
              <w:tc>
                <w:tcPr>
                  <w:tcW w:w="1814" w:type="dxa"/>
                  <w:tcBorders>
                    <w:left w:val="nil"/>
                    <w:bottom w:val="nil"/>
                    <w:right w:val="nil"/>
                  </w:tcBorders>
                </w:tcPr>
                <w:p w14:paraId="352E1B53" w14:textId="77777777" w:rsidR="00067313" w:rsidRDefault="00067313" w:rsidP="00DC619C">
                  <w:pPr>
                    <w:jc w:val="center"/>
                    <w:rPr>
                      <w:rFonts w:ascii="Verdana" w:hAnsi="Verdana"/>
                      <w:sz w:val="17"/>
                      <w:szCs w:val="17"/>
                      <w:lang w:val="nl-NL"/>
                    </w:rPr>
                  </w:pPr>
                </w:p>
              </w:tc>
              <w:tc>
                <w:tcPr>
                  <w:tcW w:w="1815" w:type="dxa"/>
                  <w:tcBorders>
                    <w:left w:val="nil"/>
                    <w:bottom w:val="nil"/>
                    <w:right w:val="nil"/>
                  </w:tcBorders>
                </w:tcPr>
                <w:p w14:paraId="44DB177E" w14:textId="77777777" w:rsidR="00067313" w:rsidRDefault="00067313" w:rsidP="00DC619C">
                  <w:pPr>
                    <w:jc w:val="center"/>
                    <w:rPr>
                      <w:rFonts w:ascii="Verdana" w:hAnsi="Verdana"/>
                      <w:sz w:val="17"/>
                      <w:szCs w:val="17"/>
                      <w:lang w:val="nl-NL"/>
                    </w:rPr>
                  </w:pPr>
                </w:p>
              </w:tc>
            </w:tr>
          </w:tbl>
          <w:p w14:paraId="39B1640D" w14:textId="77777777" w:rsidR="00067313" w:rsidRPr="004E7084" w:rsidRDefault="00067313" w:rsidP="00DC619C">
            <w:pPr>
              <w:rPr>
                <w:rFonts w:ascii="Verdana" w:hAnsi="Verdana" w:cs="Arial"/>
                <w:sz w:val="17"/>
                <w:szCs w:val="17"/>
                <w:lang w:val="nl-NL"/>
              </w:rPr>
            </w:pPr>
          </w:p>
          <w:p w14:paraId="655814CC" w14:textId="46AF38C6" w:rsidR="00067313" w:rsidRPr="004E7084" w:rsidRDefault="00067313" w:rsidP="00067313">
            <w:pPr>
              <w:tabs>
                <w:tab w:val="left" w:pos="4860"/>
              </w:tabs>
              <w:rPr>
                <w:rFonts w:ascii="Verdana" w:hAnsi="Verdana"/>
                <w:b/>
                <w:sz w:val="17"/>
                <w:szCs w:val="17"/>
                <w:lang w:val="nl-NL"/>
              </w:rPr>
            </w:pPr>
            <w:r w:rsidRPr="004E7084">
              <w:rPr>
                <w:rFonts w:ascii="Verdana" w:hAnsi="Verdana"/>
                <w:b/>
                <w:sz w:val="17"/>
                <w:szCs w:val="17"/>
                <w:lang w:val="nl-NL"/>
              </w:rPr>
              <w:t xml:space="preserve">Maandsalarissen per </w:t>
            </w:r>
            <w:r>
              <w:rPr>
                <w:rFonts w:ascii="Verdana" w:hAnsi="Verdana"/>
                <w:b/>
                <w:sz w:val="17"/>
                <w:szCs w:val="17"/>
                <w:lang w:val="nl-NL"/>
              </w:rPr>
              <w:t xml:space="preserve">1 april </w:t>
            </w:r>
            <w:r w:rsidR="00C35D18">
              <w:rPr>
                <w:rFonts w:ascii="Verdana" w:hAnsi="Verdana"/>
                <w:b/>
                <w:sz w:val="17"/>
                <w:szCs w:val="17"/>
                <w:lang w:val="nl-NL"/>
              </w:rPr>
              <w:t>2017</w:t>
            </w:r>
          </w:p>
          <w:p w14:paraId="7F22BA49" w14:textId="00F1D645" w:rsidR="00067313" w:rsidRPr="004E7084" w:rsidRDefault="00067313" w:rsidP="00067313">
            <w:pPr>
              <w:tabs>
                <w:tab w:val="left" w:pos="4860"/>
              </w:tabs>
              <w:rPr>
                <w:rFonts w:ascii="Verdana" w:hAnsi="Verdana"/>
                <w:i/>
                <w:sz w:val="17"/>
                <w:szCs w:val="17"/>
                <w:lang w:val="nl-NL"/>
              </w:rPr>
            </w:pPr>
            <w:r w:rsidRPr="004E7084">
              <w:rPr>
                <w:rFonts w:ascii="Verdana" w:hAnsi="Verdana"/>
                <w:i/>
                <w:sz w:val="17"/>
                <w:szCs w:val="17"/>
                <w:lang w:val="nl-NL"/>
              </w:rPr>
              <w:t xml:space="preserve">(inclusief verhoging met </w:t>
            </w:r>
            <w:r w:rsidR="00A86D9F">
              <w:rPr>
                <w:rFonts w:ascii="Verdana" w:hAnsi="Verdana"/>
                <w:i/>
                <w:sz w:val="17"/>
                <w:szCs w:val="17"/>
                <w:lang w:val="nl-NL"/>
              </w:rPr>
              <w:t>2,30</w:t>
            </w:r>
            <w:r w:rsidRPr="004E7084">
              <w:rPr>
                <w:rFonts w:ascii="Verdana" w:hAnsi="Verdana"/>
                <w:i/>
                <w:sz w:val="17"/>
                <w:szCs w:val="17"/>
                <w:lang w:val="nl-NL"/>
              </w:rPr>
              <w:t>%)</w:t>
            </w:r>
          </w:p>
          <w:p w14:paraId="1BBCBF68" w14:textId="77777777" w:rsidR="00067313" w:rsidRDefault="00067313" w:rsidP="00067313">
            <w:pPr>
              <w:rPr>
                <w:rFonts w:ascii="Verdana" w:hAnsi="Verdana"/>
                <w:sz w:val="17"/>
                <w:szCs w:val="17"/>
                <w:lang w:val="nl-NL"/>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815"/>
              <w:gridCol w:w="1814"/>
              <w:gridCol w:w="1815"/>
            </w:tblGrid>
            <w:tr w:rsidR="00067313" w:rsidRPr="00A86D9F" w14:paraId="4AC88017" w14:textId="77777777" w:rsidTr="000A6EE4">
              <w:tc>
                <w:tcPr>
                  <w:tcW w:w="1814" w:type="dxa"/>
                  <w:shd w:val="clear" w:color="auto" w:fill="E6E6E6"/>
                </w:tcPr>
                <w:p w14:paraId="3307B1E1"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Salarisgroep</w:t>
                  </w:r>
                </w:p>
                <w:p w14:paraId="493FC7F3" w14:textId="77777777" w:rsidR="00067313" w:rsidRPr="004E7084" w:rsidRDefault="00067313" w:rsidP="00067313">
                  <w:pPr>
                    <w:tabs>
                      <w:tab w:val="left" w:pos="4860"/>
                    </w:tabs>
                    <w:rPr>
                      <w:rFonts w:ascii="Verdana" w:hAnsi="Verdana"/>
                      <w:sz w:val="17"/>
                      <w:szCs w:val="17"/>
                      <w:lang w:val="nl-NL"/>
                    </w:rPr>
                  </w:pPr>
                </w:p>
              </w:tc>
              <w:tc>
                <w:tcPr>
                  <w:tcW w:w="1815" w:type="dxa"/>
                  <w:shd w:val="clear" w:color="auto" w:fill="E6E6E6"/>
                </w:tcPr>
                <w:p w14:paraId="2EE68C7F" w14:textId="77777777" w:rsidR="00067313" w:rsidRPr="004E7084" w:rsidRDefault="00067313" w:rsidP="00067313">
                  <w:pPr>
                    <w:tabs>
                      <w:tab w:val="left" w:pos="4860"/>
                    </w:tabs>
                    <w:jc w:val="center"/>
                    <w:rPr>
                      <w:rFonts w:ascii="Verdana" w:hAnsi="Verdana"/>
                      <w:sz w:val="17"/>
                      <w:szCs w:val="17"/>
                      <w:lang w:val="nl-NL"/>
                    </w:rPr>
                  </w:pPr>
                  <w:r w:rsidRPr="004E7084">
                    <w:rPr>
                      <w:rFonts w:ascii="Verdana" w:hAnsi="Verdana"/>
                      <w:sz w:val="17"/>
                      <w:szCs w:val="17"/>
                      <w:lang w:val="nl-NL"/>
                    </w:rPr>
                    <w:t>Orba-punten</w:t>
                  </w:r>
                </w:p>
              </w:tc>
              <w:tc>
                <w:tcPr>
                  <w:tcW w:w="1814" w:type="dxa"/>
                  <w:shd w:val="clear" w:color="auto" w:fill="E6E6E6"/>
                </w:tcPr>
                <w:p w14:paraId="5DA8A818" w14:textId="77777777" w:rsidR="00067313" w:rsidRPr="004E7084" w:rsidRDefault="00067313" w:rsidP="00067313">
                  <w:pPr>
                    <w:tabs>
                      <w:tab w:val="left" w:pos="4860"/>
                    </w:tabs>
                    <w:jc w:val="center"/>
                    <w:rPr>
                      <w:rFonts w:ascii="Verdana" w:hAnsi="Verdana"/>
                      <w:sz w:val="17"/>
                      <w:szCs w:val="17"/>
                      <w:lang w:val="nl-NL"/>
                    </w:rPr>
                  </w:pPr>
                  <w:r w:rsidRPr="004E7084">
                    <w:rPr>
                      <w:rFonts w:ascii="Verdana" w:hAnsi="Verdana"/>
                      <w:sz w:val="17"/>
                      <w:szCs w:val="17"/>
                      <w:lang w:val="nl-NL"/>
                    </w:rPr>
                    <w:t>Beginsalaris</w:t>
                  </w:r>
                </w:p>
              </w:tc>
              <w:tc>
                <w:tcPr>
                  <w:tcW w:w="1815" w:type="dxa"/>
                  <w:shd w:val="clear" w:color="auto" w:fill="E6E6E6"/>
                </w:tcPr>
                <w:p w14:paraId="2A459742" w14:textId="77777777" w:rsidR="00067313" w:rsidRPr="004E7084" w:rsidRDefault="00067313" w:rsidP="00067313">
                  <w:pPr>
                    <w:tabs>
                      <w:tab w:val="left" w:pos="4860"/>
                    </w:tabs>
                    <w:jc w:val="center"/>
                    <w:rPr>
                      <w:rFonts w:ascii="Verdana" w:hAnsi="Verdana"/>
                      <w:sz w:val="17"/>
                      <w:szCs w:val="17"/>
                      <w:lang w:val="nl-NL"/>
                    </w:rPr>
                  </w:pPr>
                  <w:r w:rsidRPr="004E7084">
                    <w:rPr>
                      <w:rFonts w:ascii="Verdana" w:hAnsi="Verdana"/>
                      <w:sz w:val="17"/>
                      <w:szCs w:val="17"/>
                      <w:lang w:val="nl-NL"/>
                    </w:rPr>
                    <w:t>Eindsalaris (rsp=100%)</w:t>
                  </w:r>
                </w:p>
              </w:tc>
            </w:tr>
            <w:tr w:rsidR="00067313" w:rsidRPr="00A86D9F" w14:paraId="0486AB5F" w14:textId="77777777" w:rsidTr="000A6EE4">
              <w:tc>
                <w:tcPr>
                  <w:tcW w:w="1814" w:type="dxa"/>
                </w:tcPr>
                <w:p w14:paraId="08E6C647"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A</w:t>
                  </w:r>
                </w:p>
              </w:tc>
              <w:tc>
                <w:tcPr>
                  <w:tcW w:w="1815" w:type="dxa"/>
                </w:tcPr>
                <w:p w14:paraId="1851560E"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 xml:space="preserve">    0 tot   25</w:t>
                  </w:r>
                </w:p>
              </w:tc>
              <w:tc>
                <w:tcPr>
                  <w:tcW w:w="1814" w:type="dxa"/>
                </w:tcPr>
                <w:p w14:paraId="035F1CC6" w14:textId="3EDF642B" w:rsidR="00067313" w:rsidRPr="004E7084" w:rsidRDefault="00441D99" w:rsidP="00067313">
                  <w:pPr>
                    <w:jc w:val="center"/>
                    <w:rPr>
                      <w:rFonts w:ascii="Verdana" w:hAnsi="Verdana"/>
                      <w:sz w:val="17"/>
                      <w:szCs w:val="17"/>
                      <w:lang w:val="nl-NL"/>
                    </w:rPr>
                  </w:pPr>
                  <w:r>
                    <w:rPr>
                      <w:rFonts w:ascii="Verdana" w:hAnsi="Verdana"/>
                      <w:sz w:val="17"/>
                      <w:szCs w:val="17"/>
                      <w:lang w:val="nl-NL"/>
                    </w:rPr>
                    <w:t>2007</w:t>
                  </w:r>
                </w:p>
              </w:tc>
              <w:tc>
                <w:tcPr>
                  <w:tcW w:w="1815" w:type="dxa"/>
                </w:tcPr>
                <w:p w14:paraId="72DF888E" w14:textId="188CC7FB" w:rsidR="00067313" w:rsidRPr="004E7084" w:rsidRDefault="00441D99" w:rsidP="00067313">
                  <w:pPr>
                    <w:jc w:val="center"/>
                    <w:rPr>
                      <w:rFonts w:ascii="Verdana" w:hAnsi="Verdana"/>
                      <w:sz w:val="17"/>
                      <w:szCs w:val="17"/>
                      <w:lang w:val="nl-NL"/>
                    </w:rPr>
                  </w:pPr>
                  <w:r>
                    <w:rPr>
                      <w:rFonts w:ascii="Verdana" w:hAnsi="Verdana"/>
                      <w:sz w:val="17"/>
                      <w:szCs w:val="17"/>
                      <w:lang w:val="nl-NL"/>
                    </w:rPr>
                    <w:t>2554</w:t>
                  </w:r>
                </w:p>
              </w:tc>
            </w:tr>
            <w:tr w:rsidR="00067313" w:rsidRPr="00B53155" w14:paraId="0CDFB68A" w14:textId="77777777" w:rsidTr="000A6EE4">
              <w:tc>
                <w:tcPr>
                  <w:tcW w:w="1814" w:type="dxa"/>
                </w:tcPr>
                <w:p w14:paraId="3D6911AF"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B</w:t>
                  </w:r>
                </w:p>
              </w:tc>
              <w:tc>
                <w:tcPr>
                  <w:tcW w:w="1815" w:type="dxa"/>
                </w:tcPr>
                <w:p w14:paraId="02D84CEE"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 xml:space="preserve">  25 tot   53</w:t>
                  </w:r>
                </w:p>
              </w:tc>
              <w:tc>
                <w:tcPr>
                  <w:tcW w:w="1814" w:type="dxa"/>
                </w:tcPr>
                <w:p w14:paraId="3F0BFE95" w14:textId="1B12ACE0" w:rsidR="00067313" w:rsidRPr="004E7084" w:rsidRDefault="00441D99" w:rsidP="00067313">
                  <w:pPr>
                    <w:jc w:val="center"/>
                    <w:rPr>
                      <w:rFonts w:ascii="Verdana" w:hAnsi="Verdana"/>
                      <w:sz w:val="17"/>
                      <w:szCs w:val="17"/>
                      <w:lang w:val="nl-NL"/>
                    </w:rPr>
                  </w:pPr>
                  <w:r>
                    <w:rPr>
                      <w:rFonts w:ascii="Verdana" w:hAnsi="Verdana"/>
                      <w:sz w:val="17"/>
                      <w:szCs w:val="17"/>
                      <w:lang w:val="nl-NL"/>
                    </w:rPr>
                    <w:t>2031</w:t>
                  </w:r>
                </w:p>
              </w:tc>
              <w:tc>
                <w:tcPr>
                  <w:tcW w:w="1815" w:type="dxa"/>
                </w:tcPr>
                <w:p w14:paraId="4A3275D8" w14:textId="6BE0B6C8" w:rsidR="00067313" w:rsidRPr="004E7084" w:rsidRDefault="00441D99" w:rsidP="00067313">
                  <w:pPr>
                    <w:jc w:val="center"/>
                    <w:rPr>
                      <w:rFonts w:ascii="Verdana" w:hAnsi="Verdana"/>
                      <w:sz w:val="17"/>
                      <w:szCs w:val="17"/>
                      <w:lang w:val="nl-NL"/>
                    </w:rPr>
                  </w:pPr>
                  <w:r>
                    <w:rPr>
                      <w:rFonts w:ascii="Verdana" w:hAnsi="Verdana"/>
                      <w:sz w:val="17"/>
                      <w:szCs w:val="17"/>
                      <w:lang w:val="nl-NL"/>
                    </w:rPr>
                    <w:t>2645</w:t>
                  </w:r>
                </w:p>
              </w:tc>
            </w:tr>
            <w:tr w:rsidR="00067313" w:rsidRPr="00B53155" w14:paraId="207DBB7A" w14:textId="77777777" w:rsidTr="000A6EE4">
              <w:tc>
                <w:tcPr>
                  <w:tcW w:w="1814" w:type="dxa"/>
                </w:tcPr>
                <w:p w14:paraId="7D6A8227"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C</w:t>
                  </w:r>
                </w:p>
              </w:tc>
              <w:tc>
                <w:tcPr>
                  <w:tcW w:w="1815" w:type="dxa"/>
                </w:tcPr>
                <w:p w14:paraId="7A1010F2"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 xml:space="preserve">  53 tot   78</w:t>
                  </w:r>
                </w:p>
              </w:tc>
              <w:tc>
                <w:tcPr>
                  <w:tcW w:w="1814" w:type="dxa"/>
                </w:tcPr>
                <w:p w14:paraId="5566FAA4" w14:textId="2EBC9D34" w:rsidR="00067313" w:rsidRPr="004E7084" w:rsidRDefault="00441D99">
                  <w:pPr>
                    <w:jc w:val="center"/>
                    <w:rPr>
                      <w:rFonts w:ascii="Verdana" w:hAnsi="Verdana"/>
                      <w:sz w:val="17"/>
                      <w:szCs w:val="17"/>
                      <w:lang w:val="nl-NL"/>
                    </w:rPr>
                  </w:pPr>
                  <w:r>
                    <w:rPr>
                      <w:rFonts w:ascii="Verdana" w:hAnsi="Verdana"/>
                      <w:sz w:val="17"/>
                      <w:szCs w:val="17"/>
                      <w:lang w:val="nl-NL"/>
                    </w:rPr>
                    <w:t>2080</w:t>
                  </w:r>
                </w:p>
              </w:tc>
              <w:tc>
                <w:tcPr>
                  <w:tcW w:w="1815" w:type="dxa"/>
                </w:tcPr>
                <w:p w14:paraId="6AAA409D" w14:textId="26D10541" w:rsidR="00067313" w:rsidRPr="004E7084" w:rsidRDefault="00441D99" w:rsidP="00067313">
                  <w:pPr>
                    <w:jc w:val="center"/>
                    <w:rPr>
                      <w:rFonts w:ascii="Verdana" w:hAnsi="Verdana"/>
                      <w:sz w:val="17"/>
                      <w:szCs w:val="17"/>
                      <w:lang w:val="nl-NL"/>
                    </w:rPr>
                  </w:pPr>
                  <w:r>
                    <w:rPr>
                      <w:rFonts w:ascii="Verdana" w:hAnsi="Verdana"/>
                      <w:sz w:val="17"/>
                      <w:szCs w:val="17"/>
                      <w:lang w:val="nl-NL"/>
                    </w:rPr>
                    <w:t>2777</w:t>
                  </w:r>
                </w:p>
              </w:tc>
            </w:tr>
            <w:tr w:rsidR="00067313" w:rsidRPr="00B53155" w14:paraId="51E00C09" w14:textId="77777777" w:rsidTr="000A6EE4">
              <w:tc>
                <w:tcPr>
                  <w:tcW w:w="1814" w:type="dxa"/>
                </w:tcPr>
                <w:p w14:paraId="128DF524"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D</w:t>
                  </w:r>
                </w:p>
              </w:tc>
              <w:tc>
                <w:tcPr>
                  <w:tcW w:w="1815" w:type="dxa"/>
                </w:tcPr>
                <w:p w14:paraId="6B0213EF"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 xml:space="preserve">  78 tot 103</w:t>
                  </w:r>
                </w:p>
              </w:tc>
              <w:tc>
                <w:tcPr>
                  <w:tcW w:w="1814" w:type="dxa"/>
                </w:tcPr>
                <w:p w14:paraId="49C397F5" w14:textId="14E78F16" w:rsidR="00067313" w:rsidRPr="004E7084" w:rsidRDefault="00441D99" w:rsidP="00067313">
                  <w:pPr>
                    <w:jc w:val="center"/>
                    <w:rPr>
                      <w:rFonts w:ascii="Verdana" w:hAnsi="Verdana"/>
                      <w:sz w:val="17"/>
                      <w:szCs w:val="17"/>
                      <w:lang w:val="nl-NL"/>
                    </w:rPr>
                  </w:pPr>
                  <w:r>
                    <w:rPr>
                      <w:rFonts w:ascii="Verdana" w:hAnsi="Verdana"/>
                      <w:sz w:val="17"/>
                      <w:szCs w:val="17"/>
                      <w:lang w:val="nl-NL"/>
                    </w:rPr>
                    <w:t>2147</w:t>
                  </w:r>
                </w:p>
              </w:tc>
              <w:tc>
                <w:tcPr>
                  <w:tcW w:w="1815" w:type="dxa"/>
                </w:tcPr>
                <w:p w14:paraId="6FA96DA3" w14:textId="3BC345FC" w:rsidR="00067313" w:rsidRPr="004E7084" w:rsidRDefault="00441D99" w:rsidP="00067313">
                  <w:pPr>
                    <w:jc w:val="center"/>
                    <w:rPr>
                      <w:rFonts w:ascii="Verdana" w:hAnsi="Verdana"/>
                      <w:sz w:val="17"/>
                      <w:szCs w:val="17"/>
                      <w:lang w:val="nl-NL"/>
                    </w:rPr>
                  </w:pPr>
                  <w:r>
                    <w:rPr>
                      <w:rFonts w:ascii="Verdana" w:hAnsi="Verdana"/>
                      <w:sz w:val="17"/>
                      <w:szCs w:val="17"/>
                      <w:lang w:val="nl-NL"/>
                    </w:rPr>
                    <w:t>2918</w:t>
                  </w:r>
                </w:p>
              </w:tc>
            </w:tr>
            <w:tr w:rsidR="00067313" w:rsidRPr="00B53155" w14:paraId="7969C2C8" w14:textId="77777777" w:rsidTr="000A6EE4">
              <w:tc>
                <w:tcPr>
                  <w:tcW w:w="1814" w:type="dxa"/>
                </w:tcPr>
                <w:p w14:paraId="1B3A9EFF"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E</w:t>
                  </w:r>
                </w:p>
              </w:tc>
              <w:tc>
                <w:tcPr>
                  <w:tcW w:w="1815" w:type="dxa"/>
                </w:tcPr>
                <w:p w14:paraId="32F25B6E"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103 tot 128</w:t>
                  </w:r>
                </w:p>
              </w:tc>
              <w:tc>
                <w:tcPr>
                  <w:tcW w:w="1814" w:type="dxa"/>
                </w:tcPr>
                <w:p w14:paraId="16AA46AE" w14:textId="12690581" w:rsidR="00067313" w:rsidRPr="004E7084" w:rsidRDefault="00441D99" w:rsidP="00067313">
                  <w:pPr>
                    <w:jc w:val="center"/>
                    <w:rPr>
                      <w:rFonts w:ascii="Verdana" w:hAnsi="Verdana"/>
                      <w:sz w:val="17"/>
                      <w:szCs w:val="17"/>
                      <w:lang w:val="nl-NL"/>
                    </w:rPr>
                  </w:pPr>
                  <w:r>
                    <w:rPr>
                      <w:rFonts w:ascii="Verdana" w:hAnsi="Verdana"/>
                      <w:sz w:val="17"/>
                      <w:szCs w:val="17"/>
                      <w:lang w:val="nl-NL"/>
                    </w:rPr>
                    <w:t>2248</w:t>
                  </w:r>
                </w:p>
              </w:tc>
              <w:tc>
                <w:tcPr>
                  <w:tcW w:w="1815" w:type="dxa"/>
                </w:tcPr>
                <w:p w14:paraId="1D665223" w14:textId="4D60B74D" w:rsidR="00067313" w:rsidRPr="004E7084" w:rsidRDefault="00441D99" w:rsidP="00067313">
                  <w:pPr>
                    <w:jc w:val="center"/>
                    <w:rPr>
                      <w:rFonts w:ascii="Verdana" w:hAnsi="Verdana"/>
                      <w:sz w:val="17"/>
                      <w:szCs w:val="17"/>
                      <w:lang w:val="nl-NL"/>
                    </w:rPr>
                  </w:pPr>
                  <w:r>
                    <w:rPr>
                      <w:rFonts w:ascii="Verdana" w:hAnsi="Verdana"/>
                      <w:sz w:val="17"/>
                      <w:szCs w:val="17"/>
                      <w:lang w:val="nl-NL"/>
                    </w:rPr>
                    <w:t>3128</w:t>
                  </w:r>
                </w:p>
              </w:tc>
            </w:tr>
            <w:tr w:rsidR="00067313" w:rsidRPr="00B53155" w14:paraId="2E868A48" w14:textId="77777777" w:rsidTr="000A6EE4">
              <w:tc>
                <w:tcPr>
                  <w:tcW w:w="1814" w:type="dxa"/>
                </w:tcPr>
                <w:p w14:paraId="69626A17"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F</w:t>
                  </w:r>
                </w:p>
              </w:tc>
              <w:tc>
                <w:tcPr>
                  <w:tcW w:w="1815" w:type="dxa"/>
                </w:tcPr>
                <w:p w14:paraId="7F8CE2DF"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128 tot 153</w:t>
                  </w:r>
                </w:p>
              </w:tc>
              <w:tc>
                <w:tcPr>
                  <w:tcW w:w="1814" w:type="dxa"/>
                </w:tcPr>
                <w:p w14:paraId="5AE88224" w14:textId="6204D66A" w:rsidR="00067313" w:rsidRPr="004E7084" w:rsidRDefault="00441D99" w:rsidP="00067313">
                  <w:pPr>
                    <w:jc w:val="center"/>
                    <w:rPr>
                      <w:rFonts w:ascii="Verdana" w:hAnsi="Verdana"/>
                      <w:sz w:val="17"/>
                      <w:szCs w:val="17"/>
                      <w:lang w:val="nl-NL"/>
                    </w:rPr>
                  </w:pPr>
                  <w:r>
                    <w:rPr>
                      <w:rFonts w:ascii="Verdana" w:hAnsi="Verdana"/>
                      <w:sz w:val="17"/>
                      <w:szCs w:val="17"/>
                      <w:lang w:val="nl-NL"/>
                    </w:rPr>
                    <w:t>2369</w:t>
                  </w:r>
                </w:p>
              </w:tc>
              <w:tc>
                <w:tcPr>
                  <w:tcW w:w="1815" w:type="dxa"/>
                </w:tcPr>
                <w:p w14:paraId="24D5861B" w14:textId="1264EE40" w:rsidR="00067313" w:rsidRPr="004E7084" w:rsidRDefault="00441D99" w:rsidP="00067313">
                  <w:pPr>
                    <w:jc w:val="center"/>
                    <w:rPr>
                      <w:rFonts w:ascii="Verdana" w:hAnsi="Verdana"/>
                      <w:sz w:val="17"/>
                      <w:szCs w:val="17"/>
                      <w:lang w:val="nl-NL"/>
                    </w:rPr>
                  </w:pPr>
                  <w:r>
                    <w:rPr>
                      <w:rFonts w:ascii="Verdana" w:hAnsi="Verdana"/>
                      <w:sz w:val="17"/>
                      <w:szCs w:val="17"/>
                      <w:lang w:val="nl-NL"/>
                    </w:rPr>
                    <w:t>3394</w:t>
                  </w:r>
                </w:p>
              </w:tc>
            </w:tr>
            <w:tr w:rsidR="00067313" w:rsidRPr="00B53155" w14:paraId="6B45E260" w14:textId="77777777" w:rsidTr="000A6EE4">
              <w:tc>
                <w:tcPr>
                  <w:tcW w:w="1814" w:type="dxa"/>
                </w:tcPr>
                <w:p w14:paraId="7A73C924"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G</w:t>
                  </w:r>
                </w:p>
              </w:tc>
              <w:tc>
                <w:tcPr>
                  <w:tcW w:w="1815" w:type="dxa"/>
                </w:tcPr>
                <w:p w14:paraId="46F853E0"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153 tot 178</w:t>
                  </w:r>
                </w:p>
              </w:tc>
              <w:tc>
                <w:tcPr>
                  <w:tcW w:w="1814" w:type="dxa"/>
                </w:tcPr>
                <w:p w14:paraId="3FB6A47F" w14:textId="6EA29552" w:rsidR="00067313" w:rsidRPr="004E7084" w:rsidRDefault="00441D99" w:rsidP="00067313">
                  <w:pPr>
                    <w:jc w:val="center"/>
                    <w:rPr>
                      <w:rFonts w:ascii="Verdana" w:hAnsi="Verdana"/>
                      <w:sz w:val="17"/>
                      <w:szCs w:val="17"/>
                      <w:lang w:val="nl-NL"/>
                    </w:rPr>
                  </w:pPr>
                  <w:r>
                    <w:rPr>
                      <w:rFonts w:ascii="Verdana" w:hAnsi="Verdana"/>
                      <w:sz w:val="17"/>
                      <w:szCs w:val="17"/>
                      <w:lang w:val="nl-NL"/>
                    </w:rPr>
                    <w:t>2587</w:t>
                  </w:r>
                </w:p>
              </w:tc>
              <w:tc>
                <w:tcPr>
                  <w:tcW w:w="1815" w:type="dxa"/>
                </w:tcPr>
                <w:p w14:paraId="5CD17A18" w14:textId="4514C898" w:rsidR="00067313" w:rsidRPr="004E7084" w:rsidRDefault="00441D99" w:rsidP="00067313">
                  <w:pPr>
                    <w:jc w:val="center"/>
                    <w:rPr>
                      <w:rFonts w:ascii="Verdana" w:hAnsi="Verdana"/>
                      <w:sz w:val="17"/>
                      <w:szCs w:val="17"/>
                      <w:lang w:val="nl-NL"/>
                    </w:rPr>
                  </w:pPr>
                  <w:r>
                    <w:rPr>
                      <w:rFonts w:ascii="Verdana" w:hAnsi="Verdana"/>
                      <w:sz w:val="17"/>
                      <w:szCs w:val="17"/>
                      <w:lang w:val="nl-NL"/>
                    </w:rPr>
                    <w:t>3725</w:t>
                  </w:r>
                </w:p>
              </w:tc>
            </w:tr>
            <w:tr w:rsidR="00067313" w:rsidRPr="00B53155" w14:paraId="4EC33FEA" w14:textId="77777777" w:rsidTr="000A6EE4">
              <w:tc>
                <w:tcPr>
                  <w:tcW w:w="1814" w:type="dxa"/>
                </w:tcPr>
                <w:p w14:paraId="730A8026"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H</w:t>
                  </w:r>
                </w:p>
              </w:tc>
              <w:tc>
                <w:tcPr>
                  <w:tcW w:w="1815" w:type="dxa"/>
                </w:tcPr>
                <w:p w14:paraId="74E314A2"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178 tot 203</w:t>
                  </w:r>
                </w:p>
              </w:tc>
              <w:tc>
                <w:tcPr>
                  <w:tcW w:w="1814" w:type="dxa"/>
                </w:tcPr>
                <w:p w14:paraId="469B7B2B" w14:textId="6E474B72" w:rsidR="00067313" w:rsidRPr="004E7084" w:rsidRDefault="00441D99" w:rsidP="00067313">
                  <w:pPr>
                    <w:jc w:val="center"/>
                    <w:rPr>
                      <w:rFonts w:ascii="Verdana" w:hAnsi="Verdana"/>
                      <w:sz w:val="17"/>
                      <w:szCs w:val="17"/>
                      <w:lang w:val="nl-NL"/>
                    </w:rPr>
                  </w:pPr>
                  <w:r>
                    <w:rPr>
                      <w:rFonts w:ascii="Verdana" w:hAnsi="Verdana"/>
                      <w:sz w:val="17"/>
                      <w:szCs w:val="17"/>
                      <w:lang w:val="nl-NL"/>
                    </w:rPr>
                    <w:t>2825</w:t>
                  </w:r>
                </w:p>
              </w:tc>
              <w:tc>
                <w:tcPr>
                  <w:tcW w:w="1815" w:type="dxa"/>
                </w:tcPr>
                <w:p w14:paraId="55D10540" w14:textId="496043AA" w:rsidR="00067313" w:rsidRPr="004E7084" w:rsidRDefault="00441D99" w:rsidP="00067313">
                  <w:pPr>
                    <w:jc w:val="center"/>
                    <w:rPr>
                      <w:rFonts w:ascii="Verdana" w:hAnsi="Verdana"/>
                      <w:sz w:val="17"/>
                      <w:szCs w:val="17"/>
                      <w:lang w:val="nl-NL"/>
                    </w:rPr>
                  </w:pPr>
                  <w:r>
                    <w:rPr>
                      <w:rFonts w:ascii="Verdana" w:hAnsi="Verdana"/>
                      <w:sz w:val="17"/>
                      <w:szCs w:val="17"/>
                      <w:lang w:val="nl-NL"/>
                    </w:rPr>
                    <w:t>4085</w:t>
                  </w:r>
                </w:p>
              </w:tc>
            </w:tr>
            <w:tr w:rsidR="00067313" w:rsidRPr="00B53155" w14:paraId="3BB57403" w14:textId="77777777" w:rsidTr="000A6EE4">
              <w:tc>
                <w:tcPr>
                  <w:tcW w:w="1814" w:type="dxa"/>
                  <w:tcBorders>
                    <w:bottom w:val="single" w:sz="4" w:space="0" w:color="auto"/>
                  </w:tcBorders>
                </w:tcPr>
                <w:p w14:paraId="3377E1C7" w14:textId="77777777" w:rsidR="00067313" w:rsidRPr="004E7084" w:rsidRDefault="00067313" w:rsidP="00067313">
                  <w:pPr>
                    <w:tabs>
                      <w:tab w:val="left" w:pos="4860"/>
                    </w:tabs>
                    <w:rPr>
                      <w:rFonts w:ascii="Verdana" w:hAnsi="Verdana"/>
                      <w:sz w:val="17"/>
                      <w:szCs w:val="17"/>
                      <w:lang w:val="nl-NL"/>
                    </w:rPr>
                  </w:pPr>
                  <w:r w:rsidRPr="004E7084">
                    <w:rPr>
                      <w:rFonts w:ascii="Verdana" w:hAnsi="Verdana"/>
                      <w:sz w:val="17"/>
                      <w:szCs w:val="17"/>
                      <w:lang w:val="nl-NL"/>
                    </w:rPr>
                    <w:t>K</w:t>
                  </w:r>
                </w:p>
              </w:tc>
              <w:tc>
                <w:tcPr>
                  <w:tcW w:w="1815" w:type="dxa"/>
                  <w:tcBorders>
                    <w:bottom w:val="single" w:sz="4" w:space="0" w:color="auto"/>
                  </w:tcBorders>
                </w:tcPr>
                <w:p w14:paraId="191D6D1B" w14:textId="77777777" w:rsidR="00067313" w:rsidRPr="004E7084" w:rsidRDefault="00067313" w:rsidP="00067313">
                  <w:pPr>
                    <w:jc w:val="center"/>
                    <w:rPr>
                      <w:rFonts w:ascii="Verdana" w:hAnsi="Verdana" w:cs="Arial"/>
                      <w:sz w:val="17"/>
                      <w:szCs w:val="17"/>
                      <w:lang w:val="nl-NL"/>
                    </w:rPr>
                  </w:pPr>
                  <w:r w:rsidRPr="004E7084">
                    <w:rPr>
                      <w:rFonts w:ascii="Verdana" w:hAnsi="Verdana"/>
                      <w:sz w:val="17"/>
                      <w:szCs w:val="17"/>
                      <w:lang w:val="nl-NL"/>
                    </w:rPr>
                    <w:t>203 tot 220</w:t>
                  </w:r>
                </w:p>
              </w:tc>
              <w:tc>
                <w:tcPr>
                  <w:tcW w:w="1814" w:type="dxa"/>
                  <w:tcBorders>
                    <w:bottom w:val="single" w:sz="4" w:space="0" w:color="auto"/>
                  </w:tcBorders>
                </w:tcPr>
                <w:p w14:paraId="18EF682C" w14:textId="40263A8B" w:rsidR="00067313" w:rsidRPr="004E7084" w:rsidRDefault="00441D99" w:rsidP="00067313">
                  <w:pPr>
                    <w:jc w:val="center"/>
                    <w:rPr>
                      <w:rFonts w:ascii="Verdana" w:hAnsi="Verdana"/>
                      <w:sz w:val="17"/>
                      <w:szCs w:val="17"/>
                      <w:lang w:val="nl-NL"/>
                    </w:rPr>
                  </w:pPr>
                  <w:r>
                    <w:rPr>
                      <w:rFonts w:ascii="Verdana" w:hAnsi="Verdana"/>
                      <w:sz w:val="17"/>
                      <w:szCs w:val="17"/>
                      <w:lang w:val="nl-NL"/>
                    </w:rPr>
                    <w:t>3163</w:t>
                  </w:r>
                </w:p>
              </w:tc>
              <w:tc>
                <w:tcPr>
                  <w:tcW w:w="1815" w:type="dxa"/>
                  <w:tcBorders>
                    <w:bottom w:val="single" w:sz="4" w:space="0" w:color="auto"/>
                  </w:tcBorders>
                </w:tcPr>
                <w:p w14:paraId="337C1EC6" w14:textId="0D109F70" w:rsidR="00067313" w:rsidRPr="004E7084" w:rsidRDefault="00441D99" w:rsidP="00067313">
                  <w:pPr>
                    <w:jc w:val="center"/>
                    <w:rPr>
                      <w:rFonts w:ascii="Verdana" w:hAnsi="Verdana"/>
                      <w:sz w:val="17"/>
                      <w:szCs w:val="17"/>
                      <w:lang w:val="nl-NL"/>
                    </w:rPr>
                  </w:pPr>
                  <w:r>
                    <w:rPr>
                      <w:rFonts w:ascii="Verdana" w:hAnsi="Verdana"/>
                      <w:sz w:val="17"/>
                      <w:szCs w:val="17"/>
                      <w:lang w:val="nl-NL"/>
                    </w:rPr>
                    <w:t>4591</w:t>
                  </w:r>
                </w:p>
              </w:tc>
            </w:tr>
            <w:tr w:rsidR="00067313" w:rsidRPr="00B53155" w14:paraId="404C2618" w14:textId="77777777" w:rsidTr="000A6EE4">
              <w:tc>
                <w:tcPr>
                  <w:tcW w:w="1814" w:type="dxa"/>
                  <w:tcBorders>
                    <w:left w:val="nil"/>
                    <w:bottom w:val="nil"/>
                    <w:right w:val="nil"/>
                  </w:tcBorders>
                </w:tcPr>
                <w:p w14:paraId="3B306803" w14:textId="77777777" w:rsidR="00067313" w:rsidRPr="004E7084" w:rsidRDefault="00067313" w:rsidP="00067313">
                  <w:pPr>
                    <w:tabs>
                      <w:tab w:val="left" w:pos="4860"/>
                    </w:tabs>
                    <w:rPr>
                      <w:rFonts w:ascii="Verdana" w:hAnsi="Verdana"/>
                      <w:sz w:val="17"/>
                      <w:szCs w:val="17"/>
                      <w:lang w:val="nl-NL"/>
                    </w:rPr>
                  </w:pPr>
                </w:p>
              </w:tc>
              <w:tc>
                <w:tcPr>
                  <w:tcW w:w="1815" w:type="dxa"/>
                  <w:tcBorders>
                    <w:left w:val="nil"/>
                    <w:bottom w:val="nil"/>
                    <w:right w:val="nil"/>
                  </w:tcBorders>
                </w:tcPr>
                <w:p w14:paraId="4B131B86" w14:textId="77777777" w:rsidR="00067313" w:rsidRPr="004E7084" w:rsidRDefault="00067313" w:rsidP="00067313">
                  <w:pPr>
                    <w:jc w:val="center"/>
                    <w:rPr>
                      <w:rFonts w:ascii="Verdana" w:hAnsi="Verdana"/>
                      <w:sz w:val="17"/>
                      <w:szCs w:val="17"/>
                      <w:lang w:val="nl-NL"/>
                    </w:rPr>
                  </w:pPr>
                </w:p>
              </w:tc>
              <w:tc>
                <w:tcPr>
                  <w:tcW w:w="1814" w:type="dxa"/>
                  <w:tcBorders>
                    <w:left w:val="nil"/>
                    <w:bottom w:val="nil"/>
                    <w:right w:val="nil"/>
                  </w:tcBorders>
                </w:tcPr>
                <w:p w14:paraId="3713B4C1" w14:textId="77777777" w:rsidR="00067313" w:rsidRDefault="00067313" w:rsidP="00067313">
                  <w:pPr>
                    <w:jc w:val="center"/>
                    <w:rPr>
                      <w:rFonts w:ascii="Verdana" w:hAnsi="Verdana"/>
                      <w:sz w:val="17"/>
                      <w:szCs w:val="17"/>
                      <w:lang w:val="nl-NL"/>
                    </w:rPr>
                  </w:pPr>
                </w:p>
              </w:tc>
              <w:tc>
                <w:tcPr>
                  <w:tcW w:w="1815" w:type="dxa"/>
                  <w:tcBorders>
                    <w:left w:val="nil"/>
                    <w:bottom w:val="nil"/>
                    <w:right w:val="nil"/>
                  </w:tcBorders>
                </w:tcPr>
                <w:p w14:paraId="0A0A181F" w14:textId="77777777" w:rsidR="00067313" w:rsidRDefault="00067313" w:rsidP="00067313">
                  <w:pPr>
                    <w:jc w:val="center"/>
                    <w:rPr>
                      <w:rFonts w:ascii="Verdana" w:hAnsi="Verdana"/>
                      <w:sz w:val="17"/>
                      <w:szCs w:val="17"/>
                      <w:lang w:val="nl-NL"/>
                    </w:rPr>
                  </w:pPr>
                </w:p>
              </w:tc>
            </w:tr>
          </w:tbl>
          <w:p w14:paraId="2000F63A" w14:textId="77777777" w:rsidR="00067313" w:rsidRPr="004E7084" w:rsidRDefault="00067313" w:rsidP="00067313">
            <w:pPr>
              <w:rPr>
                <w:rFonts w:ascii="Verdana" w:hAnsi="Verdana" w:cs="Arial"/>
                <w:sz w:val="17"/>
                <w:szCs w:val="17"/>
                <w:lang w:val="nl-NL"/>
              </w:rPr>
            </w:pPr>
          </w:p>
        </w:tc>
      </w:tr>
    </w:tbl>
    <w:p w14:paraId="2000F63C" w14:textId="77777777" w:rsidR="00860994" w:rsidRPr="004E7084" w:rsidRDefault="00860994" w:rsidP="00860994">
      <w:pPr>
        <w:tabs>
          <w:tab w:val="left" w:pos="1"/>
          <w:tab w:val="left" w:pos="709"/>
          <w:tab w:val="left" w:pos="1587"/>
        </w:tabs>
        <w:rPr>
          <w:rFonts w:ascii="Verdana" w:hAnsi="Verdana"/>
          <w:sz w:val="17"/>
          <w:szCs w:val="17"/>
          <w:lang w:val="nl-NL"/>
        </w:rPr>
      </w:pPr>
    </w:p>
    <w:p w14:paraId="2000F63D"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95136F" w14:paraId="2000F643" w14:textId="77777777" w:rsidTr="00DC619C">
        <w:tc>
          <w:tcPr>
            <w:tcW w:w="1701" w:type="dxa"/>
            <w:shd w:val="clear" w:color="auto" w:fill="E6E6E6"/>
          </w:tcPr>
          <w:p w14:paraId="2000F63E" w14:textId="77777777" w:rsidR="00860994" w:rsidRPr="004E7084" w:rsidRDefault="00860994" w:rsidP="00DC619C">
            <w:pPr>
              <w:rPr>
                <w:rFonts w:ascii="Verdana" w:hAnsi="Verdana"/>
                <w:b/>
                <w:sz w:val="17"/>
                <w:szCs w:val="17"/>
                <w:lang w:val="nl-NL"/>
              </w:rPr>
            </w:pPr>
          </w:p>
          <w:p w14:paraId="2000F63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BIJLAGEN</w:t>
            </w:r>
          </w:p>
        </w:tc>
        <w:tc>
          <w:tcPr>
            <w:tcW w:w="7513" w:type="dxa"/>
            <w:shd w:val="clear" w:color="auto" w:fill="E6E6E6"/>
          </w:tcPr>
          <w:p w14:paraId="2000F640" w14:textId="77777777" w:rsidR="00860994" w:rsidRPr="004E7084" w:rsidRDefault="00860994" w:rsidP="00DC619C">
            <w:pPr>
              <w:rPr>
                <w:rFonts w:ascii="Verdana" w:hAnsi="Verdana"/>
                <w:b/>
                <w:sz w:val="17"/>
                <w:szCs w:val="17"/>
                <w:lang w:val="nl-NL"/>
              </w:rPr>
            </w:pPr>
          </w:p>
          <w:p w14:paraId="2000F641"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Behorende bij de cao voor PQ Silicas B.V.</w:t>
            </w:r>
          </w:p>
          <w:p w14:paraId="2000F642" w14:textId="77777777" w:rsidR="00860994" w:rsidRPr="004E7084" w:rsidRDefault="00860994" w:rsidP="00DC619C">
            <w:pPr>
              <w:rPr>
                <w:rFonts w:ascii="Verdana" w:hAnsi="Verdana"/>
                <w:b/>
                <w:sz w:val="17"/>
                <w:szCs w:val="17"/>
                <w:lang w:val="nl-NL"/>
              </w:rPr>
            </w:pPr>
          </w:p>
        </w:tc>
      </w:tr>
      <w:tr w:rsidR="00860994" w:rsidRPr="004E7084" w14:paraId="2000F649" w14:textId="77777777" w:rsidTr="00DC619C">
        <w:tc>
          <w:tcPr>
            <w:tcW w:w="1701" w:type="dxa"/>
            <w:shd w:val="clear" w:color="auto" w:fill="E6E6E6"/>
          </w:tcPr>
          <w:p w14:paraId="2000F644" w14:textId="77777777" w:rsidR="00860994" w:rsidRPr="004E7084" w:rsidRDefault="00860994" w:rsidP="00DC619C">
            <w:pPr>
              <w:rPr>
                <w:rFonts w:ascii="Verdana" w:hAnsi="Verdana"/>
                <w:b/>
                <w:sz w:val="17"/>
                <w:szCs w:val="17"/>
                <w:lang w:val="nl-NL"/>
              </w:rPr>
            </w:pPr>
          </w:p>
          <w:p w14:paraId="2000F64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 2</w:t>
            </w:r>
          </w:p>
        </w:tc>
        <w:tc>
          <w:tcPr>
            <w:tcW w:w="7513" w:type="dxa"/>
            <w:shd w:val="clear" w:color="auto" w:fill="E6E6E6"/>
          </w:tcPr>
          <w:p w14:paraId="2000F646" w14:textId="77777777" w:rsidR="00860994" w:rsidRPr="004E7084" w:rsidRDefault="00860994" w:rsidP="00DC619C">
            <w:pPr>
              <w:rPr>
                <w:rFonts w:ascii="Verdana" w:hAnsi="Verdana"/>
                <w:b/>
                <w:sz w:val="17"/>
                <w:szCs w:val="17"/>
                <w:lang w:val="nl-NL"/>
              </w:rPr>
            </w:pPr>
          </w:p>
          <w:p w14:paraId="2000F647"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Beroepsprocedure functie-indeling </w:t>
            </w:r>
          </w:p>
          <w:p w14:paraId="2000F648" w14:textId="77777777" w:rsidR="00860994" w:rsidRPr="004E7084" w:rsidRDefault="00860994" w:rsidP="00DC619C">
            <w:pPr>
              <w:rPr>
                <w:rFonts w:ascii="Verdana" w:hAnsi="Verdana"/>
                <w:b/>
                <w:sz w:val="17"/>
                <w:szCs w:val="17"/>
                <w:lang w:val="nl-NL"/>
              </w:rPr>
            </w:pPr>
          </w:p>
        </w:tc>
      </w:tr>
      <w:tr w:rsidR="00860994" w:rsidRPr="000D70CE" w14:paraId="2000F651" w14:textId="77777777" w:rsidTr="00DC619C">
        <w:tc>
          <w:tcPr>
            <w:tcW w:w="1701" w:type="dxa"/>
          </w:tcPr>
          <w:p w14:paraId="2000F64A" w14:textId="77777777" w:rsidR="00860994" w:rsidRPr="004E7084" w:rsidRDefault="00860994" w:rsidP="00DC619C">
            <w:pPr>
              <w:rPr>
                <w:rFonts w:ascii="Verdana" w:hAnsi="Verdana"/>
                <w:sz w:val="17"/>
                <w:szCs w:val="17"/>
                <w:lang w:val="nl-NL"/>
              </w:rPr>
            </w:pPr>
          </w:p>
          <w:p w14:paraId="2000F64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w:t>
            </w:r>
          </w:p>
        </w:tc>
        <w:tc>
          <w:tcPr>
            <w:tcW w:w="7513" w:type="dxa"/>
          </w:tcPr>
          <w:p w14:paraId="2000F64C" w14:textId="77777777" w:rsidR="00860994" w:rsidRPr="004E7084" w:rsidRDefault="00860994" w:rsidP="00DC619C">
            <w:pPr>
              <w:pStyle w:val="Lid-i"/>
              <w:ind w:firstLine="0"/>
              <w:rPr>
                <w:rFonts w:ascii="Verdana" w:hAnsi="Verdana" w:cs="Arial"/>
                <w:b/>
                <w:sz w:val="17"/>
                <w:szCs w:val="17"/>
              </w:rPr>
            </w:pPr>
          </w:p>
          <w:p w14:paraId="2000F64D" w14:textId="77777777" w:rsidR="00860994" w:rsidRPr="004E7084" w:rsidRDefault="00860994" w:rsidP="00DC619C">
            <w:pPr>
              <w:pStyle w:val="normapp"/>
              <w:ind w:left="0"/>
              <w:rPr>
                <w:rFonts w:ascii="Verdana" w:hAnsi="Verdana" w:cs="Arial"/>
                <w:b/>
                <w:sz w:val="17"/>
                <w:szCs w:val="17"/>
              </w:rPr>
            </w:pPr>
            <w:r w:rsidRPr="004E7084">
              <w:rPr>
                <w:rFonts w:ascii="Verdana" w:hAnsi="Verdana" w:cs="Arial"/>
                <w:b/>
                <w:sz w:val="17"/>
                <w:szCs w:val="17"/>
              </w:rPr>
              <w:t>Indelingsbeslissing</w:t>
            </w:r>
          </w:p>
          <w:p w14:paraId="2000F64E" w14:textId="77777777" w:rsidR="00860994" w:rsidRPr="004E7084" w:rsidRDefault="00860994" w:rsidP="00DC619C">
            <w:pPr>
              <w:pStyle w:val="normapp"/>
              <w:ind w:left="0"/>
              <w:rPr>
                <w:rFonts w:ascii="Verdana" w:hAnsi="Verdana" w:cs="Arial"/>
                <w:sz w:val="17"/>
                <w:szCs w:val="17"/>
              </w:rPr>
            </w:pPr>
          </w:p>
          <w:p w14:paraId="2000F64F" w14:textId="1BF1836E"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Als een werknemer van mening is, dat zijn functie onjuist is in</w:t>
            </w:r>
            <w:r w:rsidRPr="004E7084">
              <w:rPr>
                <w:rFonts w:ascii="Verdana" w:hAnsi="Verdana" w:cs="Arial"/>
                <w:sz w:val="17"/>
                <w:szCs w:val="17"/>
                <w:lang w:val="nl-NL"/>
              </w:rPr>
              <w:softHyphen/>
              <w:t>gedeeld, dient hij allereerst in overleg te treden met zijn direct leidinggevende. Deze kan zo</w:t>
            </w:r>
            <w:r w:rsidR="00B53155">
              <w:rPr>
                <w:rFonts w:ascii="Verdana" w:hAnsi="Verdana" w:cs="Arial"/>
                <w:sz w:val="17"/>
                <w:szCs w:val="17"/>
                <w:lang w:val="nl-NL"/>
              </w:rPr>
              <w:t xml:space="preserve"> </w:t>
            </w:r>
            <w:r w:rsidRPr="004E7084">
              <w:rPr>
                <w:rFonts w:ascii="Verdana" w:hAnsi="Verdana" w:cs="Arial"/>
                <w:sz w:val="17"/>
                <w:szCs w:val="17"/>
                <w:lang w:val="nl-NL"/>
              </w:rPr>
              <w:t>nodig de naast hogere leidinggevende en/of de afdeling Human Resources (HR) inscha</w:t>
            </w:r>
            <w:r w:rsidRPr="004E7084">
              <w:rPr>
                <w:rFonts w:ascii="Verdana" w:hAnsi="Verdana" w:cs="Arial"/>
                <w:sz w:val="17"/>
                <w:szCs w:val="17"/>
                <w:lang w:val="nl-NL"/>
              </w:rPr>
              <w:softHyphen/>
              <w:t>kelen. Als dit overleg niet leidt tot een bevredigende oplossing kan de werk</w:t>
            </w:r>
            <w:r w:rsidRPr="004E7084">
              <w:rPr>
                <w:rFonts w:ascii="Verdana" w:hAnsi="Verdana" w:cs="Arial"/>
                <w:sz w:val="17"/>
                <w:szCs w:val="17"/>
                <w:lang w:val="nl-NL"/>
              </w:rPr>
              <w:softHyphen/>
              <w:t>nemer een schrifte</w:t>
            </w:r>
            <w:r w:rsidRPr="004E7084">
              <w:rPr>
                <w:rFonts w:ascii="Verdana" w:hAnsi="Verdana" w:cs="Arial"/>
                <w:sz w:val="17"/>
                <w:szCs w:val="17"/>
                <w:lang w:val="nl-NL"/>
              </w:rPr>
              <w:softHyphen/>
              <w:t>lijke indelingsbeslissing vragen. Deze wordt binnen 14 dagen ver</w:t>
            </w:r>
            <w:r w:rsidRPr="004E7084">
              <w:rPr>
                <w:rFonts w:ascii="Verdana" w:hAnsi="Verdana" w:cs="Arial"/>
                <w:sz w:val="17"/>
                <w:szCs w:val="17"/>
                <w:lang w:val="nl-NL"/>
              </w:rPr>
              <w:softHyphen/>
              <w:t>strekt.</w:t>
            </w:r>
          </w:p>
          <w:p w14:paraId="2000F650" w14:textId="77777777" w:rsidR="00860994" w:rsidRPr="004E7084" w:rsidRDefault="00860994" w:rsidP="00DC619C">
            <w:pPr>
              <w:rPr>
                <w:rFonts w:ascii="Verdana" w:hAnsi="Verdana"/>
                <w:sz w:val="17"/>
                <w:szCs w:val="17"/>
                <w:lang w:val="nl-NL"/>
              </w:rPr>
            </w:pPr>
          </w:p>
        </w:tc>
      </w:tr>
      <w:tr w:rsidR="00860994" w:rsidRPr="0095136F" w14:paraId="2000F67B" w14:textId="77777777" w:rsidTr="00DC619C">
        <w:tc>
          <w:tcPr>
            <w:tcW w:w="1701" w:type="dxa"/>
          </w:tcPr>
          <w:p w14:paraId="2000F652" w14:textId="77777777" w:rsidR="00860994" w:rsidRPr="004E7084" w:rsidRDefault="00860994" w:rsidP="00DC619C">
            <w:pPr>
              <w:rPr>
                <w:rFonts w:ascii="Verdana" w:hAnsi="Verdana"/>
                <w:sz w:val="17"/>
                <w:szCs w:val="17"/>
                <w:lang w:val="nl-NL"/>
              </w:rPr>
            </w:pPr>
          </w:p>
          <w:p w14:paraId="2000F65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w:t>
            </w:r>
          </w:p>
          <w:p w14:paraId="2000F654" w14:textId="77777777" w:rsidR="00860994" w:rsidRPr="004E7084" w:rsidRDefault="00860994" w:rsidP="00DC619C">
            <w:pPr>
              <w:rPr>
                <w:rFonts w:ascii="Verdana" w:hAnsi="Verdana"/>
                <w:sz w:val="17"/>
                <w:szCs w:val="17"/>
                <w:lang w:val="nl-NL"/>
              </w:rPr>
            </w:pPr>
          </w:p>
          <w:p w14:paraId="2000F65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2.1</w:t>
            </w:r>
          </w:p>
          <w:p w14:paraId="2000F656" w14:textId="77777777" w:rsidR="00860994" w:rsidRPr="004E7084" w:rsidRDefault="00860994" w:rsidP="00DC619C">
            <w:pPr>
              <w:rPr>
                <w:rFonts w:ascii="Verdana" w:hAnsi="Verdana"/>
                <w:sz w:val="17"/>
                <w:szCs w:val="17"/>
                <w:lang w:val="nl-NL"/>
              </w:rPr>
            </w:pPr>
          </w:p>
          <w:p w14:paraId="2000F657" w14:textId="77777777" w:rsidR="00860994" w:rsidRPr="004E7084" w:rsidRDefault="00860994" w:rsidP="00DC619C">
            <w:pPr>
              <w:rPr>
                <w:rFonts w:ascii="Verdana" w:hAnsi="Verdana"/>
                <w:sz w:val="17"/>
                <w:szCs w:val="17"/>
                <w:lang w:val="nl-NL"/>
              </w:rPr>
            </w:pPr>
          </w:p>
          <w:p w14:paraId="2000F65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w:t>
            </w:r>
          </w:p>
          <w:p w14:paraId="2000F659" w14:textId="77777777" w:rsidR="00860994" w:rsidRPr="004E7084" w:rsidRDefault="00860994" w:rsidP="00DC619C">
            <w:pPr>
              <w:rPr>
                <w:rFonts w:ascii="Verdana" w:hAnsi="Verdana"/>
                <w:sz w:val="17"/>
                <w:szCs w:val="17"/>
                <w:lang w:val="nl-NL"/>
              </w:rPr>
            </w:pPr>
          </w:p>
          <w:p w14:paraId="2000F65A" w14:textId="77777777" w:rsidR="00860994" w:rsidRPr="004E7084" w:rsidRDefault="00860994" w:rsidP="00DC619C">
            <w:pPr>
              <w:rPr>
                <w:rFonts w:ascii="Verdana" w:hAnsi="Verdana"/>
                <w:sz w:val="17"/>
                <w:szCs w:val="17"/>
                <w:lang w:val="nl-NL"/>
              </w:rPr>
            </w:pPr>
          </w:p>
          <w:p w14:paraId="2000F65B" w14:textId="77777777" w:rsidR="00860994" w:rsidRPr="004E7084" w:rsidRDefault="00860994" w:rsidP="00DC619C">
            <w:pPr>
              <w:rPr>
                <w:rFonts w:ascii="Verdana" w:hAnsi="Verdana"/>
                <w:sz w:val="17"/>
                <w:szCs w:val="17"/>
                <w:lang w:val="nl-NL"/>
              </w:rPr>
            </w:pPr>
          </w:p>
          <w:p w14:paraId="2000F65C" w14:textId="77777777" w:rsidR="00860994" w:rsidRPr="004E7084" w:rsidRDefault="00860994" w:rsidP="00DC619C">
            <w:pPr>
              <w:rPr>
                <w:rFonts w:ascii="Verdana" w:hAnsi="Verdana"/>
                <w:sz w:val="17"/>
                <w:szCs w:val="17"/>
                <w:lang w:val="nl-NL"/>
              </w:rPr>
            </w:pPr>
          </w:p>
          <w:p w14:paraId="2000F65D" w14:textId="77777777" w:rsidR="00860994" w:rsidRPr="004E7084" w:rsidRDefault="00860994" w:rsidP="00DC619C">
            <w:pPr>
              <w:rPr>
                <w:rFonts w:ascii="Verdana" w:hAnsi="Verdana"/>
                <w:sz w:val="17"/>
                <w:szCs w:val="17"/>
                <w:lang w:val="nl-NL"/>
              </w:rPr>
            </w:pPr>
          </w:p>
          <w:p w14:paraId="2000F65E" w14:textId="77777777" w:rsidR="00860994" w:rsidRPr="004E7084" w:rsidRDefault="00860994" w:rsidP="00DC619C">
            <w:pPr>
              <w:rPr>
                <w:rFonts w:ascii="Verdana" w:hAnsi="Verdana"/>
                <w:sz w:val="17"/>
                <w:szCs w:val="17"/>
                <w:lang w:val="nl-NL"/>
              </w:rPr>
            </w:pPr>
          </w:p>
          <w:p w14:paraId="2000F65F" w14:textId="77777777" w:rsidR="00860994" w:rsidRPr="004E7084" w:rsidRDefault="00860994" w:rsidP="00DC619C">
            <w:pPr>
              <w:rPr>
                <w:rFonts w:ascii="Verdana" w:hAnsi="Verdana"/>
                <w:sz w:val="17"/>
                <w:szCs w:val="17"/>
                <w:lang w:val="nl-NL"/>
              </w:rPr>
            </w:pPr>
          </w:p>
          <w:p w14:paraId="2000F660" w14:textId="77777777" w:rsidR="00860994" w:rsidRPr="004E7084" w:rsidRDefault="00860994" w:rsidP="00DC619C">
            <w:pPr>
              <w:rPr>
                <w:rFonts w:ascii="Verdana" w:hAnsi="Verdana"/>
                <w:sz w:val="17"/>
                <w:szCs w:val="17"/>
                <w:lang w:val="nl-NL"/>
              </w:rPr>
            </w:pPr>
          </w:p>
          <w:p w14:paraId="2000F66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2.3</w:t>
            </w:r>
          </w:p>
          <w:p w14:paraId="2000F662" w14:textId="77777777" w:rsidR="00860994" w:rsidRPr="004E7084" w:rsidRDefault="00860994" w:rsidP="00DC619C">
            <w:pPr>
              <w:rPr>
                <w:rFonts w:ascii="Verdana" w:hAnsi="Verdana"/>
                <w:sz w:val="17"/>
                <w:szCs w:val="17"/>
                <w:lang w:val="nl-NL"/>
              </w:rPr>
            </w:pPr>
          </w:p>
          <w:p w14:paraId="2000F663" w14:textId="77777777" w:rsidR="00860994" w:rsidRPr="004E7084" w:rsidRDefault="00860994" w:rsidP="00DC619C">
            <w:pPr>
              <w:rPr>
                <w:rFonts w:ascii="Verdana" w:hAnsi="Verdana"/>
                <w:sz w:val="17"/>
                <w:szCs w:val="17"/>
                <w:lang w:val="nl-NL"/>
              </w:rPr>
            </w:pPr>
          </w:p>
          <w:p w14:paraId="2000F664" w14:textId="77777777" w:rsidR="00860994" w:rsidRPr="004E7084" w:rsidRDefault="00860994" w:rsidP="00DC619C">
            <w:pPr>
              <w:rPr>
                <w:rFonts w:ascii="Verdana" w:hAnsi="Verdana"/>
                <w:sz w:val="17"/>
                <w:szCs w:val="17"/>
                <w:lang w:val="nl-NL"/>
              </w:rPr>
            </w:pPr>
          </w:p>
          <w:p w14:paraId="2000F665" w14:textId="77777777" w:rsidR="00860994" w:rsidRPr="004E7084" w:rsidRDefault="00860994" w:rsidP="00DC619C">
            <w:pPr>
              <w:rPr>
                <w:rFonts w:ascii="Verdana" w:hAnsi="Verdana"/>
                <w:sz w:val="17"/>
                <w:szCs w:val="17"/>
                <w:lang w:val="nl-NL"/>
              </w:rPr>
            </w:pPr>
          </w:p>
          <w:p w14:paraId="2000F666" w14:textId="77777777" w:rsidR="00860994" w:rsidRPr="004E7084" w:rsidRDefault="00860994" w:rsidP="00DC619C">
            <w:pPr>
              <w:rPr>
                <w:rFonts w:ascii="Verdana" w:hAnsi="Verdana"/>
                <w:sz w:val="17"/>
                <w:szCs w:val="17"/>
                <w:lang w:val="nl-NL"/>
              </w:rPr>
            </w:pPr>
          </w:p>
          <w:p w14:paraId="2000F667" w14:textId="77777777" w:rsidR="00860994" w:rsidRDefault="00860994" w:rsidP="00DC619C">
            <w:pPr>
              <w:rPr>
                <w:rFonts w:ascii="Verdana" w:hAnsi="Verdana"/>
                <w:sz w:val="17"/>
                <w:szCs w:val="17"/>
                <w:lang w:val="nl-NL"/>
              </w:rPr>
            </w:pPr>
          </w:p>
          <w:p w14:paraId="2000F668" w14:textId="77777777" w:rsidR="00860994" w:rsidRDefault="00860994" w:rsidP="00DC619C">
            <w:pPr>
              <w:rPr>
                <w:rFonts w:ascii="Verdana" w:hAnsi="Verdana"/>
                <w:sz w:val="17"/>
                <w:szCs w:val="17"/>
                <w:lang w:val="nl-NL"/>
              </w:rPr>
            </w:pPr>
            <w:r>
              <w:rPr>
                <w:rFonts w:ascii="Verdana" w:hAnsi="Verdana"/>
                <w:sz w:val="17"/>
                <w:szCs w:val="17"/>
                <w:lang w:val="nl-NL"/>
              </w:rPr>
              <w:t>2.4</w:t>
            </w:r>
          </w:p>
          <w:p w14:paraId="2000F669" w14:textId="77777777" w:rsidR="00860994" w:rsidRDefault="00860994" w:rsidP="00DC619C">
            <w:pPr>
              <w:rPr>
                <w:rFonts w:ascii="Verdana" w:hAnsi="Verdana"/>
                <w:sz w:val="17"/>
                <w:szCs w:val="17"/>
                <w:lang w:val="nl-NL"/>
              </w:rPr>
            </w:pPr>
          </w:p>
          <w:p w14:paraId="2000F66A" w14:textId="77777777" w:rsidR="00860994" w:rsidRDefault="00860994" w:rsidP="00DC619C">
            <w:pPr>
              <w:rPr>
                <w:rFonts w:ascii="Verdana" w:hAnsi="Verdana"/>
                <w:sz w:val="17"/>
                <w:szCs w:val="17"/>
                <w:lang w:val="nl-NL"/>
              </w:rPr>
            </w:pPr>
          </w:p>
          <w:p w14:paraId="2000F66B" w14:textId="77777777" w:rsidR="00860994" w:rsidRDefault="00860994" w:rsidP="00DC619C">
            <w:pPr>
              <w:rPr>
                <w:rFonts w:ascii="Verdana" w:hAnsi="Verdana"/>
                <w:sz w:val="17"/>
                <w:szCs w:val="17"/>
                <w:lang w:val="nl-NL"/>
              </w:rPr>
            </w:pPr>
          </w:p>
          <w:p w14:paraId="2000F66C" w14:textId="77777777" w:rsidR="00860994" w:rsidRDefault="00860994" w:rsidP="00DC619C">
            <w:pPr>
              <w:rPr>
                <w:rFonts w:ascii="Verdana" w:hAnsi="Verdana"/>
                <w:sz w:val="17"/>
                <w:szCs w:val="17"/>
                <w:lang w:val="nl-NL"/>
              </w:rPr>
            </w:pPr>
          </w:p>
          <w:p w14:paraId="2000F66D" w14:textId="77777777" w:rsidR="00860994" w:rsidRPr="004E7084" w:rsidRDefault="00860994" w:rsidP="00DC619C">
            <w:pPr>
              <w:rPr>
                <w:rFonts w:ascii="Verdana" w:hAnsi="Verdana"/>
                <w:sz w:val="17"/>
                <w:szCs w:val="17"/>
                <w:lang w:val="nl-NL"/>
              </w:rPr>
            </w:pPr>
            <w:r>
              <w:rPr>
                <w:rFonts w:ascii="Verdana" w:hAnsi="Verdana"/>
                <w:sz w:val="17"/>
                <w:szCs w:val="17"/>
                <w:lang w:val="nl-NL"/>
              </w:rPr>
              <w:t>2.5</w:t>
            </w:r>
          </w:p>
        </w:tc>
        <w:tc>
          <w:tcPr>
            <w:tcW w:w="7513" w:type="dxa"/>
          </w:tcPr>
          <w:p w14:paraId="2000F66E" w14:textId="77777777" w:rsidR="00860994" w:rsidRPr="004E7084" w:rsidRDefault="00860994" w:rsidP="00DC619C">
            <w:pPr>
              <w:pStyle w:val="Lid-i"/>
              <w:ind w:firstLine="0"/>
              <w:rPr>
                <w:rFonts w:ascii="Verdana" w:hAnsi="Verdana" w:cs="Arial"/>
                <w:b/>
                <w:sz w:val="17"/>
                <w:szCs w:val="17"/>
              </w:rPr>
            </w:pPr>
          </w:p>
          <w:p w14:paraId="2000F66F" w14:textId="77777777" w:rsidR="00860994" w:rsidRPr="004E7084" w:rsidRDefault="00860994" w:rsidP="00DC619C">
            <w:pPr>
              <w:pStyle w:val="normapp"/>
              <w:ind w:left="0"/>
              <w:rPr>
                <w:rFonts w:ascii="Verdana" w:hAnsi="Verdana" w:cs="Arial"/>
                <w:b/>
                <w:sz w:val="17"/>
                <w:szCs w:val="17"/>
              </w:rPr>
            </w:pPr>
            <w:r w:rsidRPr="004E7084">
              <w:rPr>
                <w:rFonts w:ascii="Verdana" w:hAnsi="Verdana" w:cs="Arial"/>
                <w:b/>
                <w:bCs/>
                <w:sz w:val="17"/>
                <w:szCs w:val="17"/>
              </w:rPr>
              <w:t xml:space="preserve">Intern </w:t>
            </w:r>
            <w:r>
              <w:rPr>
                <w:rFonts w:ascii="Verdana" w:hAnsi="Verdana" w:cs="Arial"/>
                <w:b/>
                <w:bCs/>
                <w:sz w:val="17"/>
                <w:szCs w:val="17"/>
              </w:rPr>
              <w:t>b</w:t>
            </w:r>
            <w:r w:rsidRPr="004E7084">
              <w:rPr>
                <w:rFonts w:ascii="Verdana" w:hAnsi="Verdana" w:cs="Arial"/>
                <w:b/>
                <w:bCs/>
                <w:sz w:val="17"/>
                <w:szCs w:val="17"/>
              </w:rPr>
              <w:t>eroep</w:t>
            </w:r>
          </w:p>
          <w:p w14:paraId="2000F670" w14:textId="77777777" w:rsidR="00860994" w:rsidRPr="004E7084" w:rsidRDefault="00860994" w:rsidP="00DC619C">
            <w:pPr>
              <w:pStyle w:val="normapp"/>
              <w:ind w:left="0"/>
              <w:rPr>
                <w:rFonts w:ascii="Verdana" w:hAnsi="Verdana" w:cs="Arial"/>
                <w:sz w:val="17"/>
                <w:szCs w:val="17"/>
              </w:rPr>
            </w:pPr>
          </w:p>
          <w:p w14:paraId="2000F671" w14:textId="77777777" w:rsidR="00860994" w:rsidRPr="004E7084" w:rsidRDefault="00860994" w:rsidP="00DC619C">
            <w:pPr>
              <w:pStyle w:val="Standaardinspringing"/>
              <w:ind w:left="0" w:firstLine="0"/>
              <w:rPr>
                <w:rFonts w:ascii="Verdana" w:hAnsi="Verdana" w:cs="Arial"/>
                <w:sz w:val="17"/>
                <w:szCs w:val="17"/>
              </w:rPr>
            </w:pPr>
            <w:r w:rsidRPr="004E7084">
              <w:rPr>
                <w:rFonts w:ascii="Verdana" w:hAnsi="Verdana" w:cs="Arial"/>
                <w:sz w:val="17"/>
                <w:szCs w:val="17"/>
              </w:rPr>
              <w:t>De werk</w:t>
            </w:r>
            <w:r w:rsidRPr="004E7084">
              <w:rPr>
                <w:rFonts w:ascii="Verdana" w:hAnsi="Verdana" w:cs="Arial"/>
                <w:sz w:val="17"/>
                <w:szCs w:val="17"/>
              </w:rPr>
              <w:softHyphen/>
              <w:t>nemer kan bin</w:t>
            </w:r>
            <w:r w:rsidRPr="004E7084">
              <w:rPr>
                <w:rFonts w:ascii="Verdana" w:hAnsi="Verdana" w:cs="Arial"/>
                <w:sz w:val="17"/>
                <w:szCs w:val="17"/>
              </w:rPr>
              <w:softHyphen/>
              <w:t>nen drie maan</w:t>
            </w:r>
            <w:r w:rsidRPr="004E7084">
              <w:rPr>
                <w:rFonts w:ascii="Verdana" w:hAnsi="Verdana" w:cs="Arial"/>
                <w:sz w:val="17"/>
                <w:szCs w:val="17"/>
              </w:rPr>
              <w:softHyphen/>
              <w:t>den na ont</w:t>
            </w:r>
            <w:r w:rsidRPr="004E7084">
              <w:rPr>
                <w:rFonts w:ascii="Verdana" w:hAnsi="Verdana" w:cs="Arial"/>
                <w:sz w:val="17"/>
                <w:szCs w:val="17"/>
              </w:rPr>
              <w:softHyphen/>
              <w:t>vangst van de indelingsbeslissing tegen deze beslissing in beroep gaan.</w:t>
            </w:r>
          </w:p>
          <w:p w14:paraId="2000F672" w14:textId="77777777" w:rsidR="00860994" w:rsidRPr="004E7084" w:rsidRDefault="00860994" w:rsidP="00DC619C">
            <w:pPr>
              <w:pStyle w:val="normapp"/>
              <w:ind w:left="0"/>
              <w:rPr>
                <w:rFonts w:ascii="Verdana" w:hAnsi="Verdana" w:cs="Arial"/>
                <w:sz w:val="17"/>
                <w:szCs w:val="17"/>
              </w:rPr>
            </w:pPr>
          </w:p>
          <w:p w14:paraId="2000F673" w14:textId="77777777" w:rsidR="00860994" w:rsidRPr="004E7084" w:rsidRDefault="00860994" w:rsidP="00DC619C">
            <w:pPr>
              <w:pStyle w:val="Standaardinspringing"/>
              <w:ind w:left="0" w:firstLine="0"/>
              <w:rPr>
                <w:rFonts w:ascii="Verdana" w:hAnsi="Verdana" w:cs="Arial"/>
                <w:sz w:val="17"/>
                <w:szCs w:val="17"/>
              </w:rPr>
            </w:pPr>
            <w:r w:rsidRPr="004E7084">
              <w:rPr>
                <w:rFonts w:ascii="Verdana" w:hAnsi="Verdana" w:cs="Arial"/>
                <w:sz w:val="17"/>
                <w:szCs w:val="17"/>
              </w:rPr>
              <w:t>Het beroep dient schriftelijk te worden ingediend bij de afdeling HR en dient de gronden te bevatten waarom de werknemer van mening is, dat de omstreden functie ten opzichte van de gehanteerde referentie</w:t>
            </w:r>
            <w:r w:rsidRPr="004E7084">
              <w:rPr>
                <w:rFonts w:ascii="Verdana" w:hAnsi="Verdana" w:cs="Arial"/>
                <w:sz w:val="17"/>
                <w:szCs w:val="17"/>
              </w:rPr>
              <w:softHyphen/>
              <w:t>functie(s) onjuist zou zijn ingedeeld. Voor zover van toepassing dient de werknemer bij het intern beroep tevens de datum te vermel</w:t>
            </w:r>
            <w:r w:rsidRPr="004E7084">
              <w:rPr>
                <w:rFonts w:ascii="Verdana" w:hAnsi="Verdana" w:cs="Arial"/>
                <w:sz w:val="17"/>
                <w:szCs w:val="17"/>
              </w:rPr>
              <w:softHyphen/>
              <w:t>den waarop naar zijn mening een even</w:t>
            </w:r>
            <w:r w:rsidRPr="004E7084">
              <w:rPr>
                <w:rFonts w:ascii="Verdana" w:hAnsi="Verdana" w:cs="Arial"/>
                <w:sz w:val="17"/>
                <w:szCs w:val="17"/>
              </w:rPr>
              <w:softHyphen/>
              <w:t>tuele herziening met terug</w:t>
            </w:r>
            <w:r w:rsidRPr="004E7084">
              <w:rPr>
                <w:rFonts w:ascii="Verdana" w:hAnsi="Verdana" w:cs="Arial"/>
                <w:sz w:val="17"/>
                <w:szCs w:val="17"/>
              </w:rPr>
              <w:softHyphen/>
              <w:t>werkende kracht zou moeten ingaan. Betrokkene dient de eigen leidinggevende in kennis te stellen van het ingediende beroep. De ontvangst van het beroep wordt door de afdeling HR schriftelijk be</w:t>
            </w:r>
            <w:r w:rsidRPr="004E7084">
              <w:rPr>
                <w:rFonts w:ascii="Verdana" w:hAnsi="Verdana" w:cs="Arial"/>
                <w:sz w:val="17"/>
                <w:szCs w:val="17"/>
              </w:rPr>
              <w:softHyphen/>
              <w:t>vestigd.</w:t>
            </w:r>
          </w:p>
          <w:p w14:paraId="2000F674" w14:textId="77777777" w:rsidR="00860994" w:rsidRPr="004E7084" w:rsidRDefault="00860994" w:rsidP="00DC619C">
            <w:pPr>
              <w:pStyle w:val="normapp"/>
              <w:ind w:left="0"/>
              <w:rPr>
                <w:rFonts w:ascii="Verdana" w:hAnsi="Verdana" w:cs="Arial"/>
                <w:sz w:val="17"/>
                <w:szCs w:val="17"/>
              </w:rPr>
            </w:pPr>
          </w:p>
          <w:p w14:paraId="2000F675" w14:textId="77777777" w:rsidR="00860994" w:rsidRPr="004E7084" w:rsidRDefault="00860994" w:rsidP="00DC619C">
            <w:pPr>
              <w:pStyle w:val="Standaardinspringing"/>
              <w:ind w:left="0" w:firstLine="0"/>
              <w:rPr>
                <w:rFonts w:ascii="Verdana" w:hAnsi="Verdana" w:cs="Arial"/>
                <w:sz w:val="17"/>
                <w:szCs w:val="17"/>
              </w:rPr>
            </w:pPr>
            <w:r w:rsidRPr="004E7084">
              <w:rPr>
                <w:rFonts w:ascii="Verdana" w:hAnsi="Verdana" w:cs="Arial"/>
                <w:sz w:val="17"/>
                <w:szCs w:val="17"/>
              </w:rPr>
              <w:t>Voordat een beroep in behandeling kan worden genomen, dient een volle</w:t>
            </w:r>
            <w:r w:rsidRPr="004E7084">
              <w:rPr>
                <w:rFonts w:ascii="Verdana" w:hAnsi="Verdana" w:cs="Arial"/>
                <w:sz w:val="17"/>
                <w:szCs w:val="17"/>
              </w:rPr>
              <w:softHyphen/>
              <w:t>dige omschrijving van de functie, indien niet aanwezig, tot stand te komen en door betrok</w:t>
            </w:r>
            <w:r w:rsidRPr="004E7084">
              <w:rPr>
                <w:rFonts w:ascii="Verdana" w:hAnsi="Verdana" w:cs="Arial"/>
                <w:sz w:val="17"/>
                <w:szCs w:val="17"/>
              </w:rPr>
              <w:softHyphen/>
              <w:t>ken functievervuller(s), de direct leidinggevende en naast hogere leidinggevende onder</w:t>
            </w:r>
            <w:r w:rsidRPr="004E7084">
              <w:rPr>
                <w:rFonts w:ascii="Verdana" w:hAnsi="Verdana" w:cs="Arial"/>
                <w:sz w:val="17"/>
                <w:szCs w:val="17"/>
              </w:rPr>
              <w:softHyphen/>
              <w:t>tekend te worden. Bij verschil van mening tussen de betrokken functievervuller(s) en de directe leidinggevende, beslist de naast hogere leidinggevende over de inhoud van de functieomschrijving.</w:t>
            </w:r>
          </w:p>
          <w:p w14:paraId="2000F676" w14:textId="77777777" w:rsidR="00860994" w:rsidRDefault="00860994" w:rsidP="00DC619C">
            <w:pPr>
              <w:pStyle w:val="Standaardinspringing"/>
              <w:ind w:left="0" w:firstLine="0"/>
              <w:rPr>
                <w:rFonts w:ascii="Verdana" w:hAnsi="Verdana" w:cs="Arial"/>
                <w:sz w:val="17"/>
                <w:szCs w:val="17"/>
              </w:rPr>
            </w:pPr>
          </w:p>
          <w:p w14:paraId="2000F677" w14:textId="77777777" w:rsidR="00860994" w:rsidRPr="004E7084" w:rsidRDefault="00860994" w:rsidP="00DC619C">
            <w:pPr>
              <w:pStyle w:val="Standaardinspringing"/>
              <w:ind w:left="0" w:firstLine="0"/>
              <w:rPr>
                <w:rFonts w:ascii="Verdana" w:hAnsi="Verdana" w:cs="Arial"/>
                <w:sz w:val="17"/>
                <w:szCs w:val="17"/>
              </w:rPr>
            </w:pPr>
            <w:r w:rsidRPr="004E7084">
              <w:rPr>
                <w:rFonts w:ascii="Verdana" w:hAnsi="Verdana" w:cs="Arial"/>
                <w:sz w:val="17"/>
                <w:szCs w:val="17"/>
              </w:rPr>
              <w:t>De afdeling HR schakelt de functiewaarderingsdeskundige van Werkgeversvereniging AWVN in. De functiewaarderingsdeskundige analyseert de functie en kent een aantal pun</w:t>
            </w:r>
            <w:r w:rsidRPr="004E7084">
              <w:rPr>
                <w:rFonts w:ascii="Verdana" w:hAnsi="Verdana" w:cs="Arial"/>
                <w:sz w:val="17"/>
                <w:szCs w:val="17"/>
              </w:rPr>
              <w:softHyphen/>
              <w:t>ten toe, opdat een meer gedetailleerde vergelijking met de referentie</w:t>
            </w:r>
            <w:r w:rsidRPr="004E7084">
              <w:rPr>
                <w:rFonts w:ascii="Verdana" w:hAnsi="Verdana" w:cs="Arial"/>
                <w:sz w:val="17"/>
                <w:szCs w:val="17"/>
              </w:rPr>
              <w:softHyphen/>
              <w:t>func</w:t>
            </w:r>
            <w:r w:rsidRPr="004E7084">
              <w:rPr>
                <w:rFonts w:ascii="Verdana" w:hAnsi="Verdana" w:cs="Arial"/>
                <w:sz w:val="17"/>
                <w:szCs w:val="17"/>
              </w:rPr>
              <w:softHyphen/>
              <w:t>tie(s) die rede</w:t>
            </w:r>
            <w:r w:rsidRPr="004E7084">
              <w:rPr>
                <w:rFonts w:ascii="Verdana" w:hAnsi="Verdana" w:cs="Arial"/>
                <w:sz w:val="17"/>
                <w:szCs w:val="17"/>
              </w:rPr>
              <w:softHyphen/>
              <w:t>lijkerwijs vergelijk</w:t>
            </w:r>
            <w:r w:rsidRPr="004E7084">
              <w:rPr>
                <w:rFonts w:ascii="Verdana" w:hAnsi="Verdana" w:cs="Arial"/>
                <w:sz w:val="17"/>
                <w:szCs w:val="17"/>
              </w:rPr>
              <w:softHyphen/>
              <w:t>baar zijn, mogelijk wordt gemaakt.</w:t>
            </w:r>
          </w:p>
          <w:p w14:paraId="2000F678" w14:textId="77777777" w:rsidR="00860994" w:rsidRPr="004E7084" w:rsidRDefault="00860994" w:rsidP="00DC619C">
            <w:pPr>
              <w:pStyle w:val="Standaardinspringing"/>
              <w:ind w:left="0" w:firstLine="0"/>
              <w:rPr>
                <w:rFonts w:ascii="Verdana" w:hAnsi="Verdana" w:cs="Arial"/>
                <w:sz w:val="17"/>
                <w:szCs w:val="17"/>
              </w:rPr>
            </w:pPr>
          </w:p>
          <w:p w14:paraId="2000F679" w14:textId="77777777" w:rsidR="00860994" w:rsidRPr="004E7084" w:rsidRDefault="00860994" w:rsidP="00DC619C">
            <w:pPr>
              <w:pStyle w:val="Standaardinspringing"/>
              <w:ind w:left="0" w:firstLine="0"/>
              <w:rPr>
                <w:rFonts w:ascii="Verdana" w:hAnsi="Verdana" w:cs="Arial"/>
                <w:sz w:val="17"/>
                <w:szCs w:val="17"/>
              </w:rPr>
            </w:pPr>
            <w:r w:rsidRPr="004E7084">
              <w:rPr>
                <w:rFonts w:ascii="Verdana" w:hAnsi="Verdana" w:cs="Arial"/>
                <w:sz w:val="17"/>
                <w:szCs w:val="17"/>
              </w:rPr>
              <w:t>De beslissing wordt, op basis van het advies van de functiewaarderingsdeskundige, via de afde</w:t>
            </w:r>
            <w:r w:rsidRPr="004E7084">
              <w:rPr>
                <w:rFonts w:ascii="Verdana" w:hAnsi="Verdana" w:cs="Arial"/>
                <w:sz w:val="17"/>
                <w:szCs w:val="17"/>
              </w:rPr>
              <w:softHyphen/>
              <w:t>ling HR, schriftelijk en gemotiveerd binnen drie maanden na de datum van indiening van het schriftelijk beroep aan de betrokken werk</w:t>
            </w:r>
            <w:r w:rsidRPr="004E7084">
              <w:rPr>
                <w:rFonts w:ascii="Verdana" w:hAnsi="Verdana" w:cs="Arial"/>
                <w:sz w:val="17"/>
                <w:szCs w:val="17"/>
              </w:rPr>
              <w:softHyphen/>
              <w:t>nemer mee</w:t>
            </w:r>
            <w:r w:rsidRPr="004E7084">
              <w:rPr>
                <w:rFonts w:ascii="Verdana" w:hAnsi="Verdana" w:cs="Arial"/>
                <w:sz w:val="17"/>
                <w:szCs w:val="17"/>
              </w:rPr>
              <w:softHyphen/>
              <w:t>gedeeld. De beslissing bevat tevens de datum van ingang van een eventuele her</w:t>
            </w:r>
            <w:r w:rsidRPr="004E7084">
              <w:rPr>
                <w:rFonts w:ascii="Verdana" w:hAnsi="Verdana" w:cs="Arial"/>
                <w:sz w:val="17"/>
                <w:szCs w:val="17"/>
              </w:rPr>
              <w:softHyphen/>
              <w:t>ziening, die niet later zal liggen dan de datum van indiening van het intern beroep.</w:t>
            </w:r>
          </w:p>
          <w:p w14:paraId="2000F67A" w14:textId="77777777" w:rsidR="00860994" w:rsidRPr="004E7084" w:rsidRDefault="00860994" w:rsidP="00DC619C">
            <w:pPr>
              <w:pStyle w:val="Standaardinspringing"/>
              <w:ind w:left="0" w:firstLine="0"/>
              <w:rPr>
                <w:rFonts w:ascii="Verdana" w:hAnsi="Verdana" w:cs="Arial"/>
                <w:sz w:val="17"/>
                <w:szCs w:val="17"/>
              </w:rPr>
            </w:pPr>
          </w:p>
        </w:tc>
      </w:tr>
      <w:tr w:rsidR="00860994" w:rsidRPr="0095136F" w14:paraId="2000F692" w14:textId="77777777" w:rsidTr="00DC619C">
        <w:tc>
          <w:tcPr>
            <w:tcW w:w="1701" w:type="dxa"/>
          </w:tcPr>
          <w:p w14:paraId="2000F67C" w14:textId="77777777" w:rsidR="00860994" w:rsidRPr="004E7084" w:rsidRDefault="00860994" w:rsidP="00DC619C">
            <w:pPr>
              <w:rPr>
                <w:rFonts w:ascii="Verdana" w:hAnsi="Verdana"/>
                <w:sz w:val="17"/>
                <w:szCs w:val="17"/>
                <w:lang w:val="nl-NL"/>
              </w:rPr>
            </w:pPr>
          </w:p>
          <w:p w14:paraId="2000F67D"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w:t>
            </w:r>
          </w:p>
          <w:p w14:paraId="2000F67E" w14:textId="77777777" w:rsidR="00860994" w:rsidRPr="004E7084" w:rsidRDefault="00860994" w:rsidP="00DC619C">
            <w:pPr>
              <w:rPr>
                <w:rFonts w:ascii="Verdana" w:hAnsi="Verdana"/>
                <w:sz w:val="17"/>
                <w:szCs w:val="17"/>
                <w:lang w:val="nl-NL"/>
              </w:rPr>
            </w:pPr>
          </w:p>
          <w:p w14:paraId="2000F67F"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3.1</w:t>
            </w:r>
          </w:p>
          <w:p w14:paraId="2000F680" w14:textId="77777777" w:rsidR="00860994" w:rsidRPr="004E7084" w:rsidRDefault="00860994" w:rsidP="00DC619C">
            <w:pPr>
              <w:rPr>
                <w:rFonts w:ascii="Verdana" w:hAnsi="Verdana"/>
                <w:sz w:val="17"/>
                <w:szCs w:val="17"/>
                <w:lang w:val="nl-NL"/>
              </w:rPr>
            </w:pPr>
          </w:p>
          <w:p w14:paraId="2000F681" w14:textId="77777777" w:rsidR="00860994" w:rsidRPr="004E7084" w:rsidRDefault="00860994" w:rsidP="00DC619C">
            <w:pPr>
              <w:rPr>
                <w:rFonts w:ascii="Verdana" w:hAnsi="Verdana"/>
                <w:sz w:val="17"/>
                <w:szCs w:val="17"/>
                <w:lang w:val="nl-NL"/>
              </w:rPr>
            </w:pPr>
          </w:p>
          <w:p w14:paraId="2000F682" w14:textId="77777777" w:rsidR="00860994" w:rsidRPr="004E7084" w:rsidRDefault="00860994" w:rsidP="00DC619C">
            <w:pPr>
              <w:rPr>
                <w:rFonts w:ascii="Verdana" w:hAnsi="Verdana"/>
                <w:sz w:val="17"/>
                <w:szCs w:val="17"/>
                <w:lang w:val="nl-NL"/>
              </w:rPr>
            </w:pPr>
          </w:p>
          <w:p w14:paraId="2000F683" w14:textId="77777777" w:rsidR="00860994" w:rsidRPr="004E7084" w:rsidRDefault="00860994" w:rsidP="00DC619C">
            <w:pPr>
              <w:rPr>
                <w:rFonts w:ascii="Verdana" w:hAnsi="Verdana"/>
                <w:sz w:val="17"/>
                <w:szCs w:val="17"/>
                <w:lang w:val="nl-NL"/>
              </w:rPr>
            </w:pPr>
          </w:p>
          <w:p w14:paraId="2000F684" w14:textId="77777777" w:rsidR="00860994" w:rsidRPr="004E7084" w:rsidRDefault="00860994" w:rsidP="00DC619C">
            <w:pPr>
              <w:rPr>
                <w:rFonts w:ascii="Verdana" w:hAnsi="Verdana"/>
                <w:sz w:val="17"/>
                <w:szCs w:val="17"/>
                <w:lang w:val="nl-NL"/>
              </w:rPr>
            </w:pPr>
          </w:p>
          <w:p w14:paraId="2000F685"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3.2</w:t>
            </w:r>
          </w:p>
          <w:p w14:paraId="2000F686" w14:textId="77777777" w:rsidR="00860994" w:rsidRPr="004E7084" w:rsidRDefault="00860994" w:rsidP="00DC619C">
            <w:pPr>
              <w:rPr>
                <w:rFonts w:ascii="Verdana" w:hAnsi="Verdana"/>
                <w:sz w:val="17"/>
                <w:szCs w:val="17"/>
                <w:lang w:val="nl-NL"/>
              </w:rPr>
            </w:pPr>
          </w:p>
          <w:p w14:paraId="2000F687" w14:textId="77777777" w:rsidR="00860994" w:rsidRPr="004E7084" w:rsidRDefault="00860994" w:rsidP="00DC619C">
            <w:pPr>
              <w:rPr>
                <w:rFonts w:ascii="Verdana" w:hAnsi="Verdana"/>
                <w:sz w:val="17"/>
                <w:szCs w:val="17"/>
                <w:lang w:val="nl-NL"/>
              </w:rPr>
            </w:pPr>
          </w:p>
          <w:p w14:paraId="2000F68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3.3</w:t>
            </w:r>
          </w:p>
        </w:tc>
        <w:tc>
          <w:tcPr>
            <w:tcW w:w="7513" w:type="dxa"/>
          </w:tcPr>
          <w:p w14:paraId="2000F689" w14:textId="77777777" w:rsidR="00860994" w:rsidRPr="004E7084" w:rsidRDefault="00860994" w:rsidP="00DC619C">
            <w:pPr>
              <w:pStyle w:val="Standaardinspringing"/>
              <w:ind w:left="0" w:firstLine="0"/>
              <w:rPr>
                <w:rFonts w:ascii="Verdana" w:hAnsi="Verdana" w:cs="Arial"/>
                <w:sz w:val="17"/>
                <w:szCs w:val="17"/>
              </w:rPr>
            </w:pPr>
          </w:p>
          <w:p w14:paraId="2000F68A" w14:textId="77777777" w:rsidR="00860994" w:rsidRPr="004E7084" w:rsidRDefault="00860994" w:rsidP="00DC619C">
            <w:pPr>
              <w:pStyle w:val="Standaardinspringing"/>
              <w:ind w:left="0" w:firstLine="0"/>
              <w:rPr>
                <w:rFonts w:ascii="Verdana" w:hAnsi="Verdana" w:cs="Arial"/>
                <w:b/>
                <w:sz w:val="17"/>
                <w:szCs w:val="17"/>
              </w:rPr>
            </w:pPr>
            <w:r w:rsidRPr="004E7084">
              <w:rPr>
                <w:rFonts w:ascii="Verdana" w:hAnsi="Verdana" w:cs="Arial"/>
                <w:b/>
                <w:bCs/>
                <w:sz w:val="17"/>
                <w:szCs w:val="17"/>
              </w:rPr>
              <w:t>Extern beroep</w:t>
            </w:r>
          </w:p>
          <w:p w14:paraId="2000F68B" w14:textId="77777777" w:rsidR="00860994" w:rsidRPr="004E7084" w:rsidRDefault="00860994" w:rsidP="00DC619C">
            <w:pPr>
              <w:pStyle w:val="normapp"/>
              <w:ind w:left="0"/>
              <w:rPr>
                <w:rFonts w:ascii="Verdana" w:hAnsi="Verdana" w:cs="Arial"/>
                <w:sz w:val="17"/>
                <w:szCs w:val="17"/>
              </w:rPr>
            </w:pPr>
          </w:p>
          <w:p w14:paraId="2000F68C" w14:textId="77777777" w:rsidR="00860994" w:rsidRPr="004E7084" w:rsidRDefault="00860994" w:rsidP="00DC619C">
            <w:pPr>
              <w:pStyle w:val="normapp"/>
              <w:ind w:left="0"/>
              <w:rPr>
                <w:rFonts w:ascii="Verdana" w:hAnsi="Verdana" w:cs="Arial"/>
                <w:sz w:val="17"/>
                <w:szCs w:val="17"/>
              </w:rPr>
            </w:pPr>
            <w:r w:rsidRPr="004E7084">
              <w:rPr>
                <w:rFonts w:ascii="Verdana" w:hAnsi="Verdana" w:cs="Arial"/>
                <w:sz w:val="17"/>
                <w:szCs w:val="17"/>
              </w:rPr>
              <w:t>Als een werknemer niet instemt met de beslissing uit het intern beroep, kan hij binnen drie maanden na mededeling hiervan een des</w:t>
            </w:r>
            <w:r w:rsidRPr="004E7084">
              <w:rPr>
                <w:rFonts w:ascii="Verdana" w:hAnsi="Verdana" w:cs="Arial"/>
                <w:sz w:val="17"/>
                <w:szCs w:val="17"/>
              </w:rPr>
              <w:softHyphen/>
              <w:t>kundige van zijn vakorganisatie, die partij is bij de cao, verzoeken in overleg te treden met de afdeling HR en AWVN over de vraag of de functie juist is ingedeeld. De bezoekdatum van de externe deskundige(n) wordt in overleg met betrok</w:t>
            </w:r>
            <w:r w:rsidRPr="004E7084">
              <w:rPr>
                <w:rFonts w:ascii="Verdana" w:hAnsi="Verdana" w:cs="Arial"/>
                <w:sz w:val="17"/>
                <w:szCs w:val="17"/>
              </w:rPr>
              <w:softHyphen/>
              <w:t>kenen vastge</w:t>
            </w:r>
            <w:r w:rsidRPr="004E7084">
              <w:rPr>
                <w:rFonts w:ascii="Verdana" w:hAnsi="Verdana" w:cs="Arial"/>
                <w:sz w:val="17"/>
                <w:szCs w:val="17"/>
              </w:rPr>
              <w:softHyphen/>
              <w:t xml:space="preserve">steld. </w:t>
            </w:r>
          </w:p>
          <w:p w14:paraId="2000F68D" w14:textId="77777777" w:rsidR="00860994" w:rsidRPr="004E7084" w:rsidRDefault="00860994" w:rsidP="00DC619C">
            <w:pPr>
              <w:pStyle w:val="normapp"/>
              <w:ind w:left="0"/>
              <w:rPr>
                <w:rFonts w:ascii="Verdana" w:hAnsi="Verdana" w:cs="Arial"/>
                <w:sz w:val="17"/>
                <w:szCs w:val="17"/>
              </w:rPr>
            </w:pPr>
          </w:p>
          <w:p w14:paraId="2000F68E" w14:textId="77777777" w:rsidR="00860994" w:rsidRPr="004E7084" w:rsidRDefault="00860994" w:rsidP="00DC619C">
            <w:pPr>
              <w:pStyle w:val="normapp"/>
              <w:ind w:left="0"/>
              <w:rPr>
                <w:rFonts w:ascii="Verdana" w:hAnsi="Verdana" w:cs="Arial"/>
                <w:sz w:val="17"/>
                <w:szCs w:val="17"/>
              </w:rPr>
            </w:pPr>
            <w:r w:rsidRPr="004E7084">
              <w:rPr>
                <w:rFonts w:ascii="Verdana" w:hAnsi="Verdana" w:cs="Arial"/>
                <w:sz w:val="17"/>
                <w:szCs w:val="17"/>
              </w:rPr>
              <w:t>Als de deskundigen over de functie-indeling tot overeenstemming zijn ge</w:t>
            </w:r>
            <w:r w:rsidRPr="004E7084">
              <w:rPr>
                <w:rFonts w:ascii="Verdana" w:hAnsi="Verdana" w:cs="Arial"/>
                <w:sz w:val="17"/>
                <w:szCs w:val="17"/>
              </w:rPr>
              <w:softHyphen/>
              <w:t>komen, ont</w:t>
            </w:r>
            <w:r w:rsidRPr="004E7084">
              <w:rPr>
                <w:rFonts w:ascii="Verdana" w:hAnsi="Verdana" w:cs="Arial"/>
                <w:sz w:val="17"/>
                <w:szCs w:val="17"/>
              </w:rPr>
              <w:softHyphen/>
              <w:t>vangt betrokkene schriftelijk de gezamen</w:t>
            </w:r>
            <w:r w:rsidRPr="004E7084">
              <w:rPr>
                <w:rFonts w:ascii="Verdana" w:hAnsi="Verdana" w:cs="Arial"/>
                <w:sz w:val="17"/>
                <w:szCs w:val="17"/>
              </w:rPr>
              <w:softHyphen/>
              <w:t xml:space="preserve">lijke bindende uitspraak. </w:t>
            </w:r>
          </w:p>
          <w:p w14:paraId="2000F68F" w14:textId="77777777" w:rsidR="00860994" w:rsidRPr="004E7084" w:rsidRDefault="00860994" w:rsidP="00DC619C">
            <w:pPr>
              <w:pStyle w:val="normapp"/>
              <w:ind w:left="0"/>
              <w:rPr>
                <w:rFonts w:ascii="Verdana" w:hAnsi="Verdana" w:cs="Arial"/>
                <w:sz w:val="17"/>
                <w:szCs w:val="17"/>
              </w:rPr>
            </w:pPr>
          </w:p>
          <w:p w14:paraId="2000F690" w14:textId="77777777" w:rsidR="00860994" w:rsidRDefault="00860994" w:rsidP="00DC619C">
            <w:pPr>
              <w:pStyle w:val="normapp"/>
              <w:ind w:left="0"/>
              <w:rPr>
                <w:rFonts w:ascii="Verdana" w:hAnsi="Verdana" w:cs="Arial"/>
                <w:sz w:val="17"/>
                <w:szCs w:val="17"/>
              </w:rPr>
            </w:pPr>
            <w:r w:rsidRPr="004E7084">
              <w:rPr>
                <w:rFonts w:ascii="Verdana" w:hAnsi="Verdana" w:cs="Arial"/>
                <w:sz w:val="17"/>
                <w:szCs w:val="17"/>
              </w:rPr>
              <w:t>Als geen overeenstem</w:t>
            </w:r>
            <w:r w:rsidRPr="004E7084">
              <w:rPr>
                <w:rFonts w:ascii="Verdana" w:hAnsi="Verdana" w:cs="Arial"/>
                <w:sz w:val="17"/>
                <w:szCs w:val="17"/>
              </w:rPr>
              <w:softHyphen/>
              <w:t>ming wordt bereikt, wordt het vraagstuk met de weder</w:t>
            </w:r>
            <w:r w:rsidRPr="004E7084">
              <w:rPr>
                <w:rFonts w:ascii="Verdana" w:hAnsi="Verdana" w:cs="Arial"/>
                <w:sz w:val="17"/>
                <w:szCs w:val="17"/>
              </w:rPr>
              <w:softHyphen/>
              <w:t>zijdse stand</w:t>
            </w:r>
            <w:r w:rsidRPr="004E7084">
              <w:rPr>
                <w:rFonts w:ascii="Verdana" w:hAnsi="Verdana" w:cs="Arial"/>
                <w:sz w:val="17"/>
                <w:szCs w:val="17"/>
              </w:rPr>
              <w:softHyphen/>
              <w:t>punten voorgelegd, ener</w:t>
            </w:r>
            <w:r w:rsidRPr="004E7084">
              <w:rPr>
                <w:rFonts w:ascii="Verdana" w:hAnsi="Verdana" w:cs="Arial"/>
                <w:sz w:val="17"/>
                <w:szCs w:val="17"/>
              </w:rPr>
              <w:softHyphen/>
              <w:t>zijds aan het bevoegde management, ander</w:t>
            </w:r>
            <w:r w:rsidRPr="004E7084">
              <w:rPr>
                <w:rFonts w:ascii="Verdana" w:hAnsi="Verdana" w:cs="Arial"/>
                <w:sz w:val="17"/>
                <w:szCs w:val="17"/>
              </w:rPr>
              <w:softHyphen/>
              <w:t xml:space="preserve">zijds aan de beleidsbepalende instantie van de betrokken vakorganisatie. </w:t>
            </w:r>
          </w:p>
          <w:p w14:paraId="2000F691" w14:textId="77777777" w:rsidR="00860994" w:rsidRPr="004E7084" w:rsidRDefault="00860994" w:rsidP="00DC619C">
            <w:pPr>
              <w:pStyle w:val="normapp"/>
              <w:ind w:left="0"/>
              <w:rPr>
                <w:rFonts w:ascii="Verdana" w:hAnsi="Verdana" w:cs="Arial"/>
                <w:b/>
                <w:sz w:val="17"/>
                <w:szCs w:val="17"/>
              </w:rPr>
            </w:pPr>
          </w:p>
        </w:tc>
      </w:tr>
    </w:tbl>
    <w:p w14:paraId="2000F693" w14:textId="77777777" w:rsidR="00860994" w:rsidRPr="00C7576D" w:rsidRDefault="00860994" w:rsidP="00860994">
      <w:pPr>
        <w:rPr>
          <w:rFonts w:ascii="Verdana" w:hAnsi="Verdana"/>
          <w:sz w:val="17"/>
          <w:szCs w:val="17"/>
          <w:lang w:val="nl-NL"/>
        </w:rPr>
      </w:pPr>
    </w:p>
    <w:p w14:paraId="2000F694" w14:textId="77777777" w:rsidR="00860994" w:rsidRPr="00C7576D" w:rsidRDefault="00860994" w:rsidP="00860994">
      <w:pPr>
        <w:spacing w:after="200" w:line="276" w:lineRule="auto"/>
        <w:rPr>
          <w:rFonts w:ascii="Verdana" w:hAnsi="Verdana"/>
          <w:sz w:val="17"/>
          <w:szCs w:val="17"/>
          <w:lang w:val="nl-NL"/>
        </w:rPr>
      </w:pPr>
      <w:r w:rsidRPr="00C7576D">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95136F" w14:paraId="2000F699" w14:textId="77777777" w:rsidTr="00DC619C">
        <w:tc>
          <w:tcPr>
            <w:tcW w:w="1701" w:type="dxa"/>
          </w:tcPr>
          <w:p w14:paraId="2000F695" w14:textId="77777777" w:rsidR="00860994" w:rsidRPr="004E7084" w:rsidRDefault="00860994" w:rsidP="00DC619C">
            <w:pPr>
              <w:rPr>
                <w:rFonts w:ascii="Verdana" w:hAnsi="Verdana"/>
                <w:sz w:val="17"/>
                <w:szCs w:val="17"/>
                <w:lang w:val="nl-NL"/>
              </w:rPr>
            </w:pPr>
          </w:p>
        </w:tc>
        <w:tc>
          <w:tcPr>
            <w:tcW w:w="7513" w:type="dxa"/>
          </w:tcPr>
          <w:p w14:paraId="2000F696" w14:textId="77777777" w:rsidR="00860994" w:rsidRDefault="00860994" w:rsidP="00DC619C">
            <w:pPr>
              <w:pStyle w:val="Standaardinspringing"/>
              <w:ind w:left="0" w:firstLine="0"/>
              <w:rPr>
                <w:rFonts w:ascii="Verdana" w:hAnsi="Verdana" w:cs="Arial"/>
                <w:sz w:val="17"/>
                <w:szCs w:val="17"/>
              </w:rPr>
            </w:pPr>
          </w:p>
          <w:p w14:paraId="2000F697" w14:textId="77777777" w:rsidR="00860994" w:rsidRDefault="00860994" w:rsidP="00DC619C">
            <w:pPr>
              <w:pStyle w:val="Standaardinspringing"/>
              <w:ind w:left="0" w:firstLine="0"/>
              <w:rPr>
                <w:rFonts w:ascii="Verdana" w:hAnsi="Verdana" w:cs="Arial"/>
                <w:sz w:val="17"/>
                <w:szCs w:val="17"/>
              </w:rPr>
            </w:pPr>
            <w:r w:rsidRPr="004E7084">
              <w:rPr>
                <w:rFonts w:ascii="Verdana" w:hAnsi="Verdana" w:cs="Arial"/>
                <w:sz w:val="17"/>
                <w:szCs w:val="17"/>
              </w:rPr>
              <w:t>Deze kunnen voor schriftelijk advies eventueel een aan des</w:t>
            </w:r>
            <w:r w:rsidRPr="004E7084">
              <w:rPr>
                <w:rFonts w:ascii="Verdana" w:hAnsi="Verdana" w:cs="Arial"/>
                <w:sz w:val="17"/>
                <w:szCs w:val="17"/>
              </w:rPr>
              <w:softHyphen/>
              <w:t>kundige van AWVN als systeemhouder inschakelen. De behandelingstijd van een extern beroep is doorgaans maximaal drie maan</w:t>
            </w:r>
            <w:r w:rsidRPr="004E7084">
              <w:rPr>
                <w:rFonts w:ascii="Verdana" w:hAnsi="Verdana" w:cs="Arial"/>
                <w:sz w:val="17"/>
                <w:szCs w:val="17"/>
              </w:rPr>
              <w:softHyphen/>
              <w:t>den.</w:t>
            </w:r>
          </w:p>
          <w:p w14:paraId="2000F698" w14:textId="77777777" w:rsidR="00860994" w:rsidRPr="004E7084" w:rsidRDefault="00860994" w:rsidP="00DC619C">
            <w:pPr>
              <w:pStyle w:val="Standaardinspringing"/>
              <w:ind w:left="0" w:firstLine="0"/>
              <w:rPr>
                <w:rFonts w:ascii="Verdana" w:hAnsi="Verdana" w:cs="Arial"/>
                <w:sz w:val="17"/>
                <w:szCs w:val="17"/>
              </w:rPr>
            </w:pPr>
          </w:p>
        </w:tc>
      </w:tr>
      <w:tr w:rsidR="00860994" w:rsidRPr="0095136F" w14:paraId="2000F6A1" w14:textId="77777777" w:rsidTr="00DC619C">
        <w:tc>
          <w:tcPr>
            <w:tcW w:w="1701" w:type="dxa"/>
          </w:tcPr>
          <w:p w14:paraId="2000F69A" w14:textId="77777777" w:rsidR="00860994" w:rsidRPr="004E7084" w:rsidRDefault="00860994" w:rsidP="00DC619C">
            <w:pPr>
              <w:rPr>
                <w:rFonts w:ascii="Verdana" w:hAnsi="Verdana"/>
                <w:sz w:val="17"/>
                <w:szCs w:val="17"/>
                <w:lang w:val="nl-NL"/>
              </w:rPr>
            </w:pPr>
          </w:p>
          <w:p w14:paraId="2000F69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w:t>
            </w:r>
          </w:p>
        </w:tc>
        <w:tc>
          <w:tcPr>
            <w:tcW w:w="7513" w:type="dxa"/>
          </w:tcPr>
          <w:p w14:paraId="2000F69C" w14:textId="77777777" w:rsidR="00860994" w:rsidRPr="004E7084" w:rsidRDefault="00860994" w:rsidP="00DC619C">
            <w:pPr>
              <w:pStyle w:val="Standaardinspringing"/>
              <w:ind w:left="0" w:firstLine="0"/>
              <w:rPr>
                <w:rFonts w:ascii="Verdana" w:hAnsi="Verdana" w:cs="Arial"/>
                <w:sz w:val="17"/>
                <w:szCs w:val="17"/>
              </w:rPr>
            </w:pPr>
          </w:p>
          <w:p w14:paraId="2000F69D" w14:textId="77777777" w:rsidR="00860994" w:rsidRPr="004E7084" w:rsidRDefault="00860994" w:rsidP="00DC619C">
            <w:pPr>
              <w:pStyle w:val="Standaardinspringing"/>
              <w:ind w:left="0" w:firstLine="0"/>
              <w:rPr>
                <w:rFonts w:ascii="Verdana" w:hAnsi="Verdana" w:cs="Arial"/>
                <w:b/>
                <w:bCs/>
                <w:sz w:val="17"/>
                <w:szCs w:val="17"/>
              </w:rPr>
            </w:pPr>
            <w:r w:rsidRPr="004E7084">
              <w:rPr>
                <w:rFonts w:ascii="Verdana" w:hAnsi="Verdana" w:cs="Arial"/>
                <w:b/>
                <w:bCs/>
                <w:sz w:val="17"/>
                <w:szCs w:val="17"/>
              </w:rPr>
              <w:t>Herhaald beroep</w:t>
            </w:r>
          </w:p>
          <w:p w14:paraId="2000F69E" w14:textId="77777777" w:rsidR="00860994" w:rsidRPr="004E7084" w:rsidRDefault="00860994" w:rsidP="00DC619C">
            <w:pPr>
              <w:pStyle w:val="Standaardinspringing"/>
              <w:ind w:left="0" w:firstLine="0"/>
              <w:rPr>
                <w:rFonts w:ascii="Verdana" w:hAnsi="Verdana" w:cs="Arial"/>
                <w:sz w:val="17"/>
                <w:szCs w:val="17"/>
              </w:rPr>
            </w:pPr>
          </w:p>
          <w:p w14:paraId="2000F69F" w14:textId="77777777" w:rsidR="00860994" w:rsidRPr="004E7084" w:rsidRDefault="00860994" w:rsidP="00DC619C">
            <w:pPr>
              <w:pStyle w:val="normapp"/>
              <w:ind w:left="0"/>
              <w:rPr>
                <w:rFonts w:ascii="Verdana" w:hAnsi="Verdana" w:cs="Arial"/>
                <w:sz w:val="17"/>
                <w:szCs w:val="17"/>
              </w:rPr>
            </w:pPr>
            <w:r w:rsidRPr="004E7084">
              <w:rPr>
                <w:rFonts w:ascii="Verdana" w:hAnsi="Verdana" w:cs="Arial"/>
                <w:sz w:val="17"/>
                <w:szCs w:val="17"/>
              </w:rPr>
              <w:t>Geen beroep wordt in behandeling genomen binnen twee jaar, na schrif</w:t>
            </w:r>
            <w:r w:rsidRPr="004E7084">
              <w:rPr>
                <w:rFonts w:ascii="Verdana" w:hAnsi="Verdana" w:cs="Arial"/>
                <w:sz w:val="17"/>
                <w:szCs w:val="17"/>
              </w:rPr>
              <w:softHyphen/>
              <w:t>telijke bevesti</w:t>
            </w:r>
            <w:r w:rsidRPr="004E7084">
              <w:rPr>
                <w:rFonts w:ascii="Verdana" w:hAnsi="Verdana" w:cs="Arial"/>
                <w:sz w:val="17"/>
                <w:szCs w:val="17"/>
              </w:rPr>
              <w:softHyphen/>
              <w:t>ging van een definitieve beslissing op een eerder beroep van dezelfde werknemer, tenzij in intern over</w:t>
            </w:r>
            <w:r w:rsidRPr="004E7084">
              <w:rPr>
                <w:rFonts w:ascii="Verdana" w:hAnsi="Verdana" w:cs="Arial"/>
                <w:sz w:val="17"/>
                <w:szCs w:val="17"/>
              </w:rPr>
              <w:softHyphen/>
              <w:t>leg zoals onder 1. bedoeld, is vastgesteld dat er duidelijke ver</w:t>
            </w:r>
            <w:r w:rsidRPr="004E7084">
              <w:rPr>
                <w:rFonts w:ascii="Verdana" w:hAnsi="Verdana" w:cs="Arial"/>
                <w:sz w:val="17"/>
                <w:szCs w:val="17"/>
              </w:rPr>
              <w:softHyphen/>
              <w:t>anderingen in de functie zijn opgetreden.</w:t>
            </w:r>
          </w:p>
          <w:p w14:paraId="2000F6A0" w14:textId="77777777" w:rsidR="00860994" w:rsidRPr="004E7084" w:rsidRDefault="00860994" w:rsidP="00DC619C">
            <w:pPr>
              <w:pStyle w:val="Lid-i"/>
              <w:ind w:firstLine="0"/>
              <w:rPr>
                <w:rFonts w:ascii="Verdana" w:hAnsi="Verdana" w:cs="Arial"/>
                <w:b/>
                <w:sz w:val="17"/>
                <w:szCs w:val="17"/>
              </w:rPr>
            </w:pPr>
          </w:p>
        </w:tc>
      </w:tr>
      <w:tr w:rsidR="00860994" w:rsidRPr="0095136F" w14:paraId="2000F6A9" w14:textId="77777777" w:rsidTr="00DC619C">
        <w:tc>
          <w:tcPr>
            <w:tcW w:w="1701" w:type="dxa"/>
          </w:tcPr>
          <w:p w14:paraId="2000F6A2" w14:textId="77777777" w:rsidR="00860994" w:rsidRPr="004E7084" w:rsidRDefault="00860994" w:rsidP="00DC619C">
            <w:pPr>
              <w:rPr>
                <w:rFonts w:ascii="Verdana" w:hAnsi="Verdana"/>
                <w:sz w:val="17"/>
                <w:szCs w:val="17"/>
                <w:lang w:val="nl-NL"/>
              </w:rPr>
            </w:pPr>
          </w:p>
          <w:p w14:paraId="2000F6A3"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5</w:t>
            </w:r>
          </w:p>
        </w:tc>
        <w:tc>
          <w:tcPr>
            <w:tcW w:w="7513" w:type="dxa"/>
          </w:tcPr>
          <w:p w14:paraId="2000F6A4" w14:textId="77777777" w:rsidR="00860994" w:rsidRPr="004E7084" w:rsidRDefault="00860994" w:rsidP="00DC619C">
            <w:pPr>
              <w:pStyle w:val="Standaardinspringing"/>
              <w:ind w:left="0" w:firstLine="0"/>
              <w:rPr>
                <w:rFonts w:ascii="Verdana" w:hAnsi="Verdana" w:cs="Arial"/>
                <w:sz w:val="17"/>
                <w:szCs w:val="17"/>
              </w:rPr>
            </w:pPr>
          </w:p>
          <w:p w14:paraId="2000F6A5" w14:textId="77777777" w:rsidR="00860994" w:rsidRPr="004E7084" w:rsidRDefault="00860994" w:rsidP="00DC619C">
            <w:pPr>
              <w:pStyle w:val="Standaardinspringing"/>
              <w:ind w:left="0" w:firstLine="0"/>
              <w:rPr>
                <w:rFonts w:ascii="Verdana" w:hAnsi="Verdana" w:cs="Arial"/>
                <w:b/>
                <w:sz w:val="17"/>
                <w:szCs w:val="17"/>
              </w:rPr>
            </w:pPr>
            <w:r w:rsidRPr="004E7084">
              <w:rPr>
                <w:rFonts w:ascii="Verdana" w:hAnsi="Verdana" w:cs="Arial"/>
                <w:b/>
                <w:bCs/>
                <w:sz w:val="17"/>
                <w:szCs w:val="17"/>
              </w:rPr>
              <w:t>Overige punten</w:t>
            </w:r>
          </w:p>
          <w:p w14:paraId="2000F6A6" w14:textId="77777777" w:rsidR="00860994" w:rsidRPr="004E7084" w:rsidRDefault="00860994" w:rsidP="00DC619C">
            <w:pPr>
              <w:pStyle w:val="normapp"/>
              <w:ind w:left="0"/>
              <w:rPr>
                <w:rFonts w:ascii="Verdana" w:hAnsi="Verdana" w:cs="Arial"/>
                <w:sz w:val="17"/>
                <w:szCs w:val="17"/>
              </w:rPr>
            </w:pPr>
          </w:p>
          <w:p w14:paraId="2000F6A7" w14:textId="77777777" w:rsidR="00860994" w:rsidRPr="004E7084" w:rsidRDefault="00860994" w:rsidP="00DC619C">
            <w:pPr>
              <w:pStyle w:val="normapp"/>
              <w:ind w:left="0"/>
              <w:rPr>
                <w:rFonts w:ascii="Verdana" w:hAnsi="Verdana" w:cs="Arial"/>
                <w:sz w:val="17"/>
                <w:szCs w:val="17"/>
              </w:rPr>
            </w:pPr>
            <w:r w:rsidRPr="004E7084">
              <w:rPr>
                <w:rFonts w:ascii="Verdana" w:hAnsi="Verdana" w:cs="Arial"/>
                <w:sz w:val="17"/>
                <w:szCs w:val="17"/>
              </w:rPr>
              <w:t>Als bovenstaande behandelingstijden niet kunnen worden aan</w:t>
            </w:r>
            <w:r w:rsidRPr="004E7084">
              <w:rPr>
                <w:rFonts w:ascii="Verdana" w:hAnsi="Verdana" w:cs="Arial"/>
                <w:sz w:val="17"/>
                <w:szCs w:val="17"/>
              </w:rPr>
              <w:softHyphen/>
              <w:t>gehou</w:t>
            </w:r>
            <w:r w:rsidRPr="004E7084">
              <w:rPr>
                <w:rFonts w:ascii="Verdana" w:hAnsi="Verdana" w:cs="Arial"/>
                <w:sz w:val="17"/>
                <w:szCs w:val="17"/>
              </w:rPr>
              <w:softHyphen/>
              <w:t>den, zullen betrokke</w:t>
            </w:r>
            <w:r w:rsidRPr="004E7084">
              <w:rPr>
                <w:rFonts w:ascii="Verdana" w:hAnsi="Verdana" w:cs="Arial"/>
                <w:sz w:val="17"/>
                <w:szCs w:val="17"/>
              </w:rPr>
              <w:softHyphen/>
              <w:t>nen daarvan schriftelijk bericht ontvangen. Als een begeleidings- of indelingsadviescommissie aanwezig is, zal daar</w:t>
            </w:r>
            <w:r w:rsidRPr="004E7084">
              <w:rPr>
                <w:rFonts w:ascii="Verdana" w:hAnsi="Verdana" w:cs="Arial"/>
                <w:sz w:val="17"/>
                <w:szCs w:val="17"/>
              </w:rPr>
              <w:softHyphen/>
              <w:t>voor een plaats in deze procedure worden ingeruimd en ont</w:t>
            </w:r>
            <w:r w:rsidRPr="004E7084">
              <w:rPr>
                <w:rFonts w:ascii="Verdana" w:hAnsi="Verdana" w:cs="Arial"/>
                <w:sz w:val="17"/>
                <w:szCs w:val="17"/>
              </w:rPr>
              <w:softHyphen/>
              <w:t>vangt deze commissie kopieën van de relevante stukken.</w:t>
            </w:r>
          </w:p>
          <w:p w14:paraId="2000F6A8" w14:textId="77777777" w:rsidR="00860994" w:rsidRPr="004E7084" w:rsidRDefault="00860994" w:rsidP="00DC619C">
            <w:pPr>
              <w:pStyle w:val="Lid-i"/>
              <w:ind w:firstLine="0"/>
              <w:rPr>
                <w:rFonts w:ascii="Verdana" w:hAnsi="Verdana" w:cs="Arial"/>
                <w:b/>
                <w:sz w:val="17"/>
                <w:szCs w:val="17"/>
              </w:rPr>
            </w:pPr>
          </w:p>
        </w:tc>
      </w:tr>
    </w:tbl>
    <w:p w14:paraId="2000F6AA" w14:textId="77777777" w:rsidR="00860994" w:rsidRPr="004E7084" w:rsidRDefault="00860994" w:rsidP="00860994">
      <w:pPr>
        <w:tabs>
          <w:tab w:val="left" w:pos="1"/>
          <w:tab w:val="left" w:pos="709"/>
          <w:tab w:val="left" w:pos="1587"/>
        </w:tabs>
        <w:rPr>
          <w:rFonts w:ascii="Verdana" w:hAnsi="Verdana"/>
          <w:sz w:val="17"/>
          <w:szCs w:val="17"/>
          <w:lang w:val="nl-NL"/>
        </w:rPr>
      </w:pPr>
    </w:p>
    <w:p w14:paraId="2000F6AB"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95136F" w14:paraId="2000F6B1" w14:textId="77777777" w:rsidTr="00DC619C">
        <w:tc>
          <w:tcPr>
            <w:tcW w:w="1701" w:type="dxa"/>
            <w:shd w:val="clear" w:color="auto" w:fill="E6E6E6"/>
          </w:tcPr>
          <w:p w14:paraId="2000F6AC" w14:textId="77777777" w:rsidR="00860994" w:rsidRPr="004E7084" w:rsidRDefault="00860994" w:rsidP="00DC619C">
            <w:pPr>
              <w:rPr>
                <w:rFonts w:ascii="Verdana" w:hAnsi="Verdana"/>
                <w:b/>
                <w:sz w:val="17"/>
                <w:szCs w:val="17"/>
                <w:lang w:val="nl-NL"/>
              </w:rPr>
            </w:pPr>
          </w:p>
          <w:p w14:paraId="2000F6A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BIJLAGEN</w:t>
            </w:r>
          </w:p>
        </w:tc>
        <w:tc>
          <w:tcPr>
            <w:tcW w:w="7513" w:type="dxa"/>
            <w:shd w:val="clear" w:color="auto" w:fill="E6E6E6"/>
          </w:tcPr>
          <w:p w14:paraId="2000F6AE" w14:textId="77777777" w:rsidR="00860994" w:rsidRPr="004E7084" w:rsidRDefault="00860994" w:rsidP="00DC619C">
            <w:pPr>
              <w:rPr>
                <w:rFonts w:ascii="Verdana" w:hAnsi="Verdana"/>
                <w:b/>
                <w:sz w:val="17"/>
                <w:szCs w:val="17"/>
                <w:lang w:val="nl-NL"/>
              </w:rPr>
            </w:pPr>
          </w:p>
          <w:p w14:paraId="2000F6AF"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Behorende bij de cao voor PQ Silicas B.V.</w:t>
            </w:r>
          </w:p>
          <w:p w14:paraId="2000F6B0" w14:textId="77777777" w:rsidR="00860994" w:rsidRPr="004E7084" w:rsidRDefault="00860994" w:rsidP="00DC619C">
            <w:pPr>
              <w:rPr>
                <w:rFonts w:ascii="Verdana" w:hAnsi="Verdana"/>
                <w:b/>
                <w:sz w:val="17"/>
                <w:szCs w:val="17"/>
                <w:lang w:val="nl-NL"/>
              </w:rPr>
            </w:pPr>
          </w:p>
        </w:tc>
      </w:tr>
      <w:tr w:rsidR="00860994" w:rsidRPr="004E7084" w14:paraId="2000F6B7" w14:textId="77777777" w:rsidTr="00DC619C">
        <w:tc>
          <w:tcPr>
            <w:tcW w:w="1701" w:type="dxa"/>
            <w:shd w:val="clear" w:color="auto" w:fill="E6E6E6"/>
          </w:tcPr>
          <w:p w14:paraId="2000F6B2" w14:textId="77777777" w:rsidR="00860994" w:rsidRPr="004E7084" w:rsidRDefault="00860994" w:rsidP="00DC619C">
            <w:pPr>
              <w:rPr>
                <w:rFonts w:ascii="Verdana" w:hAnsi="Verdana"/>
                <w:b/>
                <w:sz w:val="17"/>
                <w:szCs w:val="17"/>
                <w:lang w:val="nl-NL"/>
              </w:rPr>
            </w:pPr>
          </w:p>
          <w:p w14:paraId="2000F6B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 3</w:t>
            </w:r>
          </w:p>
        </w:tc>
        <w:tc>
          <w:tcPr>
            <w:tcW w:w="7513" w:type="dxa"/>
            <w:shd w:val="clear" w:color="auto" w:fill="E6E6E6"/>
          </w:tcPr>
          <w:p w14:paraId="2000F6B4" w14:textId="77777777" w:rsidR="00860994" w:rsidRPr="004E7084" w:rsidRDefault="00860994" w:rsidP="00DC619C">
            <w:pPr>
              <w:rPr>
                <w:rFonts w:ascii="Verdana" w:hAnsi="Verdana"/>
                <w:b/>
                <w:sz w:val="17"/>
                <w:szCs w:val="17"/>
                <w:lang w:val="nl-NL"/>
              </w:rPr>
            </w:pPr>
          </w:p>
          <w:p w14:paraId="2000F6B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Werken op feestdagen </w:t>
            </w:r>
          </w:p>
          <w:p w14:paraId="2000F6B6" w14:textId="77777777" w:rsidR="00860994" w:rsidRPr="004E7084" w:rsidRDefault="00860994" w:rsidP="00DC619C">
            <w:pPr>
              <w:rPr>
                <w:rFonts w:ascii="Verdana" w:hAnsi="Verdana"/>
                <w:b/>
                <w:sz w:val="17"/>
                <w:szCs w:val="17"/>
                <w:lang w:val="nl-NL"/>
              </w:rPr>
            </w:pPr>
          </w:p>
        </w:tc>
      </w:tr>
      <w:tr w:rsidR="00860994" w:rsidRPr="004E7084" w14:paraId="2000F756" w14:textId="77777777" w:rsidTr="00DC619C">
        <w:tc>
          <w:tcPr>
            <w:tcW w:w="1701" w:type="dxa"/>
          </w:tcPr>
          <w:p w14:paraId="2000F6B8" w14:textId="77777777" w:rsidR="00860994" w:rsidRPr="004E7084" w:rsidRDefault="00860994" w:rsidP="00DC619C">
            <w:pPr>
              <w:rPr>
                <w:rFonts w:ascii="Verdana" w:hAnsi="Verdana"/>
                <w:sz w:val="17"/>
                <w:szCs w:val="17"/>
                <w:lang w:val="nl-NL"/>
              </w:rPr>
            </w:pPr>
          </w:p>
          <w:p w14:paraId="7263E051" w14:textId="77777777" w:rsidR="00860994" w:rsidRDefault="00860994" w:rsidP="00DC619C">
            <w:pPr>
              <w:rPr>
                <w:rFonts w:ascii="Verdana" w:hAnsi="Verdana"/>
                <w:sz w:val="17"/>
                <w:szCs w:val="17"/>
                <w:lang w:val="nl-NL"/>
              </w:rPr>
            </w:pPr>
            <w:r w:rsidRPr="004E7084">
              <w:rPr>
                <w:rFonts w:ascii="Verdana" w:hAnsi="Verdana"/>
                <w:sz w:val="17"/>
                <w:szCs w:val="17"/>
                <w:lang w:val="nl-NL"/>
              </w:rPr>
              <w:t>1</w:t>
            </w:r>
          </w:p>
          <w:p w14:paraId="7CA1856C" w14:textId="77777777" w:rsidR="00B572A5" w:rsidRDefault="00B572A5" w:rsidP="00DC619C">
            <w:pPr>
              <w:rPr>
                <w:rFonts w:ascii="Verdana" w:hAnsi="Verdana"/>
                <w:sz w:val="17"/>
                <w:szCs w:val="17"/>
                <w:lang w:val="nl-NL"/>
              </w:rPr>
            </w:pPr>
          </w:p>
          <w:p w14:paraId="5B888621" w14:textId="77777777" w:rsidR="00B572A5" w:rsidRDefault="00B572A5" w:rsidP="00DC619C">
            <w:pPr>
              <w:rPr>
                <w:rFonts w:ascii="Verdana" w:hAnsi="Verdana"/>
                <w:sz w:val="17"/>
                <w:szCs w:val="17"/>
                <w:lang w:val="nl-NL"/>
              </w:rPr>
            </w:pPr>
          </w:p>
          <w:p w14:paraId="1F8E909C" w14:textId="77777777" w:rsidR="00B572A5" w:rsidRDefault="00B572A5" w:rsidP="00DC619C">
            <w:pPr>
              <w:rPr>
                <w:rFonts w:ascii="Verdana" w:hAnsi="Verdana"/>
                <w:sz w:val="17"/>
                <w:szCs w:val="17"/>
                <w:lang w:val="nl-NL"/>
              </w:rPr>
            </w:pPr>
          </w:p>
          <w:p w14:paraId="3B4E645F" w14:textId="77777777" w:rsidR="00B572A5" w:rsidRDefault="00B572A5" w:rsidP="00DC619C">
            <w:pPr>
              <w:rPr>
                <w:rFonts w:ascii="Verdana" w:hAnsi="Verdana"/>
                <w:sz w:val="17"/>
                <w:szCs w:val="17"/>
                <w:lang w:val="nl-NL"/>
              </w:rPr>
            </w:pPr>
          </w:p>
          <w:p w14:paraId="496D7717" w14:textId="77777777" w:rsidR="00B572A5" w:rsidRDefault="00B572A5" w:rsidP="00DC619C">
            <w:pPr>
              <w:rPr>
                <w:rFonts w:ascii="Verdana" w:hAnsi="Verdana"/>
                <w:sz w:val="17"/>
                <w:szCs w:val="17"/>
                <w:lang w:val="nl-NL"/>
              </w:rPr>
            </w:pPr>
          </w:p>
          <w:p w14:paraId="077E7A63" w14:textId="77777777" w:rsidR="00B572A5" w:rsidRDefault="00B572A5" w:rsidP="00DC619C">
            <w:pPr>
              <w:rPr>
                <w:rFonts w:ascii="Verdana" w:hAnsi="Verdana"/>
                <w:sz w:val="17"/>
                <w:szCs w:val="17"/>
                <w:lang w:val="nl-NL"/>
              </w:rPr>
            </w:pPr>
          </w:p>
          <w:p w14:paraId="1A29D0F4" w14:textId="77777777" w:rsidR="00B572A5" w:rsidRDefault="00B572A5" w:rsidP="00DC619C">
            <w:pPr>
              <w:rPr>
                <w:rFonts w:ascii="Verdana" w:hAnsi="Verdana"/>
                <w:sz w:val="17"/>
                <w:szCs w:val="17"/>
                <w:lang w:val="nl-NL"/>
              </w:rPr>
            </w:pPr>
          </w:p>
          <w:p w14:paraId="5141E1D4" w14:textId="77777777" w:rsidR="00B572A5" w:rsidRDefault="00B572A5" w:rsidP="00DC619C">
            <w:pPr>
              <w:rPr>
                <w:rFonts w:ascii="Verdana" w:hAnsi="Verdana"/>
                <w:sz w:val="17"/>
                <w:szCs w:val="17"/>
                <w:lang w:val="nl-NL"/>
              </w:rPr>
            </w:pPr>
          </w:p>
          <w:p w14:paraId="67815CE7" w14:textId="77777777" w:rsidR="00B572A5" w:rsidRDefault="00B572A5" w:rsidP="00DC619C">
            <w:pPr>
              <w:rPr>
                <w:rFonts w:ascii="Verdana" w:hAnsi="Verdana"/>
                <w:sz w:val="17"/>
                <w:szCs w:val="17"/>
                <w:lang w:val="nl-NL"/>
              </w:rPr>
            </w:pPr>
          </w:p>
          <w:p w14:paraId="68D5F06B" w14:textId="77777777" w:rsidR="00B572A5" w:rsidRDefault="00B572A5" w:rsidP="00DC619C">
            <w:pPr>
              <w:rPr>
                <w:rFonts w:ascii="Verdana" w:hAnsi="Verdana"/>
                <w:sz w:val="17"/>
                <w:szCs w:val="17"/>
                <w:lang w:val="nl-NL"/>
              </w:rPr>
            </w:pPr>
          </w:p>
          <w:p w14:paraId="7275254A" w14:textId="77777777" w:rsidR="00B572A5" w:rsidRDefault="00B572A5" w:rsidP="00DC619C">
            <w:pPr>
              <w:rPr>
                <w:rFonts w:ascii="Verdana" w:hAnsi="Verdana"/>
                <w:sz w:val="17"/>
                <w:szCs w:val="17"/>
                <w:lang w:val="nl-NL"/>
              </w:rPr>
            </w:pPr>
          </w:p>
          <w:p w14:paraId="132481B8" w14:textId="77777777" w:rsidR="00B572A5" w:rsidRDefault="00B572A5" w:rsidP="00DC619C">
            <w:pPr>
              <w:rPr>
                <w:rFonts w:ascii="Verdana" w:hAnsi="Verdana"/>
                <w:sz w:val="17"/>
                <w:szCs w:val="17"/>
                <w:lang w:val="nl-NL"/>
              </w:rPr>
            </w:pPr>
          </w:p>
          <w:p w14:paraId="7A9130CE" w14:textId="77777777" w:rsidR="00B572A5" w:rsidRDefault="00B572A5" w:rsidP="00DC619C">
            <w:pPr>
              <w:rPr>
                <w:rFonts w:ascii="Verdana" w:hAnsi="Verdana"/>
                <w:sz w:val="17"/>
                <w:szCs w:val="17"/>
                <w:lang w:val="nl-NL"/>
              </w:rPr>
            </w:pPr>
          </w:p>
          <w:p w14:paraId="2F0A3B2F" w14:textId="77777777" w:rsidR="00B572A5" w:rsidRDefault="00B572A5" w:rsidP="00DC619C">
            <w:pPr>
              <w:rPr>
                <w:rFonts w:ascii="Verdana" w:hAnsi="Verdana"/>
                <w:sz w:val="17"/>
                <w:szCs w:val="17"/>
                <w:lang w:val="nl-NL"/>
              </w:rPr>
            </w:pPr>
          </w:p>
          <w:p w14:paraId="368D46BA" w14:textId="77777777" w:rsidR="00B572A5" w:rsidRDefault="00B572A5" w:rsidP="00DC619C">
            <w:pPr>
              <w:rPr>
                <w:rFonts w:ascii="Verdana" w:hAnsi="Verdana"/>
                <w:sz w:val="17"/>
                <w:szCs w:val="17"/>
                <w:lang w:val="nl-NL"/>
              </w:rPr>
            </w:pPr>
          </w:p>
          <w:p w14:paraId="64DF2070" w14:textId="77777777" w:rsidR="00B572A5" w:rsidRDefault="00B572A5" w:rsidP="00DC619C">
            <w:pPr>
              <w:rPr>
                <w:rFonts w:ascii="Verdana" w:hAnsi="Verdana"/>
                <w:sz w:val="17"/>
                <w:szCs w:val="17"/>
                <w:lang w:val="nl-NL"/>
              </w:rPr>
            </w:pPr>
          </w:p>
          <w:p w14:paraId="5EEC64D8" w14:textId="77777777" w:rsidR="00B572A5" w:rsidRDefault="00B572A5" w:rsidP="00DC619C">
            <w:pPr>
              <w:rPr>
                <w:rFonts w:ascii="Verdana" w:hAnsi="Verdana"/>
                <w:sz w:val="17"/>
                <w:szCs w:val="17"/>
                <w:lang w:val="nl-NL"/>
              </w:rPr>
            </w:pPr>
          </w:p>
          <w:p w14:paraId="2DE58B7C" w14:textId="77777777" w:rsidR="00B572A5" w:rsidRDefault="00B572A5" w:rsidP="00DC619C">
            <w:pPr>
              <w:rPr>
                <w:rFonts w:ascii="Verdana" w:hAnsi="Verdana"/>
                <w:sz w:val="17"/>
                <w:szCs w:val="17"/>
                <w:lang w:val="nl-NL"/>
              </w:rPr>
            </w:pPr>
          </w:p>
          <w:p w14:paraId="5A24E5CB" w14:textId="77777777" w:rsidR="00B572A5" w:rsidRDefault="00B572A5" w:rsidP="00DC619C">
            <w:pPr>
              <w:rPr>
                <w:rFonts w:ascii="Verdana" w:hAnsi="Verdana"/>
                <w:sz w:val="17"/>
                <w:szCs w:val="17"/>
                <w:lang w:val="nl-NL"/>
              </w:rPr>
            </w:pPr>
          </w:p>
          <w:p w14:paraId="54907D1A" w14:textId="77777777" w:rsidR="00B572A5" w:rsidRDefault="00B572A5" w:rsidP="00DC619C">
            <w:pPr>
              <w:rPr>
                <w:rFonts w:ascii="Verdana" w:hAnsi="Verdana"/>
                <w:sz w:val="17"/>
                <w:szCs w:val="17"/>
                <w:lang w:val="nl-NL"/>
              </w:rPr>
            </w:pPr>
          </w:p>
          <w:p w14:paraId="461C3EEA" w14:textId="77777777" w:rsidR="00B572A5" w:rsidRDefault="00B572A5" w:rsidP="00DC619C">
            <w:pPr>
              <w:rPr>
                <w:rFonts w:ascii="Verdana" w:hAnsi="Verdana"/>
                <w:sz w:val="17"/>
                <w:szCs w:val="17"/>
                <w:lang w:val="nl-NL"/>
              </w:rPr>
            </w:pPr>
          </w:p>
          <w:p w14:paraId="44A66323" w14:textId="77777777" w:rsidR="00B572A5" w:rsidRDefault="00B572A5" w:rsidP="00DC619C">
            <w:pPr>
              <w:rPr>
                <w:rFonts w:ascii="Verdana" w:hAnsi="Verdana"/>
                <w:sz w:val="17"/>
                <w:szCs w:val="17"/>
                <w:lang w:val="nl-NL"/>
              </w:rPr>
            </w:pPr>
          </w:p>
          <w:p w14:paraId="2000F6B9" w14:textId="77777777" w:rsidR="00B572A5" w:rsidRPr="00B572A5" w:rsidRDefault="00B572A5" w:rsidP="00DC619C">
            <w:pPr>
              <w:rPr>
                <w:rFonts w:ascii="Verdana" w:hAnsi="Verdana"/>
                <w:sz w:val="6"/>
                <w:szCs w:val="6"/>
                <w:lang w:val="nl-NL"/>
              </w:rPr>
            </w:pPr>
          </w:p>
        </w:tc>
        <w:tc>
          <w:tcPr>
            <w:tcW w:w="7513" w:type="dxa"/>
          </w:tcPr>
          <w:p w14:paraId="2000F6BA" w14:textId="77777777" w:rsidR="00860994" w:rsidRPr="004E7084" w:rsidRDefault="00860994" w:rsidP="00DC619C">
            <w:pPr>
              <w:tabs>
                <w:tab w:val="center" w:pos="3230"/>
                <w:tab w:val="left" w:pos="6379"/>
              </w:tabs>
              <w:rPr>
                <w:rFonts w:ascii="Verdana" w:hAnsi="Verdana"/>
                <w:sz w:val="17"/>
                <w:szCs w:val="17"/>
                <w:lang w:val="nl-NL"/>
              </w:rPr>
            </w:pPr>
          </w:p>
          <w:p w14:paraId="2000F6BB" w14:textId="77777777" w:rsidR="00860994" w:rsidRDefault="00860994" w:rsidP="00DC619C">
            <w:pPr>
              <w:tabs>
                <w:tab w:val="center" w:pos="3230"/>
                <w:tab w:val="left" w:pos="6379"/>
              </w:tabs>
              <w:rPr>
                <w:rFonts w:ascii="Verdana" w:hAnsi="Verdana"/>
                <w:sz w:val="17"/>
                <w:szCs w:val="17"/>
                <w:lang w:val="nl-NL"/>
              </w:rPr>
            </w:pPr>
            <w:r w:rsidRPr="004E7084">
              <w:rPr>
                <w:rFonts w:ascii="Verdana" w:hAnsi="Verdana"/>
                <w:sz w:val="17"/>
                <w:szCs w:val="17"/>
                <w:lang w:val="nl-NL"/>
              </w:rPr>
              <w:t>Voor werk en overwerk op feestdagen ontvangt de werknemer een toeslag op het uurloon volgens onderstaande tabel. De feestdagentoeslagen zijn aangegeven als een percentage van het maandsalaris. Tussen haakjes is het daarmee corresponderende percentage van het uurloon vermeld.</w:t>
            </w:r>
          </w:p>
          <w:p w14:paraId="16CE9786" w14:textId="67AC15E2" w:rsidR="00572D27" w:rsidRDefault="00572D27" w:rsidP="00DC619C">
            <w:pPr>
              <w:tabs>
                <w:tab w:val="center" w:pos="3230"/>
                <w:tab w:val="left" w:pos="6379"/>
              </w:tabs>
              <w:rPr>
                <w:rFonts w:ascii="Verdana" w:hAnsi="Verdana"/>
                <w:sz w:val="17"/>
                <w:szCs w:val="17"/>
                <w:lang w:val="nl-NL"/>
              </w:rPr>
            </w:pPr>
          </w:p>
          <w:tbl>
            <w:tblPr>
              <w:tblStyle w:val="Tabelraster"/>
              <w:tblW w:w="0" w:type="auto"/>
              <w:tblLayout w:type="fixed"/>
              <w:tblLook w:val="04A0" w:firstRow="1" w:lastRow="0" w:firstColumn="1" w:lastColumn="0" w:noHBand="0" w:noVBand="1"/>
            </w:tblPr>
            <w:tblGrid>
              <w:gridCol w:w="988"/>
              <w:gridCol w:w="1259"/>
              <w:gridCol w:w="45"/>
              <w:gridCol w:w="1215"/>
              <w:gridCol w:w="89"/>
              <w:gridCol w:w="1140"/>
              <w:gridCol w:w="1291"/>
              <w:gridCol w:w="1260"/>
            </w:tblGrid>
            <w:tr w:rsidR="00124418" w:rsidRPr="00F826C3" w14:paraId="299D3550" w14:textId="77777777" w:rsidTr="000A6EE4">
              <w:tc>
                <w:tcPr>
                  <w:tcW w:w="988" w:type="dxa"/>
                  <w:shd w:val="clear" w:color="auto" w:fill="D9D9D9" w:themeFill="background1" w:themeFillShade="D9"/>
                </w:tcPr>
                <w:p w14:paraId="61D6EFC5" w14:textId="77777777" w:rsidR="00124418" w:rsidRDefault="00124418" w:rsidP="00124418">
                  <w:pPr>
                    <w:tabs>
                      <w:tab w:val="center" w:pos="3230"/>
                      <w:tab w:val="left" w:pos="6379"/>
                    </w:tabs>
                    <w:rPr>
                      <w:rFonts w:ascii="Verdana" w:hAnsi="Verdana" w:cs="Arial"/>
                      <w:sz w:val="14"/>
                      <w:szCs w:val="14"/>
                      <w:lang w:val="nl-NL"/>
                    </w:rPr>
                  </w:pPr>
                  <w:r>
                    <w:rPr>
                      <w:rFonts w:ascii="Verdana" w:hAnsi="Verdana" w:cs="Arial"/>
                      <w:sz w:val="14"/>
                      <w:szCs w:val="14"/>
                      <w:lang w:val="nl-NL"/>
                    </w:rPr>
                    <w:t>Feestdag</w:t>
                  </w:r>
                </w:p>
                <w:p w14:paraId="0DB95507" w14:textId="77777777" w:rsidR="00124418" w:rsidRPr="00614594" w:rsidRDefault="00124418" w:rsidP="00124418">
                  <w:pPr>
                    <w:tabs>
                      <w:tab w:val="center" w:pos="3230"/>
                      <w:tab w:val="left" w:pos="6379"/>
                    </w:tabs>
                    <w:rPr>
                      <w:rFonts w:ascii="Verdana" w:hAnsi="Verdana" w:cs="Arial"/>
                      <w:sz w:val="14"/>
                      <w:szCs w:val="14"/>
                      <w:lang w:val="nl-NL"/>
                    </w:rPr>
                  </w:pPr>
                </w:p>
              </w:tc>
              <w:tc>
                <w:tcPr>
                  <w:tcW w:w="3748" w:type="dxa"/>
                  <w:gridSpan w:val="5"/>
                  <w:shd w:val="clear" w:color="auto" w:fill="D9D9D9" w:themeFill="background1" w:themeFillShade="D9"/>
                </w:tcPr>
                <w:p w14:paraId="19FF95B5" w14:textId="77777777" w:rsidR="00124418" w:rsidRPr="005635C9" w:rsidRDefault="00124418" w:rsidP="00124418">
                  <w:pPr>
                    <w:tabs>
                      <w:tab w:val="center" w:pos="3230"/>
                      <w:tab w:val="left" w:pos="6379"/>
                    </w:tabs>
                    <w:jc w:val="center"/>
                    <w:rPr>
                      <w:rFonts w:ascii="Verdana" w:hAnsi="Verdana" w:cs="Arial"/>
                      <w:b/>
                      <w:sz w:val="14"/>
                      <w:szCs w:val="14"/>
                      <w:lang w:val="nl-NL"/>
                    </w:rPr>
                  </w:pPr>
                  <w:r w:rsidRPr="005635C9">
                    <w:rPr>
                      <w:rFonts w:ascii="Verdana" w:hAnsi="Verdana" w:cs="Arial"/>
                      <w:b/>
                      <w:sz w:val="14"/>
                      <w:szCs w:val="14"/>
                      <w:lang w:val="nl-NL"/>
                    </w:rPr>
                    <w:t>Pasen</w:t>
                  </w:r>
                </w:p>
              </w:tc>
              <w:tc>
                <w:tcPr>
                  <w:tcW w:w="2551" w:type="dxa"/>
                  <w:gridSpan w:val="2"/>
                  <w:shd w:val="clear" w:color="auto" w:fill="D9D9D9" w:themeFill="background1" w:themeFillShade="D9"/>
                </w:tcPr>
                <w:p w14:paraId="7D1F0203" w14:textId="77777777" w:rsidR="00124418" w:rsidRPr="005635C9" w:rsidRDefault="00124418" w:rsidP="00124418">
                  <w:pPr>
                    <w:tabs>
                      <w:tab w:val="center" w:pos="3230"/>
                      <w:tab w:val="left" w:pos="6379"/>
                    </w:tabs>
                    <w:jc w:val="center"/>
                    <w:rPr>
                      <w:rFonts w:ascii="Verdana" w:hAnsi="Verdana" w:cs="Arial"/>
                      <w:b/>
                      <w:sz w:val="14"/>
                      <w:szCs w:val="14"/>
                      <w:lang w:val="nl-NL"/>
                    </w:rPr>
                  </w:pPr>
                  <w:r w:rsidRPr="005635C9">
                    <w:rPr>
                      <w:rFonts w:ascii="Verdana" w:hAnsi="Verdana" w:cs="Arial"/>
                      <w:b/>
                      <w:sz w:val="14"/>
                      <w:szCs w:val="14"/>
                      <w:lang w:val="nl-NL"/>
                    </w:rPr>
                    <w:t>Pinksteren</w:t>
                  </w:r>
                </w:p>
              </w:tc>
            </w:tr>
            <w:tr w:rsidR="00124418" w:rsidRPr="00F826C3" w14:paraId="74ABC38A" w14:textId="77777777" w:rsidTr="000A6EE4">
              <w:tc>
                <w:tcPr>
                  <w:tcW w:w="988" w:type="dxa"/>
                  <w:shd w:val="clear" w:color="auto" w:fill="D9D9D9" w:themeFill="background1" w:themeFillShade="D9"/>
                </w:tcPr>
                <w:p w14:paraId="0F12FA3C" w14:textId="77777777" w:rsidR="00124418" w:rsidRPr="00614594" w:rsidRDefault="00124418" w:rsidP="00124418">
                  <w:pPr>
                    <w:tabs>
                      <w:tab w:val="center" w:pos="3230"/>
                      <w:tab w:val="left" w:pos="6379"/>
                    </w:tabs>
                    <w:rPr>
                      <w:rFonts w:ascii="Verdana" w:hAnsi="Verdana" w:cs="Arial"/>
                      <w:sz w:val="14"/>
                      <w:szCs w:val="14"/>
                      <w:lang w:val="nl-NL"/>
                    </w:rPr>
                  </w:pPr>
                  <w:r w:rsidRPr="00614594">
                    <w:rPr>
                      <w:rFonts w:ascii="Verdana" w:hAnsi="Verdana" w:cs="Arial"/>
                      <w:sz w:val="14"/>
                      <w:szCs w:val="14"/>
                      <w:lang w:val="nl-NL"/>
                    </w:rPr>
                    <w:t>Dag/uren</w:t>
                  </w:r>
                </w:p>
                <w:p w14:paraId="66167DCD" w14:textId="77777777" w:rsidR="00124418" w:rsidRPr="00614594" w:rsidRDefault="00124418" w:rsidP="00124418">
                  <w:pPr>
                    <w:tabs>
                      <w:tab w:val="center" w:pos="3230"/>
                      <w:tab w:val="left" w:pos="6379"/>
                    </w:tabs>
                    <w:rPr>
                      <w:rFonts w:ascii="Verdana" w:hAnsi="Verdana" w:cs="Arial"/>
                      <w:sz w:val="14"/>
                      <w:szCs w:val="14"/>
                      <w:lang w:val="nl-NL"/>
                    </w:rPr>
                  </w:pPr>
                </w:p>
                <w:p w14:paraId="07E50F8C" w14:textId="77777777" w:rsidR="00124418" w:rsidRPr="00614594" w:rsidRDefault="00124418" w:rsidP="00124418">
                  <w:pPr>
                    <w:tabs>
                      <w:tab w:val="center" w:pos="3230"/>
                      <w:tab w:val="left" w:pos="6379"/>
                    </w:tabs>
                    <w:rPr>
                      <w:rFonts w:ascii="Verdana" w:hAnsi="Verdana" w:cs="Arial"/>
                      <w:sz w:val="14"/>
                      <w:szCs w:val="14"/>
                      <w:lang w:val="nl-NL"/>
                    </w:rPr>
                  </w:pPr>
                </w:p>
              </w:tc>
              <w:tc>
                <w:tcPr>
                  <w:tcW w:w="1259" w:type="dxa"/>
                  <w:shd w:val="clear" w:color="auto" w:fill="F2F2F2" w:themeFill="background1" w:themeFillShade="F2"/>
                </w:tcPr>
                <w:p w14:paraId="79921AD0"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Zaterdag</w:t>
                  </w:r>
                </w:p>
                <w:p w14:paraId="751B9D2A" w14:textId="77777777" w:rsidR="00124418" w:rsidRPr="00614594" w:rsidRDefault="00124418" w:rsidP="00124418">
                  <w:pPr>
                    <w:tabs>
                      <w:tab w:val="center" w:pos="3230"/>
                      <w:tab w:val="left" w:pos="6379"/>
                    </w:tabs>
                    <w:jc w:val="center"/>
                    <w:rPr>
                      <w:rFonts w:ascii="Verdana" w:hAnsi="Verdana" w:cs="Arial"/>
                      <w:sz w:val="14"/>
                      <w:szCs w:val="14"/>
                      <w:lang w:val="nl-NL"/>
                    </w:rPr>
                  </w:pPr>
                </w:p>
                <w:p w14:paraId="3F693AFC" w14:textId="77777777" w:rsidR="00124418" w:rsidRPr="00614594" w:rsidRDefault="00124418" w:rsidP="00124418">
                  <w:pPr>
                    <w:tabs>
                      <w:tab w:val="center" w:pos="3230"/>
                      <w:tab w:val="left" w:pos="6379"/>
                    </w:tabs>
                    <w:jc w:val="center"/>
                    <w:rPr>
                      <w:rFonts w:ascii="Verdana" w:hAnsi="Verdana" w:cs="Arial"/>
                      <w:sz w:val="14"/>
                      <w:szCs w:val="14"/>
                      <w:lang w:val="nl-NL"/>
                    </w:rPr>
                  </w:pPr>
                  <w:r>
                    <w:rPr>
                      <w:rFonts w:ascii="Verdana" w:hAnsi="Verdana" w:cs="Arial"/>
                      <w:sz w:val="14"/>
                      <w:szCs w:val="14"/>
                      <w:lang w:val="nl-NL"/>
                    </w:rPr>
                    <w:t>22</w:t>
                  </w:r>
                  <w:r w:rsidRPr="00614594">
                    <w:rPr>
                      <w:rFonts w:ascii="Verdana" w:hAnsi="Verdana" w:cs="Arial"/>
                      <w:sz w:val="14"/>
                      <w:szCs w:val="14"/>
                      <w:lang w:val="nl-NL"/>
                    </w:rPr>
                    <w:t>.00-06.00</w:t>
                  </w:r>
                </w:p>
              </w:tc>
              <w:tc>
                <w:tcPr>
                  <w:tcW w:w="1260" w:type="dxa"/>
                  <w:gridSpan w:val="2"/>
                  <w:shd w:val="clear" w:color="auto" w:fill="F2F2F2" w:themeFill="background1" w:themeFillShade="F2"/>
                </w:tcPr>
                <w:p w14:paraId="4308B096"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Eerste Paasdag*</w:t>
                  </w:r>
                </w:p>
                <w:p w14:paraId="3F6B3891"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06.00-06.00</w:t>
                  </w:r>
                </w:p>
              </w:tc>
              <w:tc>
                <w:tcPr>
                  <w:tcW w:w="1229" w:type="dxa"/>
                  <w:gridSpan w:val="2"/>
                  <w:shd w:val="clear" w:color="auto" w:fill="F2F2F2" w:themeFill="background1" w:themeFillShade="F2"/>
                </w:tcPr>
                <w:p w14:paraId="0F65F6DC"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Tweede Paasdag</w:t>
                  </w:r>
                </w:p>
                <w:p w14:paraId="55BC03C7"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06.00-06.00</w:t>
                  </w:r>
                </w:p>
              </w:tc>
              <w:tc>
                <w:tcPr>
                  <w:tcW w:w="1291" w:type="dxa"/>
                  <w:shd w:val="clear" w:color="auto" w:fill="F2F2F2" w:themeFill="background1" w:themeFillShade="F2"/>
                </w:tcPr>
                <w:p w14:paraId="28E9C96D"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Eerste*</w:t>
                  </w:r>
                </w:p>
                <w:p w14:paraId="2BE13629"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Pinksterdag</w:t>
                  </w:r>
                </w:p>
                <w:p w14:paraId="79E79B62"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06.00-06.00</w:t>
                  </w:r>
                </w:p>
              </w:tc>
              <w:tc>
                <w:tcPr>
                  <w:tcW w:w="1260" w:type="dxa"/>
                  <w:shd w:val="clear" w:color="auto" w:fill="F2F2F2" w:themeFill="background1" w:themeFillShade="F2"/>
                </w:tcPr>
                <w:p w14:paraId="4540EC4C"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Tweede</w:t>
                  </w:r>
                </w:p>
                <w:p w14:paraId="66B5F673"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Pinksterdag</w:t>
                  </w:r>
                </w:p>
                <w:p w14:paraId="6DBC879F"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 xml:space="preserve">06.00-06.00 </w:t>
                  </w:r>
                </w:p>
              </w:tc>
            </w:tr>
            <w:tr w:rsidR="00124418" w:rsidRPr="00F826C3" w14:paraId="3AC03051" w14:textId="77777777" w:rsidTr="000A6EE4">
              <w:tc>
                <w:tcPr>
                  <w:tcW w:w="988" w:type="dxa"/>
                  <w:shd w:val="clear" w:color="auto" w:fill="D9D9D9" w:themeFill="background1" w:themeFillShade="D9"/>
                </w:tcPr>
                <w:p w14:paraId="7C796ACF" w14:textId="77777777" w:rsidR="00124418" w:rsidRPr="00614594" w:rsidRDefault="00124418" w:rsidP="00124418">
                  <w:pPr>
                    <w:tabs>
                      <w:tab w:val="center" w:pos="3230"/>
                      <w:tab w:val="left" w:pos="6379"/>
                    </w:tabs>
                    <w:rPr>
                      <w:rFonts w:ascii="Verdana" w:hAnsi="Verdana" w:cs="Arial"/>
                      <w:sz w:val="14"/>
                      <w:szCs w:val="14"/>
                      <w:lang w:val="nl-NL"/>
                    </w:rPr>
                  </w:pPr>
                  <w:r>
                    <w:rPr>
                      <w:rFonts w:ascii="Verdana" w:hAnsi="Verdana" w:cs="Arial"/>
                      <w:sz w:val="14"/>
                      <w:szCs w:val="14"/>
                      <w:lang w:val="nl-NL"/>
                    </w:rPr>
                    <w:t>Toeslag</w:t>
                  </w:r>
                </w:p>
              </w:tc>
              <w:tc>
                <w:tcPr>
                  <w:tcW w:w="3748" w:type="dxa"/>
                  <w:gridSpan w:val="5"/>
                  <w:shd w:val="clear" w:color="auto" w:fill="auto"/>
                </w:tcPr>
                <w:p w14:paraId="590373C5" w14:textId="77777777" w:rsidR="00124418" w:rsidRPr="00FC2099" w:rsidRDefault="00124418" w:rsidP="00124418">
                  <w:pPr>
                    <w:tabs>
                      <w:tab w:val="center" w:pos="3230"/>
                      <w:tab w:val="left" w:pos="6379"/>
                    </w:tabs>
                    <w:jc w:val="center"/>
                    <w:rPr>
                      <w:rFonts w:ascii="Verdana" w:hAnsi="Verdana"/>
                      <w:sz w:val="14"/>
                      <w:szCs w:val="14"/>
                      <w:lang w:val="nl-NL"/>
                    </w:rPr>
                  </w:pPr>
                  <w:r w:rsidRPr="00FC2099">
                    <w:rPr>
                      <w:rFonts w:ascii="Verdana" w:hAnsi="Verdana"/>
                      <w:sz w:val="14"/>
                      <w:szCs w:val="14"/>
                      <w:lang w:val="nl-NL"/>
                    </w:rPr>
                    <w:t>1,438</w:t>
                  </w:r>
                </w:p>
                <w:p w14:paraId="747D2E0C"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FC2099">
                    <w:rPr>
                      <w:rFonts w:ascii="Verdana" w:hAnsi="Verdana"/>
                      <w:sz w:val="14"/>
                      <w:szCs w:val="14"/>
                      <w:lang w:val="nl-NL"/>
                    </w:rPr>
                    <w:t>(250%)</w:t>
                  </w:r>
                </w:p>
              </w:tc>
              <w:tc>
                <w:tcPr>
                  <w:tcW w:w="2551" w:type="dxa"/>
                  <w:gridSpan w:val="2"/>
                  <w:shd w:val="clear" w:color="auto" w:fill="auto"/>
                </w:tcPr>
                <w:p w14:paraId="015C6844" w14:textId="77777777" w:rsidR="00124418" w:rsidRPr="00FC2099" w:rsidRDefault="00124418" w:rsidP="00124418">
                  <w:pPr>
                    <w:tabs>
                      <w:tab w:val="center" w:pos="3230"/>
                      <w:tab w:val="left" w:pos="6379"/>
                    </w:tabs>
                    <w:jc w:val="center"/>
                    <w:rPr>
                      <w:rFonts w:ascii="Verdana" w:hAnsi="Verdana"/>
                      <w:sz w:val="14"/>
                      <w:szCs w:val="14"/>
                      <w:lang w:val="nl-NL"/>
                    </w:rPr>
                  </w:pPr>
                  <w:r w:rsidRPr="00FC2099">
                    <w:rPr>
                      <w:rFonts w:ascii="Verdana" w:hAnsi="Verdana"/>
                      <w:sz w:val="14"/>
                      <w:szCs w:val="14"/>
                      <w:lang w:val="nl-NL"/>
                    </w:rPr>
                    <w:t>1,438</w:t>
                  </w:r>
                </w:p>
                <w:p w14:paraId="5118AD61"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FC2099">
                    <w:rPr>
                      <w:rFonts w:ascii="Verdana" w:hAnsi="Verdana"/>
                      <w:sz w:val="14"/>
                      <w:szCs w:val="14"/>
                      <w:lang w:val="nl-NL"/>
                    </w:rPr>
                    <w:t>(250%)</w:t>
                  </w:r>
                </w:p>
              </w:tc>
            </w:tr>
            <w:tr w:rsidR="00124418" w:rsidRPr="00F826C3" w14:paraId="54BD3C6D" w14:textId="77777777" w:rsidTr="000A6EE4">
              <w:tc>
                <w:tcPr>
                  <w:tcW w:w="988" w:type="dxa"/>
                  <w:shd w:val="clear" w:color="auto" w:fill="D9D9D9" w:themeFill="background1" w:themeFillShade="D9"/>
                </w:tcPr>
                <w:p w14:paraId="7A0A5CB4" w14:textId="77777777" w:rsidR="00124418" w:rsidRDefault="00124418" w:rsidP="00124418">
                  <w:pPr>
                    <w:tabs>
                      <w:tab w:val="center" w:pos="3230"/>
                      <w:tab w:val="left" w:pos="6379"/>
                    </w:tabs>
                    <w:rPr>
                      <w:rFonts w:ascii="Verdana" w:hAnsi="Verdana" w:cs="Arial"/>
                      <w:sz w:val="14"/>
                      <w:szCs w:val="14"/>
                      <w:lang w:val="nl-NL"/>
                    </w:rPr>
                  </w:pPr>
                  <w:r>
                    <w:rPr>
                      <w:rFonts w:ascii="Verdana" w:hAnsi="Verdana" w:cs="Arial"/>
                      <w:sz w:val="14"/>
                      <w:szCs w:val="14"/>
                      <w:lang w:val="nl-NL"/>
                    </w:rPr>
                    <w:t>Feestdag</w:t>
                  </w:r>
                </w:p>
                <w:p w14:paraId="7A9357F4" w14:textId="77777777" w:rsidR="00124418" w:rsidRDefault="00124418" w:rsidP="00124418">
                  <w:pPr>
                    <w:tabs>
                      <w:tab w:val="center" w:pos="3230"/>
                      <w:tab w:val="left" w:pos="6379"/>
                    </w:tabs>
                    <w:rPr>
                      <w:rFonts w:ascii="Verdana" w:hAnsi="Verdana" w:cs="Arial"/>
                      <w:sz w:val="14"/>
                      <w:szCs w:val="14"/>
                      <w:lang w:val="nl-NL"/>
                    </w:rPr>
                  </w:pPr>
                </w:p>
              </w:tc>
              <w:tc>
                <w:tcPr>
                  <w:tcW w:w="3748" w:type="dxa"/>
                  <w:gridSpan w:val="5"/>
                  <w:shd w:val="clear" w:color="auto" w:fill="D9D9D9" w:themeFill="background1" w:themeFillShade="D9"/>
                </w:tcPr>
                <w:p w14:paraId="01A22182" w14:textId="77777777" w:rsidR="00124418" w:rsidRPr="005635C9" w:rsidRDefault="00124418" w:rsidP="00124418">
                  <w:pPr>
                    <w:tabs>
                      <w:tab w:val="center" w:pos="3230"/>
                      <w:tab w:val="left" w:pos="6379"/>
                    </w:tabs>
                    <w:jc w:val="center"/>
                    <w:rPr>
                      <w:rFonts w:ascii="Verdana" w:hAnsi="Verdana" w:cs="Arial"/>
                      <w:b/>
                      <w:sz w:val="14"/>
                      <w:szCs w:val="14"/>
                      <w:lang w:val="nl-NL"/>
                    </w:rPr>
                  </w:pPr>
                  <w:r w:rsidRPr="005635C9">
                    <w:rPr>
                      <w:rFonts w:ascii="Verdana" w:hAnsi="Verdana" w:cs="Arial"/>
                      <w:b/>
                      <w:sz w:val="14"/>
                      <w:szCs w:val="14"/>
                      <w:lang w:val="nl-NL"/>
                    </w:rPr>
                    <w:t>Kerst</w:t>
                  </w:r>
                </w:p>
              </w:tc>
              <w:tc>
                <w:tcPr>
                  <w:tcW w:w="2551" w:type="dxa"/>
                  <w:gridSpan w:val="2"/>
                  <w:vMerge w:val="restart"/>
                  <w:shd w:val="clear" w:color="auto" w:fill="D9D9D9" w:themeFill="background1" w:themeFillShade="D9"/>
                  <w:vAlign w:val="center"/>
                </w:tcPr>
                <w:p w14:paraId="43EC2110" w14:textId="77777777" w:rsidR="00124418" w:rsidRPr="00614594" w:rsidRDefault="00124418" w:rsidP="00124418">
                  <w:pPr>
                    <w:tabs>
                      <w:tab w:val="center" w:pos="3230"/>
                      <w:tab w:val="left" w:pos="6379"/>
                    </w:tabs>
                    <w:jc w:val="center"/>
                    <w:rPr>
                      <w:rFonts w:ascii="Verdana" w:hAnsi="Verdana" w:cs="Arial"/>
                      <w:sz w:val="14"/>
                      <w:szCs w:val="14"/>
                      <w:lang w:val="nl-NL"/>
                    </w:rPr>
                  </w:pPr>
                  <w:r>
                    <w:rPr>
                      <w:rFonts w:ascii="Verdana" w:hAnsi="Verdana"/>
                      <w:i/>
                      <w:sz w:val="14"/>
                      <w:szCs w:val="14"/>
                      <w:lang w:val="nl-NL"/>
                    </w:rPr>
                    <w:t>*</w:t>
                  </w:r>
                  <w:r w:rsidRPr="003E46B2">
                    <w:rPr>
                      <w:rFonts w:ascii="Verdana" w:hAnsi="Verdana"/>
                      <w:i/>
                      <w:sz w:val="14"/>
                      <w:szCs w:val="14"/>
                      <w:lang w:val="nl-NL"/>
                    </w:rPr>
                    <w:t xml:space="preserve"> vervangende vrije tijd</w:t>
                  </w:r>
                  <w:r>
                    <w:rPr>
                      <w:rFonts w:ascii="Verdana" w:hAnsi="Verdana"/>
                      <w:i/>
                      <w:sz w:val="14"/>
                      <w:szCs w:val="14"/>
                      <w:lang w:val="nl-NL"/>
                    </w:rPr>
                    <w:t xml:space="preserve"> (vvt)</w:t>
                  </w:r>
                </w:p>
              </w:tc>
            </w:tr>
            <w:tr w:rsidR="00124418" w:rsidRPr="00614594" w14:paraId="23D3244E" w14:textId="77777777" w:rsidTr="000A6EE4">
              <w:trPr>
                <w:trHeight w:val="426"/>
              </w:trPr>
              <w:tc>
                <w:tcPr>
                  <w:tcW w:w="988" w:type="dxa"/>
                  <w:shd w:val="clear" w:color="auto" w:fill="D9D9D9" w:themeFill="background1" w:themeFillShade="D9"/>
                </w:tcPr>
                <w:p w14:paraId="7AC41030" w14:textId="77777777" w:rsidR="00124418" w:rsidRPr="00614594" w:rsidRDefault="00124418" w:rsidP="00124418">
                  <w:pPr>
                    <w:tabs>
                      <w:tab w:val="center" w:pos="3230"/>
                      <w:tab w:val="left" w:pos="6379"/>
                    </w:tabs>
                    <w:rPr>
                      <w:rFonts w:ascii="Verdana" w:hAnsi="Verdana" w:cs="Arial"/>
                      <w:sz w:val="14"/>
                      <w:szCs w:val="14"/>
                      <w:lang w:val="nl-NL"/>
                    </w:rPr>
                  </w:pPr>
                  <w:r w:rsidRPr="00614594">
                    <w:rPr>
                      <w:rFonts w:ascii="Verdana" w:hAnsi="Verdana" w:cs="Arial"/>
                      <w:sz w:val="14"/>
                      <w:szCs w:val="14"/>
                      <w:lang w:val="nl-NL"/>
                    </w:rPr>
                    <w:t>Dag/uren</w:t>
                  </w:r>
                </w:p>
                <w:p w14:paraId="4EAE0589" w14:textId="77777777" w:rsidR="00124418" w:rsidRPr="00614594" w:rsidRDefault="00124418" w:rsidP="00124418">
                  <w:pPr>
                    <w:tabs>
                      <w:tab w:val="center" w:pos="3230"/>
                      <w:tab w:val="left" w:pos="6379"/>
                    </w:tabs>
                    <w:rPr>
                      <w:rFonts w:ascii="Verdana" w:hAnsi="Verdana" w:cs="Arial"/>
                      <w:sz w:val="14"/>
                      <w:szCs w:val="14"/>
                      <w:lang w:val="nl-NL"/>
                    </w:rPr>
                  </w:pPr>
                </w:p>
                <w:p w14:paraId="05173B9B" w14:textId="77777777" w:rsidR="00124418" w:rsidRPr="00614594" w:rsidRDefault="00124418" w:rsidP="00124418">
                  <w:pPr>
                    <w:tabs>
                      <w:tab w:val="center" w:pos="3230"/>
                      <w:tab w:val="left" w:pos="6379"/>
                    </w:tabs>
                    <w:rPr>
                      <w:rFonts w:ascii="Verdana" w:hAnsi="Verdana" w:cs="Arial"/>
                      <w:sz w:val="14"/>
                      <w:szCs w:val="14"/>
                      <w:lang w:val="nl-NL"/>
                    </w:rPr>
                  </w:pPr>
                </w:p>
              </w:tc>
              <w:tc>
                <w:tcPr>
                  <w:tcW w:w="1304" w:type="dxa"/>
                  <w:gridSpan w:val="2"/>
                  <w:shd w:val="clear" w:color="auto" w:fill="F2F2F2" w:themeFill="background1" w:themeFillShade="F2"/>
                </w:tcPr>
                <w:p w14:paraId="67564CD3" w14:textId="77777777" w:rsidR="00124418" w:rsidRDefault="00124418" w:rsidP="00124418">
                  <w:pPr>
                    <w:tabs>
                      <w:tab w:val="center" w:pos="3230"/>
                      <w:tab w:val="left" w:pos="6379"/>
                    </w:tabs>
                    <w:jc w:val="center"/>
                    <w:rPr>
                      <w:rFonts w:ascii="Verdana" w:hAnsi="Verdana" w:cs="Arial"/>
                      <w:sz w:val="14"/>
                      <w:szCs w:val="14"/>
                      <w:lang w:val="nl-NL"/>
                    </w:rPr>
                  </w:pPr>
                  <w:r>
                    <w:rPr>
                      <w:rFonts w:ascii="Verdana" w:hAnsi="Verdana" w:cs="Arial"/>
                      <w:sz w:val="14"/>
                      <w:szCs w:val="14"/>
                      <w:lang w:val="nl-NL"/>
                    </w:rPr>
                    <w:t>24 december</w:t>
                  </w:r>
                </w:p>
                <w:p w14:paraId="74CE183C" w14:textId="77777777" w:rsidR="00124418" w:rsidRPr="00614594" w:rsidRDefault="00124418" w:rsidP="00124418">
                  <w:pPr>
                    <w:tabs>
                      <w:tab w:val="center" w:pos="3230"/>
                      <w:tab w:val="left" w:pos="6379"/>
                    </w:tabs>
                    <w:jc w:val="center"/>
                    <w:rPr>
                      <w:rFonts w:ascii="Verdana" w:hAnsi="Verdana" w:cs="Arial"/>
                      <w:sz w:val="14"/>
                      <w:szCs w:val="14"/>
                      <w:lang w:val="nl-NL"/>
                    </w:rPr>
                  </w:pPr>
                </w:p>
                <w:p w14:paraId="2184B0FB" w14:textId="77777777" w:rsidR="00124418" w:rsidRPr="00614594" w:rsidRDefault="00124418" w:rsidP="00124418">
                  <w:pPr>
                    <w:tabs>
                      <w:tab w:val="center" w:pos="3230"/>
                      <w:tab w:val="left" w:pos="6379"/>
                    </w:tabs>
                    <w:jc w:val="center"/>
                    <w:rPr>
                      <w:rFonts w:ascii="Verdana" w:hAnsi="Verdana" w:cs="Arial"/>
                      <w:sz w:val="14"/>
                      <w:szCs w:val="14"/>
                      <w:lang w:val="nl-NL"/>
                    </w:rPr>
                  </w:pPr>
                  <w:r>
                    <w:rPr>
                      <w:rFonts w:ascii="Verdana" w:hAnsi="Verdana" w:cs="Arial"/>
                      <w:sz w:val="14"/>
                      <w:szCs w:val="14"/>
                      <w:lang w:val="nl-NL"/>
                    </w:rPr>
                    <w:t>18</w:t>
                  </w:r>
                  <w:r w:rsidRPr="00614594">
                    <w:rPr>
                      <w:rFonts w:ascii="Verdana" w:hAnsi="Verdana" w:cs="Arial"/>
                      <w:sz w:val="14"/>
                      <w:szCs w:val="14"/>
                      <w:lang w:val="nl-NL"/>
                    </w:rPr>
                    <w:t>.00-06.00</w:t>
                  </w:r>
                </w:p>
              </w:tc>
              <w:tc>
                <w:tcPr>
                  <w:tcW w:w="1304" w:type="dxa"/>
                  <w:gridSpan w:val="2"/>
                  <w:shd w:val="clear" w:color="auto" w:fill="F2F2F2" w:themeFill="background1" w:themeFillShade="F2"/>
                </w:tcPr>
                <w:p w14:paraId="7A865855"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 xml:space="preserve">Eerste </w:t>
                  </w:r>
                  <w:r>
                    <w:rPr>
                      <w:rFonts w:ascii="Verdana" w:hAnsi="Verdana" w:cs="Arial"/>
                      <w:sz w:val="14"/>
                      <w:szCs w:val="14"/>
                      <w:lang w:val="nl-NL"/>
                    </w:rPr>
                    <w:t>Kerstdag</w:t>
                  </w:r>
                  <w:r w:rsidRPr="00614594">
                    <w:rPr>
                      <w:rFonts w:ascii="Verdana" w:hAnsi="Verdana" w:cs="Arial"/>
                      <w:sz w:val="14"/>
                      <w:szCs w:val="14"/>
                      <w:lang w:val="nl-NL"/>
                    </w:rPr>
                    <w:t>*</w:t>
                  </w:r>
                </w:p>
                <w:p w14:paraId="0EF7BC34"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06.00-06.00</w:t>
                  </w:r>
                </w:p>
              </w:tc>
              <w:tc>
                <w:tcPr>
                  <w:tcW w:w="1140" w:type="dxa"/>
                  <w:shd w:val="clear" w:color="auto" w:fill="F2F2F2" w:themeFill="background1" w:themeFillShade="F2"/>
                </w:tcPr>
                <w:p w14:paraId="50FBCC2A"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 xml:space="preserve">Tweede </w:t>
                  </w:r>
                  <w:r>
                    <w:rPr>
                      <w:rFonts w:ascii="Verdana" w:hAnsi="Verdana" w:cs="Arial"/>
                      <w:sz w:val="14"/>
                      <w:szCs w:val="14"/>
                      <w:lang w:val="nl-NL"/>
                    </w:rPr>
                    <w:t>Kerstdag</w:t>
                  </w:r>
                </w:p>
                <w:p w14:paraId="66D446B7"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06.00-06.00</w:t>
                  </w:r>
                </w:p>
              </w:tc>
              <w:tc>
                <w:tcPr>
                  <w:tcW w:w="2551" w:type="dxa"/>
                  <w:gridSpan w:val="2"/>
                  <w:vMerge/>
                  <w:shd w:val="clear" w:color="auto" w:fill="D9D9D9" w:themeFill="background1" w:themeFillShade="D9"/>
                </w:tcPr>
                <w:p w14:paraId="78A9C40D" w14:textId="77777777" w:rsidR="00124418" w:rsidRPr="00614594" w:rsidRDefault="00124418" w:rsidP="00124418">
                  <w:pPr>
                    <w:tabs>
                      <w:tab w:val="center" w:pos="3230"/>
                      <w:tab w:val="left" w:pos="6379"/>
                    </w:tabs>
                    <w:jc w:val="center"/>
                    <w:rPr>
                      <w:rFonts w:ascii="Verdana" w:hAnsi="Verdana" w:cs="Arial"/>
                      <w:sz w:val="14"/>
                      <w:szCs w:val="14"/>
                      <w:lang w:val="nl-NL"/>
                    </w:rPr>
                  </w:pPr>
                </w:p>
              </w:tc>
            </w:tr>
            <w:tr w:rsidR="00124418" w:rsidRPr="00614594" w14:paraId="31179858" w14:textId="77777777" w:rsidTr="000A6EE4">
              <w:tc>
                <w:tcPr>
                  <w:tcW w:w="988" w:type="dxa"/>
                  <w:shd w:val="clear" w:color="auto" w:fill="D9D9D9" w:themeFill="background1" w:themeFillShade="D9"/>
                </w:tcPr>
                <w:p w14:paraId="7624884B" w14:textId="77777777" w:rsidR="00124418" w:rsidRPr="00614594" w:rsidRDefault="00124418" w:rsidP="00124418">
                  <w:pPr>
                    <w:tabs>
                      <w:tab w:val="center" w:pos="3230"/>
                      <w:tab w:val="left" w:pos="6379"/>
                    </w:tabs>
                    <w:rPr>
                      <w:rFonts w:ascii="Verdana" w:hAnsi="Verdana" w:cs="Arial"/>
                      <w:sz w:val="14"/>
                      <w:szCs w:val="14"/>
                      <w:lang w:val="nl-NL"/>
                    </w:rPr>
                  </w:pPr>
                  <w:r>
                    <w:rPr>
                      <w:rFonts w:ascii="Verdana" w:hAnsi="Verdana" w:cs="Arial"/>
                      <w:sz w:val="14"/>
                      <w:szCs w:val="14"/>
                      <w:lang w:val="nl-NL"/>
                    </w:rPr>
                    <w:t>Toeslag</w:t>
                  </w:r>
                </w:p>
              </w:tc>
              <w:tc>
                <w:tcPr>
                  <w:tcW w:w="3748" w:type="dxa"/>
                  <w:gridSpan w:val="5"/>
                  <w:shd w:val="clear" w:color="auto" w:fill="auto"/>
                </w:tcPr>
                <w:p w14:paraId="728D9BC8" w14:textId="77777777" w:rsidR="00124418" w:rsidRPr="00FC2099" w:rsidRDefault="00124418" w:rsidP="00124418">
                  <w:pPr>
                    <w:tabs>
                      <w:tab w:val="left" w:pos="1027"/>
                      <w:tab w:val="center" w:pos="3230"/>
                      <w:tab w:val="left" w:pos="6379"/>
                    </w:tabs>
                    <w:jc w:val="center"/>
                    <w:rPr>
                      <w:rFonts w:ascii="Verdana" w:hAnsi="Verdana"/>
                      <w:sz w:val="14"/>
                      <w:szCs w:val="14"/>
                      <w:lang w:val="nl-NL"/>
                    </w:rPr>
                  </w:pPr>
                  <w:r w:rsidRPr="00FC2099">
                    <w:rPr>
                      <w:rFonts w:ascii="Verdana" w:hAnsi="Verdana"/>
                      <w:sz w:val="14"/>
                      <w:szCs w:val="14"/>
                      <w:lang w:val="nl-NL"/>
                    </w:rPr>
                    <w:t>1,438</w:t>
                  </w:r>
                </w:p>
                <w:p w14:paraId="3D9E2F48"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FC2099">
                    <w:rPr>
                      <w:rFonts w:ascii="Verdana" w:hAnsi="Verdana"/>
                      <w:sz w:val="14"/>
                      <w:szCs w:val="14"/>
                      <w:lang w:val="nl-NL"/>
                    </w:rPr>
                    <w:t>(250%)</w:t>
                  </w:r>
                </w:p>
              </w:tc>
              <w:tc>
                <w:tcPr>
                  <w:tcW w:w="2551" w:type="dxa"/>
                  <w:gridSpan w:val="2"/>
                  <w:vMerge/>
                  <w:shd w:val="clear" w:color="auto" w:fill="D9D9D9" w:themeFill="background1" w:themeFillShade="D9"/>
                </w:tcPr>
                <w:p w14:paraId="7888BF16" w14:textId="77777777" w:rsidR="00124418" w:rsidRPr="00614594" w:rsidRDefault="00124418" w:rsidP="00124418">
                  <w:pPr>
                    <w:tabs>
                      <w:tab w:val="center" w:pos="3230"/>
                      <w:tab w:val="left" w:pos="6379"/>
                    </w:tabs>
                    <w:jc w:val="center"/>
                    <w:rPr>
                      <w:rFonts w:ascii="Verdana" w:hAnsi="Verdana" w:cs="Arial"/>
                      <w:sz w:val="14"/>
                      <w:szCs w:val="14"/>
                      <w:lang w:val="nl-NL"/>
                    </w:rPr>
                  </w:pPr>
                </w:p>
              </w:tc>
            </w:tr>
            <w:tr w:rsidR="00124418" w:rsidRPr="00614594" w14:paraId="66FADA98" w14:textId="77777777" w:rsidTr="000A6EE4">
              <w:tc>
                <w:tcPr>
                  <w:tcW w:w="988" w:type="dxa"/>
                  <w:shd w:val="clear" w:color="auto" w:fill="D9D9D9" w:themeFill="background1" w:themeFillShade="D9"/>
                </w:tcPr>
                <w:p w14:paraId="713C2A6D" w14:textId="77777777" w:rsidR="00124418" w:rsidRDefault="00124418" w:rsidP="00124418">
                  <w:pPr>
                    <w:tabs>
                      <w:tab w:val="center" w:pos="3230"/>
                      <w:tab w:val="left" w:pos="6379"/>
                    </w:tabs>
                    <w:rPr>
                      <w:rFonts w:ascii="Verdana" w:hAnsi="Verdana" w:cs="Arial"/>
                      <w:sz w:val="14"/>
                      <w:szCs w:val="14"/>
                      <w:lang w:val="nl-NL"/>
                    </w:rPr>
                  </w:pPr>
                  <w:r>
                    <w:rPr>
                      <w:rFonts w:ascii="Verdana" w:hAnsi="Verdana" w:cs="Arial"/>
                      <w:sz w:val="14"/>
                      <w:szCs w:val="14"/>
                      <w:lang w:val="nl-NL"/>
                    </w:rPr>
                    <w:t>Feestdag</w:t>
                  </w:r>
                </w:p>
                <w:p w14:paraId="2C349C39" w14:textId="77777777" w:rsidR="00124418" w:rsidRPr="00614594" w:rsidRDefault="00124418" w:rsidP="00124418">
                  <w:pPr>
                    <w:tabs>
                      <w:tab w:val="center" w:pos="3230"/>
                      <w:tab w:val="left" w:pos="6379"/>
                    </w:tabs>
                    <w:rPr>
                      <w:rFonts w:ascii="Verdana" w:hAnsi="Verdana" w:cs="Arial"/>
                      <w:sz w:val="14"/>
                      <w:szCs w:val="14"/>
                      <w:lang w:val="nl-NL"/>
                    </w:rPr>
                  </w:pPr>
                </w:p>
              </w:tc>
              <w:tc>
                <w:tcPr>
                  <w:tcW w:w="1259" w:type="dxa"/>
                  <w:shd w:val="clear" w:color="auto" w:fill="D9D9D9" w:themeFill="background1" w:themeFillShade="D9"/>
                </w:tcPr>
                <w:p w14:paraId="7959FDA9" w14:textId="77777777" w:rsidR="00124418" w:rsidRPr="005635C9" w:rsidRDefault="00124418" w:rsidP="00124418">
                  <w:pPr>
                    <w:tabs>
                      <w:tab w:val="center" w:pos="3230"/>
                      <w:tab w:val="left" w:pos="6379"/>
                    </w:tabs>
                    <w:jc w:val="center"/>
                    <w:rPr>
                      <w:rFonts w:ascii="Verdana" w:hAnsi="Verdana" w:cs="Arial"/>
                      <w:b/>
                      <w:sz w:val="14"/>
                      <w:szCs w:val="14"/>
                      <w:lang w:val="nl-NL"/>
                    </w:rPr>
                  </w:pPr>
                  <w:r w:rsidRPr="005635C9">
                    <w:rPr>
                      <w:rFonts w:ascii="Verdana" w:hAnsi="Verdana" w:cs="Arial"/>
                      <w:b/>
                      <w:sz w:val="14"/>
                      <w:szCs w:val="14"/>
                      <w:lang w:val="nl-NL"/>
                    </w:rPr>
                    <w:t>Oudejaars</w:t>
                  </w:r>
                  <w:r>
                    <w:rPr>
                      <w:rFonts w:ascii="Verdana" w:hAnsi="Verdana" w:cs="Arial"/>
                      <w:b/>
                      <w:sz w:val="14"/>
                      <w:szCs w:val="14"/>
                      <w:lang w:val="nl-NL"/>
                    </w:rPr>
                    <w:t>-</w:t>
                  </w:r>
                  <w:r w:rsidRPr="005635C9">
                    <w:rPr>
                      <w:rFonts w:ascii="Verdana" w:hAnsi="Verdana" w:cs="Arial"/>
                      <w:b/>
                      <w:sz w:val="14"/>
                      <w:szCs w:val="14"/>
                      <w:lang w:val="nl-NL"/>
                    </w:rPr>
                    <w:t>dag</w:t>
                  </w:r>
                </w:p>
              </w:tc>
              <w:tc>
                <w:tcPr>
                  <w:tcW w:w="1260" w:type="dxa"/>
                  <w:gridSpan w:val="2"/>
                  <w:shd w:val="clear" w:color="auto" w:fill="D9D9D9" w:themeFill="background1" w:themeFillShade="D9"/>
                </w:tcPr>
                <w:p w14:paraId="0C653D20" w14:textId="77777777" w:rsidR="00124418" w:rsidRPr="005635C9" w:rsidRDefault="00124418" w:rsidP="00124418">
                  <w:pPr>
                    <w:tabs>
                      <w:tab w:val="center" w:pos="3230"/>
                      <w:tab w:val="left" w:pos="6379"/>
                    </w:tabs>
                    <w:jc w:val="center"/>
                    <w:rPr>
                      <w:rFonts w:ascii="Verdana" w:hAnsi="Verdana" w:cs="Arial"/>
                      <w:b/>
                      <w:sz w:val="14"/>
                      <w:szCs w:val="14"/>
                      <w:lang w:val="nl-NL"/>
                    </w:rPr>
                  </w:pPr>
                  <w:r w:rsidRPr="005635C9">
                    <w:rPr>
                      <w:rFonts w:ascii="Verdana" w:hAnsi="Verdana" w:cs="Arial"/>
                      <w:b/>
                      <w:sz w:val="14"/>
                      <w:szCs w:val="14"/>
                      <w:lang w:val="nl-NL"/>
                    </w:rPr>
                    <w:t>Nieuwjaars</w:t>
                  </w:r>
                  <w:r>
                    <w:rPr>
                      <w:rFonts w:ascii="Verdana" w:hAnsi="Verdana" w:cs="Arial"/>
                      <w:b/>
                      <w:sz w:val="14"/>
                      <w:szCs w:val="14"/>
                      <w:lang w:val="nl-NL"/>
                    </w:rPr>
                    <w:t>-</w:t>
                  </w:r>
                  <w:r w:rsidRPr="005635C9">
                    <w:rPr>
                      <w:rFonts w:ascii="Verdana" w:hAnsi="Verdana" w:cs="Arial"/>
                      <w:b/>
                      <w:sz w:val="14"/>
                      <w:szCs w:val="14"/>
                      <w:lang w:val="nl-NL"/>
                    </w:rPr>
                    <w:t>dag</w:t>
                  </w:r>
                </w:p>
              </w:tc>
              <w:tc>
                <w:tcPr>
                  <w:tcW w:w="1229" w:type="dxa"/>
                  <w:gridSpan w:val="2"/>
                  <w:shd w:val="clear" w:color="auto" w:fill="D9D9D9" w:themeFill="background1" w:themeFillShade="D9"/>
                </w:tcPr>
                <w:p w14:paraId="22E6AA80" w14:textId="77777777" w:rsidR="00124418" w:rsidRPr="005635C9" w:rsidRDefault="00124418" w:rsidP="00124418">
                  <w:pPr>
                    <w:tabs>
                      <w:tab w:val="center" w:pos="3230"/>
                      <w:tab w:val="left" w:pos="6379"/>
                    </w:tabs>
                    <w:jc w:val="center"/>
                    <w:rPr>
                      <w:rFonts w:ascii="Verdana" w:hAnsi="Verdana" w:cs="Arial"/>
                      <w:b/>
                      <w:sz w:val="14"/>
                      <w:szCs w:val="14"/>
                      <w:lang w:val="nl-NL"/>
                    </w:rPr>
                  </w:pPr>
                  <w:r w:rsidRPr="005635C9">
                    <w:rPr>
                      <w:rFonts w:ascii="Verdana" w:hAnsi="Verdana" w:cs="Arial"/>
                      <w:b/>
                      <w:sz w:val="14"/>
                      <w:szCs w:val="14"/>
                      <w:lang w:val="nl-NL"/>
                    </w:rPr>
                    <w:t>Koningsdag</w:t>
                  </w:r>
                </w:p>
              </w:tc>
              <w:tc>
                <w:tcPr>
                  <w:tcW w:w="1291" w:type="dxa"/>
                  <w:shd w:val="clear" w:color="auto" w:fill="D9D9D9" w:themeFill="background1" w:themeFillShade="D9"/>
                </w:tcPr>
                <w:p w14:paraId="0627BAFC" w14:textId="77777777" w:rsidR="00124418" w:rsidRPr="005635C9" w:rsidRDefault="00124418" w:rsidP="00124418">
                  <w:pPr>
                    <w:tabs>
                      <w:tab w:val="center" w:pos="3230"/>
                      <w:tab w:val="left" w:pos="6379"/>
                    </w:tabs>
                    <w:jc w:val="center"/>
                    <w:rPr>
                      <w:rFonts w:ascii="Verdana" w:hAnsi="Verdana" w:cs="Arial"/>
                      <w:b/>
                      <w:sz w:val="14"/>
                      <w:szCs w:val="14"/>
                      <w:lang w:val="nl-NL"/>
                    </w:rPr>
                  </w:pPr>
                  <w:r w:rsidRPr="005635C9">
                    <w:rPr>
                      <w:rFonts w:ascii="Verdana" w:hAnsi="Verdana" w:cs="Arial"/>
                      <w:b/>
                      <w:sz w:val="14"/>
                      <w:szCs w:val="14"/>
                      <w:lang w:val="nl-NL"/>
                    </w:rPr>
                    <w:t>Hemelvaartsdag</w:t>
                  </w:r>
                </w:p>
              </w:tc>
              <w:tc>
                <w:tcPr>
                  <w:tcW w:w="1260" w:type="dxa"/>
                  <w:shd w:val="clear" w:color="auto" w:fill="D9D9D9" w:themeFill="background1" w:themeFillShade="D9"/>
                </w:tcPr>
                <w:p w14:paraId="3D3CF7CA"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5635C9">
                    <w:rPr>
                      <w:rFonts w:ascii="Verdana" w:hAnsi="Verdana" w:cs="Arial"/>
                      <w:b/>
                      <w:sz w:val="14"/>
                      <w:szCs w:val="14"/>
                      <w:lang w:val="nl-NL"/>
                    </w:rPr>
                    <w:t>Bevrijdings</w:t>
                  </w:r>
                  <w:r>
                    <w:rPr>
                      <w:rFonts w:ascii="Verdana" w:hAnsi="Verdana" w:cs="Arial"/>
                      <w:b/>
                      <w:sz w:val="14"/>
                      <w:szCs w:val="14"/>
                      <w:lang w:val="nl-NL"/>
                    </w:rPr>
                    <w:t>-</w:t>
                  </w:r>
                  <w:r w:rsidRPr="005635C9">
                    <w:rPr>
                      <w:rFonts w:ascii="Verdana" w:hAnsi="Verdana" w:cs="Arial"/>
                      <w:b/>
                      <w:sz w:val="14"/>
                      <w:szCs w:val="14"/>
                      <w:lang w:val="nl-NL"/>
                    </w:rPr>
                    <w:t>dag</w:t>
                  </w:r>
                  <w:r>
                    <w:rPr>
                      <w:rFonts w:ascii="Verdana" w:hAnsi="Verdana" w:cs="Arial"/>
                      <w:sz w:val="14"/>
                      <w:szCs w:val="14"/>
                      <w:lang w:val="nl-NL"/>
                    </w:rPr>
                    <w:t>*</w:t>
                  </w:r>
                </w:p>
              </w:tc>
            </w:tr>
            <w:tr w:rsidR="00124418" w:rsidRPr="00614594" w14:paraId="7CB8E440" w14:textId="77777777" w:rsidTr="000A6EE4">
              <w:tc>
                <w:tcPr>
                  <w:tcW w:w="988" w:type="dxa"/>
                  <w:shd w:val="clear" w:color="auto" w:fill="D9D9D9" w:themeFill="background1" w:themeFillShade="D9"/>
                </w:tcPr>
                <w:p w14:paraId="40A0EDBC" w14:textId="77777777" w:rsidR="00124418" w:rsidRPr="00614594" w:rsidRDefault="00124418" w:rsidP="00124418">
                  <w:pPr>
                    <w:tabs>
                      <w:tab w:val="center" w:pos="3230"/>
                      <w:tab w:val="left" w:pos="6379"/>
                    </w:tabs>
                    <w:rPr>
                      <w:rFonts w:ascii="Verdana" w:hAnsi="Verdana" w:cs="Arial"/>
                      <w:sz w:val="14"/>
                      <w:szCs w:val="14"/>
                      <w:lang w:val="nl-NL"/>
                    </w:rPr>
                  </w:pPr>
                  <w:r w:rsidRPr="00614594">
                    <w:rPr>
                      <w:rFonts w:ascii="Verdana" w:hAnsi="Verdana" w:cs="Arial"/>
                      <w:sz w:val="14"/>
                      <w:szCs w:val="14"/>
                      <w:lang w:val="nl-NL"/>
                    </w:rPr>
                    <w:t>Dag/uren</w:t>
                  </w:r>
                </w:p>
                <w:p w14:paraId="78CD0A14" w14:textId="77777777" w:rsidR="00124418" w:rsidRPr="00614594" w:rsidRDefault="00124418" w:rsidP="00124418">
                  <w:pPr>
                    <w:tabs>
                      <w:tab w:val="center" w:pos="3230"/>
                      <w:tab w:val="left" w:pos="6379"/>
                    </w:tabs>
                    <w:rPr>
                      <w:rFonts w:ascii="Verdana" w:hAnsi="Verdana" w:cs="Arial"/>
                      <w:sz w:val="14"/>
                      <w:szCs w:val="14"/>
                      <w:lang w:val="nl-NL"/>
                    </w:rPr>
                  </w:pPr>
                </w:p>
                <w:p w14:paraId="6D0897BA" w14:textId="77777777" w:rsidR="00124418" w:rsidRPr="00614594" w:rsidRDefault="00124418" w:rsidP="00124418">
                  <w:pPr>
                    <w:tabs>
                      <w:tab w:val="center" w:pos="3230"/>
                      <w:tab w:val="left" w:pos="6379"/>
                    </w:tabs>
                    <w:rPr>
                      <w:rFonts w:ascii="Verdana" w:hAnsi="Verdana" w:cs="Arial"/>
                      <w:sz w:val="14"/>
                      <w:szCs w:val="14"/>
                      <w:lang w:val="nl-NL"/>
                    </w:rPr>
                  </w:pPr>
                </w:p>
              </w:tc>
              <w:tc>
                <w:tcPr>
                  <w:tcW w:w="1259" w:type="dxa"/>
                  <w:shd w:val="clear" w:color="auto" w:fill="F2F2F2" w:themeFill="background1" w:themeFillShade="F2"/>
                </w:tcPr>
                <w:p w14:paraId="7DB19B26" w14:textId="77777777" w:rsidR="00124418" w:rsidRPr="00614594" w:rsidRDefault="00124418" w:rsidP="00124418">
                  <w:pPr>
                    <w:tabs>
                      <w:tab w:val="center" w:pos="3230"/>
                      <w:tab w:val="left" w:pos="6379"/>
                    </w:tabs>
                    <w:jc w:val="center"/>
                    <w:rPr>
                      <w:rFonts w:ascii="Verdana" w:hAnsi="Verdana" w:cs="Arial"/>
                      <w:sz w:val="14"/>
                      <w:szCs w:val="14"/>
                      <w:lang w:val="nl-NL"/>
                    </w:rPr>
                  </w:pPr>
                  <w:r>
                    <w:rPr>
                      <w:rFonts w:ascii="Verdana" w:hAnsi="Verdana" w:cs="Arial"/>
                      <w:sz w:val="14"/>
                      <w:szCs w:val="14"/>
                      <w:lang w:val="nl-NL"/>
                    </w:rPr>
                    <w:t>31 december</w:t>
                  </w:r>
                </w:p>
                <w:p w14:paraId="219A0641" w14:textId="77777777" w:rsidR="00124418" w:rsidRPr="00614594" w:rsidRDefault="00124418" w:rsidP="00124418">
                  <w:pPr>
                    <w:tabs>
                      <w:tab w:val="center" w:pos="3230"/>
                      <w:tab w:val="left" w:pos="6379"/>
                    </w:tabs>
                    <w:jc w:val="center"/>
                    <w:rPr>
                      <w:rFonts w:ascii="Verdana" w:hAnsi="Verdana" w:cs="Arial"/>
                      <w:sz w:val="14"/>
                      <w:szCs w:val="14"/>
                      <w:lang w:val="nl-NL"/>
                    </w:rPr>
                  </w:pPr>
                </w:p>
                <w:p w14:paraId="2CEEB26C" w14:textId="77777777" w:rsidR="00124418" w:rsidRPr="00614594" w:rsidRDefault="00124418" w:rsidP="00124418">
                  <w:pPr>
                    <w:tabs>
                      <w:tab w:val="center" w:pos="3230"/>
                      <w:tab w:val="left" w:pos="6379"/>
                    </w:tabs>
                    <w:jc w:val="center"/>
                    <w:rPr>
                      <w:rFonts w:ascii="Verdana" w:hAnsi="Verdana" w:cs="Arial"/>
                      <w:sz w:val="14"/>
                      <w:szCs w:val="14"/>
                      <w:lang w:val="nl-NL"/>
                    </w:rPr>
                  </w:pPr>
                  <w:r>
                    <w:rPr>
                      <w:rFonts w:ascii="Verdana" w:hAnsi="Verdana" w:cs="Arial"/>
                      <w:sz w:val="14"/>
                      <w:szCs w:val="14"/>
                      <w:lang w:val="nl-NL"/>
                    </w:rPr>
                    <w:t>18.00</w:t>
                  </w:r>
                  <w:r w:rsidRPr="00614594">
                    <w:rPr>
                      <w:rFonts w:ascii="Verdana" w:hAnsi="Verdana" w:cs="Arial"/>
                      <w:sz w:val="14"/>
                      <w:szCs w:val="14"/>
                      <w:lang w:val="nl-NL"/>
                    </w:rPr>
                    <w:t>-06.00</w:t>
                  </w:r>
                </w:p>
              </w:tc>
              <w:tc>
                <w:tcPr>
                  <w:tcW w:w="1260" w:type="dxa"/>
                  <w:gridSpan w:val="2"/>
                  <w:shd w:val="clear" w:color="auto" w:fill="F2F2F2" w:themeFill="background1" w:themeFillShade="F2"/>
                </w:tcPr>
                <w:p w14:paraId="5C3FA5A9" w14:textId="77777777" w:rsidR="00124418" w:rsidRDefault="00124418" w:rsidP="00124418">
                  <w:pPr>
                    <w:tabs>
                      <w:tab w:val="center" w:pos="3230"/>
                      <w:tab w:val="left" w:pos="6379"/>
                    </w:tabs>
                    <w:jc w:val="center"/>
                    <w:rPr>
                      <w:rFonts w:ascii="Verdana" w:hAnsi="Verdana" w:cs="Arial"/>
                      <w:sz w:val="14"/>
                      <w:szCs w:val="14"/>
                      <w:lang w:val="nl-NL"/>
                    </w:rPr>
                  </w:pPr>
                  <w:r>
                    <w:rPr>
                      <w:rFonts w:ascii="Verdana" w:hAnsi="Verdana" w:cs="Arial"/>
                      <w:sz w:val="14"/>
                      <w:szCs w:val="14"/>
                      <w:lang w:val="nl-NL"/>
                    </w:rPr>
                    <w:t>1 januari</w:t>
                  </w:r>
                </w:p>
                <w:p w14:paraId="10C328BA" w14:textId="77777777" w:rsidR="00124418" w:rsidRPr="00614594" w:rsidRDefault="00124418" w:rsidP="00124418">
                  <w:pPr>
                    <w:tabs>
                      <w:tab w:val="center" w:pos="3230"/>
                      <w:tab w:val="left" w:pos="6379"/>
                    </w:tabs>
                    <w:jc w:val="center"/>
                    <w:rPr>
                      <w:rFonts w:ascii="Verdana" w:hAnsi="Verdana" w:cs="Arial"/>
                      <w:sz w:val="14"/>
                      <w:szCs w:val="14"/>
                      <w:lang w:val="nl-NL"/>
                    </w:rPr>
                  </w:pPr>
                </w:p>
                <w:p w14:paraId="29FE235D"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06.00-06.00</w:t>
                  </w:r>
                </w:p>
              </w:tc>
              <w:tc>
                <w:tcPr>
                  <w:tcW w:w="1229" w:type="dxa"/>
                  <w:gridSpan w:val="2"/>
                  <w:shd w:val="clear" w:color="auto" w:fill="F2F2F2" w:themeFill="background1" w:themeFillShade="F2"/>
                </w:tcPr>
                <w:p w14:paraId="159F7EAE" w14:textId="77777777" w:rsidR="00124418" w:rsidRDefault="00124418" w:rsidP="00124418">
                  <w:pPr>
                    <w:tabs>
                      <w:tab w:val="center" w:pos="3230"/>
                      <w:tab w:val="left" w:pos="6379"/>
                    </w:tabs>
                    <w:jc w:val="center"/>
                    <w:rPr>
                      <w:rFonts w:ascii="Verdana" w:hAnsi="Verdana" w:cs="Arial"/>
                      <w:sz w:val="14"/>
                      <w:szCs w:val="14"/>
                      <w:lang w:val="nl-NL"/>
                    </w:rPr>
                  </w:pPr>
                </w:p>
                <w:p w14:paraId="22CB8F29" w14:textId="77777777" w:rsidR="00124418" w:rsidRPr="00614594" w:rsidRDefault="00124418" w:rsidP="00124418">
                  <w:pPr>
                    <w:tabs>
                      <w:tab w:val="center" w:pos="3230"/>
                      <w:tab w:val="left" w:pos="6379"/>
                    </w:tabs>
                    <w:jc w:val="center"/>
                    <w:rPr>
                      <w:rFonts w:ascii="Verdana" w:hAnsi="Verdana" w:cs="Arial"/>
                      <w:sz w:val="14"/>
                      <w:szCs w:val="14"/>
                      <w:lang w:val="nl-NL"/>
                    </w:rPr>
                  </w:pPr>
                </w:p>
                <w:p w14:paraId="763FE957"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06.00-06.00</w:t>
                  </w:r>
                </w:p>
              </w:tc>
              <w:tc>
                <w:tcPr>
                  <w:tcW w:w="1291" w:type="dxa"/>
                  <w:shd w:val="clear" w:color="auto" w:fill="F2F2F2" w:themeFill="background1" w:themeFillShade="F2"/>
                </w:tcPr>
                <w:p w14:paraId="0CE79975" w14:textId="77777777" w:rsidR="00124418" w:rsidRDefault="00124418" w:rsidP="00124418">
                  <w:pPr>
                    <w:tabs>
                      <w:tab w:val="center" w:pos="3230"/>
                      <w:tab w:val="left" w:pos="6379"/>
                    </w:tabs>
                    <w:jc w:val="center"/>
                    <w:rPr>
                      <w:rFonts w:ascii="Verdana" w:hAnsi="Verdana" w:cs="Arial"/>
                      <w:sz w:val="14"/>
                      <w:szCs w:val="14"/>
                      <w:lang w:val="nl-NL"/>
                    </w:rPr>
                  </w:pPr>
                </w:p>
                <w:p w14:paraId="2BF6D1E1" w14:textId="77777777" w:rsidR="00124418" w:rsidRDefault="00124418" w:rsidP="00124418">
                  <w:pPr>
                    <w:tabs>
                      <w:tab w:val="center" w:pos="3230"/>
                      <w:tab w:val="left" w:pos="6379"/>
                    </w:tabs>
                    <w:jc w:val="center"/>
                    <w:rPr>
                      <w:rFonts w:ascii="Verdana" w:hAnsi="Verdana" w:cs="Arial"/>
                      <w:sz w:val="14"/>
                      <w:szCs w:val="14"/>
                      <w:lang w:val="nl-NL"/>
                    </w:rPr>
                  </w:pPr>
                </w:p>
                <w:p w14:paraId="36DE7D4E"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06.00-06.00</w:t>
                  </w:r>
                </w:p>
              </w:tc>
              <w:tc>
                <w:tcPr>
                  <w:tcW w:w="1260" w:type="dxa"/>
                  <w:shd w:val="clear" w:color="auto" w:fill="F2F2F2" w:themeFill="background1" w:themeFillShade="F2"/>
                </w:tcPr>
                <w:p w14:paraId="1079E7A4" w14:textId="77777777" w:rsidR="00124418" w:rsidRDefault="00124418" w:rsidP="00124418">
                  <w:pPr>
                    <w:tabs>
                      <w:tab w:val="center" w:pos="3230"/>
                      <w:tab w:val="left" w:pos="6379"/>
                    </w:tabs>
                    <w:jc w:val="center"/>
                    <w:rPr>
                      <w:rFonts w:ascii="Verdana" w:hAnsi="Verdana" w:cs="Arial"/>
                      <w:sz w:val="14"/>
                      <w:szCs w:val="14"/>
                      <w:lang w:val="nl-NL"/>
                    </w:rPr>
                  </w:pPr>
                </w:p>
                <w:p w14:paraId="2FB82AF0" w14:textId="77777777" w:rsidR="00124418" w:rsidRDefault="00124418" w:rsidP="00124418">
                  <w:pPr>
                    <w:tabs>
                      <w:tab w:val="center" w:pos="3230"/>
                      <w:tab w:val="left" w:pos="6379"/>
                    </w:tabs>
                    <w:jc w:val="center"/>
                    <w:rPr>
                      <w:rFonts w:ascii="Verdana" w:hAnsi="Verdana" w:cs="Arial"/>
                      <w:sz w:val="14"/>
                      <w:szCs w:val="14"/>
                      <w:lang w:val="nl-NL"/>
                    </w:rPr>
                  </w:pPr>
                </w:p>
                <w:p w14:paraId="4754010B"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614594">
                    <w:rPr>
                      <w:rFonts w:ascii="Verdana" w:hAnsi="Verdana" w:cs="Arial"/>
                      <w:sz w:val="14"/>
                      <w:szCs w:val="14"/>
                      <w:lang w:val="nl-NL"/>
                    </w:rPr>
                    <w:t xml:space="preserve">06.00-06.00 </w:t>
                  </w:r>
                </w:p>
              </w:tc>
            </w:tr>
            <w:tr w:rsidR="00124418" w:rsidRPr="00614594" w14:paraId="3FB0E877" w14:textId="77777777" w:rsidTr="000A6EE4">
              <w:tc>
                <w:tcPr>
                  <w:tcW w:w="988" w:type="dxa"/>
                  <w:shd w:val="clear" w:color="auto" w:fill="D9D9D9" w:themeFill="background1" w:themeFillShade="D9"/>
                </w:tcPr>
                <w:p w14:paraId="5C19629C" w14:textId="77777777" w:rsidR="00124418" w:rsidRPr="00614594" w:rsidRDefault="00124418" w:rsidP="00124418">
                  <w:pPr>
                    <w:tabs>
                      <w:tab w:val="center" w:pos="3230"/>
                      <w:tab w:val="left" w:pos="6379"/>
                    </w:tabs>
                    <w:rPr>
                      <w:rFonts w:ascii="Verdana" w:hAnsi="Verdana" w:cs="Arial"/>
                      <w:sz w:val="14"/>
                      <w:szCs w:val="14"/>
                      <w:lang w:val="nl-NL"/>
                    </w:rPr>
                  </w:pPr>
                  <w:r>
                    <w:rPr>
                      <w:rFonts w:ascii="Verdana" w:hAnsi="Verdana" w:cs="Arial"/>
                      <w:sz w:val="14"/>
                      <w:szCs w:val="14"/>
                      <w:lang w:val="nl-NL"/>
                    </w:rPr>
                    <w:t>Toeslag</w:t>
                  </w:r>
                </w:p>
              </w:tc>
              <w:tc>
                <w:tcPr>
                  <w:tcW w:w="1259" w:type="dxa"/>
                  <w:shd w:val="clear" w:color="auto" w:fill="auto"/>
                </w:tcPr>
                <w:p w14:paraId="54E8E226" w14:textId="77777777" w:rsidR="00124418" w:rsidRPr="00FC2099" w:rsidRDefault="00124418" w:rsidP="00124418">
                  <w:pPr>
                    <w:tabs>
                      <w:tab w:val="center" w:pos="3230"/>
                      <w:tab w:val="left" w:pos="6379"/>
                    </w:tabs>
                    <w:jc w:val="center"/>
                    <w:rPr>
                      <w:rFonts w:ascii="Verdana" w:hAnsi="Verdana"/>
                      <w:sz w:val="14"/>
                      <w:szCs w:val="14"/>
                      <w:lang w:val="nl-NL"/>
                    </w:rPr>
                  </w:pPr>
                  <w:r w:rsidRPr="00FC2099">
                    <w:rPr>
                      <w:rFonts w:ascii="Verdana" w:hAnsi="Verdana"/>
                      <w:sz w:val="14"/>
                      <w:szCs w:val="14"/>
                      <w:lang w:val="nl-NL"/>
                    </w:rPr>
                    <w:t>1,438</w:t>
                  </w:r>
                </w:p>
                <w:p w14:paraId="05389FBA"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FC2099">
                    <w:rPr>
                      <w:rFonts w:ascii="Verdana" w:hAnsi="Verdana"/>
                      <w:sz w:val="14"/>
                      <w:szCs w:val="14"/>
                      <w:lang w:val="nl-NL"/>
                    </w:rPr>
                    <w:t>(250%)</w:t>
                  </w:r>
                </w:p>
              </w:tc>
              <w:tc>
                <w:tcPr>
                  <w:tcW w:w="1260" w:type="dxa"/>
                  <w:gridSpan w:val="2"/>
                  <w:shd w:val="clear" w:color="auto" w:fill="auto"/>
                </w:tcPr>
                <w:p w14:paraId="685466D4" w14:textId="77777777" w:rsidR="00124418" w:rsidRPr="00FC2099" w:rsidRDefault="00124418" w:rsidP="00124418">
                  <w:pPr>
                    <w:tabs>
                      <w:tab w:val="center" w:pos="3230"/>
                      <w:tab w:val="left" w:pos="6379"/>
                    </w:tabs>
                    <w:jc w:val="center"/>
                    <w:rPr>
                      <w:rFonts w:ascii="Verdana" w:hAnsi="Verdana"/>
                      <w:sz w:val="14"/>
                      <w:szCs w:val="14"/>
                      <w:lang w:val="nl-NL"/>
                    </w:rPr>
                  </w:pPr>
                  <w:r w:rsidRPr="00FC2099">
                    <w:rPr>
                      <w:rFonts w:ascii="Verdana" w:hAnsi="Verdana"/>
                      <w:sz w:val="14"/>
                      <w:szCs w:val="14"/>
                      <w:lang w:val="nl-NL"/>
                    </w:rPr>
                    <w:t>1,438</w:t>
                  </w:r>
                </w:p>
                <w:p w14:paraId="08F9BF11"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FC2099">
                    <w:rPr>
                      <w:rFonts w:ascii="Verdana" w:hAnsi="Verdana"/>
                      <w:sz w:val="14"/>
                      <w:szCs w:val="14"/>
                      <w:lang w:val="nl-NL"/>
                    </w:rPr>
                    <w:t>(250%)</w:t>
                  </w:r>
                </w:p>
              </w:tc>
              <w:tc>
                <w:tcPr>
                  <w:tcW w:w="1229" w:type="dxa"/>
                  <w:gridSpan w:val="2"/>
                  <w:shd w:val="clear" w:color="auto" w:fill="auto"/>
                </w:tcPr>
                <w:p w14:paraId="70239FCD" w14:textId="77777777" w:rsidR="00124418" w:rsidRPr="00FC2099" w:rsidRDefault="00124418" w:rsidP="00124418">
                  <w:pPr>
                    <w:tabs>
                      <w:tab w:val="center" w:pos="3230"/>
                      <w:tab w:val="left" w:pos="6379"/>
                    </w:tabs>
                    <w:jc w:val="center"/>
                    <w:rPr>
                      <w:rFonts w:ascii="Verdana" w:hAnsi="Verdana"/>
                      <w:sz w:val="14"/>
                      <w:szCs w:val="14"/>
                      <w:lang w:val="nl-NL"/>
                    </w:rPr>
                  </w:pPr>
                  <w:r w:rsidRPr="00FC2099">
                    <w:rPr>
                      <w:rFonts w:ascii="Verdana" w:hAnsi="Verdana"/>
                      <w:sz w:val="14"/>
                      <w:szCs w:val="14"/>
                      <w:lang w:val="nl-NL"/>
                    </w:rPr>
                    <w:t>1,438</w:t>
                  </w:r>
                </w:p>
                <w:p w14:paraId="21B67742"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FC2099">
                    <w:rPr>
                      <w:rFonts w:ascii="Verdana" w:hAnsi="Verdana"/>
                      <w:sz w:val="14"/>
                      <w:szCs w:val="14"/>
                      <w:lang w:val="nl-NL"/>
                    </w:rPr>
                    <w:t>(250%)</w:t>
                  </w:r>
                </w:p>
              </w:tc>
              <w:tc>
                <w:tcPr>
                  <w:tcW w:w="1291" w:type="dxa"/>
                  <w:shd w:val="clear" w:color="auto" w:fill="auto"/>
                </w:tcPr>
                <w:p w14:paraId="7009D526" w14:textId="77777777" w:rsidR="00124418" w:rsidRPr="00FC2099" w:rsidRDefault="00124418" w:rsidP="00124418">
                  <w:pPr>
                    <w:tabs>
                      <w:tab w:val="center" w:pos="3230"/>
                      <w:tab w:val="left" w:pos="6379"/>
                    </w:tabs>
                    <w:jc w:val="center"/>
                    <w:rPr>
                      <w:rFonts w:ascii="Verdana" w:hAnsi="Verdana"/>
                      <w:sz w:val="14"/>
                      <w:szCs w:val="14"/>
                      <w:lang w:val="nl-NL"/>
                    </w:rPr>
                  </w:pPr>
                  <w:r w:rsidRPr="00FC2099">
                    <w:rPr>
                      <w:rFonts w:ascii="Verdana" w:hAnsi="Verdana"/>
                      <w:sz w:val="14"/>
                      <w:szCs w:val="14"/>
                      <w:lang w:val="nl-NL"/>
                    </w:rPr>
                    <w:t>1,438</w:t>
                  </w:r>
                </w:p>
                <w:p w14:paraId="4442F928"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FC2099">
                    <w:rPr>
                      <w:rFonts w:ascii="Verdana" w:hAnsi="Verdana"/>
                      <w:sz w:val="14"/>
                      <w:szCs w:val="14"/>
                      <w:lang w:val="nl-NL"/>
                    </w:rPr>
                    <w:t>(250%)</w:t>
                  </w:r>
                </w:p>
              </w:tc>
              <w:tc>
                <w:tcPr>
                  <w:tcW w:w="1260" w:type="dxa"/>
                  <w:shd w:val="clear" w:color="auto" w:fill="auto"/>
                </w:tcPr>
                <w:p w14:paraId="585D522A" w14:textId="77777777" w:rsidR="00124418" w:rsidRPr="00FC2099" w:rsidRDefault="00124418" w:rsidP="00124418">
                  <w:pPr>
                    <w:tabs>
                      <w:tab w:val="center" w:pos="3230"/>
                      <w:tab w:val="left" w:pos="6379"/>
                    </w:tabs>
                    <w:jc w:val="center"/>
                    <w:rPr>
                      <w:rFonts w:ascii="Verdana" w:hAnsi="Verdana"/>
                      <w:sz w:val="14"/>
                      <w:szCs w:val="14"/>
                      <w:lang w:val="nl-NL"/>
                    </w:rPr>
                  </w:pPr>
                  <w:r w:rsidRPr="00FC2099">
                    <w:rPr>
                      <w:rFonts w:ascii="Verdana" w:hAnsi="Verdana"/>
                      <w:sz w:val="14"/>
                      <w:szCs w:val="14"/>
                      <w:lang w:val="nl-NL"/>
                    </w:rPr>
                    <w:t>1,438</w:t>
                  </w:r>
                </w:p>
                <w:p w14:paraId="0F25FEE9" w14:textId="77777777" w:rsidR="00124418" w:rsidRPr="00614594" w:rsidRDefault="00124418" w:rsidP="00124418">
                  <w:pPr>
                    <w:tabs>
                      <w:tab w:val="center" w:pos="3230"/>
                      <w:tab w:val="left" w:pos="6379"/>
                    </w:tabs>
                    <w:jc w:val="center"/>
                    <w:rPr>
                      <w:rFonts w:ascii="Verdana" w:hAnsi="Verdana" w:cs="Arial"/>
                      <w:sz w:val="14"/>
                      <w:szCs w:val="14"/>
                      <w:lang w:val="nl-NL"/>
                    </w:rPr>
                  </w:pPr>
                  <w:r w:rsidRPr="00FC2099">
                    <w:rPr>
                      <w:rFonts w:ascii="Verdana" w:hAnsi="Verdana"/>
                      <w:sz w:val="14"/>
                      <w:szCs w:val="14"/>
                      <w:lang w:val="nl-NL"/>
                    </w:rPr>
                    <w:t>(250%)</w:t>
                  </w:r>
                </w:p>
              </w:tc>
            </w:tr>
          </w:tbl>
          <w:p w14:paraId="2000F755" w14:textId="77777777" w:rsidR="00860994" w:rsidRPr="004E7084" w:rsidRDefault="00860994" w:rsidP="00B572A5">
            <w:pPr>
              <w:tabs>
                <w:tab w:val="center" w:pos="3230"/>
                <w:tab w:val="left" w:pos="6379"/>
              </w:tabs>
              <w:rPr>
                <w:rFonts w:ascii="Verdana" w:hAnsi="Verdana"/>
                <w:sz w:val="17"/>
                <w:szCs w:val="17"/>
                <w:lang w:val="nl-NL"/>
              </w:rPr>
            </w:pPr>
          </w:p>
        </w:tc>
      </w:tr>
      <w:tr w:rsidR="00860994" w:rsidRPr="0095136F" w14:paraId="2000F75D" w14:textId="77777777" w:rsidTr="00DC619C">
        <w:tc>
          <w:tcPr>
            <w:tcW w:w="1701" w:type="dxa"/>
          </w:tcPr>
          <w:p w14:paraId="2000F757" w14:textId="77777777" w:rsidR="00860994" w:rsidRPr="004E7084" w:rsidRDefault="00860994" w:rsidP="00DC619C">
            <w:pPr>
              <w:rPr>
                <w:rFonts w:ascii="Verdana" w:hAnsi="Verdana"/>
                <w:sz w:val="17"/>
                <w:szCs w:val="17"/>
                <w:lang w:val="nl-NL"/>
              </w:rPr>
            </w:pPr>
          </w:p>
          <w:p w14:paraId="2000F758"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w:t>
            </w:r>
          </w:p>
          <w:p w14:paraId="2000F759" w14:textId="77777777" w:rsidR="00860994" w:rsidRPr="004E7084" w:rsidRDefault="00860994" w:rsidP="00DC619C">
            <w:pPr>
              <w:rPr>
                <w:rFonts w:ascii="Verdana" w:hAnsi="Verdana"/>
                <w:sz w:val="17"/>
                <w:szCs w:val="17"/>
                <w:lang w:val="nl-NL"/>
              </w:rPr>
            </w:pPr>
          </w:p>
        </w:tc>
        <w:tc>
          <w:tcPr>
            <w:tcW w:w="7513" w:type="dxa"/>
          </w:tcPr>
          <w:p w14:paraId="2000F75A" w14:textId="77777777" w:rsidR="00860994" w:rsidRPr="004E7084" w:rsidRDefault="00860994" w:rsidP="00DC619C">
            <w:pPr>
              <w:tabs>
                <w:tab w:val="center" w:pos="3230"/>
                <w:tab w:val="left" w:pos="6379"/>
              </w:tabs>
              <w:rPr>
                <w:rFonts w:ascii="Verdana" w:hAnsi="Verdana"/>
                <w:sz w:val="17"/>
                <w:szCs w:val="17"/>
                <w:lang w:val="nl-NL"/>
              </w:rPr>
            </w:pPr>
          </w:p>
          <w:p w14:paraId="2000F75B" w14:textId="77777777" w:rsidR="00860994" w:rsidRPr="004E7084" w:rsidRDefault="00860994" w:rsidP="00DC619C">
            <w:pPr>
              <w:tabs>
                <w:tab w:val="center" w:pos="3230"/>
                <w:tab w:val="left" w:pos="6379"/>
              </w:tabs>
              <w:rPr>
                <w:rFonts w:ascii="Verdana" w:hAnsi="Verdana"/>
                <w:sz w:val="17"/>
                <w:szCs w:val="17"/>
                <w:lang w:val="nl-NL"/>
              </w:rPr>
            </w:pPr>
            <w:r w:rsidRPr="004E7084">
              <w:rPr>
                <w:rFonts w:ascii="Verdana" w:hAnsi="Verdana"/>
                <w:sz w:val="17"/>
                <w:szCs w:val="17"/>
                <w:lang w:val="nl-NL"/>
              </w:rPr>
              <w:t>Bij (over)werk op Eerste Paasdag, Eerste Pinksterdag, Eerste Kerstdag en Bevrijdingsdag (in de tabel aangegeven met *) kunnen de gewerkte uren worden gecompenseerd met vervangende vrije tijd (vvt). In dat geval wordt voor ieder uur vervangende vrije tijd een (1) uurloon op de toeslag in mindering gebracht.</w:t>
            </w:r>
          </w:p>
          <w:p w14:paraId="2000F75C" w14:textId="77777777" w:rsidR="00860994" w:rsidRPr="004E7084" w:rsidRDefault="00860994" w:rsidP="00DC619C">
            <w:pPr>
              <w:tabs>
                <w:tab w:val="center" w:pos="3230"/>
                <w:tab w:val="left" w:pos="6379"/>
              </w:tabs>
              <w:rPr>
                <w:rFonts w:ascii="Verdana" w:hAnsi="Verdana"/>
                <w:sz w:val="17"/>
                <w:szCs w:val="17"/>
                <w:lang w:val="nl-NL"/>
              </w:rPr>
            </w:pPr>
          </w:p>
        </w:tc>
      </w:tr>
    </w:tbl>
    <w:p w14:paraId="2000F75E"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95136F" w14:paraId="2000F764" w14:textId="77777777" w:rsidTr="00DC619C">
        <w:tc>
          <w:tcPr>
            <w:tcW w:w="1701" w:type="dxa"/>
            <w:shd w:val="clear" w:color="auto" w:fill="E6E6E6"/>
          </w:tcPr>
          <w:p w14:paraId="2000F75F" w14:textId="77777777" w:rsidR="00860994" w:rsidRPr="004E7084" w:rsidRDefault="00860994" w:rsidP="00DC619C">
            <w:pPr>
              <w:rPr>
                <w:rFonts w:ascii="Verdana" w:hAnsi="Verdana"/>
                <w:b/>
                <w:sz w:val="17"/>
                <w:szCs w:val="17"/>
                <w:lang w:val="nl-NL"/>
              </w:rPr>
            </w:pPr>
          </w:p>
          <w:p w14:paraId="2000F76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BIJLAGEN</w:t>
            </w:r>
          </w:p>
        </w:tc>
        <w:tc>
          <w:tcPr>
            <w:tcW w:w="7513" w:type="dxa"/>
            <w:shd w:val="clear" w:color="auto" w:fill="E6E6E6"/>
          </w:tcPr>
          <w:p w14:paraId="2000F761" w14:textId="77777777" w:rsidR="00860994" w:rsidRPr="004E7084" w:rsidRDefault="00860994" w:rsidP="00DC619C">
            <w:pPr>
              <w:rPr>
                <w:rFonts w:ascii="Verdana" w:hAnsi="Verdana"/>
                <w:b/>
                <w:sz w:val="17"/>
                <w:szCs w:val="17"/>
                <w:lang w:val="nl-NL"/>
              </w:rPr>
            </w:pPr>
          </w:p>
          <w:p w14:paraId="2000F762"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Behorende bij de cao voor PQ Silicas B.V.</w:t>
            </w:r>
          </w:p>
          <w:p w14:paraId="2000F763" w14:textId="77777777" w:rsidR="00860994" w:rsidRPr="004E7084" w:rsidRDefault="00860994" w:rsidP="00DC619C">
            <w:pPr>
              <w:rPr>
                <w:rFonts w:ascii="Verdana" w:hAnsi="Verdana"/>
                <w:b/>
                <w:sz w:val="17"/>
                <w:szCs w:val="17"/>
                <w:lang w:val="nl-NL"/>
              </w:rPr>
            </w:pPr>
          </w:p>
        </w:tc>
      </w:tr>
      <w:tr w:rsidR="00860994" w:rsidRPr="004E7084" w14:paraId="2000F76A" w14:textId="77777777" w:rsidTr="00DC619C">
        <w:tc>
          <w:tcPr>
            <w:tcW w:w="1701" w:type="dxa"/>
            <w:shd w:val="clear" w:color="auto" w:fill="E6E6E6"/>
          </w:tcPr>
          <w:p w14:paraId="2000F765" w14:textId="77777777" w:rsidR="00860994" w:rsidRPr="004E7084" w:rsidRDefault="00860994" w:rsidP="00DC619C">
            <w:pPr>
              <w:rPr>
                <w:rFonts w:ascii="Verdana" w:hAnsi="Verdana"/>
                <w:b/>
                <w:sz w:val="17"/>
                <w:szCs w:val="17"/>
                <w:lang w:val="nl-NL"/>
              </w:rPr>
            </w:pPr>
          </w:p>
          <w:p w14:paraId="2000F766"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 4</w:t>
            </w:r>
          </w:p>
        </w:tc>
        <w:tc>
          <w:tcPr>
            <w:tcW w:w="7513" w:type="dxa"/>
            <w:shd w:val="clear" w:color="auto" w:fill="E6E6E6"/>
          </w:tcPr>
          <w:p w14:paraId="2000F767" w14:textId="77777777" w:rsidR="00860994" w:rsidRPr="004E7084" w:rsidRDefault="00860994" w:rsidP="00DC619C">
            <w:pPr>
              <w:rPr>
                <w:rFonts w:ascii="Verdana" w:hAnsi="Verdana"/>
                <w:b/>
                <w:sz w:val="17"/>
                <w:szCs w:val="17"/>
                <w:lang w:val="nl-NL"/>
              </w:rPr>
            </w:pPr>
          </w:p>
          <w:p w14:paraId="2000F76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Arbeidsvoorwaarden onbetaald verlof </w:t>
            </w:r>
          </w:p>
          <w:p w14:paraId="2000F769" w14:textId="77777777" w:rsidR="00860994" w:rsidRPr="004E7084" w:rsidRDefault="00860994" w:rsidP="00DC619C">
            <w:pPr>
              <w:rPr>
                <w:rFonts w:ascii="Verdana" w:hAnsi="Verdana"/>
                <w:b/>
                <w:sz w:val="17"/>
                <w:szCs w:val="17"/>
                <w:lang w:val="nl-NL"/>
              </w:rPr>
            </w:pPr>
          </w:p>
        </w:tc>
      </w:tr>
      <w:tr w:rsidR="00860994" w:rsidRPr="0095136F" w14:paraId="2000F799" w14:textId="77777777" w:rsidTr="00DC619C">
        <w:tc>
          <w:tcPr>
            <w:tcW w:w="1701" w:type="dxa"/>
          </w:tcPr>
          <w:p w14:paraId="2000F76B" w14:textId="77777777" w:rsidR="00860994" w:rsidRPr="004E7084" w:rsidRDefault="00860994" w:rsidP="00DC619C">
            <w:pPr>
              <w:rPr>
                <w:rFonts w:ascii="Verdana" w:hAnsi="Verdana"/>
                <w:sz w:val="17"/>
                <w:szCs w:val="17"/>
                <w:lang w:val="nl-NL"/>
              </w:rPr>
            </w:pPr>
          </w:p>
          <w:p w14:paraId="2000F76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w:t>
            </w:r>
          </w:p>
          <w:p w14:paraId="2000F76D" w14:textId="77777777" w:rsidR="00860994" w:rsidRPr="004E7084" w:rsidRDefault="00860994" w:rsidP="00DC619C">
            <w:pPr>
              <w:rPr>
                <w:rFonts w:ascii="Verdana" w:hAnsi="Verdana"/>
                <w:sz w:val="17"/>
                <w:szCs w:val="17"/>
                <w:lang w:val="nl-NL"/>
              </w:rPr>
            </w:pPr>
          </w:p>
          <w:p w14:paraId="2000F76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1.1</w:t>
            </w:r>
          </w:p>
          <w:p w14:paraId="2000F76F" w14:textId="77777777" w:rsidR="00860994" w:rsidRPr="004E7084" w:rsidRDefault="00860994" w:rsidP="00DC619C">
            <w:pPr>
              <w:rPr>
                <w:rFonts w:ascii="Verdana" w:hAnsi="Verdana"/>
                <w:sz w:val="17"/>
                <w:szCs w:val="17"/>
                <w:lang w:val="nl-NL"/>
              </w:rPr>
            </w:pPr>
          </w:p>
          <w:p w14:paraId="2000F770" w14:textId="77777777" w:rsidR="00860994" w:rsidRPr="004E7084" w:rsidRDefault="00860994" w:rsidP="00DC619C">
            <w:pPr>
              <w:rPr>
                <w:rFonts w:ascii="Verdana" w:hAnsi="Verdana"/>
                <w:sz w:val="17"/>
                <w:szCs w:val="17"/>
                <w:lang w:val="nl-NL"/>
              </w:rPr>
            </w:pPr>
          </w:p>
          <w:p w14:paraId="2000F771" w14:textId="77777777" w:rsidR="00860994" w:rsidRPr="004E7084" w:rsidRDefault="00860994" w:rsidP="00DC619C">
            <w:pPr>
              <w:rPr>
                <w:rFonts w:ascii="Verdana" w:hAnsi="Verdana"/>
                <w:sz w:val="17"/>
                <w:szCs w:val="17"/>
                <w:lang w:val="nl-NL"/>
              </w:rPr>
            </w:pPr>
          </w:p>
          <w:p w14:paraId="2000F772" w14:textId="77777777" w:rsidR="00860994" w:rsidRPr="004E7084" w:rsidRDefault="00860994" w:rsidP="00DC619C">
            <w:pPr>
              <w:rPr>
                <w:rFonts w:ascii="Verdana" w:hAnsi="Verdana"/>
                <w:sz w:val="17"/>
                <w:szCs w:val="17"/>
                <w:lang w:val="nl-NL"/>
              </w:rPr>
            </w:pPr>
          </w:p>
          <w:p w14:paraId="2000F773" w14:textId="77777777" w:rsidR="00860994" w:rsidRPr="004E7084" w:rsidRDefault="00860994" w:rsidP="00DC619C">
            <w:pPr>
              <w:rPr>
                <w:rFonts w:ascii="Verdana" w:hAnsi="Verdana"/>
                <w:sz w:val="17"/>
                <w:szCs w:val="17"/>
                <w:lang w:val="nl-NL"/>
              </w:rPr>
            </w:pPr>
          </w:p>
          <w:p w14:paraId="2000F774" w14:textId="77777777" w:rsidR="00860994" w:rsidRPr="004E7084" w:rsidRDefault="00860994" w:rsidP="00DC619C">
            <w:pPr>
              <w:rPr>
                <w:rFonts w:ascii="Verdana" w:hAnsi="Verdana"/>
                <w:sz w:val="17"/>
                <w:szCs w:val="17"/>
                <w:lang w:val="nl-NL"/>
              </w:rPr>
            </w:pPr>
          </w:p>
          <w:p w14:paraId="2000F775" w14:textId="77777777" w:rsidR="00860994" w:rsidRPr="004E7084" w:rsidRDefault="00860994" w:rsidP="00DC619C">
            <w:pPr>
              <w:rPr>
                <w:rFonts w:ascii="Verdana" w:hAnsi="Verdana"/>
                <w:sz w:val="17"/>
                <w:szCs w:val="17"/>
                <w:lang w:val="nl-NL"/>
              </w:rPr>
            </w:pPr>
          </w:p>
          <w:p w14:paraId="2000F77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1.2</w:t>
            </w:r>
          </w:p>
          <w:p w14:paraId="2000F777" w14:textId="77777777" w:rsidR="00860994" w:rsidRPr="004E7084" w:rsidRDefault="00860994" w:rsidP="00DC619C">
            <w:pPr>
              <w:rPr>
                <w:rFonts w:ascii="Verdana" w:hAnsi="Verdana"/>
                <w:sz w:val="17"/>
                <w:szCs w:val="17"/>
                <w:lang w:val="nl-NL"/>
              </w:rPr>
            </w:pPr>
          </w:p>
          <w:p w14:paraId="2000F778" w14:textId="77777777" w:rsidR="00860994" w:rsidRPr="004E7084" w:rsidRDefault="00860994" w:rsidP="00DC619C">
            <w:pPr>
              <w:rPr>
                <w:rFonts w:ascii="Verdana" w:hAnsi="Verdana"/>
                <w:sz w:val="17"/>
                <w:szCs w:val="17"/>
                <w:lang w:val="nl-NL"/>
              </w:rPr>
            </w:pPr>
          </w:p>
          <w:p w14:paraId="2000F779" w14:textId="77777777" w:rsidR="00860994" w:rsidRPr="004E7084" w:rsidRDefault="00860994" w:rsidP="00DC619C">
            <w:pPr>
              <w:rPr>
                <w:rFonts w:ascii="Verdana" w:hAnsi="Verdana"/>
                <w:sz w:val="17"/>
                <w:szCs w:val="17"/>
                <w:lang w:val="nl-NL"/>
              </w:rPr>
            </w:pPr>
          </w:p>
          <w:p w14:paraId="2000F77A" w14:textId="77777777" w:rsidR="00860994" w:rsidRPr="004E7084" w:rsidRDefault="00860994" w:rsidP="00DC619C">
            <w:pPr>
              <w:rPr>
                <w:rFonts w:ascii="Verdana" w:hAnsi="Verdana"/>
                <w:sz w:val="17"/>
                <w:szCs w:val="17"/>
                <w:lang w:val="nl-NL"/>
              </w:rPr>
            </w:pPr>
          </w:p>
          <w:p w14:paraId="2000F77B" w14:textId="77777777" w:rsidR="00860994" w:rsidRPr="004E7084" w:rsidRDefault="00860994" w:rsidP="00DC619C">
            <w:pPr>
              <w:rPr>
                <w:rFonts w:ascii="Verdana" w:hAnsi="Verdana"/>
                <w:sz w:val="17"/>
                <w:szCs w:val="17"/>
                <w:lang w:val="nl-NL"/>
              </w:rPr>
            </w:pPr>
          </w:p>
          <w:p w14:paraId="2000F77C" w14:textId="77777777" w:rsidR="00860994" w:rsidRPr="004E7084" w:rsidRDefault="00860994" w:rsidP="00DC619C">
            <w:pPr>
              <w:rPr>
                <w:rFonts w:ascii="Verdana" w:hAnsi="Verdana"/>
                <w:sz w:val="17"/>
                <w:szCs w:val="17"/>
                <w:lang w:val="nl-NL"/>
              </w:rPr>
            </w:pPr>
          </w:p>
          <w:p w14:paraId="2000F77D" w14:textId="77777777" w:rsidR="00860994" w:rsidRPr="004E7084" w:rsidRDefault="00860994" w:rsidP="00DC619C">
            <w:pPr>
              <w:rPr>
                <w:rFonts w:ascii="Verdana" w:hAnsi="Verdana"/>
                <w:sz w:val="17"/>
                <w:szCs w:val="17"/>
                <w:lang w:val="nl-NL"/>
              </w:rPr>
            </w:pPr>
          </w:p>
          <w:p w14:paraId="2000F77E" w14:textId="77777777" w:rsidR="00860994" w:rsidRPr="004E7084" w:rsidRDefault="00860994" w:rsidP="00DC619C">
            <w:pPr>
              <w:rPr>
                <w:rFonts w:ascii="Verdana" w:hAnsi="Verdana"/>
                <w:sz w:val="17"/>
                <w:szCs w:val="17"/>
                <w:lang w:val="nl-NL"/>
              </w:rPr>
            </w:pPr>
          </w:p>
          <w:p w14:paraId="2000F77F" w14:textId="77777777" w:rsidR="00860994" w:rsidRPr="004E7084" w:rsidRDefault="00860994" w:rsidP="00DC619C">
            <w:pPr>
              <w:rPr>
                <w:rFonts w:ascii="Verdana" w:hAnsi="Verdana"/>
                <w:sz w:val="17"/>
                <w:szCs w:val="17"/>
                <w:lang w:val="nl-NL"/>
              </w:rPr>
            </w:pPr>
          </w:p>
          <w:p w14:paraId="2000F780" w14:textId="77777777" w:rsidR="00860994" w:rsidRPr="004E7084" w:rsidRDefault="00860994" w:rsidP="00DC619C">
            <w:pPr>
              <w:rPr>
                <w:rFonts w:ascii="Verdana" w:hAnsi="Verdana"/>
                <w:sz w:val="17"/>
                <w:szCs w:val="17"/>
                <w:lang w:val="nl-NL"/>
              </w:rPr>
            </w:pPr>
          </w:p>
          <w:p w14:paraId="2000F781" w14:textId="77777777" w:rsidR="00860994" w:rsidRPr="004E7084" w:rsidRDefault="00860994" w:rsidP="00DC619C">
            <w:pPr>
              <w:rPr>
                <w:rFonts w:ascii="Verdana" w:hAnsi="Verdana"/>
                <w:sz w:val="17"/>
                <w:szCs w:val="17"/>
                <w:lang w:val="nl-NL"/>
              </w:rPr>
            </w:pPr>
          </w:p>
          <w:p w14:paraId="2000F78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1.3</w:t>
            </w:r>
          </w:p>
          <w:p w14:paraId="2000F783" w14:textId="77777777" w:rsidR="00860994" w:rsidRPr="004E7084" w:rsidRDefault="00860994" w:rsidP="00DC619C">
            <w:pPr>
              <w:rPr>
                <w:rFonts w:ascii="Verdana" w:hAnsi="Verdana"/>
                <w:sz w:val="17"/>
                <w:szCs w:val="17"/>
                <w:lang w:val="nl-NL"/>
              </w:rPr>
            </w:pPr>
          </w:p>
          <w:p w14:paraId="2000F784" w14:textId="77777777" w:rsidR="00860994" w:rsidRPr="004E7084" w:rsidRDefault="00860994" w:rsidP="00DC619C">
            <w:pPr>
              <w:rPr>
                <w:rFonts w:ascii="Verdana" w:hAnsi="Verdana"/>
                <w:sz w:val="17"/>
                <w:szCs w:val="17"/>
                <w:lang w:val="nl-NL"/>
              </w:rPr>
            </w:pPr>
          </w:p>
          <w:p w14:paraId="2000F785" w14:textId="77777777" w:rsidR="00860994" w:rsidRPr="004E7084" w:rsidRDefault="00860994" w:rsidP="00DC619C">
            <w:pPr>
              <w:rPr>
                <w:rFonts w:ascii="Verdana" w:hAnsi="Verdana"/>
                <w:sz w:val="17"/>
                <w:szCs w:val="17"/>
                <w:lang w:val="nl-NL"/>
              </w:rPr>
            </w:pPr>
          </w:p>
          <w:p w14:paraId="2000F786" w14:textId="77777777" w:rsidR="00860994" w:rsidRPr="004E7084" w:rsidRDefault="00860994" w:rsidP="00DC619C">
            <w:pPr>
              <w:rPr>
                <w:rFonts w:ascii="Verdana" w:hAnsi="Verdana"/>
                <w:sz w:val="17"/>
                <w:szCs w:val="17"/>
                <w:lang w:val="nl-NL"/>
              </w:rPr>
            </w:pPr>
          </w:p>
          <w:p w14:paraId="2000F787" w14:textId="77777777" w:rsidR="00860994" w:rsidRPr="004E7084" w:rsidRDefault="00860994" w:rsidP="00DC619C">
            <w:pPr>
              <w:rPr>
                <w:rFonts w:ascii="Verdana" w:hAnsi="Verdana"/>
                <w:sz w:val="17"/>
                <w:szCs w:val="17"/>
                <w:lang w:val="nl-NL"/>
              </w:rPr>
            </w:pPr>
          </w:p>
          <w:p w14:paraId="2000F788" w14:textId="77777777" w:rsidR="00860994" w:rsidRPr="004E7084" w:rsidRDefault="00860994" w:rsidP="00DC619C">
            <w:pPr>
              <w:rPr>
                <w:rFonts w:ascii="Verdana" w:hAnsi="Verdana"/>
                <w:sz w:val="17"/>
                <w:szCs w:val="17"/>
                <w:lang w:val="nl-NL"/>
              </w:rPr>
            </w:pPr>
          </w:p>
          <w:p w14:paraId="2000F789" w14:textId="77777777" w:rsidR="00860994" w:rsidRPr="004E7084" w:rsidRDefault="00860994" w:rsidP="00DC619C">
            <w:pPr>
              <w:rPr>
                <w:rFonts w:ascii="Verdana" w:hAnsi="Verdana"/>
                <w:sz w:val="17"/>
                <w:szCs w:val="17"/>
                <w:lang w:val="nl-NL"/>
              </w:rPr>
            </w:pPr>
          </w:p>
          <w:p w14:paraId="2000F78A" w14:textId="77777777" w:rsidR="00860994" w:rsidRDefault="00860994" w:rsidP="00DC619C">
            <w:pPr>
              <w:rPr>
                <w:rFonts w:ascii="Verdana" w:hAnsi="Verdana"/>
                <w:sz w:val="17"/>
                <w:szCs w:val="17"/>
                <w:lang w:val="nl-NL"/>
              </w:rPr>
            </w:pPr>
          </w:p>
          <w:p w14:paraId="2000F78B" w14:textId="77777777" w:rsidR="00860994" w:rsidRDefault="00860994" w:rsidP="00DC619C">
            <w:pPr>
              <w:rPr>
                <w:rFonts w:ascii="Verdana" w:hAnsi="Verdana"/>
                <w:sz w:val="17"/>
                <w:szCs w:val="17"/>
                <w:lang w:val="nl-NL"/>
              </w:rPr>
            </w:pPr>
          </w:p>
          <w:p w14:paraId="2000F78C" w14:textId="77777777" w:rsidR="00860994" w:rsidRPr="004E7084" w:rsidRDefault="00860994" w:rsidP="00DC619C">
            <w:pPr>
              <w:rPr>
                <w:rFonts w:ascii="Verdana" w:hAnsi="Verdana"/>
                <w:sz w:val="17"/>
                <w:szCs w:val="17"/>
                <w:lang w:val="nl-NL"/>
              </w:rPr>
            </w:pPr>
            <w:r>
              <w:rPr>
                <w:rFonts w:ascii="Verdana" w:hAnsi="Verdana"/>
                <w:sz w:val="17"/>
                <w:szCs w:val="17"/>
                <w:lang w:val="nl-NL"/>
              </w:rPr>
              <w:t>1.4</w:t>
            </w:r>
          </w:p>
          <w:p w14:paraId="2000F78D" w14:textId="77777777" w:rsidR="00860994" w:rsidRPr="004E7084" w:rsidRDefault="00860994" w:rsidP="00DC619C">
            <w:pPr>
              <w:rPr>
                <w:rFonts w:ascii="Verdana" w:hAnsi="Verdana"/>
                <w:sz w:val="17"/>
                <w:szCs w:val="17"/>
                <w:lang w:val="nl-NL"/>
              </w:rPr>
            </w:pPr>
          </w:p>
        </w:tc>
        <w:tc>
          <w:tcPr>
            <w:tcW w:w="7513" w:type="dxa"/>
          </w:tcPr>
          <w:p w14:paraId="2000F78E" w14:textId="77777777" w:rsidR="00860994" w:rsidRPr="004E7084" w:rsidRDefault="00860994" w:rsidP="00DC619C">
            <w:pPr>
              <w:tabs>
                <w:tab w:val="left" w:pos="0"/>
              </w:tabs>
              <w:rPr>
                <w:rFonts w:ascii="Verdana" w:hAnsi="Verdana" w:cs="Arial"/>
                <w:sz w:val="17"/>
                <w:szCs w:val="17"/>
                <w:lang w:val="nl-NL"/>
              </w:rPr>
            </w:pPr>
          </w:p>
          <w:p w14:paraId="2000F78F" w14:textId="77777777" w:rsidR="00860994" w:rsidRPr="004E7084" w:rsidRDefault="00860994" w:rsidP="00DC619C">
            <w:pPr>
              <w:tabs>
                <w:tab w:val="left" w:pos="0"/>
              </w:tabs>
              <w:rPr>
                <w:rFonts w:ascii="Verdana" w:hAnsi="Verdana" w:cs="Arial"/>
                <w:b/>
                <w:sz w:val="17"/>
                <w:szCs w:val="17"/>
                <w:lang w:val="nl-NL"/>
              </w:rPr>
            </w:pPr>
            <w:r w:rsidRPr="004E7084">
              <w:rPr>
                <w:rFonts w:ascii="Verdana" w:hAnsi="Verdana" w:cs="Arial"/>
                <w:b/>
                <w:sz w:val="17"/>
                <w:szCs w:val="17"/>
                <w:lang w:val="nl-NL"/>
              </w:rPr>
              <w:t>Aanvraagprocedure</w:t>
            </w:r>
          </w:p>
          <w:p w14:paraId="2000F790" w14:textId="77777777" w:rsidR="00860994" w:rsidRPr="004E7084" w:rsidRDefault="00860994" w:rsidP="00DC619C">
            <w:pPr>
              <w:tabs>
                <w:tab w:val="left" w:pos="0"/>
              </w:tabs>
              <w:rPr>
                <w:rFonts w:ascii="Verdana" w:hAnsi="Verdana" w:cs="Arial"/>
                <w:sz w:val="17"/>
                <w:szCs w:val="17"/>
                <w:u w:val="single"/>
                <w:lang w:val="nl-NL"/>
              </w:rPr>
            </w:pPr>
          </w:p>
          <w:p w14:paraId="2000F791" w14:textId="77777777" w:rsidR="00860994" w:rsidRPr="004E7084" w:rsidRDefault="00860994" w:rsidP="00DC619C">
            <w:pPr>
              <w:tabs>
                <w:tab w:val="left" w:pos="0"/>
              </w:tabs>
              <w:rPr>
                <w:rFonts w:ascii="Verdana" w:hAnsi="Verdana" w:cs="Arial"/>
                <w:sz w:val="17"/>
                <w:szCs w:val="17"/>
                <w:lang w:val="nl-NL"/>
              </w:rPr>
            </w:pPr>
            <w:r w:rsidRPr="004E7084">
              <w:rPr>
                <w:rFonts w:ascii="Verdana" w:hAnsi="Verdana" w:cs="Arial"/>
                <w:sz w:val="17"/>
                <w:szCs w:val="17"/>
                <w:lang w:val="nl-NL"/>
              </w:rPr>
              <w:t>Onbetaald verlof moet schriftelijk bij het MT via de afdelingsleiding middels het daarvoor bestemde formulier worden aangevraagd onder vermelding van de exacte periode van het gewenste verlof, het gewenste aantal te werken uren en de gewenste spreiding. Een gewenste verlofperiode van 1 tot 3 maanden dient minimaal 3 maanden voor de ingangsdatum aangevraagd te worden. Een gewenste verlofperiode met een langere duur dan 3 maanden als bedoeld in sub c. van artikel 18.2.2. dient minimaal 6 maanden voor de ingangsdatum aangevraagd te worden.</w:t>
            </w:r>
          </w:p>
          <w:p w14:paraId="2000F792" w14:textId="77777777" w:rsidR="00860994" w:rsidRPr="004E7084" w:rsidRDefault="00860994" w:rsidP="00DC619C">
            <w:pPr>
              <w:tabs>
                <w:tab w:val="left" w:pos="0"/>
              </w:tabs>
              <w:rPr>
                <w:rFonts w:ascii="Verdana" w:hAnsi="Verdana" w:cs="Arial"/>
                <w:sz w:val="17"/>
                <w:szCs w:val="17"/>
                <w:lang w:val="nl-NL"/>
              </w:rPr>
            </w:pPr>
          </w:p>
          <w:p w14:paraId="2000F793"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De werkgever deelt de werknemer in beginsel binnen 1 maand nadat deze het verzoek heeft ingediend, schriftelijk mee of hij het verzoek tot onbetaald verlof al dan niet toekent. In ieder geval wordt binnen 1 maand na indiening van het verzoek aan de werknemer meegedeeld op welke termijn hij een beslissing kan verwachten. Indien onbetaald verlof wordt toegekend dient uiterlijk 1 maand voor de ingangsdatum schriftelijk te zijn vastgelegd: de ingangsdatum, de einddatum, spreiding en, indien van toepassing, bijzondere afspraken over de terugkeer. Vervroegd afbreken van het verlof is in beginsel niet mogelijk. Een afwijzing van een verzoek tot onbetaald verlof wordt schriftelijk met redenen omkleed. De werkgever zal zich bij de beoordeling van een verzoek tot onbetaald verlof als een goed werkgever gedragen.</w:t>
            </w:r>
          </w:p>
          <w:p w14:paraId="2000F794" w14:textId="77777777" w:rsidR="00860994" w:rsidRPr="004E7084" w:rsidRDefault="00860994" w:rsidP="00DC619C">
            <w:pPr>
              <w:rPr>
                <w:rFonts w:ascii="Verdana" w:hAnsi="Verdana" w:cs="Arial"/>
                <w:sz w:val="17"/>
                <w:szCs w:val="17"/>
                <w:lang w:val="nl-NL"/>
              </w:rPr>
            </w:pPr>
          </w:p>
          <w:p w14:paraId="2000F795"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Indien de werknemer gedurende de verlofperiode arbeidsongeschikt wordt, ontstaat geen recht op doorbetaling van het loon over de dagen waarop verlof wordt genoten. Bij voltijds verlof wordt, indien de werknemer na afloop van het verlof nog steeds arbeidsongeschikt is, als eerste ziektedag beschouwd de eerste dag na afloop van de afgesproken periode van onbetaald verlof waarop het werk weer zou worden hervat. Door arbeidsongeschiktheid wordt de periode van onbetaald verlof dus niet opgeschort of voortijdig beëindigd. De werknemer dient de werkgever onmiddellijk op de hoogte te stellen van zijn arbeidsongeschiktheid indien hij ziek wordt binnen een maand voordat het verlof ten einde loopt.</w:t>
            </w:r>
          </w:p>
          <w:p w14:paraId="2000F796" w14:textId="77777777" w:rsidR="00860994" w:rsidRPr="004E7084" w:rsidRDefault="00860994" w:rsidP="00DC619C">
            <w:pPr>
              <w:tabs>
                <w:tab w:val="left" w:pos="426"/>
              </w:tabs>
              <w:ind w:left="426"/>
              <w:rPr>
                <w:rFonts w:ascii="Verdana" w:hAnsi="Verdana" w:cs="Arial"/>
                <w:sz w:val="17"/>
                <w:szCs w:val="17"/>
                <w:lang w:val="nl-NL"/>
              </w:rPr>
            </w:pPr>
          </w:p>
          <w:p w14:paraId="2000F797" w14:textId="77777777" w:rsidR="00860994" w:rsidRPr="004E7084" w:rsidRDefault="00860994" w:rsidP="00DC619C">
            <w:pPr>
              <w:rPr>
                <w:rFonts w:ascii="Verdana" w:hAnsi="Verdana" w:cs="Arial"/>
                <w:b/>
                <w:sz w:val="17"/>
                <w:szCs w:val="17"/>
                <w:lang w:val="nl-NL"/>
              </w:rPr>
            </w:pPr>
            <w:r w:rsidRPr="004E7084">
              <w:rPr>
                <w:rFonts w:ascii="Verdana" w:hAnsi="Verdana" w:cs="Arial"/>
                <w:sz w:val="17"/>
                <w:szCs w:val="17"/>
                <w:lang w:val="nl-NL"/>
              </w:rPr>
              <w:t>Werkgever en werknemer maken voor de aanvang van het verlof afspraken over terugkeer in de functie. In beginsel zal de werknemer terugkeren in zijn eigen functie.</w:t>
            </w:r>
          </w:p>
          <w:p w14:paraId="2000F798" w14:textId="77777777" w:rsidR="00860994" w:rsidRPr="004E7084" w:rsidRDefault="00860994" w:rsidP="00DC619C">
            <w:pPr>
              <w:rPr>
                <w:rFonts w:ascii="Verdana" w:hAnsi="Verdana" w:cs="Arial"/>
                <w:sz w:val="17"/>
                <w:szCs w:val="17"/>
                <w:lang w:val="nl-NL"/>
              </w:rPr>
            </w:pPr>
          </w:p>
        </w:tc>
      </w:tr>
      <w:tr w:rsidR="00860994" w:rsidRPr="0095136F" w14:paraId="2000F7A0" w14:textId="77777777" w:rsidTr="00DC619C">
        <w:tc>
          <w:tcPr>
            <w:tcW w:w="1701" w:type="dxa"/>
          </w:tcPr>
          <w:p w14:paraId="2000F79A" w14:textId="77777777" w:rsidR="00860994" w:rsidRPr="004E7084" w:rsidRDefault="00860994" w:rsidP="00DC619C">
            <w:pPr>
              <w:rPr>
                <w:rFonts w:ascii="Verdana" w:hAnsi="Verdana"/>
                <w:sz w:val="17"/>
                <w:szCs w:val="17"/>
                <w:lang w:val="nl-NL"/>
              </w:rPr>
            </w:pPr>
          </w:p>
          <w:p w14:paraId="2000F79B"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w:t>
            </w:r>
          </w:p>
        </w:tc>
        <w:tc>
          <w:tcPr>
            <w:tcW w:w="7513" w:type="dxa"/>
          </w:tcPr>
          <w:p w14:paraId="2000F79C" w14:textId="77777777" w:rsidR="00860994" w:rsidRPr="004E7084" w:rsidRDefault="00860994" w:rsidP="00DC619C">
            <w:pPr>
              <w:pStyle w:val="Kop4"/>
              <w:tabs>
                <w:tab w:val="left" w:pos="851"/>
                <w:tab w:val="left" w:pos="1418"/>
              </w:tabs>
              <w:spacing w:before="0"/>
              <w:rPr>
                <w:rFonts w:ascii="Verdana" w:hAnsi="Verdana" w:cs="Arial"/>
                <w:i w:val="0"/>
                <w:color w:val="262626" w:themeColor="text1" w:themeTint="D9"/>
                <w:sz w:val="17"/>
                <w:szCs w:val="17"/>
                <w:lang w:val="nl-NL"/>
              </w:rPr>
            </w:pPr>
          </w:p>
          <w:p w14:paraId="2000F79D" w14:textId="77777777" w:rsidR="00860994" w:rsidRPr="004E7084" w:rsidRDefault="00860994" w:rsidP="00DC619C">
            <w:pPr>
              <w:pStyle w:val="Kop4"/>
              <w:tabs>
                <w:tab w:val="left" w:pos="851"/>
                <w:tab w:val="left" w:pos="1418"/>
              </w:tabs>
              <w:spacing w:before="0"/>
              <w:rPr>
                <w:rFonts w:ascii="Verdana" w:hAnsi="Verdana" w:cs="Arial"/>
                <w:i w:val="0"/>
                <w:color w:val="262626" w:themeColor="text1" w:themeTint="D9"/>
                <w:sz w:val="17"/>
                <w:szCs w:val="17"/>
                <w:lang w:val="nl-NL"/>
              </w:rPr>
            </w:pPr>
            <w:r w:rsidRPr="004E7084">
              <w:rPr>
                <w:rFonts w:ascii="Verdana" w:hAnsi="Verdana" w:cs="Arial"/>
                <w:i w:val="0"/>
                <w:color w:val="262626" w:themeColor="text1" w:themeTint="D9"/>
                <w:sz w:val="17"/>
                <w:szCs w:val="17"/>
                <w:lang w:val="nl-NL"/>
              </w:rPr>
              <w:t>Arbeidsvoorwaardelijke consequenties onbetaald verlof</w:t>
            </w:r>
          </w:p>
          <w:p w14:paraId="2000F79E" w14:textId="77777777" w:rsidR="00860994" w:rsidRPr="004E7084" w:rsidRDefault="00860994" w:rsidP="00DC619C">
            <w:pPr>
              <w:pStyle w:val="Kop4"/>
              <w:tabs>
                <w:tab w:val="left" w:pos="851"/>
                <w:tab w:val="left" w:pos="1418"/>
              </w:tabs>
              <w:rPr>
                <w:rFonts w:ascii="Verdana" w:hAnsi="Verdana" w:cs="Arial"/>
                <w:b w:val="0"/>
                <w:i w:val="0"/>
                <w:color w:val="262626" w:themeColor="text1" w:themeTint="D9"/>
                <w:sz w:val="17"/>
                <w:szCs w:val="17"/>
                <w:lang w:val="nl-NL"/>
              </w:rPr>
            </w:pPr>
            <w:r w:rsidRPr="004E7084">
              <w:rPr>
                <w:rFonts w:ascii="Verdana" w:hAnsi="Verdana" w:cs="Arial"/>
                <w:b w:val="0"/>
                <w:i w:val="0"/>
                <w:color w:val="262626" w:themeColor="text1" w:themeTint="D9"/>
                <w:sz w:val="17"/>
                <w:szCs w:val="17"/>
                <w:lang w:val="nl-NL"/>
              </w:rPr>
              <w:t>In onderstaand overzicht wordt aangegeven hoe gedurende de verlofperiode wordt omgegaan met de diverse arbeidsvoorwaarden. Dit geldt voor zowel het wettelijk als het niet-wettelijk onbetaald verlof, tenzij anders is afgesproken in de Wet arbeid en zorg dan wel in de CAO.</w:t>
            </w:r>
          </w:p>
          <w:p w14:paraId="2000F79F" w14:textId="77777777" w:rsidR="00860994" w:rsidRPr="004E7084" w:rsidRDefault="00860994" w:rsidP="00DC619C">
            <w:pPr>
              <w:tabs>
                <w:tab w:val="left" w:pos="0"/>
              </w:tabs>
              <w:rPr>
                <w:rFonts w:ascii="Verdana" w:hAnsi="Verdana" w:cs="Arial"/>
                <w:sz w:val="17"/>
                <w:szCs w:val="17"/>
                <w:lang w:val="nl-NL"/>
              </w:rPr>
            </w:pPr>
          </w:p>
        </w:tc>
      </w:tr>
    </w:tbl>
    <w:p w14:paraId="2000F7A1" w14:textId="77777777" w:rsidR="00860994" w:rsidRPr="00C7576D" w:rsidRDefault="00860994" w:rsidP="00860994">
      <w:pPr>
        <w:rPr>
          <w:rFonts w:ascii="Verdana" w:hAnsi="Verdana"/>
          <w:sz w:val="17"/>
          <w:szCs w:val="17"/>
          <w:lang w:val="nl-NL"/>
        </w:rPr>
      </w:pPr>
    </w:p>
    <w:p w14:paraId="2000F7A2" w14:textId="77777777" w:rsidR="00860994" w:rsidRPr="00C7576D" w:rsidRDefault="00860994" w:rsidP="00860994">
      <w:pPr>
        <w:spacing w:after="200" w:line="276" w:lineRule="auto"/>
        <w:rPr>
          <w:rFonts w:ascii="Verdana" w:hAnsi="Verdana"/>
          <w:sz w:val="17"/>
          <w:szCs w:val="17"/>
          <w:lang w:val="nl-NL"/>
        </w:rPr>
      </w:pPr>
      <w:r w:rsidRPr="00C7576D">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95136F" w14:paraId="2000F804" w14:textId="77777777" w:rsidTr="00DC619C">
        <w:tc>
          <w:tcPr>
            <w:tcW w:w="1701" w:type="dxa"/>
          </w:tcPr>
          <w:p w14:paraId="2000F7A3" w14:textId="77777777" w:rsidR="00860994" w:rsidRPr="004E7084" w:rsidRDefault="00860994" w:rsidP="00DC619C">
            <w:pPr>
              <w:rPr>
                <w:rFonts w:ascii="Verdana" w:hAnsi="Verdana"/>
                <w:sz w:val="17"/>
                <w:szCs w:val="17"/>
                <w:lang w:val="nl-NL"/>
              </w:rPr>
            </w:pPr>
          </w:p>
          <w:p w14:paraId="2000F7A4" w14:textId="77777777" w:rsidR="00860994" w:rsidRPr="004E7084" w:rsidRDefault="00860994" w:rsidP="00DC619C">
            <w:pPr>
              <w:rPr>
                <w:rFonts w:ascii="Verdana" w:hAnsi="Verdana"/>
                <w:sz w:val="17"/>
                <w:szCs w:val="17"/>
                <w:lang w:val="nl-NL"/>
              </w:rPr>
            </w:pPr>
          </w:p>
          <w:p w14:paraId="2000F7A5" w14:textId="77777777" w:rsidR="00860994" w:rsidRPr="004E7084" w:rsidRDefault="00860994" w:rsidP="00DC619C">
            <w:pPr>
              <w:rPr>
                <w:rFonts w:ascii="Verdana" w:hAnsi="Verdana"/>
                <w:sz w:val="17"/>
                <w:szCs w:val="17"/>
                <w:lang w:val="nl-NL"/>
              </w:rPr>
            </w:pPr>
          </w:p>
          <w:p w14:paraId="2000F7A6" w14:textId="77777777" w:rsidR="00860994" w:rsidRPr="004E7084" w:rsidRDefault="00860994" w:rsidP="00DC619C">
            <w:pPr>
              <w:rPr>
                <w:rFonts w:ascii="Verdana" w:hAnsi="Verdana"/>
                <w:sz w:val="17"/>
                <w:szCs w:val="17"/>
                <w:lang w:val="nl-NL"/>
              </w:rPr>
            </w:pPr>
          </w:p>
          <w:p w14:paraId="2000F7A7" w14:textId="77777777" w:rsidR="00860994" w:rsidRPr="004E7084" w:rsidRDefault="00860994" w:rsidP="00DC619C">
            <w:pPr>
              <w:rPr>
                <w:rFonts w:ascii="Verdana" w:hAnsi="Verdana"/>
                <w:sz w:val="17"/>
                <w:szCs w:val="17"/>
                <w:lang w:val="nl-NL"/>
              </w:rPr>
            </w:pPr>
          </w:p>
          <w:p w14:paraId="2000F7A8" w14:textId="77777777" w:rsidR="00860994" w:rsidRPr="004E7084" w:rsidRDefault="00860994" w:rsidP="00DC619C">
            <w:pPr>
              <w:rPr>
                <w:rFonts w:ascii="Verdana" w:hAnsi="Verdana"/>
                <w:sz w:val="17"/>
                <w:szCs w:val="17"/>
                <w:lang w:val="nl-NL"/>
              </w:rPr>
            </w:pPr>
          </w:p>
          <w:p w14:paraId="2000F7A9" w14:textId="77777777" w:rsidR="00860994" w:rsidRPr="004E7084" w:rsidRDefault="00860994" w:rsidP="00DC619C">
            <w:pPr>
              <w:rPr>
                <w:rFonts w:ascii="Verdana" w:hAnsi="Verdana"/>
                <w:sz w:val="17"/>
                <w:szCs w:val="17"/>
                <w:lang w:val="nl-NL"/>
              </w:rPr>
            </w:pPr>
          </w:p>
          <w:p w14:paraId="2000F7AA" w14:textId="77777777" w:rsidR="00860994" w:rsidRPr="004E7084" w:rsidRDefault="00860994" w:rsidP="00DC619C">
            <w:pPr>
              <w:rPr>
                <w:rFonts w:ascii="Verdana" w:hAnsi="Verdana"/>
                <w:sz w:val="17"/>
                <w:szCs w:val="17"/>
                <w:lang w:val="nl-NL"/>
              </w:rPr>
            </w:pPr>
          </w:p>
          <w:p w14:paraId="2000F7AB" w14:textId="77777777" w:rsidR="00860994" w:rsidRPr="004E7084" w:rsidRDefault="00860994" w:rsidP="00DC619C">
            <w:pPr>
              <w:rPr>
                <w:rFonts w:ascii="Verdana" w:hAnsi="Verdana"/>
                <w:sz w:val="17"/>
                <w:szCs w:val="17"/>
                <w:lang w:val="nl-NL"/>
              </w:rPr>
            </w:pPr>
          </w:p>
          <w:p w14:paraId="2000F7AC" w14:textId="77777777" w:rsidR="00860994" w:rsidRPr="004E7084" w:rsidRDefault="00860994" w:rsidP="00DC619C">
            <w:pPr>
              <w:rPr>
                <w:rFonts w:ascii="Verdana" w:hAnsi="Verdana"/>
                <w:sz w:val="17"/>
                <w:szCs w:val="17"/>
                <w:lang w:val="nl-NL"/>
              </w:rPr>
            </w:pPr>
          </w:p>
          <w:p w14:paraId="2000F7AD" w14:textId="77777777" w:rsidR="00860994" w:rsidRPr="004E7084" w:rsidRDefault="00860994" w:rsidP="00DC619C">
            <w:pPr>
              <w:rPr>
                <w:rFonts w:ascii="Verdana" w:hAnsi="Verdana"/>
                <w:sz w:val="17"/>
                <w:szCs w:val="17"/>
                <w:lang w:val="nl-NL"/>
              </w:rPr>
            </w:pPr>
          </w:p>
          <w:p w14:paraId="2000F7AE" w14:textId="77777777" w:rsidR="00860994" w:rsidRPr="004E7084" w:rsidRDefault="00860994" w:rsidP="00DC619C">
            <w:pPr>
              <w:rPr>
                <w:rFonts w:ascii="Verdana" w:hAnsi="Verdana"/>
                <w:sz w:val="17"/>
                <w:szCs w:val="17"/>
                <w:lang w:val="nl-NL"/>
              </w:rPr>
            </w:pPr>
          </w:p>
          <w:p w14:paraId="2000F7AF" w14:textId="77777777" w:rsidR="00860994" w:rsidRPr="004E7084" w:rsidRDefault="00860994" w:rsidP="00DC619C">
            <w:pPr>
              <w:rPr>
                <w:rFonts w:ascii="Verdana" w:hAnsi="Verdana"/>
                <w:sz w:val="17"/>
                <w:szCs w:val="17"/>
                <w:lang w:val="nl-NL"/>
              </w:rPr>
            </w:pPr>
          </w:p>
          <w:p w14:paraId="2000F7B0" w14:textId="77777777" w:rsidR="00860994" w:rsidRPr="004E7084" w:rsidRDefault="00860994" w:rsidP="00DC619C">
            <w:pPr>
              <w:rPr>
                <w:rFonts w:ascii="Verdana" w:hAnsi="Verdana"/>
                <w:sz w:val="17"/>
                <w:szCs w:val="17"/>
                <w:lang w:val="nl-NL"/>
              </w:rPr>
            </w:pPr>
          </w:p>
          <w:p w14:paraId="2000F7B1" w14:textId="77777777" w:rsidR="00860994" w:rsidRPr="004E7084" w:rsidRDefault="00860994" w:rsidP="00DC619C">
            <w:pPr>
              <w:rPr>
                <w:rFonts w:ascii="Verdana" w:hAnsi="Verdana"/>
                <w:sz w:val="17"/>
                <w:szCs w:val="17"/>
                <w:lang w:val="nl-NL"/>
              </w:rPr>
            </w:pPr>
          </w:p>
          <w:p w14:paraId="2000F7B2" w14:textId="77777777" w:rsidR="00860994" w:rsidRPr="004E7084" w:rsidRDefault="00860994" w:rsidP="00DC619C">
            <w:pPr>
              <w:rPr>
                <w:rFonts w:ascii="Verdana" w:hAnsi="Verdana"/>
                <w:sz w:val="17"/>
                <w:szCs w:val="17"/>
                <w:lang w:val="nl-NL"/>
              </w:rPr>
            </w:pPr>
          </w:p>
          <w:p w14:paraId="2000F7B3" w14:textId="77777777" w:rsidR="00860994" w:rsidRPr="004E7084" w:rsidRDefault="00860994" w:rsidP="00DC619C">
            <w:pPr>
              <w:rPr>
                <w:rFonts w:ascii="Verdana" w:hAnsi="Verdana"/>
                <w:sz w:val="17"/>
                <w:szCs w:val="17"/>
                <w:lang w:val="nl-NL"/>
              </w:rPr>
            </w:pPr>
          </w:p>
          <w:p w14:paraId="2000F7B4" w14:textId="77777777" w:rsidR="00860994" w:rsidRPr="004E7084" w:rsidRDefault="00860994" w:rsidP="00DC619C">
            <w:pPr>
              <w:rPr>
                <w:rFonts w:ascii="Verdana" w:hAnsi="Verdana"/>
                <w:sz w:val="17"/>
                <w:szCs w:val="17"/>
                <w:lang w:val="nl-NL"/>
              </w:rPr>
            </w:pPr>
          </w:p>
          <w:p w14:paraId="2000F7B5" w14:textId="77777777" w:rsidR="00860994" w:rsidRPr="004E7084" w:rsidRDefault="00860994" w:rsidP="00DC619C">
            <w:pPr>
              <w:rPr>
                <w:rFonts w:ascii="Verdana" w:hAnsi="Verdana"/>
                <w:sz w:val="17"/>
                <w:szCs w:val="17"/>
                <w:lang w:val="nl-NL"/>
              </w:rPr>
            </w:pPr>
          </w:p>
          <w:p w14:paraId="2000F7B6" w14:textId="77777777" w:rsidR="00860994" w:rsidRPr="004E7084" w:rsidRDefault="00860994" w:rsidP="00DC619C">
            <w:pPr>
              <w:rPr>
                <w:rFonts w:ascii="Verdana" w:hAnsi="Verdana"/>
                <w:sz w:val="17"/>
                <w:szCs w:val="17"/>
                <w:lang w:val="nl-NL"/>
              </w:rPr>
            </w:pPr>
          </w:p>
          <w:p w14:paraId="2000F7B7" w14:textId="77777777" w:rsidR="00860994" w:rsidRPr="004E7084" w:rsidRDefault="00860994" w:rsidP="00DC619C">
            <w:pPr>
              <w:rPr>
                <w:rFonts w:ascii="Verdana" w:hAnsi="Verdana"/>
                <w:sz w:val="17"/>
                <w:szCs w:val="17"/>
                <w:lang w:val="nl-NL"/>
              </w:rPr>
            </w:pPr>
          </w:p>
          <w:p w14:paraId="2000F7B8" w14:textId="77777777" w:rsidR="00860994" w:rsidRPr="004E7084" w:rsidRDefault="00860994" w:rsidP="00DC619C">
            <w:pPr>
              <w:rPr>
                <w:rFonts w:ascii="Verdana" w:hAnsi="Verdana"/>
                <w:sz w:val="17"/>
                <w:szCs w:val="17"/>
                <w:lang w:val="nl-NL"/>
              </w:rPr>
            </w:pPr>
          </w:p>
          <w:p w14:paraId="2000F7B9" w14:textId="77777777" w:rsidR="00860994" w:rsidRPr="004E7084" w:rsidRDefault="00860994" w:rsidP="00DC619C">
            <w:pPr>
              <w:rPr>
                <w:rFonts w:ascii="Verdana" w:hAnsi="Verdana"/>
                <w:sz w:val="17"/>
                <w:szCs w:val="17"/>
                <w:lang w:val="nl-NL"/>
              </w:rPr>
            </w:pPr>
          </w:p>
          <w:p w14:paraId="2000F7BA" w14:textId="77777777" w:rsidR="00860994" w:rsidRPr="004E7084" w:rsidRDefault="00860994" w:rsidP="00DC619C">
            <w:pPr>
              <w:rPr>
                <w:rFonts w:ascii="Verdana" w:hAnsi="Verdana"/>
                <w:sz w:val="17"/>
                <w:szCs w:val="17"/>
                <w:lang w:val="nl-NL"/>
              </w:rPr>
            </w:pPr>
          </w:p>
          <w:p w14:paraId="2000F7BB" w14:textId="77777777" w:rsidR="00860994" w:rsidRPr="004E7084" w:rsidRDefault="00860994" w:rsidP="00DC619C">
            <w:pPr>
              <w:rPr>
                <w:rFonts w:ascii="Verdana" w:hAnsi="Verdana"/>
                <w:sz w:val="17"/>
                <w:szCs w:val="17"/>
                <w:lang w:val="nl-NL"/>
              </w:rPr>
            </w:pPr>
          </w:p>
          <w:p w14:paraId="2000F7BC" w14:textId="77777777" w:rsidR="00860994" w:rsidRPr="004E7084" w:rsidRDefault="00860994" w:rsidP="00DC619C">
            <w:pPr>
              <w:rPr>
                <w:rFonts w:ascii="Verdana" w:hAnsi="Verdana"/>
                <w:sz w:val="17"/>
                <w:szCs w:val="17"/>
                <w:lang w:val="nl-NL"/>
              </w:rPr>
            </w:pPr>
          </w:p>
          <w:p w14:paraId="2000F7BD" w14:textId="77777777" w:rsidR="00860994" w:rsidRPr="004E7084" w:rsidRDefault="00860994" w:rsidP="00DC619C">
            <w:pPr>
              <w:rPr>
                <w:rFonts w:ascii="Verdana" w:hAnsi="Verdana"/>
                <w:sz w:val="17"/>
                <w:szCs w:val="17"/>
                <w:lang w:val="nl-NL"/>
              </w:rPr>
            </w:pPr>
          </w:p>
          <w:p w14:paraId="2000F7BE" w14:textId="77777777" w:rsidR="00860994" w:rsidRPr="004E7084" w:rsidRDefault="00860994" w:rsidP="00DC619C">
            <w:pPr>
              <w:rPr>
                <w:rFonts w:ascii="Verdana" w:hAnsi="Verdana"/>
                <w:sz w:val="17"/>
                <w:szCs w:val="17"/>
                <w:lang w:val="nl-NL"/>
              </w:rPr>
            </w:pPr>
          </w:p>
          <w:p w14:paraId="2000F7BF" w14:textId="77777777" w:rsidR="00860994" w:rsidRPr="004E7084" w:rsidRDefault="00860994" w:rsidP="00DC619C">
            <w:pPr>
              <w:rPr>
                <w:rFonts w:ascii="Verdana" w:hAnsi="Verdana"/>
                <w:sz w:val="17"/>
                <w:szCs w:val="17"/>
                <w:lang w:val="nl-NL"/>
              </w:rPr>
            </w:pPr>
          </w:p>
          <w:p w14:paraId="2000F7C0" w14:textId="77777777" w:rsidR="00860994" w:rsidRPr="004E7084" w:rsidRDefault="00860994" w:rsidP="00DC619C">
            <w:pPr>
              <w:rPr>
                <w:rFonts w:ascii="Verdana" w:hAnsi="Verdana"/>
                <w:sz w:val="17"/>
                <w:szCs w:val="17"/>
                <w:lang w:val="nl-NL"/>
              </w:rPr>
            </w:pPr>
          </w:p>
          <w:p w14:paraId="2000F7C1" w14:textId="77777777" w:rsidR="00860994" w:rsidRPr="004E7084" w:rsidRDefault="00860994" w:rsidP="00DC619C">
            <w:pPr>
              <w:rPr>
                <w:rFonts w:ascii="Verdana" w:hAnsi="Verdana"/>
                <w:sz w:val="17"/>
                <w:szCs w:val="17"/>
                <w:lang w:val="nl-NL"/>
              </w:rPr>
            </w:pPr>
          </w:p>
          <w:p w14:paraId="2000F7C2" w14:textId="77777777" w:rsidR="00860994" w:rsidRPr="004E7084" w:rsidRDefault="00860994" w:rsidP="00DC619C">
            <w:pPr>
              <w:rPr>
                <w:rFonts w:ascii="Verdana" w:hAnsi="Verdana"/>
                <w:sz w:val="17"/>
                <w:szCs w:val="17"/>
                <w:lang w:val="nl-NL"/>
              </w:rPr>
            </w:pPr>
          </w:p>
          <w:p w14:paraId="2000F7C3" w14:textId="77777777" w:rsidR="00860994" w:rsidRPr="004E7084" w:rsidRDefault="00860994" w:rsidP="00DC619C">
            <w:pPr>
              <w:rPr>
                <w:rFonts w:ascii="Verdana" w:hAnsi="Verdana"/>
                <w:sz w:val="17"/>
                <w:szCs w:val="17"/>
                <w:lang w:val="nl-NL"/>
              </w:rPr>
            </w:pPr>
          </w:p>
          <w:p w14:paraId="2000F7C4" w14:textId="77777777" w:rsidR="00860994" w:rsidRPr="004E7084" w:rsidRDefault="00860994" w:rsidP="00DC619C">
            <w:pPr>
              <w:rPr>
                <w:rFonts w:ascii="Verdana" w:hAnsi="Verdana"/>
                <w:sz w:val="17"/>
                <w:szCs w:val="17"/>
                <w:lang w:val="nl-NL"/>
              </w:rPr>
            </w:pPr>
          </w:p>
          <w:p w14:paraId="2000F7C5" w14:textId="77777777" w:rsidR="00860994" w:rsidRPr="004E7084" w:rsidRDefault="00860994" w:rsidP="00DC619C">
            <w:pPr>
              <w:rPr>
                <w:rFonts w:ascii="Verdana" w:hAnsi="Verdana"/>
                <w:sz w:val="17"/>
                <w:szCs w:val="17"/>
                <w:lang w:val="nl-NL"/>
              </w:rPr>
            </w:pPr>
          </w:p>
          <w:p w14:paraId="2000F7C6" w14:textId="77777777" w:rsidR="00860994" w:rsidRPr="004E7084" w:rsidRDefault="00860994" w:rsidP="00DC619C">
            <w:pPr>
              <w:rPr>
                <w:rFonts w:ascii="Verdana" w:hAnsi="Verdana"/>
                <w:sz w:val="17"/>
                <w:szCs w:val="17"/>
                <w:lang w:val="nl-NL"/>
              </w:rPr>
            </w:pPr>
          </w:p>
          <w:p w14:paraId="2000F7C7" w14:textId="77777777" w:rsidR="00860994" w:rsidRPr="004E7084" w:rsidRDefault="00860994" w:rsidP="00DC619C">
            <w:pPr>
              <w:rPr>
                <w:rFonts w:ascii="Verdana" w:hAnsi="Verdana"/>
                <w:sz w:val="17"/>
                <w:szCs w:val="17"/>
                <w:lang w:val="nl-NL"/>
              </w:rPr>
            </w:pPr>
          </w:p>
        </w:tc>
        <w:tc>
          <w:tcPr>
            <w:tcW w:w="7513" w:type="dxa"/>
          </w:tcPr>
          <w:p w14:paraId="2000F7C8" w14:textId="77777777" w:rsidR="00860994" w:rsidRPr="004E7084" w:rsidRDefault="00860994" w:rsidP="00DC619C">
            <w:pPr>
              <w:pStyle w:val="Kop4"/>
              <w:tabs>
                <w:tab w:val="left" w:pos="851"/>
                <w:tab w:val="left" w:pos="1418"/>
              </w:tabs>
              <w:spacing w:before="0"/>
              <w:ind w:hanging="993"/>
              <w:rPr>
                <w:rFonts w:ascii="Verdana" w:hAnsi="Verdana"/>
                <w:sz w:val="17"/>
                <w:szCs w:val="17"/>
                <w:lang w:val="nl-NL"/>
              </w:rPr>
            </w:pPr>
            <w:r w:rsidRPr="004E7084">
              <w:rPr>
                <w:rFonts w:ascii="Verdana" w:hAnsi="Verdana" w:cs="Arial"/>
                <w:b w:val="0"/>
                <w:sz w:val="17"/>
                <w:szCs w:val="17"/>
                <w:lang w:val="nl-NL"/>
              </w:rPr>
              <w:t>2.</w:t>
            </w:r>
            <w:r w:rsidRPr="004E7084">
              <w:rPr>
                <w:rFonts w:ascii="Verdana" w:hAnsi="Verdana" w:cs="Arial"/>
                <w:b w:val="0"/>
                <w:sz w:val="17"/>
                <w:szCs w:val="17"/>
                <w:lang w:val="nl-NL"/>
              </w:rPr>
              <w:tab/>
            </w:r>
          </w:p>
          <w:tbl>
            <w:tblPr>
              <w:tblStyle w:val="Tabelraster"/>
              <w:tblW w:w="0" w:type="auto"/>
              <w:tblLook w:val="04A0" w:firstRow="1" w:lastRow="0" w:firstColumn="1" w:lastColumn="0" w:noHBand="0" w:noVBand="1"/>
            </w:tblPr>
            <w:tblGrid>
              <w:gridCol w:w="1588"/>
              <w:gridCol w:w="1890"/>
              <w:gridCol w:w="1890"/>
              <w:gridCol w:w="1890"/>
            </w:tblGrid>
            <w:tr w:rsidR="00860994" w:rsidRPr="0095136F" w14:paraId="2000F7D4" w14:textId="77777777" w:rsidTr="00DC619C">
              <w:tc>
                <w:tcPr>
                  <w:tcW w:w="1588" w:type="dxa"/>
                  <w:shd w:val="clear" w:color="auto" w:fill="F2F2F2" w:themeFill="background1" w:themeFillShade="F2"/>
                </w:tcPr>
                <w:p w14:paraId="2000F7C9" w14:textId="77777777" w:rsidR="00860994" w:rsidRPr="00570CFC" w:rsidRDefault="00860994" w:rsidP="00DC619C">
                  <w:pPr>
                    <w:rPr>
                      <w:rFonts w:ascii="Verdana" w:hAnsi="Verdana"/>
                      <w:i/>
                      <w:sz w:val="15"/>
                      <w:szCs w:val="15"/>
                      <w:lang w:val="nl-NL"/>
                    </w:rPr>
                  </w:pPr>
                </w:p>
                <w:p w14:paraId="2000F7CA"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Onderwerp</w:t>
                  </w:r>
                </w:p>
              </w:tc>
              <w:tc>
                <w:tcPr>
                  <w:tcW w:w="1890" w:type="dxa"/>
                  <w:shd w:val="clear" w:color="auto" w:fill="F2F2F2" w:themeFill="background1" w:themeFillShade="F2"/>
                </w:tcPr>
                <w:p w14:paraId="2000F7CB" w14:textId="77777777" w:rsidR="00860994" w:rsidRPr="00570CFC" w:rsidRDefault="00860994" w:rsidP="00DC619C">
                  <w:pPr>
                    <w:rPr>
                      <w:rFonts w:ascii="Verdana" w:hAnsi="Verdana"/>
                      <w:i/>
                      <w:sz w:val="15"/>
                      <w:szCs w:val="15"/>
                      <w:lang w:val="nl-NL"/>
                    </w:rPr>
                  </w:pPr>
                </w:p>
                <w:p w14:paraId="2000F7CC"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Tussentijds</w:t>
                  </w:r>
                </w:p>
                <w:p w14:paraId="2000F7CD"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deeltijdverlof</w:t>
                  </w:r>
                </w:p>
              </w:tc>
              <w:tc>
                <w:tcPr>
                  <w:tcW w:w="1890" w:type="dxa"/>
                  <w:shd w:val="clear" w:color="auto" w:fill="F2F2F2" w:themeFill="background1" w:themeFillShade="F2"/>
                </w:tcPr>
                <w:p w14:paraId="2000F7CE" w14:textId="77777777" w:rsidR="00860994" w:rsidRPr="00570CFC" w:rsidRDefault="00860994" w:rsidP="00DC619C">
                  <w:pPr>
                    <w:rPr>
                      <w:rFonts w:ascii="Verdana" w:hAnsi="Verdana"/>
                      <w:i/>
                      <w:sz w:val="15"/>
                      <w:szCs w:val="15"/>
                      <w:lang w:val="nl-NL"/>
                    </w:rPr>
                  </w:pPr>
                </w:p>
                <w:p w14:paraId="2000F7CF"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Tussentijds</w:t>
                  </w:r>
                </w:p>
                <w:p w14:paraId="2000F7D0"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voltijdverlof</w:t>
                  </w:r>
                </w:p>
              </w:tc>
              <w:tc>
                <w:tcPr>
                  <w:tcW w:w="1890" w:type="dxa"/>
                  <w:shd w:val="clear" w:color="auto" w:fill="F2F2F2" w:themeFill="background1" w:themeFillShade="F2"/>
                </w:tcPr>
                <w:p w14:paraId="2000F7D1" w14:textId="77777777" w:rsidR="00860994" w:rsidRPr="00570CFC" w:rsidRDefault="00860994" w:rsidP="00DC619C">
                  <w:pPr>
                    <w:rPr>
                      <w:rFonts w:ascii="Verdana" w:hAnsi="Verdana"/>
                      <w:i/>
                      <w:sz w:val="15"/>
                      <w:szCs w:val="15"/>
                      <w:lang w:val="nl-NL"/>
                    </w:rPr>
                  </w:pPr>
                </w:p>
                <w:p w14:paraId="2000F7D2"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Verlof zonder terugkeer (bijvoorbeeld voorafgaand aan pensionering)</w:t>
                  </w:r>
                </w:p>
                <w:p w14:paraId="2000F7D3" w14:textId="77777777" w:rsidR="00860994" w:rsidRPr="00570CFC" w:rsidRDefault="00860994" w:rsidP="00DC619C">
                  <w:pPr>
                    <w:rPr>
                      <w:rFonts w:ascii="Verdana" w:hAnsi="Verdana"/>
                      <w:i/>
                      <w:sz w:val="15"/>
                      <w:szCs w:val="15"/>
                      <w:lang w:val="nl-NL"/>
                    </w:rPr>
                  </w:pPr>
                </w:p>
              </w:tc>
            </w:tr>
            <w:tr w:rsidR="00860994" w:rsidRPr="0095136F" w14:paraId="2000F7DF" w14:textId="77777777" w:rsidTr="00DC619C">
              <w:tc>
                <w:tcPr>
                  <w:tcW w:w="1588" w:type="dxa"/>
                  <w:shd w:val="clear" w:color="auto" w:fill="F2F2F2" w:themeFill="background1" w:themeFillShade="F2"/>
                </w:tcPr>
                <w:p w14:paraId="2000F7D5" w14:textId="77777777" w:rsidR="00860994" w:rsidRPr="00570CFC" w:rsidRDefault="00860994" w:rsidP="00DC619C">
                  <w:pPr>
                    <w:rPr>
                      <w:rFonts w:ascii="Verdana" w:hAnsi="Verdana"/>
                      <w:sz w:val="15"/>
                      <w:szCs w:val="15"/>
                      <w:lang w:val="nl-NL"/>
                    </w:rPr>
                  </w:pPr>
                </w:p>
                <w:p w14:paraId="2000F7D6"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Algemene salarisverhoging</w:t>
                  </w:r>
                </w:p>
              </w:tc>
              <w:tc>
                <w:tcPr>
                  <w:tcW w:w="1890" w:type="dxa"/>
                </w:tcPr>
                <w:p w14:paraId="2000F7D7" w14:textId="77777777" w:rsidR="00860994" w:rsidRPr="00570CFC" w:rsidRDefault="00860994" w:rsidP="00DC619C">
                  <w:pPr>
                    <w:rPr>
                      <w:rFonts w:ascii="Verdana" w:hAnsi="Verdana"/>
                      <w:sz w:val="15"/>
                      <w:szCs w:val="15"/>
                      <w:lang w:val="nl-NL"/>
                    </w:rPr>
                  </w:pPr>
                </w:p>
                <w:p w14:paraId="2000F7D8" w14:textId="77777777" w:rsidR="00860994" w:rsidRPr="00570CFC" w:rsidRDefault="00860994" w:rsidP="00DC619C">
                  <w:pPr>
                    <w:rPr>
                      <w:rFonts w:ascii="Verdana" w:hAnsi="Verdana"/>
                      <w:sz w:val="15"/>
                      <w:szCs w:val="15"/>
                      <w:lang w:val="nl-NL"/>
                    </w:rPr>
                  </w:pPr>
                  <w:r w:rsidRPr="00570CFC">
                    <w:rPr>
                      <w:rFonts w:ascii="Verdana" w:hAnsi="Verdana"/>
                      <w:sz w:val="15"/>
                      <w:szCs w:val="15"/>
                      <w:lang w:val="nl-NL"/>
                    </w:rPr>
                    <w:t>De algemene salarisverhoging wordt pro rata toegekend, overeenkomstig de duur van de verlofperiode en het percentage deeltijdverlof.</w:t>
                  </w:r>
                </w:p>
                <w:p w14:paraId="2000F7D9" w14:textId="77777777" w:rsidR="00860994" w:rsidRPr="00570CFC" w:rsidRDefault="00860994" w:rsidP="00DC619C">
                  <w:pPr>
                    <w:rPr>
                      <w:rFonts w:ascii="Verdana" w:hAnsi="Verdana"/>
                      <w:sz w:val="15"/>
                      <w:szCs w:val="15"/>
                      <w:lang w:val="nl-NL"/>
                    </w:rPr>
                  </w:pPr>
                  <w:r w:rsidRPr="00570CFC">
                    <w:rPr>
                      <w:rFonts w:ascii="Verdana" w:hAnsi="Verdana"/>
                      <w:sz w:val="15"/>
                      <w:szCs w:val="15"/>
                      <w:lang w:val="nl-NL"/>
                    </w:rPr>
                    <w:t>Na afloop van het verlof wordt de salarisverhoging (over het niet-werkende deel) geëffectueerd.</w:t>
                  </w:r>
                </w:p>
                <w:p w14:paraId="2000F7DA" w14:textId="77777777" w:rsidR="00860994" w:rsidRPr="00570CFC" w:rsidRDefault="00860994" w:rsidP="00DC619C">
                  <w:pPr>
                    <w:rPr>
                      <w:rFonts w:ascii="Verdana" w:hAnsi="Verdana"/>
                      <w:sz w:val="15"/>
                      <w:szCs w:val="15"/>
                      <w:lang w:val="nl-NL"/>
                    </w:rPr>
                  </w:pPr>
                </w:p>
              </w:tc>
              <w:tc>
                <w:tcPr>
                  <w:tcW w:w="1890" w:type="dxa"/>
                </w:tcPr>
                <w:p w14:paraId="2000F7DB" w14:textId="77777777" w:rsidR="00860994" w:rsidRPr="00570CFC" w:rsidRDefault="00860994" w:rsidP="00DC619C">
                  <w:pPr>
                    <w:rPr>
                      <w:rFonts w:ascii="Verdana" w:hAnsi="Verdana"/>
                      <w:sz w:val="15"/>
                      <w:szCs w:val="15"/>
                      <w:lang w:val="nl-NL"/>
                    </w:rPr>
                  </w:pPr>
                </w:p>
                <w:p w14:paraId="2000F7DC" w14:textId="77777777" w:rsidR="00860994" w:rsidRPr="00570CFC" w:rsidRDefault="00860994" w:rsidP="00DC619C">
                  <w:pPr>
                    <w:rPr>
                      <w:rFonts w:ascii="Verdana" w:hAnsi="Verdana"/>
                      <w:sz w:val="15"/>
                      <w:szCs w:val="15"/>
                      <w:lang w:val="nl-NL"/>
                    </w:rPr>
                  </w:pPr>
                  <w:r w:rsidRPr="00570CFC">
                    <w:rPr>
                      <w:rFonts w:ascii="Verdana" w:hAnsi="Verdana"/>
                      <w:sz w:val="15"/>
                      <w:szCs w:val="15"/>
                      <w:lang w:val="nl-NL"/>
                    </w:rPr>
                    <w:t>De algemene salarisverhoging wordt bij de eerstvolgende salarisbetaling na afloop van het verlof geëffectueerd (indien het moment van verhoging in de verlof</w:t>
                  </w:r>
                  <w:r>
                    <w:rPr>
                      <w:rFonts w:ascii="Verdana" w:hAnsi="Verdana"/>
                      <w:sz w:val="15"/>
                      <w:szCs w:val="15"/>
                      <w:lang w:val="nl-NL"/>
                    </w:rPr>
                    <w:t>p</w:t>
                  </w:r>
                  <w:r w:rsidRPr="00570CFC">
                    <w:rPr>
                      <w:rFonts w:ascii="Verdana" w:hAnsi="Verdana"/>
                      <w:sz w:val="15"/>
                      <w:szCs w:val="15"/>
                      <w:lang w:val="nl-NL"/>
                    </w:rPr>
                    <w:t>eriode valt).</w:t>
                  </w:r>
                </w:p>
              </w:tc>
              <w:tc>
                <w:tcPr>
                  <w:tcW w:w="1890" w:type="dxa"/>
                </w:tcPr>
                <w:p w14:paraId="2000F7DD" w14:textId="77777777" w:rsidR="00860994" w:rsidRPr="00570CFC" w:rsidRDefault="00860994" w:rsidP="00DC619C">
                  <w:pPr>
                    <w:rPr>
                      <w:rFonts w:ascii="Verdana" w:hAnsi="Verdana"/>
                      <w:sz w:val="15"/>
                      <w:szCs w:val="15"/>
                      <w:lang w:val="nl-NL"/>
                    </w:rPr>
                  </w:pPr>
                </w:p>
                <w:p w14:paraId="2000F7DE" w14:textId="77777777" w:rsidR="00860994" w:rsidRPr="00570CFC" w:rsidRDefault="00860994" w:rsidP="00DC619C">
                  <w:pPr>
                    <w:rPr>
                      <w:rFonts w:ascii="Verdana" w:hAnsi="Verdana"/>
                      <w:sz w:val="15"/>
                      <w:szCs w:val="15"/>
                      <w:lang w:val="nl-NL"/>
                    </w:rPr>
                  </w:pPr>
                  <w:r w:rsidRPr="00570CFC">
                    <w:rPr>
                      <w:rFonts w:ascii="Verdana" w:hAnsi="Verdana"/>
                      <w:sz w:val="15"/>
                      <w:szCs w:val="15"/>
                      <w:lang w:val="nl-NL"/>
                    </w:rPr>
                    <w:t>Er wordt geen algemene salarisverhoging toegekend.</w:t>
                  </w:r>
                </w:p>
              </w:tc>
            </w:tr>
            <w:tr w:rsidR="00860994" w:rsidRPr="0095136F" w14:paraId="2000F7E8" w14:textId="77777777" w:rsidTr="00DC619C">
              <w:tc>
                <w:tcPr>
                  <w:tcW w:w="1588" w:type="dxa"/>
                  <w:shd w:val="clear" w:color="auto" w:fill="F2F2F2" w:themeFill="background1" w:themeFillShade="F2"/>
                </w:tcPr>
                <w:p w14:paraId="2000F7E0" w14:textId="77777777" w:rsidR="00860994" w:rsidRPr="00570CFC" w:rsidRDefault="00860994" w:rsidP="00DC619C">
                  <w:pPr>
                    <w:rPr>
                      <w:rFonts w:ascii="Verdana" w:hAnsi="Verdana" w:cs="Arial"/>
                      <w:i/>
                      <w:sz w:val="15"/>
                      <w:szCs w:val="15"/>
                      <w:lang w:val="nl-NL"/>
                    </w:rPr>
                  </w:pPr>
                </w:p>
                <w:p w14:paraId="2000F7E1" w14:textId="77777777" w:rsidR="00860994" w:rsidRPr="00570CFC" w:rsidRDefault="00860994" w:rsidP="00DC619C">
                  <w:pPr>
                    <w:rPr>
                      <w:rFonts w:ascii="Verdana" w:hAnsi="Verdana" w:cs="Arial"/>
                      <w:i/>
                      <w:sz w:val="15"/>
                      <w:szCs w:val="15"/>
                      <w:lang w:val="nl-NL"/>
                    </w:rPr>
                  </w:pPr>
                  <w:r w:rsidRPr="00570CFC">
                    <w:rPr>
                      <w:rFonts w:ascii="Verdana" w:hAnsi="Verdana" w:cs="Arial"/>
                      <w:i/>
                      <w:sz w:val="15"/>
                      <w:szCs w:val="15"/>
                      <w:lang w:val="nl-NL"/>
                    </w:rPr>
                    <w:t>Incidentele</w:t>
                  </w:r>
                </w:p>
                <w:p w14:paraId="2000F7E2" w14:textId="77777777" w:rsidR="00860994" w:rsidRPr="00570CFC" w:rsidRDefault="00860994" w:rsidP="00DC619C">
                  <w:pPr>
                    <w:rPr>
                      <w:rFonts w:ascii="Verdana" w:hAnsi="Verdana"/>
                      <w:i/>
                      <w:sz w:val="15"/>
                      <w:szCs w:val="15"/>
                      <w:lang w:val="nl-NL"/>
                    </w:rPr>
                  </w:pPr>
                  <w:r w:rsidRPr="00570CFC">
                    <w:rPr>
                      <w:rFonts w:ascii="Verdana" w:hAnsi="Verdana" w:cs="Arial"/>
                      <w:i/>
                      <w:sz w:val="15"/>
                      <w:szCs w:val="15"/>
                      <w:lang w:val="nl-NL"/>
                    </w:rPr>
                    <w:t>salarisverhoging</w:t>
                  </w:r>
                </w:p>
              </w:tc>
              <w:tc>
                <w:tcPr>
                  <w:tcW w:w="1890" w:type="dxa"/>
                </w:tcPr>
                <w:p w14:paraId="2000F7E3" w14:textId="77777777" w:rsidR="00860994" w:rsidRPr="00570CFC" w:rsidRDefault="00860994" w:rsidP="00DC619C">
                  <w:pPr>
                    <w:pStyle w:val="Kop4"/>
                    <w:tabs>
                      <w:tab w:val="left" w:pos="851"/>
                      <w:tab w:val="left" w:pos="1418"/>
                    </w:tabs>
                    <w:outlineLvl w:val="3"/>
                    <w:rPr>
                      <w:rFonts w:ascii="Verdana" w:hAnsi="Verdana" w:cs="Arial"/>
                      <w:b w:val="0"/>
                      <w:i w:val="0"/>
                      <w:color w:val="262626" w:themeColor="text1" w:themeTint="D9"/>
                      <w:sz w:val="15"/>
                      <w:szCs w:val="15"/>
                      <w:lang w:val="nl-NL"/>
                    </w:rPr>
                  </w:pPr>
                  <w:r w:rsidRPr="00570CFC">
                    <w:rPr>
                      <w:rFonts w:ascii="Verdana" w:hAnsi="Verdana" w:cs="Arial"/>
                      <w:b w:val="0"/>
                      <w:i w:val="0"/>
                      <w:color w:val="262626" w:themeColor="text1" w:themeTint="D9"/>
                      <w:sz w:val="15"/>
                      <w:szCs w:val="15"/>
                      <w:lang w:val="nl-NL"/>
                    </w:rPr>
                    <w:t>De hoogte wordt via de normale procedure vastgesteld. De salarisverhoging wordt pro rata toegekend, overeenkomstig de duur van de verlofperiode en het percentage deeltijdverlof.</w:t>
                  </w:r>
                </w:p>
                <w:p w14:paraId="2000F7E4" w14:textId="77777777" w:rsidR="00860994" w:rsidRPr="00570CFC" w:rsidRDefault="00860994" w:rsidP="00DC619C">
                  <w:pPr>
                    <w:pStyle w:val="Kop4"/>
                    <w:tabs>
                      <w:tab w:val="left" w:pos="851"/>
                      <w:tab w:val="left" w:pos="1418"/>
                    </w:tabs>
                    <w:spacing w:before="0"/>
                    <w:outlineLvl w:val="3"/>
                    <w:rPr>
                      <w:rFonts w:ascii="Verdana" w:hAnsi="Verdana" w:cs="Arial"/>
                      <w:b w:val="0"/>
                      <w:i w:val="0"/>
                      <w:color w:val="262626" w:themeColor="text1" w:themeTint="D9"/>
                      <w:sz w:val="15"/>
                      <w:szCs w:val="15"/>
                      <w:lang w:val="nl-NL"/>
                    </w:rPr>
                  </w:pPr>
                  <w:r w:rsidRPr="00570CFC">
                    <w:rPr>
                      <w:rFonts w:ascii="Verdana" w:hAnsi="Verdana" w:cs="Arial"/>
                      <w:b w:val="0"/>
                      <w:i w:val="0"/>
                      <w:color w:val="262626" w:themeColor="text1" w:themeTint="D9"/>
                      <w:sz w:val="15"/>
                      <w:szCs w:val="15"/>
                      <w:lang w:val="nl-NL"/>
                    </w:rPr>
                    <w:t>Na afloop van het deeltijdverlof wordt de salarisverhoging (over het niet-werkende deel) geëffectueerd.</w:t>
                  </w:r>
                </w:p>
                <w:p w14:paraId="2000F7E5" w14:textId="77777777" w:rsidR="00860994" w:rsidRPr="00570CFC" w:rsidRDefault="00860994" w:rsidP="00DC619C">
                  <w:pPr>
                    <w:rPr>
                      <w:rFonts w:ascii="Verdana" w:hAnsi="Verdana"/>
                      <w:color w:val="262626" w:themeColor="text1" w:themeTint="D9"/>
                      <w:sz w:val="15"/>
                      <w:szCs w:val="15"/>
                      <w:lang w:val="nl-NL"/>
                    </w:rPr>
                  </w:pPr>
                </w:p>
              </w:tc>
              <w:tc>
                <w:tcPr>
                  <w:tcW w:w="1890" w:type="dxa"/>
                </w:tcPr>
                <w:p w14:paraId="2000F7E6" w14:textId="77777777" w:rsidR="00860994" w:rsidRPr="00570CFC" w:rsidRDefault="00860994" w:rsidP="00DC619C">
                  <w:pPr>
                    <w:pStyle w:val="Kop4"/>
                    <w:tabs>
                      <w:tab w:val="left" w:pos="851"/>
                      <w:tab w:val="left" w:pos="1418"/>
                    </w:tabs>
                    <w:outlineLvl w:val="3"/>
                    <w:rPr>
                      <w:rFonts w:ascii="Verdana" w:hAnsi="Verdana" w:cs="Arial"/>
                      <w:b w:val="0"/>
                      <w:i w:val="0"/>
                      <w:color w:val="262626" w:themeColor="text1" w:themeTint="D9"/>
                      <w:sz w:val="15"/>
                      <w:szCs w:val="15"/>
                      <w:lang w:val="nl-NL"/>
                    </w:rPr>
                  </w:pPr>
                  <w:r w:rsidRPr="00570CFC">
                    <w:rPr>
                      <w:rFonts w:ascii="Verdana" w:hAnsi="Verdana" w:cs="Arial"/>
                      <w:b w:val="0"/>
                      <w:i w:val="0"/>
                      <w:color w:val="262626" w:themeColor="text1" w:themeTint="D9"/>
                      <w:sz w:val="15"/>
                      <w:szCs w:val="15"/>
                      <w:lang w:val="nl-NL"/>
                    </w:rPr>
                    <w:t>De hoogte wordt via de normale procedure vastgesteld. De salarisverhoging wordt bij de eerstvolgende salarisbetaling na afloop van het verlof geëffectueerd (indien het moment van verhoging in de verlofperiode valt).</w:t>
                  </w:r>
                </w:p>
              </w:tc>
              <w:tc>
                <w:tcPr>
                  <w:tcW w:w="1890" w:type="dxa"/>
                </w:tcPr>
                <w:p w14:paraId="2000F7E7" w14:textId="77777777" w:rsidR="00860994" w:rsidRPr="00570CFC" w:rsidRDefault="00860994" w:rsidP="00DC619C">
                  <w:pPr>
                    <w:pStyle w:val="Kop4"/>
                    <w:tabs>
                      <w:tab w:val="left" w:pos="851"/>
                      <w:tab w:val="left" w:pos="1418"/>
                    </w:tabs>
                    <w:outlineLvl w:val="3"/>
                    <w:rPr>
                      <w:rFonts w:ascii="Verdana" w:hAnsi="Verdana" w:cs="Arial"/>
                      <w:b w:val="0"/>
                      <w:i w:val="0"/>
                      <w:color w:val="262626" w:themeColor="text1" w:themeTint="D9"/>
                      <w:sz w:val="15"/>
                      <w:szCs w:val="15"/>
                      <w:lang w:val="nl-NL"/>
                    </w:rPr>
                  </w:pPr>
                  <w:r w:rsidRPr="00570CFC">
                    <w:rPr>
                      <w:rFonts w:ascii="Verdana" w:hAnsi="Verdana" w:cs="Arial"/>
                      <w:b w:val="0"/>
                      <w:i w:val="0"/>
                      <w:color w:val="262626" w:themeColor="text1" w:themeTint="D9"/>
                      <w:sz w:val="15"/>
                      <w:szCs w:val="15"/>
                      <w:lang w:val="nl-NL"/>
                    </w:rPr>
                    <w:t>Er wordt geen incidentele salarisverhoging toegekend.</w:t>
                  </w:r>
                </w:p>
              </w:tc>
            </w:tr>
            <w:tr w:rsidR="00860994" w:rsidRPr="0095136F" w14:paraId="2000F7F3" w14:textId="77777777" w:rsidTr="00DC619C">
              <w:tc>
                <w:tcPr>
                  <w:tcW w:w="1588" w:type="dxa"/>
                  <w:tcBorders>
                    <w:bottom w:val="single" w:sz="4" w:space="0" w:color="000000" w:themeColor="text1"/>
                  </w:tcBorders>
                  <w:shd w:val="clear" w:color="auto" w:fill="F2F2F2" w:themeFill="background1" w:themeFillShade="F2"/>
                </w:tcPr>
                <w:p w14:paraId="2000F7E9" w14:textId="77777777" w:rsidR="00860994" w:rsidRPr="005E5B11" w:rsidRDefault="00860994" w:rsidP="00DC619C">
                  <w:pPr>
                    <w:rPr>
                      <w:rFonts w:ascii="Verdana" w:hAnsi="Verdana"/>
                      <w:i/>
                      <w:sz w:val="15"/>
                      <w:szCs w:val="15"/>
                      <w:lang w:val="nl-NL"/>
                    </w:rPr>
                  </w:pPr>
                </w:p>
                <w:p w14:paraId="2000F7EA" w14:textId="77777777" w:rsidR="00860994" w:rsidRPr="005E5B11" w:rsidRDefault="00860994" w:rsidP="00DC619C">
                  <w:pPr>
                    <w:rPr>
                      <w:rFonts w:ascii="Verdana" w:hAnsi="Verdana"/>
                      <w:i/>
                      <w:sz w:val="15"/>
                      <w:szCs w:val="15"/>
                      <w:lang w:val="nl-NL"/>
                    </w:rPr>
                  </w:pPr>
                  <w:r w:rsidRPr="005E5B11">
                    <w:rPr>
                      <w:rFonts w:ascii="Verdana" w:hAnsi="Verdana"/>
                      <w:i/>
                      <w:sz w:val="15"/>
                      <w:szCs w:val="15"/>
                      <w:lang w:val="nl-NL"/>
                    </w:rPr>
                    <w:t>Leaseauto</w:t>
                  </w:r>
                </w:p>
              </w:tc>
              <w:tc>
                <w:tcPr>
                  <w:tcW w:w="1890" w:type="dxa"/>
                  <w:tcBorders>
                    <w:bottom w:val="single" w:sz="4" w:space="0" w:color="000000" w:themeColor="text1"/>
                  </w:tcBorders>
                </w:tcPr>
                <w:p w14:paraId="2000F7EB" w14:textId="77777777" w:rsidR="00860994" w:rsidRPr="005E5B11" w:rsidRDefault="00860994" w:rsidP="00DC619C">
                  <w:pPr>
                    <w:rPr>
                      <w:rFonts w:ascii="Verdana" w:hAnsi="Verdana"/>
                      <w:sz w:val="15"/>
                      <w:szCs w:val="15"/>
                      <w:lang w:val="nl-NL"/>
                    </w:rPr>
                  </w:pPr>
                </w:p>
                <w:p w14:paraId="2000F7EC" w14:textId="77777777" w:rsidR="00860994" w:rsidRPr="005E5B11" w:rsidRDefault="00860994" w:rsidP="00DC619C">
                  <w:pPr>
                    <w:rPr>
                      <w:rFonts w:ascii="Verdana" w:hAnsi="Verdana"/>
                      <w:sz w:val="15"/>
                      <w:szCs w:val="15"/>
                      <w:lang w:val="nl-NL"/>
                    </w:rPr>
                  </w:pPr>
                  <w:r w:rsidRPr="005E5B11">
                    <w:rPr>
                      <w:rFonts w:ascii="Verdana" w:hAnsi="Verdana"/>
                      <w:sz w:val="15"/>
                      <w:szCs w:val="15"/>
                      <w:lang w:val="nl-NL"/>
                    </w:rPr>
                    <w:t xml:space="preserve">Er wordt een eigen bijdrage afgesproken en een deel van de brandstofkosten (die betrekking hebben op de verlofperiode) zijn voor rekening van de werknemer. </w:t>
                  </w:r>
                </w:p>
                <w:p w14:paraId="2000F7ED" w14:textId="77777777" w:rsidR="00860994" w:rsidRPr="005E5B11" w:rsidRDefault="00860994" w:rsidP="00DC619C">
                  <w:pPr>
                    <w:rPr>
                      <w:rFonts w:ascii="Verdana" w:hAnsi="Verdana"/>
                      <w:sz w:val="15"/>
                      <w:szCs w:val="15"/>
                      <w:lang w:val="nl-NL"/>
                    </w:rPr>
                  </w:pPr>
                </w:p>
              </w:tc>
              <w:tc>
                <w:tcPr>
                  <w:tcW w:w="1890" w:type="dxa"/>
                  <w:tcBorders>
                    <w:bottom w:val="single" w:sz="4" w:space="0" w:color="000000" w:themeColor="text1"/>
                  </w:tcBorders>
                </w:tcPr>
                <w:p w14:paraId="2000F7EE" w14:textId="77777777" w:rsidR="00860994" w:rsidRPr="005E5B11" w:rsidRDefault="00860994" w:rsidP="00DC619C">
                  <w:pPr>
                    <w:rPr>
                      <w:rFonts w:ascii="Verdana" w:hAnsi="Verdana"/>
                      <w:sz w:val="15"/>
                      <w:szCs w:val="15"/>
                      <w:lang w:val="nl-NL"/>
                    </w:rPr>
                  </w:pPr>
                </w:p>
                <w:p w14:paraId="2000F7EF" w14:textId="77777777" w:rsidR="00860994" w:rsidRPr="005E5B11" w:rsidRDefault="00860994" w:rsidP="00DC619C">
                  <w:pPr>
                    <w:rPr>
                      <w:rFonts w:ascii="Verdana" w:hAnsi="Verdana"/>
                      <w:sz w:val="15"/>
                      <w:szCs w:val="15"/>
                      <w:lang w:val="nl-NL"/>
                    </w:rPr>
                  </w:pPr>
                  <w:r w:rsidRPr="005E5B11">
                    <w:rPr>
                      <w:rFonts w:ascii="Verdana" w:hAnsi="Verdana"/>
                      <w:sz w:val="15"/>
                      <w:szCs w:val="15"/>
                      <w:lang w:val="nl-NL"/>
                    </w:rPr>
                    <w:t>De werknemer behoudt de auto, maar zowel de leasekosten als de brandstofkosten komen voor rekening van de werknemer. Eventueel stallen leaseauto bij lease</w:t>
                  </w:r>
                  <w:r>
                    <w:rPr>
                      <w:rFonts w:ascii="Verdana" w:hAnsi="Verdana"/>
                      <w:sz w:val="15"/>
                      <w:szCs w:val="15"/>
                      <w:lang w:val="nl-NL"/>
                    </w:rPr>
                    <w:t>maatschappij.</w:t>
                  </w:r>
                  <w:r w:rsidRPr="005E5B11">
                    <w:rPr>
                      <w:rFonts w:ascii="Verdana" w:hAnsi="Verdana"/>
                      <w:sz w:val="15"/>
                      <w:szCs w:val="15"/>
                      <w:lang w:val="nl-NL"/>
                    </w:rPr>
                    <w:t xml:space="preserve"> Werknemer heeft in dat geval keuze.</w:t>
                  </w:r>
                </w:p>
                <w:p w14:paraId="2000F7F0" w14:textId="77777777" w:rsidR="00860994" w:rsidRPr="005E5B11" w:rsidRDefault="00860994" w:rsidP="00DC619C">
                  <w:pPr>
                    <w:rPr>
                      <w:rFonts w:ascii="Verdana" w:hAnsi="Verdana"/>
                      <w:sz w:val="15"/>
                      <w:szCs w:val="15"/>
                      <w:lang w:val="nl-NL"/>
                    </w:rPr>
                  </w:pPr>
                </w:p>
              </w:tc>
              <w:tc>
                <w:tcPr>
                  <w:tcW w:w="1890" w:type="dxa"/>
                  <w:tcBorders>
                    <w:bottom w:val="single" w:sz="4" w:space="0" w:color="000000" w:themeColor="text1"/>
                  </w:tcBorders>
                </w:tcPr>
                <w:p w14:paraId="2000F7F1" w14:textId="77777777" w:rsidR="00860994" w:rsidRPr="005E5B11" w:rsidRDefault="00860994" w:rsidP="00DC619C">
                  <w:pPr>
                    <w:rPr>
                      <w:rFonts w:ascii="Verdana" w:hAnsi="Verdana"/>
                      <w:sz w:val="15"/>
                      <w:szCs w:val="15"/>
                      <w:lang w:val="nl-NL"/>
                    </w:rPr>
                  </w:pPr>
                </w:p>
                <w:p w14:paraId="2000F7F2" w14:textId="77777777" w:rsidR="00860994" w:rsidRPr="005E5B11" w:rsidRDefault="00860994" w:rsidP="00DC619C">
                  <w:pPr>
                    <w:rPr>
                      <w:rFonts w:ascii="Verdana" w:hAnsi="Verdana"/>
                      <w:sz w:val="15"/>
                      <w:szCs w:val="15"/>
                      <w:lang w:val="nl-NL"/>
                    </w:rPr>
                  </w:pPr>
                  <w:r w:rsidRPr="005E5B11">
                    <w:rPr>
                      <w:rFonts w:ascii="Verdana" w:hAnsi="Verdana"/>
                      <w:sz w:val="15"/>
                      <w:szCs w:val="15"/>
                      <w:lang w:val="nl-NL"/>
                    </w:rPr>
                    <w:t>De leaseauto wordt direct ingeleverd.</w:t>
                  </w:r>
                </w:p>
              </w:tc>
            </w:tr>
            <w:tr w:rsidR="00860994" w:rsidRPr="0095136F" w14:paraId="2000F7FD" w14:textId="77777777" w:rsidTr="00DC619C">
              <w:tc>
                <w:tcPr>
                  <w:tcW w:w="1588" w:type="dxa"/>
                  <w:tcBorders>
                    <w:bottom w:val="single" w:sz="4" w:space="0" w:color="000000" w:themeColor="text1"/>
                  </w:tcBorders>
                  <w:shd w:val="clear" w:color="auto" w:fill="F2F2F2" w:themeFill="background1" w:themeFillShade="F2"/>
                </w:tcPr>
                <w:p w14:paraId="2000F7F4" w14:textId="77777777" w:rsidR="00860994" w:rsidRPr="005E5B11" w:rsidRDefault="00860994" w:rsidP="00DC619C">
                  <w:pPr>
                    <w:rPr>
                      <w:rFonts w:ascii="Verdana" w:hAnsi="Verdana"/>
                      <w:i/>
                      <w:sz w:val="15"/>
                      <w:szCs w:val="15"/>
                      <w:lang w:val="nl-NL"/>
                    </w:rPr>
                  </w:pPr>
                </w:p>
                <w:p w14:paraId="2000F7F5" w14:textId="77777777" w:rsidR="00860994" w:rsidRPr="005E5B11" w:rsidRDefault="00860994" w:rsidP="00DC619C">
                  <w:pPr>
                    <w:rPr>
                      <w:rFonts w:ascii="Verdana" w:hAnsi="Verdana"/>
                      <w:i/>
                      <w:sz w:val="15"/>
                      <w:szCs w:val="15"/>
                      <w:lang w:val="nl-NL"/>
                    </w:rPr>
                  </w:pPr>
                  <w:r w:rsidRPr="005E5B11">
                    <w:rPr>
                      <w:rFonts w:ascii="Verdana" w:hAnsi="Verdana"/>
                      <w:i/>
                      <w:sz w:val="15"/>
                      <w:szCs w:val="15"/>
                      <w:lang w:val="nl-NL"/>
                    </w:rPr>
                    <w:t>Dienstjubileum</w:t>
                  </w:r>
                </w:p>
              </w:tc>
              <w:tc>
                <w:tcPr>
                  <w:tcW w:w="1890" w:type="dxa"/>
                  <w:tcBorders>
                    <w:bottom w:val="single" w:sz="4" w:space="0" w:color="000000" w:themeColor="text1"/>
                  </w:tcBorders>
                </w:tcPr>
                <w:p w14:paraId="2000F7F6" w14:textId="77777777" w:rsidR="00860994" w:rsidRPr="005E5B11" w:rsidRDefault="00860994" w:rsidP="00DC619C">
                  <w:pPr>
                    <w:rPr>
                      <w:rFonts w:ascii="Verdana" w:hAnsi="Verdana"/>
                      <w:sz w:val="15"/>
                      <w:szCs w:val="15"/>
                      <w:lang w:val="nl-NL"/>
                    </w:rPr>
                  </w:pPr>
                </w:p>
                <w:p w14:paraId="2000F7F7" w14:textId="77777777" w:rsidR="00860994" w:rsidRPr="005E5B11" w:rsidRDefault="00860994" w:rsidP="00DC619C">
                  <w:pPr>
                    <w:rPr>
                      <w:rFonts w:ascii="Verdana" w:hAnsi="Verdana"/>
                      <w:sz w:val="15"/>
                      <w:szCs w:val="15"/>
                      <w:lang w:val="nl-NL"/>
                    </w:rPr>
                  </w:pPr>
                  <w:r w:rsidRPr="005E5B11">
                    <w:rPr>
                      <w:rFonts w:ascii="Verdana" w:hAnsi="Verdana"/>
                      <w:sz w:val="15"/>
                      <w:szCs w:val="15"/>
                      <w:lang w:val="nl-NL"/>
                    </w:rPr>
                    <w:t>Indien het jubileum in de verlofperiode valt, wordt de uitkering op de dag/in de maand van het jubileum uitbetaald. De hoogte van het totale inkomen in die maand bepaalt de grondslag waarover de jubileumuitkering wordt bere</w:t>
                  </w:r>
                  <w:r>
                    <w:rPr>
                      <w:rFonts w:ascii="Verdana" w:hAnsi="Verdana"/>
                      <w:sz w:val="15"/>
                      <w:szCs w:val="15"/>
                      <w:lang w:val="nl-NL"/>
                    </w:rPr>
                    <w:t>k</w:t>
                  </w:r>
                  <w:r w:rsidRPr="005E5B11">
                    <w:rPr>
                      <w:rFonts w:ascii="Verdana" w:hAnsi="Verdana"/>
                      <w:sz w:val="15"/>
                      <w:szCs w:val="15"/>
                      <w:lang w:val="nl-NL"/>
                    </w:rPr>
                    <w:t>end.</w:t>
                  </w:r>
                </w:p>
                <w:p w14:paraId="2000F7F8" w14:textId="77777777" w:rsidR="00860994" w:rsidRPr="005E5B11" w:rsidRDefault="00860994" w:rsidP="00DC619C">
                  <w:pPr>
                    <w:rPr>
                      <w:rFonts w:ascii="Verdana" w:hAnsi="Verdana"/>
                      <w:sz w:val="15"/>
                      <w:szCs w:val="15"/>
                      <w:lang w:val="nl-NL"/>
                    </w:rPr>
                  </w:pPr>
                </w:p>
              </w:tc>
              <w:tc>
                <w:tcPr>
                  <w:tcW w:w="1890" w:type="dxa"/>
                  <w:tcBorders>
                    <w:bottom w:val="single" w:sz="4" w:space="0" w:color="000000" w:themeColor="text1"/>
                  </w:tcBorders>
                </w:tcPr>
                <w:p w14:paraId="2000F7F9" w14:textId="77777777" w:rsidR="00860994" w:rsidRPr="005E5B11" w:rsidRDefault="00860994" w:rsidP="00DC619C">
                  <w:pPr>
                    <w:rPr>
                      <w:rFonts w:ascii="Verdana" w:hAnsi="Verdana"/>
                      <w:sz w:val="15"/>
                      <w:szCs w:val="15"/>
                      <w:lang w:val="nl-NL"/>
                    </w:rPr>
                  </w:pPr>
                </w:p>
                <w:p w14:paraId="2000F7FA" w14:textId="77777777" w:rsidR="00860994" w:rsidRPr="005E5B11" w:rsidRDefault="00860994" w:rsidP="00DC619C">
                  <w:pPr>
                    <w:rPr>
                      <w:rFonts w:ascii="Verdana" w:hAnsi="Verdana"/>
                      <w:sz w:val="15"/>
                      <w:szCs w:val="15"/>
                      <w:lang w:val="nl-NL"/>
                    </w:rPr>
                  </w:pPr>
                  <w:r w:rsidRPr="005E5B11">
                    <w:rPr>
                      <w:rFonts w:ascii="Verdana" w:hAnsi="Verdana"/>
                      <w:sz w:val="15"/>
                      <w:szCs w:val="15"/>
                      <w:lang w:val="nl-NL"/>
                    </w:rPr>
                    <w:t>Indien het jubileum in de verlofperiode valt, wordt de uitkering direct na afloop van de verlofperiode uitbetaald en dus gebaseerd op het oorspronkelijke inkomen (evt. verhoogd voor de salarisontwikkeling)</w:t>
                  </w:r>
                </w:p>
              </w:tc>
              <w:tc>
                <w:tcPr>
                  <w:tcW w:w="1890" w:type="dxa"/>
                  <w:tcBorders>
                    <w:bottom w:val="single" w:sz="4" w:space="0" w:color="000000" w:themeColor="text1"/>
                  </w:tcBorders>
                </w:tcPr>
                <w:p w14:paraId="2000F7FB" w14:textId="77777777" w:rsidR="00860994" w:rsidRPr="005E5B11" w:rsidRDefault="00860994" w:rsidP="00DC619C">
                  <w:pPr>
                    <w:rPr>
                      <w:rFonts w:ascii="Verdana" w:hAnsi="Verdana"/>
                      <w:sz w:val="15"/>
                      <w:szCs w:val="15"/>
                      <w:lang w:val="nl-NL"/>
                    </w:rPr>
                  </w:pPr>
                </w:p>
                <w:p w14:paraId="2000F7FC" w14:textId="77777777" w:rsidR="00860994" w:rsidRPr="005E5B11" w:rsidRDefault="00860994" w:rsidP="00DC619C">
                  <w:pPr>
                    <w:rPr>
                      <w:rFonts w:ascii="Verdana" w:hAnsi="Verdana"/>
                      <w:sz w:val="15"/>
                      <w:szCs w:val="15"/>
                      <w:lang w:val="nl-NL"/>
                    </w:rPr>
                  </w:pPr>
                  <w:r w:rsidRPr="005E5B11">
                    <w:rPr>
                      <w:rFonts w:ascii="Verdana" w:hAnsi="Verdana"/>
                      <w:sz w:val="15"/>
                      <w:szCs w:val="15"/>
                      <w:lang w:val="nl-NL"/>
                    </w:rPr>
                    <w:t>Aangezien er geen sprake is van terugkeer, wordt er geen uitkering verstrekt.</w:t>
                  </w:r>
                </w:p>
              </w:tc>
            </w:tr>
            <w:tr w:rsidR="00860994" w:rsidRPr="0095136F" w14:paraId="2000F802" w14:textId="77777777" w:rsidTr="00CC5DF6">
              <w:tc>
                <w:tcPr>
                  <w:tcW w:w="1588" w:type="dxa"/>
                  <w:tcBorders>
                    <w:left w:val="nil"/>
                    <w:bottom w:val="nil"/>
                    <w:right w:val="nil"/>
                  </w:tcBorders>
                  <w:shd w:val="clear" w:color="auto" w:fill="FFFFFF" w:themeFill="background1"/>
                </w:tcPr>
                <w:p w14:paraId="2000F7FE" w14:textId="77777777" w:rsidR="00860994" w:rsidRPr="005E5B11" w:rsidRDefault="00860994" w:rsidP="00DC619C">
                  <w:pPr>
                    <w:rPr>
                      <w:rFonts w:ascii="Verdana" w:hAnsi="Verdana"/>
                      <w:i/>
                      <w:sz w:val="15"/>
                      <w:szCs w:val="15"/>
                      <w:lang w:val="nl-NL"/>
                    </w:rPr>
                  </w:pPr>
                </w:p>
              </w:tc>
              <w:tc>
                <w:tcPr>
                  <w:tcW w:w="1890" w:type="dxa"/>
                  <w:tcBorders>
                    <w:left w:val="nil"/>
                    <w:bottom w:val="nil"/>
                    <w:right w:val="nil"/>
                  </w:tcBorders>
                </w:tcPr>
                <w:p w14:paraId="2000F7FF" w14:textId="77777777" w:rsidR="00860994" w:rsidRPr="005E5B11" w:rsidRDefault="00860994" w:rsidP="00DC619C">
                  <w:pPr>
                    <w:rPr>
                      <w:rFonts w:ascii="Verdana" w:hAnsi="Verdana"/>
                      <w:sz w:val="15"/>
                      <w:szCs w:val="15"/>
                      <w:lang w:val="nl-NL"/>
                    </w:rPr>
                  </w:pPr>
                </w:p>
              </w:tc>
              <w:tc>
                <w:tcPr>
                  <w:tcW w:w="1890" w:type="dxa"/>
                  <w:tcBorders>
                    <w:left w:val="nil"/>
                    <w:bottom w:val="nil"/>
                    <w:right w:val="nil"/>
                  </w:tcBorders>
                </w:tcPr>
                <w:p w14:paraId="2000F800" w14:textId="77777777" w:rsidR="00860994" w:rsidRPr="005E5B11" w:rsidRDefault="00860994" w:rsidP="00DC619C">
                  <w:pPr>
                    <w:rPr>
                      <w:rFonts w:ascii="Verdana" w:hAnsi="Verdana"/>
                      <w:sz w:val="15"/>
                      <w:szCs w:val="15"/>
                      <w:lang w:val="nl-NL"/>
                    </w:rPr>
                  </w:pPr>
                </w:p>
              </w:tc>
              <w:tc>
                <w:tcPr>
                  <w:tcW w:w="1890" w:type="dxa"/>
                  <w:tcBorders>
                    <w:left w:val="nil"/>
                    <w:bottom w:val="nil"/>
                    <w:right w:val="nil"/>
                  </w:tcBorders>
                </w:tcPr>
                <w:p w14:paraId="2000F801" w14:textId="77777777" w:rsidR="00860994" w:rsidRPr="005E5B11" w:rsidRDefault="00860994" w:rsidP="00DC619C">
                  <w:pPr>
                    <w:rPr>
                      <w:rFonts w:ascii="Verdana" w:hAnsi="Verdana"/>
                      <w:sz w:val="15"/>
                      <w:szCs w:val="15"/>
                      <w:lang w:val="nl-NL"/>
                    </w:rPr>
                  </w:pPr>
                </w:p>
              </w:tc>
            </w:tr>
          </w:tbl>
          <w:p w14:paraId="2000F803" w14:textId="77777777" w:rsidR="00860994" w:rsidRPr="004E7084" w:rsidRDefault="00860994" w:rsidP="00DC619C">
            <w:pPr>
              <w:tabs>
                <w:tab w:val="left" w:pos="0"/>
              </w:tabs>
              <w:rPr>
                <w:rFonts w:ascii="Verdana" w:hAnsi="Verdana" w:cs="Arial"/>
                <w:sz w:val="17"/>
                <w:szCs w:val="17"/>
                <w:lang w:val="nl-NL"/>
              </w:rPr>
            </w:pPr>
          </w:p>
        </w:tc>
      </w:tr>
    </w:tbl>
    <w:p w14:paraId="2000F805" w14:textId="77777777" w:rsidR="00860994" w:rsidRDefault="00860994" w:rsidP="00860994">
      <w:pPr>
        <w:spacing w:after="200" w:line="276" w:lineRule="auto"/>
        <w:rPr>
          <w:rFonts w:ascii="Verdana" w:hAnsi="Verdana"/>
          <w:sz w:val="17"/>
          <w:szCs w:val="17"/>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860994" w:rsidRPr="0095136F" w14:paraId="2000F898" w14:textId="77777777" w:rsidTr="00DC619C">
        <w:tc>
          <w:tcPr>
            <w:tcW w:w="1701" w:type="dxa"/>
          </w:tcPr>
          <w:p w14:paraId="2000F806" w14:textId="77777777" w:rsidR="00860994" w:rsidRPr="004E7084" w:rsidRDefault="00860994" w:rsidP="00DC619C">
            <w:pPr>
              <w:rPr>
                <w:rFonts w:ascii="Verdana" w:hAnsi="Verdana"/>
                <w:sz w:val="17"/>
                <w:szCs w:val="17"/>
                <w:lang w:val="nl-NL"/>
              </w:rPr>
            </w:pPr>
          </w:p>
          <w:p w14:paraId="2000F807" w14:textId="77777777" w:rsidR="00860994" w:rsidRPr="004E7084" w:rsidRDefault="00860994" w:rsidP="00DC619C">
            <w:pPr>
              <w:rPr>
                <w:rFonts w:ascii="Verdana" w:hAnsi="Verdana"/>
                <w:sz w:val="17"/>
                <w:szCs w:val="17"/>
                <w:lang w:val="nl-NL"/>
              </w:rPr>
            </w:pPr>
          </w:p>
          <w:p w14:paraId="2000F808" w14:textId="77777777" w:rsidR="00860994" w:rsidRPr="004E7084" w:rsidRDefault="00860994" w:rsidP="00DC619C">
            <w:pPr>
              <w:rPr>
                <w:rFonts w:ascii="Verdana" w:hAnsi="Verdana"/>
                <w:sz w:val="17"/>
                <w:szCs w:val="17"/>
                <w:lang w:val="nl-NL"/>
              </w:rPr>
            </w:pPr>
          </w:p>
          <w:p w14:paraId="2000F809" w14:textId="77777777" w:rsidR="00860994" w:rsidRPr="004E7084" w:rsidRDefault="00860994" w:rsidP="00DC619C">
            <w:pPr>
              <w:rPr>
                <w:rFonts w:ascii="Verdana" w:hAnsi="Verdana"/>
                <w:sz w:val="17"/>
                <w:szCs w:val="17"/>
                <w:lang w:val="nl-NL"/>
              </w:rPr>
            </w:pPr>
          </w:p>
          <w:p w14:paraId="2000F80A" w14:textId="77777777" w:rsidR="00860994" w:rsidRPr="004E7084" w:rsidRDefault="00860994" w:rsidP="00DC619C">
            <w:pPr>
              <w:rPr>
                <w:rFonts w:ascii="Verdana" w:hAnsi="Verdana"/>
                <w:sz w:val="17"/>
                <w:szCs w:val="17"/>
                <w:lang w:val="nl-NL"/>
              </w:rPr>
            </w:pPr>
          </w:p>
          <w:p w14:paraId="2000F80B" w14:textId="77777777" w:rsidR="00860994" w:rsidRPr="004E7084" w:rsidRDefault="00860994" w:rsidP="00DC619C">
            <w:pPr>
              <w:rPr>
                <w:rFonts w:ascii="Verdana" w:hAnsi="Verdana"/>
                <w:sz w:val="17"/>
                <w:szCs w:val="17"/>
                <w:lang w:val="nl-NL"/>
              </w:rPr>
            </w:pPr>
          </w:p>
          <w:p w14:paraId="2000F80C" w14:textId="77777777" w:rsidR="00860994" w:rsidRPr="004E7084" w:rsidRDefault="00860994" w:rsidP="00DC619C">
            <w:pPr>
              <w:rPr>
                <w:rFonts w:ascii="Verdana" w:hAnsi="Verdana"/>
                <w:sz w:val="17"/>
                <w:szCs w:val="17"/>
                <w:lang w:val="nl-NL"/>
              </w:rPr>
            </w:pPr>
          </w:p>
          <w:p w14:paraId="2000F80D" w14:textId="77777777" w:rsidR="00860994" w:rsidRPr="004E7084" w:rsidRDefault="00860994" w:rsidP="00DC619C">
            <w:pPr>
              <w:rPr>
                <w:rFonts w:ascii="Verdana" w:hAnsi="Verdana"/>
                <w:sz w:val="17"/>
                <w:szCs w:val="17"/>
                <w:lang w:val="nl-NL"/>
              </w:rPr>
            </w:pPr>
          </w:p>
          <w:p w14:paraId="2000F80E" w14:textId="77777777" w:rsidR="00860994" w:rsidRPr="004E7084" w:rsidRDefault="00860994" w:rsidP="00DC619C">
            <w:pPr>
              <w:rPr>
                <w:rFonts w:ascii="Verdana" w:hAnsi="Verdana"/>
                <w:sz w:val="17"/>
                <w:szCs w:val="17"/>
                <w:lang w:val="nl-NL"/>
              </w:rPr>
            </w:pPr>
          </w:p>
          <w:p w14:paraId="2000F80F" w14:textId="77777777" w:rsidR="00860994" w:rsidRPr="004E7084" w:rsidRDefault="00860994" w:rsidP="00DC619C">
            <w:pPr>
              <w:rPr>
                <w:rFonts w:ascii="Verdana" w:hAnsi="Verdana"/>
                <w:sz w:val="17"/>
                <w:szCs w:val="17"/>
                <w:lang w:val="nl-NL"/>
              </w:rPr>
            </w:pPr>
          </w:p>
          <w:p w14:paraId="2000F810" w14:textId="77777777" w:rsidR="00860994" w:rsidRPr="004E7084" w:rsidRDefault="00860994" w:rsidP="00DC619C">
            <w:pPr>
              <w:rPr>
                <w:rFonts w:ascii="Verdana" w:hAnsi="Verdana"/>
                <w:sz w:val="17"/>
                <w:szCs w:val="17"/>
                <w:lang w:val="nl-NL"/>
              </w:rPr>
            </w:pPr>
          </w:p>
          <w:p w14:paraId="2000F811" w14:textId="77777777" w:rsidR="00860994" w:rsidRPr="004E7084" w:rsidRDefault="00860994" w:rsidP="00DC619C">
            <w:pPr>
              <w:rPr>
                <w:rFonts w:ascii="Verdana" w:hAnsi="Verdana"/>
                <w:sz w:val="17"/>
                <w:szCs w:val="17"/>
                <w:lang w:val="nl-NL"/>
              </w:rPr>
            </w:pPr>
          </w:p>
          <w:p w14:paraId="2000F812" w14:textId="77777777" w:rsidR="00860994" w:rsidRPr="004E7084" w:rsidRDefault="00860994" w:rsidP="00DC619C">
            <w:pPr>
              <w:rPr>
                <w:rFonts w:ascii="Verdana" w:hAnsi="Verdana"/>
                <w:sz w:val="17"/>
                <w:szCs w:val="17"/>
                <w:lang w:val="nl-NL"/>
              </w:rPr>
            </w:pPr>
          </w:p>
          <w:p w14:paraId="2000F813" w14:textId="77777777" w:rsidR="00860994" w:rsidRPr="004E7084" w:rsidRDefault="00860994" w:rsidP="00DC619C">
            <w:pPr>
              <w:rPr>
                <w:rFonts w:ascii="Verdana" w:hAnsi="Verdana"/>
                <w:sz w:val="17"/>
                <w:szCs w:val="17"/>
                <w:lang w:val="nl-NL"/>
              </w:rPr>
            </w:pPr>
          </w:p>
          <w:p w14:paraId="2000F814" w14:textId="77777777" w:rsidR="00860994" w:rsidRPr="004E7084" w:rsidRDefault="00860994" w:rsidP="00DC619C">
            <w:pPr>
              <w:rPr>
                <w:rFonts w:ascii="Verdana" w:hAnsi="Verdana"/>
                <w:sz w:val="17"/>
                <w:szCs w:val="17"/>
                <w:lang w:val="nl-NL"/>
              </w:rPr>
            </w:pPr>
          </w:p>
          <w:p w14:paraId="2000F815" w14:textId="77777777" w:rsidR="00860994" w:rsidRPr="004E7084" w:rsidRDefault="00860994" w:rsidP="00DC619C">
            <w:pPr>
              <w:rPr>
                <w:rFonts w:ascii="Verdana" w:hAnsi="Verdana"/>
                <w:sz w:val="17"/>
                <w:szCs w:val="17"/>
                <w:lang w:val="nl-NL"/>
              </w:rPr>
            </w:pPr>
          </w:p>
          <w:p w14:paraId="2000F816" w14:textId="77777777" w:rsidR="00860994" w:rsidRPr="004E7084" w:rsidRDefault="00860994" w:rsidP="00DC619C">
            <w:pPr>
              <w:rPr>
                <w:rFonts w:ascii="Verdana" w:hAnsi="Verdana"/>
                <w:sz w:val="17"/>
                <w:szCs w:val="17"/>
                <w:lang w:val="nl-NL"/>
              </w:rPr>
            </w:pPr>
          </w:p>
          <w:p w14:paraId="2000F817" w14:textId="77777777" w:rsidR="00860994" w:rsidRPr="004E7084" w:rsidRDefault="00860994" w:rsidP="00DC619C">
            <w:pPr>
              <w:rPr>
                <w:rFonts w:ascii="Verdana" w:hAnsi="Verdana"/>
                <w:sz w:val="17"/>
                <w:szCs w:val="17"/>
                <w:lang w:val="nl-NL"/>
              </w:rPr>
            </w:pPr>
          </w:p>
          <w:p w14:paraId="2000F818" w14:textId="77777777" w:rsidR="00860994" w:rsidRPr="004E7084" w:rsidRDefault="00860994" w:rsidP="00DC619C">
            <w:pPr>
              <w:rPr>
                <w:rFonts w:ascii="Verdana" w:hAnsi="Verdana"/>
                <w:sz w:val="17"/>
                <w:szCs w:val="17"/>
                <w:lang w:val="nl-NL"/>
              </w:rPr>
            </w:pPr>
          </w:p>
          <w:p w14:paraId="2000F819" w14:textId="77777777" w:rsidR="00860994" w:rsidRPr="004E7084" w:rsidRDefault="00860994" w:rsidP="00DC619C">
            <w:pPr>
              <w:rPr>
                <w:rFonts w:ascii="Verdana" w:hAnsi="Verdana"/>
                <w:sz w:val="17"/>
                <w:szCs w:val="17"/>
                <w:lang w:val="nl-NL"/>
              </w:rPr>
            </w:pPr>
          </w:p>
          <w:p w14:paraId="2000F81A" w14:textId="77777777" w:rsidR="00860994" w:rsidRPr="004E7084" w:rsidRDefault="00860994" w:rsidP="00DC619C">
            <w:pPr>
              <w:rPr>
                <w:rFonts w:ascii="Verdana" w:hAnsi="Verdana"/>
                <w:sz w:val="17"/>
                <w:szCs w:val="17"/>
                <w:lang w:val="nl-NL"/>
              </w:rPr>
            </w:pPr>
          </w:p>
          <w:p w14:paraId="2000F81B" w14:textId="77777777" w:rsidR="00860994" w:rsidRPr="004E7084" w:rsidRDefault="00860994" w:rsidP="00DC619C">
            <w:pPr>
              <w:rPr>
                <w:rFonts w:ascii="Verdana" w:hAnsi="Verdana"/>
                <w:sz w:val="17"/>
                <w:szCs w:val="17"/>
                <w:lang w:val="nl-NL"/>
              </w:rPr>
            </w:pPr>
          </w:p>
          <w:p w14:paraId="2000F81C" w14:textId="77777777" w:rsidR="00860994" w:rsidRPr="004E7084" w:rsidRDefault="00860994" w:rsidP="00DC619C">
            <w:pPr>
              <w:rPr>
                <w:rFonts w:ascii="Verdana" w:hAnsi="Verdana"/>
                <w:sz w:val="17"/>
                <w:szCs w:val="17"/>
                <w:lang w:val="nl-NL"/>
              </w:rPr>
            </w:pPr>
          </w:p>
          <w:p w14:paraId="2000F81D" w14:textId="77777777" w:rsidR="00860994" w:rsidRPr="004E7084" w:rsidRDefault="00860994" w:rsidP="00DC619C">
            <w:pPr>
              <w:rPr>
                <w:rFonts w:ascii="Verdana" w:hAnsi="Verdana"/>
                <w:sz w:val="17"/>
                <w:szCs w:val="17"/>
                <w:lang w:val="nl-NL"/>
              </w:rPr>
            </w:pPr>
          </w:p>
          <w:p w14:paraId="2000F81E" w14:textId="77777777" w:rsidR="00860994" w:rsidRPr="004E7084" w:rsidRDefault="00860994" w:rsidP="00DC619C">
            <w:pPr>
              <w:rPr>
                <w:rFonts w:ascii="Verdana" w:hAnsi="Verdana"/>
                <w:sz w:val="17"/>
                <w:szCs w:val="17"/>
                <w:lang w:val="nl-NL"/>
              </w:rPr>
            </w:pPr>
          </w:p>
          <w:p w14:paraId="2000F81F" w14:textId="77777777" w:rsidR="00860994" w:rsidRPr="004E7084" w:rsidRDefault="00860994" w:rsidP="00DC619C">
            <w:pPr>
              <w:rPr>
                <w:rFonts w:ascii="Verdana" w:hAnsi="Verdana"/>
                <w:sz w:val="17"/>
                <w:szCs w:val="17"/>
                <w:lang w:val="nl-NL"/>
              </w:rPr>
            </w:pPr>
          </w:p>
          <w:p w14:paraId="2000F820" w14:textId="77777777" w:rsidR="00860994" w:rsidRPr="004E7084" w:rsidRDefault="00860994" w:rsidP="00DC619C">
            <w:pPr>
              <w:rPr>
                <w:rFonts w:ascii="Verdana" w:hAnsi="Verdana"/>
                <w:sz w:val="17"/>
                <w:szCs w:val="17"/>
                <w:lang w:val="nl-NL"/>
              </w:rPr>
            </w:pPr>
          </w:p>
          <w:p w14:paraId="2000F821" w14:textId="77777777" w:rsidR="00860994" w:rsidRPr="004E7084" w:rsidRDefault="00860994" w:rsidP="00DC619C">
            <w:pPr>
              <w:rPr>
                <w:rFonts w:ascii="Verdana" w:hAnsi="Verdana"/>
                <w:sz w:val="17"/>
                <w:szCs w:val="17"/>
                <w:lang w:val="nl-NL"/>
              </w:rPr>
            </w:pPr>
          </w:p>
          <w:p w14:paraId="2000F822" w14:textId="77777777" w:rsidR="00860994" w:rsidRPr="004E7084" w:rsidRDefault="00860994" w:rsidP="00DC619C">
            <w:pPr>
              <w:rPr>
                <w:rFonts w:ascii="Verdana" w:hAnsi="Verdana"/>
                <w:sz w:val="17"/>
                <w:szCs w:val="17"/>
                <w:lang w:val="nl-NL"/>
              </w:rPr>
            </w:pPr>
          </w:p>
          <w:p w14:paraId="2000F823" w14:textId="77777777" w:rsidR="00860994" w:rsidRPr="004E7084" w:rsidRDefault="00860994" w:rsidP="00DC619C">
            <w:pPr>
              <w:rPr>
                <w:rFonts w:ascii="Verdana" w:hAnsi="Verdana"/>
                <w:sz w:val="17"/>
                <w:szCs w:val="17"/>
                <w:lang w:val="nl-NL"/>
              </w:rPr>
            </w:pPr>
          </w:p>
          <w:p w14:paraId="2000F824" w14:textId="77777777" w:rsidR="00860994" w:rsidRPr="004E7084" w:rsidRDefault="00860994" w:rsidP="00DC619C">
            <w:pPr>
              <w:rPr>
                <w:rFonts w:ascii="Verdana" w:hAnsi="Verdana"/>
                <w:sz w:val="17"/>
                <w:szCs w:val="17"/>
                <w:lang w:val="nl-NL"/>
              </w:rPr>
            </w:pPr>
          </w:p>
          <w:p w14:paraId="2000F825" w14:textId="77777777" w:rsidR="00860994" w:rsidRPr="004E7084" w:rsidRDefault="00860994" w:rsidP="00DC619C">
            <w:pPr>
              <w:rPr>
                <w:rFonts w:ascii="Verdana" w:hAnsi="Verdana"/>
                <w:sz w:val="17"/>
                <w:szCs w:val="17"/>
                <w:lang w:val="nl-NL"/>
              </w:rPr>
            </w:pPr>
          </w:p>
          <w:p w14:paraId="2000F826" w14:textId="77777777" w:rsidR="00860994" w:rsidRPr="004E7084" w:rsidRDefault="00860994" w:rsidP="00DC619C">
            <w:pPr>
              <w:rPr>
                <w:rFonts w:ascii="Verdana" w:hAnsi="Verdana"/>
                <w:sz w:val="17"/>
                <w:szCs w:val="17"/>
                <w:lang w:val="nl-NL"/>
              </w:rPr>
            </w:pPr>
          </w:p>
          <w:p w14:paraId="2000F827" w14:textId="77777777" w:rsidR="00860994" w:rsidRPr="004E7084" w:rsidRDefault="00860994" w:rsidP="00DC619C">
            <w:pPr>
              <w:rPr>
                <w:rFonts w:ascii="Verdana" w:hAnsi="Verdana"/>
                <w:sz w:val="17"/>
                <w:szCs w:val="17"/>
                <w:lang w:val="nl-NL"/>
              </w:rPr>
            </w:pPr>
          </w:p>
          <w:p w14:paraId="2000F828" w14:textId="77777777" w:rsidR="00860994" w:rsidRPr="004E7084" w:rsidRDefault="00860994" w:rsidP="00DC619C">
            <w:pPr>
              <w:rPr>
                <w:rFonts w:ascii="Verdana" w:hAnsi="Verdana"/>
                <w:sz w:val="17"/>
                <w:szCs w:val="17"/>
                <w:lang w:val="nl-NL"/>
              </w:rPr>
            </w:pPr>
          </w:p>
          <w:p w14:paraId="2000F829" w14:textId="77777777" w:rsidR="00860994" w:rsidRPr="004E7084" w:rsidRDefault="00860994" w:rsidP="00DC619C">
            <w:pPr>
              <w:rPr>
                <w:rFonts w:ascii="Verdana" w:hAnsi="Verdana"/>
                <w:sz w:val="17"/>
                <w:szCs w:val="17"/>
                <w:lang w:val="nl-NL"/>
              </w:rPr>
            </w:pPr>
          </w:p>
          <w:p w14:paraId="2000F82A" w14:textId="77777777" w:rsidR="00860994" w:rsidRPr="004E7084" w:rsidRDefault="00860994" w:rsidP="00DC619C">
            <w:pPr>
              <w:rPr>
                <w:rFonts w:ascii="Verdana" w:hAnsi="Verdana"/>
                <w:sz w:val="17"/>
                <w:szCs w:val="17"/>
                <w:lang w:val="nl-NL"/>
              </w:rPr>
            </w:pPr>
          </w:p>
        </w:tc>
        <w:tc>
          <w:tcPr>
            <w:tcW w:w="7513" w:type="dxa"/>
          </w:tcPr>
          <w:p w14:paraId="2000F82B" w14:textId="77777777" w:rsidR="00860994" w:rsidRPr="004E7084" w:rsidRDefault="00860994" w:rsidP="00DC619C">
            <w:pPr>
              <w:pStyle w:val="Kop4"/>
              <w:tabs>
                <w:tab w:val="left" w:pos="851"/>
                <w:tab w:val="left" w:pos="1418"/>
              </w:tabs>
              <w:spacing w:before="0"/>
              <w:ind w:hanging="993"/>
              <w:rPr>
                <w:rFonts w:ascii="Verdana" w:hAnsi="Verdana"/>
                <w:sz w:val="17"/>
                <w:szCs w:val="17"/>
                <w:lang w:val="nl-NL"/>
              </w:rPr>
            </w:pPr>
            <w:r w:rsidRPr="004E7084">
              <w:rPr>
                <w:rFonts w:ascii="Verdana" w:hAnsi="Verdana" w:cs="Arial"/>
                <w:b w:val="0"/>
                <w:sz w:val="17"/>
                <w:szCs w:val="17"/>
                <w:lang w:val="nl-NL"/>
              </w:rPr>
              <w:t>2.</w:t>
            </w:r>
            <w:r w:rsidRPr="004E7084">
              <w:rPr>
                <w:rFonts w:ascii="Verdana" w:hAnsi="Verdana" w:cs="Arial"/>
                <w:b w:val="0"/>
                <w:sz w:val="17"/>
                <w:szCs w:val="17"/>
                <w:lang w:val="nl-NL"/>
              </w:rPr>
              <w:tab/>
            </w:r>
          </w:p>
          <w:tbl>
            <w:tblPr>
              <w:tblStyle w:val="Tabelraster"/>
              <w:tblW w:w="0" w:type="auto"/>
              <w:tblLayout w:type="fixed"/>
              <w:tblLook w:val="04A0" w:firstRow="1" w:lastRow="0" w:firstColumn="1" w:lastColumn="0" w:noHBand="0" w:noVBand="1"/>
            </w:tblPr>
            <w:tblGrid>
              <w:gridCol w:w="1588"/>
              <w:gridCol w:w="1899"/>
              <w:gridCol w:w="156"/>
              <w:gridCol w:w="1744"/>
              <w:gridCol w:w="78"/>
              <w:gridCol w:w="1793"/>
            </w:tblGrid>
            <w:tr w:rsidR="00860994" w:rsidRPr="0095136F" w14:paraId="2000F837" w14:textId="77777777" w:rsidTr="00DC619C">
              <w:tc>
                <w:tcPr>
                  <w:tcW w:w="1588" w:type="dxa"/>
                  <w:shd w:val="clear" w:color="auto" w:fill="F2F2F2" w:themeFill="background1" w:themeFillShade="F2"/>
                </w:tcPr>
                <w:p w14:paraId="2000F82C" w14:textId="77777777" w:rsidR="00860994" w:rsidRPr="00570CFC" w:rsidRDefault="00860994" w:rsidP="00DC619C">
                  <w:pPr>
                    <w:rPr>
                      <w:rFonts w:ascii="Verdana" w:hAnsi="Verdana"/>
                      <w:i/>
                      <w:sz w:val="15"/>
                      <w:szCs w:val="15"/>
                      <w:lang w:val="nl-NL"/>
                    </w:rPr>
                  </w:pPr>
                </w:p>
                <w:p w14:paraId="2000F82D"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Onderwerp</w:t>
                  </w:r>
                </w:p>
              </w:tc>
              <w:tc>
                <w:tcPr>
                  <w:tcW w:w="1899" w:type="dxa"/>
                  <w:shd w:val="clear" w:color="auto" w:fill="F2F2F2" w:themeFill="background1" w:themeFillShade="F2"/>
                </w:tcPr>
                <w:p w14:paraId="2000F82E" w14:textId="77777777" w:rsidR="00860994" w:rsidRPr="00570CFC" w:rsidRDefault="00860994" w:rsidP="00DC619C">
                  <w:pPr>
                    <w:rPr>
                      <w:rFonts w:ascii="Verdana" w:hAnsi="Verdana"/>
                      <w:i/>
                      <w:sz w:val="15"/>
                      <w:szCs w:val="15"/>
                      <w:lang w:val="nl-NL"/>
                    </w:rPr>
                  </w:pPr>
                </w:p>
                <w:p w14:paraId="2000F82F"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Tussentijds</w:t>
                  </w:r>
                </w:p>
                <w:p w14:paraId="2000F830"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deeltijdverlof</w:t>
                  </w:r>
                </w:p>
              </w:tc>
              <w:tc>
                <w:tcPr>
                  <w:tcW w:w="1900" w:type="dxa"/>
                  <w:gridSpan w:val="2"/>
                  <w:shd w:val="clear" w:color="auto" w:fill="F2F2F2" w:themeFill="background1" w:themeFillShade="F2"/>
                </w:tcPr>
                <w:p w14:paraId="2000F831" w14:textId="77777777" w:rsidR="00860994" w:rsidRPr="00570CFC" w:rsidRDefault="00860994" w:rsidP="00DC619C">
                  <w:pPr>
                    <w:rPr>
                      <w:rFonts w:ascii="Verdana" w:hAnsi="Verdana"/>
                      <w:i/>
                      <w:sz w:val="15"/>
                      <w:szCs w:val="15"/>
                      <w:lang w:val="nl-NL"/>
                    </w:rPr>
                  </w:pPr>
                </w:p>
                <w:p w14:paraId="2000F832"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Tussentijds</w:t>
                  </w:r>
                </w:p>
                <w:p w14:paraId="2000F833"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voltijdverlof</w:t>
                  </w:r>
                </w:p>
              </w:tc>
              <w:tc>
                <w:tcPr>
                  <w:tcW w:w="1871" w:type="dxa"/>
                  <w:gridSpan w:val="2"/>
                  <w:shd w:val="clear" w:color="auto" w:fill="F2F2F2" w:themeFill="background1" w:themeFillShade="F2"/>
                </w:tcPr>
                <w:p w14:paraId="2000F834" w14:textId="77777777" w:rsidR="00860994" w:rsidRPr="00570CFC" w:rsidRDefault="00860994" w:rsidP="00DC619C">
                  <w:pPr>
                    <w:rPr>
                      <w:rFonts w:ascii="Verdana" w:hAnsi="Verdana"/>
                      <w:i/>
                      <w:sz w:val="15"/>
                      <w:szCs w:val="15"/>
                      <w:lang w:val="nl-NL"/>
                    </w:rPr>
                  </w:pPr>
                </w:p>
                <w:p w14:paraId="2000F835" w14:textId="77777777" w:rsidR="00860994" w:rsidRPr="00570CFC" w:rsidRDefault="00860994" w:rsidP="00DC619C">
                  <w:pPr>
                    <w:rPr>
                      <w:rFonts w:ascii="Verdana" w:hAnsi="Verdana"/>
                      <w:i/>
                      <w:sz w:val="15"/>
                      <w:szCs w:val="15"/>
                      <w:lang w:val="nl-NL"/>
                    </w:rPr>
                  </w:pPr>
                  <w:r w:rsidRPr="00570CFC">
                    <w:rPr>
                      <w:rFonts w:ascii="Verdana" w:hAnsi="Verdana"/>
                      <w:i/>
                      <w:sz w:val="15"/>
                      <w:szCs w:val="15"/>
                      <w:lang w:val="nl-NL"/>
                    </w:rPr>
                    <w:t>Verlof zonder terugkeer (bijvoorbeeld voorafgaand aan pensionering)</w:t>
                  </w:r>
                </w:p>
                <w:p w14:paraId="2000F836" w14:textId="77777777" w:rsidR="00860994" w:rsidRPr="00570CFC" w:rsidRDefault="00860994" w:rsidP="00DC619C">
                  <w:pPr>
                    <w:rPr>
                      <w:rFonts w:ascii="Verdana" w:hAnsi="Verdana"/>
                      <w:i/>
                      <w:sz w:val="15"/>
                      <w:szCs w:val="15"/>
                      <w:lang w:val="nl-NL"/>
                    </w:rPr>
                  </w:pPr>
                </w:p>
              </w:tc>
            </w:tr>
            <w:tr w:rsidR="00860994" w:rsidRPr="0095136F" w14:paraId="2000F841" w14:textId="77777777" w:rsidTr="00DC619C">
              <w:tc>
                <w:tcPr>
                  <w:tcW w:w="1588" w:type="dxa"/>
                  <w:shd w:val="clear" w:color="auto" w:fill="F2F2F2" w:themeFill="background1" w:themeFillShade="F2"/>
                </w:tcPr>
                <w:p w14:paraId="2000F838" w14:textId="77777777" w:rsidR="00860994" w:rsidRPr="00E67FB1" w:rsidRDefault="00860994" w:rsidP="00DC619C">
                  <w:pPr>
                    <w:rPr>
                      <w:rFonts w:ascii="Verdana" w:hAnsi="Verdana"/>
                      <w:i/>
                      <w:sz w:val="15"/>
                      <w:szCs w:val="15"/>
                      <w:lang w:val="nl-NL"/>
                    </w:rPr>
                  </w:pPr>
                </w:p>
                <w:p w14:paraId="2000F839" w14:textId="77777777" w:rsidR="00860994" w:rsidRPr="00E67FB1" w:rsidRDefault="00860994" w:rsidP="00DC619C">
                  <w:pPr>
                    <w:rPr>
                      <w:rFonts w:ascii="Verdana" w:hAnsi="Verdana"/>
                      <w:i/>
                      <w:sz w:val="15"/>
                      <w:szCs w:val="15"/>
                      <w:lang w:val="nl-NL"/>
                    </w:rPr>
                  </w:pPr>
                  <w:r w:rsidRPr="00E67FB1">
                    <w:rPr>
                      <w:rFonts w:ascii="Verdana" w:hAnsi="Verdana"/>
                      <w:i/>
                      <w:sz w:val="15"/>
                      <w:szCs w:val="15"/>
                      <w:lang w:val="nl-NL"/>
                    </w:rPr>
                    <w:t>Zorgverzekering</w:t>
                  </w:r>
                </w:p>
              </w:tc>
              <w:tc>
                <w:tcPr>
                  <w:tcW w:w="1899" w:type="dxa"/>
                </w:tcPr>
                <w:p w14:paraId="2000F83A" w14:textId="77777777" w:rsidR="00860994" w:rsidRPr="00E67FB1" w:rsidRDefault="00860994" w:rsidP="00DC619C">
                  <w:pPr>
                    <w:rPr>
                      <w:rFonts w:ascii="Verdana" w:hAnsi="Verdana"/>
                      <w:sz w:val="15"/>
                      <w:szCs w:val="15"/>
                      <w:lang w:val="nl-NL"/>
                    </w:rPr>
                  </w:pPr>
                </w:p>
                <w:p w14:paraId="2000F83B"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Gedurende de verlofperiode loopt de ziektekosten-verzekering op de gebruikelijke wijze door.</w:t>
                  </w:r>
                </w:p>
                <w:p w14:paraId="2000F83C" w14:textId="77777777" w:rsidR="00860994" w:rsidRPr="00E67FB1" w:rsidRDefault="00860994" w:rsidP="00DC619C">
                  <w:pPr>
                    <w:rPr>
                      <w:rFonts w:ascii="Verdana" w:hAnsi="Verdana"/>
                      <w:sz w:val="15"/>
                      <w:szCs w:val="15"/>
                      <w:lang w:val="nl-NL"/>
                    </w:rPr>
                  </w:pPr>
                </w:p>
              </w:tc>
              <w:tc>
                <w:tcPr>
                  <w:tcW w:w="1900" w:type="dxa"/>
                  <w:gridSpan w:val="2"/>
                </w:tcPr>
                <w:p w14:paraId="2000F83D" w14:textId="77777777" w:rsidR="00860994" w:rsidRPr="00E67FB1" w:rsidRDefault="00860994" w:rsidP="00DC619C">
                  <w:pPr>
                    <w:rPr>
                      <w:rFonts w:ascii="Verdana" w:hAnsi="Verdana"/>
                      <w:sz w:val="15"/>
                      <w:szCs w:val="15"/>
                      <w:lang w:val="nl-NL"/>
                    </w:rPr>
                  </w:pPr>
                </w:p>
                <w:p w14:paraId="2000F83E"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Gedurende de verlofperiode loopt de ziektekosten- verzekering op de gebruikelijke wijze door</w:t>
                  </w:r>
                  <w:r>
                    <w:rPr>
                      <w:rFonts w:ascii="Verdana" w:hAnsi="Verdana"/>
                      <w:sz w:val="15"/>
                      <w:szCs w:val="15"/>
                      <w:lang w:val="nl-NL"/>
                    </w:rPr>
                    <w:t>.</w:t>
                  </w:r>
                </w:p>
              </w:tc>
              <w:tc>
                <w:tcPr>
                  <w:tcW w:w="1871" w:type="dxa"/>
                  <w:gridSpan w:val="2"/>
                </w:tcPr>
                <w:p w14:paraId="2000F83F" w14:textId="77777777" w:rsidR="00860994" w:rsidRPr="00E67FB1" w:rsidRDefault="00860994" w:rsidP="00DC619C">
                  <w:pPr>
                    <w:rPr>
                      <w:rFonts w:ascii="Verdana" w:hAnsi="Verdana"/>
                      <w:sz w:val="15"/>
                      <w:szCs w:val="15"/>
                      <w:lang w:val="nl-NL"/>
                    </w:rPr>
                  </w:pPr>
                </w:p>
                <w:p w14:paraId="2000F840"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Gedurende de verlofperiode loopt de ziektekosten- verzekering op de gebruikelijke wijze door</w:t>
                  </w:r>
                  <w:r>
                    <w:rPr>
                      <w:rFonts w:ascii="Verdana" w:hAnsi="Verdana"/>
                      <w:sz w:val="15"/>
                      <w:szCs w:val="15"/>
                      <w:lang w:val="nl-NL"/>
                    </w:rPr>
                    <w:t>.</w:t>
                  </w:r>
                </w:p>
              </w:tc>
            </w:tr>
            <w:tr w:rsidR="00860994" w:rsidRPr="0095136F" w14:paraId="2000F84E" w14:textId="77777777" w:rsidTr="00DC619C">
              <w:tc>
                <w:tcPr>
                  <w:tcW w:w="1588" w:type="dxa"/>
                  <w:shd w:val="clear" w:color="auto" w:fill="F2F2F2" w:themeFill="background1" w:themeFillShade="F2"/>
                </w:tcPr>
                <w:p w14:paraId="2000F842" w14:textId="77777777" w:rsidR="00860994" w:rsidRPr="00E67FB1" w:rsidRDefault="00860994" w:rsidP="00DC619C">
                  <w:pPr>
                    <w:rPr>
                      <w:rFonts w:ascii="Verdana" w:hAnsi="Verdana"/>
                      <w:sz w:val="15"/>
                      <w:szCs w:val="15"/>
                      <w:lang w:val="nl-NL"/>
                    </w:rPr>
                  </w:pPr>
                </w:p>
                <w:p w14:paraId="2000F843" w14:textId="77777777" w:rsidR="00860994" w:rsidRPr="00E67FB1" w:rsidRDefault="00860994" w:rsidP="00DC619C">
                  <w:pPr>
                    <w:rPr>
                      <w:rFonts w:ascii="Verdana" w:hAnsi="Verdana"/>
                      <w:i/>
                      <w:sz w:val="15"/>
                      <w:szCs w:val="15"/>
                      <w:lang w:val="nl-NL"/>
                    </w:rPr>
                  </w:pPr>
                  <w:r w:rsidRPr="00E67FB1">
                    <w:rPr>
                      <w:rFonts w:ascii="Verdana" w:hAnsi="Verdana"/>
                      <w:i/>
                      <w:sz w:val="15"/>
                      <w:szCs w:val="15"/>
                      <w:lang w:val="nl-NL"/>
                    </w:rPr>
                    <w:t>Pensioenopbouw (incl.arbeids-</w:t>
                  </w:r>
                </w:p>
                <w:p w14:paraId="2000F844" w14:textId="77777777" w:rsidR="00860994" w:rsidRPr="00E67FB1" w:rsidRDefault="00860994" w:rsidP="00DC619C">
                  <w:pPr>
                    <w:rPr>
                      <w:rFonts w:ascii="Verdana" w:hAnsi="Verdana"/>
                      <w:i/>
                      <w:sz w:val="15"/>
                      <w:szCs w:val="15"/>
                      <w:lang w:val="nl-NL"/>
                    </w:rPr>
                  </w:pPr>
                  <w:r w:rsidRPr="00E67FB1">
                    <w:rPr>
                      <w:rFonts w:ascii="Verdana" w:hAnsi="Verdana"/>
                      <w:i/>
                      <w:sz w:val="15"/>
                      <w:szCs w:val="15"/>
                      <w:lang w:val="nl-NL"/>
                    </w:rPr>
                    <w:t xml:space="preserve">ongeschiktheids-pensioen) </w:t>
                  </w:r>
                </w:p>
              </w:tc>
              <w:tc>
                <w:tcPr>
                  <w:tcW w:w="1899" w:type="dxa"/>
                </w:tcPr>
                <w:p w14:paraId="2000F845" w14:textId="77777777" w:rsidR="00860994" w:rsidRPr="00E67FB1" w:rsidRDefault="00860994" w:rsidP="00DC619C">
                  <w:pPr>
                    <w:rPr>
                      <w:rFonts w:ascii="Verdana" w:hAnsi="Verdana"/>
                      <w:sz w:val="15"/>
                      <w:szCs w:val="15"/>
                      <w:lang w:val="nl-NL"/>
                    </w:rPr>
                  </w:pPr>
                </w:p>
                <w:p w14:paraId="2000F846"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Gedurende de verlofperiode in het kader van de levensloopregeling wordt de pensioenopbouw en de premieverdeling tussen werkgever en werknemer op de gebruikelijke wijze voortgezet.</w:t>
                  </w:r>
                </w:p>
                <w:p w14:paraId="2000F847"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 xml:space="preserve"> </w:t>
                  </w:r>
                </w:p>
              </w:tc>
              <w:tc>
                <w:tcPr>
                  <w:tcW w:w="1900" w:type="dxa"/>
                  <w:gridSpan w:val="2"/>
                </w:tcPr>
                <w:p w14:paraId="2000F848" w14:textId="77777777" w:rsidR="00860994" w:rsidRPr="00E67FB1" w:rsidRDefault="00860994" w:rsidP="00DC619C">
                  <w:pPr>
                    <w:rPr>
                      <w:rFonts w:ascii="Verdana" w:hAnsi="Verdana"/>
                      <w:sz w:val="15"/>
                      <w:szCs w:val="15"/>
                      <w:lang w:val="nl-NL"/>
                    </w:rPr>
                  </w:pPr>
                </w:p>
                <w:p w14:paraId="2000F849"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Gedurende de verlofperiode in het kader van de levensloopregeling wordt de pensioenopbouw en de premieverdeling tussen werkgever en werknemer op de gebruikelijke wijze voortgezet.</w:t>
                  </w:r>
                </w:p>
                <w:p w14:paraId="2000F84A" w14:textId="77777777" w:rsidR="00860994" w:rsidRPr="00E67FB1" w:rsidRDefault="00860994" w:rsidP="00DC619C">
                  <w:pPr>
                    <w:rPr>
                      <w:rFonts w:ascii="Verdana" w:hAnsi="Verdana"/>
                      <w:sz w:val="15"/>
                      <w:szCs w:val="15"/>
                      <w:lang w:val="nl-NL"/>
                    </w:rPr>
                  </w:pPr>
                </w:p>
              </w:tc>
              <w:tc>
                <w:tcPr>
                  <w:tcW w:w="1871" w:type="dxa"/>
                  <w:gridSpan w:val="2"/>
                </w:tcPr>
                <w:p w14:paraId="2000F84B" w14:textId="77777777" w:rsidR="00860994" w:rsidRPr="00E67FB1" w:rsidRDefault="00860994" w:rsidP="00DC619C">
                  <w:pPr>
                    <w:rPr>
                      <w:rFonts w:ascii="Verdana" w:hAnsi="Verdana"/>
                      <w:sz w:val="15"/>
                      <w:szCs w:val="15"/>
                      <w:lang w:val="nl-NL"/>
                    </w:rPr>
                  </w:pPr>
                </w:p>
                <w:p w14:paraId="2000F84C"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Gedurende de verlofperiode in het kader van de levensloopregeling wordt de pensioenopbouw en de premieverdeling tussen werkgever en werknemer op de gebruikelijke wijze voortgezet.</w:t>
                  </w:r>
                </w:p>
                <w:p w14:paraId="2000F84D" w14:textId="77777777" w:rsidR="00860994" w:rsidRPr="00E67FB1" w:rsidRDefault="00860994" w:rsidP="00DC619C">
                  <w:pPr>
                    <w:rPr>
                      <w:rFonts w:ascii="Verdana" w:hAnsi="Verdana"/>
                      <w:sz w:val="15"/>
                      <w:szCs w:val="15"/>
                      <w:lang w:val="nl-NL"/>
                    </w:rPr>
                  </w:pPr>
                </w:p>
              </w:tc>
            </w:tr>
            <w:tr w:rsidR="00860994" w:rsidRPr="004E7084" w14:paraId="2000F870" w14:textId="77777777" w:rsidTr="00DC619C">
              <w:tc>
                <w:tcPr>
                  <w:tcW w:w="1588" w:type="dxa"/>
                  <w:tcBorders>
                    <w:bottom w:val="single" w:sz="4" w:space="0" w:color="000000" w:themeColor="text1"/>
                  </w:tcBorders>
                  <w:shd w:val="clear" w:color="auto" w:fill="F2F2F2" w:themeFill="background1" w:themeFillShade="F2"/>
                </w:tcPr>
                <w:p w14:paraId="2000F84F" w14:textId="77777777" w:rsidR="00860994" w:rsidRPr="00E67FB1" w:rsidRDefault="00860994" w:rsidP="00DC619C">
                  <w:pPr>
                    <w:rPr>
                      <w:rFonts w:ascii="Verdana" w:hAnsi="Verdana"/>
                      <w:sz w:val="15"/>
                      <w:szCs w:val="15"/>
                      <w:lang w:val="nl-NL"/>
                    </w:rPr>
                  </w:pPr>
                </w:p>
                <w:p w14:paraId="2000F850" w14:textId="77777777" w:rsidR="00860994" w:rsidRPr="00E67FB1" w:rsidRDefault="00860994" w:rsidP="00DC619C">
                  <w:pPr>
                    <w:rPr>
                      <w:rFonts w:ascii="Verdana" w:hAnsi="Verdana"/>
                      <w:i/>
                      <w:sz w:val="15"/>
                      <w:szCs w:val="15"/>
                      <w:lang w:val="nl-NL"/>
                    </w:rPr>
                  </w:pPr>
                  <w:r w:rsidRPr="00E67FB1">
                    <w:rPr>
                      <w:rFonts w:ascii="Verdana" w:hAnsi="Verdana"/>
                      <w:i/>
                      <w:sz w:val="15"/>
                      <w:szCs w:val="15"/>
                      <w:lang w:val="nl-NL"/>
                    </w:rPr>
                    <w:t>Vakantieopbouw/vakantietoeslag</w:t>
                  </w:r>
                </w:p>
              </w:tc>
              <w:tc>
                <w:tcPr>
                  <w:tcW w:w="1899" w:type="dxa"/>
                  <w:tcBorders>
                    <w:bottom w:val="single" w:sz="4" w:space="0" w:color="000000" w:themeColor="text1"/>
                  </w:tcBorders>
                </w:tcPr>
                <w:p w14:paraId="2000F851" w14:textId="77777777" w:rsidR="00860994" w:rsidRPr="00E67FB1" w:rsidRDefault="00860994" w:rsidP="00DC619C">
                  <w:pPr>
                    <w:rPr>
                      <w:rFonts w:ascii="Verdana" w:hAnsi="Verdana"/>
                      <w:sz w:val="15"/>
                      <w:szCs w:val="15"/>
                      <w:lang w:val="nl-NL"/>
                    </w:rPr>
                  </w:pPr>
                </w:p>
                <w:p w14:paraId="2000F852"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Stopt naar rato van het percentage deeltijdverlof.</w:t>
                  </w:r>
                </w:p>
                <w:p w14:paraId="2000F853" w14:textId="77777777" w:rsidR="00860994" w:rsidRPr="00E67FB1" w:rsidRDefault="00860994" w:rsidP="00DC619C">
                  <w:pPr>
                    <w:rPr>
                      <w:rFonts w:ascii="Verdana" w:hAnsi="Verdana"/>
                      <w:sz w:val="15"/>
                      <w:szCs w:val="15"/>
                      <w:lang w:val="nl-NL"/>
                    </w:rPr>
                  </w:pPr>
                </w:p>
                <w:p w14:paraId="2000F854"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Uitzonderingen:</w:t>
                  </w:r>
                </w:p>
                <w:p w14:paraId="2000F855"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zwangersch</w:t>
                  </w:r>
                  <w:r>
                    <w:rPr>
                      <w:rFonts w:ascii="Verdana" w:hAnsi="Verdana"/>
                      <w:sz w:val="15"/>
                      <w:szCs w:val="15"/>
                      <w:lang w:val="nl-NL"/>
                    </w:rPr>
                    <w:t>aps-</w:t>
                  </w:r>
                  <w:r w:rsidRPr="00E67FB1">
                    <w:rPr>
                      <w:rFonts w:ascii="Verdana" w:hAnsi="Verdana"/>
                      <w:sz w:val="15"/>
                      <w:szCs w:val="15"/>
                      <w:lang w:val="nl-NL"/>
                    </w:rPr>
                    <w:t>/ bevallingsverlof</w:t>
                  </w:r>
                </w:p>
                <w:p w14:paraId="2000F856"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calamiteitenverlof</w:t>
                  </w:r>
                </w:p>
                <w:p w14:paraId="2000F857" w14:textId="77777777" w:rsidR="00860994" w:rsidRPr="00E67FB1" w:rsidRDefault="00860994" w:rsidP="00DC619C">
                  <w:pPr>
                    <w:ind w:left="51" w:hanging="51"/>
                    <w:rPr>
                      <w:rFonts w:ascii="Verdana" w:hAnsi="Verdana"/>
                      <w:sz w:val="15"/>
                      <w:szCs w:val="15"/>
                      <w:lang w:val="nl-NL"/>
                    </w:rPr>
                  </w:pPr>
                  <w:r w:rsidRPr="00E67FB1">
                    <w:rPr>
                      <w:rFonts w:ascii="Verdana" w:hAnsi="Verdana"/>
                      <w:sz w:val="15"/>
                      <w:szCs w:val="15"/>
                      <w:lang w:val="nl-NL"/>
                    </w:rPr>
                    <w:t>- kraamverlof</w:t>
                  </w:r>
                </w:p>
                <w:p w14:paraId="2000F858" w14:textId="77777777" w:rsidR="00860994" w:rsidRPr="00E67FB1" w:rsidRDefault="00860994" w:rsidP="00DC619C">
                  <w:pPr>
                    <w:ind w:left="51" w:hanging="51"/>
                    <w:rPr>
                      <w:rFonts w:ascii="Verdana" w:hAnsi="Verdana"/>
                      <w:sz w:val="15"/>
                      <w:szCs w:val="15"/>
                      <w:lang w:val="nl-NL"/>
                    </w:rPr>
                  </w:pPr>
                  <w:r w:rsidRPr="00E67FB1">
                    <w:rPr>
                      <w:rFonts w:ascii="Verdana" w:hAnsi="Verdana"/>
                      <w:sz w:val="15"/>
                      <w:szCs w:val="15"/>
                      <w:lang w:val="nl-NL"/>
                    </w:rPr>
                    <w:t>- adoptieverlof</w:t>
                  </w:r>
                </w:p>
                <w:p w14:paraId="2000F859"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kortdurend zorgverlof</w:t>
                  </w:r>
                </w:p>
                <w:p w14:paraId="2000F85A"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langdurend zorgverlof</w:t>
                  </w:r>
                </w:p>
                <w:p w14:paraId="2000F85B" w14:textId="77777777" w:rsidR="00860994" w:rsidRPr="00E67FB1" w:rsidRDefault="00860994" w:rsidP="00DC619C">
                  <w:pPr>
                    <w:ind w:left="85" w:hanging="85"/>
                    <w:rPr>
                      <w:rFonts w:ascii="Verdana" w:hAnsi="Verdana"/>
                      <w:sz w:val="15"/>
                      <w:szCs w:val="15"/>
                      <w:lang w:val="nl-NL"/>
                    </w:rPr>
                  </w:pPr>
                </w:p>
              </w:tc>
              <w:tc>
                <w:tcPr>
                  <w:tcW w:w="1900" w:type="dxa"/>
                  <w:gridSpan w:val="2"/>
                  <w:tcBorders>
                    <w:bottom w:val="single" w:sz="4" w:space="0" w:color="000000" w:themeColor="text1"/>
                  </w:tcBorders>
                </w:tcPr>
                <w:p w14:paraId="2000F85C" w14:textId="77777777" w:rsidR="00860994" w:rsidRPr="00E67FB1" w:rsidRDefault="00860994" w:rsidP="00DC619C">
                  <w:pPr>
                    <w:rPr>
                      <w:rFonts w:ascii="Verdana" w:hAnsi="Verdana"/>
                      <w:sz w:val="15"/>
                      <w:szCs w:val="15"/>
                      <w:lang w:val="nl-NL"/>
                    </w:rPr>
                  </w:pPr>
                </w:p>
                <w:p w14:paraId="2000F85D"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Stopt gedurende de verlofperiode.</w:t>
                  </w:r>
                </w:p>
                <w:p w14:paraId="2000F85E" w14:textId="77777777" w:rsidR="00860994" w:rsidRPr="00E67FB1" w:rsidRDefault="00860994" w:rsidP="00DC619C">
                  <w:pPr>
                    <w:rPr>
                      <w:rFonts w:ascii="Verdana" w:hAnsi="Verdana"/>
                      <w:sz w:val="15"/>
                      <w:szCs w:val="15"/>
                      <w:lang w:val="nl-NL"/>
                    </w:rPr>
                  </w:pPr>
                </w:p>
                <w:p w14:paraId="2000F85F"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Uitzonderingen:</w:t>
                  </w:r>
                </w:p>
                <w:p w14:paraId="2000F860"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zwangersch</w:t>
                  </w:r>
                  <w:r>
                    <w:rPr>
                      <w:rFonts w:ascii="Verdana" w:hAnsi="Verdana"/>
                      <w:sz w:val="15"/>
                      <w:szCs w:val="15"/>
                      <w:lang w:val="nl-NL"/>
                    </w:rPr>
                    <w:t>aps-</w:t>
                  </w:r>
                  <w:r w:rsidRPr="00E67FB1">
                    <w:rPr>
                      <w:rFonts w:ascii="Verdana" w:hAnsi="Verdana"/>
                      <w:sz w:val="15"/>
                      <w:szCs w:val="15"/>
                      <w:lang w:val="nl-NL"/>
                    </w:rPr>
                    <w:t>/ bevallingsverlof</w:t>
                  </w:r>
                </w:p>
                <w:p w14:paraId="2000F861"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calamiteitenverlof</w:t>
                  </w:r>
                </w:p>
                <w:p w14:paraId="2000F862" w14:textId="77777777" w:rsidR="00860994" w:rsidRPr="00E67FB1" w:rsidRDefault="00860994" w:rsidP="00DC619C">
                  <w:pPr>
                    <w:ind w:left="51" w:hanging="51"/>
                    <w:rPr>
                      <w:rFonts w:ascii="Verdana" w:hAnsi="Verdana"/>
                      <w:sz w:val="15"/>
                      <w:szCs w:val="15"/>
                      <w:lang w:val="nl-NL"/>
                    </w:rPr>
                  </w:pPr>
                  <w:r w:rsidRPr="00E67FB1">
                    <w:rPr>
                      <w:rFonts w:ascii="Verdana" w:hAnsi="Verdana"/>
                      <w:sz w:val="15"/>
                      <w:szCs w:val="15"/>
                      <w:lang w:val="nl-NL"/>
                    </w:rPr>
                    <w:t>- kraamverlof</w:t>
                  </w:r>
                </w:p>
                <w:p w14:paraId="2000F863" w14:textId="77777777" w:rsidR="00860994" w:rsidRPr="00E67FB1" w:rsidRDefault="00860994" w:rsidP="00DC619C">
                  <w:pPr>
                    <w:ind w:left="51" w:hanging="51"/>
                    <w:rPr>
                      <w:rFonts w:ascii="Verdana" w:hAnsi="Verdana"/>
                      <w:sz w:val="15"/>
                      <w:szCs w:val="15"/>
                      <w:lang w:val="nl-NL"/>
                    </w:rPr>
                  </w:pPr>
                  <w:r w:rsidRPr="00E67FB1">
                    <w:rPr>
                      <w:rFonts w:ascii="Verdana" w:hAnsi="Verdana"/>
                      <w:sz w:val="15"/>
                      <w:szCs w:val="15"/>
                      <w:lang w:val="nl-NL"/>
                    </w:rPr>
                    <w:t>- adoptieverlof</w:t>
                  </w:r>
                </w:p>
                <w:p w14:paraId="2000F864"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kortdurend zorgverlof</w:t>
                  </w:r>
                </w:p>
                <w:p w14:paraId="2000F865"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langdurend zorgverlof</w:t>
                  </w:r>
                </w:p>
              </w:tc>
              <w:tc>
                <w:tcPr>
                  <w:tcW w:w="1871" w:type="dxa"/>
                  <w:gridSpan w:val="2"/>
                  <w:tcBorders>
                    <w:bottom w:val="single" w:sz="4" w:space="0" w:color="000000" w:themeColor="text1"/>
                  </w:tcBorders>
                </w:tcPr>
                <w:p w14:paraId="2000F866" w14:textId="77777777" w:rsidR="00860994" w:rsidRPr="00E67FB1" w:rsidRDefault="00860994" w:rsidP="00DC619C">
                  <w:pPr>
                    <w:rPr>
                      <w:rFonts w:ascii="Verdana" w:hAnsi="Verdana"/>
                      <w:sz w:val="15"/>
                      <w:szCs w:val="15"/>
                      <w:lang w:val="nl-NL"/>
                    </w:rPr>
                  </w:pPr>
                </w:p>
                <w:p w14:paraId="2000F867"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Stopt gedurende de verlofperiode.</w:t>
                  </w:r>
                </w:p>
                <w:p w14:paraId="2000F868" w14:textId="77777777" w:rsidR="00860994" w:rsidRPr="00E67FB1" w:rsidRDefault="00860994" w:rsidP="00DC619C">
                  <w:pPr>
                    <w:rPr>
                      <w:rFonts w:ascii="Verdana" w:hAnsi="Verdana"/>
                      <w:sz w:val="15"/>
                      <w:szCs w:val="15"/>
                      <w:lang w:val="nl-NL"/>
                    </w:rPr>
                  </w:pPr>
                </w:p>
                <w:p w14:paraId="2000F869"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Uitzonderingen:</w:t>
                  </w:r>
                </w:p>
                <w:p w14:paraId="2000F86A"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zwangersch</w:t>
                  </w:r>
                  <w:r>
                    <w:rPr>
                      <w:rFonts w:ascii="Verdana" w:hAnsi="Verdana"/>
                      <w:sz w:val="15"/>
                      <w:szCs w:val="15"/>
                      <w:lang w:val="nl-NL"/>
                    </w:rPr>
                    <w:t>aps-</w:t>
                  </w:r>
                  <w:r w:rsidRPr="00E67FB1">
                    <w:rPr>
                      <w:rFonts w:ascii="Verdana" w:hAnsi="Verdana"/>
                      <w:sz w:val="15"/>
                      <w:szCs w:val="15"/>
                      <w:lang w:val="nl-NL"/>
                    </w:rPr>
                    <w:t>/ bevallingsverlof</w:t>
                  </w:r>
                </w:p>
                <w:p w14:paraId="2000F86B"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calamiteitenverlof</w:t>
                  </w:r>
                </w:p>
                <w:p w14:paraId="2000F86C" w14:textId="77777777" w:rsidR="00860994" w:rsidRPr="00E67FB1" w:rsidRDefault="00860994" w:rsidP="00DC619C">
                  <w:pPr>
                    <w:ind w:left="51" w:hanging="51"/>
                    <w:rPr>
                      <w:rFonts w:ascii="Verdana" w:hAnsi="Verdana"/>
                      <w:sz w:val="15"/>
                      <w:szCs w:val="15"/>
                      <w:lang w:val="nl-NL"/>
                    </w:rPr>
                  </w:pPr>
                  <w:r w:rsidRPr="00E67FB1">
                    <w:rPr>
                      <w:rFonts w:ascii="Verdana" w:hAnsi="Verdana"/>
                      <w:sz w:val="15"/>
                      <w:szCs w:val="15"/>
                      <w:lang w:val="nl-NL"/>
                    </w:rPr>
                    <w:t>- kraamverlof</w:t>
                  </w:r>
                </w:p>
                <w:p w14:paraId="2000F86D" w14:textId="77777777" w:rsidR="00860994" w:rsidRPr="00E67FB1" w:rsidRDefault="00860994" w:rsidP="00DC619C">
                  <w:pPr>
                    <w:ind w:left="51" w:hanging="51"/>
                    <w:rPr>
                      <w:rFonts w:ascii="Verdana" w:hAnsi="Verdana"/>
                      <w:sz w:val="15"/>
                      <w:szCs w:val="15"/>
                      <w:lang w:val="nl-NL"/>
                    </w:rPr>
                  </w:pPr>
                  <w:r w:rsidRPr="00E67FB1">
                    <w:rPr>
                      <w:rFonts w:ascii="Verdana" w:hAnsi="Verdana"/>
                      <w:sz w:val="15"/>
                      <w:szCs w:val="15"/>
                      <w:lang w:val="nl-NL"/>
                    </w:rPr>
                    <w:t>- adoptieverlof</w:t>
                  </w:r>
                </w:p>
                <w:p w14:paraId="2000F86E"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kortdurend zorgverlof</w:t>
                  </w:r>
                </w:p>
                <w:p w14:paraId="2000F86F" w14:textId="77777777" w:rsidR="00860994" w:rsidRPr="00E67FB1" w:rsidRDefault="00860994" w:rsidP="00DC619C">
                  <w:pPr>
                    <w:ind w:left="85" w:hanging="85"/>
                    <w:rPr>
                      <w:rFonts w:ascii="Verdana" w:hAnsi="Verdana"/>
                      <w:sz w:val="15"/>
                      <w:szCs w:val="15"/>
                      <w:lang w:val="nl-NL"/>
                    </w:rPr>
                  </w:pPr>
                  <w:r w:rsidRPr="00E67FB1">
                    <w:rPr>
                      <w:rFonts w:ascii="Verdana" w:hAnsi="Verdana"/>
                      <w:sz w:val="15"/>
                      <w:szCs w:val="15"/>
                      <w:lang w:val="nl-NL"/>
                    </w:rPr>
                    <w:t>- langdurend zorgverlof</w:t>
                  </w:r>
                </w:p>
              </w:tc>
            </w:tr>
            <w:tr w:rsidR="00860994" w:rsidRPr="0095136F" w14:paraId="2000F87B" w14:textId="77777777" w:rsidTr="00DC619C">
              <w:tc>
                <w:tcPr>
                  <w:tcW w:w="1588" w:type="dxa"/>
                  <w:tcBorders>
                    <w:bottom w:val="single" w:sz="4" w:space="0" w:color="000000" w:themeColor="text1"/>
                  </w:tcBorders>
                  <w:shd w:val="clear" w:color="auto" w:fill="F2F2F2" w:themeFill="background1" w:themeFillShade="F2"/>
                </w:tcPr>
                <w:p w14:paraId="2000F871" w14:textId="77777777" w:rsidR="00860994" w:rsidRPr="00E67FB1" w:rsidRDefault="00860994" w:rsidP="00DC619C">
                  <w:pPr>
                    <w:rPr>
                      <w:rFonts w:ascii="Verdana" w:hAnsi="Verdana"/>
                      <w:sz w:val="15"/>
                      <w:szCs w:val="15"/>
                      <w:lang w:val="nl-NL"/>
                    </w:rPr>
                  </w:pPr>
                </w:p>
                <w:p w14:paraId="2000F872" w14:textId="77777777" w:rsidR="00860994" w:rsidRPr="00E67FB1" w:rsidRDefault="00860994" w:rsidP="00DC619C">
                  <w:pPr>
                    <w:rPr>
                      <w:rFonts w:ascii="Verdana" w:hAnsi="Verdana"/>
                      <w:i/>
                      <w:sz w:val="15"/>
                      <w:szCs w:val="15"/>
                      <w:lang w:val="nl-NL"/>
                    </w:rPr>
                  </w:pPr>
                  <w:r w:rsidRPr="00E67FB1">
                    <w:rPr>
                      <w:rFonts w:ascii="Verdana" w:hAnsi="Verdana"/>
                      <w:i/>
                      <w:sz w:val="15"/>
                      <w:szCs w:val="15"/>
                      <w:lang w:val="nl-NL"/>
                    </w:rPr>
                    <w:t>Onkosten- en daggeld-vergoedingen, incoveniënten,</w:t>
                  </w:r>
                </w:p>
                <w:p w14:paraId="2000F873" w14:textId="77777777" w:rsidR="00860994" w:rsidRPr="00E67FB1" w:rsidRDefault="00860994" w:rsidP="00DC619C">
                  <w:pPr>
                    <w:rPr>
                      <w:rFonts w:ascii="Verdana" w:hAnsi="Verdana"/>
                      <w:i/>
                      <w:sz w:val="15"/>
                      <w:szCs w:val="15"/>
                      <w:lang w:val="nl-NL"/>
                    </w:rPr>
                  </w:pPr>
                  <w:r w:rsidRPr="00E67FB1">
                    <w:rPr>
                      <w:rFonts w:ascii="Verdana" w:hAnsi="Verdana"/>
                      <w:i/>
                      <w:sz w:val="15"/>
                      <w:szCs w:val="15"/>
                      <w:lang w:val="nl-NL"/>
                    </w:rPr>
                    <w:t>Onregelmatig-heidstoeslagen</w:t>
                  </w:r>
                </w:p>
              </w:tc>
              <w:tc>
                <w:tcPr>
                  <w:tcW w:w="1899" w:type="dxa"/>
                  <w:tcBorders>
                    <w:bottom w:val="single" w:sz="4" w:space="0" w:color="000000" w:themeColor="text1"/>
                  </w:tcBorders>
                </w:tcPr>
                <w:p w14:paraId="2000F874" w14:textId="77777777" w:rsidR="00860994" w:rsidRPr="00E67FB1" w:rsidRDefault="00860994" w:rsidP="00DC619C">
                  <w:pPr>
                    <w:rPr>
                      <w:rFonts w:ascii="Verdana" w:hAnsi="Verdana"/>
                      <w:sz w:val="15"/>
                      <w:szCs w:val="15"/>
                      <w:lang w:val="nl-NL"/>
                    </w:rPr>
                  </w:pPr>
                </w:p>
                <w:p w14:paraId="2000F875"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De aan aanwezigheid gerelateerde (on)kostenvergoedin</w:t>
                  </w:r>
                  <w:r>
                    <w:rPr>
                      <w:rFonts w:ascii="Verdana" w:hAnsi="Verdana"/>
                      <w:sz w:val="15"/>
                      <w:szCs w:val="15"/>
                      <w:lang w:val="nl-NL"/>
                    </w:rPr>
                    <w:t>-</w:t>
                  </w:r>
                  <w:r w:rsidRPr="00E67FB1">
                    <w:rPr>
                      <w:rFonts w:ascii="Verdana" w:hAnsi="Verdana"/>
                      <w:sz w:val="15"/>
                      <w:szCs w:val="15"/>
                      <w:lang w:val="nl-NL"/>
                    </w:rPr>
                    <w:t>gen worden naar rato van het percentage deeltijdverlof gekort.</w:t>
                  </w:r>
                </w:p>
                <w:p w14:paraId="2000F876" w14:textId="77777777" w:rsidR="00860994" w:rsidRPr="00E67FB1" w:rsidRDefault="00860994" w:rsidP="00DC619C">
                  <w:pPr>
                    <w:rPr>
                      <w:rFonts w:ascii="Verdana" w:hAnsi="Verdana"/>
                      <w:sz w:val="15"/>
                      <w:szCs w:val="15"/>
                      <w:lang w:val="nl-NL"/>
                    </w:rPr>
                  </w:pPr>
                </w:p>
              </w:tc>
              <w:tc>
                <w:tcPr>
                  <w:tcW w:w="1900" w:type="dxa"/>
                  <w:gridSpan w:val="2"/>
                  <w:tcBorders>
                    <w:bottom w:val="single" w:sz="4" w:space="0" w:color="000000" w:themeColor="text1"/>
                  </w:tcBorders>
                </w:tcPr>
                <w:p w14:paraId="2000F877" w14:textId="77777777" w:rsidR="00860994" w:rsidRPr="00E67FB1" w:rsidRDefault="00860994" w:rsidP="00DC619C">
                  <w:pPr>
                    <w:rPr>
                      <w:rFonts w:ascii="Verdana" w:hAnsi="Verdana"/>
                      <w:sz w:val="15"/>
                      <w:szCs w:val="15"/>
                      <w:lang w:val="nl-NL"/>
                    </w:rPr>
                  </w:pPr>
                </w:p>
                <w:p w14:paraId="2000F878"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De aan aanwezigheid gerelateerde (on)kostenvergoedin</w:t>
                  </w:r>
                  <w:r>
                    <w:rPr>
                      <w:rFonts w:ascii="Verdana" w:hAnsi="Verdana"/>
                      <w:sz w:val="15"/>
                      <w:szCs w:val="15"/>
                      <w:lang w:val="nl-NL"/>
                    </w:rPr>
                    <w:t>-</w:t>
                  </w:r>
                  <w:r w:rsidRPr="00E67FB1">
                    <w:rPr>
                      <w:rFonts w:ascii="Verdana" w:hAnsi="Verdana"/>
                      <w:sz w:val="15"/>
                      <w:szCs w:val="15"/>
                      <w:lang w:val="nl-NL"/>
                    </w:rPr>
                    <w:t>gen worden tijdens de verlofperiode stopgezet.</w:t>
                  </w:r>
                </w:p>
              </w:tc>
              <w:tc>
                <w:tcPr>
                  <w:tcW w:w="1871" w:type="dxa"/>
                  <w:gridSpan w:val="2"/>
                  <w:tcBorders>
                    <w:bottom w:val="single" w:sz="4" w:space="0" w:color="000000" w:themeColor="text1"/>
                  </w:tcBorders>
                </w:tcPr>
                <w:p w14:paraId="2000F879" w14:textId="77777777" w:rsidR="00860994" w:rsidRPr="00E67FB1" w:rsidRDefault="00860994" w:rsidP="00DC619C">
                  <w:pPr>
                    <w:rPr>
                      <w:rFonts w:ascii="Verdana" w:hAnsi="Verdana"/>
                      <w:sz w:val="15"/>
                      <w:szCs w:val="15"/>
                      <w:lang w:val="nl-NL"/>
                    </w:rPr>
                  </w:pPr>
                </w:p>
                <w:p w14:paraId="2000F87A"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De aan aanwezigheid gerelateerde (on)kostenvergoedin</w:t>
                  </w:r>
                  <w:r>
                    <w:rPr>
                      <w:rFonts w:ascii="Verdana" w:hAnsi="Verdana"/>
                      <w:sz w:val="15"/>
                      <w:szCs w:val="15"/>
                      <w:lang w:val="nl-NL"/>
                    </w:rPr>
                    <w:t>-</w:t>
                  </w:r>
                  <w:r w:rsidRPr="00E67FB1">
                    <w:rPr>
                      <w:rFonts w:ascii="Verdana" w:hAnsi="Verdana"/>
                      <w:sz w:val="15"/>
                      <w:szCs w:val="15"/>
                      <w:lang w:val="nl-NL"/>
                    </w:rPr>
                    <w:t>gen worden tijdens de verlofperiode stopgezet.</w:t>
                  </w:r>
                </w:p>
              </w:tc>
            </w:tr>
            <w:tr w:rsidR="00860994" w:rsidRPr="0095136F" w14:paraId="2000F885" w14:textId="77777777" w:rsidTr="00DC619C">
              <w:tc>
                <w:tcPr>
                  <w:tcW w:w="1588" w:type="dxa"/>
                  <w:tcBorders>
                    <w:bottom w:val="single" w:sz="4" w:space="0" w:color="000000" w:themeColor="text1"/>
                  </w:tcBorders>
                  <w:shd w:val="clear" w:color="auto" w:fill="F2F2F2" w:themeFill="background1" w:themeFillShade="F2"/>
                </w:tcPr>
                <w:p w14:paraId="2000F87C" w14:textId="77777777" w:rsidR="00860994" w:rsidRPr="00E67FB1" w:rsidRDefault="00860994" w:rsidP="00DC619C">
                  <w:pPr>
                    <w:rPr>
                      <w:rFonts w:ascii="Verdana" w:hAnsi="Verdana"/>
                      <w:sz w:val="15"/>
                      <w:szCs w:val="15"/>
                      <w:lang w:val="nl-NL"/>
                    </w:rPr>
                  </w:pPr>
                </w:p>
                <w:p w14:paraId="2000F87D" w14:textId="77777777" w:rsidR="00860994" w:rsidRPr="00E67FB1" w:rsidRDefault="00860994" w:rsidP="00DC619C">
                  <w:pPr>
                    <w:rPr>
                      <w:rFonts w:ascii="Verdana" w:hAnsi="Verdana"/>
                      <w:i/>
                      <w:sz w:val="15"/>
                      <w:szCs w:val="15"/>
                      <w:lang w:val="nl-NL"/>
                    </w:rPr>
                  </w:pPr>
                  <w:r w:rsidRPr="00E67FB1">
                    <w:rPr>
                      <w:rFonts w:ascii="Verdana" w:hAnsi="Verdana"/>
                      <w:i/>
                      <w:sz w:val="15"/>
                      <w:szCs w:val="15"/>
                      <w:lang w:val="nl-NL"/>
                    </w:rPr>
                    <w:t>Dienstjaren</w:t>
                  </w:r>
                </w:p>
              </w:tc>
              <w:tc>
                <w:tcPr>
                  <w:tcW w:w="1899" w:type="dxa"/>
                  <w:tcBorders>
                    <w:bottom w:val="single" w:sz="4" w:space="0" w:color="000000" w:themeColor="text1"/>
                  </w:tcBorders>
                </w:tcPr>
                <w:p w14:paraId="2000F87E" w14:textId="77777777" w:rsidR="00860994" w:rsidRPr="00E67FB1" w:rsidRDefault="00860994" w:rsidP="00DC619C">
                  <w:pPr>
                    <w:rPr>
                      <w:rFonts w:ascii="Verdana" w:hAnsi="Verdana"/>
                      <w:sz w:val="15"/>
                      <w:szCs w:val="15"/>
                      <w:lang w:val="nl-NL"/>
                    </w:rPr>
                  </w:pPr>
                </w:p>
                <w:p w14:paraId="2000F87F"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De diensttijd loopt gedurende de verlofperiode door.</w:t>
                  </w:r>
                </w:p>
                <w:p w14:paraId="2000F880" w14:textId="77777777" w:rsidR="00860994" w:rsidRPr="00E67FB1" w:rsidRDefault="00860994" w:rsidP="00DC619C">
                  <w:pPr>
                    <w:rPr>
                      <w:rFonts w:ascii="Verdana" w:hAnsi="Verdana"/>
                      <w:sz w:val="15"/>
                      <w:szCs w:val="15"/>
                      <w:lang w:val="nl-NL"/>
                    </w:rPr>
                  </w:pPr>
                </w:p>
              </w:tc>
              <w:tc>
                <w:tcPr>
                  <w:tcW w:w="1900" w:type="dxa"/>
                  <w:gridSpan w:val="2"/>
                  <w:tcBorders>
                    <w:bottom w:val="single" w:sz="4" w:space="0" w:color="000000" w:themeColor="text1"/>
                  </w:tcBorders>
                </w:tcPr>
                <w:p w14:paraId="2000F881" w14:textId="77777777" w:rsidR="00860994" w:rsidRPr="00E67FB1" w:rsidRDefault="00860994" w:rsidP="00DC619C">
                  <w:pPr>
                    <w:rPr>
                      <w:rFonts w:ascii="Verdana" w:hAnsi="Verdana"/>
                      <w:sz w:val="15"/>
                      <w:szCs w:val="15"/>
                      <w:lang w:val="nl-NL"/>
                    </w:rPr>
                  </w:pPr>
                </w:p>
                <w:p w14:paraId="2000F882"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De diensttijd loopt gedurende de verlofperiode door.</w:t>
                  </w:r>
                </w:p>
              </w:tc>
              <w:tc>
                <w:tcPr>
                  <w:tcW w:w="1871" w:type="dxa"/>
                  <w:gridSpan w:val="2"/>
                  <w:tcBorders>
                    <w:bottom w:val="single" w:sz="4" w:space="0" w:color="000000" w:themeColor="text1"/>
                  </w:tcBorders>
                </w:tcPr>
                <w:p w14:paraId="2000F883" w14:textId="77777777" w:rsidR="00860994" w:rsidRPr="00E67FB1" w:rsidRDefault="00860994" w:rsidP="00DC619C">
                  <w:pPr>
                    <w:rPr>
                      <w:rFonts w:ascii="Verdana" w:hAnsi="Verdana"/>
                      <w:sz w:val="15"/>
                      <w:szCs w:val="15"/>
                      <w:lang w:val="nl-NL"/>
                    </w:rPr>
                  </w:pPr>
                </w:p>
                <w:p w14:paraId="2000F884"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De diensttijd loopt gedurende de verlofperiode door.</w:t>
                  </w:r>
                </w:p>
              </w:tc>
            </w:tr>
            <w:tr w:rsidR="00860994" w:rsidRPr="0095136F" w14:paraId="2000F891" w14:textId="77777777" w:rsidTr="00DC619C">
              <w:tc>
                <w:tcPr>
                  <w:tcW w:w="1588" w:type="dxa"/>
                  <w:tcBorders>
                    <w:bottom w:val="single" w:sz="4" w:space="0" w:color="000000" w:themeColor="text1"/>
                  </w:tcBorders>
                  <w:shd w:val="clear" w:color="auto" w:fill="F2F2F2" w:themeFill="background1" w:themeFillShade="F2"/>
                </w:tcPr>
                <w:p w14:paraId="2000F886" w14:textId="77777777" w:rsidR="00860994" w:rsidRPr="00E67FB1" w:rsidRDefault="00860994" w:rsidP="00DC619C">
                  <w:pPr>
                    <w:pStyle w:val="Kop4"/>
                    <w:tabs>
                      <w:tab w:val="left" w:pos="851"/>
                      <w:tab w:val="left" w:pos="1418"/>
                    </w:tabs>
                    <w:spacing w:before="0"/>
                    <w:outlineLvl w:val="3"/>
                    <w:rPr>
                      <w:rFonts w:ascii="Verdana" w:hAnsi="Verdana" w:cs="Arial"/>
                      <w:b w:val="0"/>
                      <w:sz w:val="15"/>
                      <w:szCs w:val="15"/>
                      <w:lang w:val="nl-NL"/>
                    </w:rPr>
                  </w:pPr>
                </w:p>
                <w:p w14:paraId="2000F887" w14:textId="77777777" w:rsidR="00860994" w:rsidRPr="00E67FB1" w:rsidRDefault="00860994" w:rsidP="00DC619C">
                  <w:pPr>
                    <w:rPr>
                      <w:rFonts w:ascii="Verdana" w:hAnsi="Verdana"/>
                      <w:i/>
                      <w:sz w:val="15"/>
                      <w:szCs w:val="15"/>
                      <w:lang w:val="nl-NL"/>
                    </w:rPr>
                  </w:pPr>
                  <w:r w:rsidRPr="00E67FB1">
                    <w:rPr>
                      <w:rFonts w:ascii="Verdana" w:hAnsi="Verdana"/>
                      <w:i/>
                      <w:sz w:val="15"/>
                      <w:szCs w:val="15"/>
                      <w:lang w:val="nl-NL"/>
                    </w:rPr>
                    <w:t>(Mobiele) telefoon, laptop</w:t>
                  </w:r>
                </w:p>
              </w:tc>
              <w:tc>
                <w:tcPr>
                  <w:tcW w:w="1899" w:type="dxa"/>
                  <w:tcBorders>
                    <w:bottom w:val="single" w:sz="4" w:space="0" w:color="000000" w:themeColor="text1"/>
                  </w:tcBorders>
                </w:tcPr>
                <w:p w14:paraId="2000F888" w14:textId="77777777" w:rsidR="00860994" w:rsidRPr="00E67FB1" w:rsidRDefault="00860994" w:rsidP="00DC619C">
                  <w:pPr>
                    <w:pStyle w:val="Kop4"/>
                    <w:tabs>
                      <w:tab w:val="left" w:pos="851"/>
                      <w:tab w:val="left" w:pos="1418"/>
                    </w:tabs>
                    <w:spacing w:before="0"/>
                    <w:outlineLvl w:val="3"/>
                    <w:rPr>
                      <w:rFonts w:ascii="Verdana" w:hAnsi="Verdana" w:cs="Arial"/>
                      <w:b w:val="0"/>
                      <w:sz w:val="15"/>
                      <w:szCs w:val="15"/>
                      <w:lang w:val="nl-NL"/>
                    </w:rPr>
                  </w:pPr>
                </w:p>
                <w:p w14:paraId="2000F889"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De werknemer kan gebruik blijven maken van GSM en laptop. Gedurende de deeltijd verlofperiode wordt de rekening voor de vaste telefoon door werkgever vergoed, mits voldaan wordt aan de fiscale randvoorwaarden (meer dan 10% zakelijk gebruik).</w:t>
                  </w:r>
                </w:p>
                <w:p w14:paraId="2000F88A" w14:textId="77777777" w:rsidR="00860994" w:rsidRPr="00E67FB1" w:rsidRDefault="00860994" w:rsidP="00DC619C">
                  <w:pPr>
                    <w:rPr>
                      <w:rFonts w:ascii="Verdana" w:hAnsi="Verdana"/>
                      <w:sz w:val="15"/>
                      <w:szCs w:val="15"/>
                      <w:lang w:val="nl-NL"/>
                    </w:rPr>
                  </w:pPr>
                </w:p>
              </w:tc>
              <w:tc>
                <w:tcPr>
                  <w:tcW w:w="1900" w:type="dxa"/>
                  <w:gridSpan w:val="2"/>
                  <w:tcBorders>
                    <w:bottom w:val="single" w:sz="4" w:space="0" w:color="000000" w:themeColor="text1"/>
                  </w:tcBorders>
                </w:tcPr>
                <w:p w14:paraId="2000F88B" w14:textId="77777777" w:rsidR="00860994" w:rsidRPr="00E67FB1" w:rsidRDefault="00860994" w:rsidP="00DC619C">
                  <w:pPr>
                    <w:pStyle w:val="Kop4"/>
                    <w:tabs>
                      <w:tab w:val="left" w:pos="851"/>
                      <w:tab w:val="left" w:pos="1418"/>
                    </w:tabs>
                    <w:spacing w:before="0"/>
                    <w:outlineLvl w:val="3"/>
                    <w:rPr>
                      <w:rFonts w:ascii="Verdana" w:hAnsi="Verdana" w:cs="Arial"/>
                      <w:b w:val="0"/>
                      <w:sz w:val="15"/>
                      <w:szCs w:val="15"/>
                      <w:lang w:val="nl-NL"/>
                    </w:rPr>
                  </w:pPr>
                </w:p>
                <w:p w14:paraId="2000F88C"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Een aan de werknemer ter beschikking gestelde GSM/ laptop dient voor aanvang van het verlof te worden ingeleverd.</w:t>
                  </w:r>
                </w:p>
                <w:p w14:paraId="2000F88D"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De rekening voor de vaste telefoon komt gedurende de verlofperiode voor rekening van de werknemer.</w:t>
                  </w:r>
                </w:p>
              </w:tc>
              <w:tc>
                <w:tcPr>
                  <w:tcW w:w="1871" w:type="dxa"/>
                  <w:gridSpan w:val="2"/>
                  <w:tcBorders>
                    <w:bottom w:val="single" w:sz="4" w:space="0" w:color="000000" w:themeColor="text1"/>
                  </w:tcBorders>
                </w:tcPr>
                <w:p w14:paraId="2000F88E" w14:textId="77777777" w:rsidR="00860994" w:rsidRPr="00E67FB1" w:rsidRDefault="00860994" w:rsidP="00DC619C">
                  <w:pPr>
                    <w:pStyle w:val="Kop4"/>
                    <w:tabs>
                      <w:tab w:val="left" w:pos="851"/>
                      <w:tab w:val="left" w:pos="1418"/>
                    </w:tabs>
                    <w:spacing w:before="0"/>
                    <w:outlineLvl w:val="3"/>
                    <w:rPr>
                      <w:rFonts w:ascii="Verdana" w:hAnsi="Verdana" w:cs="Arial"/>
                      <w:b w:val="0"/>
                      <w:sz w:val="15"/>
                      <w:szCs w:val="15"/>
                      <w:lang w:val="nl-NL"/>
                    </w:rPr>
                  </w:pPr>
                </w:p>
                <w:p w14:paraId="2000F88F" w14:textId="77777777" w:rsidR="00860994" w:rsidRPr="00E67FB1" w:rsidRDefault="00860994" w:rsidP="00DC619C">
                  <w:pPr>
                    <w:rPr>
                      <w:rFonts w:ascii="Verdana" w:hAnsi="Verdana"/>
                      <w:sz w:val="15"/>
                      <w:szCs w:val="15"/>
                      <w:lang w:val="nl-NL"/>
                    </w:rPr>
                  </w:pPr>
                  <w:r w:rsidRPr="00E67FB1">
                    <w:rPr>
                      <w:rFonts w:ascii="Verdana" w:hAnsi="Verdana"/>
                      <w:sz w:val="15"/>
                      <w:szCs w:val="15"/>
                      <w:lang w:val="nl-NL"/>
                    </w:rPr>
                    <w:t>Een aan de werknemer ter beschikking gestelde GSM/ laptop dient voor aanvang van het verlof te worden ingeleverd.</w:t>
                  </w:r>
                </w:p>
                <w:p w14:paraId="2000F890" w14:textId="77777777" w:rsidR="00860994" w:rsidRPr="00E67FB1" w:rsidRDefault="00860994" w:rsidP="00DC619C">
                  <w:pPr>
                    <w:pStyle w:val="Kop4"/>
                    <w:tabs>
                      <w:tab w:val="left" w:pos="851"/>
                      <w:tab w:val="left" w:pos="1418"/>
                    </w:tabs>
                    <w:spacing w:before="0"/>
                    <w:outlineLvl w:val="3"/>
                    <w:rPr>
                      <w:rFonts w:ascii="Verdana" w:hAnsi="Verdana" w:cs="Arial"/>
                      <w:b w:val="0"/>
                      <w:i w:val="0"/>
                      <w:color w:val="auto"/>
                      <w:sz w:val="15"/>
                      <w:szCs w:val="15"/>
                      <w:lang w:val="nl-NL"/>
                    </w:rPr>
                  </w:pPr>
                  <w:r w:rsidRPr="00E67FB1">
                    <w:rPr>
                      <w:rFonts w:ascii="Verdana" w:hAnsi="Verdana" w:cs="Arial"/>
                      <w:b w:val="0"/>
                      <w:i w:val="0"/>
                      <w:color w:val="auto"/>
                      <w:sz w:val="15"/>
                      <w:szCs w:val="15"/>
                      <w:lang w:val="nl-NL"/>
                    </w:rPr>
                    <w:t>De rekening voor de vaste telefoon komt gedurende de verlofperiode voor rekening van de werknemer.</w:t>
                  </w:r>
                </w:p>
              </w:tc>
            </w:tr>
            <w:tr w:rsidR="00860994" w:rsidRPr="0095136F" w14:paraId="2000F896" w14:textId="77777777" w:rsidTr="00CC5DF6">
              <w:tc>
                <w:tcPr>
                  <w:tcW w:w="1588" w:type="dxa"/>
                  <w:tcBorders>
                    <w:left w:val="nil"/>
                    <w:bottom w:val="nil"/>
                    <w:right w:val="nil"/>
                  </w:tcBorders>
                  <w:shd w:val="clear" w:color="auto" w:fill="FFFFFF" w:themeFill="background1"/>
                </w:tcPr>
                <w:p w14:paraId="2000F892" w14:textId="77777777" w:rsidR="00860994" w:rsidRPr="005E5B11" w:rsidRDefault="00860994" w:rsidP="00DC619C">
                  <w:pPr>
                    <w:rPr>
                      <w:rFonts w:ascii="Verdana" w:hAnsi="Verdana"/>
                      <w:i/>
                      <w:sz w:val="15"/>
                      <w:szCs w:val="15"/>
                      <w:lang w:val="nl-NL"/>
                    </w:rPr>
                  </w:pPr>
                </w:p>
              </w:tc>
              <w:tc>
                <w:tcPr>
                  <w:tcW w:w="2055" w:type="dxa"/>
                  <w:gridSpan w:val="2"/>
                  <w:tcBorders>
                    <w:left w:val="nil"/>
                    <w:bottom w:val="nil"/>
                    <w:right w:val="nil"/>
                  </w:tcBorders>
                </w:tcPr>
                <w:p w14:paraId="2000F893" w14:textId="77777777" w:rsidR="00860994" w:rsidRPr="005E5B11" w:rsidRDefault="00860994" w:rsidP="00DC619C">
                  <w:pPr>
                    <w:rPr>
                      <w:rFonts w:ascii="Verdana" w:hAnsi="Verdana"/>
                      <w:sz w:val="15"/>
                      <w:szCs w:val="15"/>
                      <w:lang w:val="nl-NL"/>
                    </w:rPr>
                  </w:pPr>
                </w:p>
              </w:tc>
              <w:tc>
                <w:tcPr>
                  <w:tcW w:w="1822" w:type="dxa"/>
                  <w:gridSpan w:val="2"/>
                  <w:tcBorders>
                    <w:left w:val="nil"/>
                    <w:bottom w:val="nil"/>
                    <w:right w:val="nil"/>
                  </w:tcBorders>
                </w:tcPr>
                <w:p w14:paraId="2000F894" w14:textId="77777777" w:rsidR="00860994" w:rsidRPr="005E5B11" w:rsidRDefault="00860994" w:rsidP="00DC619C">
                  <w:pPr>
                    <w:rPr>
                      <w:rFonts w:ascii="Verdana" w:hAnsi="Verdana"/>
                      <w:sz w:val="15"/>
                      <w:szCs w:val="15"/>
                      <w:lang w:val="nl-NL"/>
                    </w:rPr>
                  </w:pPr>
                </w:p>
              </w:tc>
              <w:tc>
                <w:tcPr>
                  <w:tcW w:w="1793" w:type="dxa"/>
                  <w:tcBorders>
                    <w:left w:val="nil"/>
                    <w:bottom w:val="nil"/>
                    <w:right w:val="nil"/>
                  </w:tcBorders>
                </w:tcPr>
                <w:p w14:paraId="2000F895" w14:textId="77777777" w:rsidR="00860994" w:rsidRPr="005E5B11" w:rsidRDefault="00860994" w:rsidP="00DC619C">
                  <w:pPr>
                    <w:rPr>
                      <w:rFonts w:ascii="Verdana" w:hAnsi="Verdana"/>
                      <w:sz w:val="15"/>
                      <w:szCs w:val="15"/>
                      <w:lang w:val="nl-NL"/>
                    </w:rPr>
                  </w:pPr>
                </w:p>
              </w:tc>
            </w:tr>
          </w:tbl>
          <w:p w14:paraId="2000F897" w14:textId="77777777" w:rsidR="00860994" w:rsidRPr="004E7084" w:rsidRDefault="00860994" w:rsidP="00DC619C">
            <w:pPr>
              <w:tabs>
                <w:tab w:val="left" w:pos="0"/>
              </w:tabs>
              <w:rPr>
                <w:rFonts w:ascii="Verdana" w:hAnsi="Verdana" w:cs="Arial"/>
                <w:sz w:val="17"/>
                <w:szCs w:val="17"/>
                <w:lang w:val="nl-NL"/>
              </w:rPr>
            </w:pPr>
          </w:p>
        </w:tc>
      </w:tr>
      <w:tr w:rsidR="00860994" w:rsidRPr="0095136F" w14:paraId="2000F89E" w14:textId="77777777" w:rsidTr="00DC619C">
        <w:tc>
          <w:tcPr>
            <w:tcW w:w="1701" w:type="dxa"/>
            <w:shd w:val="clear" w:color="auto" w:fill="E6E6E6"/>
          </w:tcPr>
          <w:p w14:paraId="2000F899" w14:textId="77777777" w:rsidR="00860994" w:rsidRPr="004E7084" w:rsidRDefault="00860994" w:rsidP="00DC619C">
            <w:pPr>
              <w:rPr>
                <w:rFonts w:ascii="Verdana" w:hAnsi="Verdana"/>
                <w:b/>
                <w:sz w:val="17"/>
                <w:szCs w:val="17"/>
                <w:lang w:val="nl-NL"/>
              </w:rPr>
            </w:pPr>
            <w:r>
              <w:rPr>
                <w:rFonts w:ascii="Verdana" w:hAnsi="Verdana"/>
                <w:sz w:val="17"/>
                <w:szCs w:val="17"/>
                <w:lang w:val="nl-NL"/>
              </w:rPr>
              <w:lastRenderedPageBreak/>
              <w:br w:type="page"/>
            </w:r>
          </w:p>
          <w:p w14:paraId="2000F89A"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 5</w:t>
            </w:r>
          </w:p>
        </w:tc>
        <w:tc>
          <w:tcPr>
            <w:tcW w:w="7513" w:type="dxa"/>
            <w:shd w:val="clear" w:color="auto" w:fill="E6E6E6"/>
          </w:tcPr>
          <w:p w14:paraId="2000F89B" w14:textId="77777777" w:rsidR="00860994" w:rsidRPr="004E7084" w:rsidRDefault="00860994" w:rsidP="00DC619C">
            <w:pPr>
              <w:rPr>
                <w:rFonts w:ascii="Verdana" w:hAnsi="Verdana"/>
                <w:b/>
                <w:sz w:val="17"/>
                <w:szCs w:val="17"/>
                <w:lang w:val="nl-NL"/>
              </w:rPr>
            </w:pPr>
          </w:p>
          <w:p w14:paraId="2000F89C"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Behorende bij de cao voor PQ Silicas B.V.</w:t>
            </w:r>
          </w:p>
          <w:p w14:paraId="2000F89D" w14:textId="77777777" w:rsidR="00860994" w:rsidRPr="004E7084" w:rsidRDefault="00860994" w:rsidP="00DC619C">
            <w:pPr>
              <w:rPr>
                <w:rFonts w:ascii="Verdana" w:hAnsi="Verdana"/>
                <w:b/>
                <w:sz w:val="17"/>
                <w:szCs w:val="17"/>
                <w:lang w:val="nl-NL"/>
              </w:rPr>
            </w:pPr>
          </w:p>
        </w:tc>
      </w:tr>
      <w:tr w:rsidR="00860994" w:rsidRPr="004E7084" w14:paraId="2000F8A4" w14:textId="77777777" w:rsidTr="00DC619C">
        <w:tc>
          <w:tcPr>
            <w:tcW w:w="1701" w:type="dxa"/>
            <w:shd w:val="clear" w:color="auto" w:fill="E6E6E6"/>
          </w:tcPr>
          <w:p w14:paraId="2000F89F" w14:textId="77777777" w:rsidR="00860994" w:rsidRPr="004E7084" w:rsidRDefault="00860994" w:rsidP="00DC619C">
            <w:pPr>
              <w:rPr>
                <w:rFonts w:ascii="Verdana" w:hAnsi="Verdana"/>
                <w:b/>
                <w:sz w:val="17"/>
                <w:szCs w:val="17"/>
                <w:lang w:val="nl-NL"/>
              </w:rPr>
            </w:pPr>
          </w:p>
          <w:p w14:paraId="2000F8A0" w14:textId="77777777" w:rsidR="00860994" w:rsidRPr="004E7084" w:rsidRDefault="00860994" w:rsidP="00DC619C">
            <w:pPr>
              <w:rPr>
                <w:rFonts w:ascii="Verdana" w:hAnsi="Verdana"/>
                <w:b/>
                <w:sz w:val="17"/>
                <w:szCs w:val="17"/>
                <w:lang w:val="nl-NL"/>
              </w:rPr>
            </w:pPr>
          </w:p>
        </w:tc>
        <w:tc>
          <w:tcPr>
            <w:tcW w:w="7513" w:type="dxa"/>
            <w:shd w:val="clear" w:color="auto" w:fill="E6E6E6"/>
          </w:tcPr>
          <w:p w14:paraId="2000F8A1" w14:textId="77777777" w:rsidR="00860994" w:rsidRPr="004E7084" w:rsidRDefault="00860994" w:rsidP="00DC619C">
            <w:pPr>
              <w:rPr>
                <w:rFonts w:ascii="Verdana" w:hAnsi="Verdana"/>
                <w:b/>
                <w:sz w:val="17"/>
                <w:szCs w:val="17"/>
                <w:lang w:val="nl-NL"/>
              </w:rPr>
            </w:pPr>
          </w:p>
          <w:p w14:paraId="2000F8A2" w14:textId="196093FE" w:rsidR="00860994" w:rsidRPr="004E7084" w:rsidRDefault="00860994" w:rsidP="00DC619C">
            <w:pPr>
              <w:rPr>
                <w:rFonts w:ascii="Verdana" w:hAnsi="Verdana"/>
                <w:b/>
                <w:sz w:val="17"/>
                <w:szCs w:val="17"/>
                <w:lang w:val="nl-NL"/>
              </w:rPr>
            </w:pPr>
            <w:r w:rsidRPr="004E7084">
              <w:rPr>
                <w:rFonts w:ascii="Verdana" w:hAnsi="Verdana"/>
                <w:b/>
                <w:sz w:val="17"/>
                <w:szCs w:val="17"/>
                <w:lang w:val="nl-NL"/>
              </w:rPr>
              <w:t>Protocol ziekteverzuim en re</w:t>
            </w:r>
            <w:r w:rsidR="006D13F2">
              <w:rPr>
                <w:rFonts w:ascii="Verdana" w:hAnsi="Verdana"/>
                <w:b/>
                <w:sz w:val="17"/>
                <w:szCs w:val="17"/>
                <w:lang w:val="nl-NL"/>
              </w:rPr>
              <w:t>-i</w:t>
            </w:r>
            <w:r w:rsidRPr="004E7084">
              <w:rPr>
                <w:rFonts w:ascii="Verdana" w:hAnsi="Verdana"/>
                <w:b/>
                <w:sz w:val="17"/>
                <w:szCs w:val="17"/>
                <w:lang w:val="nl-NL"/>
              </w:rPr>
              <w:t xml:space="preserve">ntegratie </w:t>
            </w:r>
          </w:p>
          <w:p w14:paraId="2000F8A3" w14:textId="77777777" w:rsidR="00860994" w:rsidRPr="004E7084" w:rsidRDefault="00860994" w:rsidP="00DC619C">
            <w:pPr>
              <w:rPr>
                <w:rFonts w:ascii="Verdana" w:hAnsi="Verdana"/>
                <w:b/>
                <w:sz w:val="17"/>
                <w:szCs w:val="17"/>
                <w:lang w:val="nl-NL"/>
              </w:rPr>
            </w:pPr>
          </w:p>
        </w:tc>
      </w:tr>
      <w:tr w:rsidR="00860994" w:rsidRPr="0095136F" w14:paraId="2000F8AC" w14:textId="77777777" w:rsidTr="00DC619C">
        <w:tc>
          <w:tcPr>
            <w:tcW w:w="1701" w:type="dxa"/>
          </w:tcPr>
          <w:p w14:paraId="2000F8A5" w14:textId="77777777" w:rsidR="00860994" w:rsidRPr="004E7084" w:rsidRDefault="00860994" w:rsidP="00DC619C">
            <w:pPr>
              <w:rPr>
                <w:rFonts w:ascii="Verdana" w:hAnsi="Verdana"/>
                <w:sz w:val="17"/>
                <w:szCs w:val="17"/>
                <w:lang w:val="nl-NL"/>
              </w:rPr>
            </w:pPr>
          </w:p>
          <w:p w14:paraId="2000F8A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w:t>
            </w:r>
          </w:p>
        </w:tc>
        <w:tc>
          <w:tcPr>
            <w:tcW w:w="7513" w:type="dxa"/>
          </w:tcPr>
          <w:p w14:paraId="2000F8A7" w14:textId="77777777" w:rsidR="00860994" w:rsidRPr="004E7084" w:rsidRDefault="00860994" w:rsidP="00DC619C">
            <w:pPr>
              <w:pStyle w:val="Lid-i"/>
              <w:tabs>
                <w:tab w:val="left" w:pos="180"/>
              </w:tabs>
              <w:ind w:firstLine="0"/>
              <w:rPr>
                <w:rFonts w:ascii="Verdana" w:hAnsi="Verdana"/>
                <w:b/>
                <w:sz w:val="17"/>
                <w:szCs w:val="17"/>
              </w:rPr>
            </w:pPr>
          </w:p>
          <w:p w14:paraId="2000F8A8"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Uitgangspunten</w:t>
            </w:r>
          </w:p>
          <w:p w14:paraId="2000F8A9" w14:textId="77777777" w:rsidR="00860994" w:rsidRPr="004E7084" w:rsidRDefault="00860994" w:rsidP="00DC619C">
            <w:pPr>
              <w:rPr>
                <w:rFonts w:ascii="Verdana" w:hAnsi="Verdana"/>
                <w:sz w:val="17"/>
                <w:szCs w:val="17"/>
                <w:lang w:val="nl-NL"/>
              </w:rPr>
            </w:pPr>
          </w:p>
          <w:p w14:paraId="2000F8AA" w14:textId="4AAEF94A" w:rsidR="00860994" w:rsidRPr="004E7084" w:rsidRDefault="00860994" w:rsidP="00DC619C">
            <w:pPr>
              <w:pStyle w:val="Lid-i"/>
              <w:ind w:firstLine="0"/>
              <w:rPr>
                <w:rFonts w:ascii="Verdana" w:hAnsi="Verdana"/>
                <w:sz w:val="17"/>
                <w:szCs w:val="17"/>
              </w:rPr>
            </w:pPr>
            <w:r w:rsidRPr="004E7084">
              <w:rPr>
                <w:rFonts w:ascii="Verdana" w:hAnsi="Verdana"/>
                <w:sz w:val="17"/>
                <w:szCs w:val="17"/>
              </w:rPr>
              <w:t>Het voorkomen en beperken van ziekteverzuim - en daarmee tevens het beperken van de kans op langdurige arbeidsongeschiktheid - is een zwaarwegend belang van alle bij de cao betrokken partijen, ongeacht de feitelijke of relatieve omvang van het ziekteverzuim binnen de onderneming. Omdat het beleid op het voorkomen en beperken van ziekteverzuim en op zo spoedig mogelijk re</w:t>
            </w:r>
            <w:r w:rsidR="006D13F2">
              <w:rPr>
                <w:rFonts w:ascii="Verdana" w:hAnsi="Verdana"/>
                <w:sz w:val="17"/>
                <w:szCs w:val="17"/>
              </w:rPr>
              <w:t>-i</w:t>
            </w:r>
            <w:r w:rsidRPr="004E7084">
              <w:rPr>
                <w:rFonts w:ascii="Verdana" w:hAnsi="Verdana"/>
                <w:sz w:val="17"/>
                <w:szCs w:val="17"/>
              </w:rPr>
              <w:t xml:space="preserve">ntegratie en participatie van de (gedeeltelijk) arbeidsgeschikte werknemer specifieke verantwoordelijkheden oplegt aan zowel werkgever als aan de werknemer, zijn partijen het volgende overeengekomen: </w:t>
            </w:r>
          </w:p>
          <w:p w14:paraId="2000F8AB" w14:textId="77777777" w:rsidR="00860994" w:rsidRPr="004E7084" w:rsidRDefault="00860994" w:rsidP="00DC619C">
            <w:pPr>
              <w:pStyle w:val="Lid-i"/>
              <w:tabs>
                <w:tab w:val="left" w:pos="180"/>
              </w:tabs>
              <w:ind w:firstLine="0"/>
              <w:rPr>
                <w:rFonts w:ascii="Verdana" w:hAnsi="Verdana"/>
                <w:b/>
                <w:sz w:val="17"/>
                <w:szCs w:val="17"/>
              </w:rPr>
            </w:pPr>
          </w:p>
        </w:tc>
      </w:tr>
      <w:tr w:rsidR="00860994" w:rsidRPr="0095136F" w14:paraId="2000F8DC" w14:textId="77777777" w:rsidTr="00DC619C">
        <w:tc>
          <w:tcPr>
            <w:tcW w:w="1701" w:type="dxa"/>
          </w:tcPr>
          <w:p w14:paraId="2000F8AD" w14:textId="77777777" w:rsidR="00860994" w:rsidRPr="004E7084" w:rsidRDefault="00860994" w:rsidP="00DC619C">
            <w:pPr>
              <w:rPr>
                <w:rFonts w:ascii="Verdana" w:hAnsi="Verdana"/>
                <w:sz w:val="17"/>
                <w:szCs w:val="17"/>
                <w:lang w:val="nl-NL"/>
              </w:rPr>
            </w:pPr>
          </w:p>
          <w:p w14:paraId="2000F8A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w:t>
            </w:r>
          </w:p>
          <w:p w14:paraId="2000F8AF" w14:textId="77777777" w:rsidR="00860994" w:rsidRPr="004E7084" w:rsidRDefault="00860994" w:rsidP="00DC619C">
            <w:pPr>
              <w:rPr>
                <w:rFonts w:ascii="Verdana" w:hAnsi="Verdana"/>
                <w:sz w:val="17"/>
                <w:szCs w:val="17"/>
                <w:lang w:val="nl-NL"/>
              </w:rPr>
            </w:pPr>
          </w:p>
          <w:p w14:paraId="2000F8B0" w14:textId="77777777" w:rsidR="00860994" w:rsidRDefault="00860994" w:rsidP="00DC619C">
            <w:pPr>
              <w:rPr>
                <w:rFonts w:ascii="Verdana" w:hAnsi="Verdana"/>
                <w:sz w:val="17"/>
                <w:szCs w:val="17"/>
                <w:lang w:val="nl-NL"/>
              </w:rPr>
            </w:pPr>
            <w:r w:rsidRPr="004E7084">
              <w:rPr>
                <w:rFonts w:ascii="Verdana" w:hAnsi="Verdana"/>
                <w:sz w:val="17"/>
                <w:szCs w:val="17"/>
                <w:lang w:val="nl-NL"/>
              </w:rPr>
              <w:t>2.1</w:t>
            </w:r>
          </w:p>
          <w:p w14:paraId="2000F8B1" w14:textId="77777777" w:rsidR="00860994" w:rsidRDefault="00860994" w:rsidP="00DC619C">
            <w:pPr>
              <w:rPr>
                <w:rFonts w:ascii="Verdana" w:hAnsi="Verdana"/>
                <w:sz w:val="17"/>
                <w:szCs w:val="17"/>
                <w:lang w:val="nl-NL"/>
              </w:rPr>
            </w:pPr>
          </w:p>
          <w:p w14:paraId="2000F8B2" w14:textId="77777777" w:rsidR="00860994" w:rsidRDefault="00860994" w:rsidP="00DC619C">
            <w:pPr>
              <w:rPr>
                <w:rFonts w:ascii="Verdana" w:hAnsi="Verdana"/>
                <w:sz w:val="17"/>
                <w:szCs w:val="17"/>
                <w:lang w:val="nl-NL"/>
              </w:rPr>
            </w:pPr>
          </w:p>
          <w:p w14:paraId="2000F8B3" w14:textId="77777777" w:rsidR="00860994" w:rsidRDefault="00860994" w:rsidP="00DC619C">
            <w:pPr>
              <w:rPr>
                <w:rFonts w:ascii="Verdana" w:hAnsi="Verdana"/>
                <w:sz w:val="17"/>
                <w:szCs w:val="17"/>
                <w:lang w:val="nl-NL"/>
              </w:rPr>
            </w:pPr>
          </w:p>
          <w:p w14:paraId="2000F8B4" w14:textId="77777777" w:rsidR="00860994" w:rsidRDefault="00860994" w:rsidP="00DC619C">
            <w:pPr>
              <w:rPr>
                <w:rFonts w:ascii="Verdana" w:hAnsi="Verdana"/>
                <w:sz w:val="17"/>
                <w:szCs w:val="17"/>
                <w:lang w:val="nl-NL"/>
              </w:rPr>
            </w:pPr>
          </w:p>
          <w:p w14:paraId="2000F8B5" w14:textId="77777777" w:rsidR="00860994" w:rsidRDefault="00860994" w:rsidP="00DC619C">
            <w:pPr>
              <w:rPr>
                <w:rFonts w:ascii="Verdana" w:hAnsi="Verdana"/>
                <w:sz w:val="17"/>
                <w:szCs w:val="17"/>
                <w:lang w:val="nl-NL"/>
              </w:rPr>
            </w:pPr>
          </w:p>
          <w:p w14:paraId="2000F8B6" w14:textId="77777777" w:rsidR="00860994" w:rsidRDefault="00860994" w:rsidP="00DC619C">
            <w:pPr>
              <w:rPr>
                <w:rFonts w:ascii="Verdana" w:hAnsi="Verdana"/>
                <w:sz w:val="17"/>
                <w:szCs w:val="17"/>
                <w:lang w:val="nl-NL"/>
              </w:rPr>
            </w:pPr>
          </w:p>
          <w:p w14:paraId="2000F8B7" w14:textId="77777777" w:rsidR="00860994" w:rsidRDefault="00860994" w:rsidP="00DC619C">
            <w:pPr>
              <w:rPr>
                <w:rFonts w:ascii="Verdana" w:hAnsi="Verdana"/>
                <w:sz w:val="17"/>
                <w:szCs w:val="17"/>
                <w:lang w:val="nl-NL"/>
              </w:rPr>
            </w:pPr>
          </w:p>
          <w:p w14:paraId="2000F8B8" w14:textId="77777777" w:rsidR="00860994" w:rsidRDefault="00860994" w:rsidP="00DC619C">
            <w:pPr>
              <w:rPr>
                <w:rFonts w:ascii="Verdana" w:hAnsi="Verdana"/>
                <w:sz w:val="17"/>
                <w:szCs w:val="17"/>
                <w:lang w:val="nl-NL"/>
              </w:rPr>
            </w:pPr>
          </w:p>
          <w:p w14:paraId="2000F8B9" w14:textId="77777777" w:rsidR="00860994" w:rsidRDefault="00860994" w:rsidP="00DC619C">
            <w:pPr>
              <w:rPr>
                <w:rFonts w:ascii="Verdana" w:hAnsi="Verdana"/>
                <w:sz w:val="17"/>
                <w:szCs w:val="17"/>
                <w:lang w:val="nl-NL"/>
              </w:rPr>
            </w:pPr>
          </w:p>
          <w:p w14:paraId="2000F8BA" w14:textId="77777777" w:rsidR="00860994" w:rsidRDefault="00860994" w:rsidP="00DC619C">
            <w:pPr>
              <w:rPr>
                <w:rFonts w:ascii="Verdana" w:hAnsi="Verdana"/>
                <w:sz w:val="17"/>
                <w:szCs w:val="17"/>
                <w:lang w:val="nl-NL"/>
              </w:rPr>
            </w:pPr>
          </w:p>
          <w:p w14:paraId="2000F8BB" w14:textId="77777777" w:rsidR="00860994" w:rsidRDefault="00860994" w:rsidP="00DC619C">
            <w:pPr>
              <w:rPr>
                <w:rFonts w:ascii="Verdana" w:hAnsi="Verdana"/>
                <w:sz w:val="17"/>
                <w:szCs w:val="17"/>
                <w:lang w:val="nl-NL"/>
              </w:rPr>
            </w:pPr>
          </w:p>
          <w:p w14:paraId="2000F8BC" w14:textId="77777777" w:rsidR="00860994" w:rsidRDefault="00860994" w:rsidP="00DC619C">
            <w:pPr>
              <w:rPr>
                <w:rFonts w:ascii="Verdana" w:hAnsi="Verdana"/>
                <w:sz w:val="17"/>
                <w:szCs w:val="17"/>
                <w:lang w:val="nl-NL"/>
              </w:rPr>
            </w:pPr>
          </w:p>
          <w:p w14:paraId="2000F8BD" w14:textId="77777777" w:rsidR="00860994" w:rsidRDefault="00860994" w:rsidP="00DC619C">
            <w:pPr>
              <w:rPr>
                <w:rFonts w:ascii="Verdana" w:hAnsi="Verdana"/>
                <w:sz w:val="17"/>
                <w:szCs w:val="17"/>
                <w:lang w:val="nl-NL"/>
              </w:rPr>
            </w:pPr>
          </w:p>
          <w:p w14:paraId="2000F8BE" w14:textId="77777777" w:rsidR="00860994" w:rsidRDefault="00860994" w:rsidP="00DC619C">
            <w:pPr>
              <w:rPr>
                <w:rFonts w:ascii="Verdana" w:hAnsi="Verdana"/>
                <w:sz w:val="17"/>
                <w:szCs w:val="17"/>
                <w:lang w:val="nl-NL"/>
              </w:rPr>
            </w:pPr>
          </w:p>
          <w:p w14:paraId="2000F8BF" w14:textId="77777777" w:rsidR="00860994" w:rsidRDefault="00860994" w:rsidP="00DC619C">
            <w:pPr>
              <w:rPr>
                <w:rFonts w:ascii="Verdana" w:hAnsi="Verdana"/>
                <w:sz w:val="17"/>
                <w:szCs w:val="17"/>
                <w:lang w:val="nl-NL"/>
              </w:rPr>
            </w:pPr>
          </w:p>
          <w:p w14:paraId="2000F8C0" w14:textId="77777777" w:rsidR="00860994" w:rsidRDefault="00860994" w:rsidP="00DC619C">
            <w:pPr>
              <w:rPr>
                <w:rFonts w:ascii="Verdana" w:hAnsi="Verdana"/>
                <w:sz w:val="17"/>
                <w:szCs w:val="17"/>
                <w:lang w:val="nl-NL"/>
              </w:rPr>
            </w:pPr>
          </w:p>
          <w:p w14:paraId="2000F8C1" w14:textId="77777777" w:rsidR="00860994" w:rsidRDefault="00860994" w:rsidP="00DC619C">
            <w:pPr>
              <w:rPr>
                <w:rFonts w:ascii="Verdana" w:hAnsi="Verdana"/>
                <w:sz w:val="17"/>
                <w:szCs w:val="17"/>
                <w:lang w:val="nl-NL"/>
              </w:rPr>
            </w:pPr>
          </w:p>
          <w:p w14:paraId="2000F8C2" w14:textId="77777777" w:rsidR="00860994" w:rsidRDefault="00860994" w:rsidP="00DC619C">
            <w:pPr>
              <w:rPr>
                <w:rFonts w:ascii="Verdana" w:hAnsi="Verdana"/>
                <w:sz w:val="17"/>
                <w:szCs w:val="17"/>
                <w:lang w:val="nl-NL"/>
              </w:rPr>
            </w:pPr>
          </w:p>
          <w:p w14:paraId="2000F8C3" w14:textId="77777777" w:rsidR="00860994" w:rsidRDefault="00860994" w:rsidP="00DC619C">
            <w:pPr>
              <w:rPr>
                <w:rFonts w:ascii="Verdana" w:hAnsi="Verdana"/>
                <w:sz w:val="17"/>
                <w:szCs w:val="17"/>
                <w:lang w:val="nl-NL"/>
              </w:rPr>
            </w:pPr>
          </w:p>
          <w:p w14:paraId="2000F8C4" w14:textId="77777777" w:rsidR="00860994" w:rsidRDefault="00860994" w:rsidP="00DC619C">
            <w:pPr>
              <w:rPr>
                <w:rFonts w:ascii="Verdana" w:hAnsi="Verdana"/>
                <w:sz w:val="17"/>
                <w:szCs w:val="17"/>
                <w:lang w:val="nl-NL"/>
              </w:rPr>
            </w:pPr>
          </w:p>
          <w:p w14:paraId="2000F8C5" w14:textId="77777777" w:rsidR="00860994" w:rsidRDefault="00860994" w:rsidP="00DC619C">
            <w:pPr>
              <w:rPr>
                <w:rFonts w:ascii="Verdana" w:hAnsi="Verdana"/>
                <w:sz w:val="17"/>
                <w:szCs w:val="17"/>
                <w:lang w:val="nl-NL"/>
              </w:rPr>
            </w:pPr>
          </w:p>
          <w:p w14:paraId="2000F8C6" w14:textId="77777777" w:rsidR="00860994" w:rsidRDefault="00860994" w:rsidP="00DC619C">
            <w:pPr>
              <w:rPr>
                <w:rFonts w:ascii="Verdana" w:hAnsi="Verdana"/>
                <w:sz w:val="17"/>
                <w:szCs w:val="17"/>
                <w:lang w:val="nl-NL"/>
              </w:rPr>
            </w:pPr>
          </w:p>
          <w:p w14:paraId="2000F8C7" w14:textId="77777777" w:rsidR="00860994" w:rsidRDefault="00860994" w:rsidP="00DC619C">
            <w:pPr>
              <w:rPr>
                <w:rFonts w:ascii="Verdana" w:hAnsi="Verdana"/>
                <w:sz w:val="17"/>
                <w:szCs w:val="17"/>
                <w:lang w:val="nl-NL"/>
              </w:rPr>
            </w:pPr>
          </w:p>
          <w:p w14:paraId="2000F8C8" w14:textId="77777777" w:rsidR="00860994" w:rsidRDefault="00860994" w:rsidP="00DC619C">
            <w:pPr>
              <w:rPr>
                <w:rFonts w:ascii="Verdana" w:hAnsi="Verdana"/>
                <w:sz w:val="17"/>
                <w:szCs w:val="17"/>
                <w:lang w:val="nl-NL"/>
              </w:rPr>
            </w:pPr>
          </w:p>
          <w:p w14:paraId="2000F8C9" w14:textId="77777777" w:rsidR="00860994" w:rsidRPr="004E7084" w:rsidRDefault="00860994" w:rsidP="00DC619C">
            <w:pPr>
              <w:rPr>
                <w:rFonts w:ascii="Verdana" w:hAnsi="Verdana"/>
                <w:sz w:val="17"/>
                <w:szCs w:val="17"/>
                <w:lang w:val="nl-NL"/>
              </w:rPr>
            </w:pPr>
            <w:r>
              <w:rPr>
                <w:rFonts w:ascii="Verdana" w:hAnsi="Verdana"/>
                <w:sz w:val="17"/>
                <w:szCs w:val="17"/>
                <w:lang w:val="nl-NL"/>
              </w:rPr>
              <w:t>2.2</w:t>
            </w:r>
          </w:p>
        </w:tc>
        <w:tc>
          <w:tcPr>
            <w:tcW w:w="7513" w:type="dxa"/>
          </w:tcPr>
          <w:p w14:paraId="2000F8CA" w14:textId="77777777" w:rsidR="00860994" w:rsidRPr="004E7084" w:rsidRDefault="00860994" w:rsidP="00DC619C">
            <w:pPr>
              <w:pStyle w:val="Lid-i"/>
              <w:ind w:firstLine="0"/>
              <w:rPr>
                <w:rFonts w:ascii="Verdana" w:hAnsi="Verdana"/>
                <w:sz w:val="17"/>
                <w:szCs w:val="17"/>
                <w:u w:val="single"/>
              </w:rPr>
            </w:pPr>
          </w:p>
          <w:p w14:paraId="2000F8CB" w14:textId="77777777" w:rsidR="00860994" w:rsidRPr="004E7084" w:rsidRDefault="00860994" w:rsidP="00DC619C">
            <w:pPr>
              <w:pStyle w:val="Lid-i"/>
              <w:ind w:firstLine="0"/>
              <w:rPr>
                <w:rFonts w:ascii="Verdana" w:hAnsi="Verdana"/>
                <w:b/>
                <w:sz w:val="17"/>
                <w:szCs w:val="17"/>
              </w:rPr>
            </w:pPr>
            <w:r w:rsidRPr="004E7084">
              <w:rPr>
                <w:rFonts w:ascii="Verdana" w:hAnsi="Verdana"/>
                <w:b/>
                <w:sz w:val="17"/>
                <w:szCs w:val="17"/>
              </w:rPr>
              <w:t>Rol van de werkgever</w:t>
            </w:r>
          </w:p>
          <w:p w14:paraId="2000F8CC" w14:textId="77777777" w:rsidR="00860994" w:rsidRPr="004E7084" w:rsidRDefault="00860994" w:rsidP="00DC619C">
            <w:pPr>
              <w:pStyle w:val="Lid-i"/>
              <w:ind w:firstLine="0"/>
              <w:rPr>
                <w:rFonts w:ascii="Verdana" w:hAnsi="Verdana"/>
                <w:sz w:val="17"/>
                <w:szCs w:val="17"/>
              </w:rPr>
            </w:pPr>
          </w:p>
          <w:p w14:paraId="2000F8CD" w14:textId="77777777" w:rsidR="00860994" w:rsidRPr="004E7084" w:rsidRDefault="00860994" w:rsidP="00DC619C">
            <w:pPr>
              <w:pStyle w:val="Lid-i"/>
              <w:ind w:firstLine="0"/>
              <w:rPr>
                <w:rFonts w:ascii="Verdana" w:hAnsi="Verdana"/>
                <w:i/>
                <w:sz w:val="17"/>
                <w:szCs w:val="17"/>
              </w:rPr>
            </w:pPr>
            <w:r w:rsidRPr="004E7084">
              <w:rPr>
                <w:rFonts w:ascii="Verdana" w:hAnsi="Verdana"/>
                <w:i/>
                <w:sz w:val="17"/>
                <w:szCs w:val="17"/>
              </w:rPr>
              <w:t>Voorkomen van ziekteverzuim</w:t>
            </w:r>
          </w:p>
          <w:p w14:paraId="2000F8CE"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De werkgever zal zich inspannen gezondheidsrisico's die voor de werknemer verbonden kunnen zijn aan het verrichten van werk in dienst van de werk</w:t>
            </w:r>
            <w:r w:rsidRPr="004E7084">
              <w:rPr>
                <w:rFonts w:ascii="Verdana" w:hAnsi="Verdana"/>
                <w:sz w:val="17"/>
                <w:szCs w:val="17"/>
              </w:rPr>
              <w:softHyphen/>
              <w:t>gever, zoveel mogelijk te voorkomen of tot een minimum te beperken door:</w:t>
            </w:r>
          </w:p>
          <w:p w14:paraId="2000F8CF" w14:textId="77777777" w:rsidR="00860994" w:rsidRPr="004E7084" w:rsidRDefault="00860994" w:rsidP="002C1625">
            <w:pPr>
              <w:pStyle w:val="Lid-i"/>
              <w:numPr>
                <w:ilvl w:val="0"/>
                <w:numId w:val="8"/>
              </w:numPr>
              <w:tabs>
                <w:tab w:val="left" w:pos="360"/>
              </w:tabs>
              <w:rPr>
                <w:rFonts w:ascii="Verdana" w:hAnsi="Verdana"/>
                <w:sz w:val="17"/>
                <w:szCs w:val="17"/>
              </w:rPr>
            </w:pPr>
            <w:r w:rsidRPr="004E7084">
              <w:rPr>
                <w:rFonts w:ascii="Verdana" w:hAnsi="Verdana"/>
                <w:sz w:val="17"/>
                <w:szCs w:val="17"/>
              </w:rPr>
              <w:t>door middel van onderzoek de gezondheidsrisico's van bestaande en nieuw te vormen werkplekken en bestaande of te verwachten arbeidsomstandigheden in kaart te brengen en mede op basis hiervan de werkplek en/of arbeidsomstandig</w:t>
            </w:r>
            <w:r w:rsidRPr="004E7084">
              <w:rPr>
                <w:rFonts w:ascii="Verdana" w:hAnsi="Verdana"/>
                <w:sz w:val="17"/>
                <w:szCs w:val="17"/>
              </w:rPr>
              <w:softHyphen/>
              <w:t xml:space="preserve">heden zo nodig aan te passen aan ter zake bestaande (wettelijke) normen; </w:t>
            </w:r>
          </w:p>
          <w:p w14:paraId="2000F8D0" w14:textId="77777777" w:rsidR="00860994" w:rsidRPr="004E7084" w:rsidRDefault="00860994" w:rsidP="002C1625">
            <w:pPr>
              <w:pStyle w:val="Lid-i"/>
              <w:numPr>
                <w:ilvl w:val="0"/>
                <w:numId w:val="8"/>
              </w:numPr>
              <w:tabs>
                <w:tab w:val="left" w:pos="360"/>
              </w:tabs>
              <w:rPr>
                <w:rFonts w:ascii="Verdana" w:hAnsi="Verdana"/>
                <w:sz w:val="17"/>
                <w:szCs w:val="17"/>
              </w:rPr>
            </w:pPr>
            <w:r w:rsidRPr="004E7084">
              <w:rPr>
                <w:rFonts w:ascii="Verdana" w:hAnsi="Verdana"/>
                <w:sz w:val="17"/>
                <w:szCs w:val="17"/>
              </w:rPr>
              <w:t>door middel van zorgvuldige werving en selectie en eventuele medische keuring, te streven naar een zo goed mogelijke evenwicht tussen de lichamelijke en geestelijke belastbaarheid van de werknemer en de eisen die zijn functie aan hem stelt;</w:t>
            </w:r>
          </w:p>
          <w:p w14:paraId="2000F8D1" w14:textId="77777777" w:rsidR="00860994" w:rsidRPr="004E7084" w:rsidRDefault="00860994" w:rsidP="002C1625">
            <w:pPr>
              <w:pStyle w:val="Lid-i"/>
              <w:numPr>
                <w:ilvl w:val="0"/>
                <w:numId w:val="8"/>
              </w:numPr>
              <w:tabs>
                <w:tab w:val="left" w:pos="360"/>
              </w:tabs>
              <w:rPr>
                <w:rFonts w:ascii="Verdana" w:hAnsi="Verdana"/>
                <w:sz w:val="17"/>
                <w:szCs w:val="17"/>
              </w:rPr>
            </w:pPr>
            <w:r w:rsidRPr="004E7084">
              <w:rPr>
                <w:rFonts w:ascii="Verdana" w:hAnsi="Verdana"/>
                <w:sz w:val="17"/>
                <w:szCs w:val="17"/>
              </w:rPr>
              <w:t>door middel van begeleiding van de werknemer er voor te zorgen dat een bij aanvang van de dienstbetrekking aanwezige overeenstemming als onder b. bedoeld, gedurende de arbeidsovereenkomst met de werknemer zoveel mogelijk gehandhaafd blijft;</w:t>
            </w:r>
          </w:p>
          <w:p w14:paraId="2000F8D2" w14:textId="77777777" w:rsidR="00860994" w:rsidRPr="004E7084" w:rsidRDefault="00860994" w:rsidP="002C1625">
            <w:pPr>
              <w:pStyle w:val="Lid-i"/>
              <w:numPr>
                <w:ilvl w:val="0"/>
                <w:numId w:val="8"/>
              </w:numPr>
              <w:tabs>
                <w:tab w:val="left" w:pos="360"/>
              </w:tabs>
              <w:rPr>
                <w:rFonts w:ascii="Verdana" w:hAnsi="Verdana"/>
                <w:sz w:val="17"/>
                <w:szCs w:val="17"/>
              </w:rPr>
            </w:pPr>
            <w:r w:rsidRPr="004E7084">
              <w:rPr>
                <w:rFonts w:ascii="Verdana" w:hAnsi="Verdana" w:cs="Arial"/>
                <w:sz w:val="17"/>
                <w:szCs w:val="17"/>
              </w:rPr>
              <w:t>ervoor te zorgen dat kennis, vaardigheden en werkhouding aansluiting vinden bij de functie-eisen en de werknemer voldoende geëquipeerd is de overeengekomen werkzaamheden naar behoren te verrichten.</w:t>
            </w:r>
          </w:p>
          <w:p w14:paraId="2000F8D3"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Maatregelen die noodzakelijk zijn om over- of onderbelasting van de werknemer te voorkomen of op te heffen kunnen zowel op de werknemer (bijvoor</w:t>
            </w:r>
            <w:r w:rsidRPr="004E7084">
              <w:rPr>
                <w:rFonts w:ascii="Verdana" w:hAnsi="Verdana"/>
                <w:sz w:val="17"/>
                <w:szCs w:val="17"/>
              </w:rPr>
              <w:softHyphen/>
              <w:t>beeld scholing) als op de te verrichten werkzaamheden gericht zijn (bijvoorbeeld plaatsing in een zwaardere dan wel minder zware functie).</w:t>
            </w:r>
          </w:p>
          <w:p w14:paraId="2000F8D4" w14:textId="77777777" w:rsidR="00860994" w:rsidRDefault="00860994" w:rsidP="00DC619C">
            <w:pPr>
              <w:pStyle w:val="Lid-i"/>
              <w:ind w:firstLine="0"/>
              <w:rPr>
                <w:rFonts w:ascii="Verdana" w:hAnsi="Verdana"/>
                <w:i/>
                <w:sz w:val="17"/>
                <w:szCs w:val="17"/>
              </w:rPr>
            </w:pPr>
          </w:p>
          <w:p w14:paraId="2000F8D5" w14:textId="77777777" w:rsidR="00860994" w:rsidRPr="004E7084" w:rsidRDefault="00860994" w:rsidP="00DC619C">
            <w:pPr>
              <w:pStyle w:val="Lid-i"/>
              <w:ind w:firstLine="0"/>
              <w:rPr>
                <w:rFonts w:ascii="Verdana" w:hAnsi="Verdana"/>
                <w:i/>
                <w:sz w:val="17"/>
                <w:szCs w:val="17"/>
              </w:rPr>
            </w:pPr>
            <w:r w:rsidRPr="004E7084">
              <w:rPr>
                <w:rFonts w:ascii="Verdana" w:hAnsi="Verdana"/>
                <w:i/>
                <w:sz w:val="17"/>
                <w:szCs w:val="17"/>
              </w:rPr>
              <w:t>Beperking van de verzuimduur</w:t>
            </w:r>
          </w:p>
          <w:p w14:paraId="2000F8D6"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Als de werknemer door ziekte zijn arbeid moet verzuimen, streeft de werkgever er naar de verzuimduur zo kort mogelijk te doen zijn door:</w:t>
            </w:r>
          </w:p>
          <w:p w14:paraId="2000F8D7" w14:textId="77777777" w:rsidR="00860994" w:rsidRPr="004E7084" w:rsidRDefault="00860994" w:rsidP="002C1625">
            <w:pPr>
              <w:pStyle w:val="Lid-i"/>
              <w:numPr>
                <w:ilvl w:val="0"/>
                <w:numId w:val="9"/>
              </w:numPr>
              <w:rPr>
                <w:rFonts w:ascii="Verdana" w:hAnsi="Verdana"/>
                <w:sz w:val="17"/>
                <w:szCs w:val="17"/>
              </w:rPr>
            </w:pPr>
            <w:r w:rsidRPr="004E7084">
              <w:rPr>
                <w:rFonts w:ascii="Verdana" w:hAnsi="Verdana"/>
                <w:sz w:val="17"/>
                <w:szCs w:val="17"/>
              </w:rPr>
              <w:t>met voorschriften aan zowel leidinggevenden als aan werk</w:t>
            </w:r>
            <w:r w:rsidRPr="004E7084">
              <w:rPr>
                <w:rFonts w:ascii="Verdana" w:hAnsi="Verdana"/>
                <w:sz w:val="17"/>
                <w:szCs w:val="17"/>
              </w:rPr>
              <w:softHyphen/>
              <w:t>nemers te voorkomen dat ziekmelding zich kan voltrekken in een sfeer van anonimi</w:t>
            </w:r>
            <w:r w:rsidRPr="004E7084">
              <w:rPr>
                <w:rFonts w:ascii="Verdana" w:hAnsi="Verdana"/>
                <w:sz w:val="17"/>
                <w:szCs w:val="17"/>
              </w:rPr>
              <w:softHyphen/>
              <w:t>teit;</w:t>
            </w:r>
          </w:p>
          <w:p w14:paraId="2000F8D8" w14:textId="77777777" w:rsidR="00860994" w:rsidRPr="004E7084" w:rsidRDefault="00860994" w:rsidP="002C1625">
            <w:pPr>
              <w:pStyle w:val="Lid-i"/>
              <w:numPr>
                <w:ilvl w:val="0"/>
                <w:numId w:val="9"/>
              </w:numPr>
              <w:rPr>
                <w:rFonts w:ascii="Verdana" w:hAnsi="Verdana"/>
                <w:sz w:val="17"/>
                <w:szCs w:val="17"/>
              </w:rPr>
            </w:pPr>
            <w:r w:rsidRPr="004E7084">
              <w:rPr>
                <w:rFonts w:ascii="Verdana" w:hAnsi="Verdana"/>
                <w:sz w:val="17"/>
                <w:szCs w:val="17"/>
              </w:rPr>
              <w:t xml:space="preserve">met voorschriften te waarborgen dat de oorzaak of oorzaken van het verzuim zo spoedig mogelijk objectief en deskundig wordt vastgesteld; </w:t>
            </w:r>
          </w:p>
          <w:p w14:paraId="2000F8D9" w14:textId="77777777" w:rsidR="00860994" w:rsidRPr="004E7084" w:rsidRDefault="00860994" w:rsidP="002C1625">
            <w:pPr>
              <w:pStyle w:val="Lid-i"/>
              <w:numPr>
                <w:ilvl w:val="0"/>
                <w:numId w:val="9"/>
              </w:numPr>
              <w:rPr>
                <w:rFonts w:ascii="Verdana" w:hAnsi="Verdana"/>
                <w:sz w:val="17"/>
                <w:szCs w:val="17"/>
              </w:rPr>
            </w:pPr>
            <w:r w:rsidRPr="004E7084">
              <w:rPr>
                <w:rFonts w:ascii="Verdana" w:hAnsi="Verdana"/>
                <w:sz w:val="17"/>
                <w:szCs w:val="17"/>
              </w:rPr>
              <w:t>door middel van geëigende voorschriften over de samenwerking van leidinggeven</w:t>
            </w:r>
            <w:r w:rsidRPr="004E7084">
              <w:rPr>
                <w:rFonts w:ascii="Verdana" w:hAnsi="Verdana"/>
                <w:sz w:val="17"/>
                <w:szCs w:val="17"/>
              </w:rPr>
              <w:softHyphen/>
              <w:t>den, bedrijfsarts, afdeling HR en werknemer te waarborgen dat op maat van het concrete ziektegeval die acties worden genomen die een zo spoedig mogelij</w:t>
            </w:r>
            <w:r w:rsidRPr="004E7084">
              <w:rPr>
                <w:rFonts w:ascii="Verdana" w:hAnsi="Verdana"/>
                <w:sz w:val="17"/>
                <w:szCs w:val="17"/>
              </w:rPr>
              <w:softHyphen/>
              <w:t>ke, medisch verantwoorde, werkhervatting bewerkstelligen en de kans op hernieuwd verzuim door dezelfde oorzaak of oorzaken zo veel mogelijk verminderen;</w:t>
            </w:r>
          </w:p>
          <w:p w14:paraId="2000F8DA" w14:textId="77777777" w:rsidR="00860994" w:rsidRPr="004E7084" w:rsidRDefault="00860994" w:rsidP="002C1625">
            <w:pPr>
              <w:pStyle w:val="Lid-i"/>
              <w:numPr>
                <w:ilvl w:val="0"/>
                <w:numId w:val="9"/>
              </w:numPr>
              <w:rPr>
                <w:rFonts w:ascii="Verdana" w:hAnsi="Verdana"/>
                <w:sz w:val="17"/>
                <w:szCs w:val="17"/>
              </w:rPr>
            </w:pPr>
            <w:r w:rsidRPr="004E7084">
              <w:rPr>
                <w:rFonts w:ascii="Verdana" w:hAnsi="Verdana"/>
                <w:sz w:val="17"/>
                <w:szCs w:val="17"/>
              </w:rPr>
              <w:t>strikte toepassing van alle relevante bepalingen in artikel 7:629 BW, de Ziektewet, de Wet arbeid en zorg en de Wet Werk en Inkomen naar Arbeidsvermogen (WIA).</w:t>
            </w:r>
          </w:p>
          <w:p w14:paraId="2000F8DB" w14:textId="77777777" w:rsidR="00860994" w:rsidRPr="004E7084" w:rsidRDefault="00860994" w:rsidP="00DC619C">
            <w:pPr>
              <w:pStyle w:val="Lid-i"/>
              <w:ind w:firstLine="0"/>
              <w:rPr>
                <w:rFonts w:ascii="Verdana" w:hAnsi="Verdana"/>
                <w:b/>
                <w:sz w:val="17"/>
                <w:szCs w:val="17"/>
              </w:rPr>
            </w:pPr>
          </w:p>
        </w:tc>
      </w:tr>
    </w:tbl>
    <w:p w14:paraId="2000F8DD" w14:textId="77777777" w:rsidR="00860994" w:rsidRPr="00C7576D" w:rsidRDefault="00860994" w:rsidP="00860994">
      <w:pPr>
        <w:rPr>
          <w:rFonts w:ascii="Verdana" w:hAnsi="Verdana"/>
          <w:sz w:val="17"/>
          <w:szCs w:val="17"/>
          <w:lang w:val="nl-NL"/>
        </w:rPr>
      </w:pPr>
    </w:p>
    <w:p w14:paraId="2000F8DE" w14:textId="77777777" w:rsidR="00860994" w:rsidRPr="00C7576D" w:rsidRDefault="00860994" w:rsidP="00860994">
      <w:pPr>
        <w:spacing w:after="200" w:line="276" w:lineRule="auto"/>
        <w:rPr>
          <w:rFonts w:ascii="Verdana" w:hAnsi="Verdana"/>
          <w:sz w:val="17"/>
          <w:szCs w:val="17"/>
          <w:lang w:val="nl-NL"/>
        </w:rPr>
      </w:pPr>
      <w:r w:rsidRPr="00C7576D">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95136F" w14:paraId="2000F90A" w14:textId="77777777" w:rsidTr="00DC619C">
        <w:tc>
          <w:tcPr>
            <w:tcW w:w="1701" w:type="dxa"/>
          </w:tcPr>
          <w:p w14:paraId="2000F8DF" w14:textId="77777777" w:rsidR="00860994" w:rsidRPr="004E7084" w:rsidRDefault="00860994" w:rsidP="00DC619C">
            <w:pPr>
              <w:rPr>
                <w:rFonts w:ascii="Verdana" w:hAnsi="Verdana"/>
                <w:sz w:val="17"/>
                <w:szCs w:val="17"/>
                <w:lang w:val="nl-NL"/>
              </w:rPr>
            </w:pPr>
          </w:p>
          <w:p w14:paraId="2000F8E0"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3</w:t>
            </w:r>
          </w:p>
          <w:p w14:paraId="2000F8E1" w14:textId="77777777" w:rsidR="00860994" w:rsidRPr="004E7084" w:rsidRDefault="00860994" w:rsidP="00DC619C">
            <w:pPr>
              <w:rPr>
                <w:rFonts w:ascii="Verdana" w:hAnsi="Verdana"/>
                <w:sz w:val="17"/>
                <w:szCs w:val="17"/>
                <w:lang w:val="nl-NL"/>
              </w:rPr>
            </w:pPr>
          </w:p>
          <w:p w14:paraId="2000F8E2" w14:textId="77777777" w:rsidR="00860994" w:rsidRDefault="00860994" w:rsidP="00DC619C">
            <w:pPr>
              <w:rPr>
                <w:rFonts w:ascii="Verdana" w:hAnsi="Verdana"/>
                <w:sz w:val="17"/>
                <w:szCs w:val="17"/>
                <w:lang w:val="nl-NL"/>
              </w:rPr>
            </w:pPr>
            <w:r w:rsidRPr="004E7084">
              <w:rPr>
                <w:rFonts w:ascii="Verdana" w:hAnsi="Verdana"/>
                <w:sz w:val="17"/>
                <w:szCs w:val="17"/>
                <w:lang w:val="nl-NL"/>
              </w:rPr>
              <w:t>3.1</w:t>
            </w:r>
          </w:p>
          <w:p w14:paraId="2000F8E3" w14:textId="77777777" w:rsidR="00860994" w:rsidRDefault="00860994" w:rsidP="00DC619C">
            <w:pPr>
              <w:rPr>
                <w:rFonts w:ascii="Verdana" w:hAnsi="Verdana"/>
                <w:sz w:val="17"/>
                <w:szCs w:val="17"/>
                <w:lang w:val="nl-NL"/>
              </w:rPr>
            </w:pPr>
          </w:p>
          <w:p w14:paraId="2000F8E4" w14:textId="77777777" w:rsidR="00860994" w:rsidRDefault="00860994" w:rsidP="00DC619C">
            <w:pPr>
              <w:rPr>
                <w:rFonts w:ascii="Verdana" w:hAnsi="Verdana"/>
                <w:sz w:val="17"/>
                <w:szCs w:val="17"/>
                <w:lang w:val="nl-NL"/>
              </w:rPr>
            </w:pPr>
          </w:p>
          <w:p w14:paraId="2000F8E5" w14:textId="77777777" w:rsidR="00860994" w:rsidRDefault="00860994" w:rsidP="00DC619C">
            <w:pPr>
              <w:rPr>
                <w:rFonts w:ascii="Verdana" w:hAnsi="Verdana"/>
                <w:sz w:val="17"/>
                <w:szCs w:val="17"/>
                <w:lang w:val="nl-NL"/>
              </w:rPr>
            </w:pPr>
          </w:p>
          <w:p w14:paraId="2000F8E6" w14:textId="77777777" w:rsidR="00860994" w:rsidRDefault="00860994" w:rsidP="00DC619C">
            <w:pPr>
              <w:rPr>
                <w:rFonts w:ascii="Verdana" w:hAnsi="Verdana"/>
                <w:sz w:val="17"/>
                <w:szCs w:val="17"/>
                <w:lang w:val="nl-NL"/>
              </w:rPr>
            </w:pPr>
          </w:p>
          <w:p w14:paraId="2000F8E7" w14:textId="77777777" w:rsidR="00860994" w:rsidRDefault="00860994" w:rsidP="00DC619C">
            <w:pPr>
              <w:rPr>
                <w:rFonts w:ascii="Verdana" w:hAnsi="Verdana"/>
                <w:sz w:val="17"/>
                <w:szCs w:val="17"/>
                <w:lang w:val="nl-NL"/>
              </w:rPr>
            </w:pPr>
          </w:p>
          <w:p w14:paraId="2000F8E8" w14:textId="77777777" w:rsidR="00860994" w:rsidRDefault="00860994" w:rsidP="00DC619C">
            <w:pPr>
              <w:rPr>
                <w:rFonts w:ascii="Verdana" w:hAnsi="Verdana"/>
                <w:sz w:val="17"/>
                <w:szCs w:val="17"/>
                <w:lang w:val="nl-NL"/>
              </w:rPr>
            </w:pPr>
          </w:p>
          <w:p w14:paraId="2000F8E9" w14:textId="77777777" w:rsidR="00860994" w:rsidRDefault="00860994" w:rsidP="00DC619C">
            <w:pPr>
              <w:rPr>
                <w:rFonts w:ascii="Verdana" w:hAnsi="Verdana"/>
                <w:sz w:val="17"/>
                <w:szCs w:val="17"/>
                <w:lang w:val="nl-NL"/>
              </w:rPr>
            </w:pPr>
          </w:p>
          <w:p w14:paraId="2000F8EA" w14:textId="77777777" w:rsidR="00860994" w:rsidRDefault="00860994" w:rsidP="00DC619C">
            <w:pPr>
              <w:rPr>
                <w:rFonts w:ascii="Verdana" w:hAnsi="Verdana"/>
                <w:sz w:val="17"/>
                <w:szCs w:val="17"/>
                <w:lang w:val="nl-NL"/>
              </w:rPr>
            </w:pPr>
          </w:p>
          <w:p w14:paraId="2000F8EB" w14:textId="77777777" w:rsidR="00860994" w:rsidRDefault="00860994" w:rsidP="00DC619C">
            <w:pPr>
              <w:rPr>
                <w:rFonts w:ascii="Verdana" w:hAnsi="Verdana"/>
                <w:sz w:val="17"/>
                <w:szCs w:val="17"/>
                <w:lang w:val="nl-NL"/>
              </w:rPr>
            </w:pPr>
          </w:p>
          <w:p w14:paraId="2000F8EC" w14:textId="77777777" w:rsidR="00860994" w:rsidRDefault="00860994" w:rsidP="00DC619C">
            <w:pPr>
              <w:rPr>
                <w:rFonts w:ascii="Verdana" w:hAnsi="Verdana"/>
                <w:sz w:val="17"/>
                <w:szCs w:val="17"/>
                <w:lang w:val="nl-NL"/>
              </w:rPr>
            </w:pPr>
          </w:p>
          <w:p w14:paraId="2000F8ED" w14:textId="77777777" w:rsidR="00860994" w:rsidRDefault="00860994" w:rsidP="00DC619C">
            <w:pPr>
              <w:rPr>
                <w:rFonts w:ascii="Verdana" w:hAnsi="Verdana"/>
                <w:sz w:val="17"/>
                <w:szCs w:val="17"/>
                <w:lang w:val="nl-NL"/>
              </w:rPr>
            </w:pPr>
          </w:p>
          <w:p w14:paraId="2000F8EE" w14:textId="77777777" w:rsidR="00860994" w:rsidRDefault="00860994" w:rsidP="00DC619C">
            <w:pPr>
              <w:rPr>
                <w:rFonts w:ascii="Verdana" w:hAnsi="Verdana"/>
                <w:sz w:val="17"/>
                <w:szCs w:val="17"/>
                <w:lang w:val="nl-NL"/>
              </w:rPr>
            </w:pPr>
          </w:p>
          <w:p w14:paraId="2000F8EF" w14:textId="77777777" w:rsidR="00860994" w:rsidRDefault="00860994" w:rsidP="00DC619C">
            <w:pPr>
              <w:rPr>
                <w:rFonts w:ascii="Verdana" w:hAnsi="Verdana"/>
                <w:sz w:val="17"/>
                <w:szCs w:val="17"/>
                <w:lang w:val="nl-NL"/>
              </w:rPr>
            </w:pPr>
          </w:p>
          <w:p w14:paraId="2000F8F0" w14:textId="77777777" w:rsidR="00860994" w:rsidRDefault="00860994" w:rsidP="00DC619C">
            <w:pPr>
              <w:rPr>
                <w:rFonts w:ascii="Verdana" w:hAnsi="Verdana"/>
                <w:sz w:val="17"/>
                <w:szCs w:val="17"/>
                <w:lang w:val="nl-NL"/>
              </w:rPr>
            </w:pPr>
          </w:p>
          <w:p w14:paraId="2000F8F1" w14:textId="77777777" w:rsidR="00860994" w:rsidRDefault="00860994" w:rsidP="00DC619C">
            <w:pPr>
              <w:rPr>
                <w:rFonts w:ascii="Verdana" w:hAnsi="Verdana"/>
                <w:sz w:val="17"/>
                <w:szCs w:val="17"/>
                <w:lang w:val="nl-NL"/>
              </w:rPr>
            </w:pPr>
          </w:p>
          <w:p w14:paraId="2000F8F2" w14:textId="77777777" w:rsidR="00860994" w:rsidRDefault="00860994" w:rsidP="00DC619C">
            <w:pPr>
              <w:rPr>
                <w:rFonts w:ascii="Verdana" w:hAnsi="Verdana"/>
                <w:sz w:val="17"/>
                <w:szCs w:val="17"/>
                <w:lang w:val="nl-NL"/>
              </w:rPr>
            </w:pPr>
          </w:p>
          <w:p w14:paraId="2000F8F3" w14:textId="77777777" w:rsidR="00860994" w:rsidRDefault="00860994" w:rsidP="00DC619C">
            <w:pPr>
              <w:rPr>
                <w:rFonts w:ascii="Verdana" w:hAnsi="Verdana"/>
                <w:sz w:val="17"/>
                <w:szCs w:val="17"/>
                <w:lang w:val="nl-NL"/>
              </w:rPr>
            </w:pPr>
          </w:p>
          <w:p w14:paraId="2000F8F4" w14:textId="77777777" w:rsidR="00860994" w:rsidRDefault="00860994" w:rsidP="00DC619C">
            <w:pPr>
              <w:rPr>
                <w:rFonts w:ascii="Verdana" w:hAnsi="Verdana"/>
                <w:sz w:val="17"/>
                <w:szCs w:val="17"/>
                <w:lang w:val="nl-NL"/>
              </w:rPr>
            </w:pPr>
          </w:p>
          <w:p w14:paraId="2000F8F5" w14:textId="77777777" w:rsidR="00860994" w:rsidRDefault="00860994" w:rsidP="00DC619C">
            <w:pPr>
              <w:rPr>
                <w:rFonts w:ascii="Verdana" w:hAnsi="Verdana"/>
                <w:sz w:val="17"/>
                <w:szCs w:val="17"/>
                <w:lang w:val="nl-NL"/>
              </w:rPr>
            </w:pPr>
          </w:p>
          <w:p w14:paraId="2000F8F7" w14:textId="77777777" w:rsidR="00860994" w:rsidRDefault="00860994" w:rsidP="00DC619C">
            <w:pPr>
              <w:rPr>
                <w:rFonts w:ascii="Verdana" w:hAnsi="Verdana"/>
                <w:sz w:val="17"/>
                <w:szCs w:val="17"/>
                <w:lang w:val="nl-NL"/>
              </w:rPr>
            </w:pPr>
          </w:p>
          <w:p w14:paraId="2000F8F8" w14:textId="77777777" w:rsidR="00860994" w:rsidRPr="004E7084" w:rsidRDefault="00860994" w:rsidP="00DC619C">
            <w:pPr>
              <w:rPr>
                <w:rFonts w:ascii="Verdana" w:hAnsi="Verdana"/>
                <w:sz w:val="17"/>
                <w:szCs w:val="17"/>
                <w:lang w:val="nl-NL"/>
              </w:rPr>
            </w:pPr>
            <w:r>
              <w:rPr>
                <w:rFonts w:ascii="Verdana" w:hAnsi="Verdana"/>
                <w:sz w:val="17"/>
                <w:szCs w:val="17"/>
                <w:lang w:val="nl-NL"/>
              </w:rPr>
              <w:t>3.2</w:t>
            </w:r>
          </w:p>
        </w:tc>
        <w:tc>
          <w:tcPr>
            <w:tcW w:w="7513" w:type="dxa"/>
          </w:tcPr>
          <w:p w14:paraId="2000F8F9" w14:textId="77777777" w:rsidR="00860994" w:rsidRPr="004E7084" w:rsidRDefault="00860994" w:rsidP="00DC619C">
            <w:pPr>
              <w:pStyle w:val="Lid-i"/>
              <w:ind w:firstLine="0"/>
              <w:rPr>
                <w:rFonts w:ascii="Verdana" w:hAnsi="Verdana"/>
                <w:sz w:val="17"/>
                <w:szCs w:val="17"/>
                <w:u w:val="single"/>
              </w:rPr>
            </w:pPr>
          </w:p>
          <w:p w14:paraId="2000F8FA" w14:textId="77777777" w:rsidR="00860994" w:rsidRPr="004E7084" w:rsidRDefault="00860994" w:rsidP="00DC619C">
            <w:pPr>
              <w:pStyle w:val="Lid-i"/>
              <w:ind w:firstLine="0"/>
              <w:rPr>
                <w:rFonts w:ascii="Verdana" w:hAnsi="Verdana"/>
                <w:b/>
                <w:sz w:val="17"/>
                <w:szCs w:val="17"/>
              </w:rPr>
            </w:pPr>
            <w:r w:rsidRPr="004E7084">
              <w:rPr>
                <w:rFonts w:ascii="Verdana" w:hAnsi="Verdana"/>
                <w:b/>
                <w:sz w:val="17"/>
                <w:szCs w:val="17"/>
              </w:rPr>
              <w:t>Rol van de werknemer</w:t>
            </w:r>
          </w:p>
          <w:p w14:paraId="2000F8FB" w14:textId="77777777" w:rsidR="00860994" w:rsidRPr="004E7084" w:rsidRDefault="00860994" w:rsidP="00DC619C">
            <w:pPr>
              <w:pStyle w:val="Lid-i"/>
              <w:ind w:firstLine="0"/>
              <w:rPr>
                <w:rFonts w:ascii="Verdana" w:hAnsi="Verdana"/>
                <w:sz w:val="17"/>
                <w:szCs w:val="17"/>
              </w:rPr>
            </w:pPr>
          </w:p>
          <w:p w14:paraId="2000F8FC" w14:textId="77777777" w:rsidR="00860994" w:rsidRPr="004E7084" w:rsidRDefault="00860994" w:rsidP="00DC619C">
            <w:pPr>
              <w:pStyle w:val="Lid-i"/>
              <w:ind w:firstLine="0"/>
              <w:rPr>
                <w:rFonts w:ascii="Verdana" w:hAnsi="Verdana"/>
                <w:i/>
                <w:sz w:val="17"/>
                <w:szCs w:val="17"/>
              </w:rPr>
            </w:pPr>
            <w:r w:rsidRPr="004E7084">
              <w:rPr>
                <w:rFonts w:ascii="Verdana" w:hAnsi="Verdana"/>
                <w:i/>
                <w:sz w:val="17"/>
                <w:szCs w:val="17"/>
              </w:rPr>
              <w:t>Voorkomen van ziekteverzuim</w:t>
            </w:r>
          </w:p>
          <w:p w14:paraId="2000F8FD"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Van de werknemer wordt verwacht dat hij:</w:t>
            </w:r>
          </w:p>
          <w:p w14:paraId="2000F8FE" w14:textId="77777777" w:rsidR="00860994" w:rsidRPr="004E7084" w:rsidRDefault="00860994" w:rsidP="002C1625">
            <w:pPr>
              <w:pStyle w:val="Lid-i"/>
              <w:numPr>
                <w:ilvl w:val="2"/>
                <w:numId w:val="10"/>
              </w:numPr>
              <w:tabs>
                <w:tab w:val="left" w:pos="360"/>
              </w:tabs>
              <w:ind w:left="360"/>
              <w:rPr>
                <w:rFonts w:ascii="Verdana" w:hAnsi="Verdana"/>
                <w:sz w:val="17"/>
                <w:szCs w:val="17"/>
              </w:rPr>
            </w:pPr>
            <w:r w:rsidRPr="004E7084">
              <w:rPr>
                <w:rFonts w:ascii="Verdana" w:hAnsi="Verdana"/>
                <w:sz w:val="17"/>
                <w:szCs w:val="17"/>
              </w:rPr>
              <w:t>zorgvuldig kennisneemt van voorschriften die tot doel hebben zijn veiligheid en gezondheid op de arbeidsplaats te beschermen en deze voorschriften stipt naleeft;</w:t>
            </w:r>
          </w:p>
          <w:p w14:paraId="2000F8FF" w14:textId="291A3B76" w:rsidR="00860994" w:rsidRPr="004E7084" w:rsidRDefault="00860994" w:rsidP="002C1625">
            <w:pPr>
              <w:pStyle w:val="Lid-i"/>
              <w:numPr>
                <w:ilvl w:val="2"/>
                <w:numId w:val="10"/>
              </w:numPr>
              <w:tabs>
                <w:tab w:val="left" w:pos="360"/>
              </w:tabs>
              <w:ind w:left="360"/>
              <w:rPr>
                <w:rFonts w:ascii="Verdana" w:hAnsi="Verdana"/>
                <w:sz w:val="17"/>
                <w:szCs w:val="17"/>
              </w:rPr>
            </w:pPr>
            <w:r w:rsidRPr="004E7084">
              <w:rPr>
                <w:rFonts w:ascii="Verdana" w:hAnsi="Verdana"/>
                <w:sz w:val="17"/>
                <w:szCs w:val="17"/>
              </w:rPr>
              <w:t>melding maakt van situaties en/of omstandigheden waarvan hij vermoedt dat deze zijn veiligheid of gezondheid of die van zijn collega-werknemers bedreigen;</w:t>
            </w:r>
          </w:p>
          <w:p w14:paraId="2000F900" w14:textId="77777777" w:rsidR="00860994" w:rsidRPr="004E7084" w:rsidRDefault="00860994" w:rsidP="002C1625">
            <w:pPr>
              <w:pStyle w:val="Lid-i"/>
              <w:numPr>
                <w:ilvl w:val="2"/>
                <w:numId w:val="10"/>
              </w:numPr>
              <w:tabs>
                <w:tab w:val="left" w:pos="360"/>
              </w:tabs>
              <w:ind w:left="360"/>
              <w:rPr>
                <w:rFonts w:ascii="Verdana" w:hAnsi="Verdana"/>
                <w:sz w:val="17"/>
                <w:szCs w:val="17"/>
              </w:rPr>
            </w:pPr>
            <w:r w:rsidRPr="004E7084">
              <w:rPr>
                <w:rFonts w:ascii="Verdana" w:hAnsi="Verdana"/>
                <w:sz w:val="17"/>
                <w:szCs w:val="17"/>
              </w:rPr>
              <w:t>zoveel als redelijkerwijs van hem verwacht kan worden, probeert binnen en buiten de arbeid die omstandigheden en/of handelingen te vermijden waarvan hij kan verwach</w:t>
            </w:r>
            <w:r w:rsidRPr="004E7084">
              <w:rPr>
                <w:rFonts w:ascii="Verdana" w:hAnsi="Verdana"/>
                <w:sz w:val="17"/>
                <w:szCs w:val="17"/>
              </w:rPr>
              <w:softHyphen/>
              <w:t>ten dat zij voor hem een verhoogde kans op ziekteverzuim inhouden;</w:t>
            </w:r>
          </w:p>
          <w:p w14:paraId="2000F901" w14:textId="77777777" w:rsidR="00860994" w:rsidRPr="004E7084" w:rsidRDefault="00860994" w:rsidP="002C1625">
            <w:pPr>
              <w:pStyle w:val="Lid-i"/>
              <w:numPr>
                <w:ilvl w:val="2"/>
                <w:numId w:val="10"/>
              </w:numPr>
              <w:tabs>
                <w:tab w:val="left" w:pos="360"/>
              </w:tabs>
              <w:ind w:left="360"/>
              <w:rPr>
                <w:rFonts w:ascii="Verdana" w:hAnsi="Verdana" w:cs="Arial"/>
                <w:sz w:val="17"/>
                <w:szCs w:val="17"/>
              </w:rPr>
            </w:pPr>
            <w:r w:rsidRPr="004E7084">
              <w:rPr>
                <w:rFonts w:ascii="Verdana" w:hAnsi="Verdana" w:cs="Arial"/>
                <w:sz w:val="17"/>
                <w:szCs w:val="17"/>
              </w:rPr>
              <w:t>zelf aangeeft wanneer hij de overeengekomen werkzaamheden niet naar behoren kan verrichten. Deze melding kan aan de leidinggevende gebeuren, maar ook aan de bedrijfsarts of bijvoorbeeld de personeelsfunctionaris;</w:t>
            </w:r>
          </w:p>
          <w:p w14:paraId="2000F902" w14:textId="77777777" w:rsidR="00860994" w:rsidRPr="004E7084" w:rsidRDefault="00860994" w:rsidP="002C1625">
            <w:pPr>
              <w:pStyle w:val="Lid-i"/>
              <w:numPr>
                <w:ilvl w:val="2"/>
                <w:numId w:val="10"/>
              </w:numPr>
              <w:tabs>
                <w:tab w:val="left" w:pos="360"/>
              </w:tabs>
              <w:ind w:left="360"/>
              <w:rPr>
                <w:rFonts w:ascii="Verdana" w:hAnsi="Verdana" w:cs="Arial"/>
                <w:sz w:val="17"/>
                <w:szCs w:val="17"/>
              </w:rPr>
            </w:pPr>
            <w:r w:rsidRPr="004E7084">
              <w:rPr>
                <w:rFonts w:ascii="Verdana" w:hAnsi="Verdana" w:cs="Arial"/>
                <w:sz w:val="17"/>
                <w:szCs w:val="17"/>
              </w:rPr>
              <w:t>aandacht heeft voor zijn inzetbaarheid binnen de onderneming, ook op de lange termijn, met oog voor een gezonde balans tussen belasting en belastbaarheid. Indien nodig ondersteunt de werkgever, bijvoorbeeld door scholingsfaciliteiten;</w:t>
            </w:r>
          </w:p>
          <w:p w14:paraId="2000F903" w14:textId="77777777" w:rsidR="00860994" w:rsidRPr="00445E44" w:rsidRDefault="00860994" w:rsidP="002C1625">
            <w:pPr>
              <w:pStyle w:val="Lid-i"/>
              <w:numPr>
                <w:ilvl w:val="2"/>
                <w:numId w:val="10"/>
              </w:numPr>
              <w:tabs>
                <w:tab w:val="left" w:pos="360"/>
              </w:tabs>
              <w:ind w:left="360"/>
              <w:rPr>
                <w:rFonts w:ascii="Verdana" w:hAnsi="Verdana"/>
                <w:sz w:val="17"/>
                <w:szCs w:val="17"/>
              </w:rPr>
            </w:pPr>
            <w:r w:rsidRPr="00445E44">
              <w:rPr>
                <w:rFonts w:ascii="Verdana" w:hAnsi="Verdana" w:cs="Arial"/>
                <w:sz w:val="17"/>
                <w:szCs w:val="17"/>
              </w:rPr>
              <w:t>zich bewust is van het belang van een goede balans tussen werk en privé en een gezonde leefstijl. Indien nodig faciliteert de werkgever door bijvoorbeeld flexibele arbeidstijden.</w:t>
            </w:r>
          </w:p>
          <w:p w14:paraId="2000F904" w14:textId="77777777" w:rsidR="00860994" w:rsidRDefault="00860994" w:rsidP="00DC619C">
            <w:pPr>
              <w:pStyle w:val="Lid-i"/>
              <w:ind w:firstLine="0"/>
              <w:rPr>
                <w:rFonts w:ascii="Verdana" w:hAnsi="Verdana"/>
                <w:i/>
                <w:sz w:val="17"/>
                <w:szCs w:val="17"/>
              </w:rPr>
            </w:pPr>
          </w:p>
          <w:p w14:paraId="2000F905" w14:textId="77777777" w:rsidR="00860994" w:rsidRPr="004E7084" w:rsidRDefault="00860994" w:rsidP="00DC619C">
            <w:pPr>
              <w:pStyle w:val="Lid-i"/>
              <w:ind w:firstLine="0"/>
              <w:rPr>
                <w:rFonts w:ascii="Verdana" w:hAnsi="Verdana"/>
                <w:i/>
                <w:sz w:val="17"/>
                <w:szCs w:val="17"/>
              </w:rPr>
            </w:pPr>
            <w:r w:rsidRPr="004E7084">
              <w:rPr>
                <w:rFonts w:ascii="Verdana" w:hAnsi="Verdana"/>
                <w:i/>
                <w:sz w:val="17"/>
                <w:szCs w:val="17"/>
              </w:rPr>
              <w:t>Beperking van de verzuimduur</w:t>
            </w:r>
          </w:p>
          <w:p w14:paraId="2000F906"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Van de werknemer wordt verwacht dat hij:</w:t>
            </w:r>
          </w:p>
          <w:p w14:paraId="2000F907" w14:textId="77777777" w:rsidR="00860994" w:rsidRPr="004E7084" w:rsidRDefault="00860994" w:rsidP="002C1625">
            <w:pPr>
              <w:pStyle w:val="Lid-i"/>
              <w:numPr>
                <w:ilvl w:val="2"/>
                <w:numId w:val="11"/>
              </w:numPr>
              <w:tabs>
                <w:tab w:val="left" w:pos="360"/>
              </w:tabs>
              <w:ind w:left="360"/>
              <w:rPr>
                <w:rFonts w:ascii="Verdana" w:hAnsi="Verdana"/>
                <w:sz w:val="17"/>
                <w:szCs w:val="17"/>
              </w:rPr>
            </w:pPr>
            <w:r w:rsidRPr="004E7084">
              <w:rPr>
                <w:rFonts w:ascii="Verdana" w:hAnsi="Verdana"/>
                <w:sz w:val="17"/>
                <w:szCs w:val="17"/>
              </w:rPr>
              <w:t>bij ziekteverzuim datgene onderneemt wat bijdraagt tot zo spoedig mogelijke, medisch verantwoorde, werkhervatting zoals het tijdig inwinnen en stipt opvolgen van medisch advies als ook het meewerken aan werkhervattings</w:t>
            </w:r>
            <w:r>
              <w:rPr>
                <w:rFonts w:ascii="Verdana" w:hAnsi="Verdana"/>
                <w:sz w:val="17"/>
                <w:szCs w:val="17"/>
              </w:rPr>
              <w:t>-</w:t>
            </w:r>
            <w:r w:rsidRPr="004E7084">
              <w:rPr>
                <w:rFonts w:ascii="Verdana" w:hAnsi="Verdana"/>
                <w:sz w:val="17"/>
                <w:szCs w:val="17"/>
              </w:rPr>
              <w:t>gesprekken en zo nodig -programma;</w:t>
            </w:r>
          </w:p>
          <w:p w14:paraId="2000F908" w14:textId="77777777" w:rsidR="00860994" w:rsidRPr="004E7084" w:rsidRDefault="00860994" w:rsidP="002C1625">
            <w:pPr>
              <w:pStyle w:val="Lid-i"/>
              <w:numPr>
                <w:ilvl w:val="2"/>
                <w:numId w:val="11"/>
              </w:numPr>
              <w:tabs>
                <w:tab w:val="left" w:pos="360"/>
              </w:tabs>
              <w:ind w:left="360"/>
              <w:rPr>
                <w:rFonts w:ascii="Verdana" w:hAnsi="Verdana"/>
                <w:sz w:val="17"/>
                <w:szCs w:val="17"/>
              </w:rPr>
            </w:pPr>
            <w:r w:rsidRPr="004E7084">
              <w:rPr>
                <w:rFonts w:ascii="Verdana" w:hAnsi="Verdana"/>
                <w:sz w:val="17"/>
                <w:szCs w:val="17"/>
              </w:rPr>
              <w:t>bij ziekteverzuim datgene nalaat waarvan hij kan verwachten dat een spoedige werk</w:t>
            </w:r>
            <w:r w:rsidRPr="004E7084">
              <w:rPr>
                <w:rFonts w:ascii="Verdana" w:hAnsi="Verdana"/>
                <w:sz w:val="17"/>
                <w:szCs w:val="17"/>
              </w:rPr>
              <w:softHyphen/>
              <w:t>hervatting er door wordt belemmerd.</w:t>
            </w:r>
          </w:p>
          <w:p w14:paraId="2000F909" w14:textId="77777777" w:rsidR="00860994" w:rsidRPr="004E7084" w:rsidRDefault="00860994" w:rsidP="00DC619C">
            <w:pPr>
              <w:rPr>
                <w:rFonts w:ascii="Verdana" w:hAnsi="Verdana"/>
                <w:sz w:val="17"/>
                <w:szCs w:val="17"/>
                <w:lang w:val="nl-NL" w:eastAsia="nl-NL"/>
              </w:rPr>
            </w:pPr>
          </w:p>
        </w:tc>
      </w:tr>
      <w:tr w:rsidR="00860994" w:rsidRPr="0095136F" w14:paraId="2000F92A" w14:textId="77777777" w:rsidTr="00DC619C">
        <w:tc>
          <w:tcPr>
            <w:tcW w:w="1701" w:type="dxa"/>
          </w:tcPr>
          <w:p w14:paraId="2000F90B" w14:textId="77777777" w:rsidR="00860994" w:rsidRPr="004E7084" w:rsidRDefault="00860994" w:rsidP="00DC619C">
            <w:pPr>
              <w:rPr>
                <w:rFonts w:ascii="Verdana" w:hAnsi="Verdana"/>
                <w:sz w:val="17"/>
                <w:szCs w:val="17"/>
                <w:lang w:val="nl-NL"/>
              </w:rPr>
            </w:pPr>
          </w:p>
          <w:p w14:paraId="2000F90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4</w:t>
            </w:r>
          </w:p>
          <w:p w14:paraId="2000F90D" w14:textId="77777777" w:rsidR="00860994" w:rsidRPr="004E7084" w:rsidRDefault="00860994" w:rsidP="00DC619C">
            <w:pPr>
              <w:rPr>
                <w:rFonts w:ascii="Verdana" w:hAnsi="Verdana"/>
                <w:sz w:val="17"/>
                <w:szCs w:val="17"/>
                <w:lang w:val="nl-NL"/>
              </w:rPr>
            </w:pPr>
          </w:p>
          <w:p w14:paraId="2000F90E" w14:textId="77777777" w:rsidR="00860994" w:rsidRDefault="00860994" w:rsidP="00DC619C">
            <w:pPr>
              <w:rPr>
                <w:rFonts w:ascii="Verdana" w:hAnsi="Verdana"/>
                <w:sz w:val="17"/>
                <w:szCs w:val="17"/>
                <w:lang w:val="nl-NL"/>
              </w:rPr>
            </w:pPr>
            <w:r w:rsidRPr="004E7084">
              <w:rPr>
                <w:rFonts w:ascii="Verdana" w:hAnsi="Verdana"/>
                <w:sz w:val="17"/>
                <w:szCs w:val="17"/>
                <w:lang w:val="nl-NL"/>
              </w:rPr>
              <w:t>4.1</w:t>
            </w:r>
          </w:p>
          <w:p w14:paraId="2000F90F" w14:textId="77777777" w:rsidR="00860994" w:rsidRDefault="00860994" w:rsidP="00DC619C">
            <w:pPr>
              <w:rPr>
                <w:rFonts w:ascii="Verdana" w:hAnsi="Verdana"/>
                <w:sz w:val="17"/>
                <w:szCs w:val="17"/>
                <w:lang w:val="nl-NL"/>
              </w:rPr>
            </w:pPr>
          </w:p>
          <w:p w14:paraId="2000F910" w14:textId="77777777" w:rsidR="00860994" w:rsidRDefault="00860994" w:rsidP="00DC619C">
            <w:pPr>
              <w:rPr>
                <w:rFonts w:ascii="Verdana" w:hAnsi="Verdana"/>
                <w:sz w:val="17"/>
                <w:szCs w:val="17"/>
                <w:lang w:val="nl-NL"/>
              </w:rPr>
            </w:pPr>
          </w:p>
          <w:p w14:paraId="2000F911" w14:textId="77777777" w:rsidR="00860994" w:rsidRDefault="00860994" w:rsidP="00DC619C">
            <w:pPr>
              <w:rPr>
                <w:rFonts w:ascii="Verdana" w:hAnsi="Verdana"/>
                <w:sz w:val="17"/>
                <w:szCs w:val="17"/>
                <w:lang w:val="nl-NL"/>
              </w:rPr>
            </w:pPr>
          </w:p>
          <w:p w14:paraId="2000F912" w14:textId="77777777" w:rsidR="00860994" w:rsidRDefault="00860994" w:rsidP="00DC619C">
            <w:pPr>
              <w:rPr>
                <w:rFonts w:ascii="Verdana" w:hAnsi="Verdana"/>
                <w:sz w:val="17"/>
                <w:szCs w:val="17"/>
                <w:lang w:val="nl-NL"/>
              </w:rPr>
            </w:pPr>
          </w:p>
          <w:p w14:paraId="2000F913" w14:textId="77777777" w:rsidR="00860994" w:rsidRDefault="00860994" w:rsidP="00DC619C">
            <w:pPr>
              <w:rPr>
                <w:rFonts w:ascii="Verdana" w:hAnsi="Verdana"/>
                <w:sz w:val="17"/>
                <w:szCs w:val="17"/>
                <w:lang w:val="nl-NL"/>
              </w:rPr>
            </w:pPr>
          </w:p>
          <w:p w14:paraId="2000F914" w14:textId="77777777" w:rsidR="00860994" w:rsidRDefault="00860994" w:rsidP="00DC619C">
            <w:pPr>
              <w:rPr>
                <w:rFonts w:ascii="Verdana" w:hAnsi="Verdana"/>
                <w:sz w:val="17"/>
                <w:szCs w:val="17"/>
                <w:lang w:val="nl-NL"/>
              </w:rPr>
            </w:pPr>
            <w:r>
              <w:rPr>
                <w:rFonts w:ascii="Verdana" w:hAnsi="Verdana"/>
                <w:sz w:val="17"/>
                <w:szCs w:val="17"/>
                <w:lang w:val="nl-NL"/>
              </w:rPr>
              <w:t>4.2</w:t>
            </w:r>
          </w:p>
          <w:p w14:paraId="2000F915" w14:textId="77777777" w:rsidR="00860994" w:rsidRDefault="00860994" w:rsidP="00DC619C">
            <w:pPr>
              <w:rPr>
                <w:rFonts w:ascii="Verdana" w:hAnsi="Verdana"/>
                <w:sz w:val="17"/>
                <w:szCs w:val="17"/>
                <w:lang w:val="nl-NL"/>
              </w:rPr>
            </w:pPr>
          </w:p>
          <w:p w14:paraId="2000F916" w14:textId="77777777" w:rsidR="00860994" w:rsidRDefault="00860994" w:rsidP="00DC619C">
            <w:pPr>
              <w:rPr>
                <w:rFonts w:ascii="Verdana" w:hAnsi="Verdana"/>
                <w:sz w:val="17"/>
                <w:szCs w:val="17"/>
                <w:lang w:val="nl-NL"/>
              </w:rPr>
            </w:pPr>
          </w:p>
          <w:p w14:paraId="2000F917" w14:textId="77777777" w:rsidR="00860994" w:rsidRDefault="00860994" w:rsidP="00DC619C">
            <w:pPr>
              <w:rPr>
                <w:rFonts w:ascii="Verdana" w:hAnsi="Verdana"/>
                <w:sz w:val="17"/>
                <w:szCs w:val="17"/>
                <w:lang w:val="nl-NL"/>
              </w:rPr>
            </w:pPr>
          </w:p>
          <w:p w14:paraId="2000F918" w14:textId="77777777" w:rsidR="00860994" w:rsidRDefault="00860994" w:rsidP="00DC619C">
            <w:pPr>
              <w:rPr>
                <w:rFonts w:ascii="Verdana" w:hAnsi="Verdana"/>
                <w:sz w:val="17"/>
                <w:szCs w:val="17"/>
                <w:lang w:val="nl-NL"/>
              </w:rPr>
            </w:pPr>
          </w:p>
          <w:p w14:paraId="2000F919" w14:textId="77777777" w:rsidR="00860994" w:rsidRDefault="00860994" w:rsidP="00DC619C">
            <w:pPr>
              <w:rPr>
                <w:rFonts w:ascii="Verdana" w:hAnsi="Verdana"/>
                <w:sz w:val="17"/>
                <w:szCs w:val="17"/>
                <w:lang w:val="nl-NL"/>
              </w:rPr>
            </w:pPr>
          </w:p>
          <w:p w14:paraId="2000F91A" w14:textId="77777777" w:rsidR="00860994" w:rsidRDefault="00860994" w:rsidP="00DC619C">
            <w:pPr>
              <w:rPr>
                <w:rFonts w:ascii="Verdana" w:hAnsi="Verdana"/>
                <w:sz w:val="17"/>
                <w:szCs w:val="17"/>
                <w:lang w:val="nl-NL"/>
              </w:rPr>
            </w:pPr>
          </w:p>
          <w:p w14:paraId="2000F91B" w14:textId="77777777" w:rsidR="00860994" w:rsidRDefault="00860994" w:rsidP="00DC619C">
            <w:pPr>
              <w:rPr>
                <w:rFonts w:ascii="Verdana" w:hAnsi="Verdana"/>
                <w:sz w:val="17"/>
                <w:szCs w:val="17"/>
                <w:lang w:val="nl-NL"/>
              </w:rPr>
            </w:pPr>
          </w:p>
          <w:p w14:paraId="2000F91C" w14:textId="77777777" w:rsidR="00860994" w:rsidRDefault="00860994" w:rsidP="00DC619C">
            <w:pPr>
              <w:rPr>
                <w:rFonts w:ascii="Verdana" w:hAnsi="Verdana"/>
                <w:sz w:val="17"/>
                <w:szCs w:val="17"/>
                <w:lang w:val="nl-NL"/>
              </w:rPr>
            </w:pPr>
          </w:p>
          <w:p w14:paraId="2000F91D" w14:textId="77777777" w:rsidR="00860994" w:rsidRDefault="00860994" w:rsidP="00DC619C">
            <w:pPr>
              <w:rPr>
                <w:rFonts w:ascii="Verdana" w:hAnsi="Verdana"/>
                <w:sz w:val="17"/>
                <w:szCs w:val="17"/>
                <w:lang w:val="nl-NL"/>
              </w:rPr>
            </w:pPr>
          </w:p>
          <w:p w14:paraId="2000F91E" w14:textId="77777777" w:rsidR="00860994" w:rsidRDefault="00860994" w:rsidP="00DC619C">
            <w:pPr>
              <w:rPr>
                <w:rFonts w:ascii="Verdana" w:hAnsi="Verdana"/>
                <w:sz w:val="17"/>
                <w:szCs w:val="17"/>
                <w:lang w:val="nl-NL"/>
              </w:rPr>
            </w:pPr>
          </w:p>
          <w:p w14:paraId="2000F91F" w14:textId="77777777" w:rsidR="00860994" w:rsidRDefault="00860994" w:rsidP="00DC619C">
            <w:pPr>
              <w:rPr>
                <w:rFonts w:ascii="Verdana" w:hAnsi="Verdana"/>
                <w:sz w:val="17"/>
                <w:szCs w:val="17"/>
                <w:lang w:val="nl-NL"/>
              </w:rPr>
            </w:pPr>
          </w:p>
          <w:p w14:paraId="2000F920" w14:textId="77777777" w:rsidR="00860994" w:rsidRPr="004E7084" w:rsidRDefault="00860994" w:rsidP="00DC619C">
            <w:pPr>
              <w:rPr>
                <w:rFonts w:ascii="Verdana" w:hAnsi="Verdana"/>
                <w:sz w:val="17"/>
                <w:szCs w:val="17"/>
                <w:lang w:val="nl-NL"/>
              </w:rPr>
            </w:pPr>
            <w:r>
              <w:rPr>
                <w:rFonts w:ascii="Verdana" w:hAnsi="Verdana"/>
                <w:sz w:val="17"/>
                <w:szCs w:val="17"/>
                <w:lang w:val="nl-NL"/>
              </w:rPr>
              <w:t>4.3</w:t>
            </w:r>
          </w:p>
        </w:tc>
        <w:tc>
          <w:tcPr>
            <w:tcW w:w="7513" w:type="dxa"/>
          </w:tcPr>
          <w:p w14:paraId="2000F921" w14:textId="77777777" w:rsidR="00860994" w:rsidRPr="004E7084" w:rsidRDefault="00860994" w:rsidP="00DC619C">
            <w:pPr>
              <w:pStyle w:val="Lid-i"/>
              <w:ind w:firstLine="0"/>
              <w:rPr>
                <w:rFonts w:ascii="Verdana" w:hAnsi="Verdana" w:cs="Arial"/>
                <w:b/>
                <w:sz w:val="17"/>
                <w:szCs w:val="17"/>
              </w:rPr>
            </w:pPr>
          </w:p>
          <w:p w14:paraId="2000F922" w14:textId="21861B3E" w:rsidR="00860994" w:rsidRPr="004E7084" w:rsidRDefault="00860994" w:rsidP="00DC619C">
            <w:pPr>
              <w:pStyle w:val="Lid-i"/>
              <w:ind w:firstLine="0"/>
              <w:rPr>
                <w:rFonts w:ascii="Verdana" w:hAnsi="Verdana" w:cs="Arial"/>
                <w:b/>
                <w:sz w:val="17"/>
                <w:szCs w:val="17"/>
              </w:rPr>
            </w:pPr>
            <w:r w:rsidRPr="004E7084">
              <w:rPr>
                <w:rFonts w:ascii="Verdana" w:hAnsi="Verdana" w:cs="Arial"/>
                <w:b/>
                <w:sz w:val="17"/>
                <w:szCs w:val="17"/>
              </w:rPr>
              <w:t>Re</w:t>
            </w:r>
            <w:r w:rsidR="006D13F2">
              <w:rPr>
                <w:rFonts w:ascii="Verdana" w:hAnsi="Verdana" w:cs="Arial"/>
                <w:b/>
                <w:sz w:val="17"/>
                <w:szCs w:val="17"/>
              </w:rPr>
              <w:t>-i</w:t>
            </w:r>
            <w:r w:rsidRPr="004E7084">
              <w:rPr>
                <w:rFonts w:ascii="Verdana" w:hAnsi="Verdana" w:cs="Arial"/>
                <w:b/>
                <w:sz w:val="17"/>
                <w:szCs w:val="17"/>
              </w:rPr>
              <w:t>ntegratie</w:t>
            </w:r>
          </w:p>
          <w:p w14:paraId="2000F923" w14:textId="77777777" w:rsidR="00860994" w:rsidRPr="004E7084" w:rsidRDefault="00860994" w:rsidP="00DC619C">
            <w:pPr>
              <w:pStyle w:val="Lid-i"/>
              <w:ind w:firstLine="0"/>
              <w:rPr>
                <w:rFonts w:ascii="Verdana" w:hAnsi="Verdana" w:cs="Arial"/>
                <w:sz w:val="17"/>
                <w:szCs w:val="17"/>
              </w:rPr>
            </w:pPr>
          </w:p>
          <w:p w14:paraId="2000F924" w14:textId="5EF09770"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Als de werknemer ziek wordt en uiteindelijk gedeeltelijk arbeidsgeschikt wordt verklaard, blijft hij zoveel als redelijkerwijs mogelijk is in dienst van de werkgever. De werknemer zal worden gere</w:t>
            </w:r>
            <w:r w:rsidR="006D13F2">
              <w:rPr>
                <w:rFonts w:ascii="Verdana" w:hAnsi="Verdana" w:cs="Arial"/>
                <w:sz w:val="17"/>
                <w:szCs w:val="17"/>
              </w:rPr>
              <w:t>-i</w:t>
            </w:r>
            <w:r w:rsidRPr="004E7084">
              <w:rPr>
                <w:rFonts w:ascii="Verdana" w:hAnsi="Verdana" w:cs="Arial"/>
                <w:sz w:val="17"/>
                <w:szCs w:val="17"/>
              </w:rPr>
              <w:t>ntegreerd binnen de onderneming. Hierbij kan sprake zijn van het (gedeeltelijk) hervatten van het eigen werk, dan wel van re</w:t>
            </w:r>
            <w:r w:rsidR="006D13F2">
              <w:rPr>
                <w:rFonts w:ascii="Verdana" w:hAnsi="Verdana" w:cs="Arial"/>
                <w:sz w:val="17"/>
                <w:szCs w:val="17"/>
              </w:rPr>
              <w:t>-i</w:t>
            </w:r>
            <w:r w:rsidRPr="004E7084">
              <w:rPr>
                <w:rFonts w:ascii="Verdana" w:hAnsi="Verdana" w:cs="Arial"/>
                <w:sz w:val="17"/>
                <w:szCs w:val="17"/>
              </w:rPr>
              <w:t>ntegratie in een andere functie binnen de onderneming.</w:t>
            </w:r>
          </w:p>
          <w:p w14:paraId="2000F925" w14:textId="77777777" w:rsidR="00860994" w:rsidRDefault="00860994" w:rsidP="00DC619C">
            <w:pPr>
              <w:pStyle w:val="Lid-i"/>
              <w:tabs>
                <w:tab w:val="left" w:pos="360"/>
              </w:tabs>
              <w:ind w:firstLine="0"/>
              <w:rPr>
                <w:rFonts w:ascii="Verdana" w:hAnsi="Verdana"/>
                <w:sz w:val="17"/>
                <w:szCs w:val="17"/>
              </w:rPr>
            </w:pPr>
          </w:p>
          <w:p w14:paraId="2000F926" w14:textId="313DDF8E" w:rsidR="00860994" w:rsidRPr="004E7084" w:rsidRDefault="00860994" w:rsidP="00DC619C">
            <w:pPr>
              <w:pStyle w:val="Plattetekst3"/>
              <w:tabs>
                <w:tab w:val="clear" w:pos="-720"/>
                <w:tab w:val="clear" w:pos="453"/>
                <w:tab w:val="clear" w:pos="3402"/>
                <w:tab w:val="clear" w:pos="3571"/>
              </w:tabs>
              <w:rPr>
                <w:rFonts w:ascii="Verdana" w:hAnsi="Verdana" w:cs="Arial"/>
                <w:color w:val="auto"/>
                <w:sz w:val="17"/>
                <w:szCs w:val="17"/>
              </w:rPr>
            </w:pPr>
            <w:r w:rsidRPr="004E7084">
              <w:rPr>
                <w:rFonts w:ascii="Verdana" w:hAnsi="Verdana" w:cs="Arial"/>
                <w:color w:val="auto"/>
                <w:sz w:val="17"/>
                <w:szCs w:val="17"/>
              </w:rPr>
              <w:t>Als in het kader van de re</w:t>
            </w:r>
            <w:r w:rsidR="006D13F2">
              <w:rPr>
                <w:rFonts w:ascii="Verdana" w:hAnsi="Verdana" w:cs="Arial"/>
                <w:color w:val="auto"/>
                <w:sz w:val="17"/>
                <w:szCs w:val="17"/>
              </w:rPr>
              <w:t>-i</w:t>
            </w:r>
            <w:r w:rsidRPr="004E7084">
              <w:rPr>
                <w:rFonts w:ascii="Verdana" w:hAnsi="Verdana" w:cs="Arial"/>
                <w:color w:val="auto"/>
                <w:sz w:val="17"/>
                <w:szCs w:val="17"/>
              </w:rPr>
              <w:t>ntegratie van de arbeidsongeschikte werknemer een aanbod tot passend werk wordt gedaan, zal de werkgever in eerste instantie trachten een aanbod tot intern passend werk te doen, waarbij onder meer rekening wordt gehouden met inkomen, opleiding, ervaring en vaardigheden en toekomstperspectief van de werknemer. De werkgever zal een aanbod tot passend werk - zowel bij een interne als een externe functie - schriftelijk (laten) doen. Het aanbod vermeldt tevens het wettelijk recht van de werknemer een second opinion aan te vragen bij het UWV. De werknemer dient deze second opinion binnen 10 dagen aan te vragen. De werknemer kan zich bij een aanbod tot intern of extern passend werk van de werkgever laten bijstaan door een door de werknemer gekozen belangenbehartiger.</w:t>
            </w:r>
          </w:p>
          <w:p w14:paraId="2000F927" w14:textId="77777777" w:rsidR="00860994" w:rsidRPr="004E7084" w:rsidRDefault="00860994" w:rsidP="00DC619C">
            <w:pPr>
              <w:pStyle w:val="Plattetekst3"/>
              <w:tabs>
                <w:tab w:val="left" w:pos="0"/>
                <w:tab w:val="left" w:pos="284"/>
              </w:tabs>
              <w:rPr>
                <w:rFonts w:ascii="Verdana" w:hAnsi="Verdana" w:cs="Arial"/>
                <w:color w:val="auto"/>
                <w:sz w:val="17"/>
                <w:szCs w:val="17"/>
              </w:rPr>
            </w:pPr>
          </w:p>
          <w:p w14:paraId="2000F928" w14:textId="77777777" w:rsidR="00860994" w:rsidRPr="004E7084" w:rsidRDefault="00860994" w:rsidP="00DC619C">
            <w:pPr>
              <w:pStyle w:val="Lid-i"/>
              <w:autoSpaceDE w:val="0"/>
              <w:autoSpaceDN w:val="0"/>
              <w:adjustRightInd w:val="0"/>
              <w:ind w:firstLine="0"/>
              <w:rPr>
                <w:rFonts w:ascii="Verdana" w:hAnsi="Verdana" w:cs="Arial"/>
                <w:sz w:val="17"/>
                <w:szCs w:val="17"/>
              </w:rPr>
            </w:pPr>
            <w:r w:rsidRPr="004E7084">
              <w:rPr>
                <w:rFonts w:ascii="Verdana" w:hAnsi="Verdana" w:cs="Arial"/>
                <w:sz w:val="17"/>
                <w:szCs w:val="17"/>
              </w:rPr>
              <w:t>De werkgever zal, als de werknemer een aanbod tot passend werk weigert en vervolgens binnen 10 dagen een second opinion aanvraagt bij het UWV, vanaf het moment van weigering van het aanbod tot passend werk en tot het moment waarop het UWV haar oordeel daarover geeft, 100% van het maandinkomen doorbetalen. Als de werknemer een aanbod tot passend werk heeft geweigerd en het UWV zou aansluitend tot het oordeel komen dat deze weigering op onterechte gronden is geschied, zal de werkgever met terugwerkende kracht 30% van het maandinkomen over die periode van de werknemer terug vorderen.</w:t>
            </w:r>
          </w:p>
          <w:p w14:paraId="2000F929" w14:textId="77777777" w:rsidR="00860994" w:rsidRPr="00445E44" w:rsidRDefault="00860994" w:rsidP="00DC619C">
            <w:pPr>
              <w:rPr>
                <w:lang w:val="nl-NL" w:eastAsia="nl-NL"/>
              </w:rPr>
            </w:pPr>
          </w:p>
        </w:tc>
      </w:tr>
    </w:tbl>
    <w:p w14:paraId="2000F92B" w14:textId="77777777" w:rsidR="00860994" w:rsidRDefault="00860994" w:rsidP="00860994">
      <w:pPr>
        <w:rPr>
          <w:rFonts w:ascii="Verdana" w:hAnsi="Verdana"/>
          <w:sz w:val="17"/>
          <w:szCs w:val="17"/>
          <w:lang w:val="nl-NL"/>
        </w:rPr>
      </w:pPr>
    </w:p>
    <w:p w14:paraId="2DB61EA8" w14:textId="77777777" w:rsidR="006D13F2" w:rsidRPr="00C7576D" w:rsidRDefault="006D13F2" w:rsidP="00860994">
      <w:pPr>
        <w:rPr>
          <w:rFonts w:ascii="Verdana" w:hAnsi="Verdana"/>
          <w:sz w:val="17"/>
          <w:szCs w:val="17"/>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95136F" w14:paraId="2000F940" w14:textId="77777777" w:rsidTr="00DC619C">
        <w:tc>
          <w:tcPr>
            <w:tcW w:w="1701" w:type="dxa"/>
          </w:tcPr>
          <w:p w14:paraId="2000F92C" w14:textId="77777777" w:rsidR="00860994" w:rsidRDefault="00860994" w:rsidP="00DC619C">
            <w:pPr>
              <w:rPr>
                <w:rFonts w:ascii="Verdana" w:hAnsi="Verdana"/>
                <w:sz w:val="17"/>
                <w:szCs w:val="17"/>
                <w:lang w:val="nl-NL"/>
              </w:rPr>
            </w:pPr>
          </w:p>
          <w:p w14:paraId="2000F92D" w14:textId="77777777" w:rsidR="00860994" w:rsidRDefault="00860994" w:rsidP="00DC619C">
            <w:pPr>
              <w:rPr>
                <w:rFonts w:ascii="Verdana" w:hAnsi="Verdana"/>
                <w:sz w:val="17"/>
                <w:szCs w:val="17"/>
                <w:lang w:val="nl-NL"/>
              </w:rPr>
            </w:pPr>
            <w:r>
              <w:rPr>
                <w:rFonts w:ascii="Verdana" w:hAnsi="Verdana"/>
                <w:sz w:val="17"/>
                <w:szCs w:val="17"/>
                <w:lang w:val="nl-NL"/>
              </w:rPr>
              <w:t>4.4</w:t>
            </w:r>
          </w:p>
          <w:p w14:paraId="2000F92E" w14:textId="77777777" w:rsidR="00860994" w:rsidRDefault="00860994" w:rsidP="00DC619C">
            <w:pPr>
              <w:rPr>
                <w:rFonts w:ascii="Verdana" w:hAnsi="Verdana"/>
                <w:sz w:val="17"/>
                <w:szCs w:val="17"/>
                <w:lang w:val="nl-NL"/>
              </w:rPr>
            </w:pPr>
          </w:p>
          <w:p w14:paraId="2000F92F" w14:textId="77777777" w:rsidR="00860994" w:rsidRDefault="00860994" w:rsidP="00DC619C">
            <w:pPr>
              <w:rPr>
                <w:rFonts w:ascii="Verdana" w:hAnsi="Verdana"/>
                <w:sz w:val="17"/>
                <w:szCs w:val="17"/>
                <w:lang w:val="nl-NL"/>
              </w:rPr>
            </w:pPr>
          </w:p>
          <w:p w14:paraId="2000F930" w14:textId="77777777" w:rsidR="00860994" w:rsidRDefault="00860994" w:rsidP="00DC619C">
            <w:pPr>
              <w:rPr>
                <w:rFonts w:ascii="Verdana" w:hAnsi="Verdana"/>
                <w:sz w:val="17"/>
                <w:szCs w:val="17"/>
                <w:lang w:val="nl-NL"/>
              </w:rPr>
            </w:pPr>
          </w:p>
          <w:p w14:paraId="2000F931" w14:textId="77777777" w:rsidR="00860994" w:rsidRDefault="00860994" w:rsidP="00DC619C">
            <w:pPr>
              <w:rPr>
                <w:rFonts w:ascii="Verdana" w:hAnsi="Verdana"/>
                <w:sz w:val="17"/>
                <w:szCs w:val="17"/>
                <w:lang w:val="nl-NL"/>
              </w:rPr>
            </w:pPr>
          </w:p>
          <w:p w14:paraId="2000F932" w14:textId="77777777" w:rsidR="00860994" w:rsidRDefault="00860994" w:rsidP="00DC619C">
            <w:pPr>
              <w:rPr>
                <w:rFonts w:ascii="Verdana" w:hAnsi="Verdana"/>
                <w:sz w:val="17"/>
                <w:szCs w:val="17"/>
                <w:lang w:val="nl-NL"/>
              </w:rPr>
            </w:pPr>
          </w:p>
          <w:p w14:paraId="2000F933" w14:textId="77777777" w:rsidR="00860994" w:rsidRDefault="00860994" w:rsidP="00DC619C">
            <w:pPr>
              <w:rPr>
                <w:rFonts w:ascii="Verdana" w:hAnsi="Verdana"/>
                <w:sz w:val="17"/>
                <w:szCs w:val="17"/>
                <w:lang w:val="nl-NL"/>
              </w:rPr>
            </w:pPr>
          </w:p>
          <w:p w14:paraId="2000F934" w14:textId="77777777" w:rsidR="00860994" w:rsidRDefault="00860994" w:rsidP="00DC619C">
            <w:pPr>
              <w:rPr>
                <w:rFonts w:ascii="Verdana" w:hAnsi="Verdana"/>
                <w:sz w:val="17"/>
                <w:szCs w:val="17"/>
                <w:lang w:val="nl-NL"/>
              </w:rPr>
            </w:pPr>
          </w:p>
          <w:p w14:paraId="2000F935" w14:textId="77777777" w:rsidR="00860994" w:rsidRDefault="00860994" w:rsidP="00DC619C">
            <w:pPr>
              <w:rPr>
                <w:rFonts w:ascii="Verdana" w:hAnsi="Verdana"/>
                <w:sz w:val="17"/>
                <w:szCs w:val="17"/>
                <w:lang w:val="nl-NL"/>
              </w:rPr>
            </w:pPr>
          </w:p>
          <w:p w14:paraId="2000F936" w14:textId="77777777" w:rsidR="00860994" w:rsidRDefault="00860994" w:rsidP="00DC619C">
            <w:pPr>
              <w:rPr>
                <w:rFonts w:ascii="Verdana" w:hAnsi="Verdana"/>
                <w:sz w:val="17"/>
                <w:szCs w:val="17"/>
                <w:lang w:val="nl-NL"/>
              </w:rPr>
            </w:pPr>
          </w:p>
          <w:p w14:paraId="2000F937" w14:textId="77777777" w:rsidR="00860994" w:rsidRDefault="00860994" w:rsidP="00DC619C">
            <w:pPr>
              <w:rPr>
                <w:rFonts w:ascii="Verdana" w:hAnsi="Verdana"/>
                <w:sz w:val="17"/>
                <w:szCs w:val="17"/>
                <w:lang w:val="nl-NL"/>
              </w:rPr>
            </w:pPr>
          </w:p>
          <w:p w14:paraId="2000F938" w14:textId="77777777" w:rsidR="00860994" w:rsidRPr="004E7084" w:rsidRDefault="00860994" w:rsidP="00DC619C">
            <w:pPr>
              <w:rPr>
                <w:rFonts w:ascii="Verdana" w:hAnsi="Verdana"/>
                <w:sz w:val="17"/>
                <w:szCs w:val="17"/>
                <w:lang w:val="nl-NL"/>
              </w:rPr>
            </w:pPr>
            <w:r>
              <w:rPr>
                <w:rFonts w:ascii="Verdana" w:hAnsi="Verdana"/>
                <w:sz w:val="17"/>
                <w:szCs w:val="17"/>
                <w:lang w:val="nl-NL"/>
              </w:rPr>
              <w:t>4.5</w:t>
            </w:r>
          </w:p>
        </w:tc>
        <w:tc>
          <w:tcPr>
            <w:tcW w:w="7513" w:type="dxa"/>
          </w:tcPr>
          <w:p w14:paraId="2000F939" w14:textId="77777777" w:rsidR="00860994" w:rsidRPr="004E7084" w:rsidRDefault="00860994" w:rsidP="00DC619C">
            <w:pPr>
              <w:pStyle w:val="Lid-i"/>
              <w:ind w:firstLine="0"/>
              <w:rPr>
                <w:rFonts w:ascii="Verdana" w:hAnsi="Verdana"/>
                <w:sz w:val="17"/>
                <w:szCs w:val="17"/>
                <w:u w:val="single"/>
              </w:rPr>
            </w:pPr>
          </w:p>
          <w:p w14:paraId="2000F93A" w14:textId="386F1F46"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Wanneer de functie-eisen, werkbelasting of de specifieke beperkingen van betrokkene met zich meebrengen dat een succesvolle re</w:t>
            </w:r>
            <w:r w:rsidR="006D13F2">
              <w:rPr>
                <w:rFonts w:ascii="Verdana" w:hAnsi="Verdana" w:cs="Arial"/>
                <w:sz w:val="17"/>
                <w:szCs w:val="17"/>
              </w:rPr>
              <w:t>-i</w:t>
            </w:r>
            <w:r w:rsidRPr="004E7084">
              <w:rPr>
                <w:rFonts w:ascii="Verdana" w:hAnsi="Verdana" w:cs="Arial"/>
                <w:sz w:val="17"/>
                <w:szCs w:val="17"/>
              </w:rPr>
              <w:t>ntegratie binnen de onderneming niet of onvoldoende mogelijk blijkt kan, al dan niet met inschakeling van reïntegratiebedrijf, een re</w:t>
            </w:r>
            <w:r w:rsidR="006D13F2">
              <w:rPr>
                <w:rFonts w:ascii="Verdana" w:hAnsi="Verdana" w:cs="Arial"/>
                <w:sz w:val="17"/>
                <w:szCs w:val="17"/>
              </w:rPr>
              <w:t>-i</w:t>
            </w:r>
            <w:r w:rsidRPr="004E7084">
              <w:rPr>
                <w:rFonts w:ascii="Verdana" w:hAnsi="Verdana" w:cs="Arial"/>
                <w:sz w:val="17"/>
                <w:szCs w:val="17"/>
              </w:rPr>
              <w:t>ntegratietraject buiten PQ Silicas worden gestart. Dit zogenoemde ‘tweede spoor’ kent twee voorwaarden:</w:t>
            </w:r>
          </w:p>
          <w:p w14:paraId="2000F93B" w14:textId="63985AFF" w:rsidR="00860994" w:rsidRPr="004E7084" w:rsidRDefault="00860994" w:rsidP="002C1625">
            <w:pPr>
              <w:pStyle w:val="Lid-i"/>
              <w:numPr>
                <w:ilvl w:val="0"/>
                <w:numId w:val="12"/>
              </w:numPr>
              <w:rPr>
                <w:rFonts w:ascii="Verdana" w:hAnsi="Verdana" w:cs="Arial"/>
                <w:sz w:val="17"/>
                <w:szCs w:val="17"/>
              </w:rPr>
            </w:pPr>
            <w:r w:rsidRPr="004E7084">
              <w:rPr>
                <w:rFonts w:ascii="Verdana" w:hAnsi="Verdana" w:cs="Arial"/>
                <w:sz w:val="17"/>
                <w:szCs w:val="17"/>
              </w:rPr>
              <w:t>de werknemer wordt gere</w:t>
            </w:r>
            <w:r w:rsidR="006D13F2">
              <w:rPr>
                <w:rFonts w:ascii="Verdana" w:hAnsi="Verdana" w:cs="Arial"/>
                <w:sz w:val="17"/>
                <w:szCs w:val="17"/>
              </w:rPr>
              <w:t>-i</w:t>
            </w:r>
            <w:r w:rsidRPr="004E7084">
              <w:rPr>
                <w:rFonts w:ascii="Verdana" w:hAnsi="Verdana" w:cs="Arial"/>
                <w:sz w:val="17"/>
                <w:szCs w:val="17"/>
              </w:rPr>
              <w:t>ntegreerd in een functie die benutting van tenminste 80% van de verdiencapaciteit mogelijk maakt;</w:t>
            </w:r>
          </w:p>
          <w:p w14:paraId="2000F93C" w14:textId="6547868A" w:rsidR="00860994" w:rsidRDefault="00860994" w:rsidP="002C1625">
            <w:pPr>
              <w:pStyle w:val="Lid-i"/>
              <w:numPr>
                <w:ilvl w:val="0"/>
                <w:numId w:val="12"/>
              </w:numPr>
              <w:rPr>
                <w:rFonts w:ascii="Verdana" w:hAnsi="Verdana" w:cs="Arial"/>
                <w:sz w:val="17"/>
                <w:szCs w:val="17"/>
              </w:rPr>
            </w:pPr>
            <w:r w:rsidRPr="004E7084">
              <w:rPr>
                <w:rFonts w:ascii="Verdana" w:hAnsi="Verdana" w:cs="Arial"/>
                <w:sz w:val="17"/>
                <w:szCs w:val="17"/>
              </w:rPr>
              <w:t>als dit externe re</w:t>
            </w:r>
            <w:r w:rsidR="006D13F2">
              <w:rPr>
                <w:rFonts w:ascii="Verdana" w:hAnsi="Verdana" w:cs="Arial"/>
                <w:sz w:val="17"/>
                <w:szCs w:val="17"/>
              </w:rPr>
              <w:t>-i</w:t>
            </w:r>
            <w:r w:rsidRPr="004E7084">
              <w:rPr>
                <w:rFonts w:ascii="Verdana" w:hAnsi="Verdana" w:cs="Arial"/>
                <w:sz w:val="17"/>
                <w:szCs w:val="17"/>
              </w:rPr>
              <w:t>ntegratietraject niet slaagt, terwijl dit niet te wijten is aan de inzet van betrokkene, biedt de werkgever deze (ex-)werknemer gedurende een jaar een terugkeergarantie.</w:t>
            </w:r>
          </w:p>
          <w:p w14:paraId="2000F93D" w14:textId="77777777" w:rsidR="00860994" w:rsidRDefault="00860994" w:rsidP="00DC619C">
            <w:pPr>
              <w:rPr>
                <w:rFonts w:ascii="Verdana" w:hAnsi="Verdana"/>
                <w:sz w:val="17"/>
                <w:szCs w:val="17"/>
                <w:lang w:val="nl-NL" w:eastAsia="nl-NL"/>
              </w:rPr>
            </w:pPr>
          </w:p>
          <w:p w14:paraId="2000F93E" w14:textId="4231ED12" w:rsidR="00860994" w:rsidRPr="004E7084" w:rsidRDefault="00860994" w:rsidP="00DC619C">
            <w:pPr>
              <w:pStyle w:val="Lid-i"/>
              <w:ind w:firstLine="0"/>
              <w:rPr>
                <w:rFonts w:ascii="Verdana" w:hAnsi="Verdana" w:cs="Arial"/>
                <w:sz w:val="17"/>
                <w:szCs w:val="17"/>
              </w:rPr>
            </w:pPr>
            <w:r w:rsidRPr="004E7084">
              <w:rPr>
                <w:rFonts w:ascii="Verdana" w:hAnsi="Verdana" w:cs="Arial"/>
                <w:sz w:val="17"/>
                <w:szCs w:val="17"/>
              </w:rPr>
              <w:t>Het zal in uitzonderlijke gevallen niet mogelijk blijken een gedeeltelijk arbeidsgeschikte werknemer in- dan wel extern te re</w:t>
            </w:r>
            <w:r w:rsidR="006D13F2">
              <w:rPr>
                <w:rFonts w:ascii="Verdana" w:hAnsi="Verdana" w:cs="Arial"/>
                <w:sz w:val="17"/>
                <w:szCs w:val="17"/>
              </w:rPr>
              <w:t>-i</w:t>
            </w:r>
            <w:r w:rsidRPr="004E7084">
              <w:rPr>
                <w:rFonts w:ascii="Verdana" w:hAnsi="Verdana" w:cs="Arial"/>
                <w:sz w:val="17"/>
                <w:szCs w:val="17"/>
              </w:rPr>
              <w:t>ntegreren. In dergelijke situaties zal in overleg tussen werkgever en betrokkene - zo nodig bijgestaan door de vakorganisatie waarvan hij lid is - naar een maatwerkoplossing worden gezocht.</w:t>
            </w:r>
          </w:p>
          <w:p w14:paraId="2000F93F" w14:textId="77777777" w:rsidR="00860994" w:rsidRPr="00C7576D" w:rsidRDefault="00860994" w:rsidP="00DC619C">
            <w:pPr>
              <w:rPr>
                <w:rFonts w:ascii="Verdana" w:hAnsi="Verdana" w:cs="Arial"/>
                <w:b/>
                <w:sz w:val="17"/>
                <w:szCs w:val="17"/>
                <w:lang w:val="nl-NL"/>
              </w:rPr>
            </w:pPr>
            <w:r w:rsidRPr="00445E44">
              <w:rPr>
                <w:rFonts w:ascii="Verdana" w:hAnsi="Verdana"/>
                <w:sz w:val="17"/>
                <w:szCs w:val="17"/>
                <w:lang w:val="nl-NL"/>
              </w:rPr>
              <w:br w:type="page"/>
            </w:r>
          </w:p>
        </w:tc>
      </w:tr>
      <w:tr w:rsidR="00860994" w:rsidRPr="0095136F" w14:paraId="2000F948" w14:textId="77777777" w:rsidTr="00DC619C">
        <w:tc>
          <w:tcPr>
            <w:tcW w:w="1701" w:type="dxa"/>
          </w:tcPr>
          <w:p w14:paraId="2000F941" w14:textId="77777777" w:rsidR="00860994" w:rsidRPr="004E7084" w:rsidRDefault="00860994" w:rsidP="00DC619C">
            <w:pPr>
              <w:rPr>
                <w:rFonts w:ascii="Verdana" w:hAnsi="Verdana"/>
                <w:sz w:val="17"/>
                <w:szCs w:val="17"/>
                <w:lang w:val="nl-NL"/>
              </w:rPr>
            </w:pPr>
          </w:p>
          <w:p w14:paraId="2000F942"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5</w:t>
            </w:r>
          </w:p>
        </w:tc>
        <w:tc>
          <w:tcPr>
            <w:tcW w:w="7513" w:type="dxa"/>
          </w:tcPr>
          <w:p w14:paraId="2000F943" w14:textId="77777777" w:rsidR="00860994" w:rsidRPr="004E7084" w:rsidRDefault="00860994" w:rsidP="00DC619C">
            <w:pPr>
              <w:pStyle w:val="Lid-i"/>
              <w:ind w:firstLine="0"/>
              <w:rPr>
                <w:rFonts w:ascii="Verdana" w:hAnsi="Verdana"/>
                <w:b/>
                <w:sz w:val="17"/>
                <w:szCs w:val="17"/>
              </w:rPr>
            </w:pPr>
          </w:p>
          <w:p w14:paraId="2000F944" w14:textId="77777777" w:rsidR="00860994" w:rsidRPr="004E7084" w:rsidRDefault="00860994" w:rsidP="00DC619C">
            <w:pPr>
              <w:pStyle w:val="Lid-i"/>
              <w:ind w:firstLine="0"/>
              <w:rPr>
                <w:rFonts w:ascii="Verdana" w:hAnsi="Verdana"/>
                <w:b/>
                <w:sz w:val="17"/>
                <w:szCs w:val="17"/>
              </w:rPr>
            </w:pPr>
            <w:r w:rsidRPr="004E7084">
              <w:rPr>
                <w:rFonts w:ascii="Verdana" w:hAnsi="Verdana"/>
                <w:b/>
                <w:sz w:val="17"/>
                <w:szCs w:val="17"/>
              </w:rPr>
              <w:t>Overleg</w:t>
            </w:r>
          </w:p>
          <w:p w14:paraId="2000F945" w14:textId="77777777" w:rsidR="00860994" w:rsidRPr="004E7084" w:rsidRDefault="00860994" w:rsidP="00DC619C">
            <w:pPr>
              <w:pStyle w:val="Lid-i"/>
              <w:ind w:firstLine="0"/>
              <w:rPr>
                <w:rFonts w:ascii="Verdana" w:hAnsi="Verdana"/>
                <w:sz w:val="17"/>
                <w:szCs w:val="17"/>
              </w:rPr>
            </w:pPr>
          </w:p>
          <w:p w14:paraId="2000F946" w14:textId="77777777" w:rsidR="00860994" w:rsidRPr="004E7084" w:rsidRDefault="00860994" w:rsidP="00DC619C">
            <w:pPr>
              <w:pStyle w:val="Lid-i"/>
              <w:ind w:firstLine="0"/>
              <w:rPr>
                <w:rFonts w:ascii="Verdana" w:hAnsi="Verdana"/>
                <w:sz w:val="17"/>
                <w:szCs w:val="17"/>
              </w:rPr>
            </w:pPr>
            <w:r w:rsidRPr="004E7084">
              <w:rPr>
                <w:rFonts w:ascii="Verdana" w:hAnsi="Verdana"/>
                <w:sz w:val="17"/>
                <w:szCs w:val="17"/>
              </w:rPr>
              <w:t>Het door de werkgever gevoerde en te voeren beleid tot beperking van ziekteverzuim en van de kans op langdurige arbeidsongeschiktheid zal, met inachtneming van hetgeen ter zake wettelijk is bepaald, onderwerp zijn van regelmatig overleg met de ondernemings</w:t>
            </w:r>
            <w:r w:rsidRPr="004E7084">
              <w:rPr>
                <w:rFonts w:ascii="Verdana" w:hAnsi="Verdana"/>
                <w:sz w:val="17"/>
                <w:szCs w:val="17"/>
              </w:rPr>
              <w:softHyphen/>
              <w:t>raad. Het overleg over de hoofdlijnen van dit beleid en arbeidsvoorwaarden als onderdeel van dit beleid is voorbehouden aan cao-partijen.</w:t>
            </w:r>
          </w:p>
          <w:p w14:paraId="2000F947" w14:textId="77777777" w:rsidR="00860994" w:rsidRPr="004E7084" w:rsidRDefault="00860994" w:rsidP="00DC619C">
            <w:pPr>
              <w:pStyle w:val="Lid-i"/>
              <w:ind w:firstLine="0"/>
              <w:rPr>
                <w:rFonts w:ascii="Verdana" w:hAnsi="Verdana"/>
                <w:sz w:val="17"/>
                <w:szCs w:val="17"/>
                <w:u w:val="single"/>
              </w:rPr>
            </w:pPr>
          </w:p>
        </w:tc>
      </w:tr>
    </w:tbl>
    <w:p w14:paraId="2000F949" w14:textId="77777777" w:rsidR="00860994" w:rsidRPr="004E7084" w:rsidRDefault="00860994" w:rsidP="00860994">
      <w:pPr>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95136F" w14:paraId="2000F94F" w14:textId="77777777" w:rsidTr="00DC619C">
        <w:tc>
          <w:tcPr>
            <w:tcW w:w="1701" w:type="dxa"/>
            <w:shd w:val="clear" w:color="auto" w:fill="E6E6E6"/>
          </w:tcPr>
          <w:p w14:paraId="2000F94A" w14:textId="77777777" w:rsidR="00860994" w:rsidRPr="004E7084" w:rsidRDefault="00860994" w:rsidP="00DC619C">
            <w:pPr>
              <w:rPr>
                <w:rFonts w:ascii="Verdana" w:hAnsi="Verdana"/>
                <w:b/>
                <w:sz w:val="17"/>
                <w:szCs w:val="17"/>
                <w:lang w:val="nl-NL"/>
              </w:rPr>
            </w:pPr>
          </w:p>
          <w:p w14:paraId="2000F94B"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BIJLAGEN</w:t>
            </w:r>
          </w:p>
        </w:tc>
        <w:tc>
          <w:tcPr>
            <w:tcW w:w="7513" w:type="dxa"/>
            <w:shd w:val="clear" w:color="auto" w:fill="E6E6E6"/>
          </w:tcPr>
          <w:p w14:paraId="2000F94C" w14:textId="77777777" w:rsidR="00860994" w:rsidRPr="004E7084" w:rsidRDefault="00860994" w:rsidP="00DC619C">
            <w:pPr>
              <w:rPr>
                <w:rFonts w:ascii="Verdana" w:hAnsi="Verdana"/>
                <w:b/>
                <w:sz w:val="17"/>
                <w:szCs w:val="17"/>
                <w:lang w:val="nl-NL"/>
              </w:rPr>
            </w:pPr>
          </w:p>
          <w:p w14:paraId="2000F94D"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Behorende bij de cao voor PQ Silicas B.V.</w:t>
            </w:r>
          </w:p>
          <w:p w14:paraId="2000F94E" w14:textId="77777777" w:rsidR="00860994" w:rsidRPr="004E7084" w:rsidRDefault="00860994" w:rsidP="00DC619C">
            <w:pPr>
              <w:rPr>
                <w:rFonts w:ascii="Verdana" w:hAnsi="Verdana"/>
                <w:b/>
                <w:sz w:val="17"/>
                <w:szCs w:val="17"/>
                <w:lang w:val="nl-NL"/>
              </w:rPr>
            </w:pPr>
          </w:p>
        </w:tc>
      </w:tr>
      <w:tr w:rsidR="00860994" w:rsidRPr="004E7084" w14:paraId="2000F955" w14:textId="77777777" w:rsidTr="00DC619C">
        <w:tc>
          <w:tcPr>
            <w:tcW w:w="1701" w:type="dxa"/>
            <w:shd w:val="clear" w:color="auto" w:fill="E6E6E6"/>
          </w:tcPr>
          <w:p w14:paraId="2000F950" w14:textId="77777777" w:rsidR="00860994" w:rsidRPr="004E7084" w:rsidRDefault="00860994" w:rsidP="00DC619C">
            <w:pPr>
              <w:rPr>
                <w:rFonts w:ascii="Verdana" w:hAnsi="Verdana"/>
                <w:b/>
                <w:sz w:val="17"/>
                <w:szCs w:val="17"/>
                <w:lang w:val="nl-NL"/>
              </w:rPr>
            </w:pPr>
          </w:p>
          <w:p w14:paraId="2000F951" w14:textId="77777777" w:rsidR="00860994" w:rsidRPr="004E7084" w:rsidRDefault="00860994" w:rsidP="00DC619C">
            <w:pPr>
              <w:ind w:right="-24"/>
              <w:rPr>
                <w:rFonts w:ascii="Verdana" w:hAnsi="Verdana"/>
                <w:b/>
                <w:sz w:val="17"/>
                <w:szCs w:val="17"/>
                <w:lang w:val="nl-NL"/>
              </w:rPr>
            </w:pPr>
            <w:r w:rsidRPr="004E7084">
              <w:rPr>
                <w:rFonts w:ascii="Verdana" w:hAnsi="Verdana"/>
                <w:b/>
                <w:sz w:val="17"/>
                <w:szCs w:val="17"/>
                <w:lang w:val="nl-NL"/>
              </w:rPr>
              <w:t>Bijlage 6</w:t>
            </w:r>
          </w:p>
        </w:tc>
        <w:tc>
          <w:tcPr>
            <w:tcW w:w="7513" w:type="dxa"/>
            <w:shd w:val="clear" w:color="auto" w:fill="E6E6E6"/>
          </w:tcPr>
          <w:p w14:paraId="2000F952" w14:textId="77777777" w:rsidR="00860994" w:rsidRPr="004E7084" w:rsidRDefault="00860994" w:rsidP="00DC619C">
            <w:pPr>
              <w:rPr>
                <w:rFonts w:ascii="Verdana" w:hAnsi="Verdana"/>
                <w:b/>
                <w:sz w:val="17"/>
                <w:szCs w:val="17"/>
                <w:lang w:val="nl-NL"/>
              </w:rPr>
            </w:pPr>
          </w:p>
          <w:p w14:paraId="2000F95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Overgangsregelingen VPL </w:t>
            </w:r>
          </w:p>
          <w:p w14:paraId="2000F954" w14:textId="77777777" w:rsidR="00860994" w:rsidRPr="004E7084" w:rsidRDefault="00860994" w:rsidP="00DC619C">
            <w:pPr>
              <w:rPr>
                <w:rFonts w:ascii="Verdana" w:hAnsi="Verdana"/>
                <w:b/>
                <w:sz w:val="17"/>
                <w:szCs w:val="17"/>
                <w:lang w:val="nl-NL"/>
              </w:rPr>
            </w:pPr>
          </w:p>
        </w:tc>
      </w:tr>
      <w:tr w:rsidR="00860994" w:rsidRPr="004E7084" w14:paraId="2000F9D6" w14:textId="77777777" w:rsidTr="00DC619C">
        <w:tc>
          <w:tcPr>
            <w:tcW w:w="1701" w:type="dxa"/>
          </w:tcPr>
          <w:p w14:paraId="2000F956" w14:textId="77777777" w:rsidR="00860994" w:rsidRPr="004E7084" w:rsidRDefault="00860994" w:rsidP="00DC619C">
            <w:pPr>
              <w:rPr>
                <w:rFonts w:ascii="Verdana" w:hAnsi="Verdana"/>
                <w:sz w:val="17"/>
                <w:szCs w:val="17"/>
                <w:lang w:val="nl-NL"/>
              </w:rPr>
            </w:pPr>
          </w:p>
          <w:p w14:paraId="2000F957" w14:textId="77777777" w:rsidR="00860994" w:rsidRPr="004E7084" w:rsidRDefault="00860994" w:rsidP="00DC619C">
            <w:pPr>
              <w:ind w:right="-24"/>
              <w:rPr>
                <w:rFonts w:ascii="Verdana" w:hAnsi="Verdana"/>
                <w:sz w:val="17"/>
                <w:szCs w:val="17"/>
                <w:lang w:val="nl-NL"/>
              </w:rPr>
            </w:pPr>
            <w:r w:rsidRPr="004E7084">
              <w:rPr>
                <w:rFonts w:ascii="Verdana" w:hAnsi="Verdana"/>
                <w:sz w:val="17"/>
                <w:szCs w:val="17"/>
                <w:lang w:val="nl-NL"/>
              </w:rPr>
              <w:t>1</w:t>
            </w:r>
          </w:p>
          <w:p w14:paraId="2000F958" w14:textId="77777777" w:rsidR="00860994" w:rsidRPr="004E7084" w:rsidRDefault="00860994" w:rsidP="00DC619C">
            <w:pPr>
              <w:rPr>
                <w:rFonts w:ascii="Verdana" w:hAnsi="Verdana"/>
                <w:sz w:val="17"/>
                <w:szCs w:val="17"/>
                <w:lang w:val="nl-NL"/>
              </w:rPr>
            </w:pPr>
          </w:p>
          <w:p w14:paraId="2000F95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1.1</w:t>
            </w:r>
          </w:p>
          <w:p w14:paraId="2000F95A" w14:textId="77777777" w:rsidR="00860994" w:rsidRPr="004E7084" w:rsidRDefault="00860994" w:rsidP="00DC619C">
            <w:pPr>
              <w:rPr>
                <w:rFonts w:ascii="Verdana" w:hAnsi="Verdana"/>
                <w:sz w:val="17"/>
                <w:szCs w:val="17"/>
                <w:lang w:val="nl-NL"/>
              </w:rPr>
            </w:pPr>
          </w:p>
          <w:p w14:paraId="2000F95B" w14:textId="77777777" w:rsidR="00860994" w:rsidRPr="004E7084" w:rsidRDefault="00860994" w:rsidP="00DC619C">
            <w:pPr>
              <w:rPr>
                <w:rFonts w:ascii="Verdana" w:hAnsi="Verdana"/>
                <w:sz w:val="17"/>
                <w:szCs w:val="17"/>
                <w:lang w:val="nl-NL"/>
              </w:rPr>
            </w:pPr>
          </w:p>
          <w:p w14:paraId="2000F95C" w14:textId="77777777" w:rsidR="00860994" w:rsidRPr="004E7084" w:rsidRDefault="00860994" w:rsidP="00DC619C">
            <w:pPr>
              <w:rPr>
                <w:rFonts w:ascii="Verdana" w:hAnsi="Verdana"/>
                <w:sz w:val="17"/>
                <w:szCs w:val="17"/>
                <w:lang w:val="nl-NL"/>
              </w:rPr>
            </w:pPr>
          </w:p>
          <w:p w14:paraId="2000F95D" w14:textId="77777777" w:rsidR="00860994" w:rsidRPr="004E7084" w:rsidRDefault="00860994" w:rsidP="00DC619C">
            <w:pPr>
              <w:rPr>
                <w:rFonts w:ascii="Verdana" w:hAnsi="Verdana"/>
                <w:sz w:val="17"/>
                <w:szCs w:val="17"/>
                <w:lang w:val="nl-NL"/>
              </w:rPr>
            </w:pPr>
          </w:p>
          <w:p w14:paraId="2000F95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1.2</w:t>
            </w:r>
          </w:p>
          <w:p w14:paraId="2000F95F" w14:textId="77777777" w:rsidR="00860994" w:rsidRPr="004E7084" w:rsidRDefault="00860994" w:rsidP="00DC619C">
            <w:pPr>
              <w:rPr>
                <w:rFonts w:ascii="Verdana" w:hAnsi="Verdana"/>
                <w:sz w:val="17"/>
                <w:szCs w:val="17"/>
                <w:lang w:val="nl-NL"/>
              </w:rPr>
            </w:pPr>
          </w:p>
          <w:p w14:paraId="2000F960" w14:textId="77777777" w:rsidR="00860994" w:rsidRPr="004E7084" w:rsidRDefault="00860994" w:rsidP="00DC619C">
            <w:pPr>
              <w:rPr>
                <w:rFonts w:ascii="Verdana" w:hAnsi="Verdana"/>
                <w:sz w:val="17"/>
                <w:szCs w:val="17"/>
                <w:lang w:val="nl-NL"/>
              </w:rPr>
            </w:pPr>
          </w:p>
          <w:p w14:paraId="2000F961" w14:textId="77777777" w:rsidR="00860994" w:rsidRPr="004E7084" w:rsidRDefault="00860994" w:rsidP="00DC619C">
            <w:pPr>
              <w:rPr>
                <w:rFonts w:ascii="Verdana" w:hAnsi="Verdana"/>
                <w:sz w:val="17"/>
                <w:szCs w:val="17"/>
                <w:lang w:val="nl-NL"/>
              </w:rPr>
            </w:pPr>
          </w:p>
          <w:p w14:paraId="2000F962" w14:textId="77777777" w:rsidR="00860994" w:rsidRDefault="00860994" w:rsidP="00DC619C">
            <w:pPr>
              <w:rPr>
                <w:rFonts w:ascii="Verdana" w:hAnsi="Verdana"/>
                <w:sz w:val="17"/>
                <w:szCs w:val="17"/>
                <w:lang w:val="nl-NL"/>
              </w:rPr>
            </w:pPr>
            <w:r>
              <w:rPr>
                <w:rFonts w:ascii="Verdana" w:hAnsi="Verdana"/>
                <w:sz w:val="17"/>
                <w:szCs w:val="17"/>
                <w:lang w:val="nl-NL"/>
              </w:rPr>
              <w:t>1</w:t>
            </w:r>
            <w:r w:rsidRPr="004E7084">
              <w:rPr>
                <w:rFonts w:ascii="Verdana" w:hAnsi="Verdana"/>
                <w:sz w:val="17"/>
                <w:szCs w:val="17"/>
                <w:lang w:val="nl-NL"/>
              </w:rPr>
              <w:t>.3</w:t>
            </w:r>
          </w:p>
          <w:p w14:paraId="2000F963" w14:textId="77777777" w:rsidR="00860994" w:rsidRDefault="00860994" w:rsidP="00DC619C">
            <w:pPr>
              <w:rPr>
                <w:rFonts w:ascii="Verdana" w:hAnsi="Verdana"/>
                <w:sz w:val="17"/>
                <w:szCs w:val="17"/>
                <w:lang w:val="nl-NL"/>
              </w:rPr>
            </w:pPr>
          </w:p>
          <w:p w14:paraId="2000F964" w14:textId="77777777" w:rsidR="00860994" w:rsidRDefault="00860994" w:rsidP="00DC619C">
            <w:pPr>
              <w:rPr>
                <w:rFonts w:ascii="Verdana" w:hAnsi="Verdana"/>
                <w:sz w:val="17"/>
                <w:szCs w:val="17"/>
                <w:lang w:val="nl-NL"/>
              </w:rPr>
            </w:pPr>
          </w:p>
          <w:p w14:paraId="2000F965" w14:textId="77777777" w:rsidR="00860994" w:rsidRDefault="00860994" w:rsidP="00DC619C">
            <w:pPr>
              <w:rPr>
                <w:rFonts w:ascii="Verdana" w:hAnsi="Verdana"/>
                <w:sz w:val="17"/>
                <w:szCs w:val="17"/>
                <w:lang w:val="nl-NL"/>
              </w:rPr>
            </w:pPr>
          </w:p>
          <w:p w14:paraId="2000F966" w14:textId="77777777" w:rsidR="00860994" w:rsidRDefault="00860994" w:rsidP="00DC619C">
            <w:pPr>
              <w:rPr>
                <w:rFonts w:ascii="Verdana" w:hAnsi="Verdana"/>
                <w:sz w:val="17"/>
                <w:szCs w:val="17"/>
                <w:lang w:val="nl-NL"/>
              </w:rPr>
            </w:pPr>
          </w:p>
          <w:p w14:paraId="2000F967" w14:textId="77777777" w:rsidR="00860994" w:rsidRDefault="00860994" w:rsidP="00DC619C">
            <w:pPr>
              <w:rPr>
                <w:rFonts w:ascii="Verdana" w:hAnsi="Verdana"/>
                <w:sz w:val="17"/>
                <w:szCs w:val="17"/>
                <w:lang w:val="nl-NL"/>
              </w:rPr>
            </w:pPr>
          </w:p>
          <w:p w14:paraId="2000F968" w14:textId="77777777" w:rsidR="00860994" w:rsidRDefault="00860994" w:rsidP="00DC619C">
            <w:pPr>
              <w:rPr>
                <w:rFonts w:ascii="Verdana" w:hAnsi="Verdana"/>
                <w:sz w:val="17"/>
                <w:szCs w:val="17"/>
                <w:lang w:val="nl-NL"/>
              </w:rPr>
            </w:pPr>
          </w:p>
          <w:p w14:paraId="2000F969" w14:textId="77777777" w:rsidR="00860994" w:rsidRDefault="00860994" w:rsidP="00DC619C">
            <w:pPr>
              <w:rPr>
                <w:rFonts w:ascii="Verdana" w:hAnsi="Verdana"/>
                <w:sz w:val="17"/>
                <w:szCs w:val="17"/>
                <w:lang w:val="nl-NL"/>
              </w:rPr>
            </w:pPr>
          </w:p>
          <w:p w14:paraId="2000F96A" w14:textId="77777777" w:rsidR="00860994" w:rsidRDefault="00860994" w:rsidP="00DC619C">
            <w:pPr>
              <w:rPr>
                <w:rFonts w:ascii="Verdana" w:hAnsi="Verdana"/>
                <w:sz w:val="17"/>
                <w:szCs w:val="17"/>
                <w:lang w:val="nl-NL"/>
              </w:rPr>
            </w:pPr>
          </w:p>
          <w:p w14:paraId="2000F96B" w14:textId="77777777" w:rsidR="00860994" w:rsidRDefault="00860994" w:rsidP="00DC619C">
            <w:pPr>
              <w:rPr>
                <w:rFonts w:ascii="Verdana" w:hAnsi="Verdana"/>
                <w:sz w:val="17"/>
                <w:szCs w:val="17"/>
                <w:lang w:val="nl-NL"/>
              </w:rPr>
            </w:pPr>
          </w:p>
          <w:p w14:paraId="2000F96C" w14:textId="77777777" w:rsidR="00860994" w:rsidRDefault="00860994" w:rsidP="00DC619C">
            <w:pPr>
              <w:rPr>
                <w:rFonts w:ascii="Verdana" w:hAnsi="Verdana"/>
                <w:sz w:val="17"/>
                <w:szCs w:val="17"/>
                <w:lang w:val="nl-NL"/>
              </w:rPr>
            </w:pPr>
          </w:p>
          <w:p w14:paraId="2000F96D" w14:textId="77777777" w:rsidR="00860994" w:rsidRDefault="00860994" w:rsidP="00DC619C">
            <w:pPr>
              <w:rPr>
                <w:rFonts w:ascii="Verdana" w:hAnsi="Verdana"/>
                <w:sz w:val="17"/>
                <w:szCs w:val="17"/>
                <w:lang w:val="nl-NL"/>
              </w:rPr>
            </w:pPr>
          </w:p>
          <w:p w14:paraId="2000F96E" w14:textId="77777777" w:rsidR="00860994" w:rsidRDefault="00860994" w:rsidP="00DC619C">
            <w:pPr>
              <w:rPr>
                <w:rFonts w:ascii="Verdana" w:hAnsi="Verdana"/>
                <w:sz w:val="17"/>
                <w:szCs w:val="17"/>
                <w:lang w:val="nl-NL"/>
              </w:rPr>
            </w:pPr>
          </w:p>
          <w:p w14:paraId="2000F96F" w14:textId="77777777" w:rsidR="00860994" w:rsidRDefault="00860994" w:rsidP="00DC619C">
            <w:pPr>
              <w:rPr>
                <w:rFonts w:ascii="Verdana" w:hAnsi="Verdana"/>
                <w:sz w:val="17"/>
                <w:szCs w:val="17"/>
                <w:lang w:val="nl-NL"/>
              </w:rPr>
            </w:pPr>
          </w:p>
          <w:p w14:paraId="2000F970" w14:textId="77777777" w:rsidR="00860994" w:rsidRDefault="00860994" w:rsidP="00DC619C">
            <w:pPr>
              <w:rPr>
                <w:rFonts w:ascii="Verdana" w:hAnsi="Verdana"/>
                <w:sz w:val="17"/>
                <w:szCs w:val="17"/>
                <w:lang w:val="nl-NL"/>
              </w:rPr>
            </w:pPr>
          </w:p>
          <w:p w14:paraId="2000F971" w14:textId="77777777" w:rsidR="00860994" w:rsidRDefault="00860994" w:rsidP="00DC619C">
            <w:pPr>
              <w:rPr>
                <w:rFonts w:ascii="Verdana" w:hAnsi="Verdana"/>
                <w:sz w:val="17"/>
                <w:szCs w:val="17"/>
                <w:lang w:val="nl-NL"/>
              </w:rPr>
            </w:pPr>
          </w:p>
          <w:p w14:paraId="2000F972" w14:textId="77777777" w:rsidR="00860994" w:rsidRDefault="00860994" w:rsidP="00DC619C">
            <w:pPr>
              <w:rPr>
                <w:rFonts w:ascii="Verdana" w:hAnsi="Verdana"/>
                <w:sz w:val="17"/>
                <w:szCs w:val="17"/>
                <w:lang w:val="nl-NL"/>
              </w:rPr>
            </w:pPr>
          </w:p>
          <w:p w14:paraId="2000F973" w14:textId="77777777" w:rsidR="00860994" w:rsidRDefault="00860994" w:rsidP="00DC619C">
            <w:pPr>
              <w:rPr>
                <w:rFonts w:ascii="Verdana" w:hAnsi="Verdana"/>
                <w:sz w:val="17"/>
                <w:szCs w:val="17"/>
                <w:lang w:val="nl-NL"/>
              </w:rPr>
            </w:pPr>
          </w:p>
          <w:p w14:paraId="2000F974" w14:textId="77777777" w:rsidR="00860994" w:rsidRDefault="00860994" w:rsidP="00DC619C">
            <w:pPr>
              <w:rPr>
                <w:rFonts w:ascii="Verdana" w:hAnsi="Verdana"/>
                <w:sz w:val="17"/>
                <w:szCs w:val="17"/>
                <w:lang w:val="nl-NL"/>
              </w:rPr>
            </w:pPr>
          </w:p>
          <w:p w14:paraId="2000F975" w14:textId="77777777" w:rsidR="00860994" w:rsidRDefault="00860994" w:rsidP="00DC619C">
            <w:pPr>
              <w:rPr>
                <w:rFonts w:ascii="Verdana" w:hAnsi="Verdana"/>
                <w:sz w:val="17"/>
                <w:szCs w:val="17"/>
                <w:lang w:val="nl-NL"/>
              </w:rPr>
            </w:pPr>
          </w:p>
          <w:p w14:paraId="2000F976" w14:textId="77777777" w:rsidR="00860994" w:rsidRDefault="00860994" w:rsidP="00DC619C">
            <w:pPr>
              <w:rPr>
                <w:rFonts w:ascii="Verdana" w:hAnsi="Verdana"/>
                <w:sz w:val="17"/>
                <w:szCs w:val="17"/>
                <w:lang w:val="nl-NL"/>
              </w:rPr>
            </w:pPr>
          </w:p>
          <w:p w14:paraId="2000F977" w14:textId="77777777" w:rsidR="00860994" w:rsidRDefault="00860994" w:rsidP="00DC619C">
            <w:pPr>
              <w:rPr>
                <w:rFonts w:ascii="Verdana" w:hAnsi="Verdana"/>
                <w:sz w:val="17"/>
                <w:szCs w:val="17"/>
                <w:lang w:val="nl-NL"/>
              </w:rPr>
            </w:pPr>
          </w:p>
          <w:p w14:paraId="2000F978" w14:textId="77777777" w:rsidR="00860994" w:rsidRDefault="00860994" w:rsidP="00DC619C">
            <w:pPr>
              <w:rPr>
                <w:rFonts w:ascii="Verdana" w:hAnsi="Verdana"/>
                <w:sz w:val="17"/>
                <w:szCs w:val="17"/>
                <w:lang w:val="nl-NL"/>
              </w:rPr>
            </w:pPr>
          </w:p>
          <w:p w14:paraId="2000F979" w14:textId="77777777" w:rsidR="00860994" w:rsidRDefault="00860994" w:rsidP="00DC619C">
            <w:pPr>
              <w:rPr>
                <w:rFonts w:ascii="Verdana" w:hAnsi="Verdana"/>
                <w:sz w:val="17"/>
                <w:szCs w:val="17"/>
                <w:lang w:val="nl-NL"/>
              </w:rPr>
            </w:pPr>
          </w:p>
          <w:p w14:paraId="2000F97A" w14:textId="77777777" w:rsidR="00860994" w:rsidRDefault="00860994" w:rsidP="00DC619C">
            <w:pPr>
              <w:rPr>
                <w:rFonts w:ascii="Verdana" w:hAnsi="Verdana"/>
                <w:sz w:val="17"/>
                <w:szCs w:val="17"/>
                <w:lang w:val="nl-NL"/>
              </w:rPr>
            </w:pPr>
          </w:p>
          <w:p w14:paraId="2000F97B" w14:textId="77777777" w:rsidR="00860994" w:rsidRDefault="00860994" w:rsidP="00DC619C">
            <w:pPr>
              <w:rPr>
                <w:rFonts w:ascii="Verdana" w:hAnsi="Verdana"/>
                <w:sz w:val="17"/>
                <w:szCs w:val="17"/>
                <w:lang w:val="nl-NL"/>
              </w:rPr>
            </w:pPr>
          </w:p>
          <w:p w14:paraId="2000F97C" w14:textId="77777777" w:rsidR="00860994" w:rsidRDefault="00860994" w:rsidP="00DC619C">
            <w:pPr>
              <w:rPr>
                <w:rFonts w:ascii="Verdana" w:hAnsi="Verdana"/>
                <w:sz w:val="17"/>
                <w:szCs w:val="17"/>
                <w:lang w:val="nl-NL"/>
              </w:rPr>
            </w:pPr>
          </w:p>
          <w:p w14:paraId="2000F97D" w14:textId="77777777" w:rsidR="00860994" w:rsidRDefault="00860994" w:rsidP="00DC619C">
            <w:pPr>
              <w:rPr>
                <w:rFonts w:ascii="Verdana" w:hAnsi="Verdana"/>
                <w:sz w:val="17"/>
                <w:szCs w:val="17"/>
                <w:lang w:val="nl-NL"/>
              </w:rPr>
            </w:pPr>
          </w:p>
          <w:p w14:paraId="2000F97E" w14:textId="77777777" w:rsidR="00860994" w:rsidRDefault="00860994" w:rsidP="00DC619C">
            <w:pPr>
              <w:rPr>
                <w:rFonts w:ascii="Verdana" w:hAnsi="Verdana"/>
                <w:sz w:val="17"/>
                <w:szCs w:val="17"/>
                <w:lang w:val="nl-NL"/>
              </w:rPr>
            </w:pPr>
          </w:p>
          <w:p w14:paraId="2000F97F" w14:textId="77777777" w:rsidR="00860994" w:rsidRDefault="00860994" w:rsidP="00DC619C">
            <w:pPr>
              <w:rPr>
                <w:rFonts w:ascii="Verdana" w:hAnsi="Verdana"/>
                <w:sz w:val="17"/>
                <w:szCs w:val="17"/>
                <w:lang w:val="nl-NL"/>
              </w:rPr>
            </w:pPr>
          </w:p>
          <w:p w14:paraId="2000F980" w14:textId="77777777" w:rsidR="00860994" w:rsidRDefault="00860994" w:rsidP="00DC619C">
            <w:pPr>
              <w:rPr>
                <w:rFonts w:ascii="Verdana" w:hAnsi="Verdana"/>
                <w:sz w:val="17"/>
                <w:szCs w:val="17"/>
                <w:lang w:val="nl-NL"/>
              </w:rPr>
            </w:pPr>
          </w:p>
          <w:p w14:paraId="2000F981" w14:textId="77777777" w:rsidR="00860994" w:rsidRDefault="00860994" w:rsidP="00DC619C">
            <w:pPr>
              <w:rPr>
                <w:rFonts w:ascii="Verdana" w:hAnsi="Verdana"/>
                <w:sz w:val="17"/>
                <w:szCs w:val="17"/>
                <w:lang w:val="nl-NL"/>
              </w:rPr>
            </w:pPr>
          </w:p>
          <w:p w14:paraId="2000F982" w14:textId="77777777" w:rsidR="00860994" w:rsidRDefault="00860994" w:rsidP="00DC619C">
            <w:pPr>
              <w:rPr>
                <w:rFonts w:ascii="Verdana" w:hAnsi="Verdana"/>
                <w:sz w:val="17"/>
                <w:szCs w:val="17"/>
                <w:lang w:val="nl-NL"/>
              </w:rPr>
            </w:pPr>
          </w:p>
          <w:p w14:paraId="2000F983" w14:textId="77777777" w:rsidR="00860994" w:rsidRDefault="00860994" w:rsidP="00DC619C">
            <w:pPr>
              <w:rPr>
                <w:rFonts w:ascii="Verdana" w:hAnsi="Verdana"/>
                <w:sz w:val="17"/>
                <w:szCs w:val="17"/>
                <w:lang w:val="nl-NL"/>
              </w:rPr>
            </w:pPr>
          </w:p>
          <w:p w14:paraId="2000F985" w14:textId="77777777" w:rsidR="00860994" w:rsidRDefault="00860994" w:rsidP="00DC619C">
            <w:pPr>
              <w:rPr>
                <w:rFonts w:ascii="Verdana" w:hAnsi="Verdana"/>
                <w:sz w:val="17"/>
                <w:szCs w:val="17"/>
                <w:lang w:val="nl-NL"/>
              </w:rPr>
            </w:pPr>
            <w:r>
              <w:rPr>
                <w:rFonts w:ascii="Verdana" w:hAnsi="Verdana"/>
                <w:sz w:val="17"/>
                <w:szCs w:val="17"/>
                <w:lang w:val="nl-NL"/>
              </w:rPr>
              <w:t>1.4</w:t>
            </w:r>
          </w:p>
          <w:p w14:paraId="2000F986" w14:textId="77777777" w:rsidR="00860994" w:rsidRPr="004E7084" w:rsidRDefault="00860994" w:rsidP="00DC619C">
            <w:pPr>
              <w:rPr>
                <w:rFonts w:ascii="Verdana" w:hAnsi="Verdana"/>
                <w:sz w:val="17"/>
                <w:szCs w:val="17"/>
                <w:lang w:val="nl-NL"/>
              </w:rPr>
            </w:pPr>
          </w:p>
          <w:p w14:paraId="2000F987" w14:textId="77777777" w:rsidR="00860994" w:rsidRPr="004E7084" w:rsidRDefault="00860994" w:rsidP="00DC619C">
            <w:pPr>
              <w:rPr>
                <w:rFonts w:ascii="Verdana" w:hAnsi="Verdana"/>
                <w:sz w:val="17"/>
                <w:szCs w:val="17"/>
                <w:lang w:val="nl-NL"/>
              </w:rPr>
            </w:pPr>
          </w:p>
          <w:p w14:paraId="2000F988" w14:textId="77777777" w:rsidR="00860994" w:rsidRPr="004E7084" w:rsidRDefault="00860994" w:rsidP="00DC619C">
            <w:pPr>
              <w:rPr>
                <w:rFonts w:ascii="Verdana" w:hAnsi="Verdana"/>
                <w:sz w:val="17"/>
                <w:szCs w:val="17"/>
                <w:lang w:val="nl-NL"/>
              </w:rPr>
            </w:pPr>
          </w:p>
        </w:tc>
        <w:tc>
          <w:tcPr>
            <w:tcW w:w="7513" w:type="dxa"/>
          </w:tcPr>
          <w:p w14:paraId="2000F989" w14:textId="77777777" w:rsidR="00860994" w:rsidRPr="004E7084" w:rsidRDefault="00860994" w:rsidP="00DC619C">
            <w:pPr>
              <w:pStyle w:val="Plattetekstinspringen"/>
              <w:tabs>
                <w:tab w:val="left" w:pos="0"/>
              </w:tabs>
              <w:spacing w:after="0"/>
              <w:ind w:left="0"/>
              <w:rPr>
                <w:rFonts w:ascii="Verdana" w:hAnsi="Verdana" w:cs="Arial"/>
                <w:sz w:val="17"/>
                <w:szCs w:val="17"/>
                <w:u w:val="single"/>
                <w:lang w:val="nl-NL"/>
              </w:rPr>
            </w:pPr>
          </w:p>
          <w:p w14:paraId="2000F98A" w14:textId="6C024A46" w:rsidR="00860994" w:rsidRPr="004E7084" w:rsidRDefault="00860994" w:rsidP="00DC619C">
            <w:pPr>
              <w:pStyle w:val="Plattetekstinspringen"/>
              <w:tabs>
                <w:tab w:val="left" w:pos="0"/>
              </w:tabs>
              <w:spacing w:after="0"/>
              <w:ind w:left="0"/>
              <w:rPr>
                <w:rFonts w:ascii="Verdana" w:hAnsi="Verdana" w:cs="Arial"/>
                <w:b/>
                <w:sz w:val="17"/>
                <w:szCs w:val="17"/>
                <w:lang w:val="nl-NL"/>
              </w:rPr>
            </w:pPr>
            <w:r w:rsidRPr="004E7084">
              <w:rPr>
                <w:rFonts w:ascii="Verdana" w:hAnsi="Verdana" w:cs="Arial"/>
                <w:b/>
                <w:sz w:val="17"/>
                <w:szCs w:val="17"/>
                <w:lang w:val="nl-NL"/>
              </w:rPr>
              <w:t>Overgang</w:t>
            </w:r>
            <w:r w:rsidR="00B53155">
              <w:rPr>
                <w:rFonts w:ascii="Verdana" w:hAnsi="Verdana" w:cs="Arial"/>
                <w:b/>
                <w:sz w:val="17"/>
                <w:szCs w:val="17"/>
                <w:lang w:val="nl-NL"/>
              </w:rPr>
              <w:t>s</w:t>
            </w:r>
            <w:r w:rsidRPr="004E7084">
              <w:rPr>
                <w:rFonts w:ascii="Verdana" w:hAnsi="Verdana" w:cs="Arial"/>
                <w:b/>
                <w:sz w:val="17"/>
                <w:szCs w:val="17"/>
                <w:lang w:val="nl-NL"/>
              </w:rPr>
              <w:t>regeling levensloopsparen PQ Nederland</w:t>
            </w:r>
          </w:p>
          <w:p w14:paraId="2000F98B" w14:textId="77777777" w:rsidR="00860994" w:rsidRPr="004E7084" w:rsidRDefault="00860994" w:rsidP="00DC619C">
            <w:pPr>
              <w:pStyle w:val="Plattetekstinspringen"/>
              <w:tabs>
                <w:tab w:val="left" w:pos="0"/>
              </w:tabs>
              <w:spacing w:after="0"/>
              <w:ind w:left="0"/>
              <w:rPr>
                <w:rFonts w:ascii="Verdana" w:hAnsi="Verdana" w:cs="Arial"/>
                <w:sz w:val="17"/>
                <w:szCs w:val="17"/>
                <w:lang w:val="nl-NL"/>
              </w:rPr>
            </w:pPr>
            <w:r w:rsidRPr="004E7084">
              <w:rPr>
                <w:rFonts w:ascii="Verdana" w:hAnsi="Verdana" w:cs="Arial"/>
                <w:sz w:val="17"/>
                <w:szCs w:val="17"/>
                <w:lang w:val="nl-NL"/>
              </w:rPr>
              <w:br/>
              <w:t>De overgangsregeling levensloopsparen is getroffen in verband met de invoering bij PQ Nederland van de pensioenregeling 2006 die niet langer voorziet in een prepensioen. Het doel van de overgangsregeling is rechthebbenden individueel perspectief op eerder stoppen met werken te bieden.</w:t>
            </w:r>
          </w:p>
          <w:p w14:paraId="2000F98C" w14:textId="77777777" w:rsidR="00860994" w:rsidRPr="004E7084" w:rsidRDefault="00860994" w:rsidP="00DC619C">
            <w:pPr>
              <w:pStyle w:val="Plattetekstinspringen"/>
              <w:tabs>
                <w:tab w:val="left" w:pos="0"/>
                <w:tab w:val="left" w:pos="426"/>
                <w:tab w:val="left" w:pos="1560"/>
              </w:tabs>
              <w:spacing w:after="0"/>
              <w:ind w:left="0"/>
              <w:rPr>
                <w:rFonts w:ascii="Verdana" w:hAnsi="Verdana" w:cs="Arial"/>
                <w:sz w:val="17"/>
                <w:szCs w:val="17"/>
                <w:lang w:val="nl-NL"/>
              </w:rPr>
            </w:pPr>
          </w:p>
          <w:p w14:paraId="2000F98D" w14:textId="77777777" w:rsidR="00860994" w:rsidRPr="004E7084" w:rsidRDefault="00860994" w:rsidP="00DC619C">
            <w:pPr>
              <w:pStyle w:val="Plattetekstinspringen"/>
              <w:tabs>
                <w:tab w:val="left" w:pos="0"/>
                <w:tab w:val="left" w:pos="1560"/>
              </w:tabs>
              <w:spacing w:after="0"/>
              <w:ind w:left="0"/>
              <w:rPr>
                <w:rFonts w:ascii="Verdana" w:hAnsi="Verdana" w:cs="Arial"/>
                <w:sz w:val="17"/>
                <w:szCs w:val="17"/>
                <w:lang w:val="nl-NL"/>
              </w:rPr>
            </w:pPr>
            <w:r w:rsidRPr="004E7084">
              <w:rPr>
                <w:rFonts w:ascii="Verdana" w:hAnsi="Verdana" w:cs="Arial"/>
                <w:sz w:val="17"/>
                <w:szCs w:val="17"/>
                <w:lang w:val="nl-NL"/>
              </w:rPr>
              <w:t>Deze overgangsregeling is uitsluitend van toepassing op de werknemer die:</w:t>
            </w:r>
          </w:p>
          <w:p w14:paraId="2000F98E" w14:textId="77777777" w:rsidR="00860994" w:rsidRPr="004E7084" w:rsidRDefault="00860994" w:rsidP="00DC619C">
            <w:pPr>
              <w:pStyle w:val="Plattetekstinspringen"/>
              <w:spacing w:after="0"/>
              <w:ind w:left="243" w:hanging="243"/>
              <w:rPr>
                <w:rFonts w:ascii="Verdana" w:hAnsi="Verdana" w:cs="Arial"/>
                <w:sz w:val="17"/>
                <w:szCs w:val="17"/>
                <w:lang w:val="nl-NL"/>
              </w:rPr>
            </w:pPr>
            <w:r w:rsidRPr="004E7084">
              <w:rPr>
                <w:rFonts w:ascii="Verdana" w:hAnsi="Verdana" w:cs="Arial"/>
                <w:sz w:val="17"/>
                <w:szCs w:val="17"/>
                <w:lang w:val="nl-NL"/>
              </w:rPr>
              <w:t>-</w:t>
            </w:r>
            <w:r w:rsidRPr="004E7084">
              <w:rPr>
                <w:rFonts w:ascii="Verdana" w:hAnsi="Verdana" w:cs="Arial"/>
                <w:sz w:val="17"/>
                <w:szCs w:val="17"/>
                <w:lang w:val="nl-NL"/>
              </w:rPr>
              <w:tab/>
              <w:t>vanaf 1 januari 2006 deelneemt aan de pensioenregeling 2006 én</w:t>
            </w:r>
          </w:p>
          <w:p w14:paraId="2000F98F" w14:textId="77777777" w:rsidR="00860994" w:rsidRPr="004E7084" w:rsidRDefault="00860994" w:rsidP="00DC619C">
            <w:pPr>
              <w:ind w:left="243" w:hanging="243"/>
              <w:rPr>
                <w:rFonts w:ascii="Verdana" w:hAnsi="Verdana" w:cs="Arial"/>
                <w:sz w:val="17"/>
                <w:szCs w:val="17"/>
                <w:lang w:val="nl-NL"/>
              </w:rPr>
            </w:pPr>
            <w:r w:rsidRPr="004E7084">
              <w:rPr>
                <w:rFonts w:ascii="Verdana" w:hAnsi="Verdana" w:cs="Arial"/>
                <w:sz w:val="17"/>
                <w:szCs w:val="17"/>
                <w:lang w:val="nl-NL"/>
              </w:rPr>
              <w:t>-</w:t>
            </w:r>
            <w:r w:rsidRPr="004E7084">
              <w:rPr>
                <w:rFonts w:ascii="Verdana" w:hAnsi="Verdana" w:cs="Arial"/>
                <w:sz w:val="17"/>
                <w:szCs w:val="17"/>
                <w:lang w:val="nl-NL"/>
              </w:rPr>
              <w:tab/>
              <w:t xml:space="preserve">op 31 december </w:t>
            </w:r>
            <w:smartTag w:uri="urn:schemas-microsoft-com:office:smarttags" w:element="metricconverter">
              <w:smartTagPr>
                <w:attr w:name="ProductID" w:val="2005 in"/>
              </w:smartTagPr>
              <w:r w:rsidRPr="004E7084">
                <w:rPr>
                  <w:rFonts w:ascii="Verdana" w:hAnsi="Verdana" w:cs="Arial"/>
                  <w:sz w:val="17"/>
                  <w:szCs w:val="17"/>
                  <w:lang w:val="nl-NL"/>
                </w:rPr>
                <w:t>2005 in</w:t>
              </w:r>
            </w:smartTag>
            <w:r w:rsidRPr="004E7084">
              <w:rPr>
                <w:rFonts w:ascii="Verdana" w:hAnsi="Verdana" w:cs="Arial"/>
                <w:sz w:val="17"/>
                <w:szCs w:val="17"/>
                <w:lang w:val="nl-NL"/>
              </w:rPr>
              <w:t xml:space="preserve"> dienst van PQ Nederland was.</w:t>
            </w:r>
          </w:p>
          <w:p w14:paraId="2000F990" w14:textId="77777777" w:rsidR="00860994" w:rsidRPr="004E7084" w:rsidRDefault="00860994" w:rsidP="00DC619C">
            <w:pPr>
              <w:pStyle w:val="Plattetekstinspringen"/>
              <w:tabs>
                <w:tab w:val="left" w:pos="0"/>
                <w:tab w:val="left" w:pos="1560"/>
              </w:tabs>
              <w:spacing w:after="0"/>
              <w:ind w:left="0"/>
              <w:rPr>
                <w:rFonts w:ascii="Verdana" w:hAnsi="Verdana" w:cs="Arial"/>
                <w:sz w:val="17"/>
                <w:szCs w:val="17"/>
                <w:u w:val="single"/>
                <w:lang w:val="nl-NL"/>
              </w:rPr>
            </w:pPr>
          </w:p>
          <w:p w14:paraId="2000F991" w14:textId="77777777" w:rsidR="00860994" w:rsidRPr="004E7084" w:rsidRDefault="00860994" w:rsidP="00DC619C">
            <w:pPr>
              <w:pStyle w:val="Plattetekstinspringen"/>
              <w:tabs>
                <w:tab w:val="left" w:pos="0"/>
                <w:tab w:val="left" w:pos="1560"/>
              </w:tabs>
              <w:spacing w:after="0"/>
              <w:ind w:left="0"/>
              <w:rPr>
                <w:rFonts w:ascii="Verdana" w:hAnsi="Verdana" w:cs="Arial"/>
                <w:sz w:val="17"/>
                <w:szCs w:val="17"/>
                <w:lang w:val="nl-NL"/>
              </w:rPr>
            </w:pPr>
            <w:r w:rsidRPr="004E7084">
              <w:rPr>
                <w:rFonts w:ascii="Verdana" w:hAnsi="Verdana" w:cs="Arial"/>
                <w:sz w:val="17"/>
                <w:szCs w:val="17"/>
                <w:lang w:val="nl-NL"/>
              </w:rPr>
              <w:t>Aan rechthebbenden wordt een werkgeversbijdrage in de levensloopregeling beschikbaar gesteld, die afhankelijk is van het geboortejaar van betrokkene. De werknemer kan deze bijdrage storten op zijn individuele levenslooprekening. Het saldo op de levenslooprekening, te</w:t>
            </w:r>
            <w:r>
              <w:rPr>
                <w:rFonts w:ascii="Verdana" w:hAnsi="Verdana" w:cs="Arial"/>
                <w:sz w:val="17"/>
                <w:szCs w:val="17"/>
                <w:lang w:val="nl-NL"/>
              </w:rPr>
              <w:t>z</w:t>
            </w:r>
            <w:r w:rsidRPr="004E7084">
              <w:rPr>
                <w:rFonts w:ascii="Verdana" w:hAnsi="Verdana" w:cs="Arial"/>
                <w:sz w:val="17"/>
                <w:szCs w:val="17"/>
                <w:lang w:val="nl-NL"/>
              </w:rPr>
              <w:t>amen met het door de werknemer vóór 1 januari 2006 opgebouwde prepensioen en het extra ouderdomspensioen dat de werknemer kan opbouwen in de nieuwe verbeterde pensioenregeling 2006 (als gevolg van de verlaging van de franchise) kan worden gebruikt om vóór de pensioengerechtigde leeftijd van 65 jaar te stoppen met werken.</w:t>
            </w:r>
          </w:p>
          <w:p w14:paraId="2000F992" w14:textId="77777777" w:rsidR="00860994" w:rsidRPr="004E7084" w:rsidRDefault="00860994" w:rsidP="00DC619C">
            <w:pPr>
              <w:pStyle w:val="Plattetekstinspringen"/>
              <w:tabs>
                <w:tab w:val="left" w:pos="0"/>
                <w:tab w:val="left" w:pos="1560"/>
              </w:tabs>
              <w:spacing w:after="0"/>
              <w:ind w:left="0"/>
              <w:rPr>
                <w:rFonts w:ascii="Verdana" w:hAnsi="Verdana" w:cs="Arial"/>
                <w:sz w:val="17"/>
                <w:szCs w:val="17"/>
                <w:lang w:val="nl-NL"/>
              </w:rPr>
            </w:pPr>
          </w:p>
          <w:p w14:paraId="2000F993" w14:textId="77777777" w:rsidR="00860994" w:rsidRPr="004E7084" w:rsidRDefault="00860994" w:rsidP="00DC619C">
            <w:pPr>
              <w:pStyle w:val="Plattetekstinspringen"/>
              <w:tabs>
                <w:tab w:val="left" w:pos="0"/>
                <w:tab w:val="left" w:pos="1560"/>
              </w:tabs>
              <w:spacing w:after="0"/>
              <w:ind w:left="0"/>
              <w:rPr>
                <w:rFonts w:ascii="Verdana" w:hAnsi="Verdana" w:cs="Arial"/>
                <w:sz w:val="17"/>
                <w:szCs w:val="17"/>
                <w:lang w:val="nl-NL"/>
              </w:rPr>
            </w:pPr>
            <w:r w:rsidRPr="004E7084">
              <w:rPr>
                <w:rFonts w:ascii="Verdana" w:hAnsi="Verdana" w:cs="Arial"/>
                <w:sz w:val="17"/>
                <w:szCs w:val="17"/>
                <w:lang w:val="nl-NL"/>
              </w:rPr>
              <w:t xml:space="preserve">In onderstaande tabel is de werkgeversbijdrage in de levensloopregeling voor de geboortejaren 1950 en later aangegeven als percentage van het jaarsalaris. </w:t>
            </w:r>
          </w:p>
          <w:p w14:paraId="2000F994" w14:textId="77777777" w:rsidR="00860994" w:rsidRPr="004E7084" w:rsidRDefault="00860994" w:rsidP="00DC619C">
            <w:pPr>
              <w:rPr>
                <w:rFonts w:ascii="Verdana" w:hAnsi="Verdana" w:cs="Arial"/>
                <w:sz w:val="17"/>
                <w:szCs w:val="17"/>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425"/>
            </w:tblGrid>
            <w:tr w:rsidR="00860994" w:rsidRPr="005837E4" w14:paraId="2000F99C" w14:textId="77777777" w:rsidTr="00DC619C">
              <w:tc>
                <w:tcPr>
                  <w:tcW w:w="2424" w:type="dxa"/>
                  <w:shd w:val="pct5" w:color="000000" w:fill="FFFFFF"/>
                </w:tcPr>
                <w:p w14:paraId="2000F995" w14:textId="77777777" w:rsidR="00860994" w:rsidRPr="004E7084" w:rsidRDefault="00860994" w:rsidP="00DC619C">
                  <w:pPr>
                    <w:jc w:val="center"/>
                    <w:rPr>
                      <w:rFonts w:ascii="Verdana" w:hAnsi="Verdana" w:cs="Arial"/>
                      <w:b/>
                      <w:i/>
                      <w:sz w:val="17"/>
                      <w:szCs w:val="17"/>
                      <w:lang w:val="nl-NL"/>
                    </w:rPr>
                  </w:pPr>
                </w:p>
                <w:p w14:paraId="2000F996" w14:textId="77777777" w:rsidR="00860994" w:rsidRPr="004E7084" w:rsidRDefault="00860994" w:rsidP="00DC619C">
                  <w:pPr>
                    <w:jc w:val="center"/>
                    <w:rPr>
                      <w:rFonts w:ascii="Verdana" w:hAnsi="Verdana" w:cs="Arial"/>
                      <w:b/>
                      <w:sz w:val="17"/>
                      <w:szCs w:val="17"/>
                      <w:lang w:val="nl-NL"/>
                    </w:rPr>
                  </w:pPr>
                  <w:r w:rsidRPr="004E7084">
                    <w:rPr>
                      <w:rFonts w:ascii="Verdana" w:hAnsi="Verdana" w:cs="Arial"/>
                      <w:b/>
                      <w:sz w:val="17"/>
                      <w:szCs w:val="17"/>
                      <w:lang w:val="nl-NL"/>
                    </w:rPr>
                    <w:t>Geboortejaar</w:t>
                  </w:r>
                </w:p>
                <w:p w14:paraId="2000F997" w14:textId="77777777" w:rsidR="00860994" w:rsidRPr="004E7084" w:rsidRDefault="00860994" w:rsidP="00DC619C">
                  <w:pPr>
                    <w:jc w:val="center"/>
                    <w:rPr>
                      <w:rFonts w:ascii="Verdana" w:hAnsi="Verdana" w:cs="Arial"/>
                      <w:b/>
                      <w:sz w:val="17"/>
                      <w:szCs w:val="17"/>
                      <w:lang w:val="nl-NL"/>
                    </w:rPr>
                  </w:pPr>
                </w:p>
              </w:tc>
              <w:tc>
                <w:tcPr>
                  <w:tcW w:w="2425" w:type="dxa"/>
                  <w:shd w:val="pct5" w:color="000000" w:fill="FFFFFF"/>
                </w:tcPr>
                <w:p w14:paraId="2000F998" w14:textId="77777777" w:rsidR="00860994" w:rsidRPr="004E7084" w:rsidRDefault="00860994" w:rsidP="00DC619C">
                  <w:pPr>
                    <w:jc w:val="center"/>
                    <w:rPr>
                      <w:rFonts w:ascii="Verdana" w:hAnsi="Verdana" w:cs="Arial"/>
                      <w:b/>
                      <w:sz w:val="17"/>
                      <w:szCs w:val="17"/>
                      <w:lang w:val="nl-NL"/>
                    </w:rPr>
                  </w:pPr>
                </w:p>
                <w:p w14:paraId="2000F999" w14:textId="77777777" w:rsidR="00860994" w:rsidRPr="004E7084" w:rsidRDefault="00860994" w:rsidP="00DC619C">
                  <w:pPr>
                    <w:jc w:val="center"/>
                    <w:rPr>
                      <w:rFonts w:ascii="Verdana" w:hAnsi="Verdana" w:cs="Arial"/>
                      <w:b/>
                      <w:sz w:val="17"/>
                      <w:szCs w:val="17"/>
                      <w:lang w:val="nl-NL"/>
                    </w:rPr>
                  </w:pPr>
                  <w:r w:rsidRPr="004E7084">
                    <w:rPr>
                      <w:rFonts w:ascii="Verdana" w:hAnsi="Verdana" w:cs="Arial"/>
                      <w:b/>
                      <w:sz w:val="17"/>
                      <w:szCs w:val="17"/>
                      <w:lang w:val="nl-NL"/>
                    </w:rPr>
                    <w:t>Werkgeversbijdrage</w:t>
                  </w:r>
                </w:p>
                <w:p w14:paraId="2000F99A" w14:textId="77777777" w:rsidR="00860994" w:rsidRPr="004E7084" w:rsidRDefault="00860994" w:rsidP="00DC619C">
                  <w:pPr>
                    <w:jc w:val="center"/>
                    <w:rPr>
                      <w:rFonts w:ascii="Verdana" w:hAnsi="Verdana" w:cs="Arial"/>
                      <w:b/>
                      <w:sz w:val="17"/>
                      <w:szCs w:val="17"/>
                      <w:lang w:val="nl-NL"/>
                    </w:rPr>
                  </w:pPr>
                  <w:r w:rsidRPr="004E7084">
                    <w:rPr>
                      <w:rFonts w:ascii="Verdana" w:hAnsi="Verdana" w:cs="Arial"/>
                      <w:b/>
                      <w:sz w:val="17"/>
                      <w:szCs w:val="17"/>
                      <w:lang w:val="nl-NL"/>
                    </w:rPr>
                    <w:t>levensloopregeling</w:t>
                  </w:r>
                </w:p>
                <w:p w14:paraId="2000F99B" w14:textId="77777777" w:rsidR="00860994" w:rsidRPr="004E7084" w:rsidRDefault="00860994" w:rsidP="00DC619C">
                  <w:pPr>
                    <w:jc w:val="center"/>
                    <w:rPr>
                      <w:rFonts w:ascii="Verdana" w:hAnsi="Verdana" w:cs="Arial"/>
                      <w:b/>
                      <w:sz w:val="17"/>
                      <w:szCs w:val="17"/>
                      <w:lang w:val="nl-NL"/>
                    </w:rPr>
                  </w:pPr>
                </w:p>
              </w:tc>
            </w:tr>
            <w:tr w:rsidR="00860994" w:rsidRPr="005837E4" w14:paraId="2000F9A2" w14:textId="77777777" w:rsidTr="00DC619C">
              <w:tc>
                <w:tcPr>
                  <w:tcW w:w="2424" w:type="dxa"/>
                  <w:vAlign w:val="center"/>
                </w:tcPr>
                <w:p w14:paraId="2000F9A0"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1951</w:t>
                  </w:r>
                </w:p>
              </w:tc>
              <w:tc>
                <w:tcPr>
                  <w:tcW w:w="2425" w:type="dxa"/>
                </w:tcPr>
                <w:p w14:paraId="2000F9A1"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15,60%</w:t>
                  </w:r>
                </w:p>
              </w:tc>
            </w:tr>
            <w:tr w:rsidR="00860994" w:rsidRPr="005837E4" w14:paraId="2000F9A5" w14:textId="77777777" w:rsidTr="00DC619C">
              <w:tc>
                <w:tcPr>
                  <w:tcW w:w="2424" w:type="dxa"/>
                  <w:vAlign w:val="center"/>
                </w:tcPr>
                <w:p w14:paraId="2000F9A3"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1952</w:t>
                  </w:r>
                </w:p>
              </w:tc>
              <w:tc>
                <w:tcPr>
                  <w:tcW w:w="2425" w:type="dxa"/>
                </w:tcPr>
                <w:p w14:paraId="2000F9A4"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13,06%</w:t>
                  </w:r>
                </w:p>
              </w:tc>
            </w:tr>
            <w:tr w:rsidR="00860994" w:rsidRPr="005837E4" w14:paraId="2000F9A8" w14:textId="77777777" w:rsidTr="00DC619C">
              <w:tc>
                <w:tcPr>
                  <w:tcW w:w="2424" w:type="dxa"/>
                  <w:vAlign w:val="center"/>
                </w:tcPr>
                <w:p w14:paraId="2000F9A6"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1953</w:t>
                  </w:r>
                </w:p>
              </w:tc>
              <w:tc>
                <w:tcPr>
                  <w:tcW w:w="2425" w:type="dxa"/>
                </w:tcPr>
                <w:p w14:paraId="2000F9A7"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10,77%</w:t>
                  </w:r>
                </w:p>
              </w:tc>
            </w:tr>
            <w:tr w:rsidR="00860994" w:rsidRPr="005837E4" w14:paraId="2000F9AB" w14:textId="77777777" w:rsidTr="00DC619C">
              <w:tc>
                <w:tcPr>
                  <w:tcW w:w="2424" w:type="dxa"/>
                  <w:vAlign w:val="center"/>
                </w:tcPr>
                <w:p w14:paraId="2000F9A9"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1954</w:t>
                  </w:r>
                </w:p>
              </w:tc>
              <w:tc>
                <w:tcPr>
                  <w:tcW w:w="2425" w:type="dxa"/>
                </w:tcPr>
                <w:p w14:paraId="2000F9AA"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8,69%</w:t>
                  </w:r>
                </w:p>
              </w:tc>
            </w:tr>
            <w:tr w:rsidR="00860994" w:rsidRPr="005837E4" w14:paraId="2000F9AE" w14:textId="77777777" w:rsidTr="00DC619C">
              <w:tc>
                <w:tcPr>
                  <w:tcW w:w="2424" w:type="dxa"/>
                  <w:tcBorders>
                    <w:bottom w:val="single" w:sz="4" w:space="0" w:color="auto"/>
                  </w:tcBorders>
                  <w:vAlign w:val="center"/>
                </w:tcPr>
                <w:p w14:paraId="2000F9AC"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1955</w:t>
                  </w:r>
                </w:p>
              </w:tc>
              <w:tc>
                <w:tcPr>
                  <w:tcW w:w="2425" w:type="dxa"/>
                  <w:tcBorders>
                    <w:bottom w:val="single" w:sz="4" w:space="0" w:color="auto"/>
                  </w:tcBorders>
                </w:tcPr>
                <w:p w14:paraId="2000F9AD"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6,77%</w:t>
                  </w:r>
                </w:p>
              </w:tc>
            </w:tr>
            <w:tr w:rsidR="00860994" w:rsidRPr="005837E4" w14:paraId="2000F9B1" w14:textId="77777777" w:rsidTr="00DC619C">
              <w:tc>
                <w:tcPr>
                  <w:tcW w:w="2424" w:type="dxa"/>
                  <w:tcBorders>
                    <w:top w:val="single" w:sz="4" w:space="0" w:color="auto"/>
                  </w:tcBorders>
                  <w:vAlign w:val="center"/>
                </w:tcPr>
                <w:p w14:paraId="2000F9AF"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1956</w:t>
                  </w:r>
                </w:p>
              </w:tc>
              <w:tc>
                <w:tcPr>
                  <w:tcW w:w="2425" w:type="dxa"/>
                  <w:tcBorders>
                    <w:top w:val="single" w:sz="4" w:space="0" w:color="auto"/>
                  </w:tcBorders>
                </w:tcPr>
                <w:p w14:paraId="2000F9B0"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5,66%</w:t>
                  </w:r>
                </w:p>
              </w:tc>
            </w:tr>
            <w:tr w:rsidR="00860994" w:rsidRPr="005837E4" w14:paraId="2000F9B4" w14:textId="77777777" w:rsidTr="00DC619C">
              <w:tc>
                <w:tcPr>
                  <w:tcW w:w="2424" w:type="dxa"/>
                  <w:vAlign w:val="center"/>
                </w:tcPr>
                <w:p w14:paraId="2000F9B2"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1957</w:t>
                  </w:r>
                </w:p>
              </w:tc>
              <w:tc>
                <w:tcPr>
                  <w:tcW w:w="2425" w:type="dxa"/>
                </w:tcPr>
                <w:p w14:paraId="2000F9B3"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4,68%</w:t>
                  </w:r>
                </w:p>
              </w:tc>
            </w:tr>
            <w:tr w:rsidR="00860994" w:rsidRPr="005837E4" w14:paraId="2000F9B7" w14:textId="77777777" w:rsidTr="00DC619C">
              <w:tc>
                <w:tcPr>
                  <w:tcW w:w="2424" w:type="dxa"/>
                  <w:vAlign w:val="center"/>
                </w:tcPr>
                <w:p w14:paraId="2000F9B5"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1958</w:t>
                  </w:r>
                </w:p>
              </w:tc>
              <w:tc>
                <w:tcPr>
                  <w:tcW w:w="2425" w:type="dxa"/>
                </w:tcPr>
                <w:p w14:paraId="2000F9B6"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3,81%</w:t>
                  </w:r>
                </w:p>
              </w:tc>
            </w:tr>
            <w:tr w:rsidR="00860994" w:rsidRPr="005837E4" w14:paraId="2000F9BA" w14:textId="77777777" w:rsidTr="00DC619C">
              <w:tc>
                <w:tcPr>
                  <w:tcW w:w="2424" w:type="dxa"/>
                  <w:vAlign w:val="center"/>
                </w:tcPr>
                <w:p w14:paraId="2000F9B8"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1959</w:t>
                  </w:r>
                </w:p>
              </w:tc>
              <w:tc>
                <w:tcPr>
                  <w:tcW w:w="2425" w:type="dxa"/>
                </w:tcPr>
                <w:p w14:paraId="2000F9B9"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3,02%</w:t>
                  </w:r>
                </w:p>
              </w:tc>
            </w:tr>
            <w:tr w:rsidR="00860994" w:rsidRPr="005837E4" w14:paraId="2000F9BD" w14:textId="77777777" w:rsidTr="00DC619C">
              <w:tc>
                <w:tcPr>
                  <w:tcW w:w="2424" w:type="dxa"/>
                  <w:vAlign w:val="center"/>
                </w:tcPr>
                <w:p w14:paraId="2000F9BB"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1960</w:t>
                  </w:r>
                </w:p>
              </w:tc>
              <w:tc>
                <w:tcPr>
                  <w:tcW w:w="2425" w:type="dxa"/>
                </w:tcPr>
                <w:p w14:paraId="2000F9BC"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2,29%</w:t>
                  </w:r>
                </w:p>
              </w:tc>
            </w:tr>
            <w:tr w:rsidR="00860994" w:rsidRPr="005837E4" w14:paraId="2000F9C0" w14:textId="77777777" w:rsidTr="00DC619C">
              <w:tc>
                <w:tcPr>
                  <w:tcW w:w="2424" w:type="dxa"/>
                  <w:tcBorders>
                    <w:bottom w:val="single" w:sz="4" w:space="0" w:color="auto"/>
                  </w:tcBorders>
                  <w:vAlign w:val="center"/>
                </w:tcPr>
                <w:p w14:paraId="2000F9BE"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1961</w:t>
                  </w:r>
                </w:p>
              </w:tc>
              <w:tc>
                <w:tcPr>
                  <w:tcW w:w="2425" w:type="dxa"/>
                  <w:tcBorders>
                    <w:bottom w:val="single" w:sz="4" w:space="0" w:color="auto"/>
                  </w:tcBorders>
                </w:tcPr>
                <w:p w14:paraId="2000F9BF"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1,62%</w:t>
                  </w:r>
                </w:p>
              </w:tc>
            </w:tr>
            <w:tr w:rsidR="00860994" w:rsidRPr="005837E4" w14:paraId="2000F9C3" w14:textId="77777777" w:rsidTr="00DC619C">
              <w:tc>
                <w:tcPr>
                  <w:tcW w:w="2424" w:type="dxa"/>
                  <w:vAlign w:val="center"/>
                </w:tcPr>
                <w:p w14:paraId="2000F9C1"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1962</w:t>
                  </w:r>
                </w:p>
              </w:tc>
              <w:tc>
                <w:tcPr>
                  <w:tcW w:w="2425" w:type="dxa"/>
                </w:tcPr>
                <w:p w14:paraId="2000F9C2"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1,12%</w:t>
                  </w:r>
                </w:p>
              </w:tc>
            </w:tr>
            <w:tr w:rsidR="00860994" w:rsidRPr="005837E4" w14:paraId="2000F9C6" w14:textId="77777777" w:rsidTr="00DC619C">
              <w:tc>
                <w:tcPr>
                  <w:tcW w:w="2424" w:type="dxa"/>
                  <w:vAlign w:val="center"/>
                </w:tcPr>
                <w:p w14:paraId="2000F9C4"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1963</w:t>
                  </w:r>
                </w:p>
              </w:tc>
              <w:tc>
                <w:tcPr>
                  <w:tcW w:w="2425" w:type="dxa"/>
                </w:tcPr>
                <w:p w14:paraId="2000F9C5"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0,75%</w:t>
                  </w:r>
                </w:p>
              </w:tc>
            </w:tr>
            <w:tr w:rsidR="00860994" w:rsidRPr="005837E4" w14:paraId="2000F9C9" w14:textId="77777777" w:rsidTr="00DC619C">
              <w:tc>
                <w:tcPr>
                  <w:tcW w:w="2424" w:type="dxa"/>
                  <w:vAlign w:val="center"/>
                </w:tcPr>
                <w:p w14:paraId="2000F9C7"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1964</w:t>
                  </w:r>
                </w:p>
              </w:tc>
              <w:tc>
                <w:tcPr>
                  <w:tcW w:w="2425" w:type="dxa"/>
                </w:tcPr>
                <w:p w14:paraId="2000F9C8"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0,44%</w:t>
                  </w:r>
                </w:p>
              </w:tc>
            </w:tr>
            <w:tr w:rsidR="00860994" w:rsidRPr="005837E4" w14:paraId="2000F9CC" w14:textId="77777777" w:rsidTr="00DC619C">
              <w:tc>
                <w:tcPr>
                  <w:tcW w:w="2424" w:type="dxa"/>
                  <w:vAlign w:val="center"/>
                </w:tcPr>
                <w:p w14:paraId="2000F9CA"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1965</w:t>
                  </w:r>
                </w:p>
              </w:tc>
              <w:tc>
                <w:tcPr>
                  <w:tcW w:w="2425" w:type="dxa"/>
                </w:tcPr>
                <w:p w14:paraId="2000F9CB"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0,17%</w:t>
                  </w:r>
                </w:p>
              </w:tc>
            </w:tr>
            <w:tr w:rsidR="00860994" w:rsidRPr="005837E4" w14:paraId="2000F9CF" w14:textId="77777777" w:rsidTr="00DC619C">
              <w:tc>
                <w:tcPr>
                  <w:tcW w:w="2424" w:type="dxa"/>
                  <w:tcBorders>
                    <w:bottom w:val="single" w:sz="4" w:space="0" w:color="auto"/>
                  </w:tcBorders>
                  <w:vAlign w:val="center"/>
                </w:tcPr>
                <w:p w14:paraId="2000F9CD"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1966 en later</w:t>
                  </w:r>
                </w:p>
              </w:tc>
              <w:tc>
                <w:tcPr>
                  <w:tcW w:w="2425" w:type="dxa"/>
                  <w:tcBorders>
                    <w:bottom w:val="single" w:sz="4" w:space="0" w:color="auto"/>
                  </w:tcBorders>
                </w:tcPr>
                <w:p w14:paraId="2000F9CE" w14:textId="77777777" w:rsidR="00860994" w:rsidRPr="004E7084" w:rsidRDefault="00860994" w:rsidP="00DC619C">
                  <w:pPr>
                    <w:jc w:val="center"/>
                    <w:rPr>
                      <w:rFonts w:ascii="Verdana" w:hAnsi="Verdana" w:cs="Arial"/>
                      <w:sz w:val="17"/>
                      <w:szCs w:val="17"/>
                      <w:lang w:val="nl-NL"/>
                    </w:rPr>
                  </w:pPr>
                  <w:r w:rsidRPr="004E7084">
                    <w:rPr>
                      <w:rFonts w:ascii="Verdana" w:hAnsi="Verdana" w:cs="Arial"/>
                      <w:sz w:val="17"/>
                      <w:szCs w:val="17"/>
                      <w:lang w:val="nl-NL"/>
                    </w:rPr>
                    <w:t xml:space="preserve">  0,00%</w:t>
                  </w:r>
                </w:p>
              </w:tc>
            </w:tr>
            <w:tr w:rsidR="00860994" w:rsidRPr="005837E4" w14:paraId="2000F9D2" w14:textId="77777777" w:rsidTr="00DC619C">
              <w:tc>
                <w:tcPr>
                  <w:tcW w:w="2424" w:type="dxa"/>
                  <w:tcBorders>
                    <w:left w:val="nil"/>
                    <w:bottom w:val="nil"/>
                    <w:right w:val="nil"/>
                  </w:tcBorders>
                  <w:vAlign w:val="center"/>
                </w:tcPr>
                <w:p w14:paraId="2000F9D0" w14:textId="77777777" w:rsidR="00860994" w:rsidRPr="004E7084" w:rsidRDefault="00860994" w:rsidP="00DC619C">
                  <w:pPr>
                    <w:jc w:val="center"/>
                    <w:rPr>
                      <w:rFonts w:ascii="Verdana" w:hAnsi="Verdana" w:cs="Arial"/>
                      <w:sz w:val="17"/>
                      <w:szCs w:val="17"/>
                      <w:lang w:val="nl-NL"/>
                    </w:rPr>
                  </w:pPr>
                </w:p>
              </w:tc>
              <w:tc>
                <w:tcPr>
                  <w:tcW w:w="2425" w:type="dxa"/>
                  <w:tcBorders>
                    <w:left w:val="nil"/>
                    <w:bottom w:val="nil"/>
                    <w:right w:val="nil"/>
                  </w:tcBorders>
                </w:tcPr>
                <w:p w14:paraId="2000F9D1" w14:textId="77777777" w:rsidR="00860994" w:rsidRPr="004E7084" w:rsidRDefault="00860994" w:rsidP="00DC619C">
                  <w:pPr>
                    <w:jc w:val="center"/>
                    <w:rPr>
                      <w:rFonts w:ascii="Verdana" w:hAnsi="Verdana" w:cs="Arial"/>
                      <w:sz w:val="17"/>
                      <w:szCs w:val="17"/>
                      <w:lang w:val="nl-NL"/>
                    </w:rPr>
                  </w:pPr>
                </w:p>
              </w:tc>
            </w:tr>
          </w:tbl>
          <w:p w14:paraId="2000F9D4" w14:textId="1060A8AE" w:rsidR="00860994" w:rsidRDefault="00860994" w:rsidP="00DC619C">
            <w:pPr>
              <w:pStyle w:val="Plattetekstinspringen"/>
              <w:tabs>
                <w:tab w:val="left" w:pos="0"/>
                <w:tab w:val="left" w:pos="1560"/>
              </w:tabs>
              <w:spacing w:after="0"/>
              <w:ind w:left="0"/>
              <w:rPr>
                <w:rFonts w:ascii="Verdana" w:hAnsi="Verdana" w:cs="Arial"/>
                <w:sz w:val="17"/>
                <w:szCs w:val="17"/>
                <w:lang w:val="nl-NL"/>
              </w:rPr>
            </w:pPr>
            <w:r w:rsidRPr="004E7084">
              <w:rPr>
                <w:rFonts w:ascii="Verdana" w:hAnsi="Verdana" w:cs="Arial"/>
                <w:sz w:val="17"/>
                <w:szCs w:val="17"/>
                <w:lang w:val="nl-NL"/>
              </w:rPr>
              <w:t>De werkgeversbijdrage in de levensloopregeling wordt vanaf 1 januari 2006 maandelijks als bruto bedrag bij het salaris uitbetaald en wordt stopgezet bij beëindiging van de arbeidsovereenkomst. De werkgeversbijdrage maakt geen deel uit van enige grondslag.</w:t>
            </w:r>
          </w:p>
          <w:p w14:paraId="2000F9D5" w14:textId="77777777" w:rsidR="00860994" w:rsidRPr="004E7084" w:rsidRDefault="00860994" w:rsidP="00DC619C">
            <w:pPr>
              <w:pStyle w:val="Plattetekstinspringen"/>
              <w:tabs>
                <w:tab w:val="left" w:pos="0"/>
                <w:tab w:val="left" w:pos="1560"/>
              </w:tabs>
              <w:spacing w:after="0"/>
              <w:ind w:left="0"/>
              <w:rPr>
                <w:rFonts w:ascii="Verdana" w:hAnsi="Verdana" w:cs="Arial"/>
                <w:sz w:val="17"/>
                <w:szCs w:val="17"/>
                <w:lang w:val="nl-NL"/>
              </w:rPr>
            </w:pPr>
          </w:p>
        </w:tc>
      </w:tr>
    </w:tbl>
    <w:p w14:paraId="2000F9D7" w14:textId="77777777" w:rsidR="00860994" w:rsidRDefault="00860994" w:rsidP="00860994">
      <w:pPr>
        <w:rPr>
          <w:rFonts w:ascii="Verdana" w:hAnsi="Verdana"/>
          <w:sz w:val="17"/>
          <w:szCs w:val="17"/>
        </w:rPr>
      </w:pPr>
    </w:p>
    <w:p w14:paraId="2000F9D8" w14:textId="77777777" w:rsidR="00860994" w:rsidRDefault="00860994" w:rsidP="00860994">
      <w:pPr>
        <w:spacing w:after="200" w:line="276" w:lineRule="auto"/>
        <w:rPr>
          <w:rFonts w:ascii="Verdana" w:hAnsi="Verdana"/>
          <w:sz w:val="17"/>
          <w:szCs w:val="17"/>
        </w:rPr>
      </w:pPr>
      <w:r>
        <w:rPr>
          <w:rFonts w:ascii="Verdana" w:hAnsi="Verdana"/>
          <w:sz w:val="17"/>
          <w:szCs w:val="17"/>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9FB" w14:textId="77777777" w:rsidTr="00DC619C">
        <w:tc>
          <w:tcPr>
            <w:tcW w:w="1701" w:type="dxa"/>
          </w:tcPr>
          <w:p w14:paraId="2000F9D9" w14:textId="77777777" w:rsidR="00860994" w:rsidRPr="004E7084" w:rsidRDefault="00860994" w:rsidP="00DC619C">
            <w:pPr>
              <w:rPr>
                <w:rFonts w:ascii="Verdana" w:hAnsi="Verdana"/>
                <w:sz w:val="17"/>
                <w:szCs w:val="17"/>
                <w:lang w:val="nl-NL"/>
              </w:rPr>
            </w:pPr>
          </w:p>
          <w:p w14:paraId="2000F9DA"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w:t>
            </w:r>
          </w:p>
          <w:p w14:paraId="2000F9DB" w14:textId="77777777" w:rsidR="00860994" w:rsidRPr="004E7084" w:rsidRDefault="00860994" w:rsidP="00DC619C">
            <w:pPr>
              <w:rPr>
                <w:rFonts w:ascii="Verdana" w:hAnsi="Verdana"/>
                <w:sz w:val="17"/>
                <w:szCs w:val="17"/>
                <w:lang w:val="nl-NL"/>
              </w:rPr>
            </w:pPr>
          </w:p>
          <w:p w14:paraId="2000F9DC"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2.1</w:t>
            </w:r>
          </w:p>
          <w:p w14:paraId="2000F9DD" w14:textId="77777777" w:rsidR="00860994" w:rsidRPr="004E7084" w:rsidRDefault="00860994" w:rsidP="00DC619C">
            <w:pPr>
              <w:rPr>
                <w:rFonts w:ascii="Verdana" w:hAnsi="Verdana"/>
                <w:sz w:val="17"/>
                <w:szCs w:val="17"/>
                <w:lang w:val="nl-NL"/>
              </w:rPr>
            </w:pPr>
          </w:p>
          <w:p w14:paraId="2000F9DE" w14:textId="77777777" w:rsidR="00860994" w:rsidRPr="004E7084" w:rsidRDefault="00860994" w:rsidP="00DC619C">
            <w:pPr>
              <w:rPr>
                <w:rFonts w:ascii="Verdana" w:hAnsi="Verdana"/>
                <w:sz w:val="17"/>
                <w:szCs w:val="17"/>
                <w:lang w:val="nl-NL"/>
              </w:rPr>
            </w:pPr>
          </w:p>
          <w:p w14:paraId="2000F9DF" w14:textId="77777777" w:rsidR="00860994" w:rsidRPr="004E7084" w:rsidRDefault="00860994" w:rsidP="00DC619C">
            <w:pPr>
              <w:rPr>
                <w:rFonts w:ascii="Verdana" w:hAnsi="Verdana"/>
                <w:sz w:val="17"/>
                <w:szCs w:val="17"/>
                <w:lang w:val="nl-NL"/>
              </w:rPr>
            </w:pPr>
          </w:p>
          <w:p w14:paraId="2000F9E0" w14:textId="77777777" w:rsidR="00860994" w:rsidRPr="004E7084" w:rsidRDefault="00860994" w:rsidP="00DC619C">
            <w:pPr>
              <w:rPr>
                <w:rFonts w:ascii="Verdana" w:hAnsi="Verdana"/>
                <w:sz w:val="17"/>
                <w:szCs w:val="17"/>
                <w:lang w:val="nl-NL"/>
              </w:rPr>
            </w:pPr>
          </w:p>
          <w:p w14:paraId="2000F9E1"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2.2</w:t>
            </w:r>
          </w:p>
          <w:p w14:paraId="2000F9E2" w14:textId="77777777" w:rsidR="00860994" w:rsidRPr="004E7084" w:rsidRDefault="00860994" w:rsidP="00DC619C">
            <w:pPr>
              <w:rPr>
                <w:rFonts w:ascii="Verdana" w:hAnsi="Verdana"/>
                <w:sz w:val="17"/>
                <w:szCs w:val="17"/>
                <w:lang w:val="nl-NL"/>
              </w:rPr>
            </w:pPr>
          </w:p>
          <w:p w14:paraId="2000F9E3" w14:textId="77777777" w:rsidR="00860994" w:rsidRPr="004E7084" w:rsidRDefault="00860994" w:rsidP="00DC619C">
            <w:pPr>
              <w:rPr>
                <w:rFonts w:ascii="Verdana" w:hAnsi="Verdana"/>
                <w:sz w:val="17"/>
                <w:szCs w:val="17"/>
                <w:lang w:val="nl-NL"/>
              </w:rPr>
            </w:pPr>
          </w:p>
          <w:p w14:paraId="2000F9E4" w14:textId="77777777" w:rsidR="00860994" w:rsidRPr="004E7084" w:rsidRDefault="00860994" w:rsidP="00DC619C">
            <w:pPr>
              <w:rPr>
                <w:rFonts w:ascii="Verdana" w:hAnsi="Verdana"/>
                <w:sz w:val="17"/>
                <w:szCs w:val="17"/>
                <w:lang w:val="nl-NL"/>
              </w:rPr>
            </w:pPr>
          </w:p>
          <w:p w14:paraId="2000F9E5" w14:textId="77777777" w:rsidR="00860994" w:rsidRDefault="00860994" w:rsidP="00DC619C">
            <w:pPr>
              <w:rPr>
                <w:rFonts w:ascii="Verdana" w:hAnsi="Verdana"/>
                <w:sz w:val="17"/>
                <w:szCs w:val="17"/>
                <w:lang w:val="nl-NL"/>
              </w:rPr>
            </w:pPr>
            <w:r w:rsidRPr="004E7084">
              <w:rPr>
                <w:rFonts w:ascii="Verdana" w:hAnsi="Verdana"/>
                <w:sz w:val="17"/>
                <w:szCs w:val="17"/>
                <w:lang w:val="nl-NL"/>
              </w:rPr>
              <w:t>2.3</w:t>
            </w:r>
          </w:p>
          <w:p w14:paraId="2000F9E6" w14:textId="77777777" w:rsidR="00860994" w:rsidRDefault="00860994" w:rsidP="00DC619C">
            <w:pPr>
              <w:rPr>
                <w:rFonts w:ascii="Verdana" w:hAnsi="Verdana"/>
                <w:sz w:val="17"/>
                <w:szCs w:val="17"/>
                <w:lang w:val="nl-NL"/>
              </w:rPr>
            </w:pPr>
          </w:p>
          <w:p w14:paraId="2000F9E7" w14:textId="77777777" w:rsidR="00860994" w:rsidRDefault="00860994" w:rsidP="00DC619C">
            <w:pPr>
              <w:rPr>
                <w:rFonts w:ascii="Verdana" w:hAnsi="Verdana"/>
                <w:sz w:val="17"/>
                <w:szCs w:val="17"/>
                <w:lang w:val="nl-NL"/>
              </w:rPr>
            </w:pPr>
          </w:p>
          <w:p w14:paraId="2000F9E8" w14:textId="77777777" w:rsidR="00860994" w:rsidRDefault="00860994" w:rsidP="00DC619C">
            <w:pPr>
              <w:rPr>
                <w:rFonts w:ascii="Verdana" w:hAnsi="Verdana"/>
                <w:sz w:val="17"/>
                <w:szCs w:val="17"/>
                <w:lang w:val="nl-NL"/>
              </w:rPr>
            </w:pPr>
          </w:p>
          <w:p w14:paraId="2000F9E9" w14:textId="77777777" w:rsidR="00860994" w:rsidRDefault="00860994" w:rsidP="00DC619C">
            <w:pPr>
              <w:rPr>
                <w:rFonts w:ascii="Verdana" w:hAnsi="Verdana"/>
                <w:sz w:val="17"/>
                <w:szCs w:val="17"/>
                <w:lang w:val="nl-NL"/>
              </w:rPr>
            </w:pPr>
          </w:p>
          <w:p w14:paraId="2000F9EA" w14:textId="77777777" w:rsidR="00860994" w:rsidRDefault="00860994" w:rsidP="00DC619C">
            <w:pPr>
              <w:rPr>
                <w:rFonts w:ascii="Verdana" w:hAnsi="Verdana"/>
                <w:sz w:val="17"/>
                <w:szCs w:val="17"/>
                <w:lang w:val="nl-NL"/>
              </w:rPr>
            </w:pPr>
          </w:p>
          <w:p w14:paraId="2000F9EB" w14:textId="77777777" w:rsidR="00860994" w:rsidRDefault="00860994" w:rsidP="00DC619C">
            <w:pPr>
              <w:rPr>
                <w:rFonts w:ascii="Verdana" w:hAnsi="Verdana"/>
                <w:sz w:val="17"/>
                <w:szCs w:val="17"/>
                <w:lang w:val="nl-NL"/>
              </w:rPr>
            </w:pPr>
          </w:p>
          <w:p w14:paraId="2000F9EC" w14:textId="77777777" w:rsidR="00860994" w:rsidRDefault="00860994" w:rsidP="00DC619C">
            <w:pPr>
              <w:rPr>
                <w:rFonts w:ascii="Verdana" w:hAnsi="Verdana"/>
                <w:sz w:val="17"/>
                <w:szCs w:val="17"/>
                <w:lang w:val="nl-NL"/>
              </w:rPr>
            </w:pPr>
          </w:p>
          <w:p w14:paraId="2000F9ED" w14:textId="77777777" w:rsidR="00860994" w:rsidRPr="004E7084" w:rsidRDefault="00860994" w:rsidP="00DC619C">
            <w:pPr>
              <w:rPr>
                <w:rFonts w:ascii="Verdana" w:hAnsi="Verdana"/>
                <w:sz w:val="17"/>
                <w:szCs w:val="17"/>
                <w:lang w:val="nl-NL"/>
              </w:rPr>
            </w:pPr>
            <w:r>
              <w:rPr>
                <w:rFonts w:ascii="Verdana" w:hAnsi="Verdana"/>
                <w:sz w:val="17"/>
                <w:szCs w:val="17"/>
                <w:lang w:val="nl-NL"/>
              </w:rPr>
              <w:t>2.4</w:t>
            </w:r>
          </w:p>
        </w:tc>
        <w:tc>
          <w:tcPr>
            <w:tcW w:w="7513" w:type="dxa"/>
          </w:tcPr>
          <w:p w14:paraId="2000F9EE" w14:textId="77777777" w:rsidR="00860994" w:rsidRPr="004E7084" w:rsidRDefault="00860994" w:rsidP="00DC619C">
            <w:pPr>
              <w:pStyle w:val="Plattetekstinspringen"/>
              <w:spacing w:after="0"/>
              <w:ind w:left="243" w:hanging="243"/>
              <w:rPr>
                <w:rFonts w:ascii="Verdana" w:hAnsi="Verdana" w:cs="Arial"/>
                <w:sz w:val="17"/>
                <w:szCs w:val="17"/>
                <w:lang w:val="nl-NL"/>
              </w:rPr>
            </w:pPr>
          </w:p>
          <w:p w14:paraId="2000F9EF" w14:textId="77777777" w:rsidR="00860994" w:rsidRPr="004E7084" w:rsidRDefault="00860994" w:rsidP="00DC619C">
            <w:pPr>
              <w:pStyle w:val="Plattetekstinspringen"/>
              <w:spacing w:after="0"/>
              <w:ind w:left="243" w:hanging="243"/>
              <w:rPr>
                <w:rFonts w:ascii="Verdana" w:hAnsi="Verdana" w:cs="Arial"/>
                <w:b/>
                <w:sz w:val="17"/>
                <w:szCs w:val="17"/>
                <w:lang w:val="nl-NL"/>
              </w:rPr>
            </w:pPr>
            <w:r w:rsidRPr="004E7084">
              <w:rPr>
                <w:rFonts w:ascii="Verdana" w:hAnsi="Verdana" w:cs="Arial"/>
                <w:b/>
                <w:sz w:val="17"/>
                <w:szCs w:val="17"/>
                <w:lang w:val="nl-NL"/>
              </w:rPr>
              <w:t>Overgangsregeling compensatiepremie Ineos Silicas</w:t>
            </w:r>
          </w:p>
          <w:p w14:paraId="2000F9F0" w14:textId="77777777" w:rsidR="00860994" w:rsidRPr="004E7084" w:rsidRDefault="00860994" w:rsidP="00DC619C">
            <w:pPr>
              <w:pStyle w:val="Plattetekstinspringen"/>
              <w:spacing w:after="0"/>
              <w:ind w:left="243" w:hanging="243"/>
              <w:rPr>
                <w:rFonts w:ascii="Verdana" w:hAnsi="Verdana" w:cs="Arial"/>
                <w:b/>
                <w:sz w:val="17"/>
                <w:szCs w:val="17"/>
                <w:lang w:val="nl-NL"/>
              </w:rPr>
            </w:pPr>
          </w:p>
          <w:p w14:paraId="2000F9F1" w14:textId="77777777" w:rsidR="00860994" w:rsidRPr="004E7084" w:rsidRDefault="00860994" w:rsidP="00DC619C">
            <w:pPr>
              <w:pStyle w:val="Plattetekstinspringen"/>
              <w:tabs>
                <w:tab w:val="left" w:pos="0"/>
              </w:tabs>
              <w:spacing w:after="0"/>
              <w:ind w:left="0"/>
              <w:rPr>
                <w:rFonts w:ascii="Verdana" w:hAnsi="Verdana" w:cs="Arial"/>
                <w:sz w:val="17"/>
                <w:szCs w:val="17"/>
                <w:lang w:val="nl-NL"/>
              </w:rPr>
            </w:pPr>
            <w:r w:rsidRPr="004E7084">
              <w:rPr>
                <w:rFonts w:ascii="Verdana" w:hAnsi="Verdana" w:cs="Arial"/>
                <w:sz w:val="17"/>
                <w:szCs w:val="17"/>
                <w:lang w:val="nl-NL"/>
              </w:rPr>
              <w:t>De overgangsregeling compensatiepremie is getroffen in verband met de aanpassing van de pensioenregelingen van Ineos Silicas aan de nieuwe fiscale wetgeving per 1 januari 2006. Het doel van de overgangsregeling is rechthebbenden individueel perspectief op eerder stoppen met werken te bieden.</w:t>
            </w:r>
          </w:p>
          <w:p w14:paraId="2000F9F2" w14:textId="77777777" w:rsidR="00860994" w:rsidRPr="004E7084" w:rsidRDefault="00860994" w:rsidP="00DC619C">
            <w:pPr>
              <w:pStyle w:val="Plattetekstinspringen"/>
              <w:tabs>
                <w:tab w:val="left" w:pos="0"/>
                <w:tab w:val="left" w:pos="426"/>
                <w:tab w:val="left" w:pos="1560"/>
              </w:tabs>
              <w:spacing w:after="0"/>
              <w:ind w:left="0"/>
              <w:rPr>
                <w:rFonts w:ascii="Verdana" w:hAnsi="Verdana" w:cs="Arial"/>
                <w:sz w:val="17"/>
                <w:szCs w:val="17"/>
                <w:lang w:val="nl-NL"/>
              </w:rPr>
            </w:pPr>
          </w:p>
          <w:p w14:paraId="2000F9F3" w14:textId="77777777" w:rsidR="00860994" w:rsidRPr="004E7084" w:rsidRDefault="00860994" w:rsidP="00DC619C">
            <w:pPr>
              <w:pStyle w:val="Plattetekstinspringen"/>
              <w:tabs>
                <w:tab w:val="left" w:pos="0"/>
                <w:tab w:val="left" w:pos="1560"/>
              </w:tabs>
              <w:spacing w:after="0"/>
              <w:ind w:left="0"/>
              <w:rPr>
                <w:rFonts w:ascii="Verdana" w:hAnsi="Verdana" w:cs="Arial"/>
                <w:sz w:val="17"/>
                <w:szCs w:val="17"/>
                <w:lang w:val="nl-NL"/>
              </w:rPr>
            </w:pPr>
            <w:r w:rsidRPr="004E7084">
              <w:rPr>
                <w:rFonts w:ascii="Verdana" w:hAnsi="Verdana" w:cs="Arial"/>
                <w:sz w:val="17"/>
                <w:szCs w:val="17"/>
                <w:lang w:val="nl-NL"/>
              </w:rPr>
              <w:t>Deze overgangsregeling is uitsluitend van toepassing op de werknemer die:</w:t>
            </w:r>
          </w:p>
          <w:p w14:paraId="2000F9F4" w14:textId="77777777" w:rsidR="00860994" w:rsidRPr="004E7084" w:rsidRDefault="00860994" w:rsidP="00DC619C">
            <w:pPr>
              <w:pStyle w:val="Plattetekstinspringen"/>
              <w:spacing w:after="0"/>
              <w:ind w:left="243" w:hanging="243"/>
              <w:rPr>
                <w:rFonts w:ascii="Verdana" w:hAnsi="Verdana" w:cs="Arial"/>
                <w:sz w:val="17"/>
                <w:szCs w:val="17"/>
                <w:lang w:val="nl-NL"/>
              </w:rPr>
            </w:pPr>
            <w:r w:rsidRPr="004E7084">
              <w:rPr>
                <w:rFonts w:ascii="Verdana" w:hAnsi="Verdana" w:cs="Arial"/>
                <w:sz w:val="17"/>
                <w:szCs w:val="17"/>
                <w:lang w:val="nl-NL"/>
              </w:rPr>
              <w:t>-</w:t>
            </w:r>
            <w:r w:rsidRPr="004E7084">
              <w:rPr>
                <w:rFonts w:ascii="Verdana" w:hAnsi="Verdana" w:cs="Arial"/>
                <w:sz w:val="17"/>
                <w:szCs w:val="17"/>
                <w:lang w:val="nl-NL"/>
              </w:rPr>
              <w:tab/>
              <w:t>op 31 december 2005 deelnemer was aan een de pensioenregeling én</w:t>
            </w:r>
          </w:p>
          <w:p w14:paraId="2000F9F5" w14:textId="77777777" w:rsidR="00860994" w:rsidRPr="004E7084" w:rsidRDefault="00860994" w:rsidP="00DC619C">
            <w:pPr>
              <w:ind w:left="243" w:hanging="243"/>
              <w:rPr>
                <w:rFonts w:ascii="Verdana" w:hAnsi="Verdana" w:cs="Arial"/>
                <w:sz w:val="17"/>
                <w:szCs w:val="17"/>
                <w:lang w:val="nl-NL"/>
              </w:rPr>
            </w:pPr>
            <w:r w:rsidRPr="004E7084">
              <w:rPr>
                <w:rFonts w:ascii="Verdana" w:hAnsi="Verdana" w:cs="Arial"/>
                <w:sz w:val="17"/>
                <w:szCs w:val="17"/>
                <w:lang w:val="nl-NL"/>
              </w:rPr>
              <w:t>-</w:t>
            </w:r>
            <w:r w:rsidRPr="004E7084">
              <w:rPr>
                <w:rFonts w:ascii="Verdana" w:hAnsi="Verdana" w:cs="Arial"/>
                <w:sz w:val="17"/>
                <w:szCs w:val="17"/>
                <w:lang w:val="nl-NL"/>
              </w:rPr>
              <w:tab/>
              <w:t xml:space="preserve">op 31 december </w:t>
            </w:r>
            <w:smartTag w:uri="urn:schemas-microsoft-com:office:smarttags" w:element="metricconverter">
              <w:smartTagPr>
                <w:attr w:name="ProductID" w:val="2005 in"/>
              </w:smartTagPr>
              <w:r w:rsidRPr="004E7084">
                <w:rPr>
                  <w:rFonts w:ascii="Verdana" w:hAnsi="Verdana" w:cs="Arial"/>
                  <w:sz w:val="17"/>
                  <w:szCs w:val="17"/>
                  <w:lang w:val="nl-NL"/>
                </w:rPr>
                <w:t>2005 in</w:t>
              </w:r>
            </w:smartTag>
            <w:r w:rsidRPr="004E7084">
              <w:rPr>
                <w:rFonts w:ascii="Verdana" w:hAnsi="Verdana" w:cs="Arial"/>
                <w:sz w:val="17"/>
                <w:szCs w:val="17"/>
                <w:lang w:val="nl-NL"/>
              </w:rPr>
              <w:t xml:space="preserve"> dienst van Ineos Silicas was.</w:t>
            </w:r>
          </w:p>
          <w:p w14:paraId="2000F9F6" w14:textId="77777777" w:rsidR="00860994" w:rsidRPr="004E7084" w:rsidRDefault="00860994" w:rsidP="00DC619C">
            <w:pPr>
              <w:ind w:left="243" w:hanging="243"/>
              <w:rPr>
                <w:rFonts w:ascii="Verdana" w:hAnsi="Verdana" w:cs="Arial"/>
                <w:sz w:val="17"/>
                <w:szCs w:val="17"/>
                <w:lang w:val="nl-NL"/>
              </w:rPr>
            </w:pPr>
          </w:p>
          <w:p w14:paraId="2000F9F7" w14:textId="77777777" w:rsidR="00860994" w:rsidRPr="004E7084" w:rsidRDefault="00860994" w:rsidP="00DC619C">
            <w:pPr>
              <w:rPr>
                <w:rFonts w:ascii="Verdana" w:hAnsi="Verdana" w:cs="Arial"/>
                <w:sz w:val="17"/>
                <w:szCs w:val="17"/>
                <w:lang w:val="nl-NL"/>
              </w:rPr>
            </w:pPr>
            <w:r w:rsidRPr="004E7084">
              <w:rPr>
                <w:rFonts w:ascii="Verdana" w:hAnsi="Verdana" w:cs="Arial"/>
                <w:sz w:val="17"/>
                <w:szCs w:val="17"/>
                <w:lang w:val="nl-NL"/>
              </w:rPr>
              <w:t xml:space="preserve">Aan rechthebbenden wordt een individueel vastgestelde compensatiepremie beschikbaar gesteld. Deze compensatiepremie wordt eenmalig vastgesteld naar de situatie per 31 december 2005 en wordt zodanig bepaald dat de individuele werknemer op dezelfde pensioenleeftijd (62 jaar voor de middelloonregeling en 64 jaar voor de eindloonregeling) met hetzelfde inkomensniveau met pensioen kan gaan als hij in de pensioenregeling per 31 december 2005 met pensioen had gegaan. </w:t>
            </w:r>
          </w:p>
          <w:p w14:paraId="2000F9F8" w14:textId="77777777" w:rsidR="00860994" w:rsidRDefault="00860994" w:rsidP="00DC619C">
            <w:pPr>
              <w:rPr>
                <w:rFonts w:ascii="Verdana" w:hAnsi="Verdana" w:cs="Arial"/>
                <w:sz w:val="17"/>
                <w:szCs w:val="17"/>
                <w:lang w:val="nl-NL"/>
              </w:rPr>
            </w:pPr>
          </w:p>
          <w:p w14:paraId="2000F9F9" w14:textId="77777777" w:rsidR="00860994" w:rsidRDefault="00860994" w:rsidP="00DC619C">
            <w:pPr>
              <w:rPr>
                <w:rFonts w:ascii="Verdana" w:hAnsi="Verdana" w:cs="Arial"/>
                <w:sz w:val="17"/>
                <w:szCs w:val="17"/>
                <w:lang w:val="nl-NL"/>
              </w:rPr>
            </w:pPr>
            <w:r w:rsidRPr="004E7084">
              <w:rPr>
                <w:rFonts w:ascii="Verdana" w:hAnsi="Verdana" w:cs="Arial"/>
                <w:sz w:val="17"/>
                <w:szCs w:val="17"/>
                <w:lang w:val="nl-NL"/>
              </w:rPr>
              <w:t>De compensatiepremie is een eenmalig vastgesteld percentage van het salaris en wordt jaarlijks, zolang de werknemer in dienst is bij Ineos Silicas beschikbaar gesteld aan de werknemer. De werknemer kan kiezen voor besteding van deze premie in de pensioenregeling of in een levensloopregeling.</w:t>
            </w:r>
          </w:p>
          <w:p w14:paraId="2000F9FA" w14:textId="77777777" w:rsidR="00860994" w:rsidRPr="004E7084" w:rsidRDefault="00860994" w:rsidP="00DC619C">
            <w:pPr>
              <w:rPr>
                <w:rFonts w:ascii="Verdana" w:hAnsi="Verdana" w:cs="Arial"/>
                <w:sz w:val="17"/>
                <w:szCs w:val="17"/>
                <w:lang w:val="nl-NL"/>
              </w:rPr>
            </w:pPr>
          </w:p>
        </w:tc>
      </w:tr>
    </w:tbl>
    <w:p w14:paraId="2000F9FC" w14:textId="77777777" w:rsidR="00860994" w:rsidRPr="004E7084" w:rsidRDefault="00860994" w:rsidP="00860994">
      <w:pPr>
        <w:spacing w:after="200" w:line="276" w:lineRule="auto"/>
        <w:rPr>
          <w:rFonts w:ascii="Verdana" w:hAnsi="Verdana"/>
          <w:sz w:val="17"/>
          <w:szCs w:val="17"/>
          <w:lang w:val="nl-NL"/>
        </w:rPr>
      </w:pPr>
      <w:r w:rsidRPr="004E7084">
        <w:rPr>
          <w:rFonts w:ascii="Verdana" w:hAnsi="Verdana"/>
          <w:sz w:val="17"/>
          <w:szCs w:val="17"/>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A02" w14:textId="77777777" w:rsidTr="00DC619C">
        <w:tc>
          <w:tcPr>
            <w:tcW w:w="1701" w:type="dxa"/>
            <w:shd w:val="clear" w:color="auto" w:fill="E6E6E6"/>
          </w:tcPr>
          <w:p w14:paraId="2000F9FD" w14:textId="77777777" w:rsidR="00860994" w:rsidRPr="004E7084" w:rsidRDefault="00860994" w:rsidP="00DC619C">
            <w:pPr>
              <w:rPr>
                <w:rFonts w:ascii="Verdana" w:hAnsi="Verdana"/>
                <w:b/>
                <w:sz w:val="17"/>
                <w:szCs w:val="17"/>
                <w:lang w:val="nl-NL"/>
              </w:rPr>
            </w:pPr>
          </w:p>
          <w:p w14:paraId="2000F9FE"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BIJLAGEN</w:t>
            </w:r>
          </w:p>
        </w:tc>
        <w:tc>
          <w:tcPr>
            <w:tcW w:w="7513" w:type="dxa"/>
            <w:shd w:val="clear" w:color="auto" w:fill="E6E6E6"/>
          </w:tcPr>
          <w:p w14:paraId="2000F9FF" w14:textId="77777777" w:rsidR="00860994" w:rsidRPr="004E7084" w:rsidRDefault="00860994" w:rsidP="00DC619C">
            <w:pPr>
              <w:rPr>
                <w:rFonts w:ascii="Verdana" w:hAnsi="Verdana"/>
                <w:b/>
                <w:sz w:val="17"/>
                <w:szCs w:val="17"/>
                <w:lang w:val="nl-NL"/>
              </w:rPr>
            </w:pPr>
          </w:p>
          <w:p w14:paraId="2000FA00"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Behorende bij de cao voor PQ Silicas B.V.</w:t>
            </w:r>
          </w:p>
          <w:p w14:paraId="2000FA01" w14:textId="77777777" w:rsidR="00860994" w:rsidRPr="004E7084" w:rsidRDefault="00860994" w:rsidP="00DC619C">
            <w:pPr>
              <w:rPr>
                <w:rFonts w:ascii="Verdana" w:hAnsi="Verdana"/>
                <w:b/>
                <w:sz w:val="17"/>
                <w:szCs w:val="17"/>
                <w:lang w:val="nl-NL"/>
              </w:rPr>
            </w:pPr>
          </w:p>
        </w:tc>
      </w:tr>
      <w:tr w:rsidR="00860994" w:rsidRPr="004E7084" w14:paraId="2000FA08" w14:textId="77777777" w:rsidTr="00DC619C">
        <w:tc>
          <w:tcPr>
            <w:tcW w:w="1701" w:type="dxa"/>
            <w:shd w:val="clear" w:color="auto" w:fill="E6E6E6"/>
          </w:tcPr>
          <w:p w14:paraId="2000FA03" w14:textId="77777777" w:rsidR="00860994" w:rsidRPr="004E7084" w:rsidRDefault="00860994" w:rsidP="00DC619C">
            <w:pPr>
              <w:rPr>
                <w:rFonts w:ascii="Verdana" w:hAnsi="Verdana"/>
                <w:b/>
                <w:sz w:val="17"/>
                <w:szCs w:val="17"/>
                <w:lang w:val="nl-NL"/>
              </w:rPr>
            </w:pPr>
          </w:p>
          <w:p w14:paraId="2000FA04"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 7</w:t>
            </w:r>
          </w:p>
        </w:tc>
        <w:tc>
          <w:tcPr>
            <w:tcW w:w="7513" w:type="dxa"/>
            <w:shd w:val="clear" w:color="auto" w:fill="E6E6E6"/>
          </w:tcPr>
          <w:p w14:paraId="2000FA05" w14:textId="77777777" w:rsidR="00860994" w:rsidRPr="004E7084" w:rsidRDefault="00860994" w:rsidP="00DC619C">
            <w:pPr>
              <w:rPr>
                <w:rFonts w:ascii="Verdana" w:hAnsi="Verdana"/>
                <w:b/>
                <w:sz w:val="17"/>
                <w:szCs w:val="17"/>
                <w:lang w:val="nl-NL"/>
              </w:rPr>
            </w:pPr>
          </w:p>
          <w:p w14:paraId="2000FA06" w14:textId="1E959859" w:rsidR="00860994" w:rsidRPr="004E7084" w:rsidRDefault="00860994" w:rsidP="00DC619C">
            <w:pPr>
              <w:rPr>
                <w:rFonts w:ascii="Verdana" w:hAnsi="Verdana"/>
                <w:b/>
                <w:sz w:val="17"/>
                <w:szCs w:val="17"/>
                <w:lang w:val="nl-NL"/>
              </w:rPr>
            </w:pPr>
            <w:r w:rsidRPr="004E7084">
              <w:rPr>
                <w:rFonts w:ascii="Verdana" w:hAnsi="Verdana"/>
                <w:b/>
                <w:sz w:val="17"/>
                <w:szCs w:val="17"/>
                <w:lang w:val="nl-NL"/>
              </w:rPr>
              <w:t>Overgang</w:t>
            </w:r>
            <w:r w:rsidR="00B53155">
              <w:rPr>
                <w:rFonts w:ascii="Verdana" w:hAnsi="Verdana"/>
                <w:b/>
                <w:sz w:val="17"/>
                <w:szCs w:val="17"/>
                <w:lang w:val="nl-NL"/>
              </w:rPr>
              <w:t>s</w:t>
            </w:r>
            <w:r w:rsidRPr="004E7084">
              <w:rPr>
                <w:rFonts w:ascii="Verdana" w:hAnsi="Verdana"/>
                <w:b/>
                <w:sz w:val="17"/>
                <w:szCs w:val="17"/>
                <w:lang w:val="nl-NL"/>
              </w:rPr>
              <w:t>regelingen harmonisatie</w:t>
            </w:r>
          </w:p>
          <w:p w14:paraId="2000FA07" w14:textId="77777777" w:rsidR="00860994" w:rsidRPr="004E7084" w:rsidRDefault="00860994" w:rsidP="00DC619C">
            <w:pPr>
              <w:rPr>
                <w:rFonts w:ascii="Verdana" w:hAnsi="Verdana"/>
                <w:b/>
                <w:sz w:val="17"/>
                <w:szCs w:val="17"/>
                <w:lang w:val="nl-NL"/>
              </w:rPr>
            </w:pPr>
          </w:p>
        </w:tc>
      </w:tr>
      <w:tr w:rsidR="000A6EE4" w:rsidRPr="005837E4" w14:paraId="00C2885E" w14:textId="77777777" w:rsidTr="00B572A5">
        <w:tc>
          <w:tcPr>
            <w:tcW w:w="1701" w:type="dxa"/>
            <w:tcBorders>
              <w:top w:val="nil"/>
            </w:tcBorders>
          </w:tcPr>
          <w:p w14:paraId="16D612A6" w14:textId="77777777" w:rsidR="000A6EE4" w:rsidRDefault="000A6EE4" w:rsidP="00DC619C">
            <w:pPr>
              <w:rPr>
                <w:rFonts w:ascii="Verdana" w:hAnsi="Verdana"/>
                <w:sz w:val="17"/>
                <w:szCs w:val="17"/>
                <w:lang w:val="nl-NL"/>
              </w:rPr>
            </w:pPr>
          </w:p>
          <w:p w14:paraId="6F93C879" w14:textId="2D961D68" w:rsidR="000A6EE4" w:rsidRPr="004E7084" w:rsidRDefault="000A6EE4" w:rsidP="00DC619C">
            <w:pPr>
              <w:rPr>
                <w:rFonts w:ascii="Verdana" w:hAnsi="Verdana"/>
                <w:sz w:val="17"/>
                <w:szCs w:val="17"/>
                <w:lang w:val="nl-NL"/>
              </w:rPr>
            </w:pPr>
            <w:r>
              <w:rPr>
                <w:rFonts w:ascii="Verdana" w:hAnsi="Verdana"/>
                <w:sz w:val="17"/>
                <w:szCs w:val="17"/>
                <w:lang w:val="nl-NL"/>
              </w:rPr>
              <w:t>1</w:t>
            </w:r>
          </w:p>
        </w:tc>
        <w:tc>
          <w:tcPr>
            <w:tcW w:w="7513" w:type="dxa"/>
            <w:tcBorders>
              <w:top w:val="nil"/>
            </w:tcBorders>
          </w:tcPr>
          <w:p w14:paraId="2DB5143C" w14:textId="77777777" w:rsidR="000A6EE4" w:rsidRDefault="000A6EE4" w:rsidP="000A6EE4">
            <w:pPr>
              <w:rPr>
                <w:rFonts w:ascii="Verdana" w:hAnsi="Verdana"/>
                <w:b/>
                <w:sz w:val="17"/>
                <w:szCs w:val="17"/>
                <w:lang w:val="nl-NL"/>
              </w:rPr>
            </w:pPr>
          </w:p>
          <w:p w14:paraId="41F63F09" w14:textId="77777777" w:rsidR="000A6EE4" w:rsidRPr="004E7084" w:rsidRDefault="000A6EE4" w:rsidP="000A6EE4">
            <w:pPr>
              <w:rPr>
                <w:rFonts w:ascii="Verdana" w:hAnsi="Verdana"/>
                <w:b/>
                <w:sz w:val="17"/>
                <w:szCs w:val="17"/>
                <w:lang w:val="nl-NL"/>
              </w:rPr>
            </w:pPr>
            <w:r w:rsidRPr="004E7084">
              <w:rPr>
                <w:rFonts w:ascii="Verdana" w:hAnsi="Verdana"/>
                <w:b/>
                <w:sz w:val="17"/>
                <w:szCs w:val="17"/>
                <w:lang w:val="nl-NL"/>
              </w:rPr>
              <w:t xml:space="preserve">Perspectiefgarantie </w:t>
            </w:r>
            <w:r w:rsidRPr="004E7084">
              <w:rPr>
                <w:rFonts w:ascii="Verdana" w:hAnsi="Verdana"/>
                <w:sz w:val="17"/>
                <w:szCs w:val="17"/>
                <w:lang w:val="nl-NL"/>
              </w:rPr>
              <w:t>(behorend bij artikel 10 cao)</w:t>
            </w:r>
            <w:r w:rsidRPr="004E7084">
              <w:rPr>
                <w:rFonts w:ascii="Verdana" w:hAnsi="Verdana"/>
                <w:b/>
                <w:sz w:val="17"/>
                <w:szCs w:val="17"/>
                <w:lang w:val="nl-NL"/>
              </w:rPr>
              <w:t xml:space="preserve"> </w:t>
            </w:r>
          </w:p>
          <w:p w14:paraId="1EDD21A7" w14:textId="77777777" w:rsidR="000A6EE4" w:rsidRPr="004E7084" w:rsidRDefault="000A6EE4" w:rsidP="000A6EE4">
            <w:pPr>
              <w:rPr>
                <w:rFonts w:ascii="Verdana" w:hAnsi="Verdana"/>
                <w:b/>
                <w:sz w:val="17"/>
                <w:szCs w:val="17"/>
                <w:lang w:val="nl-NL"/>
              </w:rPr>
            </w:pPr>
          </w:p>
          <w:p w14:paraId="2460B965" w14:textId="77777777" w:rsidR="000A6EE4" w:rsidRPr="004E7084" w:rsidRDefault="000A6EE4" w:rsidP="000A6EE4">
            <w:pPr>
              <w:rPr>
                <w:rFonts w:ascii="Verdana" w:hAnsi="Verdana" w:cs="Arial"/>
                <w:sz w:val="17"/>
                <w:szCs w:val="17"/>
                <w:lang w:val="nl-NL"/>
              </w:rPr>
            </w:pPr>
            <w:r w:rsidRPr="004E7084">
              <w:rPr>
                <w:rFonts w:ascii="Verdana" w:hAnsi="Verdana"/>
                <w:sz w:val="17"/>
                <w:szCs w:val="17"/>
                <w:lang w:val="nl-NL"/>
              </w:rPr>
              <w:t>Voor werknemers bij PQ Silicas Eijsden ingedeeld in de oude salarisgroepen 1 tot en met 7, biedt de introductie van het nieuwe loongebouw zicht op een hoger eindsalaris (= perspectiefverbetering). Voor werknemers in salarisgroep 8 en hoger leidt het nieuwe loongebouw echter tot verlies van perspectief. Daarom is overeengekomen dat de werknemer bij PQ Silicas Eijsden</w:t>
            </w:r>
            <w:r w:rsidRPr="004E7084">
              <w:rPr>
                <w:rFonts w:ascii="Verdana" w:hAnsi="Verdana" w:cs="Arial"/>
                <w:sz w:val="17"/>
                <w:szCs w:val="17"/>
                <w:lang w:val="nl-NL"/>
              </w:rPr>
              <w:t>, die op 31 december 2009 het eindsalaris van zijn oude salarisschaal nog niet heeft bereikt, maar na invoering van de nieuwe salarisschalen op 1 januari 2010 op of boven het nieuwe eindsalaris komt, recht heeft op een perspectiefgarantie. Aan deze werknemer wordt jaarlijks een verhoging toegekend volgens de in de cao afgesproken jaarlijkse salaris</w:t>
            </w:r>
            <w:r>
              <w:rPr>
                <w:rFonts w:ascii="Verdana" w:hAnsi="Verdana" w:cs="Arial"/>
                <w:sz w:val="17"/>
                <w:szCs w:val="17"/>
                <w:lang w:val="nl-NL"/>
              </w:rPr>
              <w:t xml:space="preserve">- </w:t>
            </w:r>
            <w:r w:rsidRPr="004E7084">
              <w:rPr>
                <w:rFonts w:ascii="Verdana" w:hAnsi="Verdana" w:cs="Arial"/>
                <w:sz w:val="17"/>
                <w:szCs w:val="17"/>
                <w:lang w:val="nl-NL"/>
              </w:rPr>
              <w:t>herziening, totdat het voor hem geldende eindsalaris wordt bereikt. Dit eindsalaris is gelijk aan het op 31 december 2009 geldende eindsalaris van de op dat moment voor hem van toepassing zijnde schaal, verhoogd met 3,2%</w:t>
            </w:r>
            <w:r w:rsidRPr="004E7084">
              <w:rPr>
                <w:rFonts w:ascii="Verdana" w:hAnsi="Verdana"/>
                <w:sz w:val="17"/>
                <w:szCs w:val="17"/>
                <w:lang w:val="nl-NL"/>
              </w:rPr>
              <w:t xml:space="preserve"> als gevolg van de inbouw van de resultaatafhankelijke uitkering, </w:t>
            </w:r>
            <w:r w:rsidRPr="004E7084">
              <w:rPr>
                <w:rFonts w:ascii="Verdana" w:hAnsi="Verdana" w:cs="Arial"/>
                <w:sz w:val="17"/>
                <w:szCs w:val="17"/>
                <w:lang w:val="nl-NL"/>
              </w:rPr>
              <w:t>waarbij dit eindsalaris jaarlijks wordt geïndexeerd met de afgesproken cao-verhoging(en), voor het eerst per 1 januari 2010 met 1,25%.</w:t>
            </w:r>
          </w:p>
          <w:p w14:paraId="137EC119" w14:textId="77777777" w:rsidR="000A6EE4" w:rsidRPr="000A6EE4" w:rsidRDefault="000A6EE4" w:rsidP="00DC619C">
            <w:pPr>
              <w:rPr>
                <w:rFonts w:ascii="Verdana" w:hAnsi="Verdana"/>
                <w:sz w:val="17"/>
                <w:szCs w:val="17"/>
                <w:lang w:val="nl-NL"/>
              </w:rPr>
            </w:pPr>
          </w:p>
        </w:tc>
      </w:tr>
      <w:tr w:rsidR="00860994" w:rsidRPr="005837E4" w14:paraId="2000FA38" w14:textId="77777777" w:rsidTr="00B572A5">
        <w:tc>
          <w:tcPr>
            <w:tcW w:w="1701" w:type="dxa"/>
            <w:tcBorders>
              <w:top w:val="nil"/>
            </w:tcBorders>
          </w:tcPr>
          <w:p w14:paraId="2000FA31" w14:textId="77777777" w:rsidR="00860994" w:rsidRPr="004E7084" w:rsidRDefault="00860994" w:rsidP="00DC619C">
            <w:pPr>
              <w:rPr>
                <w:rFonts w:ascii="Verdana" w:hAnsi="Verdana"/>
                <w:sz w:val="17"/>
                <w:szCs w:val="17"/>
                <w:lang w:val="nl-NL"/>
              </w:rPr>
            </w:pPr>
          </w:p>
          <w:p w14:paraId="2000FA32" w14:textId="6D868573" w:rsidR="00860994" w:rsidRPr="004E7084" w:rsidRDefault="000A6EE4" w:rsidP="000A6EE4">
            <w:pPr>
              <w:rPr>
                <w:rFonts w:ascii="Verdana" w:hAnsi="Verdana"/>
                <w:sz w:val="17"/>
                <w:szCs w:val="17"/>
                <w:lang w:val="nl-NL"/>
              </w:rPr>
            </w:pPr>
            <w:r>
              <w:rPr>
                <w:rFonts w:ascii="Verdana" w:hAnsi="Verdana"/>
                <w:sz w:val="17"/>
                <w:szCs w:val="17"/>
                <w:lang w:val="nl-NL"/>
              </w:rPr>
              <w:t>2</w:t>
            </w:r>
          </w:p>
        </w:tc>
        <w:tc>
          <w:tcPr>
            <w:tcW w:w="7513" w:type="dxa"/>
            <w:tcBorders>
              <w:top w:val="nil"/>
            </w:tcBorders>
          </w:tcPr>
          <w:p w14:paraId="2000FA33" w14:textId="77777777" w:rsidR="00860994" w:rsidRPr="004E7084" w:rsidRDefault="00860994" w:rsidP="00DC619C">
            <w:pPr>
              <w:rPr>
                <w:rFonts w:ascii="Verdana" w:hAnsi="Verdana"/>
                <w:i/>
                <w:sz w:val="17"/>
                <w:szCs w:val="17"/>
                <w:lang w:val="nl-NL"/>
              </w:rPr>
            </w:pPr>
          </w:p>
          <w:p w14:paraId="2000FA34" w14:textId="77777777" w:rsidR="00860994" w:rsidRPr="004E7084" w:rsidRDefault="00860994" w:rsidP="00DC619C">
            <w:pPr>
              <w:rPr>
                <w:rFonts w:ascii="Verdana" w:hAnsi="Verdana"/>
                <w:sz w:val="17"/>
                <w:szCs w:val="17"/>
                <w:lang w:val="nl-NL"/>
              </w:rPr>
            </w:pPr>
            <w:r w:rsidRPr="004E7084">
              <w:rPr>
                <w:rFonts w:ascii="Verdana" w:hAnsi="Verdana"/>
                <w:b/>
                <w:sz w:val="17"/>
                <w:szCs w:val="17"/>
                <w:lang w:val="nl-NL"/>
              </w:rPr>
              <w:t xml:space="preserve">Dienstroostertoeslag </w:t>
            </w:r>
            <w:r w:rsidRPr="004E7084">
              <w:rPr>
                <w:rFonts w:ascii="Verdana" w:hAnsi="Verdana"/>
                <w:sz w:val="17"/>
                <w:szCs w:val="17"/>
                <w:lang w:val="nl-NL"/>
              </w:rPr>
              <w:t>(behorende bij artikel 22 cao)</w:t>
            </w:r>
          </w:p>
          <w:p w14:paraId="2000FA35" w14:textId="77777777" w:rsidR="00860994" w:rsidRPr="004E7084" w:rsidRDefault="00860994" w:rsidP="00DC619C">
            <w:pPr>
              <w:rPr>
                <w:rFonts w:ascii="Verdana" w:hAnsi="Verdana"/>
                <w:sz w:val="17"/>
                <w:szCs w:val="17"/>
                <w:lang w:val="nl-NL"/>
              </w:rPr>
            </w:pPr>
          </w:p>
          <w:p w14:paraId="2000FA36"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Voor de berekening van de toeslagen voor het werken op inconveniënte uren in roosters met een langdurig karakter zal de dagvenstermatrix van de cao PQ Silicas Eijsden worden toegepast. Op grond daarvan bedraagt de toeslag voor het werken in 2-ploegendienst 10%, voor het werken in 2-ploegendienst (incl. zaterdag) 12,5%. Afgesproken is dat de (vier) werknemers in 2-ploegendienst (excl. zaterdag) bij PQ Nederland hun huidige toeslag van 11,25% behouden, voor zolang zij in deze 2-ploegendienst werkzaam zijn.</w:t>
            </w:r>
          </w:p>
          <w:p w14:paraId="2000FA37" w14:textId="77777777" w:rsidR="00860994" w:rsidRPr="004E7084" w:rsidRDefault="00860994" w:rsidP="00DC619C">
            <w:pPr>
              <w:rPr>
                <w:rFonts w:ascii="Verdana" w:hAnsi="Verdana"/>
                <w:sz w:val="17"/>
                <w:szCs w:val="17"/>
                <w:lang w:val="nl-NL"/>
              </w:rPr>
            </w:pPr>
          </w:p>
        </w:tc>
      </w:tr>
      <w:tr w:rsidR="00860994" w:rsidRPr="005837E4" w14:paraId="2000FA40" w14:textId="77777777" w:rsidTr="00DC619C">
        <w:tc>
          <w:tcPr>
            <w:tcW w:w="1701" w:type="dxa"/>
          </w:tcPr>
          <w:p w14:paraId="2000FA39" w14:textId="77777777" w:rsidR="00860994" w:rsidRPr="004E7084" w:rsidRDefault="00860994" w:rsidP="00DC619C">
            <w:pPr>
              <w:rPr>
                <w:rFonts w:ascii="Verdana" w:hAnsi="Verdana"/>
                <w:sz w:val="17"/>
                <w:szCs w:val="17"/>
                <w:lang w:val="nl-NL"/>
              </w:rPr>
            </w:pPr>
          </w:p>
          <w:p w14:paraId="2000FA3A" w14:textId="79B9E235" w:rsidR="00860994" w:rsidRPr="004E7084" w:rsidRDefault="000A6EE4" w:rsidP="000A6EE4">
            <w:pPr>
              <w:rPr>
                <w:rFonts w:ascii="Verdana" w:hAnsi="Verdana"/>
                <w:sz w:val="17"/>
                <w:szCs w:val="17"/>
                <w:lang w:val="nl-NL"/>
              </w:rPr>
            </w:pPr>
            <w:r>
              <w:rPr>
                <w:rFonts w:ascii="Verdana" w:hAnsi="Verdana"/>
                <w:sz w:val="17"/>
                <w:szCs w:val="17"/>
                <w:lang w:val="nl-NL"/>
              </w:rPr>
              <w:t>3</w:t>
            </w:r>
          </w:p>
        </w:tc>
        <w:tc>
          <w:tcPr>
            <w:tcW w:w="7513" w:type="dxa"/>
          </w:tcPr>
          <w:p w14:paraId="2000FA3B" w14:textId="77777777" w:rsidR="00860994" w:rsidRPr="004E7084" w:rsidRDefault="00860994" w:rsidP="00DC619C">
            <w:pPr>
              <w:rPr>
                <w:rFonts w:ascii="Verdana" w:hAnsi="Verdana"/>
                <w:sz w:val="17"/>
                <w:szCs w:val="17"/>
                <w:lang w:val="nl-NL"/>
              </w:rPr>
            </w:pPr>
          </w:p>
          <w:p w14:paraId="2000FA3C" w14:textId="77777777" w:rsidR="00860994" w:rsidRPr="004E7084" w:rsidRDefault="00860994" w:rsidP="00DC619C">
            <w:pPr>
              <w:rPr>
                <w:rFonts w:ascii="Verdana" w:hAnsi="Verdana"/>
                <w:sz w:val="17"/>
                <w:szCs w:val="17"/>
                <w:lang w:val="nl-NL"/>
              </w:rPr>
            </w:pPr>
            <w:r w:rsidRPr="004E7084">
              <w:rPr>
                <w:rFonts w:ascii="Verdana" w:hAnsi="Verdana"/>
                <w:b/>
                <w:sz w:val="17"/>
                <w:szCs w:val="17"/>
                <w:lang w:val="nl-NL"/>
              </w:rPr>
              <w:t xml:space="preserve">Extra vakantie </w:t>
            </w:r>
            <w:r w:rsidRPr="004E7084">
              <w:rPr>
                <w:rFonts w:ascii="Verdana" w:hAnsi="Verdana"/>
                <w:sz w:val="17"/>
                <w:szCs w:val="17"/>
                <w:lang w:val="nl-NL"/>
              </w:rPr>
              <w:t>(behorend bij artikel 27 cao)</w:t>
            </w:r>
          </w:p>
          <w:p w14:paraId="2000FA3D" w14:textId="77777777" w:rsidR="00860994" w:rsidRPr="004E7084" w:rsidRDefault="00860994" w:rsidP="00DC619C">
            <w:pPr>
              <w:rPr>
                <w:rFonts w:ascii="Verdana" w:hAnsi="Verdana"/>
                <w:sz w:val="17"/>
                <w:szCs w:val="17"/>
                <w:lang w:val="nl-NL"/>
              </w:rPr>
            </w:pPr>
          </w:p>
          <w:p w14:paraId="2000FA3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De extra vakantie op grond van dienstjaren (artikel 22 lid 3b cao PQ Silicas Eijsden) vervalt. Voor de werknemer van PQ Silicas Eijsden, die op 31 december 2009 al extra vakantie op grond van 15- of 20 dienstjaren had, wijzigt de situatie niet.</w:t>
            </w:r>
          </w:p>
          <w:p w14:paraId="2000FA3F" w14:textId="77777777" w:rsidR="00860994" w:rsidRPr="004E7084" w:rsidRDefault="00860994" w:rsidP="00DC619C">
            <w:pPr>
              <w:rPr>
                <w:rFonts w:ascii="Verdana" w:hAnsi="Verdana"/>
                <w:b/>
                <w:sz w:val="17"/>
                <w:szCs w:val="17"/>
                <w:lang w:val="nl-NL"/>
              </w:rPr>
            </w:pPr>
          </w:p>
        </w:tc>
      </w:tr>
      <w:tr w:rsidR="00860994" w:rsidRPr="005837E4" w14:paraId="2000FA58" w14:textId="77777777" w:rsidTr="00DC619C">
        <w:tc>
          <w:tcPr>
            <w:tcW w:w="1701" w:type="dxa"/>
          </w:tcPr>
          <w:p w14:paraId="2000FA51" w14:textId="77777777" w:rsidR="00860994" w:rsidRPr="004E7084" w:rsidRDefault="00860994" w:rsidP="00DC619C">
            <w:pPr>
              <w:rPr>
                <w:rFonts w:ascii="Verdana" w:hAnsi="Verdana"/>
                <w:sz w:val="17"/>
                <w:szCs w:val="17"/>
                <w:lang w:val="nl-NL"/>
              </w:rPr>
            </w:pPr>
          </w:p>
          <w:p w14:paraId="2000FA52" w14:textId="77751A0B" w:rsidR="00860994" w:rsidRPr="004E7084" w:rsidRDefault="000A6EE4" w:rsidP="000A6EE4">
            <w:pPr>
              <w:rPr>
                <w:rFonts w:ascii="Verdana" w:hAnsi="Verdana"/>
                <w:sz w:val="17"/>
                <w:szCs w:val="17"/>
                <w:lang w:val="nl-NL"/>
              </w:rPr>
            </w:pPr>
            <w:r>
              <w:rPr>
                <w:rFonts w:ascii="Verdana" w:hAnsi="Verdana"/>
                <w:sz w:val="17"/>
                <w:szCs w:val="17"/>
                <w:lang w:val="nl-NL"/>
              </w:rPr>
              <w:t>4</w:t>
            </w:r>
          </w:p>
        </w:tc>
        <w:tc>
          <w:tcPr>
            <w:tcW w:w="7513" w:type="dxa"/>
          </w:tcPr>
          <w:p w14:paraId="2000FA53" w14:textId="77777777" w:rsidR="00860994" w:rsidRPr="004E7084" w:rsidRDefault="00860994" w:rsidP="00DC619C">
            <w:pPr>
              <w:rPr>
                <w:rFonts w:ascii="Verdana" w:hAnsi="Verdana"/>
                <w:i/>
                <w:sz w:val="17"/>
                <w:szCs w:val="17"/>
                <w:lang w:val="nl-NL"/>
              </w:rPr>
            </w:pPr>
          </w:p>
          <w:p w14:paraId="2000FA54" w14:textId="77777777" w:rsidR="00860994" w:rsidRPr="004E7084" w:rsidRDefault="00860994" w:rsidP="00DC619C">
            <w:pPr>
              <w:rPr>
                <w:rFonts w:ascii="Verdana" w:hAnsi="Verdana"/>
                <w:sz w:val="17"/>
                <w:szCs w:val="17"/>
                <w:lang w:val="nl-NL"/>
              </w:rPr>
            </w:pPr>
            <w:r w:rsidRPr="004E7084">
              <w:rPr>
                <w:rFonts w:ascii="Verdana" w:hAnsi="Verdana"/>
                <w:b/>
                <w:sz w:val="17"/>
                <w:szCs w:val="17"/>
                <w:lang w:val="nl-NL"/>
              </w:rPr>
              <w:t xml:space="preserve">Jubileumuitkering </w:t>
            </w:r>
            <w:r w:rsidRPr="004E7084">
              <w:rPr>
                <w:rFonts w:ascii="Verdana" w:hAnsi="Verdana"/>
                <w:sz w:val="17"/>
                <w:szCs w:val="17"/>
                <w:lang w:val="nl-NL"/>
              </w:rPr>
              <w:t>(behorend bij artikel 35 cao)</w:t>
            </w:r>
          </w:p>
          <w:p w14:paraId="2000FA55" w14:textId="77777777" w:rsidR="00860994" w:rsidRPr="004E7084" w:rsidRDefault="00860994" w:rsidP="00DC619C">
            <w:pPr>
              <w:rPr>
                <w:rFonts w:ascii="Verdana" w:hAnsi="Verdana"/>
                <w:b/>
                <w:sz w:val="17"/>
                <w:szCs w:val="17"/>
                <w:lang w:val="nl-NL"/>
              </w:rPr>
            </w:pPr>
          </w:p>
          <w:p w14:paraId="2000FA56" w14:textId="77777777" w:rsidR="00860994" w:rsidRPr="004E7084" w:rsidRDefault="00860994" w:rsidP="00DC619C">
            <w:pPr>
              <w:rPr>
                <w:rFonts w:ascii="Verdana" w:hAnsi="Verdana"/>
                <w:b/>
                <w:sz w:val="17"/>
                <w:szCs w:val="17"/>
                <w:lang w:val="nl-NL"/>
              </w:rPr>
            </w:pPr>
            <w:r w:rsidRPr="004E7084">
              <w:rPr>
                <w:rFonts w:ascii="Verdana" w:hAnsi="Verdana"/>
                <w:sz w:val="17"/>
                <w:szCs w:val="17"/>
                <w:lang w:val="nl-NL"/>
              </w:rPr>
              <w:t>De werknemer die een dienstjubileum viert, ontvangt conform artikel 35 cao een jubileumuitkering. Wettelijke normen bepalen of en in hoeverre over deze uitkering belasting en premies moeten worden betaald. Als overgangsregeling is afgesproken dat de enige werknemer bij PQ Silicas Eijsden die het 50-jarig dienstjubileum nog kan bereiken, bij dit 50-jarig dienstjubileum een jubileumuitkering van 3 maand-inkomens zal ontvangen.</w:t>
            </w:r>
          </w:p>
          <w:p w14:paraId="2000FA57" w14:textId="77777777" w:rsidR="00860994" w:rsidRPr="004E7084" w:rsidRDefault="00860994" w:rsidP="00DC619C">
            <w:pPr>
              <w:rPr>
                <w:rFonts w:ascii="Verdana" w:hAnsi="Verdana"/>
                <w:sz w:val="17"/>
                <w:szCs w:val="17"/>
                <w:lang w:val="nl-NL"/>
              </w:rPr>
            </w:pPr>
          </w:p>
        </w:tc>
      </w:tr>
      <w:tr w:rsidR="00860994" w:rsidRPr="000A6EE4" w14:paraId="2000FA60" w14:textId="77777777" w:rsidTr="00DC619C">
        <w:tc>
          <w:tcPr>
            <w:tcW w:w="1701" w:type="dxa"/>
          </w:tcPr>
          <w:p w14:paraId="2000FA59"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br w:type="page"/>
            </w:r>
          </w:p>
          <w:p w14:paraId="2000FA5A" w14:textId="3E7C4D50" w:rsidR="00860994" w:rsidRPr="004E7084" w:rsidRDefault="000A6EE4" w:rsidP="000A6EE4">
            <w:pPr>
              <w:rPr>
                <w:rFonts w:ascii="Verdana" w:hAnsi="Verdana"/>
                <w:sz w:val="17"/>
                <w:szCs w:val="17"/>
                <w:lang w:val="nl-NL"/>
              </w:rPr>
            </w:pPr>
            <w:r>
              <w:rPr>
                <w:rFonts w:ascii="Verdana" w:hAnsi="Verdana"/>
                <w:sz w:val="17"/>
                <w:szCs w:val="17"/>
                <w:lang w:val="nl-NL"/>
              </w:rPr>
              <w:t>5</w:t>
            </w:r>
          </w:p>
        </w:tc>
        <w:tc>
          <w:tcPr>
            <w:tcW w:w="7513" w:type="dxa"/>
          </w:tcPr>
          <w:p w14:paraId="2000FA5B" w14:textId="77777777" w:rsidR="00860994" w:rsidRPr="004E7084" w:rsidRDefault="00860994" w:rsidP="00DC619C">
            <w:pPr>
              <w:rPr>
                <w:rFonts w:ascii="Verdana" w:hAnsi="Verdana"/>
                <w:b/>
                <w:sz w:val="17"/>
                <w:szCs w:val="17"/>
                <w:lang w:val="nl-NL"/>
              </w:rPr>
            </w:pPr>
          </w:p>
          <w:p w14:paraId="2000FA5C" w14:textId="52148C8E"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Afbouwregeling consignatie en dienstroostertoeslag </w:t>
            </w:r>
            <w:r w:rsidRPr="004E7084">
              <w:rPr>
                <w:rFonts w:ascii="Verdana" w:hAnsi="Verdana"/>
                <w:sz w:val="17"/>
                <w:szCs w:val="17"/>
                <w:lang w:val="nl-NL"/>
              </w:rPr>
              <w:t>(behorend bij artikel 39)</w:t>
            </w:r>
          </w:p>
          <w:p w14:paraId="2000FA5D" w14:textId="77777777" w:rsidR="00860994" w:rsidRPr="004E7084" w:rsidRDefault="00860994" w:rsidP="00DC619C">
            <w:pPr>
              <w:rPr>
                <w:rFonts w:ascii="Verdana" w:hAnsi="Verdana"/>
                <w:i/>
                <w:sz w:val="17"/>
                <w:szCs w:val="17"/>
                <w:lang w:val="nl-NL"/>
              </w:rPr>
            </w:pPr>
          </w:p>
          <w:p w14:paraId="2000FA5E" w14:textId="77777777" w:rsidR="00860994" w:rsidRDefault="00860994" w:rsidP="00DC619C">
            <w:pPr>
              <w:rPr>
                <w:rFonts w:ascii="Verdana" w:hAnsi="Verdana"/>
                <w:sz w:val="17"/>
                <w:szCs w:val="17"/>
                <w:lang w:val="nl-NL"/>
              </w:rPr>
            </w:pPr>
            <w:r w:rsidRPr="004E7084">
              <w:rPr>
                <w:rFonts w:ascii="Verdana" w:hAnsi="Verdana"/>
                <w:sz w:val="17"/>
                <w:szCs w:val="17"/>
                <w:lang w:val="nl-NL"/>
              </w:rPr>
              <w:t xml:space="preserve">In de nieuwe cao voor PQ wordt voor de situatie dat de werknemer om medische en/of bedrijfsredenen geen consignatiediensten meer loopt of in een lager betaalde ploegendienst wordt geplaatst de desbetreffende afbouwregeling van de cao voor PQ Silicas Eijsden gevolgd. Dit geldt echter niet voor (leeftijds)bepalingen in deze afbouwregelingen gericht op oudere werknemers. Hiervoor wordt de cao voor PQ Nederland gevolgd. </w:t>
            </w:r>
          </w:p>
          <w:p w14:paraId="2000FA5F" w14:textId="1876931C" w:rsidR="00721436" w:rsidRPr="004E7084" w:rsidRDefault="00721436" w:rsidP="000A6EE4">
            <w:pPr>
              <w:rPr>
                <w:rFonts w:ascii="Verdana" w:hAnsi="Verdana" w:cs="Arial"/>
                <w:sz w:val="17"/>
                <w:szCs w:val="17"/>
                <w:lang w:val="nl-NL"/>
              </w:rPr>
            </w:pPr>
          </w:p>
        </w:tc>
      </w:tr>
    </w:tbl>
    <w:p w14:paraId="7BE6B990" w14:textId="77777777" w:rsidR="000A6EE4" w:rsidRDefault="000A6EE4"/>
    <w:p w14:paraId="15080EBB" w14:textId="77777777" w:rsidR="000A6EE4" w:rsidRDefault="000A6EE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0A6EE4" w:rsidRPr="005837E4" w14:paraId="30CD41F2" w14:textId="77777777" w:rsidTr="00DC619C">
        <w:tc>
          <w:tcPr>
            <w:tcW w:w="1701" w:type="dxa"/>
          </w:tcPr>
          <w:p w14:paraId="085CF311" w14:textId="5C96820D" w:rsidR="000A6EE4" w:rsidRPr="004E7084" w:rsidRDefault="000A6EE4" w:rsidP="00DC619C">
            <w:pPr>
              <w:rPr>
                <w:rFonts w:ascii="Verdana" w:hAnsi="Verdana"/>
                <w:sz w:val="17"/>
                <w:szCs w:val="17"/>
                <w:lang w:val="nl-NL"/>
              </w:rPr>
            </w:pPr>
          </w:p>
        </w:tc>
        <w:tc>
          <w:tcPr>
            <w:tcW w:w="7513" w:type="dxa"/>
          </w:tcPr>
          <w:p w14:paraId="5D69C072" w14:textId="77777777" w:rsidR="000A6EE4" w:rsidRDefault="000A6EE4" w:rsidP="000A6EE4">
            <w:pPr>
              <w:rPr>
                <w:rFonts w:ascii="Verdana" w:hAnsi="Verdana"/>
                <w:sz w:val="17"/>
                <w:szCs w:val="17"/>
                <w:lang w:val="nl-NL"/>
              </w:rPr>
            </w:pPr>
          </w:p>
          <w:p w14:paraId="112963CF" w14:textId="77777777" w:rsidR="000A6EE4" w:rsidRDefault="000A6EE4" w:rsidP="000A6EE4">
            <w:pPr>
              <w:rPr>
                <w:rFonts w:ascii="Verdana" w:hAnsi="Verdana"/>
                <w:sz w:val="17"/>
                <w:szCs w:val="17"/>
                <w:lang w:val="nl-NL"/>
              </w:rPr>
            </w:pPr>
            <w:r w:rsidRPr="004E7084">
              <w:rPr>
                <w:rFonts w:ascii="Verdana" w:hAnsi="Verdana"/>
                <w:sz w:val="17"/>
                <w:szCs w:val="17"/>
                <w:lang w:val="nl-NL"/>
              </w:rPr>
              <w:t>Als overgangsregeling is afgesproken dat werknemers van PQ Silicas Eijsden die op 1 januari 2010 50 jaar of ouder zijn, maar jonger dan 55 jaar én die nu en op 55-jarige leeftijd in een consignatierooster of dienstrooster werkzaam zijn nog aanspraak kunnen doen gelden op de in de cao voor PQ Silicas Eijsden opgenomen afbouwregeling consignatie en dienstroostertoeslag voor werknemers van 55 jaar en ouder. De werknemer van PQ Silicas Eijsden die op 1 januari 2010 jonger is dan 50 jaar en die nu en op 55-jarige leeftijd in een consignatierooster of dienstrooster werkzaam is, kan nog aanspraak doen gelden op de in de cao voor PQ Silicas Eijsden opgenomen afbouwregeling consignatie en dienstroostertoeslag voor werknemers van 55 jaar en ouder jaar, met dien verstande dat de afbouwperiode beperkt is tot maximaal 5 jaar vanaf het moment dat de werknemer voor het eerst van de afbouwregeling gebruik maakt.</w:t>
            </w:r>
          </w:p>
          <w:p w14:paraId="70E58932" w14:textId="77777777" w:rsidR="000A6EE4" w:rsidRPr="004E7084" w:rsidRDefault="000A6EE4" w:rsidP="00DC619C">
            <w:pPr>
              <w:rPr>
                <w:rFonts w:ascii="Verdana" w:hAnsi="Verdana"/>
                <w:b/>
                <w:sz w:val="17"/>
                <w:szCs w:val="17"/>
                <w:lang w:val="nl-NL"/>
              </w:rPr>
            </w:pPr>
          </w:p>
        </w:tc>
      </w:tr>
      <w:tr w:rsidR="00860994" w:rsidRPr="005837E4" w14:paraId="2000FA6F" w14:textId="77777777" w:rsidTr="00DC619C">
        <w:tc>
          <w:tcPr>
            <w:tcW w:w="1701" w:type="dxa"/>
          </w:tcPr>
          <w:p w14:paraId="2000FA68" w14:textId="77777777" w:rsidR="00860994" w:rsidRPr="004E7084" w:rsidRDefault="00860994" w:rsidP="00DC619C">
            <w:pPr>
              <w:rPr>
                <w:rFonts w:ascii="Verdana" w:hAnsi="Verdana"/>
                <w:sz w:val="17"/>
                <w:szCs w:val="17"/>
                <w:lang w:val="nl-NL"/>
              </w:rPr>
            </w:pPr>
          </w:p>
          <w:p w14:paraId="2000FA69" w14:textId="6A22C5D2" w:rsidR="00860994" w:rsidRPr="004E7084" w:rsidRDefault="000A6EE4" w:rsidP="000A6EE4">
            <w:pPr>
              <w:rPr>
                <w:rFonts w:ascii="Verdana" w:hAnsi="Verdana"/>
                <w:sz w:val="17"/>
                <w:szCs w:val="17"/>
                <w:lang w:val="nl-NL"/>
              </w:rPr>
            </w:pPr>
            <w:r>
              <w:rPr>
                <w:rFonts w:ascii="Verdana" w:hAnsi="Verdana"/>
                <w:sz w:val="17"/>
                <w:szCs w:val="17"/>
                <w:lang w:val="nl-NL"/>
              </w:rPr>
              <w:t>6</w:t>
            </w:r>
          </w:p>
        </w:tc>
        <w:tc>
          <w:tcPr>
            <w:tcW w:w="7513" w:type="dxa"/>
          </w:tcPr>
          <w:p w14:paraId="2000FA6A" w14:textId="77777777" w:rsidR="00860994" w:rsidRPr="004E7084" w:rsidRDefault="00860994" w:rsidP="00DC619C">
            <w:pPr>
              <w:rPr>
                <w:rFonts w:ascii="Verdana" w:hAnsi="Verdana"/>
                <w:b/>
                <w:sz w:val="17"/>
                <w:szCs w:val="17"/>
                <w:lang w:val="nl-NL"/>
              </w:rPr>
            </w:pPr>
          </w:p>
          <w:p w14:paraId="2000FA6B" w14:textId="77777777" w:rsidR="00860994" w:rsidRPr="004E7084" w:rsidRDefault="00860994" w:rsidP="00DC619C">
            <w:pPr>
              <w:rPr>
                <w:rFonts w:ascii="Verdana" w:hAnsi="Verdana"/>
                <w:sz w:val="17"/>
                <w:szCs w:val="17"/>
                <w:lang w:val="nl-NL"/>
              </w:rPr>
            </w:pPr>
            <w:r w:rsidRPr="004E7084">
              <w:rPr>
                <w:rFonts w:ascii="Verdana" w:hAnsi="Verdana"/>
                <w:b/>
                <w:sz w:val="17"/>
                <w:szCs w:val="17"/>
                <w:lang w:val="nl-NL"/>
              </w:rPr>
              <w:t xml:space="preserve">85%-dagen </w:t>
            </w:r>
            <w:r w:rsidRPr="004E7084">
              <w:rPr>
                <w:rFonts w:ascii="Verdana" w:hAnsi="Verdana"/>
                <w:sz w:val="17"/>
                <w:szCs w:val="17"/>
                <w:lang w:val="nl-NL"/>
              </w:rPr>
              <w:t>(behorend bij artikel 39 cao)</w:t>
            </w:r>
          </w:p>
          <w:p w14:paraId="2000FA6C" w14:textId="77777777" w:rsidR="00860994" w:rsidRPr="004E7084" w:rsidRDefault="00860994" w:rsidP="00DC619C">
            <w:pPr>
              <w:rPr>
                <w:rFonts w:ascii="Verdana" w:hAnsi="Verdana"/>
                <w:sz w:val="17"/>
                <w:szCs w:val="17"/>
                <w:lang w:val="nl-NL"/>
              </w:rPr>
            </w:pPr>
          </w:p>
          <w:p w14:paraId="2000FA6D" w14:textId="3D7E6B4C" w:rsidR="00860994" w:rsidRPr="004E7084" w:rsidRDefault="00860994" w:rsidP="00DC619C">
            <w:pPr>
              <w:rPr>
                <w:rFonts w:ascii="Verdana" w:hAnsi="Verdana"/>
                <w:sz w:val="17"/>
                <w:szCs w:val="17"/>
                <w:lang w:val="nl-NL"/>
              </w:rPr>
            </w:pPr>
            <w:r w:rsidRPr="004E7084">
              <w:rPr>
                <w:rFonts w:ascii="Verdana" w:hAnsi="Verdana"/>
                <w:sz w:val="17"/>
                <w:szCs w:val="17"/>
                <w:lang w:val="nl-NL"/>
              </w:rPr>
              <w:t>De werknemer in dienst van PQ Silicas Eijsden, die op 31 december 2009 55 jaar en ouder was behoudt de mogelijkheid om per jaar 4 dagen extra vakantie op te nemen tegen een doorbetaling van 85% van zijn dagloon. De pensioenopbouw over deze dagen blijft 100%.</w:t>
            </w:r>
            <w:r w:rsidR="00642CCB">
              <w:rPr>
                <w:rFonts w:ascii="Verdana" w:hAnsi="Verdana"/>
                <w:sz w:val="17"/>
                <w:szCs w:val="17"/>
                <w:lang w:val="nl-NL"/>
              </w:rPr>
              <w:t xml:space="preserve"> </w:t>
            </w:r>
            <w:r w:rsidR="00642CCB" w:rsidRPr="000B338A">
              <w:rPr>
                <w:rFonts w:ascii="Verdana" w:hAnsi="Verdana"/>
                <w:sz w:val="17"/>
                <w:szCs w:val="17"/>
                <w:lang w:val="nl-NL"/>
              </w:rPr>
              <w:t>Bij verkoop van dagen of bij einde van de arbeidsovereenkomst worden de gekochte, maar niet gebruikte 85%-dagen als bedoeld in artikel 39.5 cao verrekend tegen de waarde waarvoor ze zijn gekocht.</w:t>
            </w:r>
          </w:p>
          <w:p w14:paraId="2000FA6E" w14:textId="77777777" w:rsidR="00860994" w:rsidRPr="004E7084" w:rsidRDefault="00860994" w:rsidP="00DC619C">
            <w:pPr>
              <w:rPr>
                <w:rFonts w:ascii="Verdana" w:hAnsi="Verdana"/>
                <w:sz w:val="17"/>
                <w:szCs w:val="17"/>
                <w:lang w:val="nl-NL"/>
              </w:rPr>
            </w:pPr>
            <w:r w:rsidRPr="004E7084">
              <w:rPr>
                <w:rFonts w:ascii="Verdana" w:hAnsi="Verdana"/>
                <w:sz w:val="17"/>
                <w:szCs w:val="17"/>
                <w:lang w:val="nl-NL"/>
              </w:rPr>
              <w:t xml:space="preserve"> </w:t>
            </w:r>
          </w:p>
        </w:tc>
      </w:tr>
    </w:tbl>
    <w:p w14:paraId="0CB49CC1" w14:textId="77777777" w:rsidR="000A6EE4" w:rsidRPr="000C7175" w:rsidRDefault="000A6EE4">
      <w:pPr>
        <w:rPr>
          <w:lang w:val="nl-NL"/>
        </w:rPr>
      </w:pPr>
    </w:p>
    <w:p w14:paraId="5A21C52F" w14:textId="77777777" w:rsidR="000A6EE4" w:rsidRPr="000C7175" w:rsidRDefault="000A6EE4">
      <w:pPr>
        <w:rPr>
          <w:lang w:val="nl-NL"/>
        </w:rPr>
      </w:pPr>
      <w:r w:rsidRPr="000C7175">
        <w:rPr>
          <w:lang w:val="nl-N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860994" w:rsidRPr="005837E4" w14:paraId="2000FA77" w14:textId="77777777" w:rsidTr="00DC619C">
        <w:tc>
          <w:tcPr>
            <w:tcW w:w="1701" w:type="dxa"/>
            <w:shd w:val="clear" w:color="auto" w:fill="E6E6E6"/>
          </w:tcPr>
          <w:p w14:paraId="2000FA72" w14:textId="07EE4034" w:rsidR="00860994" w:rsidRPr="004E7084" w:rsidRDefault="00860994" w:rsidP="00DC619C">
            <w:pPr>
              <w:rPr>
                <w:rFonts w:ascii="Verdana" w:hAnsi="Verdana"/>
                <w:b/>
                <w:sz w:val="17"/>
                <w:szCs w:val="17"/>
                <w:lang w:val="nl-NL"/>
              </w:rPr>
            </w:pPr>
          </w:p>
          <w:p w14:paraId="2000FA73"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BIJLAGEN</w:t>
            </w:r>
          </w:p>
        </w:tc>
        <w:tc>
          <w:tcPr>
            <w:tcW w:w="7513" w:type="dxa"/>
            <w:shd w:val="clear" w:color="auto" w:fill="E6E6E6"/>
          </w:tcPr>
          <w:p w14:paraId="2000FA74" w14:textId="77777777" w:rsidR="00860994" w:rsidRPr="004E7084" w:rsidRDefault="00860994" w:rsidP="00DC619C">
            <w:pPr>
              <w:rPr>
                <w:rFonts w:ascii="Verdana" w:hAnsi="Verdana"/>
                <w:b/>
                <w:sz w:val="17"/>
                <w:szCs w:val="17"/>
                <w:lang w:val="nl-NL"/>
              </w:rPr>
            </w:pPr>
          </w:p>
          <w:p w14:paraId="2000FA75"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Behorende bij de cao voor PQ Silicas B.V.</w:t>
            </w:r>
          </w:p>
          <w:p w14:paraId="2000FA76" w14:textId="77777777" w:rsidR="00860994" w:rsidRPr="004E7084" w:rsidRDefault="00860994" w:rsidP="00DC619C">
            <w:pPr>
              <w:rPr>
                <w:rFonts w:ascii="Verdana" w:hAnsi="Verdana"/>
                <w:b/>
                <w:sz w:val="17"/>
                <w:szCs w:val="17"/>
                <w:lang w:val="nl-NL"/>
              </w:rPr>
            </w:pPr>
          </w:p>
        </w:tc>
      </w:tr>
      <w:tr w:rsidR="00860994" w:rsidRPr="004E7084" w14:paraId="2000FA7D" w14:textId="77777777" w:rsidTr="00DC619C">
        <w:tc>
          <w:tcPr>
            <w:tcW w:w="1701" w:type="dxa"/>
            <w:shd w:val="clear" w:color="auto" w:fill="E6E6E6"/>
          </w:tcPr>
          <w:p w14:paraId="2000FA78" w14:textId="77777777" w:rsidR="00860994" w:rsidRPr="004E7084" w:rsidRDefault="00860994" w:rsidP="00DC619C">
            <w:pPr>
              <w:rPr>
                <w:rFonts w:ascii="Verdana" w:hAnsi="Verdana"/>
                <w:b/>
                <w:sz w:val="17"/>
                <w:szCs w:val="17"/>
                <w:lang w:val="nl-NL"/>
              </w:rPr>
            </w:pPr>
          </w:p>
          <w:p w14:paraId="2000FA79" w14:textId="77777777" w:rsidR="00860994" w:rsidRPr="004E7084" w:rsidRDefault="00860994" w:rsidP="00DC619C">
            <w:pPr>
              <w:rPr>
                <w:rFonts w:ascii="Verdana" w:hAnsi="Verdana"/>
                <w:b/>
                <w:sz w:val="17"/>
                <w:szCs w:val="17"/>
                <w:lang w:val="nl-NL"/>
              </w:rPr>
            </w:pPr>
            <w:r w:rsidRPr="004E7084">
              <w:rPr>
                <w:rFonts w:ascii="Verdana" w:hAnsi="Verdana"/>
                <w:b/>
                <w:sz w:val="17"/>
                <w:szCs w:val="17"/>
                <w:lang w:val="nl-NL"/>
              </w:rPr>
              <w:t xml:space="preserve">Bijlage </w:t>
            </w:r>
            <w:r>
              <w:rPr>
                <w:rFonts w:ascii="Verdana" w:hAnsi="Verdana"/>
                <w:b/>
                <w:sz w:val="17"/>
                <w:szCs w:val="17"/>
                <w:lang w:val="nl-NL"/>
              </w:rPr>
              <w:t>8</w:t>
            </w:r>
          </w:p>
        </w:tc>
        <w:tc>
          <w:tcPr>
            <w:tcW w:w="7513" w:type="dxa"/>
            <w:shd w:val="clear" w:color="auto" w:fill="E6E6E6"/>
          </w:tcPr>
          <w:p w14:paraId="2000FA7A" w14:textId="77777777" w:rsidR="00860994" w:rsidRPr="004E7084" w:rsidRDefault="00860994" w:rsidP="00DC619C">
            <w:pPr>
              <w:rPr>
                <w:rFonts w:ascii="Verdana" w:hAnsi="Verdana"/>
                <w:b/>
                <w:sz w:val="17"/>
                <w:szCs w:val="17"/>
                <w:lang w:val="nl-NL"/>
              </w:rPr>
            </w:pPr>
          </w:p>
          <w:p w14:paraId="2000FA7B" w14:textId="78A4AC3A" w:rsidR="00860994" w:rsidRPr="004E7084" w:rsidRDefault="00860994" w:rsidP="00DC619C">
            <w:pPr>
              <w:rPr>
                <w:rFonts w:ascii="Verdana" w:hAnsi="Verdana"/>
                <w:b/>
                <w:sz w:val="17"/>
                <w:szCs w:val="17"/>
                <w:lang w:val="nl-NL"/>
              </w:rPr>
            </w:pPr>
            <w:r>
              <w:rPr>
                <w:rFonts w:ascii="Verdana" w:hAnsi="Verdana"/>
                <w:b/>
                <w:sz w:val="17"/>
                <w:szCs w:val="17"/>
                <w:lang w:val="nl-NL"/>
              </w:rPr>
              <w:t xml:space="preserve">Protocolafspraken </w:t>
            </w:r>
            <w:r w:rsidR="00B55FF2">
              <w:rPr>
                <w:rFonts w:ascii="Verdana" w:hAnsi="Verdana"/>
                <w:b/>
                <w:sz w:val="17"/>
                <w:szCs w:val="17"/>
                <w:lang w:val="nl-NL"/>
              </w:rPr>
              <w:t>2014-2016</w:t>
            </w:r>
          </w:p>
          <w:p w14:paraId="2000FA7C" w14:textId="77777777" w:rsidR="00860994" w:rsidRPr="004E7084" w:rsidRDefault="00860994" w:rsidP="00DC619C">
            <w:pPr>
              <w:rPr>
                <w:rFonts w:ascii="Verdana" w:hAnsi="Verdana"/>
                <w:b/>
                <w:sz w:val="17"/>
                <w:szCs w:val="17"/>
                <w:lang w:val="nl-NL"/>
              </w:rPr>
            </w:pPr>
          </w:p>
        </w:tc>
      </w:tr>
      <w:tr w:rsidR="00860994" w:rsidRPr="005837E4" w14:paraId="2000FA8D" w14:textId="77777777" w:rsidTr="00DC619C">
        <w:tc>
          <w:tcPr>
            <w:tcW w:w="1701" w:type="dxa"/>
          </w:tcPr>
          <w:p w14:paraId="2000FA86" w14:textId="77777777" w:rsidR="00860994" w:rsidRPr="004E7084" w:rsidRDefault="00860994" w:rsidP="00DC619C">
            <w:pPr>
              <w:rPr>
                <w:rFonts w:ascii="Verdana" w:hAnsi="Verdana"/>
                <w:sz w:val="17"/>
                <w:szCs w:val="17"/>
                <w:lang w:val="nl-NL"/>
              </w:rPr>
            </w:pPr>
          </w:p>
          <w:p w14:paraId="2000FA87" w14:textId="1F99D347" w:rsidR="00860994" w:rsidRPr="004E7084" w:rsidRDefault="003E2A29" w:rsidP="00DC619C">
            <w:pPr>
              <w:rPr>
                <w:rFonts w:ascii="Verdana" w:hAnsi="Verdana"/>
                <w:sz w:val="17"/>
                <w:szCs w:val="17"/>
                <w:lang w:val="nl-NL"/>
              </w:rPr>
            </w:pPr>
            <w:r>
              <w:rPr>
                <w:rFonts w:ascii="Verdana" w:hAnsi="Verdana"/>
                <w:sz w:val="17"/>
                <w:szCs w:val="17"/>
                <w:lang w:val="nl-NL"/>
              </w:rPr>
              <w:t>1</w:t>
            </w:r>
            <w:r w:rsidR="00860994" w:rsidRPr="004E7084">
              <w:rPr>
                <w:rFonts w:ascii="Verdana" w:hAnsi="Verdana"/>
                <w:sz w:val="17"/>
                <w:szCs w:val="17"/>
                <w:lang w:val="nl-NL"/>
              </w:rPr>
              <w:t xml:space="preserve"> </w:t>
            </w:r>
          </w:p>
        </w:tc>
        <w:tc>
          <w:tcPr>
            <w:tcW w:w="7513" w:type="dxa"/>
          </w:tcPr>
          <w:p w14:paraId="50493F48" w14:textId="77777777" w:rsidR="00251625" w:rsidRPr="003D4EB9" w:rsidRDefault="00251625" w:rsidP="00251625">
            <w:pPr>
              <w:rPr>
                <w:rFonts w:ascii="Verdana" w:hAnsi="Verdana"/>
                <w:i/>
                <w:sz w:val="17"/>
                <w:szCs w:val="17"/>
                <w:lang w:val="nl-NL"/>
              </w:rPr>
            </w:pPr>
          </w:p>
          <w:p w14:paraId="250D9DDA" w14:textId="77777777" w:rsidR="00251625" w:rsidRPr="00051BF6" w:rsidRDefault="00251625" w:rsidP="00251625">
            <w:pPr>
              <w:rPr>
                <w:rFonts w:ascii="Verdana" w:hAnsi="Verdana"/>
                <w:b/>
                <w:sz w:val="17"/>
                <w:szCs w:val="17"/>
                <w:lang w:val="nl-NL"/>
              </w:rPr>
            </w:pPr>
            <w:r w:rsidRPr="00051BF6">
              <w:rPr>
                <w:rFonts w:ascii="Verdana" w:hAnsi="Verdana"/>
                <w:b/>
                <w:sz w:val="17"/>
                <w:szCs w:val="17"/>
                <w:lang w:val="nl-NL"/>
              </w:rPr>
              <w:t>Inhouding Werkhervattingskas</w:t>
            </w:r>
          </w:p>
          <w:p w14:paraId="166D6EDE" w14:textId="77777777" w:rsidR="00251625" w:rsidRDefault="00251625" w:rsidP="00251625">
            <w:pPr>
              <w:ind w:left="567"/>
              <w:rPr>
                <w:rFonts w:ascii="Verdana" w:hAnsi="Verdana"/>
                <w:sz w:val="17"/>
                <w:szCs w:val="17"/>
                <w:lang w:val="nl-NL"/>
              </w:rPr>
            </w:pPr>
          </w:p>
          <w:p w14:paraId="7F42F6BD" w14:textId="77777777" w:rsidR="00251625" w:rsidRPr="00C64D65" w:rsidRDefault="00251625" w:rsidP="00251625">
            <w:pPr>
              <w:rPr>
                <w:rFonts w:ascii="Verdana" w:hAnsi="Verdana"/>
                <w:sz w:val="17"/>
                <w:szCs w:val="17"/>
                <w:lang w:val="nl-NL"/>
              </w:rPr>
            </w:pPr>
            <w:r w:rsidRPr="00C64D65">
              <w:rPr>
                <w:rFonts w:ascii="Verdana" w:hAnsi="Verdana"/>
                <w:sz w:val="17"/>
                <w:szCs w:val="17"/>
                <w:lang w:val="nl-NL"/>
              </w:rPr>
              <w:t xml:space="preserve">De inhouding bij de werknemers van de zogenaamde gedifferentieerde premie Werkhervattingskas (voorheen: WGA-premie) wordt gedurende de looptijd van de cao gecontinueerd op het bestaande niveau, namelijk 20% van de totale premie. </w:t>
            </w:r>
          </w:p>
          <w:p w14:paraId="2000FA8C" w14:textId="77777777" w:rsidR="00860994" w:rsidRPr="003D4EB9" w:rsidRDefault="00860994" w:rsidP="00251625">
            <w:pPr>
              <w:rPr>
                <w:rFonts w:ascii="Verdana" w:hAnsi="Verdana"/>
                <w:sz w:val="17"/>
                <w:szCs w:val="17"/>
                <w:lang w:val="nl-NL"/>
              </w:rPr>
            </w:pPr>
          </w:p>
        </w:tc>
      </w:tr>
      <w:tr w:rsidR="00860994" w:rsidRPr="005837E4" w14:paraId="2000FA96" w14:textId="77777777" w:rsidTr="00DC619C">
        <w:tc>
          <w:tcPr>
            <w:tcW w:w="1701" w:type="dxa"/>
          </w:tcPr>
          <w:p w14:paraId="2000FA8E" w14:textId="77777777" w:rsidR="00860994" w:rsidRPr="004E7084" w:rsidRDefault="00860994" w:rsidP="00DC619C">
            <w:pPr>
              <w:rPr>
                <w:rFonts w:ascii="Verdana" w:hAnsi="Verdana"/>
                <w:sz w:val="17"/>
                <w:szCs w:val="17"/>
                <w:lang w:val="nl-NL"/>
              </w:rPr>
            </w:pPr>
          </w:p>
          <w:p w14:paraId="2000FA8F" w14:textId="3BF19639" w:rsidR="00860994" w:rsidRPr="004E7084" w:rsidRDefault="003E2A29" w:rsidP="00DC619C">
            <w:pPr>
              <w:rPr>
                <w:rFonts w:ascii="Verdana" w:hAnsi="Verdana"/>
                <w:sz w:val="17"/>
                <w:szCs w:val="17"/>
                <w:lang w:val="nl-NL"/>
              </w:rPr>
            </w:pPr>
            <w:r>
              <w:rPr>
                <w:rFonts w:ascii="Verdana" w:hAnsi="Verdana"/>
                <w:sz w:val="17"/>
                <w:szCs w:val="17"/>
                <w:lang w:val="nl-NL"/>
              </w:rPr>
              <w:t>2</w:t>
            </w:r>
          </w:p>
          <w:p w14:paraId="2000FA90" w14:textId="77777777" w:rsidR="00860994" w:rsidRPr="004E7084" w:rsidRDefault="00860994" w:rsidP="00DC619C">
            <w:pPr>
              <w:rPr>
                <w:rFonts w:ascii="Verdana" w:hAnsi="Verdana"/>
                <w:sz w:val="17"/>
                <w:szCs w:val="17"/>
                <w:lang w:val="nl-NL"/>
              </w:rPr>
            </w:pPr>
          </w:p>
        </w:tc>
        <w:tc>
          <w:tcPr>
            <w:tcW w:w="7513" w:type="dxa"/>
          </w:tcPr>
          <w:p w14:paraId="4DC48213" w14:textId="77777777" w:rsidR="00051BF6" w:rsidRPr="00C64D65" w:rsidRDefault="00051BF6" w:rsidP="00051BF6">
            <w:pPr>
              <w:rPr>
                <w:rFonts w:ascii="Verdana" w:hAnsi="Verdana"/>
                <w:sz w:val="17"/>
                <w:szCs w:val="17"/>
                <w:lang w:val="nl-NL"/>
              </w:rPr>
            </w:pPr>
          </w:p>
          <w:p w14:paraId="582E4712" w14:textId="77777777" w:rsidR="00251625" w:rsidRPr="00051BF6" w:rsidRDefault="00251625" w:rsidP="00251625">
            <w:pPr>
              <w:rPr>
                <w:rFonts w:ascii="Verdana" w:hAnsi="Verdana"/>
                <w:b/>
                <w:sz w:val="17"/>
                <w:szCs w:val="17"/>
                <w:lang w:val="nl-NL"/>
              </w:rPr>
            </w:pPr>
            <w:r w:rsidRPr="00051BF6">
              <w:rPr>
                <w:rFonts w:ascii="Verdana" w:hAnsi="Verdana"/>
                <w:b/>
                <w:sz w:val="17"/>
                <w:szCs w:val="17"/>
                <w:lang w:val="nl-NL"/>
              </w:rPr>
              <w:t>Duurzame inzetbaarheid</w:t>
            </w:r>
          </w:p>
          <w:p w14:paraId="02697282" w14:textId="77777777" w:rsidR="00251625" w:rsidRDefault="00251625" w:rsidP="00251625">
            <w:pPr>
              <w:ind w:left="567"/>
              <w:rPr>
                <w:rFonts w:ascii="Verdana" w:hAnsi="Verdana"/>
                <w:sz w:val="17"/>
                <w:szCs w:val="17"/>
                <w:lang w:val="nl-NL"/>
              </w:rPr>
            </w:pPr>
          </w:p>
          <w:p w14:paraId="225A8719" w14:textId="77777777" w:rsidR="00251625" w:rsidRPr="000A394B" w:rsidRDefault="00251625" w:rsidP="00251625">
            <w:pPr>
              <w:rPr>
                <w:rFonts w:ascii="Verdana" w:hAnsi="Verdana"/>
                <w:sz w:val="17"/>
                <w:szCs w:val="17"/>
                <w:lang w:val="nl-NL"/>
              </w:rPr>
            </w:pPr>
            <w:r w:rsidRPr="000A394B">
              <w:rPr>
                <w:rFonts w:ascii="Verdana" w:hAnsi="Verdana"/>
                <w:sz w:val="17"/>
                <w:szCs w:val="17"/>
                <w:lang w:val="nl-NL"/>
              </w:rPr>
              <w:t xml:space="preserve">In het licht van en in samenhang met de opschuivende AOW- en pensioenleeftijd, zijn in de afgelopen jaren afspraken gemaakt en initiatieven genomen om werknemers gemotiveerd, vitaal en gezond duurzaam inzetbaar te houden. Bij de vorige cao is afgesproken om een analyse te maken van de verschillende ontziemaatregelen (inclusief leeftijdsdagen) en afbouwregelingen in de cao. Op basis daarvan zouden aanbevelingen worden gedaan over aanpassing en vereenvoudiging van deze cao-bepalingen. </w:t>
            </w:r>
          </w:p>
          <w:p w14:paraId="2000FA91" w14:textId="695C38E6" w:rsidR="00860994" w:rsidRDefault="00251625" w:rsidP="00DC619C">
            <w:pPr>
              <w:rPr>
                <w:rFonts w:ascii="Verdana" w:hAnsi="Verdana"/>
                <w:sz w:val="17"/>
                <w:szCs w:val="17"/>
                <w:lang w:val="nl-NL"/>
              </w:rPr>
            </w:pPr>
            <w:r w:rsidRPr="009D199C">
              <w:rPr>
                <w:rFonts w:ascii="Verdana" w:hAnsi="Verdana"/>
                <w:sz w:val="17"/>
                <w:szCs w:val="17"/>
                <w:lang w:val="nl-NL"/>
              </w:rPr>
              <w:t>Cao-partijen zijn van mening dat betrokkenheid van medewerkers hierbij cruciaal is. Daarom hebben partijen besloten om na de zomer (2016) in alle vestigingen met zowel management en</w:t>
            </w:r>
            <w:r>
              <w:rPr>
                <w:rFonts w:ascii="Verdana" w:hAnsi="Verdana"/>
                <w:sz w:val="17"/>
                <w:szCs w:val="17"/>
                <w:lang w:val="nl-NL"/>
              </w:rPr>
              <w:t xml:space="preserve"> </w:t>
            </w:r>
            <w:r w:rsidRPr="009D199C">
              <w:rPr>
                <w:rFonts w:ascii="Verdana" w:hAnsi="Verdana"/>
                <w:sz w:val="17"/>
                <w:szCs w:val="17"/>
                <w:lang w:val="nl-NL"/>
              </w:rPr>
              <w:t>medewerkers als partijen in gesprek te gaan over de betekenis van duurzame inzetbaarheid voor de eigen situatie, om de wensen op dit vlak te inventariseren en om gezamenlijk te werken aan duurzame oplossingen. Op basis van de uitkomsten van deze gesprekken zullen partijen vervolgens nadere afspraken maken die - waar nodig - bij het volgende cao-overleg na overeenstemming tussen cao-partijen in de cao worden verankerd. In het eerste kwartaal van 2017 komen cao-partijen (tussentijds) bijeen om de eerste resultaten te bespreken.</w:t>
            </w:r>
          </w:p>
          <w:p w14:paraId="2000FA95" w14:textId="5178D750" w:rsidR="00754B94" w:rsidRPr="004723C0" w:rsidRDefault="00754B94" w:rsidP="00051BF6">
            <w:pPr>
              <w:rPr>
                <w:rFonts w:ascii="Verdana" w:hAnsi="Verdana" w:cs="Arial"/>
                <w:b/>
                <w:sz w:val="17"/>
                <w:szCs w:val="17"/>
                <w:lang w:val="nl-NL"/>
              </w:rPr>
            </w:pPr>
          </w:p>
        </w:tc>
      </w:tr>
      <w:tr w:rsidR="00860994" w:rsidRPr="005837E4" w14:paraId="2000FA9E" w14:textId="77777777" w:rsidTr="00DC619C">
        <w:tc>
          <w:tcPr>
            <w:tcW w:w="1701" w:type="dxa"/>
          </w:tcPr>
          <w:p w14:paraId="2000FA97" w14:textId="3A2D813F" w:rsidR="00860994" w:rsidRDefault="00860994" w:rsidP="00DC619C">
            <w:pPr>
              <w:rPr>
                <w:rFonts w:ascii="Verdana" w:hAnsi="Verdana"/>
                <w:sz w:val="17"/>
                <w:szCs w:val="17"/>
                <w:lang w:val="nl-NL"/>
              </w:rPr>
            </w:pPr>
          </w:p>
          <w:p w14:paraId="2000FA98" w14:textId="7570E36D" w:rsidR="00860994" w:rsidRPr="004E7084" w:rsidRDefault="003E2A29" w:rsidP="003E2A29">
            <w:pPr>
              <w:rPr>
                <w:rFonts w:ascii="Verdana" w:hAnsi="Verdana"/>
                <w:sz w:val="17"/>
                <w:szCs w:val="17"/>
                <w:lang w:val="nl-NL"/>
              </w:rPr>
            </w:pPr>
            <w:r>
              <w:rPr>
                <w:rFonts w:ascii="Verdana" w:hAnsi="Verdana"/>
                <w:sz w:val="17"/>
                <w:szCs w:val="17"/>
                <w:lang w:val="nl-NL"/>
              </w:rPr>
              <w:t>3</w:t>
            </w:r>
          </w:p>
        </w:tc>
        <w:tc>
          <w:tcPr>
            <w:tcW w:w="7513" w:type="dxa"/>
          </w:tcPr>
          <w:p w14:paraId="39BCBF85" w14:textId="77777777" w:rsidR="00251625" w:rsidRPr="00C64D65" w:rsidRDefault="00251625" w:rsidP="00251625">
            <w:pPr>
              <w:ind w:left="567"/>
              <w:rPr>
                <w:rFonts w:ascii="Verdana" w:hAnsi="Verdana"/>
                <w:sz w:val="17"/>
                <w:szCs w:val="17"/>
                <w:lang w:val="nl-NL"/>
              </w:rPr>
            </w:pPr>
          </w:p>
          <w:p w14:paraId="190C2A8F" w14:textId="77777777" w:rsidR="00251625" w:rsidRPr="00051BF6" w:rsidRDefault="00251625" w:rsidP="00251625">
            <w:pPr>
              <w:rPr>
                <w:rFonts w:ascii="Verdana" w:hAnsi="Verdana"/>
                <w:b/>
                <w:sz w:val="17"/>
                <w:szCs w:val="17"/>
                <w:lang w:val="nl-NL"/>
              </w:rPr>
            </w:pPr>
            <w:r w:rsidRPr="00051BF6">
              <w:rPr>
                <w:rFonts w:ascii="Verdana" w:hAnsi="Verdana"/>
                <w:b/>
                <w:sz w:val="17"/>
                <w:szCs w:val="17"/>
                <w:lang w:val="nl-NL"/>
              </w:rPr>
              <w:t>Consignatie</w:t>
            </w:r>
          </w:p>
          <w:p w14:paraId="02C9703E" w14:textId="77777777" w:rsidR="00251625" w:rsidRDefault="00251625" w:rsidP="00251625">
            <w:pPr>
              <w:ind w:left="567"/>
              <w:rPr>
                <w:rFonts w:ascii="Verdana" w:hAnsi="Verdana"/>
                <w:sz w:val="17"/>
                <w:szCs w:val="17"/>
                <w:lang w:val="nl-NL"/>
              </w:rPr>
            </w:pPr>
          </w:p>
          <w:p w14:paraId="04E3A829" w14:textId="77777777" w:rsidR="00251625" w:rsidRDefault="00251625" w:rsidP="00251625">
            <w:pPr>
              <w:rPr>
                <w:rFonts w:ascii="Verdana" w:hAnsi="Verdana"/>
                <w:sz w:val="17"/>
                <w:szCs w:val="17"/>
                <w:lang w:val="nl-NL"/>
              </w:rPr>
            </w:pPr>
            <w:r w:rsidRPr="009D199C">
              <w:rPr>
                <w:rFonts w:ascii="Verdana" w:hAnsi="Verdana"/>
                <w:sz w:val="17"/>
                <w:szCs w:val="17"/>
                <w:lang w:val="nl-NL"/>
              </w:rPr>
              <w:t>Cao-partijen hebben tijdens het cao-overleg langdurig gesproken over het</w:t>
            </w:r>
            <w:r>
              <w:rPr>
                <w:rFonts w:ascii="Verdana" w:hAnsi="Verdana"/>
                <w:sz w:val="17"/>
                <w:szCs w:val="17"/>
                <w:lang w:val="nl-NL"/>
              </w:rPr>
              <w:t xml:space="preserve"> </w:t>
            </w:r>
            <w:r w:rsidRPr="009D199C">
              <w:rPr>
                <w:rFonts w:ascii="Verdana" w:hAnsi="Verdana"/>
                <w:sz w:val="17"/>
                <w:szCs w:val="17"/>
                <w:lang w:val="nl-NL"/>
              </w:rPr>
              <w:t xml:space="preserve">verruimen van de afbouwregeling consignatie als bedoeld in bijlage 7.5. </w:t>
            </w:r>
            <w:r>
              <w:rPr>
                <w:rFonts w:ascii="Verdana" w:hAnsi="Verdana"/>
                <w:sz w:val="17"/>
                <w:szCs w:val="17"/>
                <w:lang w:val="nl-NL"/>
              </w:rPr>
              <w:t>P</w:t>
            </w:r>
            <w:r w:rsidRPr="009D199C">
              <w:rPr>
                <w:rFonts w:ascii="Verdana" w:hAnsi="Verdana"/>
                <w:sz w:val="17"/>
                <w:szCs w:val="17"/>
                <w:lang w:val="nl-NL"/>
              </w:rPr>
              <w:t>artijen hebben hierover geen overeenstemming kunnen bereiken. Partijen hebben wel onderken</w:t>
            </w:r>
            <w:r>
              <w:rPr>
                <w:rFonts w:ascii="Verdana" w:hAnsi="Verdana"/>
                <w:sz w:val="17"/>
                <w:szCs w:val="17"/>
                <w:lang w:val="nl-NL"/>
              </w:rPr>
              <w:t>d</w:t>
            </w:r>
            <w:r w:rsidRPr="009D199C">
              <w:rPr>
                <w:rFonts w:ascii="Verdana" w:hAnsi="Verdana"/>
                <w:sz w:val="17"/>
                <w:szCs w:val="17"/>
                <w:lang w:val="nl-NL"/>
              </w:rPr>
              <w:t xml:space="preserve"> c.q. vastgesteld dat er een problematiek is omtrent de continuïteit van de consignatie bij een ouder wordende populatie geconsigneerden. Deze problematiek kan niet aan de cao tafel worden opgelost. Werkgever neemt daarom het initiatief om in overleg tussen management en de betrokken medewerkers met duurzame oplossingen te komen, waarin de belangen van zowel werkgever als de medewerkers zijn gediend. Waar dit nodig is, zullen de uitkomsten van deze dialoog in de cao na overeenstemming tussen cao-partijen worden vastgelegd.</w:t>
            </w:r>
          </w:p>
          <w:p w14:paraId="2000FA9D" w14:textId="0A86553F" w:rsidR="00754B94" w:rsidRPr="004723C0" w:rsidRDefault="00754B94" w:rsidP="00251625">
            <w:pPr>
              <w:rPr>
                <w:rFonts w:ascii="Verdana" w:hAnsi="Verdana"/>
                <w:b/>
                <w:sz w:val="17"/>
                <w:szCs w:val="17"/>
                <w:lang w:val="nl-NL"/>
              </w:rPr>
            </w:pPr>
          </w:p>
        </w:tc>
      </w:tr>
      <w:tr w:rsidR="00860994" w:rsidRPr="00C57729" w14:paraId="2000FAB6" w14:textId="77777777" w:rsidTr="00DC619C">
        <w:tc>
          <w:tcPr>
            <w:tcW w:w="1701" w:type="dxa"/>
          </w:tcPr>
          <w:p w14:paraId="2000FAAF" w14:textId="77777777" w:rsidR="00860994" w:rsidRDefault="00860994" w:rsidP="00DC619C">
            <w:pPr>
              <w:rPr>
                <w:rFonts w:ascii="Verdana" w:hAnsi="Verdana"/>
                <w:sz w:val="17"/>
                <w:szCs w:val="17"/>
                <w:lang w:val="nl-NL"/>
              </w:rPr>
            </w:pPr>
          </w:p>
          <w:p w14:paraId="2000FAB0" w14:textId="36468D47" w:rsidR="00860994" w:rsidRPr="004E7084" w:rsidRDefault="003E2A29" w:rsidP="003E2A29">
            <w:pPr>
              <w:rPr>
                <w:rFonts w:ascii="Verdana" w:hAnsi="Verdana"/>
                <w:sz w:val="17"/>
                <w:szCs w:val="17"/>
                <w:lang w:val="nl-NL"/>
              </w:rPr>
            </w:pPr>
            <w:r>
              <w:rPr>
                <w:rFonts w:ascii="Verdana" w:hAnsi="Verdana"/>
                <w:sz w:val="17"/>
                <w:szCs w:val="17"/>
                <w:lang w:val="nl-NL"/>
              </w:rPr>
              <w:t>4</w:t>
            </w:r>
          </w:p>
        </w:tc>
        <w:tc>
          <w:tcPr>
            <w:tcW w:w="7513" w:type="dxa"/>
          </w:tcPr>
          <w:p w14:paraId="3758287C" w14:textId="77777777" w:rsidR="00051BF6" w:rsidRPr="009D199C" w:rsidRDefault="00051BF6" w:rsidP="00051BF6">
            <w:pPr>
              <w:ind w:left="567"/>
              <w:rPr>
                <w:rFonts w:ascii="Verdana" w:hAnsi="Verdana"/>
                <w:sz w:val="17"/>
                <w:szCs w:val="17"/>
                <w:lang w:val="nl-NL"/>
              </w:rPr>
            </w:pPr>
          </w:p>
          <w:p w14:paraId="3AC14E1C" w14:textId="77777777" w:rsidR="00251625" w:rsidRDefault="00251625" w:rsidP="00251625">
            <w:pPr>
              <w:rPr>
                <w:rFonts w:ascii="Verdana" w:hAnsi="Verdana"/>
                <w:b/>
                <w:sz w:val="17"/>
                <w:szCs w:val="17"/>
                <w:lang w:val="nl-NL"/>
              </w:rPr>
            </w:pPr>
            <w:r w:rsidRPr="00051BF6">
              <w:rPr>
                <w:rFonts w:ascii="Verdana" w:hAnsi="Verdana"/>
                <w:b/>
                <w:sz w:val="17"/>
                <w:szCs w:val="17"/>
                <w:lang w:val="nl-NL"/>
              </w:rPr>
              <w:t>WW</w:t>
            </w:r>
          </w:p>
          <w:p w14:paraId="7EA889B2" w14:textId="77777777" w:rsidR="00251625" w:rsidRPr="00051BF6" w:rsidRDefault="00251625" w:rsidP="00251625">
            <w:pPr>
              <w:rPr>
                <w:rFonts w:ascii="Verdana" w:hAnsi="Verdana"/>
                <w:b/>
                <w:sz w:val="17"/>
                <w:szCs w:val="17"/>
                <w:lang w:val="nl-NL"/>
              </w:rPr>
            </w:pPr>
          </w:p>
          <w:p w14:paraId="24DE4923" w14:textId="77777777" w:rsidR="00251625" w:rsidRDefault="00251625" w:rsidP="00251625">
            <w:pPr>
              <w:rPr>
                <w:rFonts w:ascii="Verdana" w:hAnsi="Verdana"/>
                <w:sz w:val="17"/>
                <w:szCs w:val="17"/>
                <w:lang w:val="nl-NL"/>
              </w:rPr>
            </w:pPr>
            <w:r w:rsidRPr="009D199C">
              <w:rPr>
                <w:rFonts w:ascii="Verdana" w:hAnsi="Verdana"/>
                <w:sz w:val="17"/>
                <w:szCs w:val="17"/>
                <w:lang w:val="nl-NL"/>
              </w:rPr>
              <w:t>Cao-partijen spreken af dat de duur en de opbouw van de WW en loongerelateerde WGA worden gerepareerd conform de afspraken die hierover in het Sociaal Akkoord van april 2013 zijn gemaakt. De premie hiervoor, inclusief de uitvoeringkosten, zal conform de brief van de Stichting van de Arbeid (StvdA) van 24 november 2015 volledig voor rekening komen van de werknemer zodra een overeenkomst met een uitvoerder is gesloten.</w:t>
            </w:r>
            <w:r>
              <w:rPr>
                <w:rFonts w:ascii="Verdana" w:hAnsi="Verdana"/>
                <w:sz w:val="17"/>
                <w:szCs w:val="17"/>
                <w:lang w:val="nl-NL"/>
              </w:rPr>
              <w:t xml:space="preserve"> </w:t>
            </w:r>
            <w:r w:rsidRPr="009D199C">
              <w:rPr>
                <w:rFonts w:ascii="Verdana" w:hAnsi="Verdana"/>
                <w:sz w:val="17"/>
                <w:szCs w:val="17"/>
                <w:lang w:val="nl-NL"/>
              </w:rPr>
              <w:t>Zodra de pilots door de beoogde landelijke uitvoerings</w:t>
            </w:r>
            <w:r>
              <w:rPr>
                <w:rFonts w:ascii="Verdana" w:hAnsi="Verdana"/>
                <w:sz w:val="17"/>
                <w:szCs w:val="17"/>
                <w:lang w:val="nl-NL"/>
              </w:rPr>
              <w:t>-</w:t>
            </w:r>
            <w:r w:rsidRPr="009D199C">
              <w:rPr>
                <w:rFonts w:ascii="Verdana" w:hAnsi="Verdana"/>
                <w:sz w:val="17"/>
                <w:szCs w:val="17"/>
                <w:lang w:val="nl-NL"/>
              </w:rPr>
              <w:t>organisatie Raet zijn afgerond, zullen cao-partijen, met inachtneming van dit advies en de StvdA-aanbevelingen van 24 december 2013 en 11 juli 2014, overleg voeren om inhoudelijk afspraken te maken over een private aanvullende WW- en WGA-verzekering waarmee de huidige hoogte en duur van de wettelijke WW- en loongerelateerde WGA-uitkering worden gehandhaafd. Zo nodig wordt de cao opengebroken.</w:t>
            </w:r>
          </w:p>
          <w:p w14:paraId="2000FAB5" w14:textId="77777777" w:rsidR="00754B94" w:rsidRDefault="00754B94" w:rsidP="00251625">
            <w:pPr>
              <w:rPr>
                <w:rFonts w:ascii="Verdana" w:hAnsi="Verdana"/>
                <w:sz w:val="17"/>
                <w:szCs w:val="17"/>
                <w:lang w:val="nl-NL"/>
              </w:rPr>
            </w:pPr>
          </w:p>
        </w:tc>
      </w:tr>
    </w:tbl>
    <w:p w14:paraId="405D6665" w14:textId="77777777" w:rsidR="00051BF6" w:rsidRDefault="00051BF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3"/>
      </w:tblGrid>
      <w:tr w:rsidR="00BD5767" w:rsidRPr="005837E4" w14:paraId="3E6E91D9" w14:textId="77777777" w:rsidTr="00DC619C">
        <w:tc>
          <w:tcPr>
            <w:tcW w:w="1701" w:type="dxa"/>
          </w:tcPr>
          <w:p w14:paraId="3AA3F943" w14:textId="77777777" w:rsidR="00BD5767" w:rsidRDefault="00BD5767" w:rsidP="00DC619C">
            <w:pPr>
              <w:rPr>
                <w:rFonts w:ascii="Verdana" w:hAnsi="Verdana"/>
                <w:sz w:val="17"/>
                <w:szCs w:val="17"/>
                <w:lang w:val="nl-NL"/>
              </w:rPr>
            </w:pPr>
          </w:p>
          <w:p w14:paraId="4F63DB41" w14:textId="537D3042" w:rsidR="00BD5767" w:rsidRDefault="003E2A29" w:rsidP="003E2A29">
            <w:pPr>
              <w:rPr>
                <w:rFonts w:ascii="Verdana" w:hAnsi="Verdana"/>
                <w:sz w:val="17"/>
                <w:szCs w:val="17"/>
                <w:lang w:val="nl-NL"/>
              </w:rPr>
            </w:pPr>
            <w:r>
              <w:rPr>
                <w:rFonts w:ascii="Verdana" w:hAnsi="Verdana"/>
                <w:sz w:val="17"/>
                <w:szCs w:val="17"/>
                <w:lang w:val="nl-NL"/>
              </w:rPr>
              <w:t>5</w:t>
            </w:r>
          </w:p>
        </w:tc>
        <w:tc>
          <w:tcPr>
            <w:tcW w:w="7513" w:type="dxa"/>
          </w:tcPr>
          <w:p w14:paraId="3B5A6DC3" w14:textId="77777777" w:rsidR="00BD5767" w:rsidRDefault="00BD5767" w:rsidP="00BD5767">
            <w:pPr>
              <w:rPr>
                <w:rFonts w:ascii="Verdana" w:hAnsi="Verdana"/>
                <w:i/>
                <w:sz w:val="17"/>
                <w:szCs w:val="17"/>
                <w:lang w:val="nl-NL"/>
              </w:rPr>
            </w:pPr>
          </w:p>
          <w:p w14:paraId="39E88ABC" w14:textId="77777777" w:rsidR="00251625" w:rsidRPr="00251625" w:rsidRDefault="00251625" w:rsidP="00251625">
            <w:pPr>
              <w:rPr>
                <w:rFonts w:ascii="Verdana" w:hAnsi="Verdana"/>
                <w:b/>
                <w:sz w:val="17"/>
                <w:szCs w:val="17"/>
                <w:lang w:val="nl-NL" w:eastAsia="nl-NL"/>
              </w:rPr>
            </w:pPr>
            <w:r>
              <w:rPr>
                <w:rFonts w:ascii="Verdana" w:hAnsi="Verdana"/>
                <w:b/>
                <w:sz w:val="17"/>
                <w:szCs w:val="17"/>
                <w:lang w:val="nl-NL" w:eastAsia="nl-NL"/>
              </w:rPr>
              <w:t>Dag van de vakbond</w:t>
            </w:r>
          </w:p>
          <w:p w14:paraId="291F2777" w14:textId="77777777" w:rsidR="00251625" w:rsidRDefault="00251625" w:rsidP="00251625">
            <w:pPr>
              <w:rPr>
                <w:rFonts w:ascii="Verdana" w:hAnsi="Verdana"/>
                <w:sz w:val="17"/>
                <w:szCs w:val="17"/>
                <w:lang w:val="nl-NL" w:eastAsia="nl-NL"/>
              </w:rPr>
            </w:pPr>
          </w:p>
          <w:p w14:paraId="2B39B98D" w14:textId="77777777" w:rsidR="00251625" w:rsidRPr="009D199C" w:rsidRDefault="00251625" w:rsidP="00251625">
            <w:pPr>
              <w:rPr>
                <w:rFonts w:ascii="Verdana" w:hAnsi="Verdana"/>
                <w:sz w:val="17"/>
                <w:szCs w:val="17"/>
                <w:lang w:val="nl-NL" w:eastAsia="nl-NL"/>
              </w:rPr>
            </w:pPr>
            <w:r w:rsidRPr="009D199C">
              <w:rPr>
                <w:rFonts w:ascii="Verdana" w:hAnsi="Verdana"/>
                <w:sz w:val="17"/>
                <w:szCs w:val="17"/>
                <w:lang w:val="nl-NL" w:eastAsia="nl-NL"/>
              </w:rPr>
              <w:t>De vakorganisaties komen met een voorstel voor de wijze waarop het werk van de vakbond onder de aandacht van de medewerkers van PQ Silicas kan worden gebracht.</w:t>
            </w:r>
          </w:p>
          <w:p w14:paraId="44DF1D29" w14:textId="32B1DFC6" w:rsidR="00D267A5" w:rsidRDefault="00D267A5" w:rsidP="00251625">
            <w:pPr>
              <w:rPr>
                <w:rFonts w:ascii="Verdana" w:hAnsi="Verdana"/>
                <w:sz w:val="17"/>
                <w:szCs w:val="17"/>
                <w:lang w:val="nl-NL"/>
              </w:rPr>
            </w:pPr>
          </w:p>
        </w:tc>
      </w:tr>
      <w:tr w:rsidR="00BD5767" w:rsidRPr="005837E4" w14:paraId="0112F66D" w14:textId="77777777" w:rsidTr="00DC619C">
        <w:tc>
          <w:tcPr>
            <w:tcW w:w="1701" w:type="dxa"/>
          </w:tcPr>
          <w:p w14:paraId="3AB5EC88" w14:textId="62F14F68" w:rsidR="00BD5767" w:rsidRDefault="00BD5767" w:rsidP="00DC619C">
            <w:pPr>
              <w:rPr>
                <w:rFonts w:ascii="Verdana" w:hAnsi="Verdana"/>
                <w:sz w:val="17"/>
                <w:szCs w:val="17"/>
                <w:lang w:val="nl-NL"/>
              </w:rPr>
            </w:pPr>
          </w:p>
          <w:p w14:paraId="55930DA5" w14:textId="1E51046B" w:rsidR="00BD5767" w:rsidRDefault="003E2A29" w:rsidP="003E2A29">
            <w:pPr>
              <w:rPr>
                <w:rFonts w:ascii="Verdana" w:hAnsi="Verdana"/>
                <w:sz w:val="17"/>
                <w:szCs w:val="17"/>
                <w:lang w:val="nl-NL"/>
              </w:rPr>
            </w:pPr>
            <w:r>
              <w:rPr>
                <w:rFonts w:ascii="Verdana" w:hAnsi="Verdana"/>
                <w:sz w:val="17"/>
                <w:szCs w:val="17"/>
                <w:lang w:val="nl-NL"/>
              </w:rPr>
              <w:t>6</w:t>
            </w:r>
          </w:p>
        </w:tc>
        <w:tc>
          <w:tcPr>
            <w:tcW w:w="7513" w:type="dxa"/>
          </w:tcPr>
          <w:p w14:paraId="1DA5752B" w14:textId="77777777" w:rsidR="00D267A5" w:rsidRDefault="00D267A5" w:rsidP="00D267A5">
            <w:pPr>
              <w:tabs>
                <w:tab w:val="left" w:pos="567"/>
              </w:tabs>
              <w:rPr>
                <w:rFonts w:ascii="Verdana" w:hAnsi="Verdana"/>
                <w:i/>
                <w:sz w:val="17"/>
                <w:szCs w:val="17"/>
                <w:lang w:val="nl-NL"/>
              </w:rPr>
            </w:pPr>
          </w:p>
          <w:p w14:paraId="14EF6831" w14:textId="77777777" w:rsidR="000934C4" w:rsidRPr="00B572A5" w:rsidRDefault="000934C4" w:rsidP="00B572A5">
            <w:pPr>
              <w:tabs>
                <w:tab w:val="left" w:pos="567"/>
              </w:tabs>
              <w:rPr>
                <w:rFonts w:ascii="Verdana" w:hAnsi="Verdana"/>
                <w:b/>
                <w:sz w:val="17"/>
                <w:szCs w:val="17"/>
                <w:lang w:val="nl-NL"/>
              </w:rPr>
            </w:pPr>
            <w:r w:rsidRPr="00B572A5">
              <w:rPr>
                <w:rFonts w:ascii="Verdana" w:hAnsi="Verdana"/>
                <w:b/>
                <w:sz w:val="17"/>
                <w:szCs w:val="17"/>
                <w:lang w:val="nl-NL"/>
              </w:rPr>
              <w:t>Werkgeversbijdrage</w:t>
            </w:r>
          </w:p>
          <w:p w14:paraId="353D5FE3" w14:textId="77777777" w:rsidR="000934C4" w:rsidRDefault="000934C4" w:rsidP="000934C4">
            <w:pPr>
              <w:rPr>
                <w:rFonts w:ascii="Verdana" w:hAnsi="Verdana"/>
                <w:sz w:val="17"/>
                <w:szCs w:val="17"/>
                <w:lang w:val="nl-NL"/>
              </w:rPr>
            </w:pPr>
          </w:p>
          <w:p w14:paraId="0E944476" w14:textId="77777777" w:rsidR="00BD5767" w:rsidRDefault="000934C4" w:rsidP="000934C4">
            <w:pPr>
              <w:rPr>
                <w:rFonts w:ascii="Verdana" w:hAnsi="Verdana"/>
                <w:sz w:val="17"/>
                <w:szCs w:val="17"/>
                <w:lang w:val="nl-NL"/>
              </w:rPr>
            </w:pPr>
            <w:r w:rsidRPr="00434DB6">
              <w:rPr>
                <w:rFonts w:ascii="Verdana" w:hAnsi="Verdana"/>
                <w:sz w:val="17"/>
                <w:szCs w:val="17"/>
                <w:lang w:val="nl-NL"/>
              </w:rPr>
              <w:t>De werkgeversbijdrage aan vakorganisaties op basis van de zgn. AWVN-regeling wordt gedurende de looptijd van de cao voortgezet.</w:t>
            </w:r>
          </w:p>
          <w:p w14:paraId="057F5600" w14:textId="3F7CE3D6" w:rsidR="000934C4" w:rsidRDefault="000934C4" w:rsidP="000934C4">
            <w:pPr>
              <w:rPr>
                <w:rFonts w:ascii="Verdana" w:hAnsi="Verdana"/>
                <w:sz w:val="17"/>
                <w:szCs w:val="17"/>
                <w:lang w:val="nl-NL"/>
              </w:rPr>
            </w:pPr>
          </w:p>
        </w:tc>
      </w:tr>
    </w:tbl>
    <w:p w14:paraId="24C1C4B9" w14:textId="3B8F755A" w:rsidR="00860994" w:rsidRPr="00005F66" w:rsidRDefault="00860994" w:rsidP="00860994">
      <w:pPr>
        <w:spacing w:after="200" w:line="276" w:lineRule="auto"/>
        <w:rPr>
          <w:rFonts w:ascii="Verdana" w:hAnsi="Verdana"/>
          <w:sz w:val="17"/>
          <w:szCs w:val="17"/>
          <w:lang w:val="nl-NL"/>
        </w:rPr>
      </w:pPr>
    </w:p>
    <w:sectPr w:rsidR="00860994" w:rsidRPr="00005F66" w:rsidSect="00C4632D">
      <w:headerReference w:type="default" r:id="rId14"/>
      <w:footerReference w:type="default" r:id="rId15"/>
      <w:pgSz w:w="11907" w:h="16839" w:code="9"/>
      <w:pgMar w:top="1701"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26D0F" w14:textId="77777777" w:rsidR="00DB56AB" w:rsidRDefault="00DB56AB" w:rsidP="00957CE1">
      <w:r>
        <w:separator/>
      </w:r>
    </w:p>
  </w:endnote>
  <w:endnote w:type="continuationSeparator" w:id="0">
    <w:p w14:paraId="01054F32" w14:textId="77777777" w:rsidR="00DB56AB" w:rsidRDefault="00DB56AB" w:rsidP="0095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Bold">
    <w:altName w:val="Times New Roman"/>
    <w:charset w:val="00"/>
    <w:family w:val="auto"/>
    <w:pitch w:val="default"/>
  </w:font>
  <w:font w:name="ArialMT">
    <w:altName w:val="Times New Roman"/>
    <w:panose1 w:val="00000000000000000000"/>
    <w:charset w:val="00"/>
    <w:family w:val="roman"/>
    <w:notTrueType/>
    <w:pitch w:val="default"/>
  </w:font>
  <w:font w:name="SymbolItcTMed">
    <w:altName w:val="Times New Roman"/>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Futura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FABF" w14:textId="54C176CA" w:rsidR="00D57272" w:rsidRDefault="00D57272" w:rsidP="00B17446">
    <w:pPr>
      <w:pStyle w:val="Voettekst"/>
      <w:tabs>
        <w:tab w:val="clear" w:pos="9026"/>
        <w:tab w:val="right" w:pos="9356"/>
      </w:tabs>
      <w:ind w:right="-285"/>
      <w:rPr>
        <w:rFonts w:ascii="Verdana" w:hAnsi="Verdana"/>
        <w:sz w:val="16"/>
        <w:szCs w:val="16"/>
      </w:rPr>
    </w:pPr>
    <w:r w:rsidRPr="00D17BF7">
      <w:rPr>
        <w:rFonts w:ascii="Verdana" w:hAnsi="Verdana"/>
        <w:i/>
        <w:sz w:val="16"/>
        <w:szCs w:val="16"/>
        <w:lang w:val="nl-NL"/>
      </w:rPr>
      <w:t>Collectieve arbeidsovereenkomst</w:t>
    </w:r>
    <w:r w:rsidRPr="007222BE">
      <w:rPr>
        <w:rFonts w:ascii="Verdana" w:hAnsi="Verdana"/>
        <w:i/>
        <w:sz w:val="16"/>
        <w:szCs w:val="16"/>
      </w:rPr>
      <w:t xml:space="preserve"> PQ Silicas</w:t>
    </w:r>
    <w:r>
      <w:rPr>
        <w:rFonts w:ascii="Verdana" w:hAnsi="Verdana"/>
        <w:i/>
        <w:sz w:val="16"/>
        <w:szCs w:val="16"/>
      </w:rPr>
      <w:t xml:space="preserve"> 2016-2018</w:t>
    </w:r>
    <w:r>
      <w:rPr>
        <w:rFonts w:ascii="Verdana" w:hAnsi="Verdana"/>
        <w:i/>
        <w:sz w:val="16"/>
        <w:szCs w:val="16"/>
      </w:rPr>
      <w:tab/>
    </w:r>
    <w:r>
      <w:rPr>
        <w:rFonts w:ascii="Verdana" w:hAnsi="Verdana"/>
        <w:i/>
        <w:sz w:val="16"/>
        <w:szCs w:val="16"/>
      </w:rPr>
      <w:tab/>
    </w:r>
    <w:sdt>
      <w:sdtPr>
        <w:rPr>
          <w:rFonts w:ascii="Verdana" w:hAnsi="Verdana"/>
          <w:i/>
          <w:sz w:val="16"/>
          <w:szCs w:val="16"/>
        </w:rPr>
        <w:id w:val="3469603"/>
        <w:docPartObj>
          <w:docPartGallery w:val="Page Numbers (Bottom of Page)"/>
          <w:docPartUnique/>
        </w:docPartObj>
      </w:sdtPr>
      <w:sdtEndPr>
        <w:rPr>
          <w:i w:val="0"/>
        </w:rPr>
      </w:sdtEndPr>
      <w:sdtContent>
        <w:r w:rsidRPr="007222BE">
          <w:rPr>
            <w:rFonts w:ascii="Verdana" w:hAnsi="Verdana"/>
            <w:sz w:val="16"/>
            <w:szCs w:val="16"/>
          </w:rPr>
          <w:fldChar w:fldCharType="begin"/>
        </w:r>
        <w:r w:rsidRPr="007222BE">
          <w:rPr>
            <w:rFonts w:ascii="Verdana" w:hAnsi="Verdana"/>
            <w:sz w:val="16"/>
            <w:szCs w:val="16"/>
          </w:rPr>
          <w:instrText xml:space="preserve"> PAGE   \* MERGEFORMAT </w:instrText>
        </w:r>
        <w:r w:rsidRPr="007222BE">
          <w:rPr>
            <w:rFonts w:ascii="Verdana" w:hAnsi="Verdana"/>
            <w:sz w:val="16"/>
            <w:szCs w:val="16"/>
          </w:rPr>
          <w:fldChar w:fldCharType="separate"/>
        </w:r>
        <w:r w:rsidR="00ED66BF">
          <w:rPr>
            <w:rFonts w:ascii="Verdana" w:hAnsi="Verdana"/>
            <w:noProof/>
            <w:sz w:val="16"/>
            <w:szCs w:val="16"/>
          </w:rPr>
          <w:t>13</w:t>
        </w:r>
        <w:r w:rsidRPr="007222BE">
          <w:rPr>
            <w:rFonts w:ascii="Verdana" w:hAnsi="Verdana"/>
            <w:sz w:val="16"/>
            <w:szCs w:val="16"/>
          </w:rPr>
          <w:fldChar w:fldCharType="end"/>
        </w:r>
      </w:sdtContent>
    </w:sdt>
  </w:p>
  <w:p w14:paraId="2000FAC0" w14:textId="77777777" w:rsidR="00D57272" w:rsidRPr="007222BE" w:rsidRDefault="00D57272" w:rsidP="007222BE">
    <w:pPr>
      <w:pStyle w:val="Voettekst"/>
      <w:tabs>
        <w:tab w:val="clear" w:pos="9026"/>
        <w:tab w:val="right" w:pos="9072"/>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C992" w14:textId="77777777" w:rsidR="00DB56AB" w:rsidRDefault="00DB56AB" w:rsidP="00957CE1">
      <w:r>
        <w:separator/>
      </w:r>
    </w:p>
  </w:footnote>
  <w:footnote w:type="continuationSeparator" w:id="0">
    <w:p w14:paraId="4D934ECF" w14:textId="77777777" w:rsidR="00DB56AB" w:rsidRDefault="00DB56AB" w:rsidP="0095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FABE" w14:textId="77777777" w:rsidR="00D57272" w:rsidRDefault="00D57272" w:rsidP="00B17446">
    <w:pPr>
      <w:pStyle w:val="Koptekst"/>
      <w:tabs>
        <w:tab w:val="clear" w:pos="4513"/>
        <w:tab w:val="clear" w:pos="9026"/>
      </w:tabs>
      <w:ind w:right="-427"/>
      <w:jc w:val="right"/>
      <w:rPr>
        <w:lang w:val="nl-NL"/>
      </w:rPr>
    </w:pPr>
    <w:r>
      <w:rPr>
        <w:lang w:val="nl-NL"/>
      </w:rPr>
      <w:tab/>
    </w:r>
    <w:r>
      <w:rPr>
        <w:lang w:val="nl-NL"/>
      </w:rPr>
      <w:tab/>
    </w:r>
    <w:r w:rsidRPr="000A1E34">
      <w:rPr>
        <w:noProof/>
        <w:lang w:val="nl-NL" w:eastAsia="nl-NL"/>
      </w:rPr>
      <w:drawing>
        <wp:inline distT="0" distB="0" distL="0" distR="0" wp14:anchorId="2000FAC1" wp14:editId="7532484C">
          <wp:extent cx="1536374" cy="466725"/>
          <wp:effectExtent l="19050" t="0" r="6676" b="0"/>
          <wp:docPr id="7" name="Afbeelding 1" descr="421065512@16092009-2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1065512@16092009-225D"/>
                  <pic:cNvPicPr>
                    <a:picLocks noChangeAspect="1" noChangeArrowheads="1"/>
                  </pic:cNvPicPr>
                </pic:nvPicPr>
                <pic:blipFill>
                  <a:blip r:embed="rId1" cstate="print"/>
                  <a:srcRect/>
                  <a:stretch>
                    <a:fillRect/>
                  </a:stretch>
                </pic:blipFill>
                <pic:spPr bwMode="auto">
                  <a:xfrm>
                    <a:off x="0" y="0"/>
                    <a:ext cx="1536374"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78"/>
    <w:multiLevelType w:val="hybridMultilevel"/>
    <w:tmpl w:val="A2FC3638"/>
    <w:lvl w:ilvl="0" w:tplc="EAB238BA">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3393A"/>
    <w:multiLevelType w:val="hybridMultilevel"/>
    <w:tmpl w:val="442483EA"/>
    <w:lvl w:ilvl="0" w:tplc="BEEC17B6">
      <w:start w:val="4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87315"/>
    <w:multiLevelType w:val="hybridMultilevel"/>
    <w:tmpl w:val="EBF24326"/>
    <w:lvl w:ilvl="0" w:tplc="EAB238B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EAB238BA">
      <w:numFmt w:val="bullet"/>
      <w:lvlText w:val="-"/>
      <w:lvlJc w:val="left"/>
      <w:pPr>
        <w:ind w:left="21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293B9E"/>
    <w:multiLevelType w:val="hybridMultilevel"/>
    <w:tmpl w:val="9D1CB0CE"/>
    <w:lvl w:ilvl="0" w:tplc="BEEC17B6">
      <w:start w:val="4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DF7871"/>
    <w:multiLevelType w:val="multilevel"/>
    <w:tmpl w:val="B5D43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E11B85"/>
    <w:multiLevelType w:val="hybridMultilevel"/>
    <w:tmpl w:val="DE9C8EB0"/>
    <w:lvl w:ilvl="0" w:tplc="BEEC17B6">
      <w:start w:val="4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D8B5A9C"/>
    <w:multiLevelType w:val="hybridMultilevel"/>
    <w:tmpl w:val="0B4E0436"/>
    <w:lvl w:ilvl="0" w:tplc="4C98E2F4">
      <w:start w:val="1"/>
      <w:numFmt w:val="bullet"/>
      <w:lvlText w:val="-"/>
      <w:lvlJc w:val="left"/>
      <w:pPr>
        <w:ind w:left="360" w:hanging="360"/>
      </w:pPr>
      <w:rPr>
        <w:rFonts w:ascii="Arial" w:eastAsia="Times New Roman" w:hAnsi="Arial" w:hint="default"/>
        <w:b w:val="0"/>
        <w:i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F765538"/>
    <w:multiLevelType w:val="hybridMultilevel"/>
    <w:tmpl w:val="1706AC08"/>
    <w:lvl w:ilvl="0" w:tplc="EAB238B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EAB238BA">
      <w:numFmt w:val="bullet"/>
      <w:lvlText w:val="-"/>
      <w:lvlJc w:val="left"/>
      <w:pPr>
        <w:ind w:left="21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B1526C"/>
    <w:multiLevelType w:val="hybridMultilevel"/>
    <w:tmpl w:val="DF52FE20"/>
    <w:lvl w:ilvl="0" w:tplc="4C98E2F4">
      <w:start w:val="1"/>
      <w:numFmt w:val="bullet"/>
      <w:lvlText w:val="-"/>
      <w:lvlJc w:val="left"/>
      <w:pPr>
        <w:ind w:left="720" w:hanging="360"/>
      </w:pPr>
      <w:rPr>
        <w:rFonts w:ascii="Arial" w:eastAsia="Times New Roman" w:hAnsi="Arial" w:hint="default"/>
        <w:b w:val="0"/>
        <w:i w:val="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B71003"/>
    <w:multiLevelType w:val="hybridMultilevel"/>
    <w:tmpl w:val="6BDE81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7545991"/>
    <w:multiLevelType w:val="hybridMultilevel"/>
    <w:tmpl w:val="AD784358"/>
    <w:lvl w:ilvl="0" w:tplc="EAB238BA">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E12070B"/>
    <w:multiLevelType w:val="hybridMultilevel"/>
    <w:tmpl w:val="D5C6854A"/>
    <w:lvl w:ilvl="0" w:tplc="EAB238BA">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0210107"/>
    <w:multiLevelType w:val="hybridMultilevel"/>
    <w:tmpl w:val="C674F5BE"/>
    <w:lvl w:ilvl="0" w:tplc="EAB238BA">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7A07C59"/>
    <w:multiLevelType w:val="hybridMultilevel"/>
    <w:tmpl w:val="E9469EC2"/>
    <w:lvl w:ilvl="0" w:tplc="04130001">
      <w:start w:val="1"/>
      <w:numFmt w:val="bullet"/>
      <w:lvlText w:val=""/>
      <w:lvlJc w:val="left"/>
      <w:pPr>
        <w:ind w:left="927" w:hanging="360"/>
      </w:pPr>
      <w:rPr>
        <w:rFonts w:ascii="Symbol" w:hAnsi="Symbol" w:hint="default"/>
      </w:rPr>
    </w:lvl>
    <w:lvl w:ilvl="1" w:tplc="BEEC17B6">
      <w:start w:val="40"/>
      <w:numFmt w:val="bullet"/>
      <w:lvlText w:val="-"/>
      <w:lvlJc w:val="left"/>
      <w:pPr>
        <w:ind w:left="1647" w:hanging="360"/>
      </w:pPr>
      <w:rPr>
        <w:rFonts w:ascii="Verdana" w:eastAsia="Times New Roman" w:hAnsi="Verdana" w:cs="Times New Roman"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79847FAB"/>
    <w:multiLevelType w:val="hybridMultilevel"/>
    <w:tmpl w:val="87403D42"/>
    <w:lvl w:ilvl="0" w:tplc="4C98E2F4">
      <w:start w:val="1"/>
      <w:numFmt w:val="bullet"/>
      <w:lvlText w:val="-"/>
      <w:lvlJc w:val="left"/>
      <w:pPr>
        <w:tabs>
          <w:tab w:val="num" w:pos="1134"/>
        </w:tabs>
        <w:ind w:left="1134" w:hanging="283"/>
      </w:pPr>
      <w:rPr>
        <w:rFonts w:ascii="Arial" w:eastAsia="Times New Roman" w:hAnsi="Arial" w:hint="default"/>
        <w:b w:val="0"/>
        <w:i w:val="0"/>
        <w:sz w:val="18"/>
        <w:szCs w:val="18"/>
      </w:rPr>
    </w:lvl>
    <w:lvl w:ilvl="1" w:tplc="B620A20E">
      <w:start w:val="5"/>
      <w:numFmt w:val="bullet"/>
      <w:lvlText w:val="-"/>
      <w:lvlJc w:val="left"/>
      <w:pPr>
        <w:tabs>
          <w:tab w:val="num" w:pos="1477"/>
        </w:tabs>
        <w:ind w:left="1477" w:hanging="397"/>
      </w:pPr>
      <w:rPr>
        <w:rFonts w:ascii="Arial" w:eastAsia="Times New Roman" w:hAnsi="Arial" w:hint="default"/>
        <w:b w:val="0"/>
        <w:i w:val="0"/>
        <w:sz w:val="18"/>
        <w:szCs w:val="18"/>
      </w:rPr>
    </w:lvl>
    <w:lvl w:ilvl="2" w:tplc="500418F4">
      <w:start w:val="1"/>
      <w:numFmt w:val="lowerLetter"/>
      <w:lvlText w:val="%3."/>
      <w:lvlJc w:val="left"/>
      <w:pPr>
        <w:ind w:left="2340" w:hanging="360"/>
      </w:pPr>
      <w:rPr>
        <w:rFonts w:hint="default"/>
      </w:rPr>
    </w:lvl>
    <w:lvl w:ilvl="3" w:tplc="5588A6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D94DA0"/>
    <w:multiLevelType w:val="hybridMultilevel"/>
    <w:tmpl w:val="7190248A"/>
    <w:lvl w:ilvl="0" w:tplc="BEEC17B6">
      <w:start w:val="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5"/>
  </w:num>
  <w:num w:numId="5">
    <w:abstractNumId w:val="1"/>
  </w:num>
  <w:num w:numId="6">
    <w:abstractNumId w:val="3"/>
  </w:num>
  <w:num w:numId="7">
    <w:abstractNumId w:val="12"/>
  </w:num>
  <w:num w:numId="8">
    <w:abstractNumId w:val="10"/>
  </w:num>
  <w:num w:numId="9">
    <w:abstractNumId w:val="11"/>
  </w:num>
  <w:num w:numId="10">
    <w:abstractNumId w:val="2"/>
  </w:num>
  <w:num w:numId="11">
    <w:abstractNumId w:val="7"/>
  </w:num>
  <w:num w:numId="12">
    <w:abstractNumId w:val="0"/>
  </w:num>
  <w:num w:numId="13">
    <w:abstractNumId w:val="8"/>
  </w:num>
  <w:num w:numId="14">
    <w:abstractNumId w:val="6"/>
  </w:num>
  <w:num w:numId="15">
    <w:abstractNumId w:val="13"/>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E1"/>
    <w:rsid w:val="00000E10"/>
    <w:rsid w:val="000028F3"/>
    <w:rsid w:val="00005508"/>
    <w:rsid w:val="000210E3"/>
    <w:rsid w:val="00022F58"/>
    <w:rsid w:val="00031957"/>
    <w:rsid w:val="00037EC9"/>
    <w:rsid w:val="00041B76"/>
    <w:rsid w:val="000441D8"/>
    <w:rsid w:val="00047AA1"/>
    <w:rsid w:val="000501DA"/>
    <w:rsid w:val="00051BF6"/>
    <w:rsid w:val="00053BFC"/>
    <w:rsid w:val="00053FF0"/>
    <w:rsid w:val="00055A7D"/>
    <w:rsid w:val="00055FE3"/>
    <w:rsid w:val="00064483"/>
    <w:rsid w:val="00067313"/>
    <w:rsid w:val="00067A95"/>
    <w:rsid w:val="00071735"/>
    <w:rsid w:val="00071783"/>
    <w:rsid w:val="000726FD"/>
    <w:rsid w:val="000934C4"/>
    <w:rsid w:val="0009426E"/>
    <w:rsid w:val="000942CD"/>
    <w:rsid w:val="00095B38"/>
    <w:rsid w:val="00095DE8"/>
    <w:rsid w:val="00096867"/>
    <w:rsid w:val="000A1E34"/>
    <w:rsid w:val="000A2DFD"/>
    <w:rsid w:val="000A469A"/>
    <w:rsid w:val="000A6EE4"/>
    <w:rsid w:val="000A7CE0"/>
    <w:rsid w:val="000B31D6"/>
    <w:rsid w:val="000B4A4D"/>
    <w:rsid w:val="000B4BE0"/>
    <w:rsid w:val="000C0560"/>
    <w:rsid w:val="000C1C5F"/>
    <w:rsid w:val="000C40B9"/>
    <w:rsid w:val="000C7175"/>
    <w:rsid w:val="000C7851"/>
    <w:rsid w:val="000D649F"/>
    <w:rsid w:val="000D70CE"/>
    <w:rsid w:val="000D7160"/>
    <w:rsid w:val="000E5685"/>
    <w:rsid w:val="000E698F"/>
    <w:rsid w:val="000F4EB7"/>
    <w:rsid w:val="0010250D"/>
    <w:rsid w:val="00112C99"/>
    <w:rsid w:val="00113018"/>
    <w:rsid w:val="001151E1"/>
    <w:rsid w:val="00121694"/>
    <w:rsid w:val="001220F8"/>
    <w:rsid w:val="001230E8"/>
    <w:rsid w:val="00124418"/>
    <w:rsid w:val="0014182A"/>
    <w:rsid w:val="00142735"/>
    <w:rsid w:val="00147525"/>
    <w:rsid w:val="001500FC"/>
    <w:rsid w:val="001504FA"/>
    <w:rsid w:val="00152A33"/>
    <w:rsid w:val="0016000B"/>
    <w:rsid w:val="00160E91"/>
    <w:rsid w:val="0016117C"/>
    <w:rsid w:val="00162FA8"/>
    <w:rsid w:val="0018103E"/>
    <w:rsid w:val="00183564"/>
    <w:rsid w:val="00183D2A"/>
    <w:rsid w:val="00197E74"/>
    <w:rsid w:val="001A269B"/>
    <w:rsid w:val="001A750E"/>
    <w:rsid w:val="001B0206"/>
    <w:rsid w:val="001B6770"/>
    <w:rsid w:val="001C09A0"/>
    <w:rsid w:val="001E1BFE"/>
    <w:rsid w:val="001E4849"/>
    <w:rsid w:val="00216D56"/>
    <w:rsid w:val="0022435E"/>
    <w:rsid w:val="00240241"/>
    <w:rsid w:val="00241DE0"/>
    <w:rsid w:val="0024730A"/>
    <w:rsid w:val="00251235"/>
    <w:rsid w:val="00251625"/>
    <w:rsid w:val="00252DD8"/>
    <w:rsid w:val="0025308D"/>
    <w:rsid w:val="00256A30"/>
    <w:rsid w:val="002578B7"/>
    <w:rsid w:val="002624BB"/>
    <w:rsid w:val="00262BCA"/>
    <w:rsid w:val="00272C64"/>
    <w:rsid w:val="0027419A"/>
    <w:rsid w:val="0028389B"/>
    <w:rsid w:val="002848DE"/>
    <w:rsid w:val="00285897"/>
    <w:rsid w:val="0029196B"/>
    <w:rsid w:val="00292508"/>
    <w:rsid w:val="00293969"/>
    <w:rsid w:val="00295A41"/>
    <w:rsid w:val="00297927"/>
    <w:rsid w:val="002A1457"/>
    <w:rsid w:val="002A4D31"/>
    <w:rsid w:val="002B09F5"/>
    <w:rsid w:val="002B0DF4"/>
    <w:rsid w:val="002B66E4"/>
    <w:rsid w:val="002B7814"/>
    <w:rsid w:val="002C1625"/>
    <w:rsid w:val="002C3B4A"/>
    <w:rsid w:val="002C58DD"/>
    <w:rsid w:val="002C7F98"/>
    <w:rsid w:val="002D05F6"/>
    <w:rsid w:val="002D754C"/>
    <w:rsid w:val="002E2483"/>
    <w:rsid w:val="002E59C4"/>
    <w:rsid w:val="002E6FE7"/>
    <w:rsid w:val="00300FB1"/>
    <w:rsid w:val="00307731"/>
    <w:rsid w:val="00310545"/>
    <w:rsid w:val="00311901"/>
    <w:rsid w:val="003137A0"/>
    <w:rsid w:val="0032145A"/>
    <w:rsid w:val="003231A6"/>
    <w:rsid w:val="00331F8C"/>
    <w:rsid w:val="00334F02"/>
    <w:rsid w:val="003510E6"/>
    <w:rsid w:val="00351588"/>
    <w:rsid w:val="003538C9"/>
    <w:rsid w:val="003539D0"/>
    <w:rsid w:val="00353FE8"/>
    <w:rsid w:val="00355443"/>
    <w:rsid w:val="003579CD"/>
    <w:rsid w:val="00362DB9"/>
    <w:rsid w:val="00372736"/>
    <w:rsid w:val="00376335"/>
    <w:rsid w:val="00377B35"/>
    <w:rsid w:val="0039426C"/>
    <w:rsid w:val="003A14DD"/>
    <w:rsid w:val="003B1159"/>
    <w:rsid w:val="003B2A2D"/>
    <w:rsid w:val="003B4A4E"/>
    <w:rsid w:val="003C0A93"/>
    <w:rsid w:val="003C3034"/>
    <w:rsid w:val="003C31F2"/>
    <w:rsid w:val="003C6164"/>
    <w:rsid w:val="003D4EB9"/>
    <w:rsid w:val="003E2A29"/>
    <w:rsid w:val="003E46B2"/>
    <w:rsid w:val="003F083A"/>
    <w:rsid w:val="003F1E8E"/>
    <w:rsid w:val="003F640B"/>
    <w:rsid w:val="003F7C90"/>
    <w:rsid w:val="00404981"/>
    <w:rsid w:val="00410EF6"/>
    <w:rsid w:val="0041335E"/>
    <w:rsid w:val="0041336E"/>
    <w:rsid w:val="004210A1"/>
    <w:rsid w:val="00424C31"/>
    <w:rsid w:val="00426D92"/>
    <w:rsid w:val="004328B5"/>
    <w:rsid w:val="00433038"/>
    <w:rsid w:val="00433D22"/>
    <w:rsid w:val="00435534"/>
    <w:rsid w:val="004419F9"/>
    <w:rsid w:val="00441D99"/>
    <w:rsid w:val="00443558"/>
    <w:rsid w:val="00445E44"/>
    <w:rsid w:val="00450711"/>
    <w:rsid w:val="00455724"/>
    <w:rsid w:val="00457074"/>
    <w:rsid w:val="00464BB4"/>
    <w:rsid w:val="00470647"/>
    <w:rsid w:val="00470A1F"/>
    <w:rsid w:val="00471317"/>
    <w:rsid w:val="00471731"/>
    <w:rsid w:val="004723C0"/>
    <w:rsid w:val="0047244B"/>
    <w:rsid w:val="0049292D"/>
    <w:rsid w:val="004A73CB"/>
    <w:rsid w:val="004A785F"/>
    <w:rsid w:val="004C2213"/>
    <w:rsid w:val="004C3A1A"/>
    <w:rsid w:val="004C40A9"/>
    <w:rsid w:val="004D2204"/>
    <w:rsid w:val="004D2C56"/>
    <w:rsid w:val="004E1B28"/>
    <w:rsid w:val="004E3273"/>
    <w:rsid w:val="004E5313"/>
    <w:rsid w:val="004E7084"/>
    <w:rsid w:val="004F4221"/>
    <w:rsid w:val="0050570B"/>
    <w:rsid w:val="00516E11"/>
    <w:rsid w:val="00520E32"/>
    <w:rsid w:val="00536A89"/>
    <w:rsid w:val="00545281"/>
    <w:rsid w:val="005464C8"/>
    <w:rsid w:val="005478BE"/>
    <w:rsid w:val="00552FCC"/>
    <w:rsid w:val="00556D5C"/>
    <w:rsid w:val="00557FD1"/>
    <w:rsid w:val="005635C9"/>
    <w:rsid w:val="0056497F"/>
    <w:rsid w:val="00570103"/>
    <w:rsid w:val="00570254"/>
    <w:rsid w:val="00570CFC"/>
    <w:rsid w:val="00572D27"/>
    <w:rsid w:val="00575401"/>
    <w:rsid w:val="005776AE"/>
    <w:rsid w:val="00580610"/>
    <w:rsid w:val="00583181"/>
    <w:rsid w:val="005837E4"/>
    <w:rsid w:val="0058429F"/>
    <w:rsid w:val="00591AA1"/>
    <w:rsid w:val="005A1BDE"/>
    <w:rsid w:val="005A5EC2"/>
    <w:rsid w:val="005B0A42"/>
    <w:rsid w:val="005B1596"/>
    <w:rsid w:val="005B3588"/>
    <w:rsid w:val="005B7C2B"/>
    <w:rsid w:val="005C18C9"/>
    <w:rsid w:val="005C69F8"/>
    <w:rsid w:val="005D443C"/>
    <w:rsid w:val="005D6481"/>
    <w:rsid w:val="005E5B11"/>
    <w:rsid w:val="005E69BE"/>
    <w:rsid w:val="005F041B"/>
    <w:rsid w:val="005F645E"/>
    <w:rsid w:val="00600C87"/>
    <w:rsid w:val="00602A9D"/>
    <w:rsid w:val="00604C98"/>
    <w:rsid w:val="00606172"/>
    <w:rsid w:val="00614594"/>
    <w:rsid w:val="00617128"/>
    <w:rsid w:val="00626DED"/>
    <w:rsid w:val="006357BB"/>
    <w:rsid w:val="00642CCB"/>
    <w:rsid w:val="00653A20"/>
    <w:rsid w:val="00653FDE"/>
    <w:rsid w:val="00660D72"/>
    <w:rsid w:val="006675F7"/>
    <w:rsid w:val="00676E17"/>
    <w:rsid w:val="00677438"/>
    <w:rsid w:val="00680613"/>
    <w:rsid w:val="00681F52"/>
    <w:rsid w:val="00683AF2"/>
    <w:rsid w:val="00686A10"/>
    <w:rsid w:val="006905D4"/>
    <w:rsid w:val="00692708"/>
    <w:rsid w:val="00694110"/>
    <w:rsid w:val="006A41EE"/>
    <w:rsid w:val="006A7E86"/>
    <w:rsid w:val="006B65B4"/>
    <w:rsid w:val="006C178A"/>
    <w:rsid w:val="006C4D91"/>
    <w:rsid w:val="006C6F28"/>
    <w:rsid w:val="006D13F2"/>
    <w:rsid w:val="006D263E"/>
    <w:rsid w:val="006D61E1"/>
    <w:rsid w:val="006E6EBA"/>
    <w:rsid w:val="006E7B87"/>
    <w:rsid w:val="006F436D"/>
    <w:rsid w:val="006F50C5"/>
    <w:rsid w:val="00706E5E"/>
    <w:rsid w:val="00716743"/>
    <w:rsid w:val="007207C9"/>
    <w:rsid w:val="007208F0"/>
    <w:rsid w:val="00721436"/>
    <w:rsid w:val="007222BE"/>
    <w:rsid w:val="007270F6"/>
    <w:rsid w:val="00727FD6"/>
    <w:rsid w:val="0073110F"/>
    <w:rsid w:val="00733210"/>
    <w:rsid w:val="00734ED8"/>
    <w:rsid w:val="00736A3F"/>
    <w:rsid w:val="007379F8"/>
    <w:rsid w:val="007438BF"/>
    <w:rsid w:val="00746A53"/>
    <w:rsid w:val="007477BD"/>
    <w:rsid w:val="00750D83"/>
    <w:rsid w:val="00750E68"/>
    <w:rsid w:val="0075272A"/>
    <w:rsid w:val="00752821"/>
    <w:rsid w:val="00752C0D"/>
    <w:rsid w:val="007548C8"/>
    <w:rsid w:val="00754B94"/>
    <w:rsid w:val="007574B6"/>
    <w:rsid w:val="00777054"/>
    <w:rsid w:val="00791091"/>
    <w:rsid w:val="00792C74"/>
    <w:rsid w:val="00796409"/>
    <w:rsid w:val="00797362"/>
    <w:rsid w:val="007A283D"/>
    <w:rsid w:val="007A4088"/>
    <w:rsid w:val="007A65E3"/>
    <w:rsid w:val="007B19EB"/>
    <w:rsid w:val="007B7801"/>
    <w:rsid w:val="007C03F0"/>
    <w:rsid w:val="007C7EB3"/>
    <w:rsid w:val="007D145D"/>
    <w:rsid w:val="007E0285"/>
    <w:rsid w:val="007E23F4"/>
    <w:rsid w:val="007E404F"/>
    <w:rsid w:val="007E46C4"/>
    <w:rsid w:val="007E6603"/>
    <w:rsid w:val="00800688"/>
    <w:rsid w:val="00801E34"/>
    <w:rsid w:val="00803E9B"/>
    <w:rsid w:val="00804080"/>
    <w:rsid w:val="008044B2"/>
    <w:rsid w:val="008053B4"/>
    <w:rsid w:val="00810C42"/>
    <w:rsid w:val="0081238B"/>
    <w:rsid w:val="00817EDE"/>
    <w:rsid w:val="008238DB"/>
    <w:rsid w:val="00824B69"/>
    <w:rsid w:val="008258B0"/>
    <w:rsid w:val="00826369"/>
    <w:rsid w:val="008328C0"/>
    <w:rsid w:val="00840462"/>
    <w:rsid w:val="008417B1"/>
    <w:rsid w:val="00842680"/>
    <w:rsid w:val="008429AE"/>
    <w:rsid w:val="00844A64"/>
    <w:rsid w:val="00860994"/>
    <w:rsid w:val="00875068"/>
    <w:rsid w:val="00877A33"/>
    <w:rsid w:val="008857C6"/>
    <w:rsid w:val="0088692D"/>
    <w:rsid w:val="0089062F"/>
    <w:rsid w:val="008952E7"/>
    <w:rsid w:val="00896BEE"/>
    <w:rsid w:val="008A0B29"/>
    <w:rsid w:val="008A73F7"/>
    <w:rsid w:val="008A74DA"/>
    <w:rsid w:val="008B0F0E"/>
    <w:rsid w:val="008B3E7B"/>
    <w:rsid w:val="008B5868"/>
    <w:rsid w:val="008B7649"/>
    <w:rsid w:val="008D263A"/>
    <w:rsid w:val="008D4E40"/>
    <w:rsid w:val="008E36F7"/>
    <w:rsid w:val="008E6ED2"/>
    <w:rsid w:val="0090110C"/>
    <w:rsid w:val="009016DF"/>
    <w:rsid w:val="00902E74"/>
    <w:rsid w:val="00906315"/>
    <w:rsid w:val="009120A7"/>
    <w:rsid w:val="00922086"/>
    <w:rsid w:val="0095136F"/>
    <w:rsid w:val="00952FA1"/>
    <w:rsid w:val="009530D6"/>
    <w:rsid w:val="0095350E"/>
    <w:rsid w:val="0095386B"/>
    <w:rsid w:val="00955A6A"/>
    <w:rsid w:val="00956250"/>
    <w:rsid w:val="00957829"/>
    <w:rsid w:val="00957CE1"/>
    <w:rsid w:val="00963151"/>
    <w:rsid w:val="00965705"/>
    <w:rsid w:val="009665D2"/>
    <w:rsid w:val="00967E58"/>
    <w:rsid w:val="0097214C"/>
    <w:rsid w:val="009762FF"/>
    <w:rsid w:val="009854B1"/>
    <w:rsid w:val="00987BEE"/>
    <w:rsid w:val="0099150F"/>
    <w:rsid w:val="00992971"/>
    <w:rsid w:val="009A10E6"/>
    <w:rsid w:val="009A3F21"/>
    <w:rsid w:val="009A7AEC"/>
    <w:rsid w:val="009B385C"/>
    <w:rsid w:val="009B7133"/>
    <w:rsid w:val="009D16FE"/>
    <w:rsid w:val="009D7BDC"/>
    <w:rsid w:val="009F0225"/>
    <w:rsid w:val="009F0DE6"/>
    <w:rsid w:val="009F0E40"/>
    <w:rsid w:val="009F3FFA"/>
    <w:rsid w:val="009F4D75"/>
    <w:rsid w:val="009F5EC2"/>
    <w:rsid w:val="00A004D2"/>
    <w:rsid w:val="00A02851"/>
    <w:rsid w:val="00A07808"/>
    <w:rsid w:val="00A11989"/>
    <w:rsid w:val="00A2182C"/>
    <w:rsid w:val="00A22C1A"/>
    <w:rsid w:val="00A31A51"/>
    <w:rsid w:val="00A34C91"/>
    <w:rsid w:val="00A4024F"/>
    <w:rsid w:val="00A42D64"/>
    <w:rsid w:val="00A50E07"/>
    <w:rsid w:val="00A524D5"/>
    <w:rsid w:val="00A53332"/>
    <w:rsid w:val="00A5688E"/>
    <w:rsid w:val="00A61CD3"/>
    <w:rsid w:val="00A6642F"/>
    <w:rsid w:val="00A8339A"/>
    <w:rsid w:val="00A83F34"/>
    <w:rsid w:val="00A86D9F"/>
    <w:rsid w:val="00AA45CE"/>
    <w:rsid w:val="00AA5706"/>
    <w:rsid w:val="00AA5E97"/>
    <w:rsid w:val="00AB281C"/>
    <w:rsid w:val="00AB4DC7"/>
    <w:rsid w:val="00AC2716"/>
    <w:rsid w:val="00AC68D5"/>
    <w:rsid w:val="00AD2EDB"/>
    <w:rsid w:val="00AD3C67"/>
    <w:rsid w:val="00AD6189"/>
    <w:rsid w:val="00AE02AF"/>
    <w:rsid w:val="00AE0609"/>
    <w:rsid w:val="00AE346B"/>
    <w:rsid w:val="00AF278D"/>
    <w:rsid w:val="00AF3374"/>
    <w:rsid w:val="00AF777C"/>
    <w:rsid w:val="00B02112"/>
    <w:rsid w:val="00B021DD"/>
    <w:rsid w:val="00B03B68"/>
    <w:rsid w:val="00B0701D"/>
    <w:rsid w:val="00B10A0C"/>
    <w:rsid w:val="00B13B72"/>
    <w:rsid w:val="00B160C6"/>
    <w:rsid w:val="00B17446"/>
    <w:rsid w:val="00B20E28"/>
    <w:rsid w:val="00B2546E"/>
    <w:rsid w:val="00B26235"/>
    <w:rsid w:val="00B3296B"/>
    <w:rsid w:val="00B347E3"/>
    <w:rsid w:val="00B364C0"/>
    <w:rsid w:val="00B519EE"/>
    <w:rsid w:val="00B53155"/>
    <w:rsid w:val="00B55FF2"/>
    <w:rsid w:val="00B572A5"/>
    <w:rsid w:val="00B712C9"/>
    <w:rsid w:val="00B74373"/>
    <w:rsid w:val="00B76A51"/>
    <w:rsid w:val="00B857B7"/>
    <w:rsid w:val="00B923F4"/>
    <w:rsid w:val="00B9434F"/>
    <w:rsid w:val="00B958B3"/>
    <w:rsid w:val="00B966A8"/>
    <w:rsid w:val="00BA1427"/>
    <w:rsid w:val="00BB3C47"/>
    <w:rsid w:val="00BC6E3E"/>
    <w:rsid w:val="00BD0645"/>
    <w:rsid w:val="00BD41BD"/>
    <w:rsid w:val="00BD5767"/>
    <w:rsid w:val="00BD7D11"/>
    <w:rsid w:val="00BE35C2"/>
    <w:rsid w:val="00BE4103"/>
    <w:rsid w:val="00C04D50"/>
    <w:rsid w:val="00C05B61"/>
    <w:rsid w:val="00C12410"/>
    <w:rsid w:val="00C15800"/>
    <w:rsid w:val="00C207E2"/>
    <w:rsid w:val="00C247A0"/>
    <w:rsid w:val="00C24AC5"/>
    <w:rsid w:val="00C24ED8"/>
    <w:rsid w:val="00C35D18"/>
    <w:rsid w:val="00C43212"/>
    <w:rsid w:val="00C44676"/>
    <w:rsid w:val="00C45D07"/>
    <w:rsid w:val="00C4632D"/>
    <w:rsid w:val="00C47158"/>
    <w:rsid w:val="00C52C43"/>
    <w:rsid w:val="00C57729"/>
    <w:rsid w:val="00C60235"/>
    <w:rsid w:val="00C674F1"/>
    <w:rsid w:val="00C70730"/>
    <w:rsid w:val="00C727F6"/>
    <w:rsid w:val="00C82A97"/>
    <w:rsid w:val="00C84C67"/>
    <w:rsid w:val="00C85B38"/>
    <w:rsid w:val="00C96E8A"/>
    <w:rsid w:val="00C971FC"/>
    <w:rsid w:val="00CA0F0B"/>
    <w:rsid w:val="00CA4A45"/>
    <w:rsid w:val="00CA4ABB"/>
    <w:rsid w:val="00CB0FBA"/>
    <w:rsid w:val="00CC10B8"/>
    <w:rsid w:val="00CC2FD8"/>
    <w:rsid w:val="00CC5DF6"/>
    <w:rsid w:val="00CC5F7E"/>
    <w:rsid w:val="00CD1EDA"/>
    <w:rsid w:val="00CD3F5E"/>
    <w:rsid w:val="00CD6B7A"/>
    <w:rsid w:val="00CE0762"/>
    <w:rsid w:val="00CE08BC"/>
    <w:rsid w:val="00CE2C1A"/>
    <w:rsid w:val="00CE412E"/>
    <w:rsid w:val="00CE4B83"/>
    <w:rsid w:val="00CE7BC7"/>
    <w:rsid w:val="00CF67D1"/>
    <w:rsid w:val="00CF73C6"/>
    <w:rsid w:val="00D0051A"/>
    <w:rsid w:val="00D013B9"/>
    <w:rsid w:val="00D01E2C"/>
    <w:rsid w:val="00D11745"/>
    <w:rsid w:val="00D17BF7"/>
    <w:rsid w:val="00D22C16"/>
    <w:rsid w:val="00D267A5"/>
    <w:rsid w:val="00D318C8"/>
    <w:rsid w:val="00D33172"/>
    <w:rsid w:val="00D3323E"/>
    <w:rsid w:val="00D36951"/>
    <w:rsid w:val="00D3725F"/>
    <w:rsid w:val="00D42C5E"/>
    <w:rsid w:val="00D46499"/>
    <w:rsid w:val="00D5283D"/>
    <w:rsid w:val="00D54595"/>
    <w:rsid w:val="00D57272"/>
    <w:rsid w:val="00D614DC"/>
    <w:rsid w:val="00D76394"/>
    <w:rsid w:val="00D808D3"/>
    <w:rsid w:val="00D8363A"/>
    <w:rsid w:val="00D84126"/>
    <w:rsid w:val="00D97046"/>
    <w:rsid w:val="00D9743D"/>
    <w:rsid w:val="00DA3906"/>
    <w:rsid w:val="00DA59D2"/>
    <w:rsid w:val="00DB12CF"/>
    <w:rsid w:val="00DB4A4C"/>
    <w:rsid w:val="00DB56AB"/>
    <w:rsid w:val="00DC0A22"/>
    <w:rsid w:val="00DC5EC7"/>
    <w:rsid w:val="00DC619C"/>
    <w:rsid w:val="00DC693B"/>
    <w:rsid w:val="00DC7A1A"/>
    <w:rsid w:val="00DC7B14"/>
    <w:rsid w:val="00DE05E7"/>
    <w:rsid w:val="00DE5B81"/>
    <w:rsid w:val="00DE68A5"/>
    <w:rsid w:val="00DF14B7"/>
    <w:rsid w:val="00E03C7D"/>
    <w:rsid w:val="00E06805"/>
    <w:rsid w:val="00E070F7"/>
    <w:rsid w:val="00E12A51"/>
    <w:rsid w:val="00E474A2"/>
    <w:rsid w:val="00E5039B"/>
    <w:rsid w:val="00E52218"/>
    <w:rsid w:val="00E53BC0"/>
    <w:rsid w:val="00E53C84"/>
    <w:rsid w:val="00E56643"/>
    <w:rsid w:val="00E63C76"/>
    <w:rsid w:val="00E67FB1"/>
    <w:rsid w:val="00E837CA"/>
    <w:rsid w:val="00E84022"/>
    <w:rsid w:val="00E84C1C"/>
    <w:rsid w:val="00E84E21"/>
    <w:rsid w:val="00E96B8C"/>
    <w:rsid w:val="00EA2694"/>
    <w:rsid w:val="00EA5139"/>
    <w:rsid w:val="00EB379C"/>
    <w:rsid w:val="00EC5ECB"/>
    <w:rsid w:val="00ED3CE1"/>
    <w:rsid w:val="00ED66BF"/>
    <w:rsid w:val="00ED7CF1"/>
    <w:rsid w:val="00ED7E2A"/>
    <w:rsid w:val="00EE3678"/>
    <w:rsid w:val="00EE4798"/>
    <w:rsid w:val="00EE4DA3"/>
    <w:rsid w:val="00EE6231"/>
    <w:rsid w:val="00EE628A"/>
    <w:rsid w:val="00EE72C6"/>
    <w:rsid w:val="00EE7A71"/>
    <w:rsid w:val="00EF159A"/>
    <w:rsid w:val="00EF796F"/>
    <w:rsid w:val="00EF79CC"/>
    <w:rsid w:val="00F22891"/>
    <w:rsid w:val="00F2518A"/>
    <w:rsid w:val="00F27B03"/>
    <w:rsid w:val="00F37CBF"/>
    <w:rsid w:val="00F42E2B"/>
    <w:rsid w:val="00F51CE4"/>
    <w:rsid w:val="00F53A89"/>
    <w:rsid w:val="00F54103"/>
    <w:rsid w:val="00F560B6"/>
    <w:rsid w:val="00F67C6A"/>
    <w:rsid w:val="00F71A89"/>
    <w:rsid w:val="00F826C3"/>
    <w:rsid w:val="00F833F9"/>
    <w:rsid w:val="00F85975"/>
    <w:rsid w:val="00F923B8"/>
    <w:rsid w:val="00F96BE2"/>
    <w:rsid w:val="00FA21F0"/>
    <w:rsid w:val="00FA2C35"/>
    <w:rsid w:val="00FA6B47"/>
    <w:rsid w:val="00FB03CC"/>
    <w:rsid w:val="00FB627B"/>
    <w:rsid w:val="00FC2099"/>
    <w:rsid w:val="00FC3322"/>
    <w:rsid w:val="00FC560F"/>
    <w:rsid w:val="00FC73AE"/>
    <w:rsid w:val="00FD4506"/>
    <w:rsid w:val="00FD5CED"/>
    <w:rsid w:val="00FD62CC"/>
    <w:rsid w:val="00FE1382"/>
    <w:rsid w:val="00FE349F"/>
    <w:rsid w:val="00FE3A7D"/>
    <w:rsid w:val="00FE5EC2"/>
    <w:rsid w:val="00FE798E"/>
    <w:rsid w:val="00FF0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000E935"/>
  <w15:docId w15:val="{5F2FBD6D-91D7-4F49-9B27-772B57C4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7CE1"/>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uiPriority w:val="9"/>
    <w:qFormat/>
    <w:rsid w:val="00686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0A7CE0"/>
    <w:pPr>
      <w:keepNext/>
      <w:tabs>
        <w:tab w:val="center" w:pos="3230"/>
        <w:tab w:val="left" w:pos="6379"/>
      </w:tabs>
      <w:outlineLvl w:val="1"/>
    </w:pPr>
    <w:rPr>
      <w:b/>
      <w:snapToGrid w:val="0"/>
      <w:sz w:val="28"/>
      <w:szCs w:val="20"/>
    </w:rPr>
  </w:style>
  <w:style w:type="paragraph" w:styleId="Kop3">
    <w:name w:val="heading 3"/>
    <w:basedOn w:val="Standaard"/>
    <w:next w:val="Standaard"/>
    <w:link w:val="Kop3Char"/>
    <w:uiPriority w:val="9"/>
    <w:semiHidden/>
    <w:unhideWhenUsed/>
    <w:qFormat/>
    <w:rsid w:val="002C7F9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aliases w:val="art"/>
    <w:basedOn w:val="Standaard"/>
    <w:next w:val="Standaard"/>
    <w:link w:val="Kop4Char"/>
    <w:unhideWhenUsed/>
    <w:qFormat/>
    <w:rsid w:val="002C7F98"/>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E59C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vet">
    <w:name w:val="plat vet"/>
    <w:basedOn w:val="Standaardalinea-lettertype"/>
    <w:rsid w:val="00957CE1"/>
    <w:rPr>
      <w:rFonts w:ascii="ArialMT-Bold" w:eastAsia="ArialMT-Bold" w:hAnsi="ArialMT-Bold" w:cs="ArialMT-Bold"/>
      <w:b/>
      <w:bCs/>
      <w:i w:val="0"/>
      <w:iCs w:val="0"/>
      <w:caps w:val="0"/>
      <w:smallCaps w:val="0"/>
      <w:strike w:val="0"/>
      <w:dstrike w:val="0"/>
      <w:color w:val="000000"/>
      <w:spacing w:val="2"/>
      <w:w w:val="100"/>
      <w:position w:val="0"/>
      <w:sz w:val="16"/>
      <w:szCs w:val="16"/>
      <w:u w:val="none"/>
      <w:vertAlign w:val="baseline"/>
      <w:em w:val="none"/>
      <w:lang w:val="nl-NL"/>
      <w14:textOutline w14:w="0" w14:cap="rnd" w14:cmpd="sng" w14:algn="ctr">
        <w14:noFill/>
        <w14:prstDash w14:val="solid"/>
        <w14:bevel/>
      </w14:textOutline>
    </w:rPr>
  </w:style>
  <w:style w:type="character" w:customStyle="1" w:styleId="plat">
    <w:name w:val="plat"/>
    <w:basedOn w:val="Standaardalinea-lettertype"/>
    <w:rsid w:val="00957CE1"/>
    <w:rPr>
      <w:rFonts w:ascii="ArialMT" w:eastAsia="ArialMT" w:hAnsi="ArialMT" w:cs="ArialMT"/>
      <w:b w:val="0"/>
      <w:bCs w:val="0"/>
      <w:i w:val="0"/>
      <w:iCs w:val="0"/>
      <w:strike w:val="0"/>
      <w:dstrike w:val="0"/>
      <w:color w:val="000000"/>
      <w:spacing w:val="2"/>
      <w:w w:val="100"/>
      <w:position w:val="0"/>
      <w:sz w:val="16"/>
      <w:szCs w:val="16"/>
      <w:u w:val="none"/>
      <w:vertAlign w:val="baseline"/>
      <w:em w:val="none"/>
      <w:lang w:val="nl-NL"/>
      <w14:textOutline w14:w="0" w14:cap="rnd" w14:cmpd="sng" w14:algn="ctr">
        <w14:noFill/>
        <w14:prstDash w14:val="solid"/>
        <w14:bevel/>
      </w14:textOutline>
    </w:rPr>
  </w:style>
  <w:style w:type="paragraph" w:customStyle="1" w:styleId="plattetekst">
    <w:name w:val="platte tekst"/>
    <w:basedOn w:val="Standaard"/>
    <w:link w:val="plattetekstChar"/>
    <w:rsid w:val="00957CE1"/>
    <w:pPr>
      <w:widowControl w:val="0"/>
      <w:tabs>
        <w:tab w:val="left" w:pos="737"/>
      </w:tabs>
      <w:suppressAutoHyphens/>
      <w:autoSpaceDE w:val="0"/>
      <w:spacing w:line="220" w:lineRule="atLeast"/>
      <w:textAlignment w:val="center"/>
    </w:pPr>
    <w:rPr>
      <w:rFonts w:ascii="ArialMT" w:eastAsia="ArialMT" w:hAnsi="ArialMT" w:cs="ArialMT"/>
      <w:color w:val="000000"/>
      <w:spacing w:val="2"/>
      <w:sz w:val="16"/>
      <w:szCs w:val="16"/>
      <w:lang w:val="nl-NL"/>
    </w:rPr>
  </w:style>
  <w:style w:type="character" w:customStyle="1" w:styleId="plattetekstChar">
    <w:name w:val="platte tekst Char"/>
    <w:basedOn w:val="Standaardalinea-lettertype"/>
    <w:link w:val="plattetekst"/>
    <w:rsid w:val="00957CE1"/>
    <w:rPr>
      <w:rFonts w:ascii="ArialMT" w:eastAsia="ArialMT" w:hAnsi="ArialMT" w:cs="ArialMT"/>
      <w:color w:val="000000"/>
      <w:spacing w:val="2"/>
      <w:sz w:val="16"/>
      <w:szCs w:val="16"/>
    </w:rPr>
  </w:style>
  <w:style w:type="paragraph" w:styleId="Koptekst">
    <w:name w:val="header"/>
    <w:basedOn w:val="Standaard"/>
    <w:link w:val="KoptekstChar"/>
    <w:uiPriority w:val="99"/>
    <w:unhideWhenUsed/>
    <w:rsid w:val="00957CE1"/>
    <w:pPr>
      <w:tabs>
        <w:tab w:val="center" w:pos="4513"/>
        <w:tab w:val="right" w:pos="9026"/>
      </w:tabs>
    </w:pPr>
  </w:style>
  <w:style w:type="character" w:customStyle="1" w:styleId="KoptekstChar">
    <w:name w:val="Koptekst Char"/>
    <w:basedOn w:val="Standaardalinea-lettertype"/>
    <w:link w:val="Koptekst"/>
    <w:uiPriority w:val="99"/>
    <w:rsid w:val="00957CE1"/>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957CE1"/>
    <w:pPr>
      <w:tabs>
        <w:tab w:val="center" w:pos="4513"/>
        <w:tab w:val="right" w:pos="9026"/>
      </w:tabs>
    </w:pPr>
  </w:style>
  <w:style w:type="character" w:customStyle="1" w:styleId="VoettekstChar">
    <w:name w:val="Voettekst Char"/>
    <w:basedOn w:val="Standaardalinea-lettertype"/>
    <w:link w:val="Voettekst"/>
    <w:uiPriority w:val="99"/>
    <w:rsid w:val="00957CE1"/>
    <w:rPr>
      <w:rFonts w:ascii="Times New Roman" w:eastAsia="Times New Roman" w:hAnsi="Times New Roman" w:cs="Times New Roman"/>
      <w:sz w:val="24"/>
      <w:szCs w:val="24"/>
      <w:lang w:val="en-US"/>
    </w:rPr>
  </w:style>
  <w:style w:type="character" w:customStyle="1" w:styleId="Kop2Char">
    <w:name w:val="Kop 2 Char"/>
    <w:basedOn w:val="Standaardalinea-lettertype"/>
    <w:link w:val="Kop2"/>
    <w:rsid w:val="000A7CE0"/>
    <w:rPr>
      <w:rFonts w:ascii="Times New Roman" w:eastAsia="Times New Roman" w:hAnsi="Times New Roman" w:cs="Times New Roman"/>
      <w:b/>
      <w:snapToGrid w:val="0"/>
      <w:sz w:val="28"/>
      <w:szCs w:val="20"/>
      <w:lang w:val="en-US"/>
    </w:rPr>
  </w:style>
  <w:style w:type="character" w:customStyle="1" w:styleId="Kop3Char">
    <w:name w:val="Kop 3 Char"/>
    <w:basedOn w:val="Standaardalinea-lettertype"/>
    <w:link w:val="Kop3"/>
    <w:uiPriority w:val="9"/>
    <w:semiHidden/>
    <w:rsid w:val="002C7F98"/>
    <w:rPr>
      <w:rFonts w:asciiTheme="majorHAnsi" w:eastAsiaTheme="majorEastAsia" w:hAnsiTheme="majorHAnsi" w:cstheme="majorBidi"/>
      <w:b/>
      <w:bCs/>
      <w:color w:val="4F81BD" w:themeColor="accent1"/>
      <w:sz w:val="24"/>
      <w:szCs w:val="24"/>
      <w:lang w:val="en-US"/>
    </w:rPr>
  </w:style>
  <w:style w:type="character" w:customStyle="1" w:styleId="Kop4Char">
    <w:name w:val="Kop 4 Char"/>
    <w:aliases w:val="art Char"/>
    <w:basedOn w:val="Standaardalinea-lettertype"/>
    <w:link w:val="Kop4"/>
    <w:uiPriority w:val="9"/>
    <w:rsid w:val="002C7F98"/>
    <w:rPr>
      <w:rFonts w:asciiTheme="majorHAnsi" w:eastAsiaTheme="majorEastAsia" w:hAnsiTheme="majorHAnsi" w:cstheme="majorBidi"/>
      <w:b/>
      <w:bCs/>
      <w:i/>
      <w:iCs/>
      <w:color w:val="4F81BD" w:themeColor="accent1"/>
      <w:sz w:val="24"/>
      <w:szCs w:val="24"/>
      <w:lang w:val="en-US"/>
    </w:rPr>
  </w:style>
  <w:style w:type="paragraph" w:styleId="Eindnoottekst">
    <w:name w:val="endnote text"/>
    <w:basedOn w:val="Standaard"/>
    <w:link w:val="EindnoottekstChar"/>
    <w:semiHidden/>
    <w:rsid w:val="002C7F98"/>
    <w:rPr>
      <w:rFonts w:ascii="SymbolItcTMed" w:hAnsi="SymbolItcTMed"/>
      <w:sz w:val="20"/>
      <w:szCs w:val="20"/>
      <w:lang w:val="nl-NL" w:eastAsia="nl-NL"/>
    </w:rPr>
  </w:style>
  <w:style w:type="character" w:customStyle="1" w:styleId="EindnoottekstChar">
    <w:name w:val="Eindnoottekst Char"/>
    <w:basedOn w:val="Standaardalinea-lettertype"/>
    <w:link w:val="Eindnoottekst"/>
    <w:semiHidden/>
    <w:rsid w:val="002C7F98"/>
    <w:rPr>
      <w:rFonts w:ascii="SymbolItcTMed" w:eastAsia="Times New Roman" w:hAnsi="SymbolItcTMed" w:cs="Times New Roman"/>
      <w:sz w:val="20"/>
      <w:szCs w:val="20"/>
      <w:lang w:eastAsia="nl-NL"/>
    </w:rPr>
  </w:style>
  <w:style w:type="paragraph" w:styleId="Kopbronvermelding">
    <w:name w:val="toa heading"/>
    <w:basedOn w:val="Standaard"/>
    <w:next w:val="Standaard"/>
    <w:semiHidden/>
    <w:rsid w:val="002C7F98"/>
    <w:pPr>
      <w:spacing w:before="120"/>
    </w:pPr>
    <w:rPr>
      <w:rFonts w:ascii="SymbolItcTMed" w:hAnsi="SymbolItcTMed"/>
      <w:b/>
      <w:szCs w:val="20"/>
      <w:lang w:val="nl-NL" w:eastAsia="nl-NL"/>
    </w:rPr>
  </w:style>
  <w:style w:type="paragraph" w:styleId="Plattetekst3">
    <w:name w:val="Body Text 3"/>
    <w:basedOn w:val="Standaard"/>
    <w:link w:val="Plattetekst3Char"/>
    <w:rsid w:val="002C7F98"/>
    <w:pPr>
      <w:tabs>
        <w:tab w:val="left" w:pos="-720"/>
        <w:tab w:val="left" w:pos="453"/>
        <w:tab w:val="left" w:pos="3402"/>
        <w:tab w:val="left" w:pos="3571"/>
      </w:tabs>
    </w:pPr>
    <w:rPr>
      <w:rFonts w:ascii="Arial" w:hAnsi="Arial"/>
      <w:color w:val="0000FF"/>
      <w:szCs w:val="20"/>
      <w:lang w:val="nl-NL" w:eastAsia="nl-NL"/>
    </w:rPr>
  </w:style>
  <w:style w:type="character" w:customStyle="1" w:styleId="Plattetekst3Char">
    <w:name w:val="Platte tekst 3 Char"/>
    <w:basedOn w:val="Standaardalinea-lettertype"/>
    <w:link w:val="Plattetekst3"/>
    <w:rsid w:val="002C7F98"/>
    <w:rPr>
      <w:rFonts w:ascii="Arial" w:eastAsia="Times New Roman" w:hAnsi="Arial" w:cs="Times New Roman"/>
      <w:color w:val="0000FF"/>
      <w:sz w:val="24"/>
      <w:szCs w:val="20"/>
      <w:lang w:eastAsia="nl-NL"/>
    </w:rPr>
  </w:style>
  <w:style w:type="character" w:customStyle="1" w:styleId="Kop6Char">
    <w:name w:val="Kop 6 Char"/>
    <w:basedOn w:val="Standaardalinea-lettertype"/>
    <w:link w:val="Kop6"/>
    <w:uiPriority w:val="9"/>
    <w:semiHidden/>
    <w:rsid w:val="002E59C4"/>
    <w:rPr>
      <w:rFonts w:asciiTheme="majorHAnsi" w:eastAsiaTheme="majorEastAsia" w:hAnsiTheme="majorHAnsi" w:cstheme="majorBidi"/>
      <w:i/>
      <w:iCs/>
      <w:color w:val="243F60" w:themeColor="accent1" w:themeShade="7F"/>
      <w:sz w:val="24"/>
      <w:szCs w:val="24"/>
      <w:lang w:val="en-US"/>
    </w:rPr>
  </w:style>
  <w:style w:type="paragraph" w:customStyle="1" w:styleId="Lid-i">
    <w:name w:val="Lid-i"/>
    <w:basedOn w:val="Standaard"/>
    <w:next w:val="Standaard"/>
    <w:rsid w:val="002E59C4"/>
    <w:pPr>
      <w:ind w:hanging="993"/>
    </w:pPr>
    <w:rPr>
      <w:rFonts w:ascii="SymbolItcTMed" w:hAnsi="SymbolItcTMed"/>
      <w:szCs w:val="20"/>
      <w:lang w:val="nl-NL" w:eastAsia="nl-NL"/>
    </w:rPr>
  </w:style>
  <w:style w:type="paragraph" w:customStyle="1" w:styleId="kopvetstreep">
    <w:name w:val="kopvetstreep"/>
    <w:basedOn w:val="Standaard"/>
    <w:next w:val="Standaard"/>
    <w:rsid w:val="001E4849"/>
    <w:rPr>
      <w:rFonts w:ascii="SymbolItcTMed" w:hAnsi="SymbolItcTMed"/>
      <w:b/>
      <w:szCs w:val="20"/>
      <w:u w:val="single"/>
      <w:lang w:val="nl-NL" w:eastAsia="nl-NL"/>
    </w:rPr>
  </w:style>
  <w:style w:type="character" w:styleId="Regelnummer">
    <w:name w:val="line number"/>
    <w:basedOn w:val="Standaardalinea-lettertype"/>
    <w:rsid w:val="00660D72"/>
    <w:rPr>
      <w:rFonts w:ascii="Arial" w:hAnsi="Arial"/>
    </w:rPr>
  </w:style>
  <w:style w:type="paragraph" w:customStyle="1" w:styleId="sub">
    <w:name w:val="sub"/>
    <w:basedOn w:val="Standaard"/>
    <w:rsid w:val="00660D72"/>
    <w:pPr>
      <w:tabs>
        <w:tab w:val="left" w:pos="426"/>
      </w:tabs>
      <w:ind w:left="425" w:hanging="426"/>
    </w:pPr>
    <w:rPr>
      <w:rFonts w:ascii="SymbolItcTMed" w:hAnsi="SymbolItcTMed"/>
      <w:szCs w:val="20"/>
      <w:lang w:val="nl-NL" w:eastAsia="nl-NL"/>
    </w:rPr>
  </w:style>
  <w:style w:type="paragraph" w:styleId="Plattetekstinspringen2">
    <w:name w:val="Body Text Indent 2"/>
    <w:basedOn w:val="Standaard"/>
    <w:link w:val="Plattetekstinspringen2Char"/>
    <w:uiPriority w:val="99"/>
    <w:unhideWhenUsed/>
    <w:rsid w:val="00660D72"/>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660D72"/>
    <w:rPr>
      <w:rFonts w:ascii="Times New Roman" w:eastAsia="Times New Roman" w:hAnsi="Times New Roman" w:cs="Times New Roman"/>
      <w:sz w:val="24"/>
      <w:szCs w:val="24"/>
      <w:lang w:val="en-US"/>
    </w:rPr>
  </w:style>
  <w:style w:type="paragraph" w:customStyle="1" w:styleId="xl38">
    <w:name w:val="xl38"/>
    <w:basedOn w:val="Standaard"/>
    <w:rsid w:val="00251235"/>
    <w:pPr>
      <w:pBdr>
        <w:right w:val="single" w:sz="8" w:space="0" w:color="auto"/>
      </w:pBdr>
      <w:spacing w:before="100" w:beforeAutospacing="1" w:after="100" w:afterAutospacing="1"/>
    </w:pPr>
    <w:rPr>
      <w:rFonts w:ascii="Arial" w:eastAsia="Arial Unicode MS" w:hAnsi="Arial" w:cs="Arial"/>
      <w:b/>
      <w:bCs/>
      <w:sz w:val="20"/>
      <w:szCs w:val="20"/>
      <w:lang w:val="nl-NL" w:eastAsia="nl-NL"/>
    </w:rPr>
  </w:style>
  <w:style w:type="paragraph" w:customStyle="1" w:styleId="normapp">
    <w:name w:val="normapp"/>
    <w:basedOn w:val="Standaard"/>
    <w:rsid w:val="00251235"/>
    <w:pPr>
      <w:ind w:left="709"/>
    </w:pPr>
    <w:rPr>
      <w:rFonts w:ascii="SymbolItcTMed" w:hAnsi="SymbolItcTMed"/>
      <w:szCs w:val="20"/>
      <w:lang w:val="nl-NL" w:eastAsia="nl-NL"/>
    </w:rPr>
  </w:style>
  <w:style w:type="paragraph" w:styleId="Plattetekstinspringen3">
    <w:name w:val="Body Text Indent 3"/>
    <w:basedOn w:val="Standaard"/>
    <w:link w:val="Plattetekstinspringen3Char"/>
    <w:uiPriority w:val="99"/>
    <w:unhideWhenUsed/>
    <w:rsid w:val="00C84C6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C84C67"/>
    <w:rPr>
      <w:rFonts w:ascii="Times New Roman" w:eastAsia="Times New Roman" w:hAnsi="Times New Roman" w:cs="Times New Roman"/>
      <w:sz w:val="16"/>
      <w:szCs w:val="16"/>
      <w:lang w:val="en-US"/>
    </w:rPr>
  </w:style>
  <w:style w:type="paragraph" w:styleId="Plattetekst0">
    <w:name w:val="Body Text"/>
    <w:basedOn w:val="Standaard"/>
    <w:link w:val="PlattetekstChar0"/>
    <w:uiPriority w:val="99"/>
    <w:unhideWhenUsed/>
    <w:rsid w:val="00C84C67"/>
    <w:pPr>
      <w:spacing w:after="120"/>
    </w:pPr>
  </w:style>
  <w:style w:type="character" w:customStyle="1" w:styleId="PlattetekstChar0">
    <w:name w:val="Platte tekst Char"/>
    <w:basedOn w:val="Standaardalinea-lettertype"/>
    <w:link w:val="Plattetekst0"/>
    <w:uiPriority w:val="99"/>
    <w:rsid w:val="00C84C67"/>
    <w:rPr>
      <w:rFonts w:ascii="Times New Roman" w:eastAsia="Times New Roman" w:hAnsi="Times New Roman" w:cs="Times New Roman"/>
      <w:sz w:val="24"/>
      <w:szCs w:val="24"/>
      <w:lang w:val="en-US"/>
    </w:rPr>
  </w:style>
  <w:style w:type="paragraph" w:styleId="Voetnoottekst">
    <w:name w:val="footnote text"/>
    <w:basedOn w:val="Standaard"/>
    <w:link w:val="VoetnoottekstChar"/>
    <w:semiHidden/>
    <w:rsid w:val="004E1B28"/>
    <w:rPr>
      <w:sz w:val="20"/>
      <w:szCs w:val="20"/>
    </w:rPr>
  </w:style>
  <w:style w:type="character" w:customStyle="1" w:styleId="VoetnoottekstChar">
    <w:name w:val="Voetnoottekst Char"/>
    <w:basedOn w:val="Standaardalinea-lettertype"/>
    <w:link w:val="Voetnoottekst"/>
    <w:semiHidden/>
    <w:rsid w:val="004E1B28"/>
    <w:rPr>
      <w:rFonts w:ascii="Times New Roman" w:eastAsia="Times New Roman" w:hAnsi="Times New Roman" w:cs="Times New Roman"/>
      <w:sz w:val="20"/>
      <w:szCs w:val="20"/>
      <w:lang w:val="en-US"/>
    </w:rPr>
  </w:style>
  <w:style w:type="character" w:styleId="Voetnootmarkering">
    <w:name w:val="footnote reference"/>
    <w:basedOn w:val="Standaardalinea-lettertype"/>
    <w:semiHidden/>
    <w:rsid w:val="004E1B28"/>
    <w:rPr>
      <w:vertAlign w:val="superscript"/>
    </w:rPr>
  </w:style>
  <w:style w:type="paragraph" w:customStyle="1" w:styleId="subschuingedrukt">
    <w:name w:val="sub schuingedrukt"/>
    <w:basedOn w:val="sub"/>
    <w:rsid w:val="00992971"/>
    <w:pPr>
      <w:tabs>
        <w:tab w:val="clear" w:pos="426"/>
        <w:tab w:val="left" w:pos="1276"/>
      </w:tabs>
      <w:ind w:left="1276" w:hanging="850"/>
    </w:pPr>
    <w:rPr>
      <w:rFonts w:ascii="Arial" w:hAnsi="Arial"/>
      <w:i/>
    </w:rPr>
  </w:style>
  <w:style w:type="paragraph" w:styleId="Plattetekstinspringen">
    <w:name w:val="Body Text Indent"/>
    <w:basedOn w:val="Standaard"/>
    <w:link w:val="PlattetekstinspringenChar"/>
    <w:uiPriority w:val="99"/>
    <w:unhideWhenUsed/>
    <w:rsid w:val="003C0A93"/>
    <w:pPr>
      <w:spacing w:after="120"/>
      <w:ind w:left="283"/>
    </w:pPr>
  </w:style>
  <w:style w:type="character" w:customStyle="1" w:styleId="PlattetekstinspringenChar">
    <w:name w:val="Platte tekst inspringen Char"/>
    <w:basedOn w:val="Standaardalinea-lettertype"/>
    <w:link w:val="Plattetekstinspringen"/>
    <w:uiPriority w:val="99"/>
    <w:rsid w:val="003C0A93"/>
    <w:rPr>
      <w:rFonts w:ascii="Times New Roman" w:eastAsia="Times New Roman" w:hAnsi="Times New Roman" w:cs="Times New Roman"/>
      <w:sz w:val="24"/>
      <w:szCs w:val="24"/>
      <w:lang w:val="en-US"/>
    </w:rPr>
  </w:style>
  <w:style w:type="paragraph" w:styleId="Standaardinspringing">
    <w:name w:val="Normal Indent"/>
    <w:basedOn w:val="Standaard"/>
    <w:rsid w:val="00D614DC"/>
    <w:pPr>
      <w:ind w:left="720" w:hanging="720"/>
    </w:pPr>
    <w:rPr>
      <w:rFonts w:ascii="SymbolItcTMed" w:hAnsi="SymbolItcTMed"/>
      <w:szCs w:val="20"/>
      <w:lang w:val="nl-NL" w:eastAsia="nl-NL"/>
    </w:rPr>
  </w:style>
  <w:style w:type="paragraph" w:styleId="Lijstalinea">
    <w:name w:val="List Paragraph"/>
    <w:basedOn w:val="Standaard"/>
    <w:uiPriority w:val="34"/>
    <w:qFormat/>
    <w:rsid w:val="00067A95"/>
    <w:pPr>
      <w:ind w:left="720"/>
      <w:contextualSpacing/>
    </w:pPr>
  </w:style>
  <w:style w:type="table" w:styleId="Tabelraster">
    <w:name w:val="Table Grid"/>
    <w:basedOn w:val="Standaardtabel"/>
    <w:uiPriority w:val="59"/>
    <w:rsid w:val="00FD5C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sid w:val="00686A10"/>
    <w:rPr>
      <w:rFonts w:asciiTheme="majorHAnsi" w:eastAsiaTheme="majorEastAsia" w:hAnsiTheme="majorHAnsi" w:cstheme="majorBidi"/>
      <w:b/>
      <w:bCs/>
      <w:color w:val="365F91" w:themeColor="accent1" w:themeShade="BF"/>
      <w:sz w:val="28"/>
      <w:szCs w:val="28"/>
      <w:lang w:val="en-US"/>
    </w:rPr>
  </w:style>
  <w:style w:type="paragraph" w:customStyle="1" w:styleId="artnw">
    <w:name w:val="artnw"/>
    <w:basedOn w:val="Standaard"/>
    <w:rsid w:val="002B0DF4"/>
    <w:pPr>
      <w:tabs>
        <w:tab w:val="left" w:pos="709"/>
      </w:tabs>
      <w:ind w:left="709" w:hanging="709"/>
    </w:pPr>
    <w:rPr>
      <w:rFonts w:ascii="SymbolItcTMed" w:hAnsi="SymbolItcTMed"/>
      <w:szCs w:val="20"/>
      <w:lang w:eastAsia="nl-NL"/>
    </w:rPr>
  </w:style>
  <w:style w:type="character" w:customStyle="1" w:styleId="Normaal">
    <w:name w:val="Normaal"/>
    <w:rsid w:val="00860994"/>
    <w:rPr>
      <w:rFonts w:ascii="Futura Book" w:hAnsi="Futura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6194">
      <w:bodyDiv w:val="1"/>
      <w:marLeft w:val="0"/>
      <w:marRight w:val="0"/>
      <w:marTop w:val="0"/>
      <w:marBottom w:val="0"/>
      <w:divBdr>
        <w:top w:val="none" w:sz="0" w:space="0" w:color="auto"/>
        <w:left w:val="none" w:sz="0" w:space="0" w:color="auto"/>
        <w:bottom w:val="none" w:sz="0" w:space="0" w:color="auto"/>
        <w:right w:val="none" w:sz="0" w:space="0" w:color="auto"/>
      </w:divBdr>
    </w:div>
    <w:div w:id="10212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58b66f5-1d3d-4d84-99dd-5eb3360cefca">R000-1313417773-310</_dlc_DocId>
    <_dlc_DocIdUrl xmlns="f58b66f5-1d3d-4d84-99dd-5eb3360cefca">
      <Url>https://awvncrm.sharepoint.com/sites/relaties/15767/_layouts/15/DocIdRedir.aspx?ID=R000-1313417773-310</Url>
      <Description>R000-1313417773-310</Description>
    </_dlc_DocIdUrl>
    <TaxCatchAll xmlns="40258e7b-703f-4e35-9311-87c4af9a2fa7">
      <Value>88</Value>
      <Value>72</Value>
      <Value>1842</Value>
    </TaxCatchAll>
    <_dlc_DocIdPersistId xmlns="f58b66f5-1d3d-4d84-99dd-5eb3360cefca" xsi:nil="true"/>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1664504</Document-id_x0020_2010>
    <Adviseur xmlns="40258e7b-703f-4e35-9311-87c4af9a2fa7">
      <UserInfo>
        <DisplayName>Wassing, H.</DisplayName>
        <AccountId>57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PQ Silicas B.V.</TermName>
          <TermId xmlns="http://schemas.microsoft.com/office/infopath/2007/PartnerControls">6542167e-db44-45cd-9730-4ff6592483d3</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A7F0D303F3D14F4992A715CF5F332BB9" ma:contentTypeVersion="168" ma:contentTypeDescription="" ma:contentTypeScope="" ma:versionID="93c68c5d46a78d5f157491d1e33fd0a2">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7e71689a31f9a00e826f5cce2b2b12e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88;#PQ Silicas B.V.|6542167e-db44-45cd-9730-4ff6592483d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8BA6-DA89-4452-9A13-8ECDE3DCFCEE}">
  <ds:schemaRefs>
    <ds:schemaRef ds:uri="http://schemas.microsoft.com/sharepoint/events"/>
  </ds:schemaRefs>
</ds:datastoreItem>
</file>

<file path=customXml/itemProps2.xml><?xml version="1.0" encoding="utf-8"?>
<ds:datastoreItem xmlns:ds="http://schemas.openxmlformats.org/officeDocument/2006/customXml" ds:itemID="{44EB152D-F1BC-4166-B4FA-0B840840110E}">
  <ds:schemaRefs>
    <ds:schemaRef ds:uri="http://schemas.microsoft.com/sharepoint/v3/contenttype/forms"/>
  </ds:schemaRefs>
</ds:datastoreItem>
</file>

<file path=customXml/itemProps3.xml><?xml version="1.0" encoding="utf-8"?>
<ds:datastoreItem xmlns:ds="http://schemas.openxmlformats.org/officeDocument/2006/customXml" ds:itemID="{45FA7AF7-DE2C-4F2C-AF0C-CCDBF74A37BF}">
  <ds:schemaRefs>
    <ds:schemaRef ds:uri="40258e7b-703f-4e35-9311-87c4af9a2fa7"/>
    <ds:schemaRef ds:uri="http://purl.org/dc/elements/1.1/"/>
    <ds:schemaRef ds:uri="http://schemas.microsoft.com/office/infopath/2007/PartnerControls"/>
    <ds:schemaRef ds:uri="http://schemas.microsoft.com/office/2006/documentManagement/types"/>
    <ds:schemaRef ds:uri="http://purl.org/dc/dcmitype/"/>
    <ds:schemaRef ds:uri="f58b66f5-1d3d-4d84-99dd-5eb3360cefca"/>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B753C0E-751A-4A76-B4A0-08FEAE2A9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0E82FC-A527-4CDF-B64E-5F0E853F26A5}">
  <ds:schemaRefs>
    <ds:schemaRef ds:uri="Microsoft.SharePoint.Taxonomy.ContentTypeSync"/>
  </ds:schemaRefs>
</ds:datastoreItem>
</file>

<file path=customXml/itemProps6.xml><?xml version="1.0" encoding="utf-8"?>
<ds:datastoreItem xmlns:ds="http://schemas.openxmlformats.org/officeDocument/2006/customXml" ds:itemID="{7674380A-1675-477E-A7BF-3B025A9F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18682</Words>
  <Characters>102753</Characters>
  <Application>Microsoft Office Word</Application>
  <DocSecurity>0</DocSecurity>
  <Lines>856</Lines>
  <Paragraphs>242</Paragraphs>
  <ScaleCrop>false</ScaleCrop>
  <HeadingPairs>
    <vt:vector size="2" baseType="variant">
      <vt:variant>
        <vt:lpstr>Titel</vt:lpstr>
      </vt:variant>
      <vt:variant>
        <vt:i4>1</vt:i4>
      </vt:variant>
    </vt:vector>
  </HeadingPairs>
  <TitlesOfParts>
    <vt:vector size="1" baseType="lpstr">
      <vt:lpstr>PQ Silicas Cao 2016-2018 pensioen [20-10-2017]</vt:lpstr>
    </vt:vector>
  </TitlesOfParts>
  <Company>AWVN</Company>
  <LinksUpToDate>false</LinksUpToDate>
  <CharactersWithSpaces>121193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Silicas Cao 2016-2018 pensioen [20-10-2017]</dc:title>
  <dc:creator>wassing</dc:creator>
  <cp:lastModifiedBy>Edens-Luiken, J.A.</cp:lastModifiedBy>
  <cp:revision>2</cp:revision>
  <cp:lastPrinted>2016-06-14T09:24:00Z</cp:lastPrinted>
  <dcterms:created xsi:type="dcterms:W3CDTF">2017-12-18T14:19:00Z</dcterms:created>
  <dcterms:modified xsi:type="dcterms:W3CDTF">2017-12-18T14:19:00Z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0x0101002F41B0BF3435DE409446F8A4C816A9910B00A7F0D303F3D14F4992A715CF5F332BB9</vt:lpwstr>
  </property>
  <property fmtid="{D5CDD505-2E9C-101B-9397-08002B2CF9AE}" pid="3" name="_dlc_DocIdItemGuid">
    <vt:lpwstr>5230fd66-3c46-44a1-bd9a-2b2c909e2fa5</vt:lpwstr>
  </property>
  <property fmtid="{D5CDD505-2E9C-101B-9397-08002B2CF9AE}" pid="4" name="AWVNTrefwoorden">
    <vt:lpwstr/>
  </property>
  <property fmtid="{D5CDD505-2E9C-101B-9397-08002B2CF9AE}" pid="5" name="AWVNDocumenttype">
    <vt:lpwstr>20;#CAO-tekst|b8ced9a0-3a4e-444f-842e-01716b01fb52</vt:lpwstr>
  </property>
  <property fmtid="{D5CDD505-2E9C-101B-9397-08002B2CF9AE}" pid="6" name="AWVNAfdeling">
    <vt:lpwstr>26;#Adviesorganisatie|79fb0089-617c-4a07-93be-2a56f5b0e442</vt:lpwstr>
  </property>
  <property fmtid="{D5CDD505-2E9C-101B-9397-08002B2CF9AE}" pid="7" name="Documentsoort">
    <vt:lpwstr>72;#CAO-tekst|ae488792-cc3d-4e8e-ac2b-d80b47733231</vt:lpwstr>
  </property>
  <property fmtid="{D5CDD505-2E9C-101B-9397-08002B2CF9AE}" pid="8" name="SPPCopyMoveEvent">
    <vt:lpwstr>1</vt:lpwstr>
  </property>
  <property fmtid="{D5CDD505-2E9C-101B-9397-08002B2CF9AE}" pid="9" name="AWVN_Relatienummer">
    <vt:lpwstr>15767</vt:lpwstr>
  </property>
  <property fmtid="{D5CDD505-2E9C-101B-9397-08002B2CF9AE}" pid="10" name="Relatie AWVN">
    <vt:lpwstr>88;#PQ Silicas B.V.|6542167e-db44-45cd-9730-4ff6592483d3</vt:lpwstr>
  </property>
  <property fmtid="{D5CDD505-2E9C-101B-9397-08002B2CF9AE}" pid="11" name="Bijlage">
    <vt:lpwstr/>
  </property>
  <property fmtid="{D5CDD505-2E9C-101B-9397-08002B2CF9AE}" pid="12" name="DocumentSetDescription">
    <vt:lpwstr/>
  </property>
  <property fmtid="{D5CDD505-2E9C-101B-9397-08002B2CF9AE}" pid="13" name="Gericht aan">
    <vt:lpwstr/>
  </property>
  <property fmtid="{D5CDD505-2E9C-101B-9397-08002B2CF9AE}" pid="14" name="Product">
    <vt:lpwstr/>
  </property>
  <property fmtid="{D5CDD505-2E9C-101B-9397-08002B2CF9AE}" pid="15" name="Van">
    <vt:lpwstr/>
  </property>
  <property fmtid="{D5CDD505-2E9C-101B-9397-08002B2CF9AE}" pid="16" name="Vrij trefwoord">
    <vt:lpwstr/>
  </property>
  <property fmtid="{D5CDD505-2E9C-101B-9397-08002B2CF9AE}" pid="17" name="CC">
    <vt:lpwstr/>
  </property>
  <property fmtid="{D5CDD505-2E9C-101B-9397-08002B2CF9AE}" pid="18" name="Afdeling AWVN">
    <vt:lpwstr>1842;#Arbeidsvoorwaarden ＆ Arbeidsverhoudingen|032ce6d0-2139-439f-ac27-5f49c69838a3</vt:lpwstr>
  </property>
  <property fmtid="{D5CDD505-2E9C-101B-9397-08002B2CF9AE}" pid="19" name="_docset_NoMedatataSyncRequired">
    <vt:lpwstr>False</vt:lpwstr>
  </property>
</Properties>
</file>