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04" w:rsidRDefault="00973A04" w:rsidP="009047E3">
      <w:pPr>
        <w:pStyle w:val="blanco"/>
        <w:tabs>
          <w:tab w:val="left" w:pos="851"/>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7E4F95" w:rsidP="007E4F95">
      <w:pPr>
        <w:pStyle w:val="blanco"/>
        <w:tabs>
          <w:tab w:val="clear" w:pos="8618"/>
          <w:tab w:val="clear" w:pos="9185"/>
          <w:tab w:val="left" w:pos="3885"/>
        </w:tabs>
        <w:spacing w:line="240" w:lineRule="atLeast"/>
        <w:ind w:right="-1"/>
        <w:rPr>
          <w:rFonts w:ascii="Verdana" w:hAnsi="Verdana"/>
          <w:color w:val="000000"/>
        </w:rPr>
      </w:pPr>
      <w:r>
        <w:rPr>
          <w:rFonts w:ascii="Verdana" w:hAnsi="Verdana"/>
          <w:color w:val="000000"/>
        </w:rPr>
        <w:tab/>
      </w: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b/>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b/>
          <w:color w:val="000000"/>
        </w:rPr>
      </w:pPr>
    </w:p>
    <w:p w:rsidR="00973A04" w:rsidRDefault="00973A04" w:rsidP="00C87B9D">
      <w:pPr>
        <w:pStyle w:val="blanco"/>
        <w:tabs>
          <w:tab w:val="clear" w:pos="8618"/>
          <w:tab w:val="clear" w:pos="9185"/>
        </w:tabs>
        <w:spacing w:line="240" w:lineRule="atLeast"/>
        <w:ind w:right="-1"/>
        <w:jc w:val="center"/>
        <w:outlineLvl w:val="0"/>
        <w:rPr>
          <w:rFonts w:ascii="Verdana" w:hAnsi="Verdana"/>
          <w:b/>
          <w:color w:val="000000"/>
          <w:sz w:val="36"/>
          <w:szCs w:val="36"/>
        </w:rPr>
      </w:pPr>
      <w:r w:rsidRPr="003F2DCB">
        <w:rPr>
          <w:rFonts w:ascii="Verdana" w:hAnsi="Verdana"/>
          <w:b/>
          <w:color w:val="00B050"/>
          <w:sz w:val="36"/>
          <w:szCs w:val="36"/>
        </w:rPr>
        <w:t>CAO-ONDERZOEKINSTELLINGEN 20</w:t>
      </w:r>
      <w:r w:rsidR="009F6A53" w:rsidRPr="003F2DCB">
        <w:rPr>
          <w:rFonts w:ascii="Verdana" w:hAnsi="Verdana"/>
          <w:b/>
          <w:color w:val="00B050"/>
          <w:sz w:val="36"/>
          <w:szCs w:val="36"/>
        </w:rPr>
        <w:t>1</w:t>
      </w:r>
      <w:r w:rsidR="003F2DCB" w:rsidRPr="003F2DCB">
        <w:rPr>
          <w:rFonts w:ascii="Verdana" w:hAnsi="Verdana"/>
          <w:b/>
          <w:color w:val="00B050"/>
          <w:sz w:val="36"/>
          <w:szCs w:val="36"/>
        </w:rPr>
        <w:t>7</w:t>
      </w:r>
    </w:p>
    <w:p w:rsidR="00973A04" w:rsidRDefault="00973A04" w:rsidP="00C87B9D">
      <w:pPr>
        <w:pStyle w:val="blanco"/>
        <w:tabs>
          <w:tab w:val="clear" w:pos="8618"/>
          <w:tab w:val="clear" w:pos="9185"/>
          <w:tab w:val="right" w:pos="5670"/>
          <w:tab w:val="left" w:pos="9498"/>
        </w:tabs>
        <w:spacing w:line="240" w:lineRule="atLeast"/>
        <w:ind w:right="-1"/>
        <w:rPr>
          <w:rFonts w:ascii="Verdana" w:hAnsi="Verdana"/>
          <w:color w:val="000000"/>
        </w:rPr>
      </w:pPr>
    </w:p>
    <w:p w:rsidR="00A01ECE" w:rsidRDefault="00A01ECE">
      <w:pPr>
        <w:tabs>
          <w:tab w:val="clear" w:pos="8618"/>
        </w:tabs>
        <w:rPr>
          <w:rFonts w:ascii="Verdana" w:hAnsi="Verdana"/>
          <w:color w:val="000000"/>
        </w:rPr>
      </w:pPr>
      <w:r>
        <w:rPr>
          <w:rFonts w:ascii="Verdana" w:hAnsi="Verdana"/>
          <w:color w:val="000000"/>
        </w:rPr>
        <w:br w:type="page"/>
      </w: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rPr>
      </w:pPr>
    </w:p>
    <w:p w:rsidR="00973A04" w:rsidRDefault="00973A04"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83483E" w:rsidRDefault="0083483E" w:rsidP="00C87B9D">
      <w:pPr>
        <w:pStyle w:val="blanco"/>
        <w:tabs>
          <w:tab w:val="clear" w:pos="8618"/>
          <w:tab w:val="clear" w:pos="9185"/>
          <w:tab w:val="right" w:pos="5670"/>
        </w:tabs>
        <w:spacing w:line="240" w:lineRule="atLeast"/>
        <w:ind w:right="-1"/>
        <w:outlineLvl w:val="0"/>
        <w:rPr>
          <w:rFonts w:ascii="Verdana" w:hAnsi="Verdana"/>
          <w:color w:val="000000"/>
        </w:rPr>
      </w:pPr>
    </w:p>
    <w:p w:rsidR="0083483E" w:rsidRDefault="0083483E"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C64A08" w:rsidRDefault="00C64A08" w:rsidP="00C87B9D">
      <w:pPr>
        <w:pStyle w:val="blanco"/>
        <w:tabs>
          <w:tab w:val="clear" w:pos="8618"/>
          <w:tab w:val="clear" w:pos="9185"/>
          <w:tab w:val="right" w:pos="5670"/>
        </w:tabs>
        <w:spacing w:line="240" w:lineRule="atLeast"/>
        <w:ind w:right="-1"/>
        <w:outlineLvl w:val="0"/>
        <w:rPr>
          <w:rFonts w:ascii="Verdana" w:hAnsi="Verdana"/>
          <w:color w:val="000000"/>
        </w:rPr>
      </w:pPr>
    </w:p>
    <w:p w:rsidR="0083483E" w:rsidRDefault="0083483E" w:rsidP="00C87B9D">
      <w:pPr>
        <w:pStyle w:val="blanco"/>
        <w:tabs>
          <w:tab w:val="clear" w:pos="8618"/>
          <w:tab w:val="clear" w:pos="9185"/>
          <w:tab w:val="right" w:pos="5670"/>
        </w:tabs>
        <w:spacing w:line="240" w:lineRule="atLeast"/>
        <w:ind w:right="-1"/>
        <w:outlineLvl w:val="0"/>
        <w:rPr>
          <w:rFonts w:ascii="Verdana" w:hAnsi="Verdana"/>
          <w:color w:val="000000"/>
        </w:rPr>
      </w:pPr>
    </w:p>
    <w:p w:rsidR="0083483E" w:rsidRPr="002F3BBA" w:rsidRDefault="0083483E" w:rsidP="0083483E">
      <w:pPr>
        <w:tabs>
          <w:tab w:val="clear" w:pos="8618"/>
          <w:tab w:val="center" w:pos="4536"/>
          <w:tab w:val="right" w:pos="9214"/>
        </w:tabs>
        <w:ind w:right="-2"/>
        <w:rPr>
          <w:rFonts w:ascii="Verdana" w:hAnsi="Verdana"/>
          <w:sz w:val="16"/>
          <w:szCs w:val="16"/>
        </w:rPr>
      </w:pPr>
      <w:r>
        <w:rPr>
          <w:rFonts w:ascii="Verdana" w:hAnsi="Verdana"/>
          <w:sz w:val="16"/>
          <w:szCs w:val="16"/>
        </w:rPr>
        <w:t xml:space="preserve"> </w:t>
      </w:r>
      <w:r w:rsidR="009C34F7">
        <w:rPr>
          <w:rFonts w:ascii="Verdana" w:hAnsi="Verdana"/>
          <w:sz w:val="16"/>
          <w:szCs w:val="16"/>
        </w:rPr>
        <w:t xml:space="preserve">  </w:t>
      </w:r>
      <w:r>
        <w:rPr>
          <w:rFonts w:ascii="Verdana" w:hAnsi="Verdana"/>
          <w:sz w:val="16"/>
          <w:szCs w:val="16"/>
        </w:rPr>
        <w:t xml:space="preserve"> </w:t>
      </w:r>
      <w:r w:rsidRPr="002F3BBA">
        <w:rPr>
          <w:rFonts w:ascii="Verdana" w:hAnsi="Verdana"/>
          <w:noProof/>
          <w:sz w:val="16"/>
          <w:szCs w:val="16"/>
        </w:rPr>
        <w:drawing>
          <wp:inline distT="0" distB="0" distL="0" distR="0" wp14:anchorId="2890CD2D" wp14:editId="561BFB62">
            <wp:extent cx="1234059" cy="541254"/>
            <wp:effectExtent l="0" t="0" r="4445" b="0"/>
            <wp:docPr id="29" name="Afbeelding 29" descr="C:\Users\tiemessen\AppData\Local\Microsoft\Windows\Temporary Internet Files\Content.Outlook\2PN154UO\Logo AC F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messen\AppData\Local\Microsoft\Windows\Temporary Internet Files\Content.Outlook\2PN154UO\Logo AC FB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008" cy="542986"/>
                    </a:xfrm>
                    <a:prstGeom prst="rect">
                      <a:avLst/>
                    </a:prstGeom>
                    <a:noFill/>
                    <a:ln>
                      <a:noFill/>
                    </a:ln>
                  </pic:spPr>
                </pic:pic>
              </a:graphicData>
            </a:graphic>
          </wp:inline>
        </w:drawing>
      </w:r>
      <w:r w:rsidRPr="002F3BBA">
        <w:rPr>
          <w:rFonts w:ascii="Verdana" w:hAnsi="Verdana"/>
          <w:sz w:val="16"/>
          <w:szCs w:val="16"/>
        </w:rPr>
        <w:t xml:space="preserve"> </w:t>
      </w:r>
      <w:r>
        <w:rPr>
          <w:rFonts w:ascii="Verdana" w:hAnsi="Verdana"/>
          <w:sz w:val="16"/>
          <w:szCs w:val="16"/>
        </w:rPr>
        <w:t xml:space="preserve"> </w:t>
      </w:r>
      <w:r w:rsidRPr="002F3BBA">
        <w:rPr>
          <w:rFonts w:ascii="Verdana" w:hAnsi="Verdana"/>
          <w:noProof/>
          <w:sz w:val="16"/>
          <w:szCs w:val="16"/>
        </w:rPr>
        <w:drawing>
          <wp:inline distT="0" distB="0" distL="0" distR="0" wp14:anchorId="6D53D681" wp14:editId="445910AB">
            <wp:extent cx="1133475" cy="390525"/>
            <wp:effectExtent l="0" t="0" r="9525" b="952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Pr>
          <w:rFonts w:ascii="Verdana" w:hAnsi="Verdana"/>
          <w:sz w:val="16"/>
          <w:szCs w:val="16"/>
        </w:rPr>
        <w:t xml:space="preserve"> </w:t>
      </w:r>
      <w:r w:rsidRPr="002F3BBA">
        <w:rPr>
          <w:rFonts w:ascii="Verdana" w:hAnsi="Verdana"/>
          <w:sz w:val="16"/>
          <w:szCs w:val="16"/>
        </w:rPr>
        <w:t xml:space="preserve"> </w:t>
      </w:r>
      <w:r w:rsidRPr="002F3BBA">
        <w:rPr>
          <w:rFonts w:ascii="Verdana" w:hAnsi="Verdana"/>
          <w:noProof/>
          <w:sz w:val="16"/>
          <w:szCs w:val="16"/>
        </w:rPr>
        <w:drawing>
          <wp:inline distT="0" distB="0" distL="0" distR="0" wp14:anchorId="758A1AF8" wp14:editId="4E39921B">
            <wp:extent cx="1133475" cy="552450"/>
            <wp:effectExtent l="0" t="0" r="952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86" r="16024"/>
                    <a:stretch/>
                  </pic:blipFill>
                  <pic:spPr bwMode="auto">
                    <a:xfrm>
                      <a:off x="0" y="0"/>
                      <a:ext cx="1133475" cy="5524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sz w:val="16"/>
          <w:szCs w:val="16"/>
        </w:rPr>
        <w:t xml:space="preserve"> </w:t>
      </w:r>
      <w:r w:rsidRPr="002F3BBA">
        <w:rPr>
          <w:rFonts w:ascii="Verdana" w:hAnsi="Verdana"/>
          <w:noProof/>
          <w:sz w:val="16"/>
          <w:szCs w:val="16"/>
        </w:rPr>
        <w:drawing>
          <wp:inline distT="0" distB="0" distL="0" distR="0" wp14:anchorId="6FC87765" wp14:editId="789962C3">
            <wp:extent cx="981075" cy="523875"/>
            <wp:effectExtent l="0" t="0" r="9525" b="952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Pr>
          <w:rFonts w:ascii="Verdana" w:hAnsi="Verdana"/>
          <w:sz w:val="16"/>
          <w:szCs w:val="16"/>
        </w:rPr>
        <w:t xml:space="preserve"> </w:t>
      </w:r>
      <w:r w:rsidRPr="002F3BBA">
        <w:rPr>
          <w:rFonts w:ascii="Verdana" w:hAnsi="Verdana"/>
          <w:noProof/>
          <w:sz w:val="16"/>
          <w:szCs w:val="16"/>
        </w:rPr>
        <w:drawing>
          <wp:inline distT="0" distB="0" distL="0" distR="0" wp14:anchorId="78A9361F" wp14:editId="0E8E3289">
            <wp:extent cx="1036320" cy="40830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20" cy="408305"/>
                    </a:xfrm>
                    <a:prstGeom prst="rect">
                      <a:avLst/>
                    </a:prstGeom>
                    <a:noFill/>
                  </pic:spPr>
                </pic:pic>
              </a:graphicData>
            </a:graphic>
          </wp:inline>
        </w:drawing>
      </w:r>
    </w:p>
    <w:p w:rsidR="00973A04" w:rsidRDefault="00973A04" w:rsidP="003C7393">
      <w:pPr>
        <w:pStyle w:val="blanco"/>
        <w:tabs>
          <w:tab w:val="clear" w:pos="8618"/>
          <w:tab w:val="clear" w:pos="9185"/>
          <w:tab w:val="right" w:pos="5670"/>
        </w:tabs>
        <w:spacing w:line="240" w:lineRule="atLeast"/>
        <w:ind w:right="-1"/>
        <w:outlineLvl w:val="0"/>
        <w:rPr>
          <w:rFonts w:ascii="Verdana" w:hAnsi="Verdana"/>
          <w:color w:val="000000"/>
        </w:rPr>
        <w:sectPr w:rsidR="00973A04" w:rsidSect="00186916">
          <w:headerReference w:type="even" r:id="rId14"/>
          <w:footerReference w:type="even" r:id="rId15"/>
          <w:footerReference w:type="default" r:id="rId16"/>
          <w:pgSz w:w="11907" w:h="16840" w:code="9"/>
          <w:pgMar w:top="1418" w:right="1134" w:bottom="567" w:left="1134" w:header="170" w:footer="851" w:gutter="0"/>
          <w:paperSrc w:first="15" w:other="15"/>
          <w:pgNumType w:start="1"/>
          <w:cols w:space="708"/>
          <w:titlePg/>
        </w:sectPr>
      </w:pPr>
    </w:p>
    <w:p w:rsidR="00973A04" w:rsidRPr="00DC2476" w:rsidRDefault="00973A04" w:rsidP="00C87B9D">
      <w:pPr>
        <w:pStyle w:val="blanco"/>
        <w:tabs>
          <w:tab w:val="clear" w:pos="8618"/>
          <w:tab w:val="clear" w:pos="9185"/>
          <w:tab w:val="right" w:pos="5670"/>
        </w:tabs>
        <w:spacing w:line="240" w:lineRule="atLeast"/>
        <w:ind w:right="-1"/>
        <w:jc w:val="center"/>
        <w:outlineLvl w:val="0"/>
        <w:rPr>
          <w:rFonts w:ascii="Verdana" w:hAnsi="Verdana"/>
          <w:b/>
          <w:color w:val="00B050"/>
          <w:u w:val="single"/>
        </w:rPr>
      </w:pPr>
      <w:r w:rsidRPr="00DC2476">
        <w:rPr>
          <w:rFonts w:ascii="Verdana" w:hAnsi="Verdana"/>
          <w:b/>
          <w:color w:val="00B050"/>
          <w:u w:val="single"/>
        </w:rPr>
        <w:lastRenderedPageBreak/>
        <w:t>INHOUDSOPGAVE</w:t>
      </w:r>
    </w:p>
    <w:p w:rsidR="00973A04" w:rsidRPr="00D063A1" w:rsidRDefault="00973A04" w:rsidP="00C87B9D">
      <w:pPr>
        <w:pStyle w:val="blanco"/>
        <w:tabs>
          <w:tab w:val="clear" w:pos="8618"/>
          <w:tab w:val="clear" w:pos="9185"/>
          <w:tab w:val="right" w:pos="9498"/>
        </w:tabs>
        <w:spacing w:line="240" w:lineRule="atLeast"/>
        <w:ind w:right="-1"/>
        <w:rPr>
          <w:rFonts w:ascii="Verdana" w:hAnsi="Verdana"/>
          <w:color w:val="000000"/>
          <w:sz w:val="18"/>
          <w:szCs w:val="18"/>
        </w:rPr>
      </w:pPr>
      <w:r w:rsidRPr="00D063A1">
        <w:rPr>
          <w:rFonts w:ascii="Verdana" w:hAnsi="Verdana"/>
          <w:color w:val="000000"/>
          <w:sz w:val="18"/>
          <w:szCs w:val="18"/>
        </w:rPr>
        <w:tab/>
        <w:t xml:space="preserve"> </w:t>
      </w:r>
      <w:r w:rsidRPr="00D063A1">
        <w:rPr>
          <w:rFonts w:ascii="Verdana" w:hAnsi="Verdana"/>
          <w:color w:val="000000"/>
          <w:sz w:val="18"/>
          <w:szCs w:val="18"/>
          <w:u w:val="single"/>
        </w:rPr>
        <w:t>blz</w:t>
      </w:r>
      <w:r w:rsidRPr="00D063A1">
        <w:rPr>
          <w:rFonts w:ascii="Verdana" w:hAnsi="Verdana"/>
          <w:color w:val="000000"/>
          <w:sz w:val="18"/>
          <w:szCs w:val="18"/>
        </w:rPr>
        <w:t>.</w:t>
      </w:r>
    </w:p>
    <w:p w:rsidR="00263498" w:rsidRPr="00D063A1" w:rsidRDefault="00973A04" w:rsidP="00956BF0">
      <w:pPr>
        <w:pStyle w:val="blanco"/>
        <w:tabs>
          <w:tab w:val="clear" w:pos="8618"/>
          <w:tab w:val="clear" w:pos="9185"/>
          <w:tab w:val="right" w:pos="9498"/>
        </w:tabs>
        <w:spacing w:after="80" w:line="240" w:lineRule="atLeast"/>
        <w:ind w:left="1276" w:right="-1" w:hanging="1276"/>
        <w:rPr>
          <w:rFonts w:ascii="Verdana" w:hAnsi="Verdana"/>
          <w:color w:val="000000"/>
          <w:sz w:val="18"/>
          <w:szCs w:val="18"/>
        </w:rPr>
      </w:pPr>
      <w:r w:rsidRPr="00DC2476">
        <w:rPr>
          <w:rFonts w:ascii="Verdana" w:hAnsi="Verdana"/>
          <w:b/>
          <w:color w:val="00B050"/>
          <w:sz w:val="18"/>
          <w:szCs w:val="18"/>
        </w:rPr>
        <w:t xml:space="preserve">Partijen, </w:t>
      </w:r>
      <w:r w:rsidR="009374CB" w:rsidRPr="00DC2476">
        <w:rPr>
          <w:rFonts w:ascii="Verdana" w:hAnsi="Verdana"/>
          <w:b/>
          <w:color w:val="00B050"/>
          <w:sz w:val="18"/>
          <w:szCs w:val="18"/>
        </w:rPr>
        <w:t xml:space="preserve">preambule </w:t>
      </w:r>
      <w:r w:rsidRPr="00DC2476">
        <w:rPr>
          <w:rFonts w:ascii="Verdana" w:hAnsi="Verdana"/>
          <w:b/>
          <w:color w:val="00B050"/>
          <w:sz w:val="18"/>
          <w:szCs w:val="18"/>
        </w:rPr>
        <w:t xml:space="preserve">en </w:t>
      </w:r>
      <w:r w:rsidR="009374CB" w:rsidRPr="00DC2476">
        <w:rPr>
          <w:rFonts w:ascii="Verdana" w:hAnsi="Verdana"/>
          <w:b/>
          <w:color w:val="00B050"/>
          <w:sz w:val="18"/>
          <w:szCs w:val="18"/>
        </w:rPr>
        <w:t xml:space="preserve">karakter </w:t>
      </w:r>
      <w:r w:rsidR="003B5126" w:rsidRPr="00DC2476">
        <w:rPr>
          <w:rFonts w:ascii="Verdana" w:hAnsi="Verdana"/>
          <w:b/>
          <w:color w:val="00B050"/>
          <w:sz w:val="18"/>
          <w:szCs w:val="18"/>
        </w:rPr>
        <w:t>Cao-O</w:t>
      </w:r>
      <w:r w:rsidR="008675B6" w:rsidRPr="00DC2476">
        <w:rPr>
          <w:rFonts w:ascii="Verdana" w:hAnsi="Verdana"/>
          <w:b/>
          <w:color w:val="00B050"/>
          <w:sz w:val="18"/>
          <w:szCs w:val="18"/>
        </w:rPr>
        <w:t>I</w:t>
      </w:r>
      <w:r w:rsidR="00E15D2D" w:rsidRPr="00D063A1">
        <w:rPr>
          <w:rFonts w:ascii="Verdana" w:hAnsi="Verdana"/>
          <w:color w:val="964F4C"/>
          <w:sz w:val="18"/>
          <w:szCs w:val="18"/>
        </w:rPr>
        <w:tab/>
      </w:r>
      <w:r w:rsidR="00956BF0" w:rsidRPr="00D063A1">
        <w:rPr>
          <w:rFonts w:ascii="Verdana" w:hAnsi="Verdana"/>
          <w:sz w:val="18"/>
          <w:szCs w:val="18"/>
        </w:rPr>
        <w:t>6</w:t>
      </w:r>
    </w:p>
    <w:p w:rsidR="00973A04" w:rsidRPr="00D063A1" w:rsidRDefault="00973A04" w:rsidP="006721E2">
      <w:pPr>
        <w:pStyle w:val="blanco"/>
        <w:tabs>
          <w:tab w:val="clear" w:pos="8618"/>
          <w:tab w:val="clear" w:pos="9185"/>
          <w:tab w:val="left" w:pos="993"/>
          <w:tab w:val="left" w:pos="1191"/>
          <w:tab w:val="left" w:pos="1276"/>
          <w:tab w:val="right" w:pos="1560"/>
          <w:tab w:val="right" w:pos="9498"/>
        </w:tabs>
        <w:spacing w:after="80" w:line="240" w:lineRule="atLeast"/>
        <w:ind w:left="1701" w:right="-1" w:hanging="1701"/>
        <w:rPr>
          <w:rFonts w:ascii="Verdana" w:hAnsi="Verdana"/>
          <w:b/>
          <w:color w:val="000000"/>
          <w:sz w:val="18"/>
          <w:szCs w:val="18"/>
        </w:rPr>
      </w:pPr>
      <w:r w:rsidRPr="00DC2476">
        <w:rPr>
          <w:rFonts w:ascii="Verdana" w:hAnsi="Verdana"/>
          <w:b/>
          <w:color w:val="00B050"/>
          <w:sz w:val="18"/>
          <w:szCs w:val="18"/>
        </w:rPr>
        <w:t>Hoofdstuk</w:t>
      </w:r>
      <w:r w:rsidR="00433D7F" w:rsidRPr="00DC2476">
        <w:rPr>
          <w:rFonts w:ascii="Verdana" w:hAnsi="Verdana"/>
          <w:b/>
          <w:color w:val="00B050"/>
          <w:sz w:val="18"/>
          <w:szCs w:val="18"/>
        </w:rPr>
        <w:tab/>
      </w:r>
      <w:r w:rsidRPr="00DC2476">
        <w:rPr>
          <w:rFonts w:ascii="Verdana" w:hAnsi="Verdana"/>
          <w:b/>
          <w:color w:val="00B050"/>
          <w:sz w:val="18"/>
          <w:szCs w:val="18"/>
        </w:rPr>
        <w:t>1</w:t>
      </w:r>
      <w:r w:rsidR="00433D7F" w:rsidRPr="00DC2476">
        <w:rPr>
          <w:rFonts w:ascii="Verdana" w:hAnsi="Verdana"/>
          <w:b/>
          <w:color w:val="00B050"/>
          <w:sz w:val="18"/>
          <w:szCs w:val="18"/>
        </w:rPr>
        <w:t xml:space="preserve"> -</w:t>
      </w:r>
      <w:r w:rsidR="00433D7F" w:rsidRPr="00DC2476">
        <w:rPr>
          <w:rFonts w:ascii="Verdana" w:hAnsi="Verdana"/>
          <w:b/>
          <w:color w:val="00B050"/>
          <w:sz w:val="18"/>
          <w:szCs w:val="18"/>
        </w:rPr>
        <w:tab/>
        <w:t xml:space="preserve"> </w:t>
      </w:r>
      <w:r w:rsidRPr="00DC2476">
        <w:rPr>
          <w:rFonts w:ascii="Verdana" w:hAnsi="Verdana"/>
          <w:b/>
          <w:color w:val="00B050"/>
          <w:sz w:val="18"/>
          <w:szCs w:val="18"/>
        </w:rPr>
        <w:t>Algemene bepalingen</w:t>
      </w:r>
      <w:r w:rsidRPr="00D063A1">
        <w:rPr>
          <w:rFonts w:ascii="Verdana" w:hAnsi="Verdana"/>
          <w:b/>
          <w:color w:val="F96302"/>
          <w:sz w:val="18"/>
          <w:szCs w:val="18"/>
        </w:rPr>
        <w:t xml:space="preserve"> </w:t>
      </w:r>
      <w:r w:rsidRPr="00D063A1">
        <w:rPr>
          <w:rFonts w:ascii="Verdana" w:hAnsi="Verdana"/>
          <w:b/>
          <w:color w:val="000000"/>
          <w:sz w:val="18"/>
          <w:szCs w:val="18"/>
        </w:rPr>
        <w:tab/>
      </w:r>
    </w:p>
    <w:p w:rsidR="00263498"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00F50930" w:rsidRPr="00D063A1">
        <w:rPr>
          <w:rFonts w:ascii="Verdana" w:hAnsi="Verdana"/>
          <w:sz w:val="18"/>
          <w:szCs w:val="18"/>
        </w:rPr>
        <w:t xml:space="preserve"> </w:t>
      </w:r>
      <w:r w:rsidR="00263498" w:rsidRPr="00D063A1">
        <w:rPr>
          <w:rFonts w:ascii="Verdana" w:hAnsi="Verdana"/>
          <w:sz w:val="18"/>
          <w:szCs w:val="18"/>
        </w:rPr>
        <w:t>1.1 Definitiebepalingen en afkortingen</w:t>
      </w:r>
      <w:r w:rsidR="00263498" w:rsidRPr="00D063A1">
        <w:rPr>
          <w:rFonts w:ascii="Verdana" w:hAnsi="Verdana"/>
          <w:sz w:val="18"/>
          <w:szCs w:val="18"/>
        </w:rPr>
        <w:tab/>
      </w:r>
      <w:r w:rsidR="00AC1F24" w:rsidRPr="00D063A1">
        <w:rPr>
          <w:rFonts w:ascii="Verdana" w:hAnsi="Verdana"/>
          <w:sz w:val="18"/>
          <w:szCs w:val="18"/>
        </w:rPr>
        <w:t>8</w:t>
      </w:r>
    </w:p>
    <w:p w:rsidR="00263498"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00F50930" w:rsidRPr="00D063A1">
        <w:rPr>
          <w:rFonts w:ascii="Verdana" w:hAnsi="Verdana"/>
          <w:sz w:val="18"/>
          <w:szCs w:val="18"/>
        </w:rPr>
        <w:t xml:space="preserve"> </w:t>
      </w:r>
      <w:r w:rsidR="00263498" w:rsidRPr="00D063A1">
        <w:rPr>
          <w:rFonts w:ascii="Verdana" w:hAnsi="Verdana"/>
          <w:sz w:val="18"/>
          <w:szCs w:val="18"/>
        </w:rPr>
        <w:t>1.2 Looptijd van de cao</w:t>
      </w:r>
      <w:r w:rsidR="00263498" w:rsidRPr="00D063A1">
        <w:rPr>
          <w:rFonts w:ascii="Verdana" w:hAnsi="Verdana"/>
          <w:sz w:val="18"/>
          <w:szCs w:val="18"/>
        </w:rPr>
        <w:tab/>
      </w:r>
      <w:r w:rsidR="004A0678" w:rsidRPr="00D063A1">
        <w:rPr>
          <w:rFonts w:ascii="Verdana" w:hAnsi="Verdana"/>
          <w:sz w:val="18"/>
          <w:szCs w:val="18"/>
        </w:rPr>
        <w:t>1</w:t>
      </w:r>
      <w:r w:rsidR="00AC1F24" w:rsidRPr="00D063A1">
        <w:rPr>
          <w:rFonts w:ascii="Verdana" w:hAnsi="Verdana"/>
          <w:sz w:val="18"/>
          <w:szCs w:val="18"/>
        </w:rPr>
        <w:t>0</w:t>
      </w:r>
    </w:p>
    <w:p w:rsidR="00263498"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00F50930" w:rsidRPr="00D063A1">
        <w:rPr>
          <w:rFonts w:ascii="Verdana" w:hAnsi="Verdana"/>
          <w:sz w:val="18"/>
          <w:szCs w:val="18"/>
        </w:rPr>
        <w:t xml:space="preserve"> </w:t>
      </w:r>
      <w:r w:rsidRPr="00D063A1">
        <w:rPr>
          <w:rFonts w:ascii="Verdana" w:hAnsi="Verdana"/>
          <w:sz w:val="18"/>
          <w:szCs w:val="18"/>
        </w:rPr>
        <w:t>1.3 Overlegprotocol</w:t>
      </w:r>
      <w:r w:rsidR="00AC1F24" w:rsidRPr="00D063A1">
        <w:rPr>
          <w:rFonts w:ascii="Verdana" w:hAnsi="Verdana"/>
          <w:sz w:val="18"/>
          <w:szCs w:val="18"/>
        </w:rPr>
        <w:tab/>
        <w:t>10</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00F50930" w:rsidRPr="00D063A1">
        <w:rPr>
          <w:rFonts w:ascii="Verdana" w:hAnsi="Verdana"/>
          <w:sz w:val="18"/>
          <w:szCs w:val="18"/>
        </w:rPr>
        <w:t xml:space="preserve"> </w:t>
      </w:r>
      <w:r w:rsidRPr="00D063A1">
        <w:rPr>
          <w:rFonts w:ascii="Verdana" w:hAnsi="Verdana"/>
          <w:sz w:val="18"/>
          <w:szCs w:val="18"/>
        </w:rPr>
        <w:t>1.4 Werkingssfeer Cao-OI</w:t>
      </w:r>
      <w:r w:rsidR="00433D7F" w:rsidRPr="00D063A1">
        <w:rPr>
          <w:rFonts w:ascii="Verdana" w:hAnsi="Verdana"/>
          <w:sz w:val="18"/>
          <w:szCs w:val="18"/>
        </w:rPr>
        <w:tab/>
      </w:r>
      <w:r w:rsidR="004A0678" w:rsidRPr="00D063A1">
        <w:rPr>
          <w:rFonts w:ascii="Verdana" w:hAnsi="Verdana"/>
          <w:sz w:val="18"/>
          <w:szCs w:val="18"/>
        </w:rPr>
        <w:t>1</w:t>
      </w:r>
      <w:r w:rsidR="00AC1F24" w:rsidRPr="00D063A1">
        <w:rPr>
          <w:rFonts w:ascii="Verdana" w:hAnsi="Verdana"/>
          <w:sz w:val="18"/>
          <w:szCs w:val="18"/>
        </w:rPr>
        <w:t>0</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00F50930" w:rsidRPr="00D063A1">
        <w:rPr>
          <w:rFonts w:ascii="Verdana" w:hAnsi="Verdana"/>
          <w:sz w:val="18"/>
          <w:szCs w:val="18"/>
        </w:rPr>
        <w:t xml:space="preserve"> </w:t>
      </w:r>
      <w:r w:rsidRPr="00D063A1">
        <w:rPr>
          <w:rFonts w:ascii="Verdana" w:hAnsi="Verdana"/>
          <w:sz w:val="18"/>
          <w:szCs w:val="18"/>
        </w:rPr>
        <w:t>1.5 Verplichtingen partijen</w:t>
      </w:r>
      <w:r w:rsidR="00AC1F24" w:rsidRPr="00D063A1">
        <w:rPr>
          <w:rFonts w:ascii="Verdana" w:hAnsi="Verdana"/>
          <w:sz w:val="18"/>
          <w:szCs w:val="18"/>
        </w:rPr>
        <w:tab/>
        <w:t>10</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00F50930" w:rsidRPr="00D063A1">
        <w:rPr>
          <w:rFonts w:ascii="Verdana" w:hAnsi="Verdana"/>
          <w:sz w:val="18"/>
          <w:szCs w:val="18"/>
        </w:rPr>
        <w:t xml:space="preserve"> </w:t>
      </w:r>
      <w:r w:rsidRPr="00D063A1">
        <w:rPr>
          <w:rFonts w:ascii="Verdana" w:hAnsi="Verdana"/>
          <w:sz w:val="18"/>
          <w:szCs w:val="18"/>
        </w:rPr>
        <w:t>1.6 Verplichtingen werkgever en werknemer</w:t>
      </w:r>
      <w:r w:rsidR="00AC1F24" w:rsidRPr="00D063A1">
        <w:rPr>
          <w:rFonts w:ascii="Verdana" w:hAnsi="Verdana"/>
          <w:sz w:val="18"/>
          <w:szCs w:val="18"/>
        </w:rPr>
        <w:tab/>
        <w:t>10</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00F50930" w:rsidRPr="00D063A1">
        <w:rPr>
          <w:rFonts w:ascii="Verdana" w:hAnsi="Verdana"/>
          <w:sz w:val="18"/>
          <w:szCs w:val="18"/>
        </w:rPr>
        <w:t xml:space="preserve"> </w:t>
      </w:r>
      <w:r w:rsidRPr="00D063A1">
        <w:rPr>
          <w:rFonts w:ascii="Verdana" w:hAnsi="Verdana"/>
          <w:sz w:val="18"/>
          <w:szCs w:val="18"/>
        </w:rPr>
        <w:t>1.7 Deeltijdwerk</w:t>
      </w:r>
      <w:r w:rsidR="00AC1F24" w:rsidRPr="00D063A1">
        <w:rPr>
          <w:rFonts w:ascii="Verdana" w:hAnsi="Verdana"/>
          <w:sz w:val="18"/>
          <w:szCs w:val="18"/>
        </w:rPr>
        <w:tab/>
        <w:t>12</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1.8 Arbeidsvoorwaarden op maat (AVOM)</w:t>
      </w:r>
      <w:r w:rsidR="00AC1F24" w:rsidRPr="00D063A1">
        <w:rPr>
          <w:rFonts w:ascii="Verdana" w:hAnsi="Verdana"/>
          <w:sz w:val="18"/>
          <w:szCs w:val="18"/>
        </w:rPr>
        <w:tab/>
        <w:t>12</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1.9 Intellectuele eigendomsrechten</w:t>
      </w:r>
      <w:r w:rsidR="00AC1F24" w:rsidRPr="00D063A1">
        <w:rPr>
          <w:rFonts w:ascii="Verdana" w:hAnsi="Verdana"/>
          <w:sz w:val="18"/>
          <w:szCs w:val="18"/>
        </w:rPr>
        <w:tab/>
        <w:t>12</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1.10 Klokkenluidersregeling</w:t>
      </w:r>
      <w:r w:rsidR="00AC1F24" w:rsidRPr="00D063A1">
        <w:rPr>
          <w:rFonts w:ascii="Verdana" w:hAnsi="Verdana"/>
          <w:sz w:val="18"/>
          <w:szCs w:val="18"/>
        </w:rPr>
        <w:tab/>
        <w:t>13</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1.11 Kapstokbepaling NIOZ</w:t>
      </w:r>
      <w:r w:rsidR="00433D7F" w:rsidRPr="00D063A1">
        <w:rPr>
          <w:rFonts w:ascii="Verdana" w:hAnsi="Verdana"/>
          <w:sz w:val="18"/>
          <w:szCs w:val="18"/>
        </w:rPr>
        <w:tab/>
      </w:r>
      <w:r w:rsidR="00AC1F24" w:rsidRPr="00D063A1">
        <w:rPr>
          <w:rFonts w:ascii="Verdana" w:hAnsi="Verdana"/>
          <w:sz w:val="18"/>
          <w:szCs w:val="18"/>
        </w:rPr>
        <w:t>14</w:t>
      </w:r>
    </w:p>
    <w:p w:rsidR="00A471C4"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1.12 Kapstokbepaling arbocatalogus</w:t>
      </w:r>
      <w:r w:rsidR="00AC1F24" w:rsidRPr="00D063A1">
        <w:rPr>
          <w:rFonts w:ascii="Verdana" w:hAnsi="Verdana"/>
          <w:sz w:val="18"/>
          <w:szCs w:val="18"/>
        </w:rPr>
        <w:tab/>
        <w:t>14</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1.13 Reorganisatiecode</w:t>
      </w:r>
      <w:r w:rsidR="00AC1F24" w:rsidRPr="00D063A1">
        <w:rPr>
          <w:rFonts w:ascii="Verdana" w:hAnsi="Verdana"/>
          <w:sz w:val="18"/>
          <w:szCs w:val="18"/>
        </w:rPr>
        <w:tab/>
        <w:t>14</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1.14 Gedragscode seksuele intimidatie, agressie en geweld</w:t>
      </w:r>
      <w:r w:rsidR="00AC1F24" w:rsidRPr="00D063A1">
        <w:rPr>
          <w:rFonts w:ascii="Verdana" w:hAnsi="Verdana"/>
          <w:sz w:val="18"/>
          <w:szCs w:val="18"/>
        </w:rPr>
        <w:tab/>
        <w:t>14</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1.15 T</w:t>
      </w:r>
      <w:r w:rsidR="00851E87" w:rsidRPr="00D063A1">
        <w:rPr>
          <w:rFonts w:ascii="Verdana" w:hAnsi="Verdana"/>
          <w:sz w:val="18"/>
          <w:szCs w:val="18"/>
        </w:rPr>
        <w:t xml:space="preserve">ijd- en plaatsonafhankelijk </w:t>
      </w:r>
      <w:r w:rsidRPr="00D063A1">
        <w:rPr>
          <w:rFonts w:ascii="Verdana" w:hAnsi="Verdana"/>
          <w:sz w:val="18"/>
          <w:szCs w:val="18"/>
        </w:rPr>
        <w:t>werken</w:t>
      </w:r>
      <w:r w:rsidR="00AC1F24" w:rsidRPr="00D063A1">
        <w:rPr>
          <w:rFonts w:ascii="Verdana" w:hAnsi="Verdana"/>
          <w:sz w:val="18"/>
          <w:szCs w:val="18"/>
        </w:rPr>
        <w:tab/>
        <w:t>14</w:t>
      </w:r>
    </w:p>
    <w:p w:rsidR="006721E2"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1.16 Uitoefening publieke functie</w:t>
      </w:r>
      <w:r w:rsidR="00AC1F24" w:rsidRPr="00D063A1">
        <w:rPr>
          <w:rFonts w:ascii="Verdana" w:hAnsi="Verdana"/>
          <w:sz w:val="18"/>
          <w:szCs w:val="18"/>
        </w:rPr>
        <w:tab/>
      </w:r>
      <w:r w:rsidR="00265A63" w:rsidRPr="00D063A1">
        <w:rPr>
          <w:rFonts w:ascii="Verdana" w:hAnsi="Verdana"/>
          <w:sz w:val="18"/>
          <w:szCs w:val="18"/>
        </w:rPr>
        <w:t>1</w:t>
      </w:r>
      <w:r w:rsidR="00193C88">
        <w:rPr>
          <w:rFonts w:ascii="Verdana" w:hAnsi="Verdana"/>
          <w:sz w:val="18"/>
          <w:szCs w:val="18"/>
        </w:rPr>
        <w:t>4</w:t>
      </w:r>
    </w:p>
    <w:p w:rsidR="00193C88" w:rsidRPr="00D063A1" w:rsidRDefault="00193C8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Pr>
          <w:rFonts w:ascii="Verdana" w:hAnsi="Verdana"/>
          <w:sz w:val="18"/>
          <w:szCs w:val="18"/>
        </w:rPr>
        <w:t xml:space="preserve">Artikel 1.17 </w:t>
      </w:r>
      <w:r>
        <w:rPr>
          <w:rFonts w:ascii="Verdana" w:hAnsi="Verdana"/>
          <w:sz w:val="18"/>
          <w:szCs w:val="18"/>
        </w:rPr>
        <w:tab/>
        <w:t>Kapstokbepaling generatiepact</w:t>
      </w:r>
      <w:r>
        <w:rPr>
          <w:rFonts w:ascii="Verdana" w:hAnsi="Verdana"/>
          <w:sz w:val="18"/>
          <w:szCs w:val="18"/>
        </w:rPr>
        <w:tab/>
        <w:t>15</w:t>
      </w:r>
    </w:p>
    <w:p w:rsidR="006721E2" w:rsidRPr="00D063A1" w:rsidRDefault="006721E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w:t>
      </w:r>
      <w:r w:rsidR="00A471C4">
        <w:rPr>
          <w:rFonts w:ascii="Verdana" w:hAnsi="Verdana"/>
          <w:sz w:val="18"/>
          <w:szCs w:val="18"/>
        </w:rPr>
        <w:t>8</w:t>
      </w:r>
      <w:r w:rsidRPr="00D063A1">
        <w:rPr>
          <w:rFonts w:ascii="Verdana" w:hAnsi="Verdana"/>
          <w:sz w:val="18"/>
          <w:szCs w:val="18"/>
        </w:rPr>
        <w:t xml:space="preserve"> Hardheidsclausule</w:t>
      </w:r>
      <w:r w:rsidR="00AC1F24" w:rsidRPr="00D063A1">
        <w:rPr>
          <w:rFonts w:ascii="Verdana" w:hAnsi="Verdana"/>
          <w:sz w:val="18"/>
          <w:szCs w:val="18"/>
        </w:rPr>
        <w:tab/>
        <w:t>15</w:t>
      </w:r>
    </w:p>
    <w:p w:rsidR="00973A04" w:rsidRPr="00D063A1"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0000"/>
          <w:sz w:val="18"/>
          <w:szCs w:val="18"/>
        </w:rPr>
      </w:pPr>
      <w:r w:rsidRPr="00DC2476">
        <w:rPr>
          <w:rFonts w:ascii="Verdana" w:hAnsi="Verdana"/>
          <w:b/>
          <w:color w:val="00B050"/>
          <w:sz w:val="18"/>
          <w:szCs w:val="18"/>
        </w:rPr>
        <w:t>Hoofdstuk</w:t>
      </w:r>
      <w:r w:rsidR="006721E2" w:rsidRPr="00DC2476">
        <w:rPr>
          <w:rFonts w:ascii="Verdana" w:hAnsi="Verdana"/>
          <w:b/>
          <w:color w:val="00B050"/>
          <w:sz w:val="18"/>
          <w:szCs w:val="18"/>
        </w:rPr>
        <w:tab/>
      </w:r>
      <w:r w:rsidRPr="00DC2476">
        <w:rPr>
          <w:rFonts w:ascii="Verdana" w:hAnsi="Verdana"/>
          <w:b/>
          <w:color w:val="00B050"/>
          <w:sz w:val="18"/>
          <w:szCs w:val="18"/>
        </w:rPr>
        <w:t>2</w:t>
      </w:r>
      <w:r w:rsidR="006721E2" w:rsidRPr="00DC2476">
        <w:rPr>
          <w:rFonts w:ascii="Verdana" w:hAnsi="Verdana"/>
          <w:b/>
          <w:color w:val="00B050"/>
          <w:sz w:val="18"/>
          <w:szCs w:val="18"/>
        </w:rPr>
        <w:t xml:space="preserve"> </w:t>
      </w:r>
      <w:r w:rsidRPr="00DC2476">
        <w:rPr>
          <w:rFonts w:ascii="Verdana" w:hAnsi="Verdana"/>
          <w:b/>
          <w:color w:val="00B050"/>
          <w:sz w:val="18"/>
          <w:szCs w:val="18"/>
        </w:rPr>
        <w:t>-</w:t>
      </w:r>
      <w:r w:rsidR="006721E2" w:rsidRPr="00DC2476">
        <w:rPr>
          <w:rFonts w:ascii="Verdana" w:hAnsi="Verdana"/>
          <w:b/>
          <w:color w:val="00B050"/>
          <w:sz w:val="18"/>
          <w:szCs w:val="18"/>
        </w:rPr>
        <w:t xml:space="preserve"> </w:t>
      </w:r>
      <w:r w:rsidRPr="00DC2476">
        <w:rPr>
          <w:rFonts w:ascii="Verdana" w:hAnsi="Verdana"/>
          <w:b/>
          <w:color w:val="00B050"/>
          <w:sz w:val="18"/>
          <w:szCs w:val="18"/>
        </w:rPr>
        <w:t xml:space="preserve">Werving, selectie en dienstverband </w:t>
      </w:r>
      <w:r w:rsidRPr="00D063A1">
        <w:rPr>
          <w:rFonts w:ascii="Verdana" w:hAnsi="Verdana"/>
          <w:b/>
          <w:color w:val="000000"/>
          <w:sz w:val="18"/>
          <w:szCs w:val="18"/>
        </w:rPr>
        <w:tab/>
      </w:r>
    </w:p>
    <w:p w:rsidR="006721E2"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2.1 Algemeen</w:t>
      </w:r>
      <w:r w:rsidR="00AC1F24" w:rsidRPr="00D063A1">
        <w:rPr>
          <w:rFonts w:ascii="Verdana" w:hAnsi="Verdana"/>
          <w:sz w:val="18"/>
          <w:szCs w:val="18"/>
        </w:rPr>
        <w:tab/>
        <w:t>16</w:t>
      </w:r>
    </w:p>
    <w:p w:rsidR="00433D7F"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2.2 Keuring/herkeuring</w:t>
      </w:r>
      <w:r w:rsidR="00AC1F24" w:rsidRPr="00D063A1">
        <w:rPr>
          <w:rFonts w:ascii="Verdana" w:hAnsi="Verdana"/>
          <w:sz w:val="18"/>
          <w:szCs w:val="18"/>
        </w:rPr>
        <w:tab/>
        <w:t>16</w:t>
      </w:r>
    </w:p>
    <w:p w:rsidR="00635930"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w:t>
      </w:r>
      <w:r w:rsidR="00635930" w:rsidRPr="00D063A1">
        <w:rPr>
          <w:rFonts w:ascii="Verdana" w:hAnsi="Verdana"/>
          <w:sz w:val="18"/>
          <w:szCs w:val="18"/>
        </w:rPr>
        <w:t>3</w:t>
      </w:r>
      <w:r w:rsidRPr="00D063A1">
        <w:rPr>
          <w:rFonts w:ascii="Verdana" w:hAnsi="Verdana"/>
          <w:sz w:val="18"/>
          <w:szCs w:val="18"/>
        </w:rPr>
        <w:t xml:space="preserve"> Inhoud aanstellingsbesluit/arbeidsovereenkomst</w:t>
      </w:r>
      <w:r w:rsidR="00AC1F24" w:rsidRPr="00D063A1">
        <w:rPr>
          <w:rFonts w:ascii="Verdana" w:hAnsi="Verdana"/>
          <w:sz w:val="18"/>
          <w:szCs w:val="18"/>
        </w:rPr>
        <w:tab/>
        <w:t>16</w:t>
      </w:r>
    </w:p>
    <w:p w:rsidR="00635930" w:rsidRPr="00D063A1" w:rsidRDefault="00635930" w:rsidP="00246095">
      <w:pPr>
        <w:pStyle w:val="blanco"/>
        <w:tabs>
          <w:tab w:val="clear" w:pos="8618"/>
          <w:tab w:val="clear" w:pos="9185"/>
          <w:tab w:val="left" w:pos="1134"/>
          <w:tab w:val="left" w:pos="1191"/>
          <w:tab w:val="right" w:pos="1560"/>
          <w:tab w:val="right" w:pos="9498"/>
        </w:tabs>
        <w:spacing w:after="80" w:line="240" w:lineRule="atLeast"/>
        <w:ind w:left="1701" w:right="-1" w:hanging="1417"/>
        <w:jc w:val="both"/>
        <w:rPr>
          <w:rFonts w:ascii="Verdana" w:hAnsi="Verdana"/>
          <w:sz w:val="18"/>
          <w:szCs w:val="18"/>
        </w:rPr>
      </w:pPr>
      <w:r w:rsidRPr="00D063A1">
        <w:rPr>
          <w:rFonts w:ascii="Verdana" w:hAnsi="Verdana"/>
          <w:sz w:val="18"/>
          <w:szCs w:val="18"/>
        </w:rPr>
        <w:t>Artikel 2.4 Wijzigingen/aanvullingen in het aanstellingsbesluit/de arbeidsovereenkomst</w:t>
      </w:r>
      <w:r w:rsidRPr="00D063A1">
        <w:rPr>
          <w:rFonts w:ascii="Verdana" w:hAnsi="Verdana"/>
          <w:sz w:val="18"/>
          <w:szCs w:val="18"/>
        </w:rPr>
        <w:tab/>
      </w:r>
      <w:r w:rsidR="00AC1F24" w:rsidRPr="00D063A1">
        <w:rPr>
          <w:rFonts w:ascii="Verdana" w:hAnsi="Verdana"/>
          <w:sz w:val="18"/>
          <w:szCs w:val="18"/>
        </w:rPr>
        <w:t>16</w:t>
      </w:r>
    </w:p>
    <w:p w:rsidR="00433D7F"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2.5 Algemene bepalingen ten aanzien van het dienstverband</w:t>
      </w:r>
      <w:r w:rsidR="000A575E" w:rsidRPr="00D063A1">
        <w:rPr>
          <w:rFonts w:ascii="Verdana" w:hAnsi="Verdana"/>
          <w:sz w:val="18"/>
          <w:szCs w:val="18"/>
        </w:rPr>
        <w:tab/>
        <w:t>1</w:t>
      </w:r>
      <w:r w:rsidR="00AC1F24" w:rsidRPr="00D063A1">
        <w:rPr>
          <w:rFonts w:ascii="Verdana" w:hAnsi="Verdana"/>
          <w:sz w:val="18"/>
          <w:szCs w:val="18"/>
        </w:rPr>
        <w:t>6</w:t>
      </w:r>
    </w:p>
    <w:p w:rsidR="00433D7F"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2.6 Gronden en duur dienstverband voor bepaalde tijd</w:t>
      </w:r>
      <w:r w:rsidR="00AC1F24" w:rsidRPr="00D063A1">
        <w:rPr>
          <w:rFonts w:ascii="Verdana" w:hAnsi="Verdana"/>
          <w:sz w:val="18"/>
          <w:szCs w:val="18"/>
        </w:rPr>
        <w:tab/>
        <w:t>17</w:t>
      </w:r>
    </w:p>
    <w:p w:rsidR="00433D7F"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2.7 (Anti)cumulatie dienstverband voor bepaalde tijd</w:t>
      </w:r>
      <w:r w:rsidR="00AC1F24" w:rsidRPr="00D063A1">
        <w:rPr>
          <w:rFonts w:ascii="Verdana" w:hAnsi="Verdana"/>
          <w:sz w:val="18"/>
          <w:szCs w:val="18"/>
        </w:rPr>
        <w:tab/>
        <w:t>17</w:t>
      </w:r>
    </w:p>
    <w:p w:rsidR="00433D7F"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2.8 Conversiebepaling dienstverband voor bepaalde tijd</w:t>
      </w:r>
      <w:r w:rsidR="00AC1F24" w:rsidRPr="00D063A1">
        <w:rPr>
          <w:rFonts w:ascii="Verdana" w:hAnsi="Verdana"/>
          <w:sz w:val="18"/>
          <w:szCs w:val="18"/>
        </w:rPr>
        <w:tab/>
        <w:t>17</w:t>
      </w:r>
    </w:p>
    <w:p w:rsidR="00433D7F"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2.9 Verlengingsbepalingen dienstverband voor bepaalde tijd</w:t>
      </w:r>
      <w:r w:rsidR="00AC1F24" w:rsidRPr="00D063A1">
        <w:rPr>
          <w:rFonts w:ascii="Verdana" w:hAnsi="Verdana"/>
          <w:sz w:val="18"/>
          <w:szCs w:val="18"/>
        </w:rPr>
        <w:tab/>
        <w:t>18</w:t>
      </w:r>
    </w:p>
    <w:p w:rsidR="00433D7F" w:rsidRPr="00D063A1" w:rsidRDefault="00433D7F"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 xml:space="preserve">Artikel 2.10 Herplaatsingsonderzoek bij dienstverband voor bepaalde </w:t>
      </w:r>
      <w:r w:rsidR="00635930" w:rsidRPr="00D063A1">
        <w:rPr>
          <w:rFonts w:ascii="Verdana" w:hAnsi="Verdana"/>
          <w:sz w:val="18"/>
          <w:szCs w:val="18"/>
        </w:rPr>
        <w:t>tijd</w:t>
      </w:r>
      <w:r w:rsidR="00AC6345" w:rsidRPr="00D063A1">
        <w:rPr>
          <w:rFonts w:ascii="Verdana" w:hAnsi="Verdana"/>
          <w:color w:val="964F4C"/>
          <w:sz w:val="18"/>
          <w:szCs w:val="18"/>
        </w:rPr>
        <w:tab/>
      </w:r>
      <w:r w:rsidR="00AC6345" w:rsidRPr="00D063A1">
        <w:rPr>
          <w:rFonts w:ascii="Verdana" w:hAnsi="Verdana"/>
          <w:sz w:val="18"/>
          <w:szCs w:val="18"/>
        </w:rPr>
        <w:t>1</w:t>
      </w:r>
      <w:r w:rsidR="00AC1F24" w:rsidRPr="00D063A1">
        <w:rPr>
          <w:rFonts w:ascii="Verdana" w:hAnsi="Verdana"/>
          <w:sz w:val="18"/>
          <w:szCs w:val="18"/>
        </w:rPr>
        <w:t>8</w:t>
      </w:r>
    </w:p>
    <w:p w:rsidR="00246095" w:rsidRPr="00D063A1" w:rsidRDefault="00246095"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2.11 Algemene bepalingen ten aanzien van de arbeidsovereenkomst</w:t>
      </w:r>
      <w:r w:rsidR="00447156" w:rsidRPr="00D063A1">
        <w:rPr>
          <w:rFonts w:ascii="Verdana" w:hAnsi="Verdana"/>
          <w:sz w:val="18"/>
          <w:szCs w:val="18"/>
        </w:rPr>
        <w:tab/>
        <w:t>18</w:t>
      </w:r>
    </w:p>
    <w:p w:rsidR="00246095" w:rsidRPr="00D063A1" w:rsidRDefault="00246095"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2.12 Arbeidsovereenkomst voor bepaalde tijd voor werknemers niet zijnde oio’s</w:t>
      </w:r>
      <w:r w:rsidR="00447156" w:rsidRPr="00D063A1">
        <w:rPr>
          <w:rFonts w:ascii="Verdana" w:hAnsi="Verdana"/>
          <w:sz w:val="18"/>
          <w:szCs w:val="18"/>
        </w:rPr>
        <w:tab/>
        <w:t>18</w:t>
      </w:r>
    </w:p>
    <w:p w:rsidR="00246095" w:rsidRPr="00D063A1" w:rsidRDefault="00246095"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2.13 Tenure Track</w:t>
      </w:r>
      <w:r w:rsidR="00447156" w:rsidRPr="00D063A1">
        <w:rPr>
          <w:rFonts w:ascii="Verdana" w:hAnsi="Verdana"/>
          <w:sz w:val="18"/>
          <w:szCs w:val="18"/>
        </w:rPr>
        <w:tab/>
        <w:t>19</w:t>
      </w:r>
    </w:p>
    <w:p w:rsidR="00246095" w:rsidRPr="00D063A1" w:rsidRDefault="00246095"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color w:val="964F4C"/>
          <w:sz w:val="18"/>
          <w:szCs w:val="18"/>
        </w:rPr>
      </w:pPr>
      <w:r w:rsidRPr="00D063A1">
        <w:rPr>
          <w:rFonts w:ascii="Verdana" w:hAnsi="Verdana"/>
          <w:sz w:val="18"/>
          <w:szCs w:val="18"/>
        </w:rPr>
        <w:t>Artikel 2.14 Oproep- en invalkrachten</w:t>
      </w:r>
      <w:r w:rsidR="00447156" w:rsidRPr="00D063A1">
        <w:rPr>
          <w:rFonts w:ascii="Verdana" w:hAnsi="Verdana"/>
          <w:sz w:val="18"/>
          <w:szCs w:val="18"/>
        </w:rPr>
        <w:tab/>
        <w:t>19</w:t>
      </w:r>
    </w:p>
    <w:p w:rsidR="00973A04" w:rsidRPr="00D063A1" w:rsidRDefault="00973A04" w:rsidP="00427425">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0000"/>
          <w:sz w:val="18"/>
          <w:szCs w:val="18"/>
        </w:rPr>
      </w:pPr>
      <w:r w:rsidRPr="00DC2476">
        <w:rPr>
          <w:rFonts w:ascii="Verdana" w:hAnsi="Verdana"/>
          <w:b/>
          <w:color w:val="00B050"/>
          <w:sz w:val="18"/>
          <w:szCs w:val="18"/>
        </w:rPr>
        <w:t>Hoofdstu</w:t>
      </w:r>
      <w:r w:rsidR="006721E2" w:rsidRPr="00DC2476">
        <w:rPr>
          <w:rFonts w:ascii="Verdana" w:hAnsi="Verdana"/>
          <w:b/>
          <w:color w:val="00B050"/>
          <w:sz w:val="18"/>
          <w:szCs w:val="18"/>
        </w:rPr>
        <w:t>k</w:t>
      </w:r>
      <w:r w:rsidR="006721E2" w:rsidRPr="00DC2476">
        <w:rPr>
          <w:rFonts w:ascii="Verdana" w:hAnsi="Verdana"/>
          <w:b/>
          <w:color w:val="00B050"/>
          <w:sz w:val="18"/>
          <w:szCs w:val="18"/>
        </w:rPr>
        <w:tab/>
      </w:r>
      <w:r w:rsidRPr="00DC2476">
        <w:rPr>
          <w:rFonts w:ascii="Verdana" w:hAnsi="Verdana"/>
          <w:b/>
          <w:color w:val="00B050"/>
          <w:sz w:val="18"/>
          <w:szCs w:val="18"/>
        </w:rPr>
        <w:t>3</w:t>
      </w:r>
      <w:r w:rsidR="006721E2" w:rsidRPr="00DC2476">
        <w:rPr>
          <w:rFonts w:ascii="Verdana" w:hAnsi="Verdana"/>
          <w:b/>
          <w:color w:val="00B050"/>
          <w:sz w:val="18"/>
          <w:szCs w:val="18"/>
        </w:rPr>
        <w:t xml:space="preserve"> </w:t>
      </w:r>
      <w:r w:rsidRPr="00DC2476">
        <w:rPr>
          <w:rFonts w:ascii="Verdana" w:hAnsi="Verdana"/>
          <w:b/>
          <w:color w:val="00B050"/>
          <w:sz w:val="18"/>
          <w:szCs w:val="18"/>
        </w:rPr>
        <w:t>-</w:t>
      </w:r>
      <w:r w:rsidR="006721E2" w:rsidRPr="00DC2476">
        <w:rPr>
          <w:rFonts w:ascii="Verdana" w:hAnsi="Verdana"/>
          <w:b/>
          <w:color w:val="00B050"/>
          <w:sz w:val="18"/>
          <w:szCs w:val="18"/>
        </w:rPr>
        <w:t xml:space="preserve"> </w:t>
      </w:r>
      <w:r w:rsidRPr="00DC2476">
        <w:rPr>
          <w:rFonts w:ascii="Verdana" w:hAnsi="Verdana"/>
          <w:b/>
          <w:color w:val="00B050"/>
          <w:sz w:val="18"/>
          <w:szCs w:val="18"/>
        </w:rPr>
        <w:t xml:space="preserve">Salaris en toelagen </w:t>
      </w:r>
      <w:r w:rsidRPr="00D063A1">
        <w:rPr>
          <w:rFonts w:ascii="Verdana" w:hAnsi="Verdana"/>
          <w:color w:val="000000"/>
          <w:sz w:val="18"/>
          <w:szCs w:val="18"/>
        </w:rPr>
        <w:tab/>
      </w:r>
    </w:p>
    <w:p w:rsidR="00433D7F"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w:t>
      </w:r>
      <w:r w:rsidRPr="00D063A1">
        <w:rPr>
          <w:rFonts w:ascii="Verdana" w:hAnsi="Verdana"/>
          <w:sz w:val="18"/>
          <w:szCs w:val="18"/>
        </w:rPr>
        <w:tab/>
        <w:t>3.1 Algemene bepalingen</w:t>
      </w:r>
      <w:r w:rsidR="00AC1F24" w:rsidRPr="00D063A1">
        <w:rPr>
          <w:rFonts w:ascii="Verdana" w:hAnsi="Verdana"/>
          <w:sz w:val="18"/>
          <w:szCs w:val="18"/>
        </w:rPr>
        <w:tab/>
      </w:r>
      <w:r w:rsidR="00447156" w:rsidRPr="00D063A1">
        <w:rPr>
          <w:rFonts w:ascii="Verdana" w:hAnsi="Verdana"/>
          <w:sz w:val="18"/>
          <w:szCs w:val="18"/>
        </w:rPr>
        <w:t>20</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3.2 Salarisschaal en functiewaardering</w:t>
      </w:r>
      <w:r w:rsidR="00447156" w:rsidRPr="00D063A1">
        <w:rPr>
          <w:rFonts w:ascii="Verdana" w:hAnsi="Verdana"/>
          <w:sz w:val="18"/>
          <w:szCs w:val="18"/>
        </w:rPr>
        <w:tab/>
        <w:t>20</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3.3 Bedenkingen/bezwaren functiewaardering</w:t>
      </w:r>
      <w:r w:rsidR="00447156" w:rsidRPr="00D063A1">
        <w:rPr>
          <w:rFonts w:ascii="Verdana" w:hAnsi="Verdana"/>
          <w:sz w:val="18"/>
          <w:szCs w:val="18"/>
        </w:rPr>
        <w:tab/>
        <w:t>20</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3.4 Inschaling</w:t>
      </w:r>
      <w:r w:rsidR="00447156" w:rsidRPr="00D063A1">
        <w:rPr>
          <w:rFonts w:ascii="Verdana" w:hAnsi="Verdana"/>
          <w:sz w:val="18"/>
          <w:szCs w:val="18"/>
        </w:rPr>
        <w:tab/>
        <w:t>20</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3.5 Salarisverhoging</w:t>
      </w:r>
      <w:r w:rsidR="00447156" w:rsidRPr="00D063A1">
        <w:rPr>
          <w:rFonts w:ascii="Verdana" w:hAnsi="Verdana"/>
          <w:sz w:val="18"/>
          <w:szCs w:val="18"/>
        </w:rPr>
        <w:tab/>
        <w:t>21</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3.6 Afwijkingen van artikel 3.1 tot en met artikel 3.5</w:t>
      </w:r>
      <w:r w:rsidRPr="00D063A1">
        <w:rPr>
          <w:rFonts w:ascii="Verdana" w:hAnsi="Verdana"/>
          <w:sz w:val="18"/>
          <w:szCs w:val="18"/>
        </w:rPr>
        <w:tab/>
      </w:r>
      <w:r w:rsidR="00447156" w:rsidRPr="00D063A1">
        <w:rPr>
          <w:rFonts w:ascii="Verdana" w:hAnsi="Verdana"/>
          <w:sz w:val="18"/>
          <w:szCs w:val="18"/>
        </w:rPr>
        <w:t>21</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3.7 (Jubileum)gratificatie</w:t>
      </w:r>
      <w:r w:rsidR="00447156" w:rsidRPr="00D063A1">
        <w:rPr>
          <w:rFonts w:ascii="Verdana" w:hAnsi="Verdana"/>
          <w:sz w:val="18"/>
          <w:szCs w:val="18"/>
        </w:rPr>
        <w:tab/>
        <w:t>21</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lastRenderedPageBreak/>
        <w:t>Artikel 3.8 Toelagen</w:t>
      </w:r>
      <w:r w:rsidR="00447156" w:rsidRPr="00D063A1">
        <w:rPr>
          <w:rFonts w:ascii="Verdana" w:hAnsi="Verdana"/>
          <w:sz w:val="18"/>
          <w:szCs w:val="18"/>
        </w:rPr>
        <w:tab/>
        <w:t>21</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3.9 Beëindigen toelagen en afbouw toelage onregelmatige dienst</w:t>
      </w:r>
      <w:r w:rsidR="00A01ECE" w:rsidRPr="00D063A1">
        <w:rPr>
          <w:rFonts w:ascii="Verdana" w:hAnsi="Verdana"/>
          <w:sz w:val="18"/>
          <w:szCs w:val="18"/>
        </w:rPr>
        <w:tab/>
      </w:r>
      <w:r w:rsidR="00447156" w:rsidRPr="00D063A1">
        <w:rPr>
          <w:rFonts w:ascii="Verdana" w:hAnsi="Verdana"/>
          <w:sz w:val="18"/>
          <w:szCs w:val="18"/>
        </w:rPr>
        <w:t>22</w:t>
      </w:r>
    </w:p>
    <w:p w:rsidR="009735F7"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3.10 Overwerkvergoeding</w:t>
      </w:r>
      <w:r w:rsidR="004A0678" w:rsidRPr="00D063A1">
        <w:rPr>
          <w:rFonts w:ascii="Verdana" w:hAnsi="Verdana"/>
          <w:sz w:val="18"/>
          <w:szCs w:val="18"/>
        </w:rPr>
        <w:tab/>
        <w:t>2</w:t>
      </w:r>
      <w:r w:rsidR="00447156" w:rsidRPr="00D063A1">
        <w:rPr>
          <w:rFonts w:ascii="Verdana" w:hAnsi="Verdana"/>
          <w:sz w:val="18"/>
          <w:szCs w:val="18"/>
        </w:rPr>
        <w:t>3</w:t>
      </w:r>
    </w:p>
    <w:p w:rsidR="00433D7F" w:rsidRPr="00D063A1" w:rsidRDefault="009735F7"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color w:val="964F4C"/>
          <w:sz w:val="18"/>
          <w:szCs w:val="18"/>
        </w:rPr>
      </w:pPr>
      <w:r w:rsidRPr="00D063A1">
        <w:rPr>
          <w:rFonts w:ascii="Verdana" w:hAnsi="Verdana"/>
          <w:sz w:val="18"/>
          <w:szCs w:val="18"/>
        </w:rPr>
        <w:t>Artikel 3.11 Uitkering in</w:t>
      </w:r>
      <w:r w:rsidR="00472313" w:rsidRPr="00D063A1">
        <w:rPr>
          <w:rFonts w:ascii="Verdana" w:hAnsi="Verdana"/>
          <w:sz w:val="18"/>
          <w:szCs w:val="18"/>
        </w:rPr>
        <w:t xml:space="preserve"> </w:t>
      </w:r>
      <w:r w:rsidRPr="00D063A1">
        <w:rPr>
          <w:rFonts w:ascii="Verdana" w:hAnsi="Verdana"/>
          <w:sz w:val="18"/>
          <w:szCs w:val="18"/>
        </w:rPr>
        <w:t>geval van overlijden en vermissing</w:t>
      </w:r>
      <w:r w:rsidR="00A01ECE" w:rsidRPr="00D063A1">
        <w:rPr>
          <w:rFonts w:ascii="Verdana" w:hAnsi="Verdana"/>
          <w:sz w:val="18"/>
          <w:szCs w:val="18"/>
        </w:rPr>
        <w:tab/>
        <w:t>2</w:t>
      </w:r>
      <w:r w:rsidR="00447156" w:rsidRPr="00D063A1">
        <w:rPr>
          <w:rFonts w:ascii="Verdana" w:hAnsi="Verdana"/>
          <w:sz w:val="18"/>
          <w:szCs w:val="18"/>
        </w:rPr>
        <w:t>3</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w:t>
      </w:r>
      <w:r w:rsidR="00433D7F" w:rsidRPr="00DC2476">
        <w:rPr>
          <w:rFonts w:ascii="Verdana" w:hAnsi="Verdana"/>
          <w:b/>
          <w:color w:val="00B050"/>
          <w:sz w:val="18"/>
          <w:szCs w:val="18"/>
        </w:rPr>
        <w:t xml:space="preserve"> </w:t>
      </w:r>
      <w:r w:rsidRPr="00DC2476">
        <w:rPr>
          <w:rFonts w:ascii="Verdana" w:hAnsi="Verdana"/>
          <w:b/>
          <w:color w:val="00B050"/>
          <w:sz w:val="18"/>
          <w:szCs w:val="18"/>
        </w:rPr>
        <w:t>4</w:t>
      </w:r>
      <w:r w:rsidRPr="00DC2476">
        <w:rPr>
          <w:rFonts w:ascii="Verdana" w:hAnsi="Verdana"/>
          <w:b/>
          <w:color w:val="00B050"/>
          <w:sz w:val="18"/>
          <w:szCs w:val="18"/>
        </w:rPr>
        <w:tab/>
        <w:t>-</w:t>
      </w:r>
      <w:r w:rsidRPr="00DC2476">
        <w:rPr>
          <w:rFonts w:ascii="Verdana" w:hAnsi="Verdana"/>
          <w:b/>
          <w:color w:val="00B050"/>
          <w:sz w:val="18"/>
          <w:szCs w:val="18"/>
        </w:rPr>
        <w:tab/>
        <w:t xml:space="preserve">Arbeidsduur en </w:t>
      </w:r>
      <w:r w:rsidR="004F2989" w:rsidRPr="00DC2476">
        <w:rPr>
          <w:rFonts w:ascii="Verdana" w:hAnsi="Verdana"/>
          <w:b/>
          <w:color w:val="00B050"/>
          <w:sz w:val="18"/>
          <w:szCs w:val="18"/>
        </w:rPr>
        <w:t>feestdagen</w:t>
      </w:r>
      <w:r w:rsidRPr="00DC2476">
        <w:rPr>
          <w:rFonts w:ascii="Verdana" w:hAnsi="Verdana"/>
          <w:color w:val="00B050"/>
          <w:sz w:val="18"/>
          <w:szCs w:val="18"/>
        </w:rPr>
        <w:t xml:space="preserve"> </w:t>
      </w:r>
      <w:r w:rsidRPr="00DC2476">
        <w:rPr>
          <w:rFonts w:ascii="Verdana" w:hAnsi="Verdana"/>
          <w:color w:val="00B050"/>
          <w:sz w:val="18"/>
          <w:szCs w:val="18"/>
        </w:rPr>
        <w:tab/>
      </w:r>
    </w:p>
    <w:p w:rsidR="00433D7F"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4.1</w:t>
      </w:r>
      <w:r w:rsidR="00A8446C" w:rsidRPr="00D063A1">
        <w:rPr>
          <w:rFonts w:ascii="Verdana" w:hAnsi="Verdana"/>
          <w:sz w:val="18"/>
          <w:szCs w:val="18"/>
        </w:rPr>
        <w:t xml:space="preserve"> Arbeidsduur, werkweek en werktijden</w:t>
      </w:r>
      <w:r w:rsidRPr="00D063A1">
        <w:rPr>
          <w:rFonts w:ascii="Verdana" w:hAnsi="Verdana"/>
          <w:sz w:val="18"/>
          <w:szCs w:val="18"/>
        </w:rPr>
        <w:tab/>
      </w:r>
      <w:r w:rsidR="00447156" w:rsidRPr="00D063A1">
        <w:rPr>
          <w:rFonts w:ascii="Verdana" w:hAnsi="Verdana"/>
          <w:sz w:val="18"/>
          <w:szCs w:val="18"/>
        </w:rPr>
        <w:t>24</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4.2</w:t>
      </w:r>
      <w:r w:rsidR="00A8446C" w:rsidRPr="00D063A1">
        <w:rPr>
          <w:rFonts w:ascii="Verdana" w:hAnsi="Verdana"/>
          <w:sz w:val="18"/>
          <w:szCs w:val="18"/>
        </w:rPr>
        <w:t xml:space="preserve"> (Feest)dagen waarop niet gewerkt hoeft te worden</w:t>
      </w:r>
      <w:r w:rsidR="00447156" w:rsidRPr="00D063A1">
        <w:rPr>
          <w:rFonts w:ascii="Verdana" w:hAnsi="Verdana"/>
          <w:sz w:val="18"/>
          <w:szCs w:val="18"/>
        </w:rPr>
        <w:tab/>
        <w:t>24</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4.3</w:t>
      </w:r>
      <w:r w:rsidR="00A8446C" w:rsidRPr="00D063A1">
        <w:rPr>
          <w:rFonts w:ascii="Verdana" w:hAnsi="Verdana"/>
          <w:sz w:val="18"/>
          <w:szCs w:val="18"/>
        </w:rPr>
        <w:t xml:space="preserve"> 40/40-regeling</w:t>
      </w:r>
      <w:r w:rsidR="00447156" w:rsidRPr="00D063A1">
        <w:rPr>
          <w:rFonts w:ascii="Verdana" w:hAnsi="Verdana"/>
          <w:sz w:val="18"/>
          <w:szCs w:val="18"/>
        </w:rPr>
        <w:tab/>
        <w:t>24</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w:t>
      </w:r>
      <w:r w:rsidR="00263498" w:rsidRPr="00DC2476">
        <w:rPr>
          <w:rFonts w:ascii="Verdana" w:hAnsi="Verdana"/>
          <w:b/>
          <w:color w:val="00B050"/>
          <w:sz w:val="18"/>
          <w:szCs w:val="18"/>
        </w:rPr>
        <w:tab/>
      </w:r>
      <w:r w:rsidRPr="00DC2476">
        <w:rPr>
          <w:rFonts w:ascii="Verdana" w:hAnsi="Verdana"/>
          <w:b/>
          <w:color w:val="00B050"/>
          <w:sz w:val="18"/>
          <w:szCs w:val="18"/>
        </w:rPr>
        <w:t>5</w:t>
      </w:r>
      <w:r w:rsidRPr="00DC2476">
        <w:rPr>
          <w:rFonts w:ascii="Verdana" w:hAnsi="Verdana"/>
          <w:b/>
          <w:color w:val="00B050"/>
          <w:sz w:val="18"/>
          <w:szCs w:val="18"/>
        </w:rPr>
        <w:tab/>
        <w:t>-</w:t>
      </w:r>
      <w:r w:rsidRPr="00DC2476">
        <w:rPr>
          <w:rFonts w:ascii="Verdana" w:hAnsi="Verdana"/>
          <w:b/>
          <w:color w:val="00B050"/>
          <w:sz w:val="18"/>
          <w:szCs w:val="18"/>
        </w:rPr>
        <w:tab/>
      </w:r>
      <w:r w:rsidR="003B5126" w:rsidRPr="00DC2476">
        <w:rPr>
          <w:rFonts w:ascii="Verdana" w:hAnsi="Verdana"/>
          <w:b/>
          <w:color w:val="00B050"/>
          <w:sz w:val="18"/>
          <w:szCs w:val="18"/>
        </w:rPr>
        <w:t>V</w:t>
      </w:r>
      <w:r w:rsidR="004F2989" w:rsidRPr="00DC2476">
        <w:rPr>
          <w:rFonts w:ascii="Verdana" w:hAnsi="Verdana"/>
          <w:b/>
          <w:color w:val="00B050"/>
          <w:sz w:val="18"/>
          <w:szCs w:val="18"/>
        </w:rPr>
        <w:t>akantie en v</w:t>
      </w:r>
      <w:r w:rsidR="003B5126" w:rsidRPr="00DC2476">
        <w:rPr>
          <w:rFonts w:ascii="Verdana" w:hAnsi="Verdana"/>
          <w:b/>
          <w:color w:val="00B050"/>
          <w:sz w:val="18"/>
          <w:szCs w:val="18"/>
        </w:rPr>
        <w:t>erlof</w:t>
      </w:r>
      <w:r w:rsidRPr="00DC2476">
        <w:rPr>
          <w:rFonts w:ascii="Verdana" w:hAnsi="Verdana"/>
          <w:color w:val="00B050"/>
          <w:sz w:val="18"/>
          <w:szCs w:val="18"/>
        </w:rPr>
        <w:tab/>
      </w:r>
    </w:p>
    <w:p w:rsidR="00433D7F"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w:t>
      </w:r>
      <w:r w:rsidR="00A8446C" w:rsidRPr="00D063A1">
        <w:rPr>
          <w:rFonts w:ascii="Verdana" w:hAnsi="Verdana"/>
          <w:sz w:val="18"/>
          <w:szCs w:val="18"/>
        </w:rPr>
        <w:t xml:space="preserve"> Vakantie</w:t>
      </w:r>
      <w:r w:rsidR="00447156" w:rsidRPr="00D063A1">
        <w:rPr>
          <w:rFonts w:ascii="Verdana" w:hAnsi="Verdana"/>
          <w:sz w:val="18"/>
          <w:szCs w:val="18"/>
        </w:rPr>
        <w:tab/>
        <w:t>26</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5.2</w:t>
      </w:r>
      <w:r w:rsidR="00A8446C" w:rsidRPr="00D063A1">
        <w:rPr>
          <w:rFonts w:ascii="Verdana" w:hAnsi="Verdana"/>
          <w:sz w:val="18"/>
          <w:szCs w:val="18"/>
        </w:rPr>
        <w:t xml:space="preserve"> Weekvariant vakantie</w:t>
      </w:r>
      <w:r w:rsidR="00447156" w:rsidRPr="00D063A1">
        <w:rPr>
          <w:rFonts w:ascii="Verdana" w:hAnsi="Verdana"/>
          <w:sz w:val="18"/>
          <w:szCs w:val="18"/>
        </w:rPr>
        <w:tab/>
        <w:t>26</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5.3</w:t>
      </w:r>
      <w:r w:rsidR="00A8446C" w:rsidRPr="00D063A1">
        <w:rPr>
          <w:rFonts w:ascii="Verdana" w:hAnsi="Verdana"/>
          <w:sz w:val="18"/>
          <w:szCs w:val="18"/>
        </w:rPr>
        <w:t xml:space="preserve"> Opname vakantieverlof</w:t>
      </w:r>
      <w:r w:rsidR="00447156" w:rsidRPr="00D063A1">
        <w:rPr>
          <w:rFonts w:ascii="Verdana" w:hAnsi="Verdana"/>
          <w:sz w:val="18"/>
          <w:szCs w:val="18"/>
        </w:rPr>
        <w:tab/>
        <w:t>26</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5.4</w:t>
      </w:r>
      <w:r w:rsidR="00BE3212" w:rsidRPr="00D063A1">
        <w:rPr>
          <w:rFonts w:ascii="Verdana" w:hAnsi="Verdana"/>
          <w:sz w:val="18"/>
          <w:szCs w:val="18"/>
        </w:rPr>
        <w:t xml:space="preserve"> Verval en verjaring vakantie-uren</w:t>
      </w:r>
      <w:r w:rsidR="00447156" w:rsidRPr="00D063A1">
        <w:rPr>
          <w:rFonts w:ascii="Verdana" w:hAnsi="Verdana"/>
          <w:sz w:val="18"/>
          <w:szCs w:val="18"/>
        </w:rPr>
        <w:tab/>
        <w:t>26</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5.5</w:t>
      </w:r>
      <w:r w:rsidR="00BE3212" w:rsidRPr="00D063A1">
        <w:rPr>
          <w:rFonts w:ascii="Verdana" w:hAnsi="Verdana"/>
          <w:sz w:val="18"/>
          <w:szCs w:val="18"/>
        </w:rPr>
        <w:t xml:space="preserve"> Vakantieverlof en einde dienstverband</w:t>
      </w:r>
      <w:r w:rsidR="00447156" w:rsidRPr="00D063A1">
        <w:rPr>
          <w:rFonts w:ascii="Verdana" w:hAnsi="Verdana"/>
          <w:sz w:val="18"/>
          <w:szCs w:val="18"/>
        </w:rPr>
        <w:tab/>
        <w:t>27</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5.6</w:t>
      </w:r>
      <w:r w:rsidR="00BE3212" w:rsidRPr="00D063A1">
        <w:rPr>
          <w:rFonts w:ascii="Verdana" w:hAnsi="Verdana"/>
          <w:sz w:val="18"/>
          <w:szCs w:val="18"/>
        </w:rPr>
        <w:t xml:space="preserve"> Vakantieverlof bij ziekte en/of arbeidsongeschiktheid</w:t>
      </w:r>
      <w:r w:rsidR="00447156" w:rsidRPr="00D063A1">
        <w:rPr>
          <w:rFonts w:ascii="Verdana" w:hAnsi="Verdana"/>
          <w:sz w:val="18"/>
          <w:szCs w:val="18"/>
        </w:rPr>
        <w:tab/>
        <w:t>27</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5.7</w:t>
      </w:r>
      <w:r w:rsidR="00BE3212" w:rsidRPr="00D063A1">
        <w:rPr>
          <w:rFonts w:ascii="Verdana" w:hAnsi="Verdana"/>
          <w:sz w:val="18"/>
          <w:szCs w:val="18"/>
        </w:rPr>
        <w:t xml:space="preserve"> Buitengewoon verlof algemeen</w:t>
      </w:r>
      <w:r w:rsidR="00447156" w:rsidRPr="00D063A1">
        <w:rPr>
          <w:rFonts w:ascii="Verdana" w:hAnsi="Verdana"/>
          <w:sz w:val="18"/>
          <w:szCs w:val="18"/>
        </w:rPr>
        <w:tab/>
        <w:t>27</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5.8</w:t>
      </w:r>
      <w:r w:rsidR="00BE3212" w:rsidRPr="00D063A1">
        <w:rPr>
          <w:rFonts w:ascii="Verdana" w:hAnsi="Verdana"/>
          <w:sz w:val="18"/>
          <w:szCs w:val="18"/>
        </w:rPr>
        <w:t xml:space="preserve"> Buitengewoon verlof met behoud van bezoldiging</w:t>
      </w:r>
      <w:r w:rsidR="00447156" w:rsidRPr="00D063A1">
        <w:rPr>
          <w:rFonts w:ascii="Verdana" w:hAnsi="Verdana"/>
          <w:sz w:val="18"/>
          <w:szCs w:val="18"/>
        </w:rPr>
        <w:tab/>
        <w:t>27</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5.9</w:t>
      </w:r>
      <w:r w:rsidR="00BE3212" w:rsidRPr="00D063A1">
        <w:rPr>
          <w:rFonts w:ascii="Verdana" w:hAnsi="Verdana"/>
          <w:sz w:val="18"/>
          <w:szCs w:val="18"/>
        </w:rPr>
        <w:t xml:space="preserve"> Buitengewoon verlof voor activiteiten van werknemersorganisaties</w:t>
      </w:r>
      <w:r w:rsidR="00447156" w:rsidRPr="00D063A1">
        <w:rPr>
          <w:rFonts w:ascii="Verdana" w:hAnsi="Verdana"/>
          <w:sz w:val="18"/>
          <w:szCs w:val="18"/>
        </w:rPr>
        <w:tab/>
        <w:t>28</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5.10</w:t>
      </w:r>
      <w:r w:rsidR="00BE3212" w:rsidRPr="00D063A1">
        <w:rPr>
          <w:rFonts w:ascii="Verdana" w:hAnsi="Verdana"/>
          <w:sz w:val="18"/>
          <w:szCs w:val="18"/>
        </w:rPr>
        <w:t xml:space="preserve"> Zorgverlof</w:t>
      </w:r>
      <w:r w:rsidR="003442F0" w:rsidRPr="00D063A1">
        <w:rPr>
          <w:rFonts w:ascii="Verdana" w:hAnsi="Verdana"/>
          <w:sz w:val="18"/>
          <w:szCs w:val="18"/>
        </w:rPr>
        <w:tab/>
      </w:r>
      <w:r w:rsidR="00447156" w:rsidRPr="00D063A1">
        <w:rPr>
          <w:rFonts w:ascii="Verdana" w:hAnsi="Verdana"/>
          <w:sz w:val="18"/>
          <w:szCs w:val="18"/>
        </w:rPr>
        <w:t>28</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5.11</w:t>
      </w:r>
      <w:r w:rsidR="00BE3212" w:rsidRPr="00D063A1">
        <w:rPr>
          <w:rFonts w:ascii="Verdana" w:hAnsi="Verdana"/>
          <w:sz w:val="18"/>
          <w:szCs w:val="18"/>
        </w:rPr>
        <w:t xml:space="preserve"> Zwangerschap- en bevallingsverlof</w:t>
      </w:r>
      <w:r w:rsidR="003442F0" w:rsidRPr="00D063A1">
        <w:rPr>
          <w:rFonts w:ascii="Verdana" w:hAnsi="Verdana"/>
          <w:sz w:val="18"/>
          <w:szCs w:val="18"/>
        </w:rPr>
        <w:tab/>
      </w:r>
      <w:r w:rsidR="00447156" w:rsidRPr="00D063A1">
        <w:rPr>
          <w:rFonts w:ascii="Verdana" w:hAnsi="Verdana"/>
          <w:sz w:val="18"/>
          <w:szCs w:val="18"/>
        </w:rPr>
        <w:t>29</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5.12</w:t>
      </w:r>
      <w:r w:rsidR="00BE3212" w:rsidRPr="00D063A1">
        <w:rPr>
          <w:rFonts w:ascii="Verdana" w:hAnsi="Verdana"/>
          <w:sz w:val="18"/>
          <w:szCs w:val="18"/>
        </w:rPr>
        <w:t xml:space="preserve"> Ouderschapsverlof algemeen</w:t>
      </w:r>
      <w:r w:rsidR="003442F0" w:rsidRPr="00D063A1">
        <w:rPr>
          <w:rFonts w:ascii="Verdana" w:hAnsi="Verdana"/>
          <w:sz w:val="18"/>
          <w:szCs w:val="18"/>
        </w:rPr>
        <w:tab/>
        <w:t>2</w:t>
      </w:r>
      <w:r w:rsidR="00447156" w:rsidRPr="00D063A1">
        <w:rPr>
          <w:rFonts w:ascii="Verdana" w:hAnsi="Verdana"/>
          <w:sz w:val="18"/>
          <w:szCs w:val="18"/>
        </w:rPr>
        <w:t>9</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5.13</w:t>
      </w:r>
      <w:r w:rsidR="00BE3212" w:rsidRPr="00D063A1">
        <w:rPr>
          <w:rFonts w:ascii="Verdana" w:hAnsi="Verdana"/>
          <w:sz w:val="18"/>
          <w:szCs w:val="18"/>
        </w:rPr>
        <w:t xml:space="preserve"> Aanpassingen van ouderschapsverlofafspraken</w:t>
      </w:r>
      <w:r w:rsidR="00447156" w:rsidRPr="00D063A1">
        <w:rPr>
          <w:rFonts w:ascii="Verdana" w:hAnsi="Verdana"/>
          <w:sz w:val="18"/>
          <w:szCs w:val="18"/>
        </w:rPr>
        <w:tab/>
        <w:t>30</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5.14</w:t>
      </w:r>
      <w:r w:rsidR="00BE3212" w:rsidRPr="00D063A1">
        <w:rPr>
          <w:rFonts w:ascii="Verdana" w:hAnsi="Verdana"/>
          <w:sz w:val="18"/>
          <w:szCs w:val="18"/>
        </w:rPr>
        <w:t xml:space="preserve"> Bezoldiging tijdens ouderschapsverlof en terugbetalingsverplichting</w:t>
      </w:r>
      <w:r w:rsidR="003442F0" w:rsidRPr="00D063A1">
        <w:rPr>
          <w:rFonts w:ascii="Verdana" w:hAnsi="Verdana"/>
          <w:sz w:val="18"/>
          <w:szCs w:val="18"/>
        </w:rPr>
        <w:tab/>
      </w:r>
      <w:r w:rsidR="00447156" w:rsidRPr="00D063A1">
        <w:rPr>
          <w:rFonts w:ascii="Verdana" w:hAnsi="Verdana"/>
          <w:sz w:val="18"/>
          <w:szCs w:val="18"/>
        </w:rPr>
        <w:t>30</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5.15</w:t>
      </w:r>
      <w:r w:rsidR="00BE3212" w:rsidRPr="00D063A1">
        <w:rPr>
          <w:rFonts w:ascii="Verdana" w:hAnsi="Verdana"/>
          <w:sz w:val="18"/>
          <w:szCs w:val="18"/>
        </w:rPr>
        <w:t xml:space="preserve"> Ouderschapsverlof en ziekte</w:t>
      </w:r>
      <w:r w:rsidR="003442F0" w:rsidRPr="00D063A1">
        <w:rPr>
          <w:rFonts w:ascii="Verdana" w:hAnsi="Verdana"/>
          <w:sz w:val="18"/>
          <w:szCs w:val="18"/>
        </w:rPr>
        <w:tab/>
      </w:r>
      <w:r w:rsidR="00447156" w:rsidRPr="00D063A1">
        <w:rPr>
          <w:rFonts w:ascii="Verdana" w:hAnsi="Verdana"/>
          <w:sz w:val="18"/>
          <w:szCs w:val="18"/>
        </w:rPr>
        <w:t>30</w:t>
      </w:r>
    </w:p>
    <w:p w:rsidR="00A01ECE" w:rsidRPr="00D063A1" w:rsidRDefault="00A01ECE"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5.16</w:t>
      </w:r>
      <w:r w:rsidR="00BE3212" w:rsidRPr="00D063A1">
        <w:rPr>
          <w:rFonts w:ascii="Verdana" w:hAnsi="Verdana"/>
          <w:sz w:val="18"/>
          <w:szCs w:val="18"/>
        </w:rPr>
        <w:t xml:space="preserve"> Seniorenverlof (SROI)</w:t>
      </w:r>
      <w:r w:rsidR="003442F0" w:rsidRPr="00D063A1">
        <w:rPr>
          <w:rFonts w:ascii="Verdana" w:hAnsi="Verdana"/>
          <w:sz w:val="18"/>
          <w:szCs w:val="18"/>
        </w:rPr>
        <w:tab/>
        <w:t>30</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w:t>
      </w:r>
      <w:r w:rsidR="00263498" w:rsidRPr="00DC2476">
        <w:rPr>
          <w:rFonts w:ascii="Verdana" w:hAnsi="Verdana"/>
          <w:b/>
          <w:color w:val="00B050"/>
          <w:sz w:val="18"/>
          <w:szCs w:val="18"/>
        </w:rPr>
        <w:tab/>
      </w:r>
      <w:r w:rsidRPr="00DC2476">
        <w:rPr>
          <w:rFonts w:ascii="Verdana" w:hAnsi="Verdana"/>
          <w:b/>
          <w:color w:val="00B050"/>
          <w:sz w:val="18"/>
          <w:szCs w:val="18"/>
        </w:rPr>
        <w:t>6</w:t>
      </w:r>
      <w:r w:rsidRPr="00DC2476">
        <w:rPr>
          <w:rFonts w:ascii="Verdana" w:hAnsi="Verdana"/>
          <w:b/>
          <w:color w:val="00B050"/>
          <w:sz w:val="18"/>
          <w:szCs w:val="18"/>
        </w:rPr>
        <w:tab/>
        <w:t>-</w:t>
      </w:r>
      <w:r w:rsidRPr="00DC2476">
        <w:rPr>
          <w:rFonts w:ascii="Verdana" w:hAnsi="Verdana"/>
          <w:b/>
          <w:color w:val="00B050"/>
          <w:sz w:val="18"/>
          <w:szCs w:val="18"/>
        </w:rPr>
        <w:tab/>
        <w:t>Scholing</w:t>
      </w:r>
      <w:r w:rsidR="004F2989" w:rsidRPr="00DC2476">
        <w:rPr>
          <w:rFonts w:ascii="Verdana" w:hAnsi="Verdana"/>
          <w:b/>
          <w:color w:val="00B050"/>
          <w:sz w:val="18"/>
          <w:szCs w:val="18"/>
        </w:rPr>
        <w:t xml:space="preserve"> en </w:t>
      </w:r>
      <w:r w:rsidR="00F4347D">
        <w:rPr>
          <w:rFonts w:ascii="Verdana" w:hAnsi="Verdana"/>
          <w:b/>
          <w:color w:val="00B050"/>
          <w:sz w:val="18"/>
          <w:szCs w:val="18"/>
        </w:rPr>
        <w:t xml:space="preserve">professionele </w:t>
      </w:r>
      <w:r w:rsidR="004F2989" w:rsidRPr="00DC2476">
        <w:rPr>
          <w:rFonts w:ascii="Verdana" w:hAnsi="Verdana"/>
          <w:b/>
          <w:color w:val="00B050"/>
          <w:sz w:val="18"/>
          <w:szCs w:val="18"/>
        </w:rPr>
        <w:t>ontwikkeling</w:t>
      </w:r>
      <w:r w:rsidRPr="00DC2476">
        <w:rPr>
          <w:rFonts w:ascii="Verdana" w:hAnsi="Verdana"/>
          <w:color w:val="00B050"/>
          <w:sz w:val="18"/>
          <w:szCs w:val="18"/>
        </w:rPr>
        <w:t xml:space="preserve"> </w:t>
      </w:r>
      <w:r w:rsidRPr="00DC2476">
        <w:rPr>
          <w:rFonts w:ascii="Verdana" w:hAnsi="Verdana"/>
          <w:color w:val="00B050"/>
          <w:sz w:val="18"/>
          <w:szCs w:val="18"/>
        </w:rPr>
        <w:tab/>
      </w:r>
    </w:p>
    <w:p w:rsidR="00433D7F"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6.1 Algemeen</w:t>
      </w:r>
      <w:r w:rsidR="003442F0" w:rsidRPr="00D063A1">
        <w:rPr>
          <w:rFonts w:ascii="Verdana" w:hAnsi="Verdana"/>
          <w:sz w:val="18"/>
          <w:szCs w:val="18"/>
        </w:rPr>
        <w:tab/>
        <w:t>31</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6.2 Scholing</w:t>
      </w:r>
      <w:r w:rsidR="003442F0" w:rsidRPr="00D063A1">
        <w:rPr>
          <w:rFonts w:ascii="Verdana" w:hAnsi="Verdana"/>
          <w:sz w:val="18"/>
          <w:szCs w:val="18"/>
        </w:rPr>
        <w:tab/>
        <w:t>31</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6.3 Procedure scholing</w:t>
      </w:r>
      <w:r w:rsidR="003442F0" w:rsidRPr="00D063A1">
        <w:rPr>
          <w:rFonts w:ascii="Verdana" w:hAnsi="Verdana"/>
          <w:sz w:val="18"/>
          <w:szCs w:val="18"/>
        </w:rPr>
        <w:tab/>
        <w:t>31</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6.4 Professione</w:t>
      </w:r>
      <w:r w:rsidR="000C29A8" w:rsidRPr="00D063A1">
        <w:rPr>
          <w:rFonts w:ascii="Verdana" w:hAnsi="Verdana"/>
          <w:sz w:val="18"/>
          <w:szCs w:val="18"/>
        </w:rPr>
        <w:t xml:space="preserve">le </w:t>
      </w:r>
      <w:r w:rsidRPr="00D063A1">
        <w:rPr>
          <w:rFonts w:ascii="Verdana" w:hAnsi="Verdana"/>
          <w:sz w:val="18"/>
          <w:szCs w:val="18"/>
        </w:rPr>
        <w:t>Ontwikkeling</w:t>
      </w:r>
      <w:r w:rsidR="003442F0" w:rsidRPr="00D063A1">
        <w:rPr>
          <w:rFonts w:ascii="Verdana" w:hAnsi="Verdana"/>
          <w:sz w:val="18"/>
          <w:szCs w:val="18"/>
        </w:rPr>
        <w:tab/>
        <w:t>31</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6.5 Loopbaanplaatsing</w:t>
      </w:r>
      <w:r w:rsidR="003442F0" w:rsidRPr="00D063A1">
        <w:rPr>
          <w:rFonts w:ascii="Verdana" w:hAnsi="Verdana"/>
          <w:sz w:val="18"/>
          <w:szCs w:val="18"/>
        </w:rPr>
        <w:tab/>
      </w:r>
      <w:r w:rsidR="00314EE2" w:rsidRPr="00D063A1">
        <w:rPr>
          <w:rFonts w:ascii="Verdana" w:hAnsi="Verdana"/>
          <w:sz w:val="18"/>
          <w:szCs w:val="18"/>
        </w:rPr>
        <w:t>3</w:t>
      </w:r>
      <w:r w:rsidR="00C0729A">
        <w:rPr>
          <w:rFonts w:ascii="Verdana" w:hAnsi="Verdana"/>
          <w:sz w:val="18"/>
          <w:szCs w:val="18"/>
        </w:rPr>
        <w:t>1</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6.6 Demotie</w:t>
      </w:r>
      <w:r w:rsidR="003442F0" w:rsidRPr="00D063A1">
        <w:rPr>
          <w:rFonts w:ascii="Verdana" w:hAnsi="Verdana"/>
          <w:sz w:val="18"/>
          <w:szCs w:val="18"/>
        </w:rPr>
        <w:tab/>
        <w:t>32</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6.7 Nadere regels</w:t>
      </w:r>
      <w:r w:rsidR="003442F0" w:rsidRPr="00D063A1">
        <w:rPr>
          <w:rFonts w:ascii="Verdana" w:hAnsi="Verdana"/>
          <w:color w:val="964F4C"/>
          <w:sz w:val="18"/>
          <w:szCs w:val="18"/>
        </w:rPr>
        <w:tab/>
      </w:r>
      <w:r w:rsidR="003442F0" w:rsidRPr="00D063A1">
        <w:rPr>
          <w:rFonts w:ascii="Verdana" w:hAnsi="Verdana"/>
          <w:sz w:val="18"/>
          <w:szCs w:val="18"/>
        </w:rPr>
        <w:t>32</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w:t>
      </w:r>
      <w:r w:rsidR="00263498" w:rsidRPr="00DC2476">
        <w:rPr>
          <w:rFonts w:ascii="Verdana" w:hAnsi="Verdana"/>
          <w:b/>
          <w:color w:val="00B050"/>
          <w:sz w:val="18"/>
          <w:szCs w:val="18"/>
        </w:rPr>
        <w:tab/>
      </w:r>
      <w:r w:rsidRPr="00DC2476">
        <w:rPr>
          <w:rFonts w:ascii="Verdana" w:hAnsi="Verdana"/>
          <w:b/>
          <w:color w:val="00B050"/>
          <w:sz w:val="18"/>
          <w:szCs w:val="18"/>
        </w:rPr>
        <w:t>7</w:t>
      </w:r>
      <w:r w:rsidRPr="00DC2476">
        <w:rPr>
          <w:rFonts w:ascii="Verdana" w:hAnsi="Verdana"/>
          <w:b/>
          <w:color w:val="00B050"/>
          <w:sz w:val="18"/>
          <w:szCs w:val="18"/>
        </w:rPr>
        <w:tab/>
        <w:t>-</w:t>
      </w:r>
      <w:r w:rsidRPr="00DC2476">
        <w:rPr>
          <w:rFonts w:ascii="Verdana" w:hAnsi="Verdana"/>
          <w:b/>
          <w:color w:val="00B050"/>
          <w:sz w:val="18"/>
          <w:szCs w:val="18"/>
        </w:rPr>
        <w:tab/>
      </w:r>
      <w:r w:rsidR="001F757D">
        <w:rPr>
          <w:rFonts w:ascii="Verdana" w:hAnsi="Verdana"/>
          <w:b/>
          <w:color w:val="00B050"/>
          <w:sz w:val="18"/>
          <w:szCs w:val="18"/>
        </w:rPr>
        <w:t>B</w:t>
      </w:r>
      <w:r w:rsidRPr="00DC2476">
        <w:rPr>
          <w:rFonts w:ascii="Verdana" w:hAnsi="Verdana"/>
          <w:b/>
          <w:color w:val="00B050"/>
          <w:sz w:val="18"/>
          <w:szCs w:val="18"/>
        </w:rPr>
        <w:t>eoordeling</w:t>
      </w:r>
      <w:r w:rsidRPr="00DC2476">
        <w:rPr>
          <w:rFonts w:ascii="Verdana" w:hAnsi="Verdana"/>
          <w:color w:val="00B050"/>
          <w:sz w:val="18"/>
          <w:szCs w:val="18"/>
        </w:rPr>
        <w:t xml:space="preserve"> </w:t>
      </w:r>
      <w:r w:rsidRPr="00DC2476">
        <w:rPr>
          <w:rFonts w:ascii="Verdana" w:hAnsi="Verdana"/>
          <w:color w:val="00B050"/>
          <w:sz w:val="18"/>
          <w:szCs w:val="18"/>
        </w:rPr>
        <w:tab/>
      </w:r>
    </w:p>
    <w:p w:rsidR="00433D7F"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 xml:space="preserve">Artikel 7.1 </w:t>
      </w:r>
    </w:p>
    <w:p w:rsidR="00433D7F"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7.</w:t>
      </w:r>
      <w:r w:rsidR="00A471C4">
        <w:rPr>
          <w:rFonts w:ascii="Verdana" w:hAnsi="Verdana"/>
          <w:sz w:val="18"/>
          <w:szCs w:val="18"/>
        </w:rPr>
        <w:t>1</w:t>
      </w:r>
      <w:r w:rsidRPr="00D063A1">
        <w:rPr>
          <w:rFonts w:ascii="Verdana" w:hAnsi="Verdana"/>
          <w:sz w:val="18"/>
          <w:szCs w:val="18"/>
        </w:rPr>
        <w:t xml:space="preserve"> Beoordeling</w:t>
      </w:r>
      <w:r w:rsidR="003442F0" w:rsidRPr="00D063A1">
        <w:rPr>
          <w:rFonts w:ascii="Verdana" w:hAnsi="Verdana"/>
          <w:color w:val="964F4C"/>
          <w:sz w:val="18"/>
          <w:szCs w:val="18"/>
        </w:rPr>
        <w:tab/>
      </w:r>
      <w:r w:rsidR="003442F0" w:rsidRPr="00D063A1">
        <w:rPr>
          <w:rFonts w:ascii="Verdana" w:hAnsi="Verdana"/>
          <w:sz w:val="18"/>
          <w:szCs w:val="18"/>
        </w:rPr>
        <w:t>33</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w:t>
      </w:r>
      <w:r w:rsidR="00263498" w:rsidRPr="00DC2476">
        <w:rPr>
          <w:rFonts w:ascii="Verdana" w:hAnsi="Verdana"/>
          <w:b/>
          <w:color w:val="00B050"/>
          <w:sz w:val="18"/>
          <w:szCs w:val="18"/>
        </w:rPr>
        <w:tab/>
      </w:r>
      <w:r w:rsidRPr="00DC2476">
        <w:rPr>
          <w:rFonts w:ascii="Verdana" w:hAnsi="Verdana"/>
          <w:b/>
          <w:color w:val="00B050"/>
          <w:sz w:val="18"/>
          <w:szCs w:val="18"/>
        </w:rPr>
        <w:t>8</w:t>
      </w:r>
      <w:r w:rsidRPr="00DC2476">
        <w:rPr>
          <w:rFonts w:ascii="Verdana" w:hAnsi="Verdana"/>
          <w:b/>
          <w:color w:val="00B050"/>
          <w:sz w:val="18"/>
          <w:szCs w:val="18"/>
        </w:rPr>
        <w:tab/>
        <w:t>-</w:t>
      </w:r>
      <w:r w:rsidRPr="00DC2476">
        <w:rPr>
          <w:rFonts w:ascii="Verdana" w:hAnsi="Verdana"/>
          <w:b/>
          <w:color w:val="00B050"/>
          <w:sz w:val="18"/>
          <w:szCs w:val="18"/>
        </w:rPr>
        <w:tab/>
      </w:r>
      <w:r w:rsidR="004F2989" w:rsidRPr="00DC2476">
        <w:rPr>
          <w:rFonts w:ascii="Verdana" w:hAnsi="Verdana"/>
          <w:b/>
          <w:color w:val="00B050"/>
          <w:sz w:val="18"/>
          <w:szCs w:val="18"/>
        </w:rPr>
        <w:t>Pensioen, arbeidsongeschiktheid en werkloosheid</w:t>
      </w:r>
      <w:r w:rsidRPr="00DC2476">
        <w:rPr>
          <w:rFonts w:ascii="Verdana" w:hAnsi="Verdana"/>
          <w:color w:val="00B050"/>
          <w:sz w:val="18"/>
          <w:szCs w:val="18"/>
        </w:rPr>
        <w:t xml:space="preserve"> </w:t>
      </w:r>
      <w:r w:rsidRPr="00DC2476">
        <w:rPr>
          <w:rFonts w:ascii="Verdana" w:hAnsi="Verdana"/>
          <w:color w:val="00B050"/>
          <w:sz w:val="18"/>
          <w:szCs w:val="18"/>
        </w:rPr>
        <w:tab/>
      </w:r>
    </w:p>
    <w:p w:rsidR="00433D7F"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8.1 Pensioen</w:t>
      </w:r>
      <w:r w:rsidR="003442F0" w:rsidRPr="00D063A1">
        <w:rPr>
          <w:rFonts w:ascii="Verdana" w:hAnsi="Verdana"/>
          <w:sz w:val="18"/>
          <w:szCs w:val="18"/>
        </w:rPr>
        <w:tab/>
        <w:t>34</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8.2 Ziekte en arbeidsongeschiktheid</w:t>
      </w:r>
      <w:r w:rsidR="003442F0" w:rsidRPr="00D063A1">
        <w:rPr>
          <w:rFonts w:ascii="Verdana" w:hAnsi="Verdana"/>
          <w:sz w:val="18"/>
          <w:szCs w:val="18"/>
        </w:rPr>
        <w:tab/>
        <w:t>34</w:t>
      </w:r>
    </w:p>
    <w:p w:rsidR="00433D7F"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8.3 Werkeloosheid</w:t>
      </w:r>
      <w:r w:rsidR="003442F0" w:rsidRPr="00D063A1">
        <w:rPr>
          <w:rFonts w:ascii="Verdana" w:hAnsi="Verdana"/>
          <w:color w:val="964F4C"/>
          <w:sz w:val="18"/>
          <w:szCs w:val="18"/>
        </w:rPr>
        <w:tab/>
      </w:r>
      <w:r w:rsidR="003442F0" w:rsidRPr="00D063A1">
        <w:rPr>
          <w:rFonts w:ascii="Verdana" w:hAnsi="Verdana"/>
          <w:sz w:val="18"/>
          <w:szCs w:val="18"/>
        </w:rPr>
        <w:t>34</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w:t>
      </w:r>
      <w:r w:rsidR="00263498" w:rsidRPr="00DC2476">
        <w:rPr>
          <w:rFonts w:ascii="Verdana" w:hAnsi="Verdana"/>
          <w:b/>
          <w:color w:val="00B050"/>
          <w:sz w:val="18"/>
          <w:szCs w:val="18"/>
        </w:rPr>
        <w:tab/>
      </w:r>
      <w:r w:rsidRPr="00DC2476">
        <w:rPr>
          <w:rFonts w:ascii="Verdana" w:hAnsi="Verdana"/>
          <w:b/>
          <w:color w:val="00B050"/>
          <w:sz w:val="18"/>
          <w:szCs w:val="18"/>
        </w:rPr>
        <w:t>9</w:t>
      </w:r>
      <w:r w:rsidRPr="00DC2476">
        <w:rPr>
          <w:rFonts w:ascii="Verdana" w:hAnsi="Verdana"/>
          <w:b/>
          <w:color w:val="00B050"/>
          <w:sz w:val="18"/>
          <w:szCs w:val="18"/>
        </w:rPr>
        <w:tab/>
        <w:t>-</w:t>
      </w:r>
      <w:r w:rsidRPr="00DC2476">
        <w:rPr>
          <w:rFonts w:ascii="Verdana" w:hAnsi="Verdana"/>
          <w:b/>
          <w:color w:val="00B050"/>
          <w:sz w:val="18"/>
          <w:szCs w:val="18"/>
        </w:rPr>
        <w:tab/>
      </w:r>
      <w:r w:rsidR="004F2989" w:rsidRPr="00DC2476">
        <w:rPr>
          <w:rFonts w:ascii="Verdana" w:hAnsi="Verdana"/>
          <w:b/>
          <w:color w:val="00B050"/>
          <w:sz w:val="18"/>
          <w:szCs w:val="18"/>
        </w:rPr>
        <w:t>Einde dienstverband</w:t>
      </w:r>
      <w:r w:rsidRPr="00DC2476">
        <w:rPr>
          <w:rFonts w:ascii="Verdana" w:hAnsi="Verdana"/>
          <w:color w:val="00B050"/>
          <w:sz w:val="18"/>
          <w:szCs w:val="18"/>
        </w:rPr>
        <w:tab/>
      </w:r>
    </w:p>
    <w:p w:rsidR="00433D7F"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9.1</w:t>
      </w:r>
      <w:r w:rsidR="00BE3212" w:rsidRPr="00D063A1">
        <w:rPr>
          <w:rFonts w:ascii="Verdana" w:hAnsi="Verdana"/>
          <w:sz w:val="18"/>
          <w:szCs w:val="18"/>
        </w:rPr>
        <w:t xml:space="preserve"> Algemene bepalingen publieke werkgevers</w:t>
      </w:r>
      <w:r w:rsidR="003442F0" w:rsidRPr="00D063A1">
        <w:rPr>
          <w:rFonts w:ascii="Verdana" w:hAnsi="Verdana"/>
          <w:sz w:val="18"/>
          <w:szCs w:val="18"/>
        </w:rPr>
        <w:tab/>
        <w:t>3</w:t>
      </w:r>
      <w:r w:rsidR="004A1495" w:rsidRPr="00D063A1">
        <w:rPr>
          <w:rFonts w:ascii="Verdana" w:hAnsi="Verdana"/>
          <w:sz w:val="18"/>
          <w:szCs w:val="18"/>
        </w:rPr>
        <w:t>5</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9.2</w:t>
      </w:r>
      <w:r w:rsidR="00BE3212" w:rsidRPr="00D063A1">
        <w:rPr>
          <w:rFonts w:ascii="Verdana" w:hAnsi="Verdana"/>
          <w:sz w:val="18"/>
          <w:szCs w:val="18"/>
        </w:rPr>
        <w:t xml:space="preserve"> Bezwaar tegen ontslagbesluit</w:t>
      </w:r>
      <w:r w:rsidR="00BE3212" w:rsidRPr="00D063A1">
        <w:rPr>
          <w:rFonts w:ascii="Verdana" w:hAnsi="Verdana"/>
          <w:sz w:val="18"/>
          <w:szCs w:val="18"/>
        </w:rPr>
        <w:tab/>
      </w:r>
      <w:r w:rsidR="004A1495" w:rsidRPr="00D063A1">
        <w:rPr>
          <w:rFonts w:ascii="Verdana" w:hAnsi="Verdana"/>
          <w:sz w:val="18"/>
          <w:szCs w:val="18"/>
        </w:rPr>
        <w:t>35</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9.3</w:t>
      </w:r>
      <w:r w:rsidR="00BE3212" w:rsidRPr="00D063A1">
        <w:rPr>
          <w:rFonts w:ascii="Verdana" w:hAnsi="Verdana"/>
          <w:sz w:val="18"/>
          <w:szCs w:val="18"/>
        </w:rPr>
        <w:t xml:space="preserve"> Algemene bepalingen private werkgevers</w:t>
      </w:r>
      <w:r w:rsidR="00BE3212" w:rsidRPr="00D063A1">
        <w:rPr>
          <w:rFonts w:ascii="Verdana" w:hAnsi="Verdana"/>
          <w:sz w:val="18"/>
          <w:szCs w:val="18"/>
        </w:rPr>
        <w:tab/>
      </w:r>
      <w:r w:rsidR="004A1495" w:rsidRPr="00D063A1">
        <w:rPr>
          <w:rFonts w:ascii="Verdana" w:hAnsi="Verdana"/>
          <w:sz w:val="18"/>
          <w:szCs w:val="18"/>
        </w:rPr>
        <w:t>35</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9.4</w:t>
      </w:r>
      <w:r w:rsidR="00BE3212" w:rsidRPr="00D063A1">
        <w:rPr>
          <w:rFonts w:ascii="Verdana" w:hAnsi="Verdana"/>
          <w:sz w:val="18"/>
          <w:szCs w:val="18"/>
        </w:rPr>
        <w:t xml:space="preserve"> </w:t>
      </w:r>
      <w:r w:rsidR="005B4AE6" w:rsidRPr="00D063A1">
        <w:rPr>
          <w:rFonts w:ascii="Verdana" w:hAnsi="Verdana"/>
          <w:sz w:val="18"/>
          <w:szCs w:val="18"/>
        </w:rPr>
        <w:t>Einde</w:t>
      </w:r>
      <w:r w:rsidR="00BE3212" w:rsidRPr="00D063A1">
        <w:rPr>
          <w:rFonts w:ascii="Verdana" w:hAnsi="Verdana"/>
          <w:sz w:val="18"/>
          <w:szCs w:val="18"/>
        </w:rPr>
        <w:t xml:space="preserve"> dienstverband </w:t>
      </w:r>
      <w:r w:rsidR="00677904" w:rsidRPr="00D063A1">
        <w:rPr>
          <w:rFonts w:ascii="Verdana" w:hAnsi="Verdana"/>
          <w:sz w:val="18"/>
          <w:szCs w:val="18"/>
        </w:rPr>
        <w:t xml:space="preserve">voor </w:t>
      </w:r>
      <w:r w:rsidR="00BE3212" w:rsidRPr="00D063A1">
        <w:rPr>
          <w:rFonts w:ascii="Verdana" w:hAnsi="Verdana"/>
          <w:sz w:val="18"/>
          <w:szCs w:val="18"/>
        </w:rPr>
        <w:t>onbepaalde tijd</w:t>
      </w:r>
      <w:r w:rsidR="00BE3212" w:rsidRPr="00D063A1">
        <w:rPr>
          <w:rFonts w:ascii="Verdana" w:hAnsi="Verdana"/>
          <w:sz w:val="18"/>
          <w:szCs w:val="18"/>
        </w:rPr>
        <w:tab/>
      </w:r>
      <w:r w:rsidR="004A1495" w:rsidRPr="00D063A1">
        <w:rPr>
          <w:rFonts w:ascii="Verdana" w:hAnsi="Verdana"/>
          <w:sz w:val="18"/>
          <w:szCs w:val="18"/>
        </w:rPr>
        <w:t>35</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lastRenderedPageBreak/>
        <w:t>Artikel 9.5</w:t>
      </w:r>
      <w:r w:rsidR="00BE3212" w:rsidRPr="00D063A1">
        <w:rPr>
          <w:rFonts w:ascii="Verdana" w:hAnsi="Verdana"/>
          <w:sz w:val="18"/>
          <w:szCs w:val="18"/>
        </w:rPr>
        <w:t xml:space="preserve"> </w:t>
      </w:r>
      <w:r w:rsidR="005B4AE6" w:rsidRPr="00D063A1">
        <w:rPr>
          <w:rFonts w:ascii="Verdana" w:hAnsi="Verdana"/>
          <w:sz w:val="18"/>
          <w:szCs w:val="18"/>
        </w:rPr>
        <w:t>Einde</w:t>
      </w:r>
      <w:r w:rsidR="00BE3212" w:rsidRPr="00D063A1">
        <w:rPr>
          <w:rFonts w:ascii="Verdana" w:hAnsi="Verdana"/>
          <w:sz w:val="18"/>
          <w:szCs w:val="18"/>
        </w:rPr>
        <w:t xml:space="preserve"> dienstverband </w:t>
      </w:r>
      <w:r w:rsidR="00677904" w:rsidRPr="00D063A1">
        <w:rPr>
          <w:rFonts w:ascii="Verdana" w:hAnsi="Verdana"/>
          <w:sz w:val="18"/>
          <w:szCs w:val="18"/>
        </w:rPr>
        <w:t xml:space="preserve">voor </w:t>
      </w:r>
      <w:r w:rsidR="00BE3212" w:rsidRPr="00D063A1">
        <w:rPr>
          <w:rFonts w:ascii="Verdana" w:hAnsi="Verdana"/>
          <w:sz w:val="18"/>
          <w:szCs w:val="18"/>
        </w:rPr>
        <w:t>bepaalde tijd</w:t>
      </w:r>
      <w:r w:rsidR="00BE3212" w:rsidRPr="00D063A1">
        <w:rPr>
          <w:rFonts w:ascii="Verdana" w:hAnsi="Verdana"/>
          <w:sz w:val="18"/>
          <w:szCs w:val="18"/>
        </w:rPr>
        <w:tab/>
      </w:r>
      <w:r w:rsidR="004A1495" w:rsidRPr="00D063A1">
        <w:rPr>
          <w:rFonts w:ascii="Verdana" w:hAnsi="Verdana"/>
          <w:sz w:val="18"/>
          <w:szCs w:val="18"/>
        </w:rPr>
        <w:t>36</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 xml:space="preserve">Artikel 9.6 </w:t>
      </w:r>
      <w:r w:rsidR="00BE3212" w:rsidRPr="00D063A1">
        <w:rPr>
          <w:rFonts w:ascii="Verdana" w:hAnsi="Verdana"/>
          <w:sz w:val="18"/>
          <w:szCs w:val="18"/>
        </w:rPr>
        <w:t>Opzegtermijn</w:t>
      </w:r>
      <w:r w:rsidR="005B4AE6" w:rsidRPr="00D063A1">
        <w:rPr>
          <w:rFonts w:ascii="Verdana" w:hAnsi="Verdana"/>
          <w:sz w:val="18"/>
          <w:szCs w:val="18"/>
        </w:rPr>
        <w:t xml:space="preserve"> dienstverband voor </w:t>
      </w:r>
      <w:r w:rsidR="00492823" w:rsidRPr="00D063A1">
        <w:rPr>
          <w:rFonts w:ascii="Verdana" w:hAnsi="Verdana"/>
          <w:sz w:val="18"/>
          <w:szCs w:val="18"/>
        </w:rPr>
        <w:t>on</w:t>
      </w:r>
      <w:r w:rsidR="005B4AE6" w:rsidRPr="00D063A1">
        <w:rPr>
          <w:rFonts w:ascii="Verdana" w:hAnsi="Verdana"/>
          <w:sz w:val="18"/>
          <w:szCs w:val="18"/>
        </w:rPr>
        <w:t>bepaalde tijd</w:t>
      </w:r>
      <w:r w:rsidR="00BE3212" w:rsidRPr="00D063A1">
        <w:rPr>
          <w:rFonts w:ascii="Verdana" w:hAnsi="Verdana"/>
          <w:sz w:val="18"/>
          <w:szCs w:val="18"/>
        </w:rPr>
        <w:tab/>
      </w:r>
      <w:r w:rsidR="004A1495" w:rsidRPr="00D063A1">
        <w:rPr>
          <w:rFonts w:ascii="Verdana" w:hAnsi="Verdana"/>
          <w:sz w:val="18"/>
          <w:szCs w:val="18"/>
        </w:rPr>
        <w:t>36</w:t>
      </w:r>
    </w:p>
    <w:p w:rsidR="002F23B8" w:rsidRPr="00D063A1" w:rsidRDefault="002F23B8"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9.7</w:t>
      </w:r>
      <w:r w:rsidR="00BE3212" w:rsidRPr="00D063A1">
        <w:rPr>
          <w:rFonts w:ascii="Verdana" w:hAnsi="Verdana"/>
          <w:sz w:val="18"/>
          <w:szCs w:val="18"/>
        </w:rPr>
        <w:t xml:space="preserve"> Opzegverboden</w:t>
      </w:r>
      <w:r w:rsidR="00BE3212" w:rsidRPr="00D063A1">
        <w:rPr>
          <w:rFonts w:ascii="Verdana" w:hAnsi="Verdana"/>
          <w:sz w:val="18"/>
          <w:szCs w:val="18"/>
        </w:rPr>
        <w:tab/>
      </w:r>
      <w:r w:rsidR="004A1495" w:rsidRPr="00D063A1">
        <w:rPr>
          <w:rFonts w:ascii="Verdana" w:hAnsi="Verdana"/>
          <w:sz w:val="18"/>
          <w:szCs w:val="18"/>
        </w:rPr>
        <w:t>36</w:t>
      </w:r>
    </w:p>
    <w:p w:rsidR="00BE3212" w:rsidRPr="00D063A1" w:rsidRDefault="00BE3212"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9.8 Ontslag wegens vervallen functie</w:t>
      </w:r>
      <w:r w:rsidRPr="00D063A1">
        <w:rPr>
          <w:rFonts w:ascii="Verdana" w:hAnsi="Verdana"/>
          <w:sz w:val="18"/>
          <w:szCs w:val="18"/>
        </w:rPr>
        <w:tab/>
      </w:r>
      <w:r w:rsidR="004A1495" w:rsidRPr="00D063A1">
        <w:rPr>
          <w:rFonts w:ascii="Verdana" w:hAnsi="Verdana"/>
          <w:sz w:val="18"/>
          <w:szCs w:val="18"/>
        </w:rPr>
        <w:t>36</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 10</w:t>
      </w:r>
      <w:r w:rsidRPr="00DC2476">
        <w:rPr>
          <w:rFonts w:ascii="Verdana" w:hAnsi="Verdana"/>
          <w:b/>
          <w:color w:val="00B050"/>
          <w:sz w:val="18"/>
          <w:szCs w:val="18"/>
        </w:rPr>
        <w:tab/>
        <w:t>-</w:t>
      </w:r>
      <w:r w:rsidRPr="00DC2476">
        <w:rPr>
          <w:rFonts w:ascii="Verdana" w:hAnsi="Verdana"/>
          <w:b/>
          <w:color w:val="00B050"/>
          <w:sz w:val="18"/>
          <w:szCs w:val="18"/>
        </w:rPr>
        <w:tab/>
      </w:r>
      <w:r w:rsidR="004F2989" w:rsidRPr="00DC2476">
        <w:rPr>
          <w:rFonts w:ascii="Verdana" w:hAnsi="Verdana"/>
          <w:b/>
          <w:color w:val="00B050"/>
          <w:sz w:val="18"/>
          <w:szCs w:val="18"/>
        </w:rPr>
        <w:t>Tegemoetkoming verhuiskosten en andere v</w:t>
      </w:r>
      <w:r w:rsidRPr="00DC2476">
        <w:rPr>
          <w:rFonts w:ascii="Verdana" w:hAnsi="Verdana"/>
          <w:b/>
          <w:color w:val="00B050"/>
          <w:sz w:val="18"/>
          <w:szCs w:val="18"/>
        </w:rPr>
        <w:t xml:space="preserve">ergoedingen </w:t>
      </w:r>
      <w:r w:rsidRPr="00DC2476">
        <w:rPr>
          <w:rFonts w:ascii="Verdana" w:hAnsi="Verdana"/>
          <w:color w:val="00B050"/>
          <w:sz w:val="18"/>
          <w:szCs w:val="18"/>
        </w:rPr>
        <w:tab/>
      </w:r>
    </w:p>
    <w:p w:rsidR="00433D7F"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10.1</w:t>
      </w:r>
      <w:r w:rsidR="00BE3212" w:rsidRPr="00D063A1">
        <w:rPr>
          <w:rFonts w:ascii="Verdana" w:hAnsi="Verdana"/>
          <w:sz w:val="18"/>
          <w:szCs w:val="18"/>
        </w:rPr>
        <w:t xml:space="preserve"> Tegemoetkoming binnenlandse verhuiskosten</w:t>
      </w:r>
      <w:r w:rsidR="00BE3212" w:rsidRPr="00D063A1">
        <w:rPr>
          <w:rFonts w:ascii="Verdana" w:hAnsi="Verdana"/>
          <w:sz w:val="18"/>
          <w:szCs w:val="18"/>
        </w:rPr>
        <w:tab/>
        <w:t>3</w:t>
      </w:r>
      <w:r w:rsidR="000F15C6" w:rsidRPr="00D063A1">
        <w:rPr>
          <w:rFonts w:ascii="Verdana" w:hAnsi="Verdana"/>
          <w:sz w:val="18"/>
          <w:szCs w:val="18"/>
        </w:rPr>
        <w:t>8</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10.2</w:t>
      </w:r>
      <w:r w:rsidR="004A1495" w:rsidRPr="00D063A1">
        <w:rPr>
          <w:rFonts w:ascii="Verdana" w:hAnsi="Verdana"/>
          <w:sz w:val="18"/>
          <w:szCs w:val="18"/>
        </w:rPr>
        <w:t xml:space="preserve"> Terugbetaling binnenlandse verhuiskosten</w:t>
      </w:r>
      <w:r w:rsidR="004A1495" w:rsidRPr="00D063A1">
        <w:rPr>
          <w:rFonts w:ascii="Verdana" w:hAnsi="Verdana"/>
          <w:sz w:val="18"/>
          <w:szCs w:val="18"/>
        </w:rPr>
        <w:tab/>
      </w:r>
      <w:r w:rsidR="000F15C6" w:rsidRPr="00D063A1">
        <w:rPr>
          <w:rFonts w:ascii="Verdana" w:hAnsi="Verdana"/>
          <w:sz w:val="18"/>
          <w:szCs w:val="18"/>
        </w:rPr>
        <w:t>38</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10.3</w:t>
      </w:r>
      <w:r w:rsidR="004A1495" w:rsidRPr="00D063A1">
        <w:rPr>
          <w:rFonts w:ascii="Verdana" w:hAnsi="Verdana"/>
          <w:sz w:val="18"/>
          <w:szCs w:val="18"/>
        </w:rPr>
        <w:t xml:space="preserve"> Tegemoetkoming tijdelijke huisvesting in het binnenland</w:t>
      </w:r>
      <w:r w:rsidR="004A1495" w:rsidRPr="00D063A1">
        <w:rPr>
          <w:rFonts w:ascii="Verdana" w:hAnsi="Verdana"/>
          <w:sz w:val="18"/>
          <w:szCs w:val="18"/>
        </w:rPr>
        <w:tab/>
      </w:r>
      <w:r w:rsidR="00314EE2" w:rsidRPr="00D063A1">
        <w:rPr>
          <w:rFonts w:ascii="Verdana" w:hAnsi="Verdana"/>
          <w:sz w:val="18"/>
          <w:szCs w:val="18"/>
        </w:rPr>
        <w:t>38</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10.4</w:t>
      </w:r>
      <w:r w:rsidR="004A1495" w:rsidRPr="00D063A1">
        <w:rPr>
          <w:rFonts w:ascii="Verdana" w:hAnsi="Verdana"/>
          <w:sz w:val="18"/>
          <w:szCs w:val="18"/>
        </w:rPr>
        <w:t xml:space="preserve"> Herziening vergoedingen en tegemoetkomingen</w:t>
      </w:r>
      <w:r w:rsidR="004A1495" w:rsidRPr="00D063A1">
        <w:rPr>
          <w:rFonts w:ascii="Verdana" w:hAnsi="Verdana"/>
          <w:sz w:val="18"/>
          <w:szCs w:val="18"/>
        </w:rPr>
        <w:tab/>
      </w:r>
      <w:r w:rsidR="000F15C6" w:rsidRPr="00D063A1">
        <w:rPr>
          <w:rFonts w:ascii="Verdana" w:hAnsi="Verdana"/>
          <w:sz w:val="18"/>
          <w:szCs w:val="18"/>
        </w:rPr>
        <w:t>39</w:t>
      </w:r>
    </w:p>
    <w:p w:rsidR="00433D7F"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10.5</w:t>
      </w:r>
      <w:r w:rsidR="004A1495" w:rsidRPr="00D063A1">
        <w:rPr>
          <w:rFonts w:ascii="Verdana" w:hAnsi="Verdana"/>
          <w:sz w:val="18"/>
          <w:szCs w:val="18"/>
        </w:rPr>
        <w:t xml:space="preserve"> Regels andere vergoedingen en tegemoetkomingen</w:t>
      </w:r>
      <w:r w:rsidR="004A1495" w:rsidRPr="00D063A1">
        <w:rPr>
          <w:rFonts w:ascii="Verdana" w:hAnsi="Verdana"/>
          <w:color w:val="964F4C"/>
          <w:sz w:val="18"/>
          <w:szCs w:val="18"/>
        </w:rPr>
        <w:tab/>
      </w:r>
      <w:r w:rsidR="0020083E" w:rsidRPr="00D063A1">
        <w:rPr>
          <w:rFonts w:ascii="Verdana" w:hAnsi="Verdana"/>
          <w:sz w:val="18"/>
          <w:szCs w:val="18"/>
        </w:rPr>
        <w:t>39</w:t>
      </w:r>
    </w:p>
    <w:p w:rsidR="00956BF0" w:rsidRPr="00DC2476" w:rsidRDefault="00973A04" w:rsidP="00956BF0">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 11</w:t>
      </w:r>
      <w:r w:rsidRPr="00DC2476">
        <w:rPr>
          <w:rFonts w:ascii="Verdana" w:hAnsi="Verdana"/>
          <w:b/>
          <w:color w:val="00B050"/>
          <w:sz w:val="18"/>
          <w:szCs w:val="18"/>
        </w:rPr>
        <w:tab/>
        <w:t>-</w:t>
      </w:r>
      <w:r w:rsidRPr="00DC2476">
        <w:rPr>
          <w:rFonts w:ascii="Verdana" w:hAnsi="Verdana"/>
          <w:b/>
          <w:color w:val="00B050"/>
          <w:sz w:val="18"/>
          <w:szCs w:val="18"/>
        </w:rPr>
        <w:tab/>
        <w:t xml:space="preserve">Disciplinaire maatregelen, schorsing </w:t>
      </w:r>
      <w:r w:rsidR="004F2989" w:rsidRPr="00DC2476">
        <w:rPr>
          <w:rFonts w:ascii="Verdana" w:hAnsi="Verdana"/>
          <w:b/>
          <w:color w:val="00B050"/>
          <w:sz w:val="18"/>
          <w:szCs w:val="18"/>
        </w:rPr>
        <w:t xml:space="preserve">van rechtswege </w:t>
      </w:r>
      <w:r w:rsidRPr="00DC2476">
        <w:rPr>
          <w:rFonts w:ascii="Verdana" w:hAnsi="Verdana"/>
          <w:b/>
          <w:color w:val="00B050"/>
          <w:sz w:val="18"/>
          <w:szCs w:val="18"/>
        </w:rPr>
        <w:t>en non-activiteit</w:t>
      </w:r>
    </w:p>
    <w:p w:rsidR="002940FB" w:rsidRPr="00D063A1" w:rsidRDefault="00956BF0"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w:t>
      </w:r>
      <w:r w:rsidR="002940FB" w:rsidRPr="00D063A1">
        <w:rPr>
          <w:rFonts w:ascii="Verdana" w:hAnsi="Verdana"/>
          <w:sz w:val="18"/>
          <w:szCs w:val="18"/>
        </w:rPr>
        <w:t>tikel 11.1</w:t>
      </w:r>
      <w:r w:rsidR="000F15C6" w:rsidRPr="00D063A1">
        <w:rPr>
          <w:rFonts w:ascii="Verdana" w:hAnsi="Verdana"/>
          <w:sz w:val="18"/>
          <w:szCs w:val="18"/>
        </w:rPr>
        <w:t xml:space="preserve"> Disciplinaire maatregelen</w:t>
      </w:r>
      <w:r w:rsidRPr="00D063A1">
        <w:rPr>
          <w:rFonts w:ascii="Verdana" w:hAnsi="Verdana"/>
          <w:sz w:val="18"/>
          <w:szCs w:val="18"/>
        </w:rPr>
        <w:tab/>
        <w:t>40</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11.2</w:t>
      </w:r>
      <w:r w:rsidR="000F15C6" w:rsidRPr="00D063A1">
        <w:rPr>
          <w:rFonts w:ascii="Verdana" w:hAnsi="Verdana"/>
          <w:sz w:val="18"/>
          <w:szCs w:val="18"/>
        </w:rPr>
        <w:t xml:space="preserve"> Schorsing van rechtswege</w:t>
      </w:r>
      <w:r w:rsidR="00956BF0" w:rsidRPr="00D063A1">
        <w:rPr>
          <w:rFonts w:ascii="Verdana" w:hAnsi="Verdana"/>
          <w:sz w:val="18"/>
          <w:szCs w:val="18"/>
        </w:rPr>
        <w:tab/>
        <w:t>40</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11.3</w:t>
      </w:r>
      <w:r w:rsidR="000F15C6" w:rsidRPr="00D063A1">
        <w:rPr>
          <w:rFonts w:ascii="Verdana" w:hAnsi="Verdana"/>
          <w:sz w:val="18"/>
          <w:szCs w:val="18"/>
        </w:rPr>
        <w:t xml:space="preserve"> Non-activiteit</w:t>
      </w:r>
      <w:r w:rsidR="00956BF0" w:rsidRPr="00D063A1">
        <w:rPr>
          <w:rFonts w:ascii="Verdana" w:hAnsi="Verdana"/>
          <w:sz w:val="18"/>
          <w:szCs w:val="18"/>
        </w:rPr>
        <w:tab/>
        <w:t>40</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11.4</w:t>
      </w:r>
      <w:r w:rsidR="000F15C6" w:rsidRPr="00D063A1">
        <w:rPr>
          <w:rFonts w:ascii="Verdana" w:hAnsi="Verdana"/>
          <w:sz w:val="18"/>
          <w:szCs w:val="18"/>
        </w:rPr>
        <w:t xml:space="preserve"> Bezoldiging tijdens schorsing van rechtswege of non-activiteit</w:t>
      </w:r>
      <w:r w:rsidR="00956BF0" w:rsidRPr="00D063A1">
        <w:rPr>
          <w:rFonts w:ascii="Verdana" w:hAnsi="Verdana"/>
          <w:sz w:val="18"/>
          <w:szCs w:val="18"/>
        </w:rPr>
        <w:tab/>
        <w:t>40</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11.5</w:t>
      </w:r>
      <w:r w:rsidR="000F15C6" w:rsidRPr="00D063A1">
        <w:rPr>
          <w:rFonts w:ascii="Verdana" w:hAnsi="Verdana"/>
          <w:sz w:val="18"/>
          <w:szCs w:val="18"/>
        </w:rPr>
        <w:t xml:space="preserve"> Nadere regels</w:t>
      </w:r>
      <w:r w:rsidR="00956BF0" w:rsidRPr="00D063A1">
        <w:rPr>
          <w:rFonts w:ascii="Verdana" w:hAnsi="Verdana"/>
          <w:color w:val="964F4C"/>
          <w:sz w:val="18"/>
          <w:szCs w:val="18"/>
        </w:rPr>
        <w:tab/>
      </w:r>
      <w:r w:rsidR="00956BF0" w:rsidRPr="00D063A1">
        <w:rPr>
          <w:rFonts w:ascii="Verdana" w:hAnsi="Verdana"/>
          <w:sz w:val="18"/>
          <w:szCs w:val="18"/>
        </w:rPr>
        <w:t>41</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 12</w:t>
      </w:r>
      <w:r w:rsidRPr="00DC2476">
        <w:rPr>
          <w:rFonts w:ascii="Verdana" w:hAnsi="Verdana"/>
          <w:b/>
          <w:color w:val="00B050"/>
          <w:sz w:val="18"/>
          <w:szCs w:val="18"/>
        </w:rPr>
        <w:tab/>
        <w:t>-</w:t>
      </w:r>
      <w:r w:rsidRPr="00DC2476">
        <w:rPr>
          <w:rFonts w:ascii="Verdana" w:hAnsi="Verdana"/>
          <w:b/>
          <w:color w:val="00B050"/>
          <w:sz w:val="18"/>
          <w:szCs w:val="18"/>
        </w:rPr>
        <w:tab/>
      </w:r>
      <w:r w:rsidR="004F2989" w:rsidRPr="00DC2476">
        <w:rPr>
          <w:rFonts w:ascii="Verdana" w:hAnsi="Verdana"/>
          <w:b/>
          <w:color w:val="00B050"/>
          <w:sz w:val="18"/>
          <w:szCs w:val="18"/>
        </w:rPr>
        <w:t xml:space="preserve">Specifieke </w:t>
      </w:r>
      <w:r w:rsidRPr="00DC2476">
        <w:rPr>
          <w:rFonts w:ascii="Verdana" w:hAnsi="Verdana"/>
          <w:b/>
          <w:color w:val="00B050"/>
          <w:sz w:val="18"/>
          <w:szCs w:val="18"/>
        </w:rPr>
        <w:t xml:space="preserve">bepalingen voor </w:t>
      </w:r>
      <w:r w:rsidR="00BF3B7B" w:rsidRPr="00DC2476">
        <w:rPr>
          <w:rFonts w:ascii="Verdana" w:hAnsi="Verdana"/>
          <w:b/>
          <w:color w:val="00B050"/>
          <w:sz w:val="18"/>
          <w:szCs w:val="18"/>
        </w:rPr>
        <w:t>onderzoekers in opleiding (</w:t>
      </w:r>
      <w:r w:rsidR="009478C3" w:rsidRPr="00DC2476">
        <w:rPr>
          <w:rFonts w:ascii="Verdana" w:hAnsi="Verdana"/>
          <w:b/>
          <w:color w:val="00B050"/>
          <w:sz w:val="18"/>
          <w:szCs w:val="18"/>
        </w:rPr>
        <w:t>o</w:t>
      </w:r>
      <w:r w:rsidR="009F6A53" w:rsidRPr="00DC2476">
        <w:rPr>
          <w:rFonts w:ascii="Verdana" w:hAnsi="Verdana"/>
          <w:b/>
          <w:color w:val="00B050"/>
          <w:sz w:val="18"/>
          <w:szCs w:val="18"/>
        </w:rPr>
        <w:t>io’s</w:t>
      </w:r>
      <w:r w:rsidR="00BF3B7B" w:rsidRPr="00DC2476">
        <w:rPr>
          <w:rFonts w:ascii="Verdana" w:hAnsi="Verdana"/>
          <w:b/>
          <w:color w:val="00B050"/>
          <w:sz w:val="18"/>
          <w:szCs w:val="18"/>
        </w:rPr>
        <w:t>)</w:t>
      </w:r>
      <w:r w:rsidRPr="00DC2476">
        <w:rPr>
          <w:rFonts w:ascii="Verdana" w:hAnsi="Verdana"/>
          <w:b/>
          <w:color w:val="00B050"/>
          <w:sz w:val="18"/>
          <w:szCs w:val="18"/>
        </w:rPr>
        <w:t xml:space="preserve"> </w:t>
      </w:r>
      <w:r w:rsidRPr="00DC2476">
        <w:rPr>
          <w:rFonts w:ascii="Verdana" w:hAnsi="Verdana"/>
          <w:color w:val="00B050"/>
          <w:sz w:val="18"/>
          <w:szCs w:val="18"/>
        </w:rPr>
        <w:tab/>
      </w:r>
    </w:p>
    <w:p w:rsidR="000F15C6"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 xml:space="preserve">Artikel </w:t>
      </w:r>
      <w:r w:rsidR="000F15C6" w:rsidRPr="00D063A1">
        <w:rPr>
          <w:rFonts w:ascii="Verdana" w:hAnsi="Verdana"/>
          <w:sz w:val="18"/>
          <w:szCs w:val="18"/>
        </w:rPr>
        <w:t>12.1 Algemeen</w:t>
      </w:r>
      <w:r w:rsidR="00956BF0" w:rsidRPr="00D063A1">
        <w:rPr>
          <w:rFonts w:ascii="Verdana" w:hAnsi="Verdana"/>
          <w:sz w:val="18"/>
          <w:szCs w:val="18"/>
        </w:rPr>
        <w:tab/>
        <w:t>42</w:t>
      </w:r>
    </w:p>
    <w:p w:rsidR="000F15C6" w:rsidRPr="00D063A1" w:rsidRDefault="000F15C6"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12.2 Dienstverband, aard en omvang werkzaamheden</w:t>
      </w:r>
      <w:r w:rsidR="00956BF0" w:rsidRPr="00D063A1">
        <w:rPr>
          <w:rFonts w:ascii="Verdana" w:hAnsi="Verdana"/>
          <w:sz w:val="18"/>
          <w:szCs w:val="18"/>
        </w:rPr>
        <w:tab/>
        <w:t>42</w:t>
      </w:r>
    </w:p>
    <w:p w:rsidR="000F15C6" w:rsidRPr="00D063A1" w:rsidRDefault="000F15C6"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12.3 Verlengingsbepalingen</w:t>
      </w:r>
      <w:r w:rsidR="00956BF0" w:rsidRPr="00D063A1">
        <w:rPr>
          <w:rFonts w:ascii="Verdana" w:hAnsi="Verdana"/>
          <w:sz w:val="18"/>
          <w:szCs w:val="18"/>
        </w:rPr>
        <w:tab/>
        <w:t>42</w:t>
      </w:r>
    </w:p>
    <w:p w:rsidR="000F15C6" w:rsidRPr="00D063A1" w:rsidRDefault="000F15C6"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12.4 Bezoldiging oio</w:t>
      </w:r>
      <w:r w:rsidR="00956BF0" w:rsidRPr="00D063A1">
        <w:rPr>
          <w:rFonts w:ascii="Verdana" w:hAnsi="Verdana"/>
          <w:sz w:val="18"/>
          <w:szCs w:val="18"/>
        </w:rPr>
        <w:tab/>
        <w:t>42</w:t>
      </w:r>
    </w:p>
    <w:p w:rsidR="000F15C6" w:rsidRPr="00D063A1" w:rsidRDefault="000F15C6"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12.5 Opleidings- en begeleidingsplan</w:t>
      </w:r>
      <w:r w:rsidR="00956BF0" w:rsidRPr="00D063A1">
        <w:rPr>
          <w:rFonts w:ascii="Verdana" w:hAnsi="Verdana"/>
          <w:sz w:val="18"/>
          <w:szCs w:val="18"/>
        </w:rPr>
        <w:tab/>
        <w:t>43</w:t>
      </w:r>
    </w:p>
    <w:p w:rsidR="000F15C6" w:rsidRPr="00D063A1" w:rsidRDefault="000F15C6"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12.6 Functioneren oio en evaluatieprocedure</w:t>
      </w:r>
      <w:r w:rsidR="00956BF0" w:rsidRPr="00D063A1">
        <w:rPr>
          <w:rFonts w:ascii="Verdana" w:hAnsi="Verdana"/>
          <w:sz w:val="18"/>
          <w:szCs w:val="18"/>
        </w:rPr>
        <w:tab/>
        <w:t>43</w:t>
      </w:r>
    </w:p>
    <w:p w:rsidR="00433D7F" w:rsidRPr="00D063A1" w:rsidRDefault="000F15C6"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 xml:space="preserve">Artikel </w:t>
      </w:r>
      <w:r w:rsidR="002940FB" w:rsidRPr="00D063A1">
        <w:rPr>
          <w:rFonts w:ascii="Verdana" w:hAnsi="Verdana"/>
          <w:sz w:val="18"/>
          <w:szCs w:val="18"/>
        </w:rPr>
        <w:t>12.7</w:t>
      </w:r>
      <w:r w:rsidRPr="00D063A1">
        <w:rPr>
          <w:rFonts w:ascii="Verdana" w:hAnsi="Verdana"/>
          <w:sz w:val="18"/>
          <w:szCs w:val="18"/>
        </w:rPr>
        <w:t xml:space="preserve"> Geschillenregeling</w:t>
      </w:r>
      <w:r w:rsidR="00956BF0" w:rsidRPr="00D063A1">
        <w:rPr>
          <w:rFonts w:ascii="Verdana" w:hAnsi="Verdana"/>
          <w:color w:val="964F4C"/>
          <w:sz w:val="18"/>
          <w:szCs w:val="18"/>
        </w:rPr>
        <w:tab/>
      </w:r>
      <w:r w:rsidR="00956BF0" w:rsidRPr="00D063A1">
        <w:rPr>
          <w:rFonts w:ascii="Verdana" w:hAnsi="Verdana"/>
          <w:sz w:val="18"/>
          <w:szCs w:val="18"/>
        </w:rPr>
        <w:t>43</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 13</w:t>
      </w:r>
      <w:r w:rsidRPr="00DC2476">
        <w:rPr>
          <w:rFonts w:ascii="Verdana" w:hAnsi="Verdana"/>
          <w:b/>
          <w:color w:val="00B050"/>
          <w:sz w:val="18"/>
          <w:szCs w:val="18"/>
        </w:rPr>
        <w:tab/>
        <w:t>-</w:t>
      </w:r>
      <w:r w:rsidRPr="00DC2476">
        <w:rPr>
          <w:rFonts w:ascii="Verdana" w:hAnsi="Verdana"/>
          <w:b/>
          <w:color w:val="00B050"/>
          <w:sz w:val="18"/>
          <w:szCs w:val="18"/>
        </w:rPr>
        <w:tab/>
      </w:r>
      <w:r w:rsidR="004F2989" w:rsidRPr="00DC2476">
        <w:rPr>
          <w:rFonts w:ascii="Verdana" w:hAnsi="Verdana"/>
          <w:b/>
          <w:color w:val="00B050"/>
          <w:sz w:val="18"/>
          <w:szCs w:val="18"/>
        </w:rPr>
        <w:t>O</w:t>
      </w:r>
      <w:r w:rsidRPr="00DC2476">
        <w:rPr>
          <w:rFonts w:ascii="Verdana" w:hAnsi="Verdana"/>
          <w:b/>
          <w:color w:val="00B050"/>
          <w:sz w:val="18"/>
          <w:szCs w:val="18"/>
        </w:rPr>
        <w:t xml:space="preserve">verige afspraken </w:t>
      </w:r>
      <w:r w:rsidR="00376AC8" w:rsidRPr="00DC2476">
        <w:rPr>
          <w:rFonts w:ascii="Verdana" w:hAnsi="Verdana"/>
          <w:b/>
          <w:color w:val="00B050"/>
          <w:sz w:val="18"/>
          <w:szCs w:val="18"/>
        </w:rPr>
        <w:t xml:space="preserve">tussen </w:t>
      </w:r>
      <w:r w:rsidR="004F2989" w:rsidRPr="00DC2476">
        <w:rPr>
          <w:rFonts w:ascii="Verdana" w:hAnsi="Verdana"/>
          <w:b/>
          <w:color w:val="00B050"/>
          <w:sz w:val="18"/>
          <w:szCs w:val="18"/>
        </w:rPr>
        <w:t>cao-</w:t>
      </w:r>
      <w:r w:rsidR="00376AC8" w:rsidRPr="00DC2476">
        <w:rPr>
          <w:rFonts w:ascii="Verdana" w:hAnsi="Verdana"/>
          <w:b/>
          <w:color w:val="00B050"/>
          <w:sz w:val="18"/>
          <w:szCs w:val="18"/>
        </w:rPr>
        <w:t>partijen</w:t>
      </w:r>
      <w:r w:rsidRPr="00DC2476">
        <w:rPr>
          <w:rFonts w:ascii="Verdana" w:hAnsi="Verdana"/>
          <w:color w:val="00B050"/>
          <w:sz w:val="18"/>
          <w:szCs w:val="18"/>
        </w:rPr>
        <w:t xml:space="preserve"> </w:t>
      </w:r>
      <w:r w:rsidRPr="00DC2476">
        <w:rPr>
          <w:rFonts w:ascii="Verdana" w:hAnsi="Verdana"/>
          <w:color w:val="00B050"/>
          <w:sz w:val="18"/>
          <w:szCs w:val="18"/>
        </w:rPr>
        <w:tab/>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13.1</w:t>
      </w:r>
      <w:r w:rsidR="000F15C6" w:rsidRPr="00D063A1">
        <w:rPr>
          <w:rFonts w:ascii="Verdana" w:hAnsi="Verdana"/>
          <w:sz w:val="18"/>
          <w:szCs w:val="18"/>
        </w:rPr>
        <w:t xml:space="preserve"> Werken na </w:t>
      </w:r>
      <w:r w:rsidR="00BF3B7B" w:rsidRPr="00D063A1">
        <w:rPr>
          <w:rFonts w:ascii="Verdana" w:hAnsi="Verdana"/>
          <w:sz w:val="18"/>
          <w:szCs w:val="18"/>
        </w:rPr>
        <w:t xml:space="preserve">de </w:t>
      </w:r>
      <w:r w:rsidR="000F15C6" w:rsidRPr="00D063A1">
        <w:rPr>
          <w:rFonts w:ascii="Verdana" w:hAnsi="Verdana"/>
          <w:sz w:val="18"/>
          <w:szCs w:val="18"/>
        </w:rPr>
        <w:t>AOW-gerechtigde leeftijd</w:t>
      </w:r>
      <w:r w:rsidR="00956BF0" w:rsidRPr="00D063A1">
        <w:rPr>
          <w:rFonts w:ascii="Verdana" w:hAnsi="Verdana"/>
          <w:sz w:val="18"/>
          <w:szCs w:val="18"/>
        </w:rPr>
        <w:tab/>
        <w:t>44</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13.2</w:t>
      </w:r>
      <w:r w:rsidR="000F15C6" w:rsidRPr="00D063A1">
        <w:rPr>
          <w:rFonts w:ascii="Verdana" w:hAnsi="Verdana"/>
          <w:sz w:val="18"/>
          <w:szCs w:val="18"/>
        </w:rPr>
        <w:t xml:space="preserve"> Werkervaringsplaatsen</w:t>
      </w:r>
      <w:r w:rsidR="00956BF0" w:rsidRPr="00D063A1">
        <w:rPr>
          <w:rFonts w:ascii="Verdana" w:hAnsi="Verdana"/>
          <w:sz w:val="18"/>
          <w:szCs w:val="18"/>
        </w:rPr>
        <w:tab/>
        <w:t>44</w:t>
      </w:r>
    </w:p>
    <w:p w:rsidR="002940FB"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13.3</w:t>
      </w:r>
      <w:r w:rsidR="00ED2C4E" w:rsidRPr="00ED2C4E">
        <w:t xml:space="preserve"> </w:t>
      </w:r>
      <w:r w:rsidR="00ED2C4E" w:rsidRPr="00ED2C4E">
        <w:rPr>
          <w:rFonts w:ascii="Verdana" w:hAnsi="Verdana"/>
          <w:sz w:val="18"/>
          <w:szCs w:val="18"/>
        </w:rPr>
        <w:t>Participatiewet bij organisatieaanpassing of reorganisatie</w:t>
      </w:r>
      <w:r w:rsidR="00956BF0" w:rsidRPr="00D063A1">
        <w:rPr>
          <w:rFonts w:ascii="Verdana" w:hAnsi="Verdana"/>
          <w:sz w:val="18"/>
          <w:szCs w:val="18"/>
        </w:rPr>
        <w:tab/>
        <w:t>44</w:t>
      </w:r>
    </w:p>
    <w:p w:rsidR="00433D7F" w:rsidRPr="00D063A1" w:rsidRDefault="002940FB" w:rsidP="00246095">
      <w:pPr>
        <w:pStyle w:val="blanco"/>
        <w:tabs>
          <w:tab w:val="clear" w:pos="8618"/>
          <w:tab w:val="clear" w:pos="9185"/>
          <w:tab w:val="left" w:pos="1134"/>
          <w:tab w:val="left" w:pos="1191"/>
          <w:tab w:val="right" w:pos="1560"/>
          <w:tab w:val="right" w:pos="9498"/>
        </w:tabs>
        <w:spacing w:after="80" w:line="240" w:lineRule="atLeast"/>
        <w:ind w:left="1701" w:right="-1" w:hanging="1417"/>
        <w:rPr>
          <w:rFonts w:ascii="Verdana" w:hAnsi="Verdana"/>
          <w:sz w:val="18"/>
          <w:szCs w:val="18"/>
        </w:rPr>
      </w:pPr>
      <w:r w:rsidRPr="00D063A1">
        <w:rPr>
          <w:rFonts w:ascii="Verdana" w:hAnsi="Verdana"/>
          <w:sz w:val="18"/>
          <w:szCs w:val="18"/>
        </w:rPr>
        <w:t>Artikel 13.</w:t>
      </w:r>
      <w:r w:rsidR="00620E74">
        <w:rPr>
          <w:rFonts w:ascii="Verdana" w:hAnsi="Verdana"/>
          <w:sz w:val="18"/>
          <w:szCs w:val="18"/>
        </w:rPr>
        <w:t>4</w:t>
      </w:r>
      <w:r w:rsidR="001160A0">
        <w:rPr>
          <w:rFonts w:ascii="Verdana" w:hAnsi="Verdana"/>
          <w:sz w:val="18"/>
          <w:szCs w:val="18"/>
        </w:rPr>
        <w:t xml:space="preserve"> </w:t>
      </w:r>
      <w:r w:rsidR="00ED2C4E">
        <w:rPr>
          <w:rFonts w:ascii="Verdana" w:hAnsi="Verdana"/>
          <w:sz w:val="18"/>
          <w:szCs w:val="18"/>
        </w:rPr>
        <w:t>F</w:t>
      </w:r>
      <w:r w:rsidR="002F5A5F" w:rsidRPr="00D063A1">
        <w:rPr>
          <w:rFonts w:ascii="Verdana" w:hAnsi="Verdana"/>
          <w:sz w:val="18"/>
          <w:szCs w:val="18"/>
        </w:rPr>
        <w:t>unctiecontracten</w:t>
      </w:r>
      <w:r w:rsidR="00956BF0" w:rsidRPr="00D063A1">
        <w:rPr>
          <w:rFonts w:ascii="Verdana" w:hAnsi="Verdana"/>
          <w:color w:val="964F4C"/>
          <w:sz w:val="18"/>
          <w:szCs w:val="18"/>
        </w:rPr>
        <w:tab/>
      </w:r>
      <w:r w:rsidR="00314EE2" w:rsidRPr="00D063A1">
        <w:rPr>
          <w:rFonts w:ascii="Verdana" w:hAnsi="Verdana"/>
          <w:sz w:val="18"/>
          <w:szCs w:val="18"/>
        </w:rPr>
        <w:t>44</w:t>
      </w:r>
    </w:p>
    <w:p w:rsidR="00973A04" w:rsidRPr="00DC2476" w:rsidRDefault="00973A04" w:rsidP="00263498">
      <w:pPr>
        <w:pStyle w:val="blanco"/>
        <w:tabs>
          <w:tab w:val="clear" w:pos="8618"/>
          <w:tab w:val="clear" w:pos="9185"/>
          <w:tab w:val="left" w:pos="1134"/>
          <w:tab w:val="left" w:pos="1191"/>
          <w:tab w:val="right" w:pos="1560"/>
          <w:tab w:val="right" w:pos="9498"/>
        </w:tabs>
        <w:spacing w:after="80" w:line="240" w:lineRule="atLeast"/>
        <w:ind w:left="1701" w:right="-1" w:hanging="1701"/>
        <w:rPr>
          <w:rFonts w:ascii="Verdana" w:hAnsi="Verdana"/>
          <w:color w:val="00B050"/>
          <w:sz w:val="18"/>
          <w:szCs w:val="18"/>
        </w:rPr>
      </w:pPr>
      <w:r w:rsidRPr="00DC2476">
        <w:rPr>
          <w:rFonts w:ascii="Verdana" w:hAnsi="Verdana"/>
          <w:b/>
          <w:color w:val="00B050"/>
          <w:sz w:val="18"/>
          <w:szCs w:val="18"/>
        </w:rPr>
        <w:t>Hoofdstuk 14</w:t>
      </w:r>
      <w:r w:rsidRPr="00DC2476">
        <w:rPr>
          <w:rFonts w:ascii="Verdana" w:hAnsi="Verdana"/>
          <w:b/>
          <w:color w:val="00B050"/>
          <w:sz w:val="18"/>
          <w:szCs w:val="18"/>
        </w:rPr>
        <w:tab/>
        <w:t>-</w:t>
      </w:r>
      <w:r w:rsidRPr="00DC2476">
        <w:rPr>
          <w:rFonts w:ascii="Verdana" w:hAnsi="Verdana"/>
          <w:b/>
          <w:color w:val="00B050"/>
          <w:sz w:val="18"/>
          <w:szCs w:val="18"/>
        </w:rPr>
        <w:tab/>
        <w:t>Overgangs- en slotbepalingen</w:t>
      </w:r>
      <w:r w:rsidRPr="00DC2476">
        <w:rPr>
          <w:rFonts w:ascii="Verdana" w:hAnsi="Verdana"/>
          <w:color w:val="00B050"/>
          <w:sz w:val="18"/>
          <w:szCs w:val="18"/>
        </w:rPr>
        <w:t xml:space="preserve"> </w:t>
      </w:r>
      <w:r w:rsidRPr="00DC2476">
        <w:rPr>
          <w:rFonts w:ascii="Verdana" w:hAnsi="Verdana"/>
          <w:color w:val="00B050"/>
          <w:sz w:val="18"/>
          <w:szCs w:val="18"/>
        </w:rPr>
        <w:tab/>
      </w:r>
    </w:p>
    <w:p w:rsidR="002940FB" w:rsidRPr="00D063A1" w:rsidRDefault="000F15C6" w:rsidP="00246095">
      <w:pPr>
        <w:pStyle w:val="blanco"/>
        <w:tabs>
          <w:tab w:val="clear" w:pos="8618"/>
          <w:tab w:val="clear" w:pos="9185"/>
          <w:tab w:val="right" w:pos="6237"/>
          <w:tab w:val="right" w:pos="9498"/>
        </w:tabs>
        <w:spacing w:after="80" w:line="240" w:lineRule="atLeast"/>
        <w:ind w:left="1418" w:right="-1" w:hanging="1134"/>
        <w:rPr>
          <w:rFonts w:ascii="Verdana" w:hAnsi="Verdana"/>
          <w:sz w:val="18"/>
          <w:szCs w:val="18"/>
        </w:rPr>
      </w:pPr>
      <w:r w:rsidRPr="00D063A1">
        <w:rPr>
          <w:rFonts w:ascii="Verdana" w:hAnsi="Verdana"/>
          <w:sz w:val="18"/>
          <w:szCs w:val="18"/>
        </w:rPr>
        <w:t>Artikel 14</w:t>
      </w:r>
      <w:r w:rsidR="002940FB" w:rsidRPr="00D063A1">
        <w:rPr>
          <w:rFonts w:ascii="Verdana" w:hAnsi="Verdana"/>
          <w:sz w:val="18"/>
          <w:szCs w:val="18"/>
        </w:rPr>
        <w:t>.1</w:t>
      </w:r>
      <w:r w:rsidRPr="00D063A1">
        <w:rPr>
          <w:rFonts w:ascii="Verdana" w:hAnsi="Verdana"/>
          <w:sz w:val="18"/>
          <w:szCs w:val="18"/>
        </w:rPr>
        <w:t xml:space="preserve"> Regelingen op instellings- en werkgeversniveau</w:t>
      </w:r>
      <w:r w:rsidR="007B7FB2">
        <w:rPr>
          <w:rFonts w:ascii="Verdana" w:hAnsi="Verdana"/>
          <w:sz w:val="18"/>
          <w:szCs w:val="18"/>
        </w:rPr>
        <w:tab/>
      </w:r>
      <w:r w:rsidR="00956BF0" w:rsidRPr="00D063A1">
        <w:rPr>
          <w:rFonts w:ascii="Verdana" w:hAnsi="Verdana"/>
          <w:sz w:val="18"/>
          <w:szCs w:val="18"/>
        </w:rPr>
        <w:tab/>
      </w:r>
      <w:r w:rsidR="00314EE2" w:rsidRPr="00D063A1">
        <w:rPr>
          <w:rFonts w:ascii="Verdana" w:hAnsi="Verdana"/>
          <w:sz w:val="18"/>
          <w:szCs w:val="18"/>
        </w:rPr>
        <w:t>45</w:t>
      </w:r>
    </w:p>
    <w:p w:rsidR="002940FB" w:rsidRPr="00D063A1" w:rsidRDefault="000F15C6" w:rsidP="00246095">
      <w:pPr>
        <w:pStyle w:val="blanco"/>
        <w:tabs>
          <w:tab w:val="clear" w:pos="8618"/>
          <w:tab w:val="clear" w:pos="9185"/>
          <w:tab w:val="right" w:pos="6237"/>
          <w:tab w:val="right" w:pos="9498"/>
        </w:tabs>
        <w:spacing w:after="80" w:line="240" w:lineRule="atLeast"/>
        <w:ind w:left="1418" w:right="-1" w:hanging="1134"/>
        <w:rPr>
          <w:rFonts w:ascii="Verdana" w:hAnsi="Verdana"/>
          <w:sz w:val="18"/>
          <w:szCs w:val="18"/>
        </w:rPr>
      </w:pPr>
      <w:r w:rsidRPr="00D063A1">
        <w:rPr>
          <w:rFonts w:ascii="Verdana" w:hAnsi="Verdana"/>
          <w:sz w:val="18"/>
          <w:szCs w:val="18"/>
        </w:rPr>
        <w:t>Artikel 14</w:t>
      </w:r>
      <w:r w:rsidR="002940FB" w:rsidRPr="00D063A1">
        <w:rPr>
          <w:rFonts w:ascii="Verdana" w:hAnsi="Verdana"/>
          <w:sz w:val="18"/>
          <w:szCs w:val="18"/>
        </w:rPr>
        <w:t>.2</w:t>
      </w:r>
      <w:r w:rsidRPr="00D063A1">
        <w:rPr>
          <w:rFonts w:ascii="Verdana" w:hAnsi="Verdana"/>
          <w:sz w:val="18"/>
          <w:szCs w:val="18"/>
        </w:rPr>
        <w:t xml:space="preserve"> Bestaande regelingen RWOO, ARAR of BW</w:t>
      </w:r>
      <w:r w:rsidR="00956BF0" w:rsidRPr="00D063A1">
        <w:rPr>
          <w:rFonts w:ascii="Verdana" w:hAnsi="Verdana"/>
          <w:sz w:val="18"/>
          <w:szCs w:val="18"/>
        </w:rPr>
        <w:tab/>
      </w:r>
      <w:r w:rsidR="00956BF0" w:rsidRPr="00D063A1">
        <w:rPr>
          <w:rFonts w:ascii="Verdana" w:hAnsi="Verdana"/>
          <w:sz w:val="18"/>
          <w:szCs w:val="18"/>
        </w:rPr>
        <w:tab/>
      </w:r>
      <w:r w:rsidR="00314EE2" w:rsidRPr="00D063A1">
        <w:rPr>
          <w:rFonts w:ascii="Verdana" w:hAnsi="Verdana"/>
          <w:sz w:val="18"/>
          <w:szCs w:val="18"/>
        </w:rPr>
        <w:t>45</w:t>
      </w:r>
    </w:p>
    <w:p w:rsidR="002940FB" w:rsidRPr="00D063A1" w:rsidRDefault="002940FB" w:rsidP="00246095">
      <w:pPr>
        <w:pStyle w:val="blanco"/>
        <w:tabs>
          <w:tab w:val="clear" w:pos="8618"/>
          <w:tab w:val="clear" w:pos="9185"/>
          <w:tab w:val="right" w:pos="6237"/>
          <w:tab w:val="right" w:pos="9498"/>
        </w:tabs>
        <w:spacing w:after="80" w:line="240" w:lineRule="atLeast"/>
        <w:ind w:left="1418" w:right="-1" w:hanging="1134"/>
        <w:rPr>
          <w:rFonts w:ascii="Verdana" w:hAnsi="Verdana"/>
          <w:sz w:val="18"/>
          <w:szCs w:val="18"/>
        </w:rPr>
      </w:pPr>
      <w:r w:rsidRPr="00D063A1">
        <w:rPr>
          <w:rFonts w:ascii="Verdana" w:hAnsi="Verdana"/>
          <w:sz w:val="18"/>
          <w:szCs w:val="18"/>
        </w:rPr>
        <w:t>Artikel 1</w:t>
      </w:r>
      <w:r w:rsidR="000F15C6" w:rsidRPr="00D063A1">
        <w:rPr>
          <w:rFonts w:ascii="Verdana" w:hAnsi="Verdana"/>
          <w:sz w:val="18"/>
          <w:szCs w:val="18"/>
        </w:rPr>
        <w:t>4.3 Vakantierechten</w:t>
      </w:r>
      <w:r w:rsidR="00956BF0" w:rsidRPr="00D063A1">
        <w:rPr>
          <w:rFonts w:ascii="Verdana" w:hAnsi="Verdana"/>
          <w:sz w:val="18"/>
          <w:szCs w:val="18"/>
        </w:rPr>
        <w:tab/>
      </w:r>
      <w:r w:rsidR="00956BF0" w:rsidRPr="00D063A1">
        <w:rPr>
          <w:rFonts w:ascii="Verdana" w:hAnsi="Verdana"/>
          <w:sz w:val="18"/>
          <w:szCs w:val="18"/>
        </w:rPr>
        <w:tab/>
      </w:r>
      <w:r w:rsidR="00314EE2" w:rsidRPr="00D063A1">
        <w:rPr>
          <w:rFonts w:ascii="Verdana" w:hAnsi="Verdana"/>
          <w:sz w:val="18"/>
          <w:szCs w:val="18"/>
        </w:rPr>
        <w:t>45</w:t>
      </w:r>
    </w:p>
    <w:p w:rsidR="00973A04" w:rsidRPr="00D063A1" w:rsidRDefault="000F15C6" w:rsidP="00246095">
      <w:pPr>
        <w:pStyle w:val="blanco"/>
        <w:tabs>
          <w:tab w:val="clear" w:pos="8618"/>
          <w:tab w:val="clear" w:pos="9185"/>
          <w:tab w:val="right" w:pos="6237"/>
          <w:tab w:val="right" w:pos="9498"/>
        </w:tabs>
        <w:spacing w:after="80" w:line="240" w:lineRule="atLeast"/>
        <w:ind w:left="1418" w:right="-1" w:hanging="1134"/>
        <w:rPr>
          <w:rFonts w:ascii="Verdana" w:hAnsi="Verdana"/>
          <w:sz w:val="18"/>
          <w:szCs w:val="18"/>
        </w:rPr>
      </w:pPr>
      <w:r w:rsidRPr="00D063A1">
        <w:rPr>
          <w:rFonts w:ascii="Verdana" w:hAnsi="Verdana"/>
          <w:sz w:val="18"/>
          <w:szCs w:val="18"/>
        </w:rPr>
        <w:t>Artikel 14.4 Overgangsregeling ADV</w:t>
      </w:r>
      <w:r w:rsidR="00956BF0" w:rsidRPr="00D063A1">
        <w:rPr>
          <w:rFonts w:ascii="Verdana" w:hAnsi="Verdana"/>
          <w:sz w:val="18"/>
          <w:szCs w:val="18"/>
        </w:rPr>
        <w:tab/>
      </w:r>
      <w:r w:rsidR="00956BF0" w:rsidRPr="00D063A1">
        <w:rPr>
          <w:rFonts w:ascii="Verdana" w:hAnsi="Verdana"/>
          <w:sz w:val="18"/>
          <w:szCs w:val="18"/>
        </w:rPr>
        <w:tab/>
      </w:r>
      <w:r w:rsidR="00314EE2" w:rsidRPr="00D063A1">
        <w:rPr>
          <w:rFonts w:ascii="Verdana" w:hAnsi="Verdana"/>
          <w:sz w:val="18"/>
          <w:szCs w:val="18"/>
        </w:rPr>
        <w:t>45</w:t>
      </w:r>
    </w:p>
    <w:p w:rsidR="000F15C6" w:rsidRPr="00D063A1" w:rsidRDefault="000F15C6" w:rsidP="00246095">
      <w:pPr>
        <w:pStyle w:val="blanco"/>
        <w:tabs>
          <w:tab w:val="clear" w:pos="8618"/>
          <w:tab w:val="clear" w:pos="9185"/>
          <w:tab w:val="right" w:pos="6237"/>
          <w:tab w:val="right" w:pos="9498"/>
        </w:tabs>
        <w:spacing w:after="80" w:line="240" w:lineRule="atLeast"/>
        <w:ind w:left="1418" w:right="-1" w:hanging="1134"/>
        <w:rPr>
          <w:rFonts w:ascii="Verdana" w:hAnsi="Verdana"/>
          <w:sz w:val="18"/>
          <w:szCs w:val="18"/>
        </w:rPr>
      </w:pPr>
      <w:r w:rsidRPr="00D063A1">
        <w:rPr>
          <w:rFonts w:ascii="Verdana" w:hAnsi="Verdana"/>
          <w:sz w:val="18"/>
          <w:szCs w:val="18"/>
        </w:rPr>
        <w:t>Artikel 14.5 Overgangsregeling seniorenregeling (SROI)</w:t>
      </w:r>
      <w:r w:rsidR="00635930" w:rsidRPr="00D063A1">
        <w:rPr>
          <w:rFonts w:ascii="Verdana" w:hAnsi="Verdana"/>
          <w:sz w:val="18"/>
          <w:szCs w:val="18"/>
        </w:rPr>
        <w:tab/>
      </w:r>
      <w:r w:rsidR="00956BF0" w:rsidRPr="00D063A1">
        <w:rPr>
          <w:rFonts w:ascii="Verdana" w:hAnsi="Verdana"/>
          <w:sz w:val="18"/>
          <w:szCs w:val="18"/>
        </w:rPr>
        <w:tab/>
      </w:r>
      <w:r w:rsidR="00314EE2" w:rsidRPr="00D063A1">
        <w:rPr>
          <w:rFonts w:ascii="Verdana" w:hAnsi="Verdana"/>
          <w:sz w:val="18"/>
          <w:szCs w:val="18"/>
        </w:rPr>
        <w:t>45</w:t>
      </w:r>
    </w:p>
    <w:p w:rsidR="00635930" w:rsidRPr="00D063A1" w:rsidRDefault="00635930" w:rsidP="00246095">
      <w:pPr>
        <w:pStyle w:val="blanco"/>
        <w:tabs>
          <w:tab w:val="clear" w:pos="8618"/>
          <w:tab w:val="clear" w:pos="9185"/>
          <w:tab w:val="right" w:pos="6237"/>
          <w:tab w:val="right" w:pos="9498"/>
        </w:tabs>
        <w:spacing w:after="80" w:line="240" w:lineRule="atLeast"/>
        <w:ind w:left="1418" w:right="-1" w:hanging="1134"/>
        <w:rPr>
          <w:rFonts w:ascii="Verdana" w:hAnsi="Verdana"/>
          <w:sz w:val="18"/>
          <w:szCs w:val="18"/>
        </w:rPr>
      </w:pPr>
      <w:r w:rsidRPr="00D063A1">
        <w:rPr>
          <w:rFonts w:ascii="Verdana" w:hAnsi="Verdana"/>
          <w:sz w:val="18"/>
          <w:szCs w:val="18"/>
        </w:rPr>
        <w:t>Artikel 14.6 Overgangsregeling 60+</w:t>
      </w:r>
      <w:r w:rsidR="000C4DF8" w:rsidRPr="00D063A1">
        <w:rPr>
          <w:rFonts w:ascii="Verdana" w:hAnsi="Verdana"/>
          <w:sz w:val="18"/>
          <w:szCs w:val="18"/>
        </w:rPr>
        <w:t>-regeling</w:t>
      </w:r>
      <w:r w:rsidR="00911248" w:rsidRPr="00D063A1">
        <w:rPr>
          <w:rFonts w:ascii="Verdana" w:hAnsi="Verdana"/>
          <w:sz w:val="18"/>
          <w:szCs w:val="18"/>
        </w:rPr>
        <w:tab/>
      </w:r>
      <w:r w:rsidR="00911248" w:rsidRPr="00D063A1">
        <w:rPr>
          <w:rFonts w:ascii="Verdana" w:hAnsi="Verdana"/>
          <w:color w:val="964F4C"/>
          <w:sz w:val="18"/>
          <w:szCs w:val="18"/>
        </w:rPr>
        <w:tab/>
      </w:r>
      <w:r w:rsidR="00314EE2" w:rsidRPr="00D063A1">
        <w:rPr>
          <w:rFonts w:ascii="Verdana" w:hAnsi="Verdana"/>
          <w:sz w:val="18"/>
          <w:szCs w:val="18"/>
        </w:rPr>
        <w:t>45</w:t>
      </w:r>
    </w:p>
    <w:p w:rsidR="00973A04" w:rsidRPr="00DC2476" w:rsidRDefault="00973A04" w:rsidP="00690B94">
      <w:pPr>
        <w:pStyle w:val="blanco"/>
        <w:tabs>
          <w:tab w:val="clear" w:pos="8618"/>
          <w:tab w:val="clear" w:pos="9185"/>
          <w:tab w:val="right" w:pos="9356"/>
        </w:tabs>
        <w:spacing w:after="80" w:line="240" w:lineRule="atLeast"/>
        <w:ind w:left="1276" w:right="-1" w:hanging="1276"/>
        <w:rPr>
          <w:rFonts w:ascii="Verdana" w:hAnsi="Verdana"/>
          <w:b/>
          <w:color w:val="00B050"/>
          <w:sz w:val="18"/>
          <w:szCs w:val="18"/>
        </w:rPr>
      </w:pPr>
      <w:r w:rsidRPr="00DC2476">
        <w:rPr>
          <w:rFonts w:ascii="Verdana" w:hAnsi="Verdana"/>
          <w:b/>
          <w:color w:val="00B050"/>
          <w:sz w:val="18"/>
          <w:szCs w:val="18"/>
        </w:rPr>
        <w:t xml:space="preserve">Bijlagen </w:t>
      </w:r>
    </w:p>
    <w:p w:rsidR="00973A04" w:rsidRPr="00D063A1" w:rsidRDefault="00973A04" w:rsidP="00433D7F">
      <w:pPr>
        <w:pStyle w:val="blanco"/>
        <w:tabs>
          <w:tab w:val="clear" w:pos="8618"/>
          <w:tab w:val="clear" w:pos="9185"/>
          <w:tab w:val="right" w:pos="9498"/>
        </w:tabs>
        <w:spacing w:after="80" w:line="240" w:lineRule="atLeast"/>
        <w:ind w:left="284" w:right="-1" w:hanging="284"/>
        <w:rPr>
          <w:rFonts w:ascii="Verdana" w:hAnsi="Verdana"/>
          <w:sz w:val="18"/>
          <w:szCs w:val="18"/>
        </w:rPr>
      </w:pPr>
      <w:r w:rsidRPr="00D063A1">
        <w:rPr>
          <w:rFonts w:ascii="Verdana" w:hAnsi="Verdana"/>
          <w:sz w:val="18"/>
          <w:szCs w:val="18"/>
        </w:rPr>
        <w:t>1.</w:t>
      </w:r>
      <w:r w:rsidRPr="00D063A1">
        <w:rPr>
          <w:rFonts w:ascii="Verdana" w:hAnsi="Verdana"/>
          <w:sz w:val="18"/>
          <w:szCs w:val="18"/>
        </w:rPr>
        <w:tab/>
        <w:t xml:space="preserve">Salaristabellen </w:t>
      </w:r>
      <w:r w:rsidRPr="00D063A1">
        <w:rPr>
          <w:rFonts w:ascii="Verdana" w:hAnsi="Verdana"/>
          <w:sz w:val="18"/>
          <w:szCs w:val="18"/>
        </w:rPr>
        <w:tab/>
      </w:r>
      <w:r w:rsidR="00956BF0" w:rsidRPr="00D063A1">
        <w:rPr>
          <w:rFonts w:ascii="Verdana" w:hAnsi="Verdana"/>
          <w:sz w:val="18"/>
          <w:szCs w:val="18"/>
        </w:rPr>
        <w:t>4</w:t>
      </w:r>
      <w:r w:rsidR="00070180">
        <w:rPr>
          <w:rFonts w:ascii="Verdana" w:hAnsi="Verdana"/>
          <w:sz w:val="18"/>
          <w:szCs w:val="18"/>
        </w:rPr>
        <w:t>8</w:t>
      </w:r>
    </w:p>
    <w:p w:rsidR="00973A04" w:rsidRPr="00D063A1" w:rsidRDefault="00973A04" w:rsidP="00433D7F">
      <w:pPr>
        <w:pStyle w:val="blanco"/>
        <w:tabs>
          <w:tab w:val="clear" w:pos="8618"/>
          <w:tab w:val="clear" w:pos="9185"/>
          <w:tab w:val="right" w:pos="9498"/>
        </w:tabs>
        <w:spacing w:after="80" w:line="240" w:lineRule="atLeast"/>
        <w:ind w:left="284" w:right="-1" w:hanging="284"/>
        <w:outlineLvl w:val="0"/>
        <w:rPr>
          <w:rFonts w:ascii="Verdana" w:hAnsi="Verdana"/>
          <w:sz w:val="18"/>
          <w:szCs w:val="18"/>
        </w:rPr>
      </w:pPr>
      <w:r w:rsidRPr="00D063A1">
        <w:rPr>
          <w:rFonts w:ascii="Verdana" w:hAnsi="Verdana"/>
          <w:sz w:val="18"/>
          <w:szCs w:val="18"/>
        </w:rPr>
        <w:t>2.</w:t>
      </w:r>
      <w:r w:rsidRPr="00D063A1">
        <w:rPr>
          <w:rFonts w:ascii="Verdana" w:hAnsi="Verdana"/>
          <w:sz w:val="18"/>
          <w:szCs w:val="18"/>
        </w:rPr>
        <w:tab/>
      </w:r>
      <w:r w:rsidR="00385E03" w:rsidRPr="00D063A1">
        <w:rPr>
          <w:rFonts w:ascii="Verdana" w:hAnsi="Verdana"/>
          <w:sz w:val="18"/>
          <w:szCs w:val="18"/>
        </w:rPr>
        <w:t>Rekenvoorbeelden</w:t>
      </w:r>
      <w:r w:rsidRPr="00D063A1">
        <w:rPr>
          <w:rFonts w:ascii="Verdana" w:hAnsi="Verdana"/>
          <w:sz w:val="18"/>
          <w:szCs w:val="18"/>
        </w:rPr>
        <w:tab/>
      </w:r>
      <w:r w:rsidR="00070180">
        <w:rPr>
          <w:rFonts w:ascii="Verdana" w:hAnsi="Verdana"/>
          <w:sz w:val="18"/>
          <w:szCs w:val="18"/>
        </w:rPr>
        <w:t>50</w:t>
      </w:r>
    </w:p>
    <w:p w:rsidR="00973A04" w:rsidRPr="00D063A1" w:rsidRDefault="00973A04" w:rsidP="00433D7F">
      <w:pPr>
        <w:pStyle w:val="blanco"/>
        <w:tabs>
          <w:tab w:val="clear" w:pos="8618"/>
          <w:tab w:val="clear" w:pos="9185"/>
          <w:tab w:val="right" w:pos="9498"/>
        </w:tabs>
        <w:spacing w:after="80" w:line="240" w:lineRule="atLeast"/>
        <w:ind w:left="284" w:right="-1" w:hanging="284"/>
        <w:rPr>
          <w:rFonts w:ascii="Verdana" w:hAnsi="Verdana"/>
          <w:sz w:val="18"/>
          <w:szCs w:val="18"/>
        </w:rPr>
      </w:pPr>
      <w:r w:rsidRPr="00D063A1">
        <w:rPr>
          <w:rFonts w:ascii="Verdana" w:hAnsi="Verdana"/>
          <w:sz w:val="18"/>
          <w:szCs w:val="18"/>
        </w:rPr>
        <w:t>3.</w:t>
      </w:r>
      <w:r w:rsidRPr="00D063A1">
        <w:rPr>
          <w:rFonts w:ascii="Verdana" w:hAnsi="Verdana"/>
          <w:sz w:val="18"/>
          <w:szCs w:val="18"/>
        </w:rPr>
        <w:tab/>
      </w:r>
      <w:r w:rsidR="00385E03" w:rsidRPr="00D063A1">
        <w:rPr>
          <w:rFonts w:ascii="Verdana" w:hAnsi="Verdana"/>
          <w:sz w:val="18"/>
          <w:szCs w:val="18"/>
        </w:rPr>
        <w:t>Arbeids</w:t>
      </w:r>
      <w:r w:rsidR="00A059EF">
        <w:rPr>
          <w:rFonts w:ascii="Verdana" w:hAnsi="Verdana"/>
          <w:sz w:val="18"/>
          <w:szCs w:val="18"/>
        </w:rPr>
        <w:t>voorwaarden o</w:t>
      </w:r>
      <w:r w:rsidR="00385E03" w:rsidRPr="00D063A1">
        <w:rPr>
          <w:rFonts w:ascii="Verdana" w:hAnsi="Verdana"/>
          <w:sz w:val="18"/>
          <w:szCs w:val="18"/>
        </w:rPr>
        <w:t xml:space="preserve">p </w:t>
      </w:r>
      <w:r w:rsidR="00A059EF">
        <w:rPr>
          <w:rFonts w:ascii="Verdana" w:hAnsi="Verdana"/>
          <w:sz w:val="18"/>
          <w:szCs w:val="18"/>
        </w:rPr>
        <w:t>m</w:t>
      </w:r>
      <w:r w:rsidR="00385E03" w:rsidRPr="00D063A1">
        <w:rPr>
          <w:rFonts w:ascii="Verdana" w:hAnsi="Verdana"/>
          <w:sz w:val="18"/>
          <w:szCs w:val="18"/>
        </w:rPr>
        <w:t>aat (AVOM)</w:t>
      </w:r>
      <w:r w:rsidRPr="00D063A1">
        <w:rPr>
          <w:rFonts w:ascii="Verdana" w:hAnsi="Verdana"/>
          <w:sz w:val="18"/>
          <w:szCs w:val="18"/>
        </w:rPr>
        <w:tab/>
      </w:r>
      <w:r w:rsidR="00956BF0" w:rsidRPr="00D063A1">
        <w:rPr>
          <w:rFonts w:ascii="Verdana" w:hAnsi="Verdana"/>
          <w:sz w:val="18"/>
          <w:szCs w:val="18"/>
        </w:rPr>
        <w:t>5</w:t>
      </w:r>
      <w:r w:rsidR="00070180">
        <w:rPr>
          <w:rFonts w:ascii="Verdana" w:hAnsi="Verdana"/>
          <w:sz w:val="18"/>
          <w:szCs w:val="18"/>
        </w:rPr>
        <w:t>2</w:t>
      </w:r>
    </w:p>
    <w:p w:rsidR="00314EE2" w:rsidRPr="00D063A1" w:rsidRDefault="00973A04" w:rsidP="00956BF0">
      <w:pPr>
        <w:pStyle w:val="blanco"/>
        <w:tabs>
          <w:tab w:val="clear" w:pos="8618"/>
          <w:tab w:val="clear" w:pos="9185"/>
          <w:tab w:val="right" w:pos="9498"/>
        </w:tabs>
        <w:spacing w:after="80" w:line="240" w:lineRule="atLeast"/>
        <w:ind w:left="284" w:right="-1" w:hanging="284"/>
        <w:rPr>
          <w:rFonts w:ascii="Verdana" w:hAnsi="Verdana"/>
          <w:sz w:val="18"/>
          <w:szCs w:val="18"/>
        </w:rPr>
      </w:pPr>
      <w:r w:rsidRPr="00D063A1">
        <w:rPr>
          <w:rFonts w:ascii="Verdana" w:hAnsi="Verdana"/>
          <w:sz w:val="18"/>
          <w:szCs w:val="18"/>
        </w:rPr>
        <w:t>4.</w:t>
      </w:r>
      <w:r w:rsidRPr="00D063A1">
        <w:rPr>
          <w:rFonts w:ascii="Verdana" w:hAnsi="Verdana"/>
          <w:sz w:val="18"/>
          <w:szCs w:val="18"/>
        </w:rPr>
        <w:tab/>
        <w:t>Overlegprotocol</w:t>
      </w:r>
      <w:r w:rsidR="00956BF0" w:rsidRPr="00D063A1">
        <w:rPr>
          <w:rFonts w:ascii="Verdana" w:hAnsi="Verdana"/>
          <w:sz w:val="18"/>
          <w:szCs w:val="18"/>
        </w:rPr>
        <w:t xml:space="preserve">, </w:t>
      </w:r>
      <w:r w:rsidR="00314EE2" w:rsidRPr="00D063A1">
        <w:rPr>
          <w:rFonts w:ascii="Verdana" w:hAnsi="Verdana"/>
          <w:sz w:val="18"/>
          <w:szCs w:val="18"/>
        </w:rPr>
        <w:t>F</w:t>
      </w:r>
      <w:r w:rsidR="00462F0D" w:rsidRPr="00D063A1">
        <w:rPr>
          <w:rFonts w:ascii="Verdana" w:hAnsi="Verdana"/>
          <w:sz w:val="18"/>
          <w:szCs w:val="18"/>
        </w:rPr>
        <w:t>aciliteiten voor centrales en ondernemingsraden</w:t>
      </w:r>
      <w:r w:rsidR="00956BF0" w:rsidRPr="00D063A1">
        <w:rPr>
          <w:rFonts w:ascii="Verdana" w:hAnsi="Verdana"/>
          <w:sz w:val="18"/>
          <w:szCs w:val="18"/>
        </w:rPr>
        <w:t xml:space="preserve">, </w:t>
      </w:r>
    </w:p>
    <w:p w:rsidR="00462F0D" w:rsidRPr="00D063A1" w:rsidRDefault="00314EE2" w:rsidP="00314EE2">
      <w:pPr>
        <w:pStyle w:val="blanco"/>
        <w:tabs>
          <w:tab w:val="clear" w:pos="8618"/>
          <w:tab w:val="clear" w:pos="9185"/>
          <w:tab w:val="right" w:pos="9498"/>
        </w:tabs>
        <w:spacing w:after="80" w:line="240" w:lineRule="atLeast"/>
        <w:ind w:left="284" w:right="-1" w:hanging="284"/>
        <w:rPr>
          <w:rFonts w:ascii="Verdana" w:hAnsi="Verdana"/>
          <w:sz w:val="18"/>
          <w:szCs w:val="18"/>
        </w:rPr>
      </w:pPr>
      <w:r w:rsidRPr="00D063A1">
        <w:rPr>
          <w:rFonts w:ascii="Verdana" w:hAnsi="Verdana"/>
          <w:sz w:val="18"/>
          <w:szCs w:val="18"/>
        </w:rPr>
        <w:tab/>
      </w:r>
      <w:r w:rsidR="00462F0D" w:rsidRPr="00D063A1">
        <w:rPr>
          <w:rFonts w:ascii="Verdana" w:hAnsi="Verdana"/>
          <w:sz w:val="18"/>
          <w:szCs w:val="18"/>
        </w:rPr>
        <w:t>Rechtsbescherming leden LO</w:t>
      </w:r>
      <w:r w:rsidR="00956BF0" w:rsidRPr="00D063A1">
        <w:rPr>
          <w:rFonts w:ascii="Verdana" w:hAnsi="Verdana"/>
          <w:sz w:val="18"/>
          <w:szCs w:val="18"/>
        </w:rPr>
        <w:t>,</w:t>
      </w:r>
      <w:r w:rsidRPr="00D063A1">
        <w:rPr>
          <w:rFonts w:ascii="Verdana" w:hAnsi="Verdana"/>
          <w:sz w:val="18"/>
          <w:szCs w:val="18"/>
        </w:rPr>
        <w:t xml:space="preserve"> </w:t>
      </w:r>
      <w:r w:rsidR="00462F0D" w:rsidRPr="00D063A1">
        <w:rPr>
          <w:rFonts w:ascii="Verdana" w:hAnsi="Verdana"/>
          <w:sz w:val="18"/>
          <w:szCs w:val="18"/>
        </w:rPr>
        <w:t>Artikel 4.5 WHW</w:t>
      </w:r>
      <w:r w:rsidR="00956BF0" w:rsidRPr="00D063A1">
        <w:rPr>
          <w:rFonts w:ascii="Verdana" w:hAnsi="Verdana"/>
          <w:sz w:val="18"/>
          <w:szCs w:val="18"/>
        </w:rPr>
        <w:t>,</w:t>
      </w:r>
      <w:r w:rsidR="00462F0D" w:rsidRPr="00D063A1">
        <w:rPr>
          <w:rFonts w:ascii="Verdana" w:hAnsi="Verdana"/>
          <w:sz w:val="18"/>
          <w:szCs w:val="18"/>
        </w:rPr>
        <w:t xml:space="preserve"> Middelen OCW</w:t>
      </w:r>
      <w:r w:rsidR="00817C2C" w:rsidRPr="00D063A1">
        <w:rPr>
          <w:rFonts w:ascii="Verdana" w:hAnsi="Verdana"/>
          <w:sz w:val="18"/>
          <w:szCs w:val="18"/>
        </w:rPr>
        <w:tab/>
        <w:t>5</w:t>
      </w:r>
      <w:r w:rsidR="00070180">
        <w:rPr>
          <w:rFonts w:ascii="Verdana" w:hAnsi="Verdana"/>
          <w:sz w:val="18"/>
          <w:szCs w:val="18"/>
        </w:rPr>
        <w:t>7</w:t>
      </w:r>
    </w:p>
    <w:p w:rsidR="00973A04" w:rsidRPr="00D063A1" w:rsidRDefault="00973A04" w:rsidP="00433D7F">
      <w:pPr>
        <w:pStyle w:val="blanco"/>
        <w:tabs>
          <w:tab w:val="clear" w:pos="8618"/>
          <w:tab w:val="clear" w:pos="9185"/>
          <w:tab w:val="right" w:pos="9498"/>
        </w:tabs>
        <w:spacing w:after="80" w:line="240" w:lineRule="atLeast"/>
        <w:ind w:left="284" w:right="-1" w:hanging="284"/>
        <w:rPr>
          <w:rFonts w:ascii="Verdana" w:hAnsi="Verdana"/>
          <w:sz w:val="18"/>
          <w:szCs w:val="18"/>
        </w:rPr>
      </w:pPr>
      <w:r w:rsidRPr="00D063A1">
        <w:rPr>
          <w:rFonts w:ascii="Verdana" w:hAnsi="Verdana"/>
          <w:sz w:val="18"/>
          <w:szCs w:val="18"/>
        </w:rPr>
        <w:t>5.</w:t>
      </w:r>
      <w:r w:rsidRPr="00D063A1">
        <w:rPr>
          <w:rFonts w:ascii="Verdana" w:hAnsi="Verdana"/>
          <w:sz w:val="18"/>
          <w:szCs w:val="18"/>
        </w:rPr>
        <w:tab/>
      </w:r>
      <w:r w:rsidR="00385E03" w:rsidRPr="00D063A1">
        <w:rPr>
          <w:rFonts w:ascii="Verdana" w:hAnsi="Verdana"/>
          <w:sz w:val="18"/>
          <w:szCs w:val="18"/>
        </w:rPr>
        <w:t>Seniorenregeling Onderzoekinstellingen (SROI</w:t>
      </w:r>
      <w:r w:rsidR="00911248" w:rsidRPr="00D063A1">
        <w:rPr>
          <w:rFonts w:ascii="Verdana" w:hAnsi="Verdana"/>
          <w:sz w:val="18"/>
          <w:szCs w:val="18"/>
        </w:rPr>
        <w:t>)</w:t>
      </w:r>
      <w:r w:rsidRPr="00D063A1">
        <w:rPr>
          <w:rFonts w:ascii="Verdana" w:hAnsi="Verdana"/>
          <w:sz w:val="18"/>
          <w:szCs w:val="18"/>
        </w:rPr>
        <w:tab/>
      </w:r>
      <w:r w:rsidR="00956BF0" w:rsidRPr="00D063A1">
        <w:rPr>
          <w:rFonts w:ascii="Verdana" w:hAnsi="Verdana"/>
          <w:sz w:val="18"/>
          <w:szCs w:val="18"/>
        </w:rPr>
        <w:t>6</w:t>
      </w:r>
      <w:r w:rsidR="00070180">
        <w:rPr>
          <w:rFonts w:ascii="Verdana" w:hAnsi="Verdana"/>
          <w:sz w:val="18"/>
          <w:szCs w:val="18"/>
        </w:rPr>
        <w:t>1</w:t>
      </w:r>
    </w:p>
    <w:p w:rsidR="000233AB" w:rsidRPr="00D063A1" w:rsidRDefault="000233AB" w:rsidP="00433D7F">
      <w:pPr>
        <w:pStyle w:val="blanco"/>
        <w:tabs>
          <w:tab w:val="clear" w:pos="8618"/>
          <w:tab w:val="clear" w:pos="9185"/>
          <w:tab w:val="right" w:pos="9498"/>
        </w:tabs>
        <w:spacing w:after="80" w:line="240" w:lineRule="atLeast"/>
        <w:ind w:left="284" w:right="-1" w:hanging="284"/>
        <w:rPr>
          <w:rFonts w:ascii="Verdana" w:hAnsi="Verdana"/>
          <w:sz w:val="18"/>
          <w:szCs w:val="18"/>
        </w:rPr>
      </w:pPr>
      <w:r w:rsidRPr="00D063A1">
        <w:rPr>
          <w:rFonts w:ascii="Verdana" w:hAnsi="Verdana"/>
          <w:sz w:val="18"/>
          <w:szCs w:val="18"/>
        </w:rPr>
        <w:t>6.</w:t>
      </w:r>
      <w:r w:rsidRPr="00D063A1">
        <w:rPr>
          <w:rFonts w:ascii="Verdana" w:hAnsi="Verdana"/>
          <w:sz w:val="18"/>
          <w:szCs w:val="18"/>
        </w:rPr>
        <w:tab/>
        <w:t>Levensloopregeling</w:t>
      </w:r>
      <w:r w:rsidR="00817C2C" w:rsidRPr="00D063A1">
        <w:rPr>
          <w:rFonts w:ascii="Verdana" w:hAnsi="Verdana"/>
          <w:sz w:val="18"/>
          <w:szCs w:val="18"/>
        </w:rPr>
        <w:tab/>
      </w:r>
      <w:r w:rsidR="00314EE2" w:rsidRPr="00D063A1">
        <w:rPr>
          <w:rFonts w:ascii="Verdana" w:hAnsi="Verdana"/>
          <w:sz w:val="18"/>
          <w:szCs w:val="18"/>
        </w:rPr>
        <w:t>6</w:t>
      </w:r>
      <w:r w:rsidR="00070180">
        <w:rPr>
          <w:rFonts w:ascii="Verdana" w:hAnsi="Verdana"/>
          <w:sz w:val="18"/>
          <w:szCs w:val="18"/>
        </w:rPr>
        <w:t>3</w:t>
      </w:r>
    </w:p>
    <w:p w:rsidR="000233AB" w:rsidRPr="00D063A1" w:rsidRDefault="00487936" w:rsidP="00433D7F">
      <w:pPr>
        <w:pStyle w:val="blanco"/>
        <w:tabs>
          <w:tab w:val="clear" w:pos="8618"/>
          <w:tab w:val="clear" w:pos="9185"/>
          <w:tab w:val="right" w:pos="9498"/>
        </w:tabs>
        <w:spacing w:after="80" w:line="240" w:lineRule="atLeast"/>
        <w:ind w:left="284" w:right="-1" w:hanging="284"/>
        <w:rPr>
          <w:rFonts w:ascii="Verdana" w:hAnsi="Verdana"/>
          <w:sz w:val="18"/>
          <w:szCs w:val="18"/>
        </w:rPr>
      </w:pPr>
      <w:r w:rsidRPr="00D063A1">
        <w:rPr>
          <w:rFonts w:ascii="Verdana" w:hAnsi="Verdana"/>
          <w:sz w:val="18"/>
          <w:szCs w:val="18"/>
        </w:rPr>
        <w:t>7</w:t>
      </w:r>
      <w:r w:rsidR="000233AB" w:rsidRPr="00D063A1">
        <w:rPr>
          <w:rFonts w:ascii="Verdana" w:hAnsi="Verdana"/>
          <w:sz w:val="18"/>
          <w:szCs w:val="18"/>
        </w:rPr>
        <w:t>.</w:t>
      </w:r>
      <w:r w:rsidR="000233AB" w:rsidRPr="00D063A1">
        <w:rPr>
          <w:rFonts w:ascii="Verdana" w:hAnsi="Verdana"/>
          <w:sz w:val="18"/>
          <w:szCs w:val="18"/>
        </w:rPr>
        <w:tab/>
        <w:t>Trefwoordenregister</w:t>
      </w:r>
      <w:r w:rsidR="00817C2C" w:rsidRPr="00D063A1">
        <w:rPr>
          <w:rFonts w:ascii="Verdana" w:hAnsi="Verdana"/>
          <w:sz w:val="18"/>
          <w:szCs w:val="18"/>
        </w:rPr>
        <w:tab/>
      </w:r>
      <w:r w:rsidR="00314EE2" w:rsidRPr="00D063A1">
        <w:rPr>
          <w:rFonts w:ascii="Verdana" w:hAnsi="Verdana"/>
          <w:sz w:val="18"/>
          <w:szCs w:val="18"/>
        </w:rPr>
        <w:t>6</w:t>
      </w:r>
      <w:r w:rsidR="00070180">
        <w:rPr>
          <w:rFonts w:ascii="Verdana" w:hAnsi="Verdana"/>
          <w:sz w:val="18"/>
          <w:szCs w:val="18"/>
        </w:rPr>
        <w:t>4</w:t>
      </w:r>
    </w:p>
    <w:p w:rsidR="00973A04" w:rsidRPr="00DC2476" w:rsidRDefault="00973A04" w:rsidP="004B018B">
      <w:pPr>
        <w:pStyle w:val="blanco"/>
        <w:tabs>
          <w:tab w:val="clear" w:pos="8618"/>
          <w:tab w:val="clear" w:pos="9185"/>
          <w:tab w:val="right" w:pos="9498"/>
        </w:tabs>
        <w:spacing w:after="80" w:line="240" w:lineRule="atLeast"/>
        <w:ind w:left="426" w:right="-1" w:hanging="426"/>
        <w:rPr>
          <w:rFonts w:ascii="Verdana" w:hAnsi="Verdana"/>
          <w:b/>
          <w:color w:val="00B050"/>
          <w:u w:val="single"/>
        </w:rPr>
      </w:pPr>
      <w:r>
        <w:rPr>
          <w:rFonts w:ascii="Verdana" w:hAnsi="Verdana"/>
          <w:color w:val="000000"/>
          <w:sz w:val="20"/>
        </w:rPr>
        <w:br w:type="page"/>
      </w:r>
      <w:r w:rsidRPr="00DC2476">
        <w:rPr>
          <w:rFonts w:ascii="Verdana" w:hAnsi="Verdana"/>
          <w:b/>
          <w:color w:val="00B050"/>
        </w:rPr>
        <w:lastRenderedPageBreak/>
        <w:t xml:space="preserve">PARTIJEN, </w:t>
      </w:r>
      <w:r w:rsidR="009374CB" w:rsidRPr="00DC2476">
        <w:rPr>
          <w:rFonts w:ascii="Verdana" w:hAnsi="Verdana"/>
          <w:b/>
          <w:color w:val="00B050"/>
        </w:rPr>
        <w:t xml:space="preserve">PREAMBULE EN </w:t>
      </w:r>
      <w:r w:rsidRPr="00DC2476">
        <w:rPr>
          <w:rFonts w:ascii="Verdana" w:hAnsi="Verdana"/>
          <w:b/>
          <w:color w:val="00B050"/>
        </w:rPr>
        <w:t>KARAKTER</w:t>
      </w:r>
      <w:r w:rsidR="006813A9" w:rsidRPr="00DC2476">
        <w:rPr>
          <w:rFonts w:ascii="Verdana" w:hAnsi="Verdana"/>
          <w:b/>
          <w:color w:val="00B050"/>
        </w:rPr>
        <w:t xml:space="preserve"> </w:t>
      </w:r>
      <w:r w:rsidRPr="00DC2476">
        <w:rPr>
          <w:rFonts w:ascii="Verdana" w:hAnsi="Verdana"/>
          <w:b/>
          <w:color w:val="00B050"/>
        </w:rPr>
        <w:t>CAO</w:t>
      </w:r>
      <w:r w:rsidR="008675B6" w:rsidRPr="00DC2476">
        <w:rPr>
          <w:rFonts w:ascii="Verdana" w:hAnsi="Verdana"/>
          <w:b/>
          <w:color w:val="00B050"/>
        </w:rPr>
        <w:t>-OI</w:t>
      </w:r>
    </w:p>
    <w:p w:rsidR="00973A04" w:rsidRPr="00251F58" w:rsidRDefault="00973A04" w:rsidP="00C87B9D">
      <w:pPr>
        <w:pStyle w:val="blanco"/>
        <w:tabs>
          <w:tab w:val="clear" w:pos="8618"/>
          <w:tab w:val="clear" w:pos="9185"/>
          <w:tab w:val="right" w:pos="5670"/>
        </w:tabs>
        <w:spacing w:line="240" w:lineRule="atLeast"/>
        <w:ind w:right="-1"/>
        <w:rPr>
          <w:rFonts w:ascii="Verdana" w:hAnsi="Verdana"/>
          <w:color w:val="000000"/>
          <w:sz w:val="20"/>
        </w:rPr>
      </w:pPr>
    </w:p>
    <w:p w:rsidR="00973A04" w:rsidRPr="00DC2476" w:rsidRDefault="00973A04" w:rsidP="00C87B9D">
      <w:pPr>
        <w:pStyle w:val="blanco"/>
        <w:tabs>
          <w:tab w:val="clear" w:pos="8618"/>
          <w:tab w:val="clear" w:pos="9185"/>
          <w:tab w:val="right" w:pos="5670"/>
        </w:tabs>
        <w:spacing w:line="240" w:lineRule="atLeast"/>
        <w:ind w:right="-1"/>
        <w:outlineLvl w:val="0"/>
        <w:rPr>
          <w:rFonts w:ascii="Verdana" w:hAnsi="Verdana"/>
          <w:b/>
          <w:color w:val="00B050"/>
          <w:sz w:val="18"/>
          <w:szCs w:val="18"/>
        </w:rPr>
      </w:pPr>
      <w:r w:rsidRPr="00DC2476">
        <w:rPr>
          <w:rFonts w:ascii="Verdana" w:hAnsi="Verdana"/>
          <w:b/>
          <w:color w:val="00B050"/>
          <w:sz w:val="18"/>
          <w:szCs w:val="18"/>
        </w:rPr>
        <w:t>1. Partijen</w:t>
      </w: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r>
        <w:rPr>
          <w:rFonts w:ascii="Verdana" w:hAnsi="Verdana"/>
          <w:color w:val="000000"/>
          <w:sz w:val="20"/>
        </w:rPr>
        <w:t xml:space="preserve">Partijen bij deze collectieve arbeidsovereenkomst zijn: </w:t>
      </w:r>
    </w:p>
    <w:p w:rsidR="00973A04" w:rsidRDefault="00973A04" w:rsidP="00C87B9D">
      <w:pPr>
        <w:pStyle w:val="blanco"/>
        <w:tabs>
          <w:tab w:val="clear" w:pos="8618"/>
          <w:tab w:val="clear" w:pos="9185"/>
          <w:tab w:val="right" w:pos="5670"/>
        </w:tabs>
        <w:spacing w:line="240" w:lineRule="atLeast"/>
        <w:ind w:left="284" w:right="-1" w:hanging="284"/>
        <w:rPr>
          <w:rFonts w:ascii="Verdana" w:hAnsi="Verdana"/>
          <w:color w:val="000000"/>
          <w:sz w:val="20"/>
        </w:rPr>
      </w:pPr>
      <w:r>
        <w:rPr>
          <w:rFonts w:ascii="Verdana" w:hAnsi="Verdana"/>
          <w:color w:val="000000"/>
          <w:sz w:val="20"/>
        </w:rPr>
        <w:t>de Werkgeversvereniging Onderzoekinstellingen</w:t>
      </w:r>
      <w:r w:rsidR="001F6C6B">
        <w:rPr>
          <w:rFonts w:ascii="Verdana" w:hAnsi="Verdana"/>
          <w:color w:val="000000"/>
          <w:sz w:val="20"/>
        </w:rPr>
        <w:t xml:space="preserve"> (WVOI)</w:t>
      </w:r>
      <w:r>
        <w:rPr>
          <w:rFonts w:ascii="Verdana" w:hAnsi="Verdana"/>
          <w:color w:val="000000"/>
          <w:sz w:val="20"/>
        </w:rPr>
        <w:t>, namens de onderzoekinstellingen:</w:t>
      </w:r>
    </w:p>
    <w:p w:rsidR="00193C88" w:rsidRPr="00193C88" w:rsidRDefault="00193C88" w:rsidP="00193C88">
      <w:pPr>
        <w:pStyle w:val="blanco"/>
        <w:tabs>
          <w:tab w:val="clear" w:pos="8618"/>
          <w:tab w:val="right" w:pos="5670"/>
        </w:tabs>
        <w:spacing w:line="240" w:lineRule="atLeast"/>
        <w:ind w:left="142" w:right="-1" w:hanging="142"/>
        <w:rPr>
          <w:rFonts w:ascii="Verdana" w:hAnsi="Verdana"/>
          <w:color w:val="000000"/>
          <w:sz w:val="20"/>
        </w:rPr>
      </w:pPr>
      <w:r w:rsidRPr="00193C88">
        <w:rPr>
          <w:rFonts w:ascii="Verdana" w:hAnsi="Verdana"/>
          <w:color w:val="000000"/>
          <w:sz w:val="20"/>
        </w:rPr>
        <w:t>-</w:t>
      </w:r>
      <w:r w:rsidRPr="00193C88">
        <w:rPr>
          <w:rFonts w:ascii="Verdana" w:hAnsi="Verdana"/>
          <w:color w:val="000000"/>
          <w:sz w:val="20"/>
        </w:rPr>
        <w:tab/>
        <w:t>Koninklijke Bibliotheek (KB)</w:t>
      </w:r>
    </w:p>
    <w:p w:rsidR="00193C88" w:rsidRDefault="00193C88" w:rsidP="00193C88">
      <w:pPr>
        <w:pStyle w:val="blanco"/>
        <w:tabs>
          <w:tab w:val="clear" w:pos="8618"/>
          <w:tab w:val="clear" w:pos="9185"/>
          <w:tab w:val="right" w:pos="5670"/>
        </w:tabs>
        <w:spacing w:line="240" w:lineRule="atLeast"/>
        <w:ind w:left="142" w:right="-1" w:hanging="142"/>
        <w:rPr>
          <w:rFonts w:ascii="Verdana" w:hAnsi="Verdana"/>
          <w:color w:val="000000"/>
          <w:sz w:val="20"/>
        </w:rPr>
      </w:pPr>
      <w:r w:rsidRPr="00193C88">
        <w:rPr>
          <w:rFonts w:ascii="Verdana" w:hAnsi="Verdana"/>
          <w:color w:val="000000"/>
          <w:sz w:val="20"/>
        </w:rPr>
        <w:t>-</w:t>
      </w:r>
      <w:r w:rsidRPr="00193C88">
        <w:rPr>
          <w:rFonts w:ascii="Verdana" w:hAnsi="Verdana"/>
          <w:color w:val="000000"/>
          <w:sz w:val="20"/>
        </w:rPr>
        <w:tab/>
        <w:t>Nederlandse Organisatie voor Wetenschappelijk Onderzoek (NWO)</w:t>
      </w:r>
    </w:p>
    <w:p w:rsidR="000960B2" w:rsidRDefault="00193C88" w:rsidP="00116F8B">
      <w:pPr>
        <w:pStyle w:val="blanco"/>
        <w:tabs>
          <w:tab w:val="clear" w:pos="8618"/>
          <w:tab w:val="clear" w:pos="9185"/>
          <w:tab w:val="right" w:pos="5670"/>
        </w:tabs>
        <w:spacing w:line="240" w:lineRule="atLeast"/>
        <w:ind w:left="142" w:right="-1" w:hanging="142"/>
        <w:rPr>
          <w:rFonts w:ascii="Verdana" w:hAnsi="Verdana"/>
          <w:color w:val="000000"/>
          <w:sz w:val="20"/>
        </w:rPr>
      </w:pPr>
      <w:r w:rsidRPr="00193C88">
        <w:rPr>
          <w:rFonts w:ascii="Verdana" w:hAnsi="Verdana"/>
          <w:color w:val="000000"/>
          <w:sz w:val="20"/>
        </w:rPr>
        <w:t>-</w:t>
      </w:r>
      <w:r w:rsidR="00973A04">
        <w:rPr>
          <w:rFonts w:ascii="Verdana" w:hAnsi="Verdana"/>
          <w:color w:val="000000"/>
          <w:sz w:val="20"/>
        </w:rPr>
        <w:tab/>
      </w:r>
      <w:r w:rsidR="009A2698">
        <w:rPr>
          <w:rFonts w:ascii="Verdana" w:hAnsi="Verdana"/>
          <w:color w:val="000000"/>
          <w:sz w:val="20"/>
        </w:rPr>
        <w:t xml:space="preserve">Stichting </w:t>
      </w:r>
      <w:r w:rsidR="000960B2">
        <w:rPr>
          <w:rFonts w:ascii="Verdana" w:hAnsi="Verdana"/>
          <w:color w:val="000000"/>
          <w:sz w:val="20"/>
        </w:rPr>
        <w:t xml:space="preserve">Centrum </w:t>
      </w:r>
      <w:r w:rsidR="00D17247">
        <w:rPr>
          <w:rFonts w:ascii="Verdana" w:hAnsi="Verdana"/>
          <w:color w:val="000000"/>
          <w:sz w:val="20"/>
        </w:rPr>
        <w:t>Wis</w:t>
      </w:r>
      <w:r w:rsidR="000960B2">
        <w:rPr>
          <w:rFonts w:ascii="Verdana" w:hAnsi="Verdana"/>
          <w:color w:val="000000"/>
          <w:sz w:val="20"/>
        </w:rPr>
        <w:t xml:space="preserve">kunde </w:t>
      </w:r>
      <w:r w:rsidR="008F315F">
        <w:rPr>
          <w:rFonts w:ascii="Verdana" w:hAnsi="Verdana"/>
          <w:color w:val="000000"/>
          <w:sz w:val="20"/>
        </w:rPr>
        <w:t>&amp;</w:t>
      </w:r>
      <w:r w:rsidR="00D17247">
        <w:rPr>
          <w:rFonts w:ascii="Verdana" w:hAnsi="Verdana"/>
          <w:color w:val="000000"/>
          <w:sz w:val="20"/>
        </w:rPr>
        <w:t xml:space="preserve"> </w:t>
      </w:r>
      <w:r w:rsidR="000960B2">
        <w:rPr>
          <w:rFonts w:ascii="Verdana" w:hAnsi="Verdana"/>
          <w:color w:val="000000"/>
          <w:sz w:val="20"/>
        </w:rPr>
        <w:t>Informatica (CWI)</w:t>
      </w:r>
    </w:p>
    <w:p w:rsidR="00EB0F63" w:rsidRDefault="00EB0F63" w:rsidP="00116F8B">
      <w:pPr>
        <w:pStyle w:val="blanco"/>
        <w:tabs>
          <w:tab w:val="clear" w:pos="8618"/>
          <w:tab w:val="clear" w:pos="9185"/>
          <w:tab w:val="right" w:pos="5670"/>
        </w:tabs>
        <w:spacing w:line="240" w:lineRule="atLeast"/>
        <w:ind w:left="142" w:right="-1" w:hanging="142"/>
        <w:rPr>
          <w:rFonts w:ascii="Verdana" w:hAnsi="Verdana"/>
          <w:color w:val="000000"/>
          <w:sz w:val="20"/>
        </w:rPr>
      </w:pPr>
      <w:r>
        <w:rPr>
          <w:rFonts w:ascii="Verdana" w:hAnsi="Verdana"/>
          <w:color w:val="000000"/>
          <w:sz w:val="20"/>
        </w:rPr>
        <w:t>-</w:t>
      </w:r>
      <w:r>
        <w:rPr>
          <w:rFonts w:ascii="Verdana" w:hAnsi="Verdana"/>
          <w:color w:val="000000"/>
          <w:sz w:val="20"/>
        </w:rPr>
        <w:tab/>
      </w:r>
      <w:r w:rsidRPr="00EB0F63">
        <w:rPr>
          <w:rFonts w:ascii="Verdana" w:hAnsi="Verdana"/>
          <w:color w:val="000000"/>
          <w:sz w:val="20"/>
        </w:rPr>
        <w:t>Stichting Koninklijk Nederlands Instituut voor Zeeonderzoek (NIOZ)</w:t>
      </w:r>
    </w:p>
    <w:p w:rsidR="000960B2" w:rsidRDefault="000960B2" w:rsidP="00116F8B">
      <w:pPr>
        <w:pStyle w:val="blanco"/>
        <w:tabs>
          <w:tab w:val="clear" w:pos="8618"/>
          <w:tab w:val="clear" w:pos="9185"/>
          <w:tab w:val="right" w:pos="5670"/>
        </w:tabs>
        <w:spacing w:line="240" w:lineRule="atLeast"/>
        <w:ind w:left="142" w:right="-1" w:hanging="142"/>
        <w:rPr>
          <w:rFonts w:ascii="Verdana" w:hAnsi="Verdana"/>
          <w:color w:val="000000"/>
          <w:sz w:val="20"/>
        </w:rPr>
      </w:pPr>
      <w:r>
        <w:rPr>
          <w:rFonts w:ascii="Verdana" w:hAnsi="Verdana"/>
          <w:color w:val="000000"/>
          <w:sz w:val="20"/>
        </w:rPr>
        <w:t>-</w:t>
      </w:r>
      <w:r>
        <w:rPr>
          <w:rFonts w:ascii="Verdana" w:hAnsi="Verdana"/>
          <w:color w:val="000000"/>
          <w:sz w:val="20"/>
        </w:rPr>
        <w:tab/>
        <w:t xml:space="preserve">Stichting </w:t>
      </w:r>
      <w:r w:rsidR="003F2DCB" w:rsidRPr="003F2DCB">
        <w:rPr>
          <w:rFonts w:ascii="Verdana" w:hAnsi="Verdana"/>
          <w:color w:val="000000"/>
          <w:sz w:val="20"/>
        </w:rPr>
        <w:t>Nederlandse Wetenschappelijk Onderzoek Instituten</w:t>
      </w:r>
      <w:r w:rsidR="003F2DCB">
        <w:rPr>
          <w:rFonts w:ascii="Verdana" w:hAnsi="Verdana"/>
          <w:color w:val="000000"/>
          <w:sz w:val="20"/>
        </w:rPr>
        <w:t xml:space="preserve"> (NWO-I)</w:t>
      </w: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r>
        <w:rPr>
          <w:rFonts w:ascii="Verdana" w:hAnsi="Verdana"/>
          <w:color w:val="000000"/>
          <w:sz w:val="20"/>
        </w:rPr>
        <w:t xml:space="preserve">en </w:t>
      </w: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r>
        <w:rPr>
          <w:rFonts w:ascii="Verdana" w:hAnsi="Verdana"/>
          <w:color w:val="000000"/>
          <w:sz w:val="20"/>
        </w:rPr>
        <w:t xml:space="preserve">de werknemersorganisaties: </w:t>
      </w:r>
    </w:p>
    <w:p w:rsidR="00973A04" w:rsidRDefault="00973A04" w:rsidP="00116F8B">
      <w:pPr>
        <w:pStyle w:val="blanco"/>
        <w:tabs>
          <w:tab w:val="clear" w:pos="8618"/>
          <w:tab w:val="clear" w:pos="9185"/>
          <w:tab w:val="right" w:pos="5670"/>
        </w:tabs>
        <w:spacing w:line="240" w:lineRule="atLeast"/>
        <w:ind w:left="142" w:right="-1" w:hanging="142"/>
        <w:rPr>
          <w:rFonts w:ascii="Verdana" w:hAnsi="Verdana"/>
          <w:color w:val="000000"/>
          <w:sz w:val="20"/>
        </w:rPr>
      </w:pPr>
      <w:r>
        <w:rPr>
          <w:rFonts w:ascii="Verdana" w:hAnsi="Verdana"/>
          <w:color w:val="000000"/>
          <w:sz w:val="20"/>
        </w:rPr>
        <w:t>-</w:t>
      </w:r>
      <w:r>
        <w:rPr>
          <w:rFonts w:ascii="Verdana" w:hAnsi="Verdana"/>
          <w:color w:val="000000"/>
          <w:sz w:val="20"/>
        </w:rPr>
        <w:tab/>
        <w:t>AC/FBZ</w:t>
      </w:r>
    </w:p>
    <w:p w:rsidR="00973A04" w:rsidRDefault="00973A04" w:rsidP="00116F8B">
      <w:pPr>
        <w:pStyle w:val="blanco"/>
        <w:tabs>
          <w:tab w:val="clear" w:pos="8618"/>
          <w:tab w:val="clear" w:pos="9185"/>
          <w:tab w:val="right" w:pos="5670"/>
        </w:tabs>
        <w:spacing w:line="240" w:lineRule="atLeast"/>
        <w:ind w:left="142" w:right="-1" w:hanging="142"/>
        <w:rPr>
          <w:rFonts w:ascii="Verdana" w:hAnsi="Verdana"/>
          <w:color w:val="000000"/>
          <w:sz w:val="20"/>
        </w:rPr>
      </w:pPr>
      <w:r>
        <w:rPr>
          <w:rFonts w:ascii="Verdana" w:hAnsi="Verdana"/>
          <w:color w:val="000000"/>
          <w:sz w:val="20"/>
        </w:rPr>
        <w:t>-</w:t>
      </w:r>
      <w:r>
        <w:rPr>
          <w:rFonts w:ascii="Verdana" w:hAnsi="Verdana"/>
          <w:color w:val="000000"/>
          <w:sz w:val="20"/>
        </w:rPr>
        <w:tab/>
        <w:t xml:space="preserve">CNV </w:t>
      </w:r>
      <w:r w:rsidR="003E7958">
        <w:rPr>
          <w:rFonts w:ascii="Verdana" w:hAnsi="Verdana"/>
          <w:color w:val="000000"/>
          <w:sz w:val="20"/>
        </w:rPr>
        <w:t>Overheid, onderdeel van CNV Co</w:t>
      </w:r>
      <w:r w:rsidR="00267394">
        <w:rPr>
          <w:rFonts w:ascii="Verdana" w:hAnsi="Verdana"/>
          <w:color w:val="000000"/>
          <w:sz w:val="20"/>
        </w:rPr>
        <w:t>nn</w:t>
      </w:r>
      <w:r w:rsidR="003E7958">
        <w:rPr>
          <w:rFonts w:ascii="Verdana" w:hAnsi="Verdana"/>
          <w:color w:val="000000"/>
          <w:sz w:val="20"/>
        </w:rPr>
        <w:t>ectief</w:t>
      </w:r>
    </w:p>
    <w:p w:rsidR="003F2DCB" w:rsidRDefault="003F2DCB" w:rsidP="00116F8B">
      <w:pPr>
        <w:pStyle w:val="blanco"/>
        <w:tabs>
          <w:tab w:val="clear" w:pos="8618"/>
          <w:tab w:val="clear" w:pos="9185"/>
          <w:tab w:val="right" w:pos="5670"/>
        </w:tabs>
        <w:spacing w:line="240" w:lineRule="atLeast"/>
        <w:ind w:left="142" w:right="-1" w:hanging="142"/>
        <w:rPr>
          <w:rFonts w:ascii="Verdana" w:hAnsi="Verdana"/>
          <w:color w:val="000000"/>
          <w:sz w:val="20"/>
        </w:rPr>
      </w:pPr>
      <w:r>
        <w:rPr>
          <w:rFonts w:ascii="Verdana" w:hAnsi="Verdana"/>
          <w:color w:val="000000"/>
          <w:sz w:val="20"/>
        </w:rPr>
        <w:t>-</w:t>
      </w:r>
      <w:r w:rsidR="00B06EF3">
        <w:rPr>
          <w:rFonts w:ascii="Verdana" w:hAnsi="Verdana"/>
          <w:color w:val="000000"/>
          <w:sz w:val="20"/>
        </w:rPr>
        <w:t xml:space="preserve"> </w:t>
      </w:r>
      <w:r w:rsidR="00B06EF3" w:rsidRPr="00B06EF3">
        <w:rPr>
          <w:rFonts w:ascii="Verdana" w:hAnsi="Verdana"/>
          <w:i/>
          <w:color w:val="000000"/>
          <w:sz w:val="20"/>
        </w:rPr>
        <w:t>FNV</w:t>
      </w:r>
      <w:r w:rsidR="00B06EF3">
        <w:rPr>
          <w:rFonts w:ascii="Verdana" w:hAnsi="Verdana"/>
          <w:color w:val="000000"/>
          <w:sz w:val="20"/>
        </w:rPr>
        <w:t xml:space="preserve"> Overheid</w:t>
      </w:r>
    </w:p>
    <w:p w:rsidR="003F2DCB" w:rsidRPr="003F2DCB" w:rsidRDefault="003F2DCB" w:rsidP="00116F8B">
      <w:pPr>
        <w:pStyle w:val="blanco"/>
        <w:tabs>
          <w:tab w:val="clear" w:pos="8618"/>
          <w:tab w:val="clear" w:pos="9185"/>
          <w:tab w:val="right" w:pos="5670"/>
        </w:tabs>
        <w:spacing w:line="240" w:lineRule="atLeast"/>
        <w:ind w:left="142" w:right="-1" w:hanging="142"/>
        <w:rPr>
          <w:rFonts w:ascii="Verdana" w:hAnsi="Verdana"/>
          <w:color w:val="000000"/>
          <w:sz w:val="20"/>
        </w:rPr>
      </w:pPr>
      <w:r>
        <w:rPr>
          <w:rFonts w:ascii="Verdana" w:hAnsi="Verdana"/>
          <w:color w:val="000000"/>
          <w:sz w:val="20"/>
        </w:rPr>
        <w:t>- VAWO/CMHF</w:t>
      </w: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r>
        <w:rPr>
          <w:rFonts w:ascii="Verdana" w:hAnsi="Verdana"/>
          <w:color w:val="000000"/>
          <w:sz w:val="20"/>
        </w:rPr>
        <w:t xml:space="preserve">Partijen verklaren hierbij dat zij een collectieve arbeidsovereenkomst zijn overeengekomen te Den Haag d.d. </w:t>
      </w:r>
      <w:r w:rsidR="003F2DCB">
        <w:rPr>
          <w:rFonts w:ascii="Verdana" w:hAnsi="Verdana"/>
          <w:color w:val="000000"/>
          <w:sz w:val="20"/>
        </w:rPr>
        <w:t>14 februari 2017</w:t>
      </w:r>
      <w:r>
        <w:rPr>
          <w:rFonts w:ascii="Verdana" w:hAnsi="Verdana"/>
          <w:color w:val="000000"/>
          <w:sz w:val="20"/>
        </w:rPr>
        <w:t>.</w:t>
      </w: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p>
    <w:p w:rsidR="00621471" w:rsidRPr="00DC2476" w:rsidRDefault="00621471" w:rsidP="00621471">
      <w:pPr>
        <w:pStyle w:val="blanco"/>
        <w:tabs>
          <w:tab w:val="clear" w:pos="8618"/>
          <w:tab w:val="right" w:pos="5670"/>
        </w:tabs>
        <w:spacing w:line="240" w:lineRule="atLeast"/>
        <w:ind w:right="-1"/>
        <w:jc w:val="both"/>
        <w:outlineLvl w:val="0"/>
        <w:rPr>
          <w:rFonts w:ascii="Verdana" w:hAnsi="Verdana"/>
          <w:b/>
          <w:color w:val="00B050"/>
          <w:sz w:val="18"/>
          <w:szCs w:val="18"/>
        </w:rPr>
      </w:pPr>
      <w:r w:rsidRPr="00DC2476">
        <w:rPr>
          <w:rFonts w:ascii="Verdana" w:hAnsi="Verdana"/>
          <w:b/>
          <w:color w:val="00B050"/>
          <w:sz w:val="18"/>
          <w:szCs w:val="18"/>
        </w:rPr>
        <w:t xml:space="preserve">2. </w:t>
      </w:r>
      <w:r w:rsidR="009374CB" w:rsidRPr="00DC2476">
        <w:rPr>
          <w:rFonts w:ascii="Verdana" w:hAnsi="Verdana"/>
          <w:b/>
          <w:color w:val="00B050"/>
          <w:sz w:val="18"/>
          <w:szCs w:val="18"/>
        </w:rPr>
        <w:t>Preambule</w:t>
      </w:r>
    </w:p>
    <w:p w:rsidR="00621471" w:rsidRPr="007E7F1F" w:rsidRDefault="00621471" w:rsidP="000C4DF8">
      <w:pPr>
        <w:pStyle w:val="blanco"/>
        <w:tabs>
          <w:tab w:val="clear" w:pos="8618"/>
          <w:tab w:val="right" w:pos="5670"/>
        </w:tabs>
        <w:spacing w:line="240" w:lineRule="atLeast"/>
        <w:ind w:right="-1"/>
        <w:jc w:val="both"/>
        <w:outlineLvl w:val="0"/>
        <w:rPr>
          <w:rFonts w:ascii="Verdana" w:hAnsi="Verdana"/>
          <w:color w:val="000000"/>
          <w:sz w:val="20"/>
        </w:rPr>
      </w:pPr>
      <w:r w:rsidRPr="007E7F1F">
        <w:rPr>
          <w:rFonts w:ascii="Verdana" w:hAnsi="Verdana"/>
          <w:color w:val="000000"/>
          <w:sz w:val="20"/>
        </w:rPr>
        <w:t>De onderzoekinstellingen vervullen in de Nederlandse en internationale kennisinfrastructuur een toonaangevende rol. Zij leveren een essentiële bijdrage aan de Nederlandse en internationale kenniseconomie. Wetenschappelijk onderzoek en innovatie vormen de basis voor de welvaart en het welzijn van Nederland. Maatschappelijke uitdagingen en vragen spelen daarom een prominente rol voor de onderzoekinstellingen.</w:t>
      </w:r>
      <w:r w:rsidR="000C4DF8" w:rsidRPr="007E7F1F">
        <w:rPr>
          <w:rFonts w:ascii="Verdana" w:hAnsi="Verdana"/>
          <w:color w:val="000000"/>
          <w:sz w:val="20"/>
        </w:rPr>
        <w:t xml:space="preserve"> </w:t>
      </w:r>
      <w:r w:rsidRPr="007E7F1F">
        <w:rPr>
          <w:rFonts w:ascii="Verdana" w:hAnsi="Verdana"/>
          <w:color w:val="000000"/>
          <w:sz w:val="20"/>
        </w:rPr>
        <w:t>Samen werken aan de groei van wetenschappelijke kennis betekent voor de onderzoekinstellingen dat zij voor hun ongeveer drieduizend werknemers een aantrekkelijke werkgever moeten zijn én blijven.</w:t>
      </w:r>
    </w:p>
    <w:p w:rsidR="00DF2D7D" w:rsidRPr="007F5152" w:rsidRDefault="00DF2D7D" w:rsidP="00DF2D7D">
      <w:pPr>
        <w:pStyle w:val="blanco"/>
        <w:tabs>
          <w:tab w:val="right" w:pos="5670"/>
        </w:tabs>
        <w:ind w:right="-1"/>
        <w:jc w:val="both"/>
        <w:outlineLvl w:val="0"/>
        <w:rPr>
          <w:rFonts w:ascii="Verdana" w:hAnsi="Verdana"/>
          <w:bCs/>
          <w:color w:val="000000"/>
          <w:sz w:val="20"/>
        </w:rPr>
      </w:pPr>
    </w:p>
    <w:p w:rsidR="00A471C4" w:rsidRDefault="00A471C4" w:rsidP="00A471C4">
      <w:pPr>
        <w:pStyle w:val="blanco"/>
        <w:tabs>
          <w:tab w:val="clear" w:pos="8618"/>
          <w:tab w:val="clear" w:pos="9185"/>
          <w:tab w:val="right" w:pos="5670"/>
        </w:tabs>
        <w:spacing w:line="240" w:lineRule="atLeast"/>
        <w:ind w:right="-1"/>
        <w:jc w:val="both"/>
        <w:outlineLvl w:val="0"/>
        <w:rPr>
          <w:rFonts w:ascii="Verdana" w:hAnsi="Verdana"/>
          <w:color w:val="B8CCE4" w:themeColor="accent1" w:themeTint="66"/>
          <w:sz w:val="20"/>
        </w:rPr>
      </w:pPr>
      <w:r w:rsidRPr="007F5152">
        <w:rPr>
          <w:rFonts w:ascii="Verdana" w:hAnsi="Verdana"/>
          <w:b/>
          <w:color w:val="B8CCE4" w:themeColor="accent1" w:themeTint="66"/>
          <w:sz w:val="20"/>
        </w:rPr>
        <w:t>Salaris</w:t>
      </w:r>
      <w:r w:rsidR="005F49FE">
        <w:rPr>
          <w:rFonts w:ascii="Verdana" w:hAnsi="Verdana"/>
          <w:b/>
          <w:color w:val="B8CCE4" w:themeColor="accent1" w:themeTint="66"/>
          <w:sz w:val="20"/>
        </w:rPr>
        <w:t>ontwikkeling</w:t>
      </w:r>
    </w:p>
    <w:p w:rsidR="005F49FE" w:rsidRPr="00265A63" w:rsidRDefault="00441792" w:rsidP="00A471C4">
      <w:pPr>
        <w:pStyle w:val="blanco"/>
        <w:tabs>
          <w:tab w:val="clear" w:pos="8618"/>
          <w:tab w:val="clear" w:pos="9185"/>
          <w:tab w:val="right" w:pos="5670"/>
        </w:tabs>
        <w:spacing w:line="240" w:lineRule="atLeast"/>
        <w:ind w:right="-1"/>
        <w:jc w:val="both"/>
        <w:outlineLvl w:val="0"/>
        <w:rPr>
          <w:rFonts w:ascii="Verdana" w:hAnsi="Verdana"/>
          <w:sz w:val="20"/>
        </w:rPr>
      </w:pPr>
      <w:r w:rsidRPr="00265A63">
        <w:rPr>
          <w:rFonts w:ascii="Verdana" w:hAnsi="Verdana"/>
          <w:sz w:val="20"/>
        </w:rPr>
        <w:t>De salarissen zijn met ingang van 1 januari 2017 met 1,6% structureel verhoogd.</w:t>
      </w:r>
    </w:p>
    <w:p w:rsidR="00441792" w:rsidRDefault="00441792" w:rsidP="00A471C4">
      <w:pPr>
        <w:pStyle w:val="blanco"/>
        <w:tabs>
          <w:tab w:val="clear" w:pos="8618"/>
          <w:tab w:val="clear" w:pos="9185"/>
          <w:tab w:val="right" w:pos="5670"/>
        </w:tabs>
        <w:spacing w:line="240" w:lineRule="atLeast"/>
        <w:ind w:right="-1"/>
        <w:jc w:val="both"/>
        <w:outlineLvl w:val="0"/>
        <w:rPr>
          <w:rFonts w:ascii="Verdana" w:hAnsi="Verdana"/>
          <w:color w:val="B8CCE4" w:themeColor="accent1" w:themeTint="66"/>
          <w:sz w:val="20"/>
        </w:rPr>
      </w:pPr>
    </w:p>
    <w:p w:rsidR="00441792" w:rsidRPr="00441792" w:rsidRDefault="00441792" w:rsidP="00A471C4">
      <w:pPr>
        <w:pStyle w:val="blanco"/>
        <w:tabs>
          <w:tab w:val="clear" w:pos="8618"/>
          <w:tab w:val="clear" w:pos="9185"/>
          <w:tab w:val="right" w:pos="5670"/>
        </w:tabs>
        <w:spacing w:line="240" w:lineRule="atLeast"/>
        <w:ind w:right="-1"/>
        <w:jc w:val="both"/>
        <w:outlineLvl w:val="0"/>
        <w:rPr>
          <w:rFonts w:ascii="Verdana" w:hAnsi="Verdana"/>
          <w:b/>
          <w:color w:val="B8CCE4" w:themeColor="accent1" w:themeTint="66"/>
          <w:sz w:val="20"/>
        </w:rPr>
      </w:pPr>
      <w:r>
        <w:rPr>
          <w:rFonts w:ascii="Verdana" w:hAnsi="Verdana"/>
          <w:b/>
          <w:color w:val="B8CCE4" w:themeColor="accent1" w:themeTint="66"/>
          <w:sz w:val="20"/>
        </w:rPr>
        <w:t>Scholing en loopbaanontwikkeling</w:t>
      </w:r>
    </w:p>
    <w:p w:rsidR="00441792" w:rsidRPr="00265A63" w:rsidRDefault="00EB0F63" w:rsidP="00A471C4">
      <w:pPr>
        <w:pStyle w:val="blanco"/>
        <w:tabs>
          <w:tab w:val="clear" w:pos="8618"/>
          <w:tab w:val="clear" w:pos="9185"/>
          <w:tab w:val="right" w:pos="5670"/>
        </w:tabs>
        <w:spacing w:line="240" w:lineRule="atLeast"/>
        <w:ind w:right="-1"/>
        <w:jc w:val="both"/>
        <w:outlineLvl w:val="0"/>
        <w:rPr>
          <w:rFonts w:ascii="Verdana" w:hAnsi="Verdana"/>
          <w:sz w:val="20"/>
        </w:rPr>
      </w:pPr>
      <w:r>
        <w:rPr>
          <w:rFonts w:ascii="Verdana" w:hAnsi="Verdana"/>
          <w:sz w:val="20"/>
        </w:rPr>
        <w:t xml:space="preserve">Het budget voor scholing en ontwikkeling wordt met 0,8% verhoogd van 1,2% naar 2% van de loonsom. Werknemers  moeten steeds langer doorwerken onder eveneens (mogelijk) veranderende omstandigheden. </w:t>
      </w:r>
      <w:r w:rsidR="00AD5E00">
        <w:rPr>
          <w:rFonts w:ascii="Verdana" w:hAnsi="Verdana"/>
          <w:sz w:val="20"/>
        </w:rPr>
        <w:t>Partijen zetten daarom in op verdere versterking van werkgerichtheid en professionele ontwikkeling</w:t>
      </w:r>
      <w:r w:rsidR="00441792" w:rsidRPr="00265A63">
        <w:rPr>
          <w:rFonts w:ascii="Verdana" w:hAnsi="Verdana"/>
          <w:sz w:val="20"/>
        </w:rPr>
        <w:t>, brede inzetbaarheid en loopbaangerichtheid voor werknemers in alle levens- en loopbaanfasen.</w:t>
      </w:r>
    </w:p>
    <w:p w:rsidR="00441792" w:rsidRDefault="00441792" w:rsidP="00A471C4">
      <w:pPr>
        <w:pStyle w:val="blanco"/>
        <w:tabs>
          <w:tab w:val="clear" w:pos="8618"/>
          <w:tab w:val="clear" w:pos="9185"/>
          <w:tab w:val="right" w:pos="5670"/>
        </w:tabs>
        <w:spacing w:line="240" w:lineRule="atLeast"/>
        <w:ind w:right="-1"/>
        <w:jc w:val="both"/>
        <w:outlineLvl w:val="0"/>
        <w:rPr>
          <w:rFonts w:ascii="Verdana" w:hAnsi="Verdana"/>
          <w:color w:val="B8CCE4" w:themeColor="accent1" w:themeTint="66"/>
          <w:sz w:val="20"/>
        </w:rPr>
      </w:pPr>
    </w:p>
    <w:p w:rsidR="00441792" w:rsidRPr="00441792" w:rsidRDefault="00441792" w:rsidP="00441792">
      <w:pPr>
        <w:pStyle w:val="blanco"/>
        <w:tabs>
          <w:tab w:val="right" w:pos="5670"/>
        </w:tabs>
        <w:ind w:right="-1"/>
        <w:jc w:val="both"/>
        <w:outlineLvl w:val="0"/>
        <w:rPr>
          <w:rFonts w:ascii="Verdana" w:hAnsi="Verdana"/>
          <w:b/>
          <w:color w:val="B8CCE4" w:themeColor="accent1" w:themeTint="66"/>
          <w:sz w:val="20"/>
        </w:rPr>
      </w:pPr>
      <w:r w:rsidRPr="00441792">
        <w:rPr>
          <w:rFonts w:ascii="Verdana" w:hAnsi="Verdana"/>
          <w:b/>
          <w:color w:val="B8CCE4" w:themeColor="accent1" w:themeTint="66"/>
          <w:sz w:val="20"/>
        </w:rPr>
        <w:t>Wet werk en zekerheid</w:t>
      </w:r>
    </w:p>
    <w:p w:rsidR="00441792" w:rsidRPr="00265A63" w:rsidRDefault="00441792" w:rsidP="00441792">
      <w:pPr>
        <w:pStyle w:val="blanco"/>
        <w:tabs>
          <w:tab w:val="right" w:pos="5670"/>
        </w:tabs>
        <w:ind w:right="-1"/>
        <w:jc w:val="both"/>
        <w:outlineLvl w:val="0"/>
        <w:rPr>
          <w:rFonts w:ascii="Verdana" w:hAnsi="Verdana"/>
          <w:i/>
          <w:sz w:val="20"/>
        </w:rPr>
      </w:pPr>
      <w:r w:rsidRPr="00265A63">
        <w:rPr>
          <w:rFonts w:ascii="Verdana" w:hAnsi="Verdana"/>
          <w:i/>
          <w:sz w:val="20"/>
        </w:rPr>
        <w:t>Reparatie WW</w:t>
      </w:r>
    </w:p>
    <w:p w:rsidR="00441792" w:rsidRPr="00265A63" w:rsidRDefault="00441792" w:rsidP="00441792">
      <w:pPr>
        <w:pStyle w:val="blanco"/>
        <w:tabs>
          <w:tab w:val="right" w:pos="5670"/>
        </w:tabs>
        <w:ind w:right="-1"/>
        <w:jc w:val="both"/>
        <w:outlineLvl w:val="0"/>
        <w:rPr>
          <w:rFonts w:ascii="Verdana" w:hAnsi="Verdana"/>
          <w:sz w:val="20"/>
        </w:rPr>
      </w:pPr>
      <w:r w:rsidRPr="00265A63">
        <w:rPr>
          <w:rFonts w:ascii="Verdana" w:hAnsi="Verdana"/>
          <w:sz w:val="20"/>
        </w:rPr>
        <w:t>De duur en de opbouw van de WW (en de WGA) is verkort. Het 3</w:t>
      </w:r>
      <w:r w:rsidRPr="00265A63">
        <w:rPr>
          <w:rFonts w:ascii="Verdana" w:hAnsi="Verdana"/>
          <w:sz w:val="20"/>
          <w:vertAlign w:val="superscript"/>
        </w:rPr>
        <w:t>e</w:t>
      </w:r>
      <w:r w:rsidRPr="00265A63">
        <w:rPr>
          <w:rFonts w:ascii="Verdana" w:hAnsi="Verdana"/>
          <w:sz w:val="20"/>
        </w:rPr>
        <w:t xml:space="preserve"> WW-jaar vervalt. Partijen zijn overeengekomen dat de duur en de opbouw van de WW en de WGA wordt gerepareerd. De werkgevers dragen de kosten van de premie hiervoor volledig. De looptijd van deze cao wordt gebruikt om een goede uitwerking aan deze afspraak te geven en deze afspraken onder te brengen in de BWOI. De feitelijke ingangsdatum voor de reparatie is gesteld op 1 januari 2018. </w:t>
      </w:r>
    </w:p>
    <w:p w:rsidR="00441792" w:rsidRPr="00441792" w:rsidRDefault="00441792" w:rsidP="00441792">
      <w:pPr>
        <w:pStyle w:val="blanco"/>
        <w:tabs>
          <w:tab w:val="right" w:pos="5670"/>
        </w:tabs>
        <w:ind w:right="-1"/>
        <w:jc w:val="both"/>
        <w:outlineLvl w:val="0"/>
        <w:rPr>
          <w:rFonts w:ascii="Verdana" w:hAnsi="Verdana"/>
          <w:color w:val="B8CCE4" w:themeColor="accent1" w:themeTint="66"/>
          <w:sz w:val="20"/>
        </w:rPr>
      </w:pPr>
    </w:p>
    <w:p w:rsidR="00441792" w:rsidRPr="00265A63" w:rsidRDefault="00441792" w:rsidP="00441792">
      <w:pPr>
        <w:pStyle w:val="blanco"/>
        <w:tabs>
          <w:tab w:val="right" w:pos="5670"/>
        </w:tabs>
        <w:ind w:right="-1"/>
        <w:jc w:val="both"/>
        <w:outlineLvl w:val="0"/>
        <w:rPr>
          <w:rFonts w:ascii="Verdana" w:hAnsi="Verdana"/>
          <w:i/>
          <w:sz w:val="20"/>
        </w:rPr>
      </w:pPr>
      <w:r w:rsidRPr="00265A63">
        <w:rPr>
          <w:rFonts w:ascii="Verdana" w:hAnsi="Verdana"/>
          <w:i/>
          <w:sz w:val="20"/>
        </w:rPr>
        <w:t>Aanpassing BWOI</w:t>
      </w:r>
    </w:p>
    <w:p w:rsidR="00265A63" w:rsidRDefault="00441792" w:rsidP="00441792">
      <w:pPr>
        <w:pStyle w:val="blanco"/>
        <w:tabs>
          <w:tab w:val="right" w:pos="5670"/>
        </w:tabs>
        <w:ind w:right="-1"/>
        <w:jc w:val="both"/>
        <w:outlineLvl w:val="0"/>
        <w:rPr>
          <w:rFonts w:ascii="Verdana" w:hAnsi="Verdana"/>
          <w:sz w:val="20"/>
        </w:rPr>
      </w:pPr>
      <w:r w:rsidRPr="00265A63">
        <w:rPr>
          <w:rFonts w:ascii="Verdana" w:hAnsi="Verdana"/>
          <w:sz w:val="20"/>
        </w:rPr>
        <w:t>Met het repareren van het 3</w:t>
      </w:r>
      <w:r w:rsidRPr="00265A63">
        <w:rPr>
          <w:rFonts w:ascii="Verdana" w:hAnsi="Verdana"/>
          <w:sz w:val="20"/>
          <w:vertAlign w:val="superscript"/>
        </w:rPr>
        <w:t>e</w:t>
      </w:r>
      <w:r w:rsidRPr="00265A63">
        <w:rPr>
          <w:rFonts w:ascii="Verdana" w:hAnsi="Verdana"/>
          <w:sz w:val="20"/>
        </w:rPr>
        <w:t xml:space="preserve"> WW-jaar wordt de BWOI aangepast. De uitkering aansluitend aan de WW-uitkering wordt teruggebracht tot een nawettelijke uitkering tot aan de AOW-datum voor de ex-werknemer die op de eerste werkloosheidsdag tien jaar of minder verwijderd is van zijn AOW-leeftijd en die een diensttijd van ten minste zeven jaar heeft. Deze aanpassing gaat in op 1 januari 2018.</w:t>
      </w:r>
      <w:r w:rsidR="00536EEA" w:rsidRPr="00265A63">
        <w:rPr>
          <w:rFonts w:ascii="Verdana" w:hAnsi="Verdana"/>
          <w:sz w:val="20"/>
        </w:rPr>
        <w:t xml:space="preserve"> </w:t>
      </w:r>
      <w:r w:rsidRPr="00265A63">
        <w:rPr>
          <w:rFonts w:ascii="Verdana" w:hAnsi="Verdana"/>
          <w:sz w:val="20"/>
        </w:rPr>
        <w:t xml:space="preserve">Voor werknemers die vóór 1 januari 2018 in dienst zijn is een afbouw van zes jaar overeengekomen. </w:t>
      </w:r>
    </w:p>
    <w:p w:rsidR="00265A63" w:rsidRDefault="00265A63">
      <w:pPr>
        <w:tabs>
          <w:tab w:val="clear" w:pos="8618"/>
        </w:tabs>
        <w:rPr>
          <w:rFonts w:ascii="Verdana" w:hAnsi="Verdana"/>
          <w:sz w:val="20"/>
        </w:rPr>
      </w:pPr>
      <w:r>
        <w:rPr>
          <w:rFonts w:ascii="Verdana" w:hAnsi="Verdana"/>
          <w:sz w:val="20"/>
        </w:rPr>
        <w:br w:type="page"/>
      </w:r>
    </w:p>
    <w:p w:rsidR="00441792" w:rsidRPr="00265A63" w:rsidRDefault="00441792" w:rsidP="00441792">
      <w:pPr>
        <w:pStyle w:val="blanco"/>
        <w:tabs>
          <w:tab w:val="right" w:pos="5670"/>
        </w:tabs>
        <w:ind w:right="-1"/>
        <w:jc w:val="both"/>
        <w:outlineLvl w:val="0"/>
        <w:rPr>
          <w:rFonts w:ascii="Verdana" w:hAnsi="Verdana"/>
          <w:sz w:val="20"/>
        </w:rPr>
      </w:pPr>
      <w:r w:rsidRPr="00265A63">
        <w:rPr>
          <w:rFonts w:ascii="Verdana" w:hAnsi="Verdana"/>
          <w:sz w:val="20"/>
        </w:rPr>
        <w:lastRenderedPageBreak/>
        <w:t xml:space="preserve">De komende vier jaar blijft de BWOI </w:t>
      </w:r>
      <w:r w:rsidR="00AD5E00">
        <w:rPr>
          <w:rFonts w:ascii="Verdana" w:hAnsi="Verdana"/>
          <w:sz w:val="20"/>
        </w:rPr>
        <w:t xml:space="preserve">zoals die geldt op 1 januari 2017 </w:t>
      </w:r>
      <w:r w:rsidRPr="00265A63">
        <w:rPr>
          <w:rFonts w:ascii="Verdana" w:hAnsi="Verdana"/>
          <w:sz w:val="20"/>
        </w:rPr>
        <w:t>voor hen ongewijzigd, daarna vervalt de aansluitende uitkering op:</w:t>
      </w:r>
    </w:p>
    <w:p w:rsidR="00536EEA" w:rsidRPr="00265A63" w:rsidRDefault="00441792" w:rsidP="00536EEA">
      <w:pPr>
        <w:pStyle w:val="blanco"/>
        <w:numPr>
          <w:ilvl w:val="0"/>
          <w:numId w:val="45"/>
        </w:numPr>
        <w:tabs>
          <w:tab w:val="right" w:pos="5670"/>
        </w:tabs>
        <w:ind w:left="284" w:right="-1" w:hanging="284"/>
        <w:jc w:val="both"/>
        <w:outlineLvl w:val="0"/>
        <w:rPr>
          <w:rFonts w:ascii="Verdana" w:hAnsi="Verdana"/>
          <w:sz w:val="20"/>
        </w:rPr>
      </w:pPr>
      <w:r w:rsidRPr="00265A63">
        <w:rPr>
          <w:rFonts w:ascii="Verdana" w:hAnsi="Verdana"/>
          <w:sz w:val="20"/>
        </w:rPr>
        <w:t>1 januari 2021 voor werknemers van 41-44 jaar;</w:t>
      </w:r>
    </w:p>
    <w:p w:rsidR="00536EEA" w:rsidRPr="00265A63" w:rsidRDefault="00441792" w:rsidP="00536EEA">
      <w:pPr>
        <w:pStyle w:val="blanco"/>
        <w:numPr>
          <w:ilvl w:val="0"/>
          <w:numId w:val="45"/>
        </w:numPr>
        <w:tabs>
          <w:tab w:val="right" w:pos="5670"/>
        </w:tabs>
        <w:ind w:left="284" w:right="-1" w:hanging="284"/>
        <w:jc w:val="both"/>
        <w:outlineLvl w:val="0"/>
        <w:rPr>
          <w:rFonts w:ascii="Verdana" w:hAnsi="Verdana"/>
          <w:sz w:val="20"/>
        </w:rPr>
      </w:pPr>
      <w:r w:rsidRPr="00265A63">
        <w:rPr>
          <w:rFonts w:ascii="Verdana" w:hAnsi="Verdana"/>
          <w:sz w:val="20"/>
        </w:rPr>
        <w:t>1 juli 2021 voor werknemers van 45-49 jaar;</w:t>
      </w:r>
    </w:p>
    <w:p w:rsidR="00536EEA" w:rsidRPr="00265A63" w:rsidRDefault="00441792" w:rsidP="00536EEA">
      <w:pPr>
        <w:pStyle w:val="blanco"/>
        <w:numPr>
          <w:ilvl w:val="0"/>
          <w:numId w:val="45"/>
        </w:numPr>
        <w:tabs>
          <w:tab w:val="right" w:pos="5670"/>
        </w:tabs>
        <w:ind w:left="284" w:right="-1" w:hanging="284"/>
        <w:jc w:val="both"/>
        <w:outlineLvl w:val="0"/>
        <w:rPr>
          <w:rFonts w:ascii="Verdana" w:hAnsi="Verdana"/>
          <w:sz w:val="20"/>
        </w:rPr>
      </w:pPr>
      <w:r w:rsidRPr="00265A63">
        <w:rPr>
          <w:rFonts w:ascii="Verdana" w:hAnsi="Verdana"/>
          <w:sz w:val="20"/>
        </w:rPr>
        <w:t>1 januari 2022 voor werknemers van 49-54 jaar;</w:t>
      </w:r>
    </w:p>
    <w:p w:rsidR="00536EEA" w:rsidRPr="00265A63" w:rsidRDefault="00441792" w:rsidP="00536EEA">
      <w:pPr>
        <w:pStyle w:val="blanco"/>
        <w:numPr>
          <w:ilvl w:val="0"/>
          <w:numId w:val="45"/>
        </w:numPr>
        <w:tabs>
          <w:tab w:val="right" w:pos="5670"/>
        </w:tabs>
        <w:ind w:left="284" w:right="-1" w:hanging="284"/>
        <w:jc w:val="both"/>
        <w:outlineLvl w:val="0"/>
        <w:rPr>
          <w:rFonts w:ascii="Verdana" w:hAnsi="Verdana"/>
          <w:sz w:val="20"/>
        </w:rPr>
      </w:pPr>
      <w:r w:rsidRPr="00265A63">
        <w:rPr>
          <w:rFonts w:ascii="Verdana" w:hAnsi="Verdana"/>
          <w:sz w:val="20"/>
        </w:rPr>
        <w:t>1 juli 2022 voor werknemers van 55-59 jaar;</w:t>
      </w:r>
    </w:p>
    <w:p w:rsidR="00441792" w:rsidRPr="00265A63" w:rsidRDefault="00441792" w:rsidP="00536EEA">
      <w:pPr>
        <w:pStyle w:val="blanco"/>
        <w:numPr>
          <w:ilvl w:val="0"/>
          <w:numId w:val="45"/>
        </w:numPr>
        <w:tabs>
          <w:tab w:val="right" w:pos="5670"/>
        </w:tabs>
        <w:ind w:left="284" w:right="-1" w:hanging="284"/>
        <w:jc w:val="both"/>
        <w:outlineLvl w:val="0"/>
        <w:rPr>
          <w:rFonts w:ascii="Verdana" w:hAnsi="Verdana"/>
          <w:sz w:val="20"/>
        </w:rPr>
      </w:pPr>
      <w:r w:rsidRPr="00265A63">
        <w:rPr>
          <w:rFonts w:ascii="Verdana" w:hAnsi="Verdana"/>
          <w:sz w:val="20"/>
        </w:rPr>
        <w:t>1 januari 2023 voor werknemers van 60 jaar en ouder.</w:t>
      </w:r>
    </w:p>
    <w:p w:rsidR="00441792" w:rsidRPr="00265A63" w:rsidRDefault="00441792" w:rsidP="00441792">
      <w:pPr>
        <w:pStyle w:val="blanco"/>
        <w:tabs>
          <w:tab w:val="right" w:pos="5670"/>
        </w:tabs>
        <w:ind w:right="-1"/>
        <w:jc w:val="both"/>
        <w:outlineLvl w:val="0"/>
        <w:rPr>
          <w:rFonts w:ascii="Verdana" w:hAnsi="Verdana"/>
          <w:sz w:val="20"/>
        </w:rPr>
      </w:pPr>
      <w:r w:rsidRPr="00265A63">
        <w:rPr>
          <w:rFonts w:ascii="Verdana" w:hAnsi="Verdana"/>
          <w:sz w:val="20"/>
        </w:rPr>
        <w:t xml:space="preserve">Op 1 januari 2023 eindigt de </w:t>
      </w:r>
      <w:r w:rsidR="00AD5E00">
        <w:rPr>
          <w:rFonts w:ascii="Verdana" w:hAnsi="Verdana"/>
          <w:sz w:val="20"/>
        </w:rPr>
        <w:t xml:space="preserve">bovengenoemde </w:t>
      </w:r>
      <w:r w:rsidRPr="00265A63">
        <w:rPr>
          <w:rFonts w:ascii="Verdana" w:hAnsi="Verdana"/>
          <w:sz w:val="20"/>
        </w:rPr>
        <w:t xml:space="preserve">overgangsregeling. </w:t>
      </w:r>
    </w:p>
    <w:p w:rsidR="00265A63" w:rsidRDefault="00265A63" w:rsidP="00441792">
      <w:pPr>
        <w:pStyle w:val="blanco"/>
        <w:tabs>
          <w:tab w:val="right" w:pos="5670"/>
        </w:tabs>
        <w:spacing w:line="240" w:lineRule="atLeast"/>
        <w:ind w:right="-1"/>
        <w:jc w:val="both"/>
        <w:outlineLvl w:val="0"/>
        <w:rPr>
          <w:rFonts w:ascii="Verdana" w:hAnsi="Verdana"/>
          <w:i/>
          <w:sz w:val="20"/>
        </w:rPr>
      </w:pPr>
    </w:p>
    <w:p w:rsidR="00441792" w:rsidRPr="00265A63" w:rsidRDefault="00441792" w:rsidP="00441792">
      <w:pPr>
        <w:pStyle w:val="blanco"/>
        <w:tabs>
          <w:tab w:val="right" w:pos="5670"/>
        </w:tabs>
        <w:spacing w:line="240" w:lineRule="atLeast"/>
        <w:ind w:right="-1"/>
        <w:jc w:val="both"/>
        <w:outlineLvl w:val="0"/>
        <w:rPr>
          <w:rFonts w:ascii="Verdana" w:hAnsi="Verdana"/>
          <w:i/>
          <w:sz w:val="20"/>
        </w:rPr>
      </w:pPr>
      <w:r w:rsidRPr="00265A63">
        <w:rPr>
          <w:rFonts w:ascii="Verdana" w:hAnsi="Verdana"/>
          <w:i/>
          <w:sz w:val="20"/>
        </w:rPr>
        <w:t>Reparatie AOW-gat</w:t>
      </w:r>
    </w:p>
    <w:p w:rsidR="00441792" w:rsidRPr="00265A63" w:rsidRDefault="00534D8B" w:rsidP="00441792">
      <w:pPr>
        <w:pStyle w:val="blanco"/>
        <w:tabs>
          <w:tab w:val="right" w:pos="5670"/>
        </w:tabs>
        <w:ind w:right="-1"/>
        <w:jc w:val="both"/>
        <w:outlineLvl w:val="0"/>
        <w:rPr>
          <w:rFonts w:ascii="Verdana" w:hAnsi="Verdana"/>
          <w:sz w:val="20"/>
        </w:rPr>
      </w:pPr>
      <w:r>
        <w:rPr>
          <w:rFonts w:ascii="Verdana" w:hAnsi="Verdana"/>
          <w:sz w:val="20"/>
        </w:rPr>
        <w:t xml:space="preserve">Met ingang van 1 </w:t>
      </w:r>
      <w:r w:rsidR="00441792" w:rsidRPr="00265A63">
        <w:rPr>
          <w:rFonts w:ascii="Verdana" w:hAnsi="Verdana"/>
          <w:sz w:val="20"/>
        </w:rPr>
        <w:t>januari 2017 wordt het zogenaamde AOW-gat gerepareerd voor de werknemer die recht heeft gekregen op een BWOI-</w:t>
      </w:r>
      <w:r w:rsidR="008D7F7B">
        <w:rPr>
          <w:rFonts w:ascii="Verdana" w:hAnsi="Verdana"/>
          <w:sz w:val="20"/>
        </w:rPr>
        <w:t>uitkering</w:t>
      </w:r>
      <w:r w:rsidR="00441792" w:rsidRPr="00265A63">
        <w:rPr>
          <w:rFonts w:ascii="Verdana" w:hAnsi="Verdana"/>
          <w:sz w:val="20"/>
        </w:rPr>
        <w:t xml:space="preserve"> tot de 1</w:t>
      </w:r>
      <w:r w:rsidR="00441792" w:rsidRPr="00265A63">
        <w:rPr>
          <w:rFonts w:ascii="Verdana" w:hAnsi="Verdana"/>
          <w:sz w:val="20"/>
          <w:vertAlign w:val="superscript"/>
        </w:rPr>
        <w:t>e</w:t>
      </w:r>
      <w:r w:rsidR="00441792" w:rsidRPr="00265A63">
        <w:rPr>
          <w:rFonts w:ascii="Verdana" w:hAnsi="Verdana"/>
          <w:sz w:val="20"/>
        </w:rPr>
        <w:t xml:space="preserve"> dag van de maand waarin de 65-jarige leeftijd wordt bereikt. Het </w:t>
      </w:r>
      <w:r w:rsidR="008D7F7B">
        <w:rPr>
          <w:rFonts w:ascii="Verdana" w:hAnsi="Verdana"/>
          <w:sz w:val="20"/>
        </w:rPr>
        <w:t>r</w:t>
      </w:r>
      <w:r w:rsidR="00441792" w:rsidRPr="00265A63">
        <w:rPr>
          <w:rFonts w:ascii="Verdana" w:hAnsi="Verdana"/>
          <w:sz w:val="20"/>
        </w:rPr>
        <w:t xml:space="preserve">echt </w:t>
      </w:r>
      <w:r w:rsidR="008D7F7B">
        <w:rPr>
          <w:rFonts w:ascii="Verdana" w:hAnsi="Verdana"/>
          <w:sz w:val="20"/>
        </w:rPr>
        <w:t xml:space="preserve">op uitkering </w:t>
      </w:r>
      <w:r w:rsidR="00441792" w:rsidRPr="00265A63">
        <w:rPr>
          <w:rFonts w:ascii="Verdana" w:hAnsi="Verdana"/>
          <w:sz w:val="20"/>
        </w:rPr>
        <w:t xml:space="preserve">loopt door tot het moment waarop de AOW-gerechtigde leeftijd is bereikt. </w:t>
      </w:r>
    </w:p>
    <w:p w:rsidR="00441792" w:rsidRPr="00441792" w:rsidRDefault="00441792" w:rsidP="00441792">
      <w:pPr>
        <w:pStyle w:val="blanco"/>
        <w:tabs>
          <w:tab w:val="right" w:pos="5670"/>
        </w:tabs>
        <w:ind w:right="-1"/>
        <w:jc w:val="both"/>
        <w:outlineLvl w:val="0"/>
        <w:rPr>
          <w:rFonts w:ascii="Verdana" w:hAnsi="Verdana"/>
          <w:i/>
          <w:color w:val="B8CCE4" w:themeColor="accent1" w:themeTint="66"/>
          <w:sz w:val="20"/>
        </w:rPr>
      </w:pPr>
    </w:p>
    <w:p w:rsidR="00441792" w:rsidRPr="00265A63" w:rsidRDefault="00441792" w:rsidP="00441792">
      <w:pPr>
        <w:pStyle w:val="blanco"/>
        <w:tabs>
          <w:tab w:val="right" w:pos="5670"/>
        </w:tabs>
        <w:ind w:right="-1"/>
        <w:jc w:val="both"/>
        <w:outlineLvl w:val="0"/>
        <w:rPr>
          <w:rFonts w:ascii="Verdana" w:hAnsi="Verdana"/>
          <w:i/>
          <w:sz w:val="20"/>
        </w:rPr>
      </w:pPr>
      <w:r w:rsidRPr="00265A63">
        <w:rPr>
          <w:rFonts w:ascii="Verdana" w:hAnsi="Verdana"/>
          <w:i/>
          <w:sz w:val="20"/>
        </w:rPr>
        <w:t>Transitievergoeding</w:t>
      </w:r>
    </w:p>
    <w:p w:rsidR="00441792" w:rsidRPr="00265A63" w:rsidRDefault="00441792" w:rsidP="00441792">
      <w:pPr>
        <w:pStyle w:val="blanco"/>
        <w:tabs>
          <w:tab w:val="right" w:pos="5670"/>
        </w:tabs>
        <w:ind w:right="-1"/>
        <w:jc w:val="both"/>
        <w:outlineLvl w:val="0"/>
        <w:rPr>
          <w:rFonts w:ascii="Verdana" w:hAnsi="Verdana"/>
          <w:sz w:val="20"/>
        </w:rPr>
      </w:pPr>
      <w:r w:rsidRPr="00265A63">
        <w:rPr>
          <w:rFonts w:ascii="Verdana" w:hAnsi="Verdana"/>
          <w:sz w:val="20"/>
        </w:rPr>
        <w:t xml:space="preserve">Het loopbaanbudget en de bonusuitkering conform de BWOI </w:t>
      </w:r>
      <w:r w:rsidR="008D7F7B">
        <w:rPr>
          <w:rFonts w:ascii="Verdana" w:hAnsi="Verdana"/>
          <w:sz w:val="20"/>
        </w:rPr>
        <w:t xml:space="preserve">zoals die geldt op 1 januari 2017 </w:t>
      </w:r>
      <w:r w:rsidRPr="00265A63">
        <w:rPr>
          <w:rFonts w:ascii="Verdana" w:hAnsi="Verdana"/>
          <w:sz w:val="20"/>
        </w:rPr>
        <w:t>(artikelen 7A en 7AB BWOI) vervallen per 1 januari 2018. Dit ten gunste van de transitievergoeding die met ingang van 1 januari 2018 voor alle werkgevers onder de Cao-OI zal gelden.</w:t>
      </w:r>
    </w:p>
    <w:p w:rsidR="002136D5" w:rsidRDefault="002136D5" w:rsidP="00441792">
      <w:pPr>
        <w:pStyle w:val="blanco"/>
        <w:tabs>
          <w:tab w:val="right" w:pos="5670"/>
        </w:tabs>
        <w:ind w:right="-1"/>
        <w:jc w:val="both"/>
        <w:outlineLvl w:val="0"/>
        <w:rPr>
          <w:rFonts w:ascii="Verdana" w:hAnsi="Verdana"/>
          <w:color w:val="B8CCE4" w:themeColor="accent1" w:themeTint="66"/>
          <w:sz w:val="20"/>
        </w:rPr>
      </w:pPr>
    </w:p>
    <w:p w:rsidR="00536EEA" w:rsidRPr="00536EEA" w:rsidRDefault="00536EEA" w:rsidP="00536EEA">
      <w:pPr>
        <w:pStyle w:val="blanco"/>
        <w:tabs>
          <w:tab w:val="right" w:pos="5670"/>
        </w:tabs>
        <w:ind w:right="-1"/>
        <w:jc w:val="both"/>
        <w:outlineLvl w:val="0"/>
        <w:rPr>
          <w:rFonts w:ascii="Verdana" w:hAnsi="Verdana"/>
          <w:b/>
          <w:color w:val="B8CCE4" w:themeColor="accent1" w:themeTint="66"/>
          <w:sz w:val="20"/>
        </w:rPr>
      </w:pPr>
      <w:r w:rsidRPr="00536EEA">
        <w:rPr>
          <w:rFonts w:ascii="Verdana" w:hAnsi="Verdana"/>
          <w:b/>
          <w:color w:val="B8CCE4" w:themeColor="accent1" w:themeTint="66"/>
          <w:sz w:val="20"/>
        </w:rPr>
        <w:t>Duurzame inzetbaarheid: Generatiepact</w:t>
      </w:r>
    </w:p>
    <w:p w:rsidR="00536EEA" w:rsidRPr="00265A63" w:rsidRDefault="00536EEA" w:rsidP="00536EEA">
      <w:pPr>
        <w:pStyle w:val="blanco"/>
        <w:tabs>
          <w:tab w:val="right" w:pos="5670"/>
        </w:tabs>
        <w:ind w:right="-1"/>
        <w:jc w:val="both"/>
        <w:outlineLvl w:val="0"/>
        <w:rPr>
          <w:rFonts w:ascii="Verdana" w:hAnsi="Verdana"/>
          <w:sz w:val="20"/>
        </w:rPr>
      </w:pPr>
      <w:r w:rsidRPr="00265A63">
        <w:rPr>
          <w:rFonts w:ascii="Verdana" w:hAnsi="Verdana"/>
          <w:sz w:val="20"/>
        </w:rPr>
        <w:t xml:space="preserve">In </w:t>
      </w:r>
      <w:r w:rsidR="008D7F7B">
        <w:rPr>
          <w:rFonts w:ascii="Verdana" w:hAnsi="Verdana"/>
          <w:sz w:val="20"/>
        </w:rPr>
        <w:t>artikel 1.17 is</w:t>
      </w:r>
      <w:r w:rsidRPr="00265A63">
        <w:rPr>
          <w:rFonts w:ascii="Verdana" w:hAnsi="Verdana"/>
          <w:sz w:val="20"/>
        </w:rPr>
        <w:t xml:space="preserve"> een kapstokbepaling opgenomen die de werkgever de moge</w:t>
      </w:r>
      <w:r w:rsidR="008D7F7B">
        <w:rPr>
          <w:rFonts w:ascii="Verdana" w:hAnsi="Verdana"/>
          <w:sz w:val="20"/>
        </w:rPr>
        <w:t>lijkheid biedt om een regeling G</w:t>
      </w:r>
      <w:r w:rsidRPr="00265A63">
        <w:rPr>
          <w:rFonts w:ascii="Verdana" w:hAnsi="Verdana"/>
          <w:sz w:val="20"/>
        </w:rPr>
        <w:t xml:space="preserve">eneratiepact vorm te geven. In de bepaling </w:t>
      </w:r>
      <w:r w:rsidR="008D7F7B">
        <w:rPr>
          <w:rFonts w:ascii="Verdana" w:hAnsi="Verdana"/>
          <w:sz w:val="20"/>
        </w:rPr>
        <w:t>is</w:t>
      </w:r>
      <w:r w:rsidRPr="00265A63">
        <w:rPr>
          <w:rFonts w:ascii="Verdana" w:hAnsi="Verdana"/>
          <w:sz w:val="20"/>
        </w:rPr>
        <w:t xml:space="preserve"> opgenomen dat een Generatiepact in ieder geval aan </w:t>
      </w:r>
      <w:r w:rsidR="008D7F7B">
        <w:rPr>
          <w:rFonts w:ascii="Verdana" w:hAnsi="Verdana"/>
          <w:sz w:val="20"/>
        </w:rPr>
        <w:t xml:space="preserve">de daarin genoemde </w:t>
      </w:r>
      <w:r w:rsidRPr="00265A63">
        <w:rPr>
          <w:rFonts w:ascii="Verdana" w:hAnsi="Verdana"/>
          <w:sz w:val="20"/>
        </w:rPr>
        <w:t>voorwaarden moet voldoen.</w:t>
      </w:r>
    </w:p>
    <w:p w:rsidR="00536EEA" w:rsidRDefault="00536EEA" w:rsidP="00536EEA">
      <w:pPr>
        <w:pStyle w:val="blanco"/>
        <w:tabs>
          <w:tab w:val="right" w:pos="5670"/>
        </w:tabs>
        <w:ind w:right="-1"/>
        <w:jc w:val="both"/>
        <w:outlineLvl w:val="0"/>
        <w:rPr>
          <w:rFonts w:ascii="Verdana" w:hAnsi="Verdana"/>
          <w:color w:val="B8CCE4" w:themeColor="accent1" w:themeTint="66"/>
          <w:sz w:val="20"/>
        </w:rPr>
      </w:pPr>
    </w:p>
    <w:p w:rsidR="00265A63" w:rsidRDefault="00265A63" w:rsidP="00265A63">
      <w:pPr>
        <w:pStyle w:val="blanco"/>
        <w:tabs>
          <w:tab w:val="right" w:pos="5670"/>
        </w:tabs>
        <w:ind w:right="-1"/>
        <w:jc w:val="both"/>
        <w:outlineLvl w:val="0"/>
        <w:rPr>
          <w:rFonts w:ascii="Verdana" w:hAnsi="Verdana"/>
          <w:b/>
          <w:color w:val="B8CCE4" w:themeColor="accent1" w:themeTint="66"/>
          <w:sz w:val="20"/>
        </w:rPr>
      </w:pPr>
      <w:r>
        <w:rPr>
          <w:rFonts w:ascii="Verdana" w:hAnsi="Verdana"/>
          <w:b/>
          <w:color w:val="B8CCE4" w:themeColor="accent1" w:themeTint="66"/>
          <w:sz w:val="20"/>
        </w:rPr>
        <w:t>Participatiewet</w:t>
      </w:r>
    </w:p>
    <w:p w:rsidR="00536EEA" w:rsidRPr="00265A63" w:rsidRDefault="00536EEA" w:rsidP="00265A63">
      <w:pPr>
        <w:pStyle w:val="blanco"/>
        <w:tabs>
          <w:tab w:val="right" w:pos="5670"/>
        </w:tabs>
        <w:ind w:right="-1"/>
        <w:jc w:val="both"/>
        <w:outlineLvl w:val="0"/>
        <w:rPr>
          <w:rFonts w:ascii="Verdana" w:hAnsi="Verdana"/>
          <w:sz w:val="20"/>
        </w:rPr>
      </w:pPr>
      <w:r w:rsidRPr="00265A63">
        <w:rPr>
          <w:rFonts w:ascii="Verdana" w:hAnsi="Verdana"/>
          <w:sz w:val="20"/>
        </w:rPr>
        <w:t xml:space="preserve">In </w:t>
      </w:r>
      <w:r w:rsidR="008D7F7B">
        <w:rPr>
          <w:rFonts w:ascii="Verdana" w:hAnsi="Verdana"/>
          <w:sz w:val="20"/>
        </w:rPr>
        <w:t xml:space="preserve">artikel 13.3 is opgenomen </w:t>
      </w:r>
      <w:r w:rsidRPr="00265A63">
        <w:rPr>
          <w:rFonts w:ascii="Verdana" w:hAnsi="Verdana"/>
          <w:sz w:val="20"/>
        </w:rPr>
        <w:t>dat werknemers uit de doelgroepen van de Participatiewet in geval van organisatieaanpassingen of reorganisaties in alle gevallen een functie of takenpakket van vergelijkbare aard en omvang behouden. Deze werknemers kunnen in de situatie van organisatieaanpassing of reorganisatie niet worden ontslagen vanwege het vervallen van de functie.</w:t>
      </w:r>
    </w:p>
    <w:p w:rsidR="00441792" w:rsidRPr="005F49FE" w:rsidRDefault="00441792" w:rsidP="00A471C4">
      <w:pPr>
        <w:pStyle w:val="blanco"/>
        <w:tabs>
          <w:tab w:val="clear" w:pos="8618"/>
          <w:tab w:val="clear" w:pos="9185"/>
          <w:tab w:val="right" w:pos="5670"/>
        </w:tabs>
        <w:spacing w:line="240" w:lineRule="atLeast"/>
        <w:ind w:right="-1"/>
        <w:jc w:val="both"/>
        <w:outlineLvl w:val="0"/>
        <w:rPr>
          <w:rFonts w:ascii="Verdana" w:hAnsi="Verdana"/>
          <w:color w:val="B8CCE4" w:themeColor="accent1" w:themeTint="66"/>
          <w:sz w:val="20"/>
        </w:rPr>
      </w:pPr>
    </w:p>
    <w:p w:rsidR="00973A04" w:rsidRPr="00DC2476" w:rsidRDefault="00621471" w:rsidP="00C87B9D">
      <w:pPr>
        <w:pStyle w:val="blanco"/>
        <w:tabs>
          <w:tab w:val="clear" w:pos="8618"/>
          <w:tab w:val="clear" w:pos="9185"/>
          <w:tab w:val="right" w:pos="5670"/>
        </w:tabs>
        <w:spacing w:line="240" w:lineRule="atLeast"/>
        <w:ind w:right="-1"/>
        <w:jc w:val="both"/>
        <w:outlineLvl w:val="0"/>
        <w:rPr>
          <w:rFonts w:ascii="Verdana" w:hAnsi="Verdana"/>
          <w:b/>
          <w:color w:val="00B050"/>
          <w:sz w:val="18"/>
          <w:szCs w:val="18"/>
        </w:rPr>
      </w:pPr>
      <w:r w:rsidRPr="00DC2476">
        <w:rPr>
          <w:rFonts w:ascii="Verdana" w:hAnsi="Verdana"/>
          <w:b/>
          <w:color w:val="00B050"/>
          <w:sz w:val="18"/>
          <w:szCs w:val="18"/>
        </w:rPr>
        <w:t>3</w:t>
      </w:r>
      <w:r w:rsidR="00973A04" w:rsidRPr="00DC2476">
        <w:rPr>
          <w:rFonts w:ascii="Verdana" w:hAnsi="Verdana"/>
          <w:b/>
          <w:color w:val="00B050"/>
          <w:sz w:val="18"/>
          <w:szCs w:val="18"/>
        </w:rPr>
        <w:t>. Karakter van de C</w:t>
      </w:r>
      <w:r w:rsidR="008C27A2" w:rsidRPr="00DC2476">
        <w:rPr>
          <w:rFonts w:ascii="Verdana" w:hAnsi="Verdana"/>
          <w:b/>
          <w:color w:val="00B050"/>
          <w:sz w:val="18"/>
          <w:szCs w:val="18"/>
        </w:rPr>
        <w:t>ao</w:t>
      </w:r>
      <w:r w:rsidR="008675B6" w:rsidRPr="00DC2476">
        <w:rPr>
          <w:rFonts w:ascii="Verdana" w:hAnsi="Verdana"/>
          <w:b/>
          <w:color w:val="00B050"/>
          <w:sz w:val="18"/>
          <w:szCs w:val="18"/>
        </w:rPr>
        <w:t>-OI</w:t>
      </w:r>
    </w:p>
    <w:p w:rsidR="00973A0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r>
        <w:rPr>
          <w:rFonts w:ascii="Verdana" w:hAnsi="Verdana"/>
          <w:color w:val="000000"/>
          <w:sz w:val="20"/>
        </w:rPr>
        <w:t xml:space="preserve">Deze </w:t>
      </w:r>
      <w:r w:rsidR="00654CFA">
        <w:rPr>
          <w:rFonts w:ascii="Verdana" w:hAnsi="Verdana"/>
          <w:color w:val="000000"/>
          <w:sz w:val="20"/>
        </w:rPr>
        <w:t xml:space="preserve">cao </w:t>
      </w:r>
      <w:r w:rsidR="006C5E39">
        <w:rPr>
          <w:rFonts w:ascii="Verdana" w:hAnsi="Verdana"/>
          <w:color w:val="000000"/>
          <w:sz w:val="20"/>
        </w:rPr>
        <w:t>heeft het karakter van een standaard</w:t>
      </w:r>
      <w:r w:rsidR="00980676">
        <w:rPr>
          <w:rFonts w:ascii="Verdana" w:hAnsi="Verdana"/>
          <w:color w:val="000000"/>
          <w:sz w:val="20"/>
        </w:rPr>
        <w:t xml:space="preserve"> </w:t>
      </w:r>
      <w:r w:rsidR="006C5E39">
        <w:rPr>
          <w:rFonts w:ascii="Verdana" w:hAnsi="Verdana"/>
          <w:color w:val="000000"/>
          <w:sz w:val="20"/>
        </w:rPr>
        <w:t xml:space="preserve">cao </w:t>
      </w:r>
      <w:r w:rsidR="002F39CC" w:rsidRPr="002F39CC">
        <w:rPr>
          <w:rFonts w:ascii="Verdana" w:hAnsi="Verdana"/>
          <w:color w:val="000000"/>
          <w:sz w:val="20"/>
        </w:rPr>
        <w:t>waarvan niet mag worden afgeweken, tenzij dit expliciet uit de cao bepalingen blijkt.</w:t>
      </w:r>
      <w:r w:rsidR="00C40F67">
        <w:rPr>
          <w:rFonts w:ascii="Verdana" w:hAnsi="Verdana"/>
          <w:color w:val="000000"/>
          <w:sz w:val="20"/>
        </w:rPr>
        <w:t xml:space="preserve"> De </w:t>
      </w:r>
      <w:r w:rsidR="009F6A53">
        <w:rPr>
          <w:rFonts w:ascii="Verdana" w:hAnsi="Verdana"/>
          <w:color w:val="000000"/>
          <w:sz w:val="20"/>
        </w:rPr>
        <w:t>cao</w:t>
      </w:r>
      <w:r>
        <w:rPr>
          <w:rFonts w:ascii="Verdana" w:hAnsi="Verdana"/>
          <w:color w:val="000000"/>
          <w:sz w:val="20"/>
        </w:rPr>
        <w:t xml:space="preserve"> geeft invulling aan het gestelde in</w:t>
      </w:r>
      <w:r>
        <w:rPr>
          <w:rFonts w:ascii="Verdana" w:hAnsi="Verdana"/>
          <w:i/>
          <w:color w:val="000000"/>
          <w:sz w:val="20"/>
        </w:rPr>
        <w:t xml:space="preserve"> </w:t>
      </w:r>
      <w:r>
        <w:rPr>
          <w:rFonts w:ascii="Verdana" w:hAnsi="Verdana"/>
          <w:color w:val="000000"/>
          <w:sz w:val="20"/>
        </w:rPr>
        <w:t>het</w:t>
      </w:r>
      <w:r>
        <w:rPr>
          <w:rFonts w:ascii="Verdana" w:hAnsi="Verdana"/>
          <w:i/>
          <w:color w:val="000000"/>
          <w:sz w:val="20"/>
        </w:rPr>
        <w:t xml:space="preserve"> </w:t>
      </w:r>
      <w:r>
        <w:rPr>
          <w:rFonts w:ascii="Verdana" w:hAnsi="Verdana"/>
          <w:color w:val="000000"/>
          <w:sz w:val="20"/>
        </w:rPr>
        <w:t>Convenant Decentralisatie Arbeids</w:t>
      </w:r>
      <w:r>
        <w:rPr>
          <w:rFonts w:ascii="Verdana" w:hAnsi="Verdana"/>
          <w:color w:val="000000"/>
          <w:sz w:val="20"/>
        </w:rPr>
        <w:softHyphen/>
        <w:t>voorwaardenvorming Onderzoekinstellingen, verder te noemen Decentralisatie</w:t>
      </w:r>
      <w:r>
        <w:rPr>
          <w:rFonts w:ascii="Verdana" w:hAnsi="Verdana"/>
          <w:color w:val="000000"/>
          <w:sz w:val="20"/>
        </w:rPr>
        <w:softHyphen/>
        <w:t>convenant. De</w:t>
      </w:r>
      <w:r w:rsidR="001F6C6B">
        <w:rPr>
          <w:rFonts w:ascii="Verdana" w:hAnsi="Verdana"/>
          <w:color w:val="000000"/>
          <w:sz w:val="20"/>
        </w:rPr>
        <w:t>ze</w:t>
      </w:r>
      <w:r>
        <w:rPr>
          <w:rFonts w:ascii="Verdana" w:hAnsi="Verdana"/>
          <w:color w:val="000000"/>
          <w:sz w:val="20"/>
        </w:rPr>
        <w:t xml:space="preserve"> </w:t>
      </w:r>
      <w:r w:rsidR="009F6A53">
        <w:rPr>
          <w:rFonts w:ascii="Verdana" w:hAnsi="Verdana"/>
          <w:color w:val="000000"/>
          <w:sz w:val="20"/>
        </w:rPr>
        <w:t>cao</w:t>
      </w:r>
      <w:r>
        <w:rPr>
          <w:rFonts w:ascii="Verdana" w:hAnsi="Verdana"/>
          <w:color w:val="000000"/>
          <w:sz w:val="20"/>
        </w:rPr>
        <w:t xml:space="preserve"> is voor de ambtenaren in de zin van de Ambtenarenwet geen </w:t>
      </w:r>
      <w:r w:rsidR="009F6A53">
        <w:rPr>
          <w:rFonts w:ascii="Verdana" w:hAnsi="Verdana"/>
          <w:color w:val="000000"/>
          <w:sz w:val="20"/>
        </w:rPr>
        <w:t>cao</w:t>
      </w:r>
      <w:r>
        <w:rPr>
          <w:rFonts w:ascii="Verdana" w:hAnsi="Verdana"/>
          <w:color w:val="000000"/>
          <w:sz w:val="20"/>
        </w:rPr>
        <w:t xml:space="preserve"> in de zin van de Wet op de Collectieve Arbeidsovereenkomst. Partijen komen echter overeen dat de artikelen uit de Wet op de Collectieve Arbeidsovereenkomst van overeenkomstige toepassing zijn, tenzij de aard van een artikel zich daartegen verzet.</w:t>
      </w:r>
    </w:p>
    <w:p w:rsidR="00973A0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r>
        <w:rPr>
          <w:rFonts w:ascii="Verdana" w:hAnsi="Verdana"/>
          <w:color w:val="000000"/>
          <w:sz w:val="20"/>
        </w:rPr>
        <w:t>Voor de werknemers met een arbeidsovereenkomst naar burgerlijk recht is de</w:t>
      </w:r>
      <w:r w:rsidR="00C76BC4">
        <w:rPr>
          <w:rFonts w:ascii="Verdana" w:hAnsi="Verdana"/>
          <w:color w:val="000000"/>
          <w:sz w:val="20"/>
        </w:rPr>
        <w:t>ze</w:t>
      </w:r>
      <w:r>
        <w:rPr>
          <w:rFonts w:ascii="Verdana" w:hAnsi="Verdana"/>
          <w:color w:val="000000"/>
          <w:sz w:val="20"/>
        </w:rPr>
        <w:t xml:space="preserve"> </w:t>
      </w:r>
      <w:r w:rsidR="009F6A53">
        <w:rPr>
          <w:rFonts w:ascii="Verdana" w:hAnsi="Verdana"/>
          <w:color w:val="000000"/>
          <w:sz w:val="20"/>
        </w:rPr>
        <w:t>cao</w:t>
      </w:r>
      <w:r>
        <w:rPr>
          <w:rFonts w:ascii="Verdana" w:hAnsi="Verdana"/>
          <w:color w:val="000000"/>
          <w:sz w:val="20"/>
        </w:rPr>
        <w:t xml:space="preserve"> wel een </w:t>
      </w:r>
      <w:r w:rsidR="009F6A53">
        <w:rPr>
          <w:rFonts w:ascii="Verdana" w:hAnsi="Verdana"/>
          <w:color w:val="000000"/>
          <w:sz w:val="20"/>
        </w:rPr>
        <w:t>cao</w:t>
      </w:r>
      <w:r>
        <w:rPr>
          <w:rFonts w:ascii="Verdana" w:hAnsi="Verdana"/>
          <w:color w:val="000000"/>
          <w:sz w:val="20"/>
        </w:rPr>
        <w:t xml:space="preserve"> in de zin van de Wet op de Collectieve Arbeidsovereenkomst en zal als zodanig worden aangemeld bij de </w:t>
      </w:r>
      <w:r w:rsidR="000552A1">
        <w:rPr>
          <w:rFonts w:ascii="Verdana" w:hAnsi="Verdana"/>
          <w:color w:val="000000"/>
          <w:sz w:val="20"/>
        </w:rPr>
        <w:t>D</w:t>
      </w:r>
      <w:r w:rsidR="000552A1" w:rsidRPr="003A02FF">
        <w:rPr>
          <w:rFonts w:ascii="Verdana" w:hAnsi="Verdana"/>
          <w:color w:val="000000"/>
          <w:sz w:val="20"/>
        </w:rPr>
        <w:t xml:space="preserve">irectie </w:t>
      </w:r>
      <w:r w:rsidR="003A02FF" w:rsidRPr="003A02FF">
        <w:rPr>
          <w:rFonts w:ascii="Verdana" w:hAnsi="Verdana"/>
          <w:color w:val="000000"/>
          <w:sz w:val="20"/>
        </w:rPr>
        <w:t>Uitvoeringstaken Arbeidsvoorwaardenwetgeving (UAW)</w:t>
      </w:r>
      <w:r w:rsidR="003A02FF">
        <w:rPr>
          <w:rFonts w:ascii="Verdana" w:hAnsi="Verdana"/>
          <w:color w:val="000000"/>
          <w:sz w:val="20"/>
        </w:rPr>
        <w:t xml:space="preserve"> van</w:t>
      </w:r>
      <w:r w:rsidR="003A02FF" w:rsidRPr="003A02FF">
        <w:rPr>
          <w:rFonts w:ascii="Verdana" w:hAnsi="Verdana"/>
          <w:color w:val="000000"/>
          <w:sz w:val="20"/>
        </w:rPr>
        <w:t xml:space="preserve"> </w:t>
      </w:r>
      <w:r>
        <w:rPr>
          <w:rFonts w:ascii="Verdana" w:hAnsi="Verdana"/>
          <w:color w:val="000000"/>
          <w:sz w:val="20"/>
        </w:rPr>
        <w:t>het Ministerie van Sociale Zaken en Werkgelegenheid.</w:t>
      </w:r>
      <w:r>
        <w:rPr>
          <w:rStyle w:val="Voetnootmarkering"/>
          <w:rFonts w:ascii="Verdana" w:hAnsi="Verdana"/>
          <w:color w:val="000000"/>
          <w:sz w:val="20"/>
        </w:rPr>
        <w:footnoteReference w:id="1"/>
      </w:r>
    </w:p>
    <w:p w:rsidR="00973A0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r w:rsidRPr="00D854AF">
        <w:rPr>
          <w:rFonts w:ascii="Verdana" w:hAnsi="Verdana"/>
          <w:color w:val="000000"/>
          <w:sz w:val="20"/>
        </w:rPr>
        <w:t xml:space="preserve">Met de </w:t>
      </w:r>
      <w:r w:rsidR="00C76BC4" w:rsidRPr="00D854AF">
        <w:rPr>
          <w:rFonts w:ascii="Verdana" w:hAnsi="Verdana"/>
          <w:color w:val="000000"/>
          <w:sz w:val="20"/>
        </w:rPr>
        <w:t>Cao-OI</w:t>
      </w:r>
      <w:r w:rsidRPr="00D854AF">
        <w:rPr>
          <w:rFonts w:ascii="Verdana" w:hAnsi="Verdana"/>
          <w:color w:val="000000"/>
          <w:sz w:val="20"/>
        </w:rPr>
        <w:t xml:space="preserve"> geven partijen invulling aan de mogelijkheid van de W</w:t>
      </w:r>
      <w:r w:rsidR="00D854AF">
        <w:rPr>
          <w:rFonts w:ascii="Verdana" w:hAnsi="Verdana"/>
          <w:color w:val="000000"/>
          <w:sz w:val="20"/>
        </w:rPr>
        <w:t xml:space="preserve">wz </w:t>
      </w:r>
      <w:r w:rsidRPr="00D854AF">
        <w:rPr>
          <w:rFonts w:ascii="Verdana" w:hAnsi="Verdana"/>
          <w:color w:val="000000"/>
          <w:sz w:val="20"/>
        </w:rPr>
        <w:t xml:space="preserve">om bij </w:t>
      </w:r>
      <w:r w:rsidR="009F6A53" w:rsidRPr="00D854AF">
        <w:rPr>
          <w:rFonts w:ascii="Verdana" w:hAnsi="Verdana"/>
          <w:color w:val="000000"/>
          <w:sz w:val="20"/>
        </w:rPr>
        <w:t>cao</w:t>
      </w:r>
      <w:r w:rsidRPr="00D854AF">
        <w:rPr>
          <w:rFonts w:ascii="Verdana" w:hAnsi="Verdana"/>
          <w:color w:val="000000"/>
          <w:sz w:val="20"/>
        </w:rPr>
        <w:t xml:space="preserve"> ten behoeve van de werkgevers op wie de W</w:t>
      </w:r>
      <w:r w:rsidR="00D854AF">
        <w:rPr>
          <w:rFonts w:ascii="Verdana" w:hAnsi="Verdana"/>
          <w:color w:val="000000"/>
          <w:sz w:val="20"/>
        </w:rPr>
        <w:t xml:space="preserve">wz </w:t>
      </w:r>
      <w:r w:rsidRPr="00D854AF">
        <w:rPr>
          <w:rFonts w:ascii="Verdana" w:hAnsi="Verdana"/>
          <w:color w:val="000000"/>
          <w:sz w:val="20"/>
        </w:rPr>
        <w:t>rechtstreeks van toepassing is, afwijkende afspraken te maken over bepalingen met betrekking tot de duur van tijdelijke dienstverbanden, verlengingen, aanstelling en ontslag.</w:t>
      </w:r>
    </w:p>
    <w:p w:rsidR="00973A04" w:rsidRPr="00DC2476" w:rsidRDefault="00973A04" w:rsidP="00C87B9D">
      <w:pPr>
        <w:pStyle w:val="blanco"/>
        <w:tabs>
          <w:tab w:val="clear" w:pos="8618"/>
          <w:tab w:val="clear" w:pos="9185"/>
          <w:tab w:val="right" w:pos="5670"/>
        </w:tabs>
        <w:spacing w:line="240" w:lineRule="atLeast"/>
        <w:ind w:right="-1"/>
        <w:outlineLvl w:val="0"/>
        <w:rPr>
          <w:rFonts w:ascii="Verdana" w:hAnsi="Verdana"/>
          <w:b/>
          <w:color w:val="00B050"/>
        </w:rPr>
      </w:pPr>
      <w:r>
        <w:rPr>
          <w:rFonts w:ascii="Verdana" w:hAnsi="Verdana"/>
          <w:color w:val="000000"/>
          <w:sz w:val="20"/>
        </w:rPr>
        <w:br w:type="page"/>
      </w:r>
      <w:r w:rsidRPr="00DC2476">
        <w:rPr>
          <w:rFonts w:ascii="Verdana" w:hAnsi="Verdana"/>
          <w:b/>
          <w:color w:val="00B050"/>
        </w:rPr>
        <w:lastRenderedPageBreak/>
        <w:t>HOOFDSTUK 1 - ALGEMENE BEPALINGEN</w:t>
      </w:r>
    </w:p>
    <w:p w:rsidR="00973A04" w:rsidRDefault="00973A04" w:rsidP="00C87B9D">
      <w:pPr>
        <w:pStyle w:val="blanco"/>
        <w:tabs>
          <w:tab w:val="clear" w:pos="8618"/>
          <w:tab w:val="clear" w:pos="9185"/>
          <w:tab w:val="right" w:pos="5670"/>
        </w:tabs>
        <w:spacing w:line="240" w:lineRule="atLeast"/>
        <w:ind w:right="-1"/>
        <w:rPr>
          <w:rFonts w:ascii="Verdana" w:hAnsi="Verdana"/>
          <w:color w:val="000000"/>
          <w:sz w:val="20"/>
        </w:rPr>
      </w:pPr>
    </w:p>
    <w:p w:rsidR="00973A04" w:rsidRPr="00DC2476" w:rsidRDefault="00973A04" w:rsidP="00C87B9D">
      <w:pPr>
        <w:pStyle w:val="blanco"/>
        <w:tabs>
          <w:tab w:val="clear" w:pos="8618"/>
          <w:tab w:val="clear" w:pos="9185"/>
          <w:tab w:val="left" w:pos="3544"/>
          <w:tab w:val="right" w:pos="5670"/>
        </w:tabs>
        <w:spacing w:line="240" w:lineRule="atLeast"/>
        <w:ind w:right="-1"/>
        <w:outlineLvl w:val="0"/>
        <w:rPr>
          <w:rFonts w:ascii="Verdana" w:hAnsi="Verdana"/>
          <w:b/>
          <w:color w:val="00B050"/>
          <w:sz w:val="20"/>
        </w:rPr>
      </w:pPr>
      <w:r w:rsidRPr="00DC2476">
        <w:rPr>
          <w:rFonts w:ascii="Verdana" w:hAnsi="Verdana"/>
          <w:b/>
          <w:color w:val="00B050"/>
          <w:sz w:val="20"/>
        </w:rPr>
        <w:t>Artikel 1.1 Definitiebepalingen</w:t>
      </w:r>
      <w:r w:rsidR="00141714" w:rsidRPr="00DC2476">
        <w:rPr>
          <w:rFonts w:ascii="Verdana" w:hAnsi="Verdana"/>
          <w:b/>
          <w:color w:val="00B050"/>
          <w:sz w:val="20"/>
        </w:rPr>
        <w:t xml:space="preserve"> </w:t>
      </w:r>
      <w:r w:rsidR="00784CEE" w:rsidRPr="00DC2476">
        <w:rPr>
          <w:rFonts w:ascii="Verdana" w:hAnsi="Verdana"/>
          <w:b/>
          <w:color w:val="00B050"/>
          <w:sz w:val="20"/>
        </w:rPr>
        <w:t>en afkortingen</w:t>
      </w:r>
    </w:p>
    <w:p w:rsidR="00402539" w:rsidRPr="00002B14" w:rsidRDefault="00973A04"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r>
      <w:r w:rsidR="00402539" w:rsidRPr="00002B14">
        <w:rPr>
          <w:rFonts w:ascii="Verdana" w:hAnsi="Verdana"/>
          <w:color w:val="000000"/>
          <w:sz w:val="20"/>
        </w:rPr>
        <w:t>Aanstelling</w:t>
      </w:r>
      <w:r w:rsidR="004D3705" w:rsidRPr="00002B14">
        <w:rPr>
          <w:rFonts w:ascii="Verdana" w:hAnsi="Verdana"/>
          <w:color w:val="000000"/>
          <w:sz w:val="20"/>
        </w:rPr>
        <w:tab/>
      </w:r>
      <w:r w:rsidR="00855458" w:rsidRPr="00002B14">
        <w:rPr>
          <w:rFonts w:ascii="Verdana" w:hAnsi="Verdana"/>
          <w:color w:val="000000"/>
          <w:sz w:val="20"/>
        </w:rPr>
        <w:t xml:space="preserve">Het besluit op grond waarvan </w:t>
      </w:r>
      <w:r w:rsidR="004842E0" w:rsidRPr="00002B14">
        <w:rPr>
          <w:rFonts w:ascii="Verdana" w:hAnsi="Verdana"/>
          <w:color w:val="000000"/>
          <w:sz w:val="20"/>
        </w:rPr>
        <w:t>de</w:t>
      </w:r>
      <w:r w:rsidR="00855458" w:rsidRPr="00002B14">
        <w:rPr>
          <w:rFonts w:ascii="Verdana" w:hAnsi="Verdana"/>
          <w:color w:val="000000"/>
          <w:sz w:val="20"/>
        </w:rPr>
        <w:t xml:space="preserve"> werknemer bij de KB </w:t>
      </w:r>
      <w:r w:rsidR="004D4298" w:rsidRPr="00002B14">
        <w:rPr>
          <w:rFonts w:ascii="Verdana" w:hAnsi="Verdana"/>
          <w:color w:val="000000"/>
          <w:sz w:val="20"/>
        </w:rPr>
        <w:t>of</w:t>
      </w:r>
      <w:r w:rsidR="00855458" w:rsidRPr="00002B14">
        <w:rPr>
          <w:rFonts w:ascii="Verdana" w:hAnsi="Verdana"/>
          <w:color w:val="000000"/>
          <w:sz w:val="20"/>
        </w:rPr>
        <w:t xml:space="preserve"> NWO </w:t>
      </w:r>
      <w:r w:rsidR="004D3705" w:rsidRPr="00002B14">
        <w:rPr>
          <w:rFonts w:ascii="Verdana" w:hAnsi="Verdana"/>
          <w:color w:val="000000"/>
          <w:sz w:val="20"/>
        </w:rPr>
        <w:t xml:space="preserve">als ambtenaar </w:t>
      </w:r>
      <w:r w:rsidR="00855458" w:rsidRPr="00002B14">
        <w:rPr>
          <w:rFonts w:ascii="Verdana" w:hAnsi="Verdana"/>
          <w:color w:val="000000"/>
          <w:sz w:val="20"/>
        </w:rPr>
        <w:t xml:space="preserve">in </w:t>
      </w:r>
      <w:r w:rsidR="006834C9" w:rsidRPr="00002B14">
        <w:rPr>
          <w:rFonts w:ascii="Verdana" w:hAnsi="Verdana"/>
          <w:color w:val="000000"/>
          <w:sz w:val="20"/>
        </w:rPr>
        <w:t xml:space="preserve">de zin van de Ambtenarenwet in </w:t>
      </w:r>
      <w:r w:rsidR="00855458" w:rsidRPr="00002B14">
        <w:rPr>
          <w:rFonts w:ascii="Verdana" w:hAnsi="Verdana"/>
          <w:color w:val="000000"/>
          <w:sz w:val="20"/>
        </w:rPr>
        <w:t>dienst wordt genomen</w:t>
      </w:r>
      <w:r w:rsidR="004D3705" w:rsidRPr="00002B14">
        <w:rPr>
          <w:rFonts w:ascii="Verdana" w:hAnsi="Verdana"/>
          <w:color w:val="000000"/>
          <w:sz w:val="20"/>
        </w:rPr>
        <w:t>.</w:t>
      </w:r>
    </w:p>
    <w:p w:rsidR="009911EF" w:rsidRPr="00002B14" w:rsidRDefault="00560F4B"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402539" w:rsidRPr="00002B14">
        <w:rPr>
          <w:rFonts w:ascii="Verdana" w:hAnsi="Verdana"/>
          <w:color w:val="000000"/>
          <w:sz w:val="20"/>
        </w:rPr>
        <w:t>.</w:t>
      </w:r>
      <w:r w:rsidR="00402539" w:rsidRPr="00002B14">
        <w:rPr>
          <w:rFonts w:ascii="Verdana" w:hAnsi="Verdana"/>
          <w:color w:val="000000"/>
          <w:sz w:val="20"/>
        </w:rPr>
        <w:tab/>
      </w:r>
      <w:r w:rsidR="009911EF" w:rsidRPr="00002B14">
        <w:rPr>
          <w:rFonts w:ascii="Verdana" w:hAnsi="Verdana"/>
          <w:color w:val="000000"/>
          <w:sz w:val="20"/>
        </w:rPr>
        <w:t>Advies</w:t>
      </w:r>
      <w:r w:rsidR="00FC0738" w:rsidRPr="00002B14">
        <w:rPr>
          <w:rFonts w:ascii="Verdana" w:hAnsi="Verdana"/>
          <w:color w:val="000000"/>
          <w:sz w:val="20"/>
        </w:rPr>
        <w:t>c</w:t>
      </w:r>
      <w:r w:rsidR="009911EF" w:rsidRPr="00002B14">
        <w:rPr>
          <w:rFonts w:ascii="Verdana" w:hAnsi="Verdana"/>
          <w:color w:val="000000"/>
          <w:sz w:val="20"/>
        </w:rPr>
        <w:t>ommissie Awb</w:t>
      </w:r>
      <w:r w:rsidR="009911EF" w:rsidRPr="00002B14">
        <w:rPr>
          <w:rFonts w:ascii="Verdana" w:hAnsi="Verdana"/>
          <w:color w:val="000000"/>
          <w:sz w:val="20"/>
        </w:rPr>
        <w:tab/>
        <w:t xml:space="preserve">Een commissie als bedoeld in artikel 7:13 van de Awb. De paritair samengestelde adviescommissie bestaat uit een voorzitter en twee leden waarvan een lid op voordracht van de werknemersorganisaties. Zowel de leden als de voorzitter worden benoemd door de werkgever. </w:t>
      </w:r>
    </w:p>
    <w:p w:rsidR="004915F7" w:rsidRPr="00002B14" w:rsidRDefault="009911EF"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r>
      <w:r w:rsidR="004915F7" w:rsidRPr="00002B14">
        <w:rPr>
          <w:rFonts w:ascii="Verdana" w:hAnsi="Verdana"/>
          <w:color w:val="000000"/>
          <w:sz w:val="20"/>
        </w:rPr>
        <w:t>Afstand in km</w:t>
      </w:r>
      <w:r w:rsidR="004915F7" w:rsidRPr="00002B14">
        <w:rPr>
          <w:rFonts w:ascii="Verdana" w:hAnsi="Verdana"/>
          <w:color w:val="000000"/>
          <w:sz w:val="20"/>
        </w:rPr>
        <w:tab/>
        <w:t>De afstand wordt vastgesteld met behulp van de digitale ANWB routeplanner, www.anwb.nl, volgens de snelste route, niet gecorrigeerd met actuele verkeersinformatie.</w:t>
      </w:r>
    </w:p>
    <w:p w:rsidR="00402539" w:rsidRPr="00002B14" w:rsidRDefault="004915F7"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4.</w:t>
      </w:r>
      <w:r w:rsidRPr="00002B14">
        <w:rPr>
          <w:rFonts w:ascii="Verdana" w:hAnsi="Verdana"/>
          <w:color w:val="000000"/>
          <w:sz w:val="20"/>
        </w:rPr>
        <w:tab/>
      </w:r>
      <w:r w:rsidR="00402539" w:rsidRPr="00002B14">
        <w:rPr>
          <w:rFonts w:ascii="Verdana" w:hAnsi="Verdana"/>
          <w:color w:val="000000"/>
          <w:sz w:val="20"/>
        </w:rPr>
        <w:t>Arbeidsovereenkomst</w:t>
      </w:r>
      <w:r w:rsidR="004D3705" w:rsidRPr="00002B14">
        <w:rPr>
          <w:rFonts w:ascii="Verdana" w:hAnsi="Verdana"/>
          <w:color w:val="000000"/>
          <w:sz w:val="20"/>
        </w:rPr>
        <w:tab/>
      </w:r>
      <w:r w:rsidR="00855458" w:rsidRPr="00002B14">
        <w:rPr>
          <w:rFonts w:ascii="Verdana" w:hAnsi="Verdana"/>
          <w:color w:val="000000"/>
          <w:sz w:val="20"/>
        </w:rPr>
        <w:t xml:space="preserve">De </w:t>
      </w:r>
      <w:r w:rsidR="004D3705" w:rsidRPr="00002B14">
        <w:rPr>
          <w:rFonts w:ascii="Verdana" w:hAnsi="Verdana"/>
          <w:color w:val="000000"/>
          <w:sz w:val="20"/>
        </w:rPr>
        <w:t>overeenkomst</w:t>
      </w:r>
      <w:r w:rsidR="00855458" w:rsidRPr="00002B14">
        <w:rPr>
          <w:rFonts w:ascii="Verdana" w:hAnsi="Verdana"/>
          <w:color w:val="000000"/>
          <w:sz w:val="20"/>
        </w:rPr>
        <w:t xml:space="preserve"> </w:t>
      </w:r>
      <w:r w:rsidR="00571EF5" w:rsidRPr="00002B14">
        <w:rPr>
          <w:rFonts w:ascii="Verdana" w:hAnsi="Verdana"/>
          <w:color w:val="000000"/>
          <w:sz w:val="20"/>
        </w:rPr>
        <w:t xml:space="preserve">in de zin van artikel 7:610 van het Burgerlijk Wetboek </w:t>
      </w:r>
      <w:r w:rsidR="00855458" w:rsidRPr="00002B14">
        <w:rPr>
          <w:rFonts w:ascii="Verdana" w:hAnsi="Verdana"/>
          <w:color w:val="000000"/>
          <w:sz w:val="20"/>
        </w:rPr>
        <w:t xml:space="preserve">op grond waarvan </w:t>
      </w:r>
      <w:r w:rsidR="004842E0" w:rsidRPr="00002B14">
        <w:rPr>
          <w:rFonts w:ascii="Verdana" w:hAnsi="Verdana"/>
          <w:color w:val="000000"/>
          <w:sz w:val="20"/>
        </w:rPr>
        <w:t>de</w:t>
      </w:r>
      <w:r w:rsidR="004D3705" w:rsidRPr="00002B14">
        <w:rPr>
          <w:rFonts w:ascii="Verdana" w:hAnsi="Verdana"/>
          <w:color w:val="000000"/>
          <w:sz w:val="20"/>
        </w:rPr>
        <w:t xml:space="preserve"> werknemer zich verbindt in dienst van </w:t>
      </w:r>
      <w:r w:rsidR="004D4298" w:rsidRPr="00002B14">
        <w:rPr>
          <w:rFonts w:ascii="Verdana" w:hAnsi="Verdana"/>
          <w:color w:val="000000"/>
          <w:sz w:val="20"/>
        </w:rPr>
        <w:t xml:space="preserve">CWI, </w:t>
      </w:r>
      <w:r w:rsidR="003F2DCB">
        <w:rPr>
          <w:rFonts w:ascii="Verdana" w:hAnsi="Verdana"/>
          <w:color w:val="000000"/>
          <w:sz w:val="20"/>
        </w:rPr>
        <w:t>NWO-I</w:t>
      </w:r>
      <w:r w:rsidR="004D4298" w:rsidRPr="00002B14">
        <w:rPr>
          <w:rFonts w:ascii="Verdana" w:hAnsi="Verdana"/>
          <w:color w:val="000000"/>
          <w:sz w:val="20"/>
        </w:rPr>
        <w:t xml:space="preserve"> of NIOZ</w:t>
      </w:r>
      <w:r w:rsidR="004D3705" w:rsidRPr="00002B14">
        <w:rPr>
          <w:rFonts w:ascii="Verdana" w:hAnsi="Verdana"/>
          <w:color w:val="000000"/>
          <w:sz w:val="20"/>
        </w:rPr>
        <w:t xml:space="preserve"> tegen loon gedurende zekere tijd arbeid te verrichten</w:t>
      </w:r>
      <w:r w:rsidR="00CF1271" w:rsidRPr="00002B14">
        <w:rPr>
          <w:rFonts w:ascii="Verdana" w:hAnsi="Verdana"/>
          <w:color w:val="000000"/>
          <w:sz w:val="20"/>
        </w:rPr>
        <w:t>.</w:t>
      </w:r>
    </w:p>
    <w:p w:rsidR="00402539" w:rsidRPr="00002B14" w:rsidRDefault="00B81CE5"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5.</w:t>
      </w:r>
      <w:r w:rsidR="004D3705" w:rsidRPr="00002B14">
        <w:rPr>
          <w:rFonts w:ascii="Verdana" w:hAnsi="Verdana"/>
          <w:color w:val="000000"/>
          <w:sz w:val="20"/>
        </w:rPr>
        <w:tab/>
        <w:t>A</w:t>
      </w:r>
      <w:r w:rsidR="00402539" w:rsidRPr="00002B14">
        <w:rPr>
          <w:rFonts w:ascii="Verdana" w:hAnsi="Verdana"/>
          <w:color w:val="000000"/>
          <w:sz w:val="20"/>
        </w:rPr>
        <w:t>VOM</w:t>
      </w:r>
      <w:r w:rsidR="00BB4AB6" w:rsidRPr="00002B14">
        <w:rPr>
          <w:rFonts w:ascii="Verdana" w:hAnsi="Verdana"/>
          <w:color w:val="000000"/>
          <w:sz w:val="20"/>
        </w:rPr>
        <w:tab/>
        <w:t>Arbeids</w:t>
      </w:r>
      <w:r w:rsidR="00FB544C">
        <w:rPr>
          <w:rFonts w:ascii="Verdana" w:hAnsi="Verdana"/>
          <w:color w:val="000000"/>
          <w:sz w:val="20"/>
        </w:rPr>
        <w:t>v</w:t>
      </w:r>
      <w:r w:rsidR="004D3705" w:rsidRPr="00002B14">
        <w:rPr>
          <w:rFonts w:ascii="Verdana" w:hAnsi="Verdana"/>
          <w:color w:val="000000"/>
          <w:sz w:val="20"/>
        </w:rPr>
        <w:t xml:space="preserve">oorwaarden </w:t>
      </w:r>
      <w:r w:rsidR="00FB544C">
        <w:rPr>
          <w:rFonts w:ascii="Verdana" w:hAnsi="Verdana"/>
          <w:color w:val="000000"/>
          <w:sz w:val="20"/>
        </w:rPr>
        <w:t>o</w:t>
      </w:r>
      <w:r w:rsidR="004D3705" w:rsidRPr="00002B14">
        <w:rPr>
          <w:rFonts w:ascii="Verdana" w:hAnsi="Verdana"/>
          <w:color w:val="000000"/>
          <w:sz w:val="20"/>
        </w:rPr>
        <w:t xml:space="preserve">p </w:t>
      </w:r>
      <w:r w:rsidR="00FB544C">
        <w:rPr>
          <w:rFonts w:ascii="Verdana" w:hAnsi="Verdana"/>
          <w:color w:val="000000"/>
          <w:sz w:val="20"/>
        </w:rPr>
        <w:t>m</w:t>
      </w:r>
      <w:r w:rsidR="004D3705" w:rsidRPr="00002B14">
        <w:rPr>
          <w:rFonts w:ascii="Verdana" w:hAnsi="Verdana"/>
          <w:color w:val="000000"/>
          <w:sz w:val="20"/>
        </w:rPr>
        <w:t>aat</w:t>
      </w:r>
      <w:r w:rsidR="00B244A1" w:rsidRPr="00002B14">
        <w:rPr>
          <w:rFonts w:ascii="Verdana" w:hAnsi="Verdana"/>
          <w:color w:val="000000"/>
          <w:sz w:val="20"/>
        </w:rPr>
        <w:t>.</w:t>
      </w:r>
    </w:p>
    <w:p w:rsidR="00014106" w:rsidRPr="00002B14" w:rsidRDefault="00B81CE5"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6</w:t>
      </w:r>
      <w:r w:rsidR="00402539" w:rsidRPr="00002B14">
        <w:rPr>
          <w:rFonts w:ascii="Verdana" w:hAnsi="Verdana"/>
          <w:color w:val="000000"/>
          <w:sz w:val="20"/>
        </w:rPr>
        <w:t>.</w:t>
      </w:r>
      <w:r w:rsidR="00402539" w:rsidRPr="00002B14">
        <w:rPr>
          <w:rFonts w:ascii="Verdana" w:hAnsi="Verdana"/>
          <w:color w:val="000000"/>
          <w:sz w:val="20"/>
        </w:rPr>
        <w:tab/>
      </w:r>
      <w:r w:rsidR="00973A04" w:rsidRPr="00002B14">
        <w:rPr>
          <w:rFonts w:ascii="Verdana" w:hAnsi="Verdana"/>
          <w:color w:val="000000"/>
          <w:sz w:val="20"/>
        </w:rPr>
        <w:t>A</w:t>
      </w:r>
      <w:r w:rsidR="00CF1271" w:rsidRPr="00002B14">
        <w:rPr>
          <w:rFonts w:ascii="Verdana" w:hAnsi="Verdana"/>
          <w:color w:val="000000"/>
          <w:sz w:val="20"/>
        </w:rPr>
        <w:t>wb</w:t>
      </w:r>
      <w:r w:rsidR="00973A04" w:rsidRPr="00002B14">
        <w:rPr>
          <w:rFonts w:ascii="Verdana" w:hAnsi="Verdana"/>
          <w:color w:val="000000"/>
          <w:sz w:val="20"/>
        </w:rPr>
        <w:t xml:space="preserve"> </w:t>
      </w:r>
      <w:r w:rsidR="00973A04" w:rsidRPr="00002B14">
        <w:rPr>
          <w:rFonts w:ascii="Verdana" w:hAnsi="Verdana"/>
          <w:color w:val="000000"/>
          <w:sz w:val="20"/>
        </w:rPr>
        <w:tab/>
        <w:t>Algemene wet bestuursrecht.</w:t>
      </w:r>
    </w:p>
    <w:p w:rsidR="00973A04" w:rsidRPr="00002B14" w:rsidRDefault="009655CD"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7</w:t>
      </w:r>
      <w:r w:rsidR="00014106" w:rsidRPr="00002B14">
        <w:rPr>
          <w:rFonts w:ascii="Verdana" w:hAnsi="Verdana"/>
          <w:color w:val="000000"/>
          <w:sz w:val="20"/>
        </w:rPr>
        <w:t>.</w:t>
      </w:r>
      <w:r w:rsidR="00014106" w:rsidRPr="00002B14">
        <w:rPr>
          <w:rFonts w:ascii="Verdana" w:hAnsi="Verdana"/>
          <w:color w:val="000000"/>
          <w:sz w:val="20"/>
        </w:rPr>
        <w:tab/>
      </w:r>
      <w:r w:rsidR="00973A04" w:rsidRPr="00002B14">
        <w:rPr>
          <w:rFonts w:ascii="Verdana" w:hAnsi="Verdana"/>
          <w:color w:val="000000"/>
          <w:sz w:val="20"/>
        </w:rPr>
        <w:t xml:space="preserve">Bezoldiging </w:t>
      </w:r>
      <w:r w:rsidR="00973A04" w:rsidRPr="00002B14">
        <w:rPr>
          <w:rFonts w:ascii="Verdana" w:hAnsi="Verdana"/>
          <w:color w:val="000000"/>
          <w:sz w:val="20"/>
        </w:rPr>
        <w:tab/>
        <w:t>De som van het salaris en de toelagen</w:t>
      </w:r>
      <w:r w:rsidR="0024667C" w:rsidRPr="00002B14">
        <w:rPr>
          <w:rFonts w:ascii="Verdana" w:hAnsi="Verdana"/>
          <w:color w:val="000000"/>
          <w:sz w:val="20"/>
        </w:rPr>
        <w:t>,</w:t>
      </w:r>
      <w:r w:rsidR="00973A04" w:rsidRPr="00002B14">
        <w:rPr>
          <w:rFonts w:ascii="Verdana" w:hAnsi="Verdana"/>
          <w:color w:val="000000"/>
          <w:sz w:val="20"/>
        </w:rPr>
        <w:t xml:space="preserve"> waarop de werk</w:t>
      </w:r>
      <w:r w:rsidR="00973A04" w:rsidRPr="00002B14">
        <w:rPr>
          <w:rFonts w:ascii="Verdana" w:hAnsi="Verdana"/>
          <w:color w:val="000000"/>
          <w:sz w:val="20"/>
        </w:rPr>
        <w:softHyphen/>
        <w:t xml:space="preserve">nemer ingevolge artikel 3.8 van deze </w:t>
      </w:r>
      <w:r w:rsidR="00784CEE" w:rsidRPr="00002B14">
        <w:rPr>
          <w:rFonts w:ascii="Verdana" w:hAnsi="Verdana"/>
          <w:color w:val="000000"/>
          <w:sz w:val="20"/>
        </w:rPr>
        <w:t>cao</w:t>
      </w:r>
      <w:r w:rsidR="0024667C" w:rsidRPr="00002B14">
        <w:rPr>
          <w:rFonts w:ascii="Verdana" w:hAnsi="Verdana"/>
          <w:color w:val="000000"/>
          <w:sz w:val="20"/>
        </w:rPr>
        <w:t>,</w:t>
      </w:r>
      <w:r w:rsidR="00973A04" w:rsidRPr="00002B14">
        <w:rPr>
          <w:rFonts w:ascii="Verdana" w:hAnsi="Verdana"/>
          <w:color w:val="000000"/>
          <w:sz w:val="20"/>
        </w:rPr>
        <w:t xml:space="preserve"> aanspraak heeft.</w:t>
      </w:r>
      <w:r w:rsidR="005E754C" w:rsidRPr="00002B14">
        <w:rPr>
          <w:rStyle w:val="Voetnootmarkering"/>
          <w:rFonts w:ascii="Verdana" w:hAnsi="Verdana"/>
          <w:color w:val="000000"/>
          <w:sz w:val="20"/>
        </w:rPr>
        <w:footnoteReference w:id="2"/>
      </w:r>
    </w:p>
    <w:p w:rsidR="00973A04" w:rsidRPr="00002B14" w:rsidRDefault="009655CD"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8</w:t>
      </w:r>
      <w:r w:rsidR="00973A04" w:rsidRPr="00002B14">
        <w:rPr>
          <w:rFonts w:ascii="Verdana" w:hAnsi="Verdana"/>
          <w:color w:val="000000"/>
          <w:sz w:val="20"/>
        </w:rPr>
        <w:t>.</w:t>
      </w:r>
      <w:r w:rsidR="00973A04" w:rsidRPr="00002B14">
        <w:rPr>
          <w:rFonts w:ascii="Verdana" w:hAnsi="Verdana"/>
          <w:color w:val="000000"/>
          <w:sz w:val="20"/>
        </w:rPr>
        <w:tab/>
        <w:t xml:space="preserve">BWOI </w:t>
      </w:r>
      <w:r w:rsidR="00973A04" w:rsidRPr="00002B14">
        <w:rPr>
          <w:rFonts w:ascii="Verdana" w:hAnsi="Verdana"/>
          <w:color w:val="000000"/>
          <w:sz w:val="20"/>
        </w:rPr>
        <w:tab/>
        <w:t xml:space="preserve">Bovenwettelijke </w:t>
      </w:r>
      <w:r w:rsidR="00784CEE" w:rsidRPr="00002B14">
        <w:rPr>
          <w:rFonts w:ascii="Verdana" w:hAnsi="Verdana"/>
          <w:color w:val="000000"/>
          <w:sz w:val="20"/>
        </w:rPr>
        <w:t>r</w:t>
      </w:r>
      <w:r w:rsidR="00973A04" w:rsidRPr="00002B14">
        <w:rPr>
          <w:rFonts w:ascii="Verdana" w:hAnsi="Verdana"/>
          <w:color w:val="000000"/>
          <w:sz w:val="20"/>
        </w:rPr>
        <w:t>egeling Werkloosheid personeel Onder</w:t>
      </w:r>
      <w:r w:rsidR="00973A04" w:rsidRPr="00002B14">
        <w:rPr>
          <w:rFonts w:ascii="Verdana" w:hAnsi="Verdana"/>
          <w:color w:val="000000"/>
          <w:sz w:val="20"/>
        </w:rPr>
        <w:softHyphen/>
        <w:t>zoek Instellingen.</w:t>
      </w:r>
    </w:p>
    <w:p w:rsidR="00973A04" w:rsidRPr="00002B14" w:rsidRDefault="009655CD"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9</w:t>
      </w:r>
      <w:r w:rsidR="00973A04" w:rsidRPr="00002B14">
        <w:rPr>
          <w:rFonts w:ascii="Verdana" w:hAnsi="Verdana"/>
          <w:color w:val="000000"/>
          <w:sz w:val="20"/>
        </w:rPr>
        <w:t>.</w:t>
      </w:r>
      <w:r w:rsidR="00973A04" w:rsidRPr="00002B14">
        <w:rPr>
          <w:rFonts w:ascii="Verdana" w:hAnsi="Verdana"/>
          <w:color w:val="000000"/>
          <w:sz w:val="20"/>
        </w:rPr>
        <w:tab/>
        <w:t>C</w:t>
      </w:r>
      <w:r w:rsidR="0088275C" w:rsidRPr="00002B14">
        <w:rPr>
          <w:rFonts w:ascii="Verdana" w:hAnsi="Verdana"/>
          <w:color w:val="000000"/>
          <w:sz w:val="20"/>
        </w:rPr>
        <w:t>ao</w:t>
      </w:r>
      <w:r w:rsidR="00621471" w:rsidRPr="00002B14">
        <w:rPr>
          <w:rFonts w:ascii="Verdana" w:hAnsi="Verdana"/>
          <w:color w:val="000000"/>
          <w:sz w:val="20"/>
        </w:rPr>
        <w:t>-OI</w:t>
      </w:r>
      <w:r w:rsidR="00973A04" w:rsidRPr="00002B14">
        <w:rPr>
          <w:rFonts w:ascii="Verdana" w:hAnsi="Verdana"/>
          <w:color w:val="000000"/>
          <w:sz w:val="20"/>
        </w:rPr>
        <w:t xml:space="preserve"> </w:t>
      </w:r>
      <w:r w:rsidR="00973A04" w:rsidRPr="00002B14">
        <w:rPr>
          <w:rFonts w:ascii="Verdana" w:hAnsi="Verdana"/>
          <w:color w:val="000000"/>
          <w:sz w:val="20"/>
        </w:rPr>
        <w:tab/>
        <w:t xml:space="preserve">Collectieve </w:t>
      </w:r>
      <w:r w:rsidR="00FB544C">
        <w:rPr>
          <w:rFonts w:ascii="Verdana" w:hAnsi="Verdana"/>
          <w:color w:val="000000"/>
          <w:sz w:val="20"/>
        </w:rPr>
        <w:t>a</w:t>
      </w:r>
      <w:r w:rsidR="00973A04" w:rsidRPr="00002B14">
        <w:rPr>
          <w:rFonts w:ascii="Verdana" w:hAnsi="Verdana"/>
          <w:color w:val="000000"/>
          <w:sz w:val="20"/>
        </w:rPr>
        <w:t>rbeidsovereenkomst</w:t>
      </w:r>
      <w:r w:rsidR="00621471" w:rsidRPr="00002B14">
        <w:rPr>
          <w:rFonts w:ascii="Verdana" w:hAnsi="Verdana"/>
          <w:color w:val="000000"/>
          <w:sz w:val="20"/>
        </w:rPr>
        <w:t xml:space="preserve"> </w:t>
      </w:r>
      <w:r w:rsidR="00FB544C">
        <w:rPr>
          <w:rFonts w:ascii="Verdana" w:hAnsi="Verdana"/>
          <w:color w:val="000000"/>
          <w:sz w:val="20"/>
        </w:rPr>
        <w:t>o</w:t>
      </w:r>
      <w:r w:rsidR="00621471" w:rsidRPr="00002B14">
        <w:rPr>
          <w:rFonts w:ascii="Verdana" w:hAnsi="Verdana"/>
          <w:color w:val="000000"/>
          <w:sz w:val="20"/>
        </w:rPr>
        <w:t>nderzoekinstellingen</w:t>
      </w:r>
      <w:r w:rsidR="00973A04" w:rsidRPr="00002B14">
        <w:rPr>
          <w:rFonts w:ascii="Verdana" w:hAnsi="Verdana"/>
          <w:color w:val="000000"/>
          <w:sz w:val="20"/>
        </w:rPr>
        <w:t>.</w:t>
      </w:r>
    </w:p>
    <w:p w:rsidR="00973A04" w:rsidRPr="00002B14" w:rsidRDefault="00B81CE5"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1</w:t>
      </w:r>
      <w:r w:rsidR="009655CD" w:rsidRPr="00002B14">
        <w:rPr>
          <w:rFonts w:ascii="Verdana" w:hAnsi="Verdana"/>
          <w:color w:val="000000"/>
          <w:sz w:val="20"/>
        </w:rPr>
        <w:t>0</w:t>
      </w:r>
      <w:r w:rsidR="00973A04" w:rsidRPr="00002B14">
        <w:rPr>
          <w:rFonts w:ascii="Verdana" w:hAnsi="Verdana"/>
          <w:color w:val="000000"/>
          <w:sz w:val="20"/>
        </w:rPr>
        <w:t>.</w:t>
      </w:r>
      <w:r w:rsidR="00973A04" w:rsidRPr="00002B14">
        <w:rPr>
          <w:rFonts w:ascii="Verdana" w:hAnsi="Verdana"/>
          <w:color w:val="000000"/>
          <w:sz w:val="20"/>
        </w:rPr>
        <w:tab/>
        <w:t xml:space="preserve">(C)OR </w:t>
      </w:r>
      <w:r w:rsidR="00973A04" w:rsidRPr="00002B14">
        <w:rPr>
          <w:rFonts w:ascii="Verdana" w:hAnsi="Verdana"/>
          <w:color w:val="000000"/>
          <w:sz w:val="20"/>
        </w:rPr>
        <w:tab/>
        <w:t xml:space="preserve">(Centrale) </w:t>
      </w:r>
      <w:r w:rsidR="005829AB" w:rsidRPr="00002B14">
        <w:rPr>
          <w:rFonts w:ascii="Verdana" w:hAnsi="Verdana"/>
          <w:color w:val="000000"/>
          <w:sz w:val="20"/>
        </w:rPr>
        <w:t>o</w:t>
      </w:r>
      <w:r w:rsidR="00973A04" w:rsidRPr="00002B14">
        <w:rPr>
          <w:rFonts w:ascii="Verdana" w:hAnsi="Verdana"/>
          <w:color w:val="000000"/>
          <w:sz w:val="20"/>
        </w:rPr>
        <w:t>ndernemingsraad.</w:t>
      </w:r>
    </w:p>
    <w:p w:rsidR="003379DB" w:rsidRPr="00002B14" w:rsidRDefault="003379DB" w:rsidP="00332EF3">
      <w:pPr>
        <w:pStyle w:val="blanco"/>
        <w:tabs>
          <w:tab w:val="clear" w:pos="8618"/>
          <w:tab w:val="clear" w:pos="9185"/>
          <w:tab w:val="left" w:pos="426"/>
          <w:tab w:val="right" w:pos="5670"/>
        </w:tabs>
        <w:spacing w:line="240" w:lineRule="atLeast"/>
        <w:ind w:left="2977" w:hanging="2977"/>
        <w:jc w:val="both"/>
        <w:rPr>
          <w:rFonts w:ascii="Verdana" w:hAnsi="Verdana"/>
          <w:color w:val="000000"/>
          <w:sz w:val="20"/>
        </w:rPr>
      </w:pPr>
      <w:r w:rsidRPr="00002B14">
        <w:rPr>
          <w:rFonts w:ascii="Verdana" w:hAnsi="Verdana"/>
          <w:color w:val="000000"/>
          <w:sz w:val="20"/>
        </w:rPr>
        <w:t>1</w:t>
      </w:r>
      <w:r w:rsidR="009655CD" w:rsidRPr="00002B14">
        <w:rPr>
          <w:rFonts w:ascii="Verdana" w:hAnsi="Verdana"/>
          <w:color w:val="000000"/>
          <w:sz w:val="20"/>
        </w:rPr>
        <w:t>1</w:t>
      </w:r>
      <w:r w:rsidRPr="00002B14">
        <w:rPr>
          <w:rFonts w:ascii="Verdana" w:hAnsi="Verdana"/>
          <w:color w:val="000000"/>
          <w:sz w:val="20"/>
        </w:rPr>
        <w:t>. Deeltijdwerk</w:t>
      </w:r>
      <w:r w:rsidRPr="00002B14">
        <w:rPr>
          <w:rFonts w:ascii="Verdana" w:hAnsi="Verdana"/>
          <w:color w:val="000000"/>
          <w:sz w:val="20"/>
        </w:rPr>
        <w:tab/>
      </w:r>
      <w:r w:rsidRPr="00002B14">
        <w:rPr>
          <w:rFonts w:ascii="Verdana" w:hAnsi="Verdana"/>
          <w:color w:val="000000"/>
          <w:sz w:val="20"/>
        </w:rPr>
        <w:tab/>
        <w:t>Een dienstverband aangegaan voor minder dan de volledige arbeidsduur en waarvoor de aanspraken in deze cao naar evenredigheid van de overeengekomen arbeidsduur gelden, tenzij uitdrukkelijk anders bepaald</w:t>
      </w:r>
      <w:r w:rsidR="00595003" w:rsidRPr="00002B14">
        <w:rPr>
          <w:rFonts w:ascii="Verdana" w:hAnsi="Verdana"/>
          <w:color w:val="000000"/>
          <w:sz w:val="20"/>
        </w:rPr>
        <w:t>.</w:t>
      </w:r>
    </w:p>
    <w:p w:rsidR="00973A04" w:rsidRPr="00002B14" w:rsidRDefault="00402539"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009655CD" w:rsidRPr="00002B14">
        <w:rPr>
          <w:rFonts w:ascii="Verdana" w:hAnsi="Verdana"/>
          <w:color w:val="000000"/>
          <w:sz w:val="20"/>
        </w:rPr>
        <w:t>2</w:t>
      </w:r>
      <w:r w:rsidR="00973A04" w:rsidRPr="00002B14">
        <w:rPr>
          <w:rFonts w:ascii="Verdana" w:hAnsi="Verdana"/>
          <w:color w:val="000000"/>
          <w:sz w:val="20"/>
        </w:rPr>
        <w:t>.</w:t>
      </w:r>
      <w:r w:rsidR="00973A04" w:rsidRPr="00002B14">
        <w:rPr>
          <w:rFonts w:ascii="Verdana" w:hAnsi="Verdana"/>
          <w:color w:val="000000"/>
          <w:sz w:val="20"/>
        </w:rPr>
        <w:tab/>
        <w:t xml:space="preserve">Dienstverband </w:t>
      </w:r>
      <w:r w:rsidR="00973A04" w:rsidRPr="00002B14">
        <w:rPr>
          <w:rFonts w:ascii="Verdana" w:hAnsi="Verdana"/>
          <w:color w:val="000000"/>
          <w:sz w:val="20"/>
        </w:rPr>
        <w:tab/>
        <w:t>Een aanstelling bij dan wel een arbeidsovereenkomst met een werkgever.</w:t>
      </w:r>
    </w:p>
    <w:p w:rsidR="00973A04" w:rsidRPr="00002B14" w:rsidRDefault="00402539"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009655CD" w:rsidRPr="00002B14">
        <w:rPr>
          <w:rFonts w:ascii="Verdana" w:hAnsi="Verdana"/>
          <w:color w:val="000000"/>
          <w:sz w:val="20"/>
        </w:rPr>
        <w:t>3</w:t>
      </w:r>
      <w:r w:rsidR="00973A04" w:rsidRPr="00002B14">
        <w:rPr>
          <w:rFonts w:ascii="Verdana" w:hAnsi="Verdana"/>
          <w:color w:val="000000"/>
          <w:sz w:val="20"/>
        </w:rPr>
        <w:t>.</w:t>
      </w:r>
      <w:r w:rsidR="00973A04" w:rsidRPr="00002B14">
        <w:rPr>
          <w:rFonts w:ascii="Verdana" w:hAnsi="Verdana"/>
          <w:color w:val="000000"/>
          <w:sz w:val="20"/>
        </w:rPr>
        <w:tab/>
        <w:t>FNM</w:t>
      </w:r>
      <w:r w:rsidR="00973A04" w:rsidRPr="00002B14">
        <w:rPr>
          <w:rFonts w:ascii="Verdana" w:hAnsi="Verdana"/>
          <w:color w:val="000000"/>
          <w:sz w:val="20"/>
        </w:rPr>
        <w:tab/>
        <w:t>Functie Niveau Matrix</w:t>
      </w:r>
      <w:r w:rsidR="00B769F5" w:rsidRPr="00002B14">
        <w:rPr>
          <w:rFonts w:ascii="Verdana" w:hAnsi="Verdana"/>
          <w:color w:val="000000"/>
          <w:sz w:val="20"/>
        </w:rPr>
        <w:t xml:space="preserve">, </w:t>
      </w:r>
      <w:r w:rsidR="00CF1271" w:rsidRPr="00002B14">
        <w:rPr>
          <w:rFonts w:ascii="Verdana" w:hAnsi="Verdana"/>
          <w:color w:val="000000"/>
          <w:sz w:val="20"/>
        </w:rPr>
        <w:t xml:space="preserve">het functiewaarderingssysteem, </w:t>
      </w:r>
      <w:r w:rsidR="00B769F5" w:rsidRPr="00002B14">
        <w:rPr>
          <w:rFonts w:ascii="Verdana" w:hAnsi="Verdana"/>
          <w:color w:val="000000"/>
          <w:sz w:val="20"/>
        </w:rPr>
        <w:t xml:space="preserve">vastgesteld door de </w:t>
      </w:r>
      <w:r w:rsidR="004E5A94" w:rsidRPr="00002B14">
        <w:rPr>
          <w:rFonts w:ascii="Verdana" w:hAnsi="Verdana"/>
          <w:color w:val="000000"/>
          <w:sz w:val="20"/>
        </w:rPr>
        <w:t>WVOI in overeenstemming met de meerderheid van de werknemersorganisaties</w:t>
      </w:r>
      <w:r w:rsidR="00973A04" w:rsidRPr="00002B14">
        <w:rPr>
          <w:rFonts w:ascii="Verdana" w:hAnsi="Verdana"/>
          <w:color w:val="000000"/>
          <w:sz w:val="20"/>
        </w:rPr>
        <w:t>.</w:t>
      </w:r>
    </w:p>
    <w:p w:rsidR="00973A04" w:rsidRDefault="00402539"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009655CD" w:rsidRPr="00002B14">
        <w:rPr>
          <w:rFonts w:ascii="Verdana" w:hAnsi="Verdana"/>
          <w:color w:val="000000"/>
          <w:sz w:val="20"/>
        </w:rPr>
        <w:t>4</w:t>
      </w:r>
      <w:r w:rsidR="00973A04" w:rsidRPr="00002B14">
        <w:rPr>
          <w:rFonts w:ascii="Verdana" w:hAnsi="Verdana"/>
          <w:color w:val="000000"/>
          <w:sz w:val="20"/>
        </w:rPr>
        <w:t>.</w:t>
      </w:r>
      <w:r w:rsidR="00973A04" w:rsidRPr="00002B14">
        <w:rPr>
          <w:rFonts w:ascii="Verdana" w:hAnsi="Verdana"/>
          <w:color w:val="000000"/>
          <w:sz w:val="20"/>
        </w:rPr>
        <w:tab/>
        <w:t xml:space="preserve">Functie </w:t>
      </w:r>
      <w:r w:rsidR="00973A04" w:rsidRPr="00002B14">
        <w:rPr>
          <w:rFonts w:ascii="Verdana" w:hAnsi="Verdana"/>
          <w:color w:val="000000"/>
          <w:sz w:val="20"/>
        </w:rPr>
        <w:tab/>
        <w:t>Het samenstel van de door de werkgever aan de werk</w:t>
      </w:r>
      <w:r w:rsidR="00973A04" w:rsidRPr="00002B14">
        <w:rPr>
          <w:rFonts w:ascii="Verdana" w:hAnsi="Verdana"/>
          <w:color w:val="000000"/>
          <w:sz w:val="20"/>
        </w:rPr>
        <w:softHyphen/>
        <w:t>nemer opgedragen werkzaamheden.</w:t>
      </w:r>
    </w:p>
    <w:p w:rsidR="003F2DCB" w:rsidRPr="00002B14" w:rsidRDefault="003F2DCB"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Pr>
          <w:rFonts w:ascii="Verdana" w:hAnsi="Verdana"/>
          <w:color w:val="000000"/>
          <w:sz w:val="20"/>
        </w:rPr>
        <w:t>15. Generatiepact</w:t>
      </w:r>
      <w:r w:rsidR="00ED2C4E">
        <w:rPr>
          <w:rFonts w:ascii="Verdana" w:hAnsi="Verdana"/>
          <w:color w:val="000000"/>
          <w:sz w:val="20"/>
        </w:rPr>
        <w:tab/>
      </w:r>
      <w:r w:rsidR="00ED2C4E" w:rsidRPr="00ED2C4E">
        <w:rPr>
          <w:rFonts w:ascii="Verdana" w:hAnsi="Verdana"/>
          <w:color w:val="000000"/>
          <w:sz w:val="20"/>
        </w:rPr>
        <w:t xml:space="preserve">De mogelijkheid om </w:t>
      </w:r>
      <w:r w:rsidR="009F3D0A">
        <w:rPr>
          <w:rFonts w:ascii="Verdana" w:hAnsi="Verdana"/>
          <w:color w:val="000000"/>
          <w:sz w:val="20"/>
        </w:rPr>
        <w:t xml:space="preserve">op basis van buitengewoon verlof </w:t>
      </w:r>
      <w:r w:rsidR="00ED2C4E" w:rsidRPr="00ED2C4E">
        <w:rPr>
          <w:rFonts w:ascii="Verdana" w:hAnsi="Verdana"/>
          <w:color w:val="000000"/>
          <w:sz w:val="20"/>
        </w:rPr>
        <w:t xml:space="preserve">tegen inlevering van </w:t>
      </w:r>
      <w:r w:rsidR="00ED2C4E">
        <w:rPr>
          <w:rFonts w:ascii="Verdana" w:hAnsi="Verdana"/>
          <w:color w:val="000000"/>
          <w:sz w:val="20"/>
        </w:rPr>
        <w:t xml:space="preserve">een percentage van het </w:t>
      </w:r>
      <w:r w:rsidR="00ED2C4E" w:rsidRPr="00ED2C4E">
        <w:rPr>
          <w:rFonts w:ascii="Verdana" w:hAnsi="Verdana"/>
          <w:color w:val="000000"/>
          <w:sz w:val="20"/>
        </w:rPr>
        <w:t xml:space="preserve">salaris met </w:t>
      </w:r>
      <w:r w:rsidR="009F3D0A">
        <w:rPr>
          <w:rFonts w:ascii="Verdana" w:hAnsi="Verdana"/>
          <w:color w:val="000000"/>
          <w:sz w:val="20"/>
        </w:rPr>
        <w:t xml:space="preserve">behoud van </w:t>
      </w:r>
      <w:r w:rsidR="00ED2C4E" w:rsidRPr="00ED2C4E">
        <w:rPr>
          <w:rFonts w:ascii="Verdana" w:hAnsi="Verdana"/>
          <w:color w:val="000000"/>
          <w:sz w:val="20"/>
        </w:rPr>
        <w:t>volledige pensioenopbouw over het oude salaris, minder uren te werken. De  hierdoor beschikbaar komende loonruimte wordt vervolgens volledig ingezet voor in- en doorstroom</w:t>
      </w:r>
      <w:r w:rsidR="00332EF3" w:rsidRPr="00332EF3">
        <w:t xml:space="preserve"> </w:t>
      </w:r>
      <w:r w:rsidR="00332EF3" w:rsidRPr="00332EF3">
        <w:rPr>
          <w:rFonts w:ascii="Verdana" w:hAnsi="Verdana"/>
          <w:color w:val="000000"/>
          <w:sz w:val="20"/>
        </w:rPr>
        <w:t>van jongeren</w:t>
      </w:r>
      <w:r w:rsidR="00ED2C4E" w:rsidRPr="00ED2C4E">
        <w:rPr>
          <w:rFonts w:ascii="Verdana" w:hAnsi="Verdana"/>
          <w:color w:val="000000"/>
          <w:sz w:val="20"/>
        </w:rPr>
        <w:t>.</w:t>
      </w:r>
    </w:p>
    <w:p w:rsidR="00973A04" w:rsidRPr="00002B14" w:rsidRDefault="00402539"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003F2DCB">
        <w:rPr>
          <w:rFonts w:ascii="Verdana" w:hAnsi="Verdana"/>
          <w:color w:val="000000"/>
          <w:sz w:val="20"/>
        </w:rPr>
        <w:t>6</w:t>
      </w:r>
      <w:r w:rsidR="00973A04" w:rsidRPr="00002B14">
        <w:rPr>
          <w:rFonts w:ascii="Verdana" w:hAnsi="Verdana"/>
          <w:color w:val="000000"/>
          <w:sz w:val="20"/>
        </w:rPr>
        <w:t>.</w:t>
      </w:r>
      <w:r w:rsidR="00973A04" w:rsidRPr="00002B14">
        <w:rPr>
          <w:rFonts w:ascii="Verdana" w:hAnsi="Verdana"/>
          <w:color w:val="000000"/>
          <w:sz w:val="20"/>
        </w:rPr>
        <w:tab/>
        <w:t xml:space="preserve">Instelling </w:t>
      </w:r>
      <w:r w:rsidR="00973A04" w:rsidRPr="00002B14">
        <w:rPr>
          <w:rFonts w:ascii="Verdana" w:hAnsi="Verdana"/>
          <w:color w:val="000000"/>
          <w:sz w:val="20"/>
        </w:rPr>
        <w:tab/>
      </w:r>
      <w:r w:rsidR="004D3E4E" w:rsidRPr="00002B14">
        <w:rPr>
          <w:rFonts w:ascii="Verdana" w:hAnsi="Verdana"/>
          <w:color w:val="000000"/>
          <w:sz w:val="20"/>
        </w:rPr>
        <w:t xml:space="preserve">De </w:t>
      </w:r>
      <w:r w:rsidR="00A235F1" w:rsidRPr="00002B14">
        <w:rPr>
          <w:rFonts w:ascii="Verdana" w:hAnsi="Verdana"/>
          <w:color w:val="000000"/>
          <w:sz w:val="20"/>
        </w:rPr>
        <w:t>KB</w:t>
      </w:r>
      <w:r w:rsidR="004D3E4E" w:rsidRPr="00002B14">
        <w:rPr>
          <w:rFonts w:ascii="Verdana" w:hAnsi="Verdana"/>
          <w:color w:val="000000"/>
          <w:sz w:val="20"/>
        </w:rPr>
        <w:t xml:space="preserve"> en de NWO-koepelorganisatie. Onder de NWO-koepel</w:t>
      </w:r>
      <w:r w:rsidR="00A235F1" w:rsidRPr="00002B14">
        <w:rPr>
          <w:rFonts w:ascii="Verdana" w:hAnsi="Verdana"/>
          <w:color w:val="000000"/>
          <w:sz w:val="20"/>
        </w:rPr>
        <w:t>-</w:t>
      </w:r>
      <w:r w:rsidR="004D3E4E" w:rsidRPr="00002B14">
        <w:rPr>
          <w:rFonts w:ascii="Verdana" w:hAnsi="Verdana"/>
          <w:color w:val="000000"/>
          <w:sz w:val="20"/>
        </w:rPr>
        <w:t xml:space="preserve">organisatie ressorteren de werkgevers </w:t>
      </w:r>
      <w:r w:rsidR="00140C7E" w:rsidRPr="00002B14">
        <w:rPr>
          <w:rFonts w:ascii="Verdana" w:hAnsi="Verdana"/>
          <w:color w:val="000000"/>
          <w:sz w:val="20"/>
        </w:rPr>
        <w:t xml:space="preserve">CWI, </w:t>
      </w:r>
      <w:r w:rsidR="003F2DCB">
        <w:rPr>
          <w:rFonts w:ascii="Verdana" w:hAnsi="Verdana"/>
          <w:color w:val="000000"/>
          <w:sz w:val="20"/>
        </w:rPr>
        <w:t>NWO-I</w:t>
      </w:r>
      <w:r w:rsidR="00140C7E" w:rsidRPr="00002B14">
        <w:rPr>
          <w:rFonts w:ascii="Verdana" w:hAnsi="Verdana"/>
          <w:color w:val="000000"/>
          <w:sz w:val="20"/>
        </w:rPr>
        <w:t xml:space="preserve">, </w:t>
      </w:r>
      <w:r w:rsidR="004D3E4E" w:rsidRPr="00002B14">
        <w:rPr>
          <w:rFonts w:ascii="Verdana" w:hAnsi="Verdana"/>
          <w:color w:val="000000"/>
          <w:sz w:val="20"/>
        </w:rPr>
        <w:t xml:space="preserve">NIOZ en </w:t>
      </w:r>
      <w:r w:rsidR="00140C7E" w:rsidRPr="00002B14">
        <w:rPr>
          <w:rFonts w:ascii="Verdana" w:hAnsi="Verdana"/>
          <w:color w:val="000000"/>
          <w:sz w:val="20"/>
        </w:rPr>
        <w:t>NWO.</w:t>
      </w:r>
    </w:p>
    <w:p w:rsidR="00973A04" w:rsidRPr="00002B14" w:rsidRDefault="00973A04"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003F2DCB">
        <w:rPr>
          <w:rFonts w:ascii="Verdana" w:hAnsi="Verdana"/>
          <w:color w:val="000000"/>
          <w:sz w:val="20"/>
        </w:rPr>
        <w:t>7</w:t>
      </w:r>
      <w:r w:rsidRPr="00002B14">
        <w:rPr>
          <w:rFonts w:ascii="Verdana" w:hAnsi="Verdana"/>
          <w:color w:val="000000"/>
          <w:sz w:val="20"/>
        </w:rPr>
        <w:t>.</w:t>
      </w:r>
      <w:r w:rsidRPr="00002B14">
        <w:rPr>
          <w:rFonts w:ascii="Verdana" w:hAnsi="Verdana"/>
          <w:color w:val="000000"/>
          <w:sz w:val="20"/>
        </w:rPr>
        <w:tab/>
        <w:t xml:space="preserve">Lokaal overleg </w:t>
      </w:r>
      <w:r w:rsidRPr="00002B14">
        <w:rPr>
          <w:rFonts w:ascii="Verdana" w:hAnsi="Verdana"/>
          <w:color w:val="000000"/>
          <w:sz w:val="20"/>
        </w:rPr>
        <w:tab/>
        <w:t>Het overleg met werknemersorganisaties</w:t>
      </w:r>
      <w:r w:rsidR="0056477C" w:rsidRPr="00002B14">
        <w:rPr>
          <w:rFonts w:ascii="Verdana" w:hAnsi="Verdana"/>
          <w:color w:val="000000"/>
          <w:sz w:val="20"/>
        </w:rPr>
        <w:t>,</w:t>
      </w:r>
      <w:r w:rsidRPr="00002B14">
        <w:rPr>
          <w:rFonts w:ascii="Verdana" w:hAnsi="Verdana"/>
          <w:color w:val="000000"/>
          <w:sz w:val="20"/>
        </w:rPr>
        <w:t xml:space="preserve"> zoals geregeld in het Overlegprotocol WVOI-Centrales van Overheidsperso</w:t>
      </w:r>
      <w:r w:rsidRPr="00002B14">
        <w:rPr>
          <w:rFonts w:ascii="Verdana" w:hAnsi="Verdana"/>
          <w:color w:val="000000"/>
          <w:sz w:val="20"/>
        </w:rPr>
        <w:softHyphen/>
        <w:t>neel.</w:t>
      </w:r>
    </w:p>
    <w:p w:rsidR="00973A04" w:rsidRPr="00002B14" w:rsidRDefault="00973A04"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003F2DCB">
        <w:rPr>
          <w:rFonts w:ascii="Verdana" w:hAnsi="Verdana"/>
          <w:color w:val="000000"/>
          <w:sz w:val="20"/>
        </w:rPr>
        <w:t>8</w:t>
      </w:r>
      <w:r w:rsidRPr="00002B14">
        <w:rPr>
          <w:rFonts w:ascii="Verdana" w:hAnsi="Verdana"/>
          <w:color w:val="000000"/>
          <w:sz w:val="20"/>
        </w:rPr>
        <w:t>.</w:t>
      </w:r>
      <w:r w:rsidRPr="00002B14">
        <w:rPr>
          <w:rFonts w:ascii="Verdana" w:hAnsi="Verdana"/>
          <w:color w:val="000000"/>
          <w:sz w:val="20"/>
        </w:rPr>
        <w:tab/>
        <w:t xml:space="preserve">Maximumsalaris </w:t>
      </w:r>
      <w:r w:rsidRPr="00002B14">
        <w:rPr>
          <w:rFonts w:ascii="Verdana" w:hAnsi="Verdana"/>
          <w:color w:val="000000"/>
          <w:sz w:val="20"/>
        </w:rPr>
        <w:tab/>
        <w:t>Het hoogste bedrag van een salarisschaal.</w:t>
      </w:r>
    </w:p>
    <w:p w:rsidR="00973A04" w:rsidRPr="00002B14" w:rsidRDefault="00B81CE5"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1</w:t>
      </w:r>
      <w:r w:rsidR="003F2DCB">
        <w:rPr>
          <w:rFonts w:ascii="Verdana" w:hAnsi="Verdana"/>
          <w:color w:val="000000"/>
          <w:sz w:val="20"/>
        </w:rPr>
        <w:t>9</w:t>
      </w:r>
      <w:r w:rsidR="00973A04" w:rsidRPr="00002B14">
        <w:rPr>
          <w:rFonts w:ascii="Verdana" w:hAnsi="Verdana"/>
          <w:color w:val="000000"/>
          <w:sz w:val="20"/>
        </w:rPr>
        <w:t>.</w:t>
      </w:r>
      <w:r w:rsidR="00973A04" w:rsidRPr="00002B14">
        <w:rPr>
          <w:rFonts w:ascii="Verdana" w:hAnsi="Verdana"/>
          <w:color w:val="000000"/>
          <w:sz w:val="20"/>
        </w:rPr>
        <w:tab/>
        <w:t>O</w:t>
      </w:r>
      <w:r w:rsidR="0088275C" w:rsidRPr="00002B14">
        <w:rPr>
          <w:rFonts w:ascii="Verdana" w:hAnsi="Verdana"/>
          <w:color w:val="000000"/>
          <w:sz w:val="20"/>
        </w:rPr>
        <w:t>io</w:t>
      </w:r>
      <w:r w:rsidR="00973A04" w:rsidRPr="00002B14">
        <w:rPr>
          <w:rFonts w:ascii="Verdana" w:hAnsi="Verdana"/>
          <w:color w:val="000000"/>
          <w:sz w:val="20"/>
        </w:rPr>
        <w:t xml:space="preserve"> </w:t>
      </w:r>
      <w:r w:rsidR="00973A04" w:rsidRPr="00002B14">
        <w:rPr>
          <w:rFonts w:ascii="Verdana" w:hAnsi="Verdana"/>
          <w:color w:val="000000"/>
          <w:sz w:val="20"/>
        </w:rPr>
        <w:tab/>
        <w:t>Onderzoeker in opleiding.</w:t>
      </w:r>
    </w:p>
    <w:p w:rsidR="00AD6719" w:rsidRPr="00002B14" w:rsidRDefault="003F2DCB" w:rsidP="00332EF3">
      <w:pPr>
        <w:pStyle w:val="blanco"/>
        <w:tabs>
          <w:tab w:val="clear" w:pos="8618"/>
          <w:tab w:val="clear" w:pos="9185"/>
          <w:tab w:val="left" w:pos="426"/>
          <w:tab w:val="left" w:pos="3402"/>
          <w:tab w:val="right" w:pos="5670"/>
        </w:tabs>
        <w:spacing w:line="240" w:lineRule="atLeast"/>
        <w:ind w:left="2977" w:right="-1" w:hanging="2977"/>
        <w:jc w:val="both"/>
        <w:rPr>
          <w:rFonts w:ascii="Verdana" w:hAnsi="Verdana"/>
          <w:color w:val="000000"/>
          <w:sz w:val="20"/>
        </w:rPr>
      </w:pPr>
      <w:r>
        <w:rPr>
          <w:rFonts w:ascii="Verdana" w:hAnsi="Verdana"/>
          <w:color w:val="000000"/>
          <w:sz w:val="20"/>
        </w:rPr>
        <w:t>20</w:t>
      </w:r>
      <w:r w:rsidR="00973A04" w:rsidRPr="00002B14">
        <w:rPr>
          <w:rFonts w:ascii="Verdana" w:hAnsi="Verdana"/>
          <w:color w:val="000000"/>
          <w:sz w:val="20"/>
        </w:rPr>
        <w:t>.</w:t>
      </w:r>
      <w:r w:rsidR="00973A04" w:rsidRPr="00002B14">
        <w:rPr>
          <w:rFonts w:ascii="Verdana" w:hAnsi="Verdana"/>
          <w:color w:val="000000"/>
          <w:sz w:val="20"/>
        </w:rPr>
        <w:tab/>
      </w:r>
      <w:r w:rsidR="006546AE" w:rsidRPr="00002B14">
        <w:rPr>
          <w:rFonts w:ascii="Verdana" w:hAnsi="Verdana"/>
          <w:color w:val="000000"/>
          <w:sz w:val="20"/>
        </w:rPr>
        <w:t>P</w:t>
      </w:r>
      <w:r w:rsidR="00973A04" w:rsidRPr="00002B14">
        <w:rPr>
          <w:rFonts w:ascii="Verdana" w:hAnsi="Verdana"/>
          <w:color w:val="000000"/>
          <w:sz w:val="20"/>
        </w:rPr>
        <w:t>artner</w:t>
      </w:r>
      <w:r w:rsidR="00973A04" w:rsidRPr="00002B14">
        <w:rPr>
          <w:rFonts w:ascii="Verdana" w:hAnsi="Verdana"/>
          <w:color w:val="000000"/>
          <w:sz w:val="20"/>
        </w:rPr>
        <w:tab/>
      </w:r>
      <w:r w:rsidR="00AD6719" w:rsidRPr="00002B14">
        <w:rPr>
          <w:rFonts w:ascii="Verdana" w:hAnsi="Verdana"/>
          <w:color w:val="000000"/>
          <w:sz w:val="20"/>
        </w:rPr>
        <w:t>a.</w:t>
      </w:r>
      <w:r w:rsidR="00AD6719" w:rsidRPr="00002B14">
        <w:rPr>
          <w:rFonts w:ascii="Verdana" w:hAnsi="Verdana"/>
          <w:color w:val="000000"/>
          <w:sz w:val="20"/>
        </w:rPr>
        <w:tab/>
        <w:t>Echtgenoot.</w:t>
      </w:r>
    </w:p>
    <w:p w:rsidR="00AD6719" w:rsidRPr="00002B14" w:rsidRDefault="00AD6719" w:rsidP="00332EF3">
      <w:pPr>
        <w:pStyle w:val="blanco"/>
        <w:tabs>
          <w:tab w:val="clear" w:pos="8618"/>
          <w:tab w:val="clear" w:pos="9185"/>
          <w:tab w:val="left" w:pos="426"/>
          <w:tab w:val="left" w:pos="3402"/>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ab/>
      </w:r>
      <w:r w:rsidRPr="00002B14">
        <w:rPr>
          <w:rFonts w:ascii="Verdana" w:hAnsi="Verdana"/>
          <w:color w:val="000000"/>
          <w:sz w:val="20"/>
        </w:rPr>
        <w:tab/>
        <w:t>b.</w:t>
      </w:r>
      <w:r w:rsidRPr="00002B14">
        <w:rPr>
          <w:rFonts w:ascii="Verdana" w:hAnsi="Verdana"/>
          <w:color w:val="000000"/>
          <w:sz w:val="20"/>
        </w:rPr>
        <w:tab/>
        <w:t>Geregistreerd partner.</w:t>
      </w:r>
    </w:p>
    <w:p w:rsidR="00560F4B" w:rsidRPr="00002B14" w:rsidRDefault="00AD6719" w:rsidP="00332EF3">
      <w:pPr>
        <w:pStyle w:val="blanco"/>
        <w:tabs>
          <w:tab w:val="clear" w:pos="8618"/>
          <w:tab w:val="clear" w:pos="9185"/>
          <w:tab w:val="left" w:pos="426"/>
          <w:tab w:val="left" w:pos="3402"/>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ab/>
      </w:r>
      <w:r w:rsidRPr="00002B14">
        <w:rPr>
          <w:rFonts w:ascii="Verdana" w:hAnsi="Verdana"/>
          <w:color w:val="000000"/>
          <w:sz w:val="20"/>
        </w:rPr>
        <w:tab/>
        <w:t xml:space="preserve">c. </w:t>
      </w:r>
      <w:r w:rsidRPr="00002B14">
        <w:rPr>
          <w:rFonts w:ascii="Verdana" w:hAnsi="Verdana"/>
          <w:color w:val="000000"/>
          <w:sz w:val="20"/>
        </w:rPr>
        <w:tab/>
      </w:r>
      <w:r w:rsidR="0065065B" w:rsidRPr="00002B14">
        <w:rPr>
          <w:rFonts w:ascii="Verdana" w:hAnsi="Verdana"/>
          <w:color w:val="000000"/>
          <w:sz w:val="20"/>
        </w:rPr>
        <w:t>Relatiep</w:t>
      </w:r>
      <w:r w:rsidR="00973A04" w:rsidRPr="00002B14">
        <w:rPr>
          <w:rFonts w:ascii="Verdana" w:hAnsi="Verdana"/>
          <w:color w:val="000000"/>
          <w:sz w:val="20"/>
        </w:rPr>
        <w:t>artner met wie de niet-gehuwde werknemer samen</w:t>
      </w:r>
      <w:r w:rsidR="00560F4B" w:rsidRPr="00002B14">
        <w:rPr>
          <w:rFonts w:ascii="Verdana" w:hAnsi="Verdana"/>
          <w:color w:val="000000"/>
          <w:sz w:val="20"/>
        </w:rPr>
        <w:t>-</w:t>
      </w:r>
    </w:p>
    <w:p w:rsidR="00973A04" w:rsidRPr="00002B14" w:rsidRDefault="00560F4B" w:rsidP="00332EF3">
      <w:pPr>
        <w:pStyle w:val="blanco"/>
        <w:tabs>
          <w:tab w:val="clear" w:pos="8618"/>
          <w:tab w:val="clear" w:pos="9185"/>
          <w:tab w:val="left" w:pos="426"/>
          <w:tab w:val="left" w:pos="3402"/>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ab/>
      </w:r>
      <w:r w:rsidRPr="00002B14">
        <w:rPr>
          <w:rFonts w:ascii="Verdana" w:hAnsi="Verdana"/>
          <w:color w:val="000000"/>
          <w:sz w:val="20"/>
        </w:rPr>
        <w:tab/>
      </w:r>
      <w:r w:rsidRPr="00002B14">
        <w:rPr>
          <w:rFonts w:ascii="Verdana" w:hAnsi="Verdana"/>
          <w:color w:val="000000"/>
          <w:sz w:val="20"/>
        </w:rPr>
        <w:tab/>
      </w:r>
      <w:r w:rsidR="00973A04" w:rsidRPr="00002B14">
        <w:rPr>
          <w:rFonts w:ascii="Verdana" w:hAnsi="Verdana"/>
          <w:color w:val="000000"/>
          <w:sz w:val="20"/>
        </w:rPr>
        <w:t>woont,</w:t>
      </w:r>
      <w:r w:rsidRPr="00002B14">
        <w:rPr>
          <w:rFonts w:ascii="Verdana" w:hAnsi="Verdana"/>
          <w:color w:val="000000"/>
          <w:sz w:val="20"/>
        </w:rPr>
        <w:t xml:space="preserve"> b</w:t>
      </w:r>
      <w:r w:rsidR="00973A04" w:rsidRPr="00002B14">
        <w:rPr>
          <w:rFonts w:ascii="Verdana" w:hAnsi="Verdana"/>
          <w:color w:val="000000"/>
          <w:sz w:val="20"/>
        </w:rPr>
        <w:t>lijkens de gegevens uit de gemeentelijke basis</w:t>
      </w:r>
      <w:r w:rsidR="00973A04" w:rsidRPr="00002B14">
        <w:rPr>
          <w:rFonts w:ascii="Verdana" w:hAnsi="Verdana"/>
          <w:color w:val="000000"/>
          <w:sz w:val="20"/>
        </w:rPr>
        <w:softHyphen/>
        <w:t>admini</w:t>
      </w:r>
      <w:r w:rsidR="00973A04" w:rsidRPr="00002B14">
        <w:rPr>
          <w:rFonts w:ascii="Verdana" w:hAnsi="Verdana"/>
          <w:color w:val="000000"/>
          <w:sz w:val="20"/>
        </w:rPr>
        <w:softHyphen/>
        <w:t>stratie, en een ge</w:t>
      </w:r>
      <w:r w:rsidR="00973A04" w:rsidRPr="00002B14">
        <w:rPr>
          <w:rFonts w:ascii="Verdana" w:hAnsi="Verdana"/>
          <w:color w:val="000000"/>
          <w:sz w:val="20"/>
        </w:rPr>
        <w:softHyphen/>
        <w:t>meenschappelijke huishouding voert op basis van een notarieel verleden samenlevings</w:t>
      </w:r>
      <w:r w:rsidR="00973A04" w:rsidRPr="00002B14">
        <w:rPr>
          <w:rFonts w:ascii="Verdana" w:hAnsi="Verdana"/>
          <w:color w:val="000000"/>
          <w:sz w:val="20"/>
        </w:rPr>
        <w:softHyphen/>
        <w:t>contract.</w:t>
      </w:r>
      <w:r w:rsidR="00CC40A4" w:rsidRPr="00002B14">
        <w:rPr>
          <w:rFonts w:ascii="Verdana" w:hAnsi="Verdana"/>
          <w:color w:val="000000"/>
          <w:sz w:val="20"/>
        </w:rPr>
        <w:t xml:space="preserve"> Onder relatiepartner</w:t>
      </w:r>
      <w:r w:rsidR="00FC0738" w:rsidRPr="00002B14">
        <w:rPr>
          <w:rFonts w:ascii="Verdana" w:hAnsi="Verdana"/>
          <w:color w:val="000000"/>
          <w:sz w:val="20"/>
        </w:rPr>
        <w:t>s</w:t>
      </w:r>
      <w:r w:rsidR="00CC40A4" w:rsidRPr="00002B14">
        <w:rPr>
          <w:rFonts w:ascii="Verdana" w:hAnsi="Verdana"/>
          <w:color w:val="000000"/>
          <w:sz w:val="20"/>
        </w:rPr>
        <w:t xml:space="preserve"> word</w:t>
      </w:r>
      <w:r w:rsidR="00FC0738" w:rsidRPr="00002B14">
        <w:rPr>
          <w:rFonts w:ascii="Verdana" w:hAnsi="Verdana"/>
          <w:color w:val="000000"/>
          <w:sz w:val="20"/>
        </w:rPr>
        <w:t>en</w:t>
      </w:r>
      <w:r w:rsidR="00CC40A4" w:rsidRPr="00002B14">
        <w:rPr>
          <w:rFonts w:ascii="Verdana" w:hAnsi="Verdana"/>
          <w:color w:val="000000"/>
          <w:sz w:val="20"/>
        </w:rPr>
        <w:t xml:space="preserve"> ook verstaan de personen die </w:t>
      </w:r>
      <w:r w:rsidR="005152C1" w:rsidRPr="00002B14">
        <w:rPr>
          <w:rFonts w:ascii="Verdana" w:hAnsi="Verdana"/>
          <w:color w:val="000000"/>
          <w:sz w:val="20"/>
        </w:rPr>
        <w:t xml:space="preserve">ongehuwd samenwonen met een gezamenlijke huishouding. Daarvan is </w:t>
      </w:r>
      <w:r w:rsidR="005152C1" w:rsidRPr="00002B14">
        <w:rPr>
          <w:rFonts w:ascii="Verdana" w:hAnsi="Verdana"/>
          <w:color w:val="000000"/>
          <w:sz w:val="20"/>
        </w:rPr>
        <w:lastRenderedPageBreak/>
        <w:t>sprake als betrokkenen hetzelfde hoofdverblijf hebben en in elkaars onderhoud en verzorging voorzien.</w:t>
      </w:r>
      <w:r w:rsidR="00CC40A4" w:rsidRPr="00002B14">
        <w:rPr>
          <w:rFonts w:ascii="Verdana" w:hAnsi="Verdana"/>
          <w:color w:val="000000"/>
          <w:sz w:val="20"/>
        </w:rPr>
        <w:t xml:space="preserve"> </w:t>
      </w:r>
      <w:r w:rsidR="00973A04" w:rsidRPr="00002B14">
        <w:rPr>
          <w:rFonts w:ascii="Verdana" w:hAnsi="Verdana"/>
          <w:color w:val="000000"/>
          <w:sz w:val="20"/>
        </w:rPr>
        <w:t xml:space="preserve">Onder weduwe of weduwnaar wordt </w:t>
      </w:r>
      <w:r w:rsidR="0065065B" w:rsidRPr="00002B14">
        <w:rPr>
          <w:rFonts w:ascii="Verdana" w:hAnsi="Verdana"/>
          <w:color w:val="000000"/>
          <w:sz w:val="20"/>
        </w:rPr>
        <w:t>ook</w:t>
      </w:r>
      <w:r w:rsidRPr="00002B14">
        <w:rPr>
          <w:rFonts w:ascii="Verdana" w:hAnsi="Verdana"/>
          <w:color w:val="000000"/>
          <w:sz w:val="20"/>
        </w:rPr>
        <w:t xml:space="preserve"> </w:t>
      </w:r>
      <w:r w:rsidR="00973A04" w:rsidRPr="00002B14">
        <w:rPr>
          <w:rFonts w:ascii="Verdana" w:hAnsi="Verdana"/>
          <w:color w:val="000000"/>
          <w:sz w:val="20"/>
        </w:rPr>
        <w:t>de na</w:t>
      </w:r>
      <w:r w:rsidR="00973A04" w:rsidRPr="00002B14">
        <w:rPr>
          <w:rFonts w:ascii="Verdana" w:hAnsi="Verdana"/>
          <w:color w:val="000000"/>
          <w:sz w:val="20"/>
        </w:rPr>
        <w:softHyphen/>
        <w:t>bestaande relatiepartner</w:t>
      </w:r>
      <w:r w:rsidR="0065065B" w:rsidRPr="00002B14">
        <w:rPr>
          <w:rFonts w:ascii="Verdana" w:hAnsi="Verdana"/>
          <w:color w:val="000000"/>
          <w:sz w:val="20"/>
        </w:rPr>
        <w:t xml:space="preserve"> begrepen</w:t>
      </w:r>
      <w:r w:rsidR="00973A04" w:rsidRPr="00002B14">
        <w:rPr>
          <w:rFonts w:ascii="Verdana" w:hAnsi="Verdana"/>
          <w:color w:val="000000"/>
          <w:sz w:val="20"/>
        </w:rPr>
        <w:t xml:space="preserve">. Tot gezinslid wordt in voorkomend geval mede gerekend de relatiepartner. </w:t>
      </w:r>
      <w:r w:rsidR="00B244A1" w:rsidRPr="00002B14">
        <w:rPr>
          <w:rFonts w:ascii="Verdana" w:hAnsi="Verdana"/>
          <w:color w:val="000000"/>
          <w:sz w:val="20"/>
        </w:rPr>
        <w:t>S</w:t>
      </w:r>
      <w:r w:rsidR="00973A04" w:rsidRPr="00002B14">
        <w:rPr>
          <w:rFonts w:ascii="Verdana" w:hAnsi="Verdana"/>
          <w:color w:val="000000"/>
          <w:sz w:val="20"/>
        </w:rPr>
        <w:t xml:space="preserve">lechts één persoon </w:t>
      </w:r>
      <w:r w:rsidR="00B244A1" w:rsidRPr="00002B14">
        <w:rPr>
          <w:rFonts w:ascii="Verdana" w:hAnsi="Verdana"/>
          <w:color w:val="000000"/>
          <w:sz w:val="20"/>
        </w:rPr>
        <w:t xml:space="preserve">kan </w:t>
      </w:r>
      <w:r w:rsidR="00973A04" w:rsidRPr="00002B14">
        <w:rPr>
          <w:rFonts w:ascii="Verdana" w:hAnsi="Verdana"/>
          <w:color w:val="000000"/>
          <w:sz w:val="20"/>
        </w:rPr>
        <w:t>als relatiepartner worden aangemerkt. De werkgever kan verlangen dat een schriftelijke verklaring van een notaris wordt overgelegd waaruit blijkt dat een samenlevingscontract als bedoeld in de eerste volzin, is gesloten.</w:t>
      </w:r>
      <w:r w:rsidRPr="00002B14">
        <w:rPr>
          <w:rFonts w:ascii="Verdana" w:hAnsi="Verdana"/>
          <w:color w:val="000000"/>
          <w:sz w:val="20"/>
        </w:rPr>
        <w:t xml:space="preserve"> </w:t>
      </w:r>
      <w:r w:rsidR="00973A04" w:rsidRPr="00002B14">
        <w:rPr>
          <w:rFonts w:ascii="Verdana" w:hAnsi="Verdana"/>
          <w:color w:val="000000"/>
          <w:sz w:val="20"/>
        </w:rPr>
        <w:t xml:space="preserve">Relatiepartner wordt voor de toepassing van </w:t>
      </w:r>
      <w:r w:rsidR="00F57ABF" w:rsidRPr="00002B14">
        <w:rPr>
          <w:rFonts w:ascii="Verdana" w:hAnsi="Verdana"/>
          <w:color w:val="000000"/>
          <w:sz w:val="20"/>
        </w:rPr>
        <w:t>cao</w:t>
      </w:r>
      <w:r w:rsidR="00973A04" w:rsidRPr="00002B14">
        <w:rPr>
          <w:rFonts w:ascii="Verdana" w:hAnsi="Verdana"/>
          <w:color w:val="000000"/>
          <w:sz w:val="20"/>
        </w:rPr>
        <w:t>-be</w:t>
      </w:r>
      <w:r w:rsidR="00973A04" w:rsidRPr="00002B14">
        <w:rPr>
          <w:rFonts w:ascii="Verdana" w:hAnsi="Verdana"/>
          <w:color w:val="000000"/>
          <w:sz w:val="20"/>
        </w:rPr>
        <w:softHyphen/>
        <w:t>palingen gelijkgesteld met echtgenoot</w:t>
      </w:r>
      <w:r w:rsidR="00AD6719" w:rsidRPr="00002B14">
        <w:rPr>
          <w:rFonts w:ascii="Verdana" w:hAnsi="Verdana"/>
          <w:color w:val="000000"/>
          <w:sz w:val="20"/>
        </w:rPr>
        <w:t xml:space="preserve"> en geregistreerd partner</w:t>
      </w:r>
      <w:r w:rsidR="00973A04" w:rsidRPr="00002B14">
        <w:rPr>
          <w:rFonts w:ascii="Verdana" w:hAnsi="Verdana"/>
          <w:color w:val="000000"/>
          <w:sz w:val="20"/>
        </w:rPr>
        <w:t>.</w:t>
      </w:r>
    </w:p>
    <w:p w:rsidR="00973A04" w:rsidRPr="00002B14" w:rsidRDefault="00B81CE5"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1</w:t>
      </w:r>
      <w:r w:rsidR="00973A04" w:rsidRPr="00002B14">
        <w:rPr>
          <w:rFonts w:ascii="Verdana" w:hAnsi="Verdana"/>
          <w:color w:val="000000"/>
          <w:sz w:val="20"/>
        </w:rPr>
        <w:t>.</w:t>
      </w:r>
      <w:r w:rsidR="00973A04" w:rsidRPr="00002B14">
        <w:rPr>
          <w:rFonts w:ascii="Verdana" w:hAnsi="Verdana"/>
          <w:color w:val="000000"/>
          <w:sz w:val="20"/>
        </w:rPr>
        <w:tab/>
        <w:t xml:space="preserve">Salaris </w:t>
      </w:r>
      <w:r w:rsidR="00973A04" w:rsidRPr="00002B14">
        <w:rPr>
          <w:rFonts w:ascii="Verdana" w:hAnsi="Verdana"/>
          <w:color w:val="000000"/>
          <w:sz w:val="20"/>
        </w:rPr>
        <w:tab/>
        <w:t xml:space="preserve">Het bedrag per maand dat met inachtneming van de </w:t>
      </w:r>
      <w:r w:rsidR="0014365D" w:rsidRPr="00002B14">
        <w:rPr>
          <w:rFonts w:ascii="Verdana" w:hAnsi="Verdana"/>
          <w:color w:val="000000"/>
          <w:sz w:val="20"/>
        </w:rPr>
        <w:t>inschalings</w:t>
      </w:r>
      <w:r w:rsidR="00973A04" w:rsidRPr="00002B14">
        <w:rPr>
          <w:rFonts w:ascii="Verdana" w:hAnsi="Verdana"/>
          <w:color w:val="000000"/>
          <w:sz w:val="20"/>
        </w:rPr>
        <w:t xml:space="preserve">bepalingen van deze </w:t>
      </w:r>
      <w:r w:rsidR="00F57ABF" w:rsidRPr="00002B14">
        <w:rPr>
          <w:rFonts w:ascii="Verdana" w:hAnsi="Verdana"/>
          <w:color w:val="000000"/>
          <w:sz w:val="20"/>
        </w:rPr>
        <w:t>cao</w:t>
      </w:r>
      <w:r w:rsidR="00973A04" w:rsidRPr="00002B14">
        <w:rPr>
          <w:rFonts w:ascii="Verdana" w:hAnsi="Verdana"/>
          <w:color w:val="000000"/>
          <w:sz w:val="20"/>
        </w:rPr>
        <w:t xml:space="preserve"> voor de werknemer is vastgesteld aan de hand van bijlage 1.</w:t>
      </w:r>
      <w:r w:rsidR="005E754C" w:rsidRPr="00002B14">
        <w:rPr>
          <w:rStyle w:val="Voetnootmarkering"/>
          <w:rFonts w:ascii="Verdana" w:hAnsi="Verdana"/>
          <w:color w:val="000000"/>
          <w:sz w:val="20"/>
        </w:rPr>
        <w:footnoteReference w:id="3"/>
      </w:r>
    </w:p>
    <w:p w:rsidR="00973A04" w:rsidRPr="00002B14" w:rsidRDefault="00B244A1"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2</w:t>
      </w:r>
      <w:r w:rsidR="00973A04" w:rsidRPr="00002B14">
        <w:rPr>
          <w:rFonts w:ascii="Verdana" w:hAnsi="Verdana"/>
          <w:color w:val="000000"/>
          <w:sz w:val="20"/>
        </w:rPr>
        <w:t>.</w:t>
      </w:r>
      <w:r w:rsidR="00973A04" w:rsidRPr="00002B14">
        <w:rPr>
          <w:rFonts w:ascii="Verdana" w:hAnsi="Verdana"/>
          <w:color w:val="000000"/>
          <w:sz w:val="20"/>
        </w:rPr>
        <w:tab/>
        <w:t>Salaris</w:t>
      </w:r>
      <w:r w:rsidR="006E44C1" w:rsidRPr="00002B14">
        <w:rPr>
          <w:rFonts w:ascii="Verdana" w:hAnsi="Verdana"/>
          <w:color w:val="000000"/>
          <w:sz w:val="20"/>
        </w:rPr>
        <w:t>trede</w:t>
      </w:r>
      <w:r w:rsidR="00973A04" w:rsidRPr="00002B14">
        <w:rPr>
          <w:rFonts w:ascii="Verdana" w:hAnsi="Verdana"/>
          <w:color w:val="000000"/>
          <w:sz w:val="20"/>
        </w:rPr>
        <w:t xml:space="preserve"> </w:t>
      </w:r>
      <w:r w:rsidR="00973A04" w:rsidRPr="00002B14">
        <w:rPr>
          <w:rFonts w:ascii="Verdana" w:hAnsi="Verdana"/>
          <w:color w:val="000000"/>
          <w:sz w:val="20"/>
        </w:rPr>
        <w:tab/>
        <w:t>Een aanduiding, bestaande uit een getal, die in een salaris</w:t>
      </w:r>
      <w:r w:rsidR="00973A04" w:rsidRPr="00002B14">
        <w:rPr>
          <w:rFonts w:ascii="Verdana" w:hAnsi="Verdana"/>
          <w:color w:val="000000"/>
          <w:sz w:val="20"/>
        </w:rPr>
        <w:softHyphen/>
        <w:t xml:space="preserve">schaal </w:t>
      </w:r>
      <w:r w:rsidR="006E44C1" w:rsidRPr="00002B14">
        <w:rPr>
          <w:rFonts w:ascii="Verdana" w:hAnsi="Verdana"/>
          <w:color w:val="000000"/>
          <w:sz w:val="20"/>
        </w:rPr>
        <w:t xml:space="preserve">correspondeert met </w:t>
      </w:r>
      <w:r w:rsidR="00973A04" w:rsidRPr="00002B14">
        <w:rPr>
          <w:rFonts w:ascii="Verdana" w:hAnsi="Verdana"/>
          <w:color w:val="000000"/>
          <w:sz w:val="20"/>
        </w:rPr>
        <w:t>een salaris.</w:t>
      </w:r>
    </w:p>
    <w:p w:rsidR="00973A04" w:rsidRPr="00002B14" w:rsidRDefault="00B244A1"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3</w:t>
      </w:r>
      <w:r w:rsidR="00973A04" w:rsidRPr="00002B14">
        <w:rPr>
          <w:rFonts w:ascii="Verdana" w:hAnsi="Verdana"/>
          <w:color w:val="000000"/>
          <w:sz w:val="20"/>
        </w:rPr>
        <w:t>.</w:t>
      </w:r>
      <w:r w:rsidR="00973A04" w:rsidRPr="00002B14">
        <w:rPr>
          <w:rFonts w:ascii="Verdana" w:hAnsi="Verdana"/>
          <w:color w:val="000000"/>
          <w:sz w:val="20"/>
        </w:rPr>
        <w:tab/>
        <w:t xml:space="preserve">Salaris per uur </w:t>
      </w:r>
      <w:r w:rsidR="00973A04" w:rsidRPr="00002B14">
        <w:rPr>
          <w:rFonts w:ascii="Verdana" w:hAnsi="Verdana"/>
          <w:color w:val="000000"/>
          <w:sz w:val="20"/>
        </w:rPr>
        <w:tab/>
        <w:t>1/165 deel van het salaris bij een volledige arbeidsduur.</w:t>
      </w:r>
    </w:p>
    <w:p w:rsidR="00973A04" w:rsidRPr="00002B14" w:rsidRDefault="00B244A1"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4</w:t>
      </w:r>
      <w:r w:rsidR="00973A04" w:rsidRPr="00002B14">
        <w:rPr>
          <w:rFonts w:ascii="Verdana" w:hAnsi="Verdana"/>
          <w:color w:val="000000"/>
          <w:sz w:val="20"/>
        </w:rPr>
        <w:t>.</w:t>
      </w:r>
      <w:r w:rsidR="00973A04" w:rsidRPr="00002B14">
        <w:rPr>
          <w:rFonts w:ascii="Verdana" w:hAnsi="Verdana"/>
          <w:color w:val="000000"/>
          <w:sz w:val="20"/>
        </w:rPr>
        <w:tab/>
        <w:t xml:space="preserve">Salarisschaal </w:t>
      </w:r>
      <w:r w:rsidR="00973A04" w:rsidRPr="00002B14">
        <w:rPr>
          <w:rFonts w:ascii="Verdana" w:hAnsi="Verdana"/>
          <w:color w:val="000000"/>
          <w:sz w:val="20"/>
        </w:rPr>
        <w:tab/>
        <w:t>Een als zodanig in bijlage 1 vermelde reeks van genummerde salarissen.</w:t>
      </w:r>
    </w:p>
    <w:p w:rsidR="00021EC6" w:rsidRPr="00002B14" w:rsidRDefault="00021EC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5</w:t>
      </w:r>
      <w:r w:rsidRPr="00002B14">
        <w:rPr>
          <w:rFonts w:ascii="Verdana" w:hAnsi="Verdana"/>
          <w:color w:val="000000"/>
          <w:sz w:val="20"/>
        </w:rPr>
        <w:t>.</w:t>
      </w:r>
      <w:r w:rsidRPr="00002B14">
        <w:rPr>
          <w:rFonts w:ascii="Verdana" w:hAnsi="Verdana"/>
          <w:color w:val="000000"/>
          <w:sz w:val="20"/>
        </w:rPr>
        <w:tab/>
        <w:t>Standplaats</w:t>
      </w:r>
      <w:r w:rsidRPr="00002B14">
        <w:rPr>
          <w:rFonts w:ascii="Verdana" w:hAnsi="Verdana"/>
          <w:color w:val="000000"/>
          <w:sz w:val="20"/>
        </w:rPr>
        <w:tab/>
        <w:t>Het adres van het gebouw waarin de werknemer gewoonlijk zijn werkzaamheden verricht.</w:t>
      </w:r>
    </w:p>
    <w:p w:rsidR="007878A6" w:rsidRPr="00002B14" w:rsidRDefault="007878A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6</w:t>
      </w:r>
      <w:r w:rsidRPr="00002B14">
        <w:rPr>
          <w:rFonts w:ascii="Verdana" w:hAnsi="Verdana"/>
          <w:color w:val="000000"/>
          <w:sz w:val="20"/>
        </w:rPr>
        <w:t>.</w:t>
      </w:r>
      <w:r w:rsidRPr="00002B14">
        <w:rPr>
          <w:rFonts w:ascii="Verdana" w:hAnsi="Verdana"/>
          <w:color w:val="000000"/>
          <w:sz w:val="20"/>
        </w:rPr>
        <w:tab/>
        <w:t>Tenure track</w:t>
      </w:r>
      <w:r w:rsidRPr="00002B14">
        <w:rPr>
          <w:rFonts w:ascii="Verdana" w:hAnsi="Verdana"/>
          <w:color w:val="000000"/>
          <w:sz w:val="20"/>
        </w:rPr>
        <w:tab/>
        <w:t>Het vastgelegde traject in een arbeidsovereenkomst voor bepaalde tijd met een gepromoveerde academicus ter beoordeling van de vraag of aansluitend een dienstverband vo</w:t>
      </w:r>
      <w:r w:rsidR="00A15BB1" w:rsidRPr="00002B14">
        <w:rPr>
          <w:rFonts w:ascii="Verdana" w:hAnsi="Verdana"/>
          <w:color w:val="000000"/>
          <w:sz w:val="20"/>
        </w:rPr>
        <w:t>o</w:t>
      </w:r>
      <w:r w:rsidRPr="00002B14">
        <w:rPr>
          <w:rFonts w:ascii="Verdana" w:hAnsi="Verdana"/>
          <w:color w:val="000000"/>
          <w:sz w:val="20"/>
        </w:rPr>
        <w:t>r onbepaalde tijd zal worden aangegaan.</w:t>
      </w:r>
    </w:p>
    <w:p w:rsidR="007878A6" w:rsidRPr="00002B14" w:rsidRDefault="007878A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7</w:t>
      </w:r>
      <w:r w:rsidRPr="00002B14">
        <w:rPr>
          <w:rFonts w:ascii="Verdana" w:hAnsi="Verdana"/>
          <w:color w:val="000000"/>
          <w:sz w:val="20"/>
        </w:rPr>
        <w:t>. Tenure tracker</w:t>
      </w:r>
      <w:r w:rsidR="00A15BB1" w:rsidRPr="00002B14">
        <w:rPr>
          <w:rFonts w:ascii="Verdana" w:hAnsi="Verdana"/>
          <w:color w:val="000000"/>
          <w:sz w:val="20"/>
        </w:rPr>
        <w:tab/>
        <w:t>De werknemer die werkzaam is op basis van een tenure track.</w:t>
      </w:r>
    </w:p>
    <w:p w:rsidR="00DE0166" w:rsidRPr="00002B14" w:rsidRDefault="00973A04" w:rsidP="00332EF3">
      <w:pPr>
        <w:tabs>
          <w:tab w:val="clear" w:pos="8618"/>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3F2DCB">
        <w:rPr>
          <w:rFonts w:ascii="Verdana" w:hAnsi="Verdana"/>
          <w:color w:val="000000"/>
          <w:sz w:val="20"/>
        </w:rPr>
        <w:t>8</w:t>
      </w:r>
      <w:r w:rsidR="004D6813" w:rsidRPr="00002B14">
        <w:rPr>
          <w:rFonts w:ascii="Verdana" w:hAnsi="Verdana"/>
          <w:color w:val="000000"/>
          <w:sz w:val="20"/>
        </w:rPr>
        <w:t>.</w:t>
      </w:r>
      <w:r w:rsidR="006E0CA4" w:rsidRPr="00002B14">
        <w:rPr>
          <w:rFonts w:ascii="Verdana" w:hAnsi="Verdana"/>
          <w:color w:val="000000"/>
          <w:sz w:val="20"/>
        </w:rPr>
        <w:tab/>
        <w:t>Telewerken</w:t>
      </w:r>
      <w:r w:rsidR="006E0CA4" w:rsidRPr="00002B14">
        <w:rPr>
          <w:rFonts w:ascii="Verdana" w:hAnsi="Verdana"/>
          <w:color w:val="000000"/>
          <w:sz w:val="20"/>
        </w:rPr>
        <w:tab/>
      </w:r>
      <w:r w:rsidR="006E0CA4" w:rsidRPr="00002B14">
        <w:rPr>
          <w:rFonts w:ascii="Verdana" w:hAnsi="Verdana"/>
          <w:color w:val="000000"/>
          <w:sz w:val="20"/>
        </w:rPr>
        <w:tab/>
      </w:r>
      <w:r w:rsidR="00DE0166" w:rsidRPr="00002B14">
        <w:rPr>
          <w:rFonts w:ascii="Verdana" w:hAnsi="Verdana"/>
          <w:color w:val="000000"/>
          <w:sz w:val="20"/>
        </w:rPr>
        <w:t>Het op een andere plek dan de standplaats verrichten van werkzaamheden</w:t>
      </w:r>
      <w:r w:rsidR="00506A81" w:rsidRPr="00002B14">
        <w:rPr>
          <w:rFonts w:ascii="Verdana" w:hAnsi="Verdana"/>
          <w:color w:val="000000"/>
          <w:sz w:val="20"/>
        </w:rPr>
        <w:t xml:space="preserve"> </w:t>
      </w:r>
      <w:r w:rsidR="00DE0166" w:rsidRPr="00002B14">
        <w:rPr>
          <w:rFonts w:ascii="Verdana" w:hAnsi="Verdana"/>
          <w:color w:val="000000"/>
          <w:sz w:val="20"/>
        </w:rPr>
        <w:t>met behulp van informatie- en communicatie</w:t>
      </w:r>
      <w:r w:rsidR="00506A81" w:rsidRPr="00002B14">
        <w:rPr>
          <w:rFonts w:ascii="Verdana" w:hAnsi="Verdana"/>
          <w:color w:val="000000"/>
          <w:sz w:val="20"/>
        </w:rPr>
        <w:t>-</w:t>
      </w:r>
      <w:r w:rsidR="00DE0166" w:rsidRPr="00002B14">
        <w:rPr>
          <w:rFonts w:ascii="Verdana" w:hAnsi="Verdana"/>
          <w:color w:val="000000"/>
          <w:sz w:val="20"/>
        </w:rPr>
        <w:t xml:space="preserve">technologie (ICT). </w:t>
      </w:r>
    </w:p>
    <w:p w:rsidR="00973A04" w:rsidRPr="00002B14" w:rsidRDefault="00B81CE5" w:rsidP="00332EF3">
      <w:pPr>
        <w:tabs>
          <w:tab w:val="clear" w:pos="8618"/>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2</w:t>
      </w:r>
      <w:r w:rsidR="004A22BA">
        <w:rPr>
          <w:rFonts w:ascii="Verdana" w:hAnsi="Verdana"/>
          <w:color w:val="000000"/>
          <w:sz w:val="20"/>
        </w:rPr>
        <w:t>9</w:t>
      </w:r>
      <w:r w:rsidR="00973A04" w:rsidRPr="00002B14">
        <w:rPr>
          <w:rFonts w:ascii="Verdana" w:hAnsi="Verdana"/>
          <w:color w:val="000000"/>
          <w:sz w:val="20"/>
        </w:rPr>
        <w:t>.</w:t>
      </w:r>
      <w:r w:rsidR="00973A04" w:rsidRPr="00002B14">
        <w:rPr>
          <w:rFonts w:ascii="Verdana" w:hAnsi="Verdana"/>
          <w:color w:val="000000"/>
          <w:sz w:val="20"/>
        </w:rPr>
        <w:tab/>
        <w:t>Vakantiewerker</w:t>
      </w:r>
      <w:r w:rsidR="00973A04" w:rsidRPr="00002B14">
        <w:rPr>
          <w:rFonts w:ascii="Verdana" w:hAnsi="Verdana"/>
          <w:color w:val="000000"/>
          <w:sz w:val="20"/>
        </w:rPr>
        <w:tab/>
        <w:t>Diegene die tijdens zijn schoolvakanties, wegens vakantie van het eigen personeel, tijdelijk werkzaamheden verricht.</w:t>
      </w:r>
    </w:p>
    <w:p w:rsidR="00973A04" w:rsidRPr="00002B14" w:rsidRDefault="004A22BA" w:rsidP="00332EF3">
      <w:pPr>
        <w:tabs>
          <w:tab w:val="clear" w:pos="8618"/>
          <w:tab w:val="left" w:pos="426"/>
          <w:tab w:val="right" w:pos="5670"/>
        </w:tabs>
        <w:spacing w:line="240" w:lineRule="atLeast"/>
        <w:ind w:left="2977" w:right="-1" w:hanging="2977"/>
        <w:jc w:val="both"/>
        <w:rPr>
          <w:rFonts w:ascii="Verdana" w:hAnsi="Verdana"/>
          <w:color w:val="000000"/>
          <w:sz w:val="20"/>
        </w:rPr>
      </w:pPr>
      <w:r>
        <w:rPr>
          <w:rFonts w:ascii="Verdana" w:hAnsi="Verdana"/>
          <w:color w:val="000000"/>
          <w:sz w:val="20"/>
        </w:rPr>
        <w:t>30</w:t>
      </w:r>
      <w:r w:rsidR="00973A04" w:rsidRPr="00002B14">
        <w:rPr>
          <w:rFonts w:ascii="Verdana" w:hAnsi="Verdana"/>
          <w:color w:val="000000"/>
          <w:sz w:val="20"/>
        </w:rPr>
        <w:t xml:space="preserve">. </w:t>
      </w:r>
      <w:r w:rsidR="00973A04" w:rsidRPr="00002B14">
        <w:rPr>
          <w:rFonts w:ascii="Verdana" w:hAnsi="Verdana"/>
          <w:color w:val="000000"/>
          <w:sz w:val="20"/>
        </w:rPr>
        <w:tab/>
        <w:t xml:space="preserve">Verzorger belast met </w:t>
      </w:r>
      <w:r w:rsidR="00973A04" w:rsidRPr="00002B14">
        <w:rPr>
          <w:rFonts w:ascii="Verdana" w:hAnsi="Verdana"/>
          <w:color w:val="000000"/>
          <w:sz w:val="20"/>
        </w:rPr>
        <w:tab/>
        <w:t>De werknemer die blijkens de registratie in de gemeen</w:t>
      </w:r>
      <w:r w:rsidR="00973A04" w:rsidRPr="00002B14">
        <w:rPr>
          <w:rFonts w:ascii="Verdana" w:hAnsi="Verdana"/>
          <w:color w:val="000000"/>
          <w:sz w:val="20"/>
        </w:rPr>
        <w:softHyphen/>
        <w:t>te</w:t>
      </w:r>
      <w:r w:rsidR="00445C37" w:rsidRPr="00002B14">
        <w:rPr>
          <w:rFonts w:ascii="Verdana" w:hAnsi="Verdana"/>
          <w:color w:val="000000"/>
          <w:sz w:val="20"/>
        </w:rPr>
        <w:t>lijke</w:t>
      </w:r>
      <w:r w:rsidR="004C3D1E" w:rsidRPr="00002B14">
        <w:rPr>
          <w:rFonts w:ascii="Verdana" w:hAnsi="Verdana"/>
          <w:color w:val="000000"/>
          <w:sz w:val="20"/>
        </w:rPr>
        <w:t xml:space="preserve"> </w:t>
      </w:r>
    </w:p>
    <w:p w:rsidR="00973A04" w:rsidRPr="00002B14" w:rsidRDefault="00973A04" w:rsidP="00332EF3">
      <w:pPr>
        <w:tabs>
          <w:tab w:val="clear" w:pos="8618"/>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ab/>
        <w:t>de feitelijke verzorging</w:t>
      </w:r>
      <w:r w:rsidRPr="00002B14">
        <w:rPr>
          <w:rFonts w:ascii="Verdana" w:hAnsi="Verdana"/>
          <w:color w:val="000000"/>
          <w:sz w:val="20"/>
        </w:rPr>
        <w:tab/>
        <w:t>basisadministratie op hetzelfde adres woont als het</w:t>
      </w:r>
      <w:r w:rsidR="00445C37" w:rsidRPr="00002B14">
        <w:rPr>
          <w:rFonts w:ascii="Verdana" w:hAnsi="Verdana"/>
          <w:color w:val="000000"/>
          <w:sz w:val="20"/>
        </w:rPr>
        <w:t xml:space="preserve"> kind en die </w:t>
      </w:r>
    </w:p>
    <w:p w:rsidR="00973A04" w:rsidRPr="00002B14" w:rsidRDefault="00973A04" w:rsidP="00332EF3">
      <w:pPr>
        <w:tabs>
          <w:tab w:val="clear" w:pos="8618"/>
          <w:tab w:val="left" w:pos="426"/>
          <w:tab w:val="right" w:pos="5670"/>
        </w:tabs>
        <w:spacing w:line="240" w:lineRule="atLeast"/>
        <w:ind w:left="2977" w:right="-1" w:hanging="2977"/>
        <w:jc w:val="both"/>
        <w:rPr>
          <w:rFonts w:ascii="Verdana" w:hAnsi="Verdana"/>
          <w:sz w:val="20"/>
        </w:rPr>
      </w:pPr>
      <w:r w:rsidRPr="00002B14">
        <w:rPr>
          <w:rFonts w:ascii="Verdana" w:hAnsi="Verdana"/>
          <w:color w:val="000000"/>
          <w:sz w:val="20"/>
        </w:rPr>
        <w:tab/>
        <w:t>van een kind</w:t>
      </w:r>
      <w:r w:rsidRPr="00002B14">
        <w:rPr>
          <w:rFonts w:ascii="Verdana" w:hAnsi="Verdana"/>
          <w:color w:val="000000"/>
          <w:sz w:val="20"/>
        </w:rPr>
        <w:tab/>
      </w:r>
      <w:r w:rsidR="00445C37" w:rsidRPr="00002B14">
        <w:rPr>
          <w:rFonts w:ascii="Verdana" w:hAnsi="Verdana"/>
          <w:color w:val="000000"/>
          <w:sz w:val="20"/>
        </w:rPr>
        <w:t>d</w:t>
      </w:r>
      <w:r w:rsidRPr="00002B14">
        <w:rPr>
          <w:rFonts w:ascii="Verdana" w:hAnsi="Verdana"/>
          <w:color w:val="000000"/>
          <w:sz w:val="20"/>
        </w:rPr>
        <w:t>uurzaam de verzorging en opvoeding van dat</w:t>
      </w:r>
      <w:r w:rsidR="00445C37" w:rsidRPr="00002B14">
        <w:rPr>
          <w:rFonts w:ascii="Verdana" w:hAnsi="Verdana"/>
          <w:color w:val="000000"/>
          <w:sz w:val="20"/>
        </w:rPr>
        <w:t xml:space="preserve"> </w:t>
      </w:r>
      <w:r w:rsidRPr="00002B14">
        <w:rPr>
          <w:rFonts w:ascii="Verdana" w:hAnsi="Verdana"/>
          <w:sz w:val="20"/>
        </w:rPr>
        <w:t>kind als eigen kind op zich heeft genomen.</w:t>
      </w:r>
    </w:p>
    <w:p w:rsidR="00973A04" w:rsidRPr="00002B14" w:rsidRDefault="00B81CE5" w:rsidP="00332EF3">
      <w:pPr>
        <w:pStyle w:val="blanco"/>
        <w:tabs>
          <w:tab w:val="clear" w:pos="8618"/>
          <w:tab w:val="clear" w:pos="9185"/>
          <w:tab w:val="left" w:pos="567"/>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1</w:t>
      </w:r>
      <w:r w:rsidR="00973A04" w:rsidRPr="00002B14">
        <w:rPr>
          <w:rFonts w:ascii="Verdana" w:hAnsi="Verdana"/>
          <w:color w:val="000000"/>
          <w:sz w:val="20"/>
        </w:rPr>
        <w:t xml:space="preserve">a.Volledige arbeidsduur </w:t>
      </w:r>
      <w:r w:rsidR="00973A04" w:rsidRPr="00002B14">
        <w:rPr>
          <w:rFonts w:ascii="Verdana" w:hAnsi="Verdana"/>
          <w:color w:val="000000"/>
          <w:sz w:val="20"/>
        </w:rPr>
        <w:tab/>
        <w:t xml:space="preserve">38 </w:t>
      </w:r>
      <w:r w:rsidR="00AC4FA1" w:rsidRPr="00002B14">
        <w:rPr>
          <w:rFonts w:ascii="Verdana" w:hAnsi="Verdana"/>
          <w:color w:val="000000"/>
          <w:sz w:val="20"/>
        </w:rPr>
        <w:t>u</w:t>
      </w:r>
      <w:r w:rsidR="00973A04" w:rsidRPr="00002B14">
        <w:rPr>
          <w:rFonts w:ascii="Verdana" w:hAnsi="Verdana"/>
          <w:color w:val="000000"/>
          <w:sz w:val="20"/>
        </w:rPr>
        <w:t>ur per week.</w:t>
      </w:r>
    </w:p>
    <w:p w:rsidR="00973A04" w:rsidRPr="00002B14" w:rsidRDefault="00B81CE5" w:rsidP="00332EF3">
      <w:pPr>
        <w:tabs>
          <w:tab w:val="clear" w:pos="8618"/>
          <w:tab w:val="left" w:pos="567"/>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1</w:t>
      </w:r>
      <w:r w:rsidR="00973A04" w:rsidRPr="00002B14">
        <w:rPr>
          <w:rFonts w:ascii="Verdana" w:hAnsi="Verdana"/>
          <w:color w:val="000000"/>
          <w:sz w:val="20"/>
        </w:rPr>
        <w:t xml:space="preserve">b.Volledige werkweek </w:t>
      </w:r>
      <w:r w:rsidR="00973A04" w:rsidRPr="00002B14">
        <w:rPr>
          <w:rFonts w:ascii="Verdana" w:hAnsi="Verdana"/>
          <w:color w:val="000000"/>
          <w:sz w:val="20"/>
        </w:rPr>
        <w:tab/>
        <w:t>40 uur.</w:t>
      </w:r>
    </w:p>
    <w:p w:rsidR="00973A04" w:rsidRPr="00002B14" w:rsidRDefault="00B81CE5" w:rsidP="00332EF3">
      <w:pPr>
        <w:pStyle w:val="blanco"/>
        <w:tabs>
          <w:tab w:val="clear" w:pos="8618"/>
          <w:tab w:val="clear" w:pos="9185"/>
          <w:tab w:val="left" w:pos="567"/>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1</w:t>
      </w:r>
      <w:r w:rsidR="00973A04" w:rsidRPr="00002B14">
        <w:rPr>
          <w:rFonts w:ascii="Verdana" w:hAnsi="Verdana"/>
          <w:color w:val="000000"/>
          <w:sz w:val="20"/>
        </w:rPr>
        <w:t xml:space="preserve">c.Feitelijke werkweek </w:t>
      </w:r>
      <w:r w:rsidR="00973A04" w:rsidRPr="00002B14">
        <w:rPr>
          <w:rFonts w:ascii="Verdana" w:hAnsi="Verdana"/>
          <w:color w:val="000000"/>
          <w:sz w:val="20"/>
        </w:rPr>
        <w:tab/>
        <w:t>De door de individuele werknemer daadwerkelijk te werken uren per week.</w:t>
      </w:r>
    </w:p>
    <w:p w:rsidR="00503966" w:rsidRPr="00002B14" w:rsidRDefault="00021EC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2</w:t>
      </w:r>
      <w:r w:rsidR="00651FBC" w:rsidRPr="00002B14">
        <w:rPr>
          <w:rFonts w:ascii="Verdana" w:hAnsi="Verdana"/>
          <w:color w:val="000000"/>
          <w:sz w:val="20"/>
        </w:rPr>
        <w:t>.</w:t>
      </w:r>
      <w:r w:rsidR="00973A04" w:rsidRPr="00002B14">
        <w:rPr>
          <w:rFonts w:ascii="Verdana" w:hAnsi="Verdana"/>
          <w:color w:val="000000"/>
          <w:sz w:val="20"/>
        </w:rPr>
        <w:tab/>
        <w:t xml:space="preserve">Werkgever </w:t>
      </w:r>
      <w:r w:rsidR="00973A04" w:rsidRPr="00002B14">
        <w:rPr>
          <w:rFonts w:ascii="Verdana" w:hAnsi="Verdana"/>
          <w:color w:val="000000"/>
          <w:sz w:val="20"/>
        </w:rPr>
        <w:tab/>
        <w:t>Het orgaan dat c.q. de rechtspersoon die bevoegd is een dienstverband in de zin van de</w:t>
      </w:r>
      <w:r w:rsidR="000618CB" w:rsidRPr="00002B14">
        <w:rPr>
          <w:rFonts w:ascii="Verdana" w:hAnsi="Verdana"/>
          <w:color w:val="000000"/>
          <w:sz w:val="20"/>
        </w:rPr>
        <w:t xml:space="preserve"> C</w:t>
      </w:r>
      <w:r w:rsidR="00621471" w:rsidRPr="00002B14">
        <w:rPr>
          <w:rFonts w:ascii="Verdana" w:hAnsi="Verdana"/>
          <w:color w:val="000000"/>
          <w:sz w:val="20"/>
        </w:rPr>
        <w:t>ao</w:t>
      </w:r>
      <w:r w:rsidR="000618CB" w:rsidRPr="00002B14">
        <w:rPr>
          <w:rFonts w:ascii="Verdana" w:hAnsi="Verdana"/>
          <w:color w:val="000000"/>
          <w:sz w:val="20"/>
        </w:rPr>
        <w:t>-OI</w:t>
      </w:r>
      <w:r w:rsidR="00973A04" w:rsidRPr="00002B14">
        <w:rPr>
          <w:rFonts w:ascii="Verdana" w:hAnsi="Verdana"/>
          <w:color w:val="000000"/>
          <w:sz w:val="20"/>
        </w:rPr>
        <w:t xml:space="preserve"> aan te gaan</w:t>
      </w:r>
      <w:r w:rsidR="004D4298" w:rsidRPr="00002B14">
        <w:rPr>
          <w:rFonts w:ascii="Verdana" w:hAnsi="Verdana"/>
          <w:color w:val="000000"/>
          <w:sz w:val="20"/>
        </w:rPr>
        <w:t>. KB en NWO zijn werkgevers naar publiek recht</w:t>
      </w:r>
      <w:r w:rsidR="00FC0738" w:rsidRPr="00002B14">
        <w:rPr>
          <w:rFonts w:ascii="Verdana" w:hAnsi="Verdana"/>
          <w:color w:val="000000"/>
          <w:sz w:val="20"/>
        </w:rPr>
        <w:t>;</w:t>
      </w:r>
      <w:r w:rsidR="004D4298" w:rsidRPr="00002B14">
        <w:rPr>
          <w:rFonts w:ascii="Verdana" w:hAnsi="Verdana"/>
          <w:color w:val="000000"/>
          <w:sz w:val="20"/>
        </w:rPr>
        <w:t xml:space="preserve"> </w:t>
      </w:r>
      <w:r w:rsidR="003C0246" w:rsidRPr="00002B14">
        <w:rPr>
          <w:rFonts w:ascii="Verdana" w:hAnsi="Verdana"/>
          <w:color w:val="000000"/>
          <w:sz w:val="20"/>
        </w:rPr>
        <w:t>CWI, FOM</w:t>
      </w:r>
      <w:r w:rsidR="004D4298" w:rsidRPr="00002B14">
        <w:rPr>
          <w:rFonts w:ascii="Verdana" w:hAnsi="Verdana"/>
          <w:color w:val="000000"/>
          <w:sz w:val="20"/>
        </w:rPr>
        <w:t xml:space="preserve"> en </w:t>
      </w:r>
      <w:r w:rsidR="003C0246" w:rsidRPr="00002B14">
        <w:rPr>
          <w:rFonts w:ascii="Verdana" w:hAnsi="Verdana"/>
          <w:color w:val="000000"/>
          <w:sz w:val="20"/>
        </w:rPr>
        <w:t>NIOZ</w:t>
      </w:r>
      <w:r w:rsidR="004D4298" w:rsidRPr="00002B14">
        <w:rPr>
          <w:rFonts w:ascii="Verdana" w:hAnsi="Verdana"/>
          <w:color w:val="000000"/>
          <w:sz w:val="20"/>
        </w:rPr>
        <w:t xml:space="preserve"> zijn werkgevers naar privaat recht</w:t>
      </w:r>
      <w:r w:rsidR="003C0246" w:rsidRPr="00002B14">
        <w:rPr>
          <w:rFonts w:ascii="Verdana" w:hAnsi="Verdana"/>
          <w:color w:val="000000"/>
          <w:sz w:val="20"/>
        </w:rPr>
        <w:t xml:space="preserve">. </w:t>
      </w:r>
    </w:p>
    <w:p w:rsidR="00973A04" w:rsidRPr="00002B14" w:rsidRDefault="007878A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3</w:t>
      </w:r>
      <w:r w:rsidR="00973A04" w:rsidRPr="00002B14">
        <w:rPr>
          <w:rFonts w:ascii="Verdana" w:hAnsi="Verdana"/>
          <w:color w:val="000000"/>
          <w:sz w:val="20"/>
        </w:rPr>
        <w:t>.</w:t>
      </w:r>
      <w:r w:rsidR="00973A04" w:rsidRPr="00002B14">
        <w:rPr>
          <w:rFonts w:ascii="Verdana" w:hAnsi="Verdana"/>
          <w:color w:val="000000"/>
          <w:sz w:val="20"/>
        </w:rPr>
        <w:tab/>
        <w:t xml:space="preserve">Werknemer </w:t>
      </w:r>
      <w:r w:rsidR="00973A04" w:rsidRPr="00002B14">
        <w:rPr>
          <w:rFonts w:ascii="Verdana" w:hAnsi="Verdana"/>
          <w:color w:val="000000"/>
          <w:sz w:val="20"/>
        </w:rPr>
        <w:tab/>
        <w:t>De</w:t>
      </w:r>
      <w:r w:rsidR="008D3634" w:rsidRPr="00002B14">
        <w:rPr>
          <w:rFonts w:ascii="Verdana" w:hAnsi="Verdana"/>
          <w:color w:val="000000"/>
          <w:sz w:val="20"/>
        </w:rPr>
        <w:t xml:space="preserve"> </w:t>
      </w:r>
      <w:r w:rsidR="004C3D1E" w:rsidRPr="00002B14">
        <w:rPr>
          <w:rFonts w:ascii="Verdana" w:hAnsi="Verdana"/>
          <w:color w:val="000000"/>
          <w:sz w:val="20"/>
        </w:rPr>
        <w:t>persoon</w:t>
      </w:r>
      <w:r w:rsidR="00973A04" w:rsidRPr="00002B14">
        <w:rPr>
          <w:rFonts w:ascii="Verdana" w:hAnsi="Verdana"/>
          <w:color w:val="000000"/>
          <w:sz w:val="20"/>
        </w:rPr>
        <w:t xml:space="preserve"> die als ambtenaar </w:t>
      </w:r>
      <w:r w:rsidR="006834C9" w:rsidRPr="00002B14">
        <w:rPr>
          <w:rFonts w:ascii="Verdana" w:hAnsi="Verdana"/>
          <w:color w:val="000000"/>
          <w:sz w:val="20"/>
        </w:rPr>
        <w:t xml:space="preserve">bij een publieke werkgever </w:t>
      </w:r>
      <w:r w:rsidR="00973A04" w:rsidRPr="00002B14">
        <w:rPr>
          <w:rFonts w:ascii="Verdana" w:hAnsi="Verdana"/>
          <w:color w:val="000000"/>
          <w:sz w:val="20"/>
        </w:rPr>
        <w:t xml:space="preserve">is aangesteld, </w:t>
      </w:r>
      <w:r w:rsidR="00595003" w:rsidRPr="00002B14">
        <w:rPr>
          <w:rFonts w:ascii="Verdana" w:hAnsi="Verdana"/>
          <w:color w:val="000000"/>
          <w:sz w:val="20"/>
        </w:rPr>
        <w:t xml:space="preserve">dan wel </w:t>
      </w:r>
      <w:r w:rsidR="00973A04" w:rsidRPr="00002B14">
        <w:rPr>
          <w:rFonts w:ascii="Verdana" w:hAnsi="Verdana"/>
          <w:color w:val="000000"/>
          <w:sz w:val="20"/>
        </w:rPr>
        <w:t>de</w:t>
      </w:r>
      <w:r w:rsidR="006834C9" w:rsidRPr="00002B14">
        <w:rPr>
          <w:rFonts w:ascii="Verdana" w:hAnsi="Verdana"/>
          <w:color w:val="000000"/>
          <w:sz w:val="20"/>
        </w:rPr>
        <w:t xml:space="preserve"> </w:t>
      </w:r>
      <w:r w:rsidR="004C3D1E" w:rsidRPr="00002B14">
        <w:rPr>
          <w:rFonts w:ascii="Verdana" w:hAnsi="Verdana"/>
          <w:color w:val="000000"/>
          <w:sz w:val="20"/>
        </w:rPr>
        <w:t>persoon</w:t>
      </w:r>
      <w:r w:rsidR="006834C9" w:rsidRPr="00002B14">
        <w:rPr>
          <w:rFonts w:ascii="Verdana" w:hAnsi="Verdana"/>
          <w:color w:val="000000"/>
          <w:sz w:val="20"/>
        </w:rPr>
        <w:t xml:space="preserve"> die</w:t>
      </w:r>
      <w:r w:rsidR="00973A04" w:rsidRPr="00002B14">
        <w:rPr>
          <w:rFonts w:ascii="Verdana" w:hAnsi="Verdana"/>
          <w:color w:val="000000"/>
          <w:sz w:val="20"/>
        </w:rPr>
        <w:t xml:space="preserve"> </w:t>
      </w:r>
      <w:r w:rsidR="006834C9" w:rsidRPr="00002B14">
        <w:rPr>
          <w:rFonts w:ascii="Verdana" w:hAnsi="Verdana"/>
          <w:color w:val="000000"/>
          <w:sz w:val="20"/>
        </w:rPr>
        <w:t xml:space="preserve">een </w:t>
      </w:r>
      <w:r w:rsidR="00973A04" w:rsidRPr="00002B14">
        <w:rPr>
          <w:rFonts w:ascii="Verdana" w:hAnsi="Verdana"/>
          <w:color w:val="000000"/>
          <w:sz w:val="20"/>
        </w:rPr>
        <w:t xml:space="preserve">arbeidsovereenkomst </w:t>
      </w:r>
      <w:r w:rsidR="006834C9" w:rsidRPr="00002B14">
        <w:rPr>
          <w:rFonts w:ascii="Verdana" w:hAnsi="Verdana"/>
          <w:color w:val="000000"/>
          <w:sz w:val="20"/>
        </w:rPr>
        <w:t xml:space="preserve">heeft </w:t>
      </w:r>
      <w:r w:rsidR="00946B48" w:rsidRPr="00002B14">
        <w:rPr>
          <w:rFonts w:ascii="Verdana" w:hAnsi="Verdana"/>
          <w:color w:val="000000"/>
          <w:sz w:val="20"/>
        </w:rPr>
        <w:t xml:space="preserve">met </w:t>
      </w:r>
      <w:r w:rsidR="006834C9" w:rsidRPr="00002B14">
        <w:rPr>
          <w:rFonts w:ascii="Verdana" w:hAnsi="Verdana"/>
          <w:color w:val="000000"/>
          <w:sz w:val="20"/>
        </w:rPr>
        <w:t xml:space="preserve">een </w:t>
      </w:r>
      <w:r w:rsidR="00973A04" w:rsidRPr="00002B14">
        <w:rPr>
          <w:rFonts w:ascii="Verdana" w:hAnsi="Verdana"/>
          <w:color w:val="000000"/>
          <w:sz w:val="20"/>
        </w:rPr>
        <w:t xml:space="preserve">werkgever </w:t>
      </w:r>
      <w:r w:rsidR="006834C9" w:rsidRPr="00002B14">
        <w:rPr>
          <w:rFonts w:ascii="Verdana" w:hAnsi="Verdana"/>
          <w:color w:val="000000"/>
          <w:sz w:val="20"/>
        </w:rPr>
        <w:t>naar privaat recht</w:t>
      </w:r>
      <w:r w:rsidR="00973A04" w:rsidRPr="00002B14">
        <w:rPr>
          <w:rFonts w:ascii="Verdana" w:hAnsi="Verdana"/>
          <w:color w:val="000000"/>
          <w:sz w:val="20"/>
        </w:rPr>
        <w:t>.</w:t>
      </w:r>
    </w:p>
    <w:p w:rsidR="00973A04" w:rsidRPr="00002B14" w:rsidRDefault="007878A6" w:rsidP="00332EF3">
      <w:pPr>
        <w:tabs>
          <w:tab w:val="clear" w:pos="8618"/>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4</w:t>
      </w:r>
      <w:r w:rsidR="00973A04" w:rsidRPr="00002B14">
        <w:rPr>
          <w:rFonts w:ascii="Verdana" w:hAnsi="Verdana"/>
          <w:color w:val="000000"/>
          <w:sz w:val="20"/>
        </w:rPr>
        <w:t xml:space="preserve">. </w:t>
      </w:r>
      <w:r w:rsidR="00973A04" w:rsidRPr="00002B14">
        <w:rPr>
          <w:rFonts w:ascii="Verdana" w:hAnsi="Verdana"/>
          <w:color w:val="000000"/>
          <w:sz w:val="20"/>
        </w:rPr>
        <w:tab/>
        <w:t xml:space="preserve">Werknemersorganisatie </w:t>
      </w:r>
      <w:r w:rsidR="00973A04" w:rsidRPr="00002B14">
        <w:rPr>
          <w:rFonts w:ascii="Verdana" w:hAnsi="Verdana"/>
          <w:color w:val="000000"/>
          <w:sz w:val="20"/>
        </w:rPr>
        <w:tab/>
      </w:r>
      <w:r w:rsidR="000618CB" w:rsidRPr="00002B14">
        <w:rPr>
          <w:rFonts w:ascii="Verdana" w:hAnsi="Verdana"/>
          <w:color w:val="000000"/>
          <w:sz w:val="20"/>
        </w:rPr>
        <w:t>Ve</w:t>
      </w:r>
      <w:r w:rsidR="003C0246" w:rsidRPr="00002B14">
        <w:rPr>
          <w:rFonts w:ascii="Verdana" w:hAnsi="Verdana"/>
          <w:color w:val="000000"/>
          <w:sz w:val="20"/>
        </w:rPr>
        <w:t>reniging van werknemers, die bij de werkgever werkzame personen onder haar leden telt en krachtens de statuten ten doel heeft de belangen van haar leden als werknemer te behartigen en als zodanig rechtspersoonlijkheid bezit</w:t>
      </w:r>
      <w:r w:rsidR="00FA250C" w:rsidRPr="00002B14">
        <w:rPr>
          <w:rFonts w:ascii="Verdana" w:hAnsi="Verdana"/>
          <w:color w:val="000000"/>
          <w:sz w:val="20"/>
        </w:rPr>
        <w:t>, dan wel een centrale organisatie, waarbij genoemde vereniging van werknemers is aangesloten</w:t>
      </w:r>
      <w:r w:rsidR="003C0246" w:rsidRPr="00002B14">
        <w:rPr>
          <w:rFonts w:ascii="Verdana" w:hAnsi="Verdana"/>
          <w:color w:val="000000"/>
          <w:sz w:val="20"/>
        </w:rPr>
        <w:t xml:space="preserve">. </w:t>
      </w:r>
    </w:p>
    <w:p w:rsidR="00973A04" w:rsidRPr="00002B14" w:rsidRDefault="007878A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5</w:t>
      </w:r>
      <w:r w:rsidR="00973A04" w:rsidRPr="00002B14">
        <w:rPr>
          <w:rFonts w:ascii="Verdana" w:hAnsi="Verdana"/>
          <w:color w:val="000000"/>
          <w:sz w:val="20"/>
        </w:rPr>
        <w:t>.</w:t>
      </w:r>
      <w:r w:rsidR="00973A04" w:rsidRPr="00002B14">
        <w:rPr>
          <w:rFonts w:ascii="Verdana" w:hAnsi="Verdana"/>
          <w:color w:val="000000"/>
          <w:sz w:val="20"/>
        </w:rPr>
        <w:tab/>
        <w:t xml:space="preserve">WHW </w:t>
      </w:r>
      <w:r w:rsidR="00973A04" w:rsidRPr="00002B14">
        <w:rPr>
          <w:rFonts w:ascii="Verdana" w:hAnsi="Verdana"/>
          <w:color w:val="000000"/>
          <w:sz w:val="20"/>
        </w:rPr>
        <w:tab/>
        <w:t>Wet op het Hoger onderwijs en Wetenschappelijk Onder</w:t>
      </w:r>
      <w:r w:rsidR="00973A04" w:rsidRPr="00002B14">
        <w:rPr>
          <w:rFonts w:ascii="Verdana" w:hAnsi="Verdana"/>
          <w:color w:val="000000"/>
          <w:sz w:val="20"/>
        </w:rPr>
        <w:softHyphen/>
        <w:t xml:space="preserve">zoek. </w:t>
      </w:r>
    </w:p>
    <w:p w:rsidR="00973A04" w:rsidRPr="00002B14" w:rsidRDefault="007878A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6</w:t>
      </w:r>
      <w:r w:rsidR="00973A04" w:rsidRPr="00002B14">
        <w:rPr>
          <w:rFonts w:ascii="Verdana" w:hAnsi="Verdana"/>
          <w:color w:val="000000"/>
          <w:sz w:val="20"/>
        </w:rPr>
        <w:t>. WI</w:t>
      </w:r>
      <w:r w:rsidR="004C7D4F" w:rsidRPr="00002B14">
        <w:rPr>
          <w:rFonts w:ascii="Verdana" w:hAnsi="Verdana"/>
          <w:color w:val="000000"/>
          <w:sz w:val="20"/>
        </w:rPr>
        <w:t>A</w:t>
      </w:r>
      <w:r w:rsidR="004C7D4F" w:rsidRPr="00002B14">
        <w:rPr>
          <w:rFonts w:ascii="Verdana" w:hAnsi="Verdana"/>
          <w:color w:val="000000"/>
          <w:sz w:val="20"/>
        </w:rPr>
        <w:tab/>
        <w:t>Wet Werk en Inkomen naar Arbeidsvermogen.</w:t>
      </w:r>
    </w:p>
    <w:p w:rsidR="00973A04" w:rsidRPr="00002B14" w:rsidRDefault="007878A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7</w:t>
      </w:r>
      <w:r w:rsidR="00973A04" w:rsidRPr="00002B14">
        <w:rPr>
          <w:rFonts w:ascii="Verdana" w:hAnsi="Verdana"/>
          <w:color w:val="000000"/>
          <w:sz w:val="20"/>
        </w:rPr>
        <w:t>.</w:t>
      </w:r>
      <w:r w:rsidR="00973A04" w:rsidRPr="00002B14">
        <w:rPr>
          <w:rFonts w:ascii="Verdana" w:hAnsi="Verdana"/>
          <w:color w:val="000000"/>
          <w:sz w:val="20"/>
        </w:rPr>
        <w:tab/>
        <w:t xml:space="preserve">WOR </w:t>
      </w:r>
      <w:r w:rsidR="00973A04" w:rsidRPr="00002B14">
        <w:rPr>
          <w:rFonts w:ascii="Verdana" w:hAnsi="Verdana"/>
          <w:color w:val="000000"/>
          <w:sz w:val="20"/>
        </w:rPr>
        <w:tab/>
        <w:t>Wet op de ondernemingsraden.</w:t>
      </w:r>
    </w:p>
    <w:p w:rsidR="00973A04" w:rsidRDefault="007878A6"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r w:rsidRPr="00002B14">
        <w:rPr>
          <w:rFonts w:ascii="Verdana" w:hAnsi="Verdana"/>
          <w:color w:val="000000"/>
          <w:sz w:val="20"/>
        </w:rPr>
        <w:t>3</w:t>
      </w:r>
      <w:r w:rsidR="004A22BA">
        <w:rPr>
          <w:rFonts w:ascii="Verdana" w:hAnsi="Verdana"/>
          <w:color w:val="000000"/>
          <w:sz w:val="20"/>
        </w:rPr>
        <w:t>8</w:t>
      </w:r>
      <w:r w:rsidR="00973A04" w:rsidRPr="00002B14">
        <w:rPr>
          <w:rFonts w:ascii="Verdana" w:hAnsi="Verdana"/>
          <w:color w:val="000000"/>
          <w:sz w:val="20"/>
        </w:rPr>
        <w:t>.</w:t>
      </w:r>
      <w:r w:rsidR="00973A04" w:rsidRPr="00002B14">
        <w:rPr>
          <w:rFonts w:ascii="Verdana" w:hAnsi="Verdana"/>
          <w:color w:val="000000"/>
          <w:sz w:val="20"/>
        </w:rPr>
        <w:tab/>
        <w:t xml:space="preserve">ZAOI </w:t>
      </w:r>
      <w:r w:rsidR="00973A04" w:rsidRPr="00002B14">
        <w:rPr>
          <w:rFonts w:ascii="Verdana" w:hAnsi="Verdana"/>
          <w:color w:val="000000"/>
          <w:sz w:val="20"/>
        </w:rPr>
        <w:tab/>
        <w:t>Regeling Ziekte en Arbeidsongeschiktheid personeel OnderzoekInstellingen.</w:t>
      </w:r>
    </w:p>
    <w:p w:rsidR="00332EF3" w:rsidRPr="00002B14" w:rsidRDefault="00332EF3" w:rsidP="00332EF3">
      <w:pPr>
        <w:pStyle w:val="blanco"/>
        <w:tabs>
          <w:tab w:val="clear" w:pos="8618"/>
          <w:tab w:val="clear" w:pos="9185"/>
          <w:tab w:val="left" w:pos="426"/>
          <w:tab w:val="right" w:pos="5670"/>
        </w:tabs>
        <w:spacing w:line="240" w:lineRule="atLeast"/>
        <w:ind w:left="2977" w:right="-1" w:hanging="2977"/>
        <w:jc w:val="both"/>
        <w:rPr>
          <w:rFonts w:ascii="Verdana" w:hAnsi="Verdana"/>
          <w:color w:val="000000"/>
          <w:sz w:val="20"/>
        </w:rPr>
      </w:pPr>
    </w:p>
    <w:p w:rsidR="00621471" w:rsidRPr="00DC2476" w:rsidRDefault="004C3D1E" w:rsidP="00265A63">
      <w:pPr>
        <w:pStyle w:val="blanco"/>
        <w:tabs>
          <w:tab w:val="clear" w:pos="8618"/>
          <w:tab w:val="clear" w:pos="9185"/>
          <w:tab w:val="right" w:pos="5670"/>
        </w:tabs>
        <w:spacing w:line="240" w:lineRule="atLeast"/>
        <w:ind w:right="-1"/>
        <w:rPr>
          <w:rFonts w:ascii="Verdana" w:hAnsi="Verdana"/>
          <w:b/>
          <w:color w:val="00B050"/>
          <w:sz w:val="20"/>
        </w:rPr>
      </w:pPr>
      <w:r w:rsidRPr="00DC2476">
        <w:rPr>
          <w:rFonts w:ascii="Verdana" w:hAnsi="Verdana"/>
          <w:b/>
          <w:color w:val="00B050"/>
          <w:sz w:val="20"/>
        </w:rPr>
        <w:lastRenderedPageBreak/>
        <w:t>Artikel 1.2 Looptijd van de C</w:t>
      </w:r>
      <w:r w:rsidR="00621471" w:rsidRPr="00DC2476">
        <w:rPr>
          <w:rFonts w:ascii="Verdana" w:hAnsi="Verdana"/>
          <w:b/>
          <w:color w:val="00B050"/>
          <w:sz w:val="20"/>
        </w:rPr>
        <w:t>ao</w:t>
      </w:r>
      <w:r w:rsidRPr="00DC2476">
        <w:rPr>
          <w:rFonts w:ascii="Verdana" w:hAnsi="Verdana"/>
          <w:b/>
          <w:color w:val="00B050"/>
          <w:sz w:val="20"/>
        </w:rPr>
        <w:t>-OI</w:t>
      </w:r>
    </w:p>
    <w:p w:rsidR="00621471" w:rsidRPr="00002B14" w:rsidRDefault="00621471" w:rsidP="00621471">
      <w:pPr>
        <w:pStyle w:val="blanco"/>
        <w:tabs>
          <w:tab w:val="clear" w:pos="8618"/>
          <w:tab w:val="clear" w:pos="9185"/>
          <w:tab w:val="right" w:pos="5670"/>
        </w:tabs>
        <w:spacing w:line="240" w:lineRule="atLeast"/>
        <w:ind w:left="284" w:right="-1" w:hanging="284"/>
        <w:jc w:val="both"/>
        <w:rPr>
          <w:rFonts w:ascii="Verdana" w:hAnsi="Verdana"/>
          <w:sz w:val="20"/>
        </w:rPr>
      </w:pPr>
      <w:r w:rsidRPr="00002B14">
        <w:rPr>
          <w:rFonts w:ascii="Verdana" w:hAnsi="Verdana"/>
          <w:color w:val="000000"/>
          <w:sz w:val="20"/>
        </w:rPr>
        <w:t>1.</w:t>
      </w:r>
      <w:r w:rsidRPr="00002B14">
        <w:rPr>
          <w:rFonts w:ascii="Verdana" w:hAnsi="Verdana"/>
          <w:color w:val="000000"/>
          <w:sz w:val="20"/>
        </w:rPr>
        <w:tab/>
        <w:t xml:space="preserve">De </w:t>
      </w:r>
      <w:r w:rsidR="00286791" w:rsidRPr="00002B14">
        <w:rPr>
          <w:rFonts w:ascii="Verdana" w:hAnsi="Verdana"/>
          <w:color w:val="000000"/>
          <w:sz w:val="20"/>
        </w:rPr>
        <w:t>cao</w:t>
      </w:r>
      <w:r w:rsidRPr="00002B14">
        <w:rPr>
          <w:rFonts w:ascii="Verdana" w:hAnsi="Verdana"/>
          <w:color w:val="000000"/>
          <w:sz w:val="20"/>
        </w:rPr>
        <w:t xml:space="preserve"> wordt aangegaan voor de periode </w:t>
      </w:r>
      <w:r w:rsidRPr="00002B14">
        <w:rPr>
          <w:rFonts w:ascii="Verdana" w:hAnsi="Verdana"/>
          <w:sz w:val="20"/>
        </w:rPr>
        <w:t xml:space="preserve">van 1 </w:t>
      </w:r>
      <w:r w:rsidR="00E94F4D" w:rsidRPr="00002B14">
        <w:rPr>
          <w:rFonts w:ascii="Verdana" w:hAnsi="Verdana"/>
          <w:sz w:val="20"/>
        </w:rPr>
        <w:t>januari 20</w:t>
      </w:r>
      <w:r w:rsidR="00E9072B">
        <w:rPr>
          <w:rFonts w:ascii="Verdana" w:hAnsi="Verdana"/>
          <w:sz w:val="20"/>
        </w:rPr>
        <w:t>17</w:t>
      </w:r>
      <w:bookmarkStart w:id="0" w:name="_GoBack"/>
      <w:bookmarkEnd w:id="0"/>
      <w:r w:rsidRPr="00002B14">
        <w:rPr>
          <w:rFonts w:ascii="Verdana" w:hAnsi="Verdana"/>
          <w:sz w:val="20"/>
        </w:rPr>
        <w:t xml:space="preserve"> tot en met 31 december 201</w:t>
      </w:r>
      <w:r w:rsidR="004A22BA">
        <w:rPr>
          <w:rFonts w:ascii="Verdana" w:hAnsi="Verdana"/>
          <w:sz w:val="20"/>
        </w:rPr>
        <w:t>7</w:t>
      </w:r>
      <w:r w:rsidRPr="00002B14">
        <w:rPr>
          <w:rFonts w:ascii="Verdana" w:hAnsi="Verdana"/>
          <w:sz w:val="20"/>
        </w:rPr>
        <w:t>.</w:t>
      </w:r>
    </w:p>
    <w:p w:rsidR="00621471" w:rsidRPr="00002B14" w:rsidRDefault="00621471" w:rsidP="0062147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Behoudens opzegging door een der partijen uiterlijk drie maanden voor de datum waarop de Cao-OI eindigt, wordt deze cao steeds geacht te zijn verlengd voor de duur van een jaar.</w:t>
      </w:r>
    </w:p>
    <w:p w:rsidR="00621471" w:rsidRPr="00002B14" w:rsidRDefault="00621471" w:rsidP="0062147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Tussentijdse wijziging van de Cao-OI op voorstel van een der partijen kan uitsluitend plaatsvinden met instemming van de partijen bij deze cao.</w:t>
      </w:r>
    </w:p>
    <w:p w:rsidR="00621471" w:rsidRPr="00002B14" w:rsidRDefault="00621471" w:rsidP="0062147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4.</w:t>
      </w:r>
      <w:r w:rsidRPr="00002B14">
        <w:rPr>
          <w:rFonts w:ascii="Verdana" w:hAnsi="Verdana"/>
          <w:color w:val="000000"/>
          <w:sz w:val="20"/>
        </w:rPr>
        <w:tab/>
        <w:t>Een tussentijdse wijziging van de Cao-OI is in ieder geval aan de orde indien een wijziging van Wet of Algemene Maatregel van Bestuur dit noodzakelijk maakt.</w:t>
      </w:r>
    </w:p>
    <w:p w:rsidR="00621471" w:rsidRPr="00002B14" w:rsidRDefault="00621471" w:rsidP="00720B89">
      <w:pPr>
        <w:pStyle w:val="blanco"/>
        <w:tabs>
          <w:tab w:val="clear" w:pos="8618"/>
          <w:tab w:val="clear" w:pos="9185"/>
          <w:tab w:val="right" w:pos="5670"/>
        </w:tabs>
        <w:spacing w:line="240" w:lineRule="atLeast"/>
        <w:ind w:right="-1"/>
        <w:jc w:val="both"/>
        <w:rPr>
          <w:rFonts w:ascii="Verdana" w:hAnsi="Verdana"/>
          <w:i/>
          <w:color w:val="000000"/>
          <w:sz w:val="20"/>
        </w:rPr>
      </w:pPr>
    </w:p>
    <w:p w:rsidR="00621471" w:rsidRPr="00002B14" w:rsidRDefault="00621471" w:rsidP="00720B89">
      <w:pPr>
        <w:pStyle w:val="blanco"/>
        <w:tabs>
          <w:tab w:val="clear" w:pos="8618"/>
          <w:tab w:val="clear" w:pos="9185"/>
          <w:tab w:val="right" w:pos="5670"/>
        </w:tabs>
        <w:spacing w:line="240" w:lineRule="atLeast"/>
        <w:ind w:right="-1"/>
        <w:jc w:val="both"/>
        <w:rPr>
          <w:rFonts w:ascii="Verdana" w:hAnsi="Verdana"/>
          <w:i/>
          <w:color w:val="000000"/>
          <w:sz w:val="20"/>
        </w:rPr>
      </w:pPr>
    </w:p>
    <w:p w:rsidR="00720B89" w:rsidRPr="00DC2476" w:rsidRDefault="00720B89" w:rsidP="00720B89">
      <w:pPr>
        <w:pStyle w:val="blanco"/>
        <w:tabs>
          <w:tab w:val="clear" w:pos="8618"/>
          <w:tab w:val="clear" w:pos="9185"/>
          <w:tab w:val="right" w:pos="5670"/>
        </w:tabs>
        <w:spacing w:line="240" w:lineRule="atLeast"/>
        <w:ind w:right="-1"/>
        <w:jc w:val="both"/>
        <w:rPr>
          <w:rFonts w:ascii="Verdana" w:hAnsi="Verdana"/>
          <w:b/>
          <w:color w:val="00B050"/>
          <w:sz w:val="20"/>
        </w:rPr>
      </w:pPr>
      <w:r w:rsidRPr="00DC2476">
        <w:rPr>
          <w:rFonts w:ascii="Verdana" w:hAnsi="Verdana"/>
          <w:b/>
          <w:color w:val="00B050"/>
          <w:sz w:val="20"/>
        </w:rPr>
        <w:t>Artikel 1.</w:t>
      </w:r>
      <w:r w:rsidR="00EF43FB" w:rsidRPr="00DC2476">
        <w:rPr>
          <w:rFonts w:ascii="Verdana" w:hAnsi="Verdana"/>
          <w:b/>
          <w:color w:val="00B050"/>
          <w:sz w:val="20"/>
        </w:rPr>
        <w:t>3</w:t>
      </w:r>
      <w:r w:rsidRPr="00DC2476">
        <w:rPr>
          <w:rFonts w:ascii="Verdana" w:hAnsi="Verdana"/>
          <w:b/>
          <w:color w:val="00B050"/>
          <w:sz w:val="20"/>
        </w:rPr>
        <w:t xml:space="preserve"> Overlegprotocol </w:t>
      </w:r>
    </w:p>
    <w:p w:rsidR="00720B89" w:rsidRPr="00002B14" w:rsidRDefault="00720B89" w:rsidP="00720B89">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Indien in de</w:t>
      </w:r>
      <w:r w:rsidR="005F1BD8" w:rsidRPr="00002B14">
        <w:rPr>
          <w:rFonts w:ascii="Verdana" w:hAnsi="Verdana"/>
          <w:color w:val="000000"/>
          <w:sz w:val="20"/>
        </w:rPr>
        <w:t xml:space="preserve"> </w:t>
      </w:r>
      <w:r w:rsidR="00621471" w:rsidRPr="00002B14">
        <w:rPr>
          <w:rFonts w:ascii="Verdana" w:hAnsi="Verdana"/>
          <w:color w:val="000000"/>
          <w:sz w:val="20"/>
        </w:rPr>
        <w:t>Cao-OI</w:t>
      </w:r>
      <w:r w:rsidRPr="00002B14">
        <w:rPr>
          <w:rFonts w:ascii="Verdana" w:hAnsi="Verdana"/>
          <w:color w:val="000000"/>
          <w:sz w:val="20"/>
        </w:rPr>
        <w:t xml:space="preserve"> is bepaald dat de instelling/werkgever (nadere) regels stelt of kan stellen, geldt de verplichting tot overleg, zoals vastgelegd in het Overlegprotocol (bijlage 4).</w:t>
      </w:r>
    </w:p>
    <w:p w:rsidR="00720B89" w:rsidRPr="00002B14" w:rsidRDefault="00720B89" w:rsidP="00720B89">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Indien in de</w:t>
      </w:r>
      <w:r w:rsidR="005F1BD8" w:rsidRPr="00002B14">
        <w:rPr>
          <w:rFonts w:ascii="Verdana" w:hAnsi="Verdana"/>
          <w:color w:val="000000"/>
          <w:sz w:val="20"/>
        </w:rPr>
        <w:t xml:space="preserve"> </w:t>
      </w:r>
      <w:r w:rsidR="00621471" w:rsidRPr="00002B14">
        <w:rPr>
          <w:rFonts w:ascii="Verdana" w:hAnsi="Verdana"/>
          <w:color w:val="000000"/>
          <w:sz w:val="20"/>
        </w:rPr>
        <w:t>Cao-OI</w:t>
      </w:r>
      <w:r w:rsidRPr="00002B14">
        <w:rPr>
          <w:rFonts w:ascii="Verdana" w:hAnsi="Verdana"/>
          <w:color w:val="000000"/>
          <w:sz w:val="20"/>
        </w:rPr>
        <w:t xml:space="preserve"> is bepaald dat de instelling regels stelt, of kan stellen, gebeurt dit in het Lokaal overleg, tenzij uitdrukkelijk anders is bepaald. </w:t>
      </w:r>
      <w:r w:rsidR="00906987" w:rsidRPr="00002B14">
        <w:rPr>
          <w:rFonts w:ascii="Verdana" w:hAnsi="Verdana"/>
          <w:color w:val="000000"/>
          <w:sz w:val="20"/>
        </w:rPr>
        <w:t>Me</w:t>
      </w:r>
      <w:r w:rsidRPr="00002B14">
        <w:rPr>
          <w:rFonts w:ascii="Verdana" w:hAnsi="Verdana"/>
          <w:color w:val="000000"/>
          <w:sz w:val="20"/>
        </w:rPr>
        <w:t>t het Lokaal overleg kan worden overeengekomen dat vaststelling van deze regels gebeurt in het overleg met de (C)OR.</w:t>
      </w:r>
    </w:p>
    <w:p w:rsidR="001E3595" w:rsidRPr="00002B14" w:rsidRDefault="00720B89" w:rsidP="00720B89">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Indien in de</w:t>
      </w:r>
      <w:r w:rsidR="005F1BD8" w:rsidRPr="00002B14">
        <w:rPr>
          <w:rFonts w:ascii="Verdana" w:hAnsi="Verdana"/>
          <w:color w:val="000000"/>
          <w:sz w:val="20"/>
        </w:rPr>
        <w:t xml:space="preserve"> </w:t>
      </w:r>
      <w:r w:rsidR="00621471" w:rsidRPr="00002B14">
        <w:rPr>
          <w:rFonts w:ascii="Verdana" w:hAnsi="Verdana"/>
          <w:color w:val="000000"/>
          <w:sz w:val="20"/>
        </w:rPr>
        <w:t>Cao-OI</w:t>
      </w:r>
      <w:r w:rsidRPr="00002B14">
        <w:rPr>
          <w:rFonts w:ascii="Verdana" w:hAnsi="Verdana"/>
          <w:color w:val="000000"/>
          <w:sz w:val="20"/>
        </w:rPr>
        <w:t xml:space="preserve"> is bepaald dat de werkgever regels stelt of kan stellen, gebeurt dat in overleg met de (C)OR, tenzij uitdrukkelijk anders is bepaald.</w:t>
      </w:r>
    </w:p>
    <w:p w:rsidR="00CF4E49" w:rsidRPr="00002B14" w:rsidRDefault="00251F58" w:rsidP="00720B89">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4</w:t>
      </w:r>
      <w:r w:rsidR="00CF4E49" w:rsidRPr="00002B14">
        <w:rPr>
          <w:rFonts w:ascii="Verdana" w:hAnsi="Verdana"/>
          <w:color w:val="000000"/>
          <w:sz w:val="20"/>
        </w:rPr>
        <w:t>.</w:t>
      </w:r>
      <w:r w:rsidR="00CF4E49" w:rsidRPr="00002B14">
        <w:rPr>
          <w:rFonts w:ascii="Verdana" w:hAnsi="Verdana"/>
          <w:color w:val="000000"/>
          <w:sz w:val="20"/>
        </w:rPr>
        <w:tab/>
        <w:t>Indien een van de werkgevers een rechtspersoon opricht met een andere doelstelling dan het onderbrengen van kernactiviteiten van een instituut en werknemers aansluitend aan hun dienstverband in dienst treden bij de op te richten rechtspersoon, dan wordt dit gemeld aan de werknemersorganisaties, die vervolgens kunnen aangeven overleg te wensen over de toepasselijke arbeidsvoorwaarden.</w:t>
      </w:r>
    </w:p>
    <w:p w:rsidR="00560F4B" w:rsidRPr="00002B14" w:rsidRDefault="00560F4B">
      <w:pPr>
        <w:tabs>
          <w:tab w:val="clear" w:pos="8618"/>
        </w:tabs>
        <w:rPr>
          <w:rFonts w:ascii="Verdana" w:hAnsi="Verdana"/>
          <w:i/>
          <w:sz w:val="20"/>
        </w:rPr>
      </w:pPr>
    </w:p>
    <w:p w:rsidR="00720B89" w:rsidRPr="00002B14" w:rsidRDefault="00720B89">
      <w:pPr>
        <w:tabs>
          <w:tab w:val="clear" w:pos="8618"/>
        </w:tabs>
        <w:rPr>
          <w:rFonts w:ascii="Verdana" w:hAnsi="Verdana"/>
          <w:i/>
          <w:sz w:val="20"/>
        </w:rPr>
      </w:pPr>
    </w:p>
    <w:p w:rsidR="00973A04" w:rsidRPr="00DC2476" w:rsidRDefault="00973A04" w:rsidP="00C87B9D">
      <w:pPr>
        <w:tabs>
          <w:tab w:val="clear" w:pos="8618"/>
          <w:tab w:val="left" w:pos="426"/>
          <w:tab w:val="right" w:pos="5670"/>
        </w:tabs>
        <w:spacing w:line="240" w:lineRule="atLeast"/>
        <w:ind w:left="3119" w:right="-1" w:hanging="3119"/>
        <w:rPr>
          <w:rFonts w:ascii="Verdana" w:hAnsi="Verdana"/>
          <w:b/>
          <w:color w:val="00B050"/>
          <w:sz w:val="20"/>
        </w:rPr>
      </w:pPr>
      <w:r w:rsidRPr="00DC2476">
        <w:rPr>
          <w:rFonts w:ascii="Verdana" w:hAnsi="Verdana"/>
          <w:b/>
          <w:color w:val="00B050"/>
          <w:sz w:val="20"/>
        </w:rPr>
        <w:t>Artikel 1.</w:t>
      </w:r>
      <w:r w:rsidR="00621471" w:rsidRPr="00DC2476">
        <w:rPr>
          <w:rFonts w:ascii="Verdana" w:hAnsi="Verdana"/>
          <w:b/>
          <w:color w:val="00B050"/>
          <w:sz w:val="20"/>
        </w:rPr>
        <w:t>4</w:t>
      </w:r>
      <w:r w:rsidRPr="00DC2476">
        <w:rPr>
          <w:rFonts w:ascii="Verdana" w:hAnsi="Verdana"/>
          <w:b/>
          <w:color w:val="00B050"/>
          <w:sz w:val="20"/>
        </w:rPr>
        <w:t xml:space="preserve"> Werkingssfeer C</w:t>
      </w:r>
      <w:r w:rsidR="0088275C" w:rsidRPr="00DC2476">
        <w:rPr>
          <w:rFonts w:ascii="Verdana" w:hAnsi="Verdana"/>
          <w:b/>
          <w:color w:val="00B050"/>
          <w:sz w:val="20"/>
        </w:rPr>
        <w:t>ao</w:t>
      </w:r>
      <w:r w:rsidR="008675B6" w:rsidRPr="00DC2476">
        <w:rPr>
          <w:rFonts w:ascii="Verdana" w:hAnsi="Verdana"/>
          <w:b/>
          <w:color w:val="00B050"/>
          <w:sz w:val="20"/>
        </w:rPr>
        <w:t>-OI</w:t>
      </w:r>
    </w:p>
    <w:p w:rsidR="00973A04" w:rsidRPr="00002B14" w:rsidRDefault="00973A04" w:rsidP="00C87B9D">
      <w:pPr>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 xml:space="preserve">Deze </w:t>
      </w:r>
      <w:r w:rsidR="00486B31" w:rsidRPr="00002B14">
        <w:rPr>
          <w:rFonts w:ascii="Verdana" w:hAnsi="Verdana"/>
          <w:color w:val="000000"/>
          <w:sz w:val="20"/>
        </w:rPr>
        <w:t>cao</w:t>
      </w:r>
      <w:r w:rsidRPr="00002B14">
        <w:rPr>
          <w:rFonts w:ascii="Verdana" w:hAnsi="Verdana"/>
          <w:color w:val="000000"/>
          <w:sz w:val="20"/>
        </w:rPr>
        <w:t xml:space="preserve"> is van toepassing op de werknemer als bedoeld in artikel 1.1 </w:t>
      </w:r>
      <w:r w:rsidR="00863B2D" w:rsidRPr="00002B14">
        <w:rPr>
          <w:rFonts w:ascii="Verdana" w:hAnsi="Verdana"/>
          <w:color w:val="000000"/>
          <w:sz w:val="20"/>
        </w:rPr>
        <w:t>definitie</w:t>
      </w:r>
      <w:r w:rsidR="004C3D1E" w:rsidRPr="00002B14">
        <w:rPr>
          <w:rFonts w:ascii="Verdana" w:hAnsi="Verdana"/>
          <w:color w:val="000000"/>
          <w:sz w:val="20"/>
        </w:rPr>
        <w:t xml:space="preserve"> </w:t>
      </w:r>
      <w:r w:rsidR="00D86E6B" w:rsidRPr="00002B14">
        <w:rPr>
          <w:rFonts w:ascii="Verdana" w:hAnsi="Verdana"/>
          <w:color w:val="000000"/>
          <w:sz w:val="20"/>
        </w:rPr>
        <w:t>3</w:t>
      </w:r>
      <w:r w:rsidR="004A22BA">
        <w:rPr>
          <w:rFonts w:ascii="Verdana" w:hAnsi="Verdana"/>
          <w:color w:val="000000"/>
          <w:sz w:val="20"/>
        </w:rPr>
        <w:t>3</w:t>
      </w:r>
      <w:r w:rsidRPr="00002B14">
        <w:rPr>
          <w:rFonts w:ascii="Verdana" w:hAnsi="Verdana"/>
          <w:color w:val="000000"/>
          <w:sz w:val="20"/>
        </w:rPr>
        <w:t>, met uitzondering van de vakantiewe</w:t>
      </w:r>
      <w:r w:rsidR="00863B2D" w:rsidRPr="00002B14">
        <w:rPr>
          <w:rFonts w:ascii="Verdana" w:hAnsi="Verdana"/>
          <w:color w:val="000000"/>
          <w:sz w:val="20"/>
        </w:rPr>
        <w:t>rker als bedoeld in artikel 1.1 definitie</w:t>
      </w:r>
      <w:r w:rsidRPr="00002B14">
        <w:rPr>
          <w:rFonts w:ascii="Verdana" w:hAnsi="Verdana"/>
          <w:color w:val="000000"/>
          <w:sz w:val="20"/>
        </w:rPr>
        <w:t xml:space="preserve"> 2</w:t>
      </w:r>
      <w:r w:rsidR="004A22BA">
        <w:rPr>
          <w:rFonts w:ascii="Verdana" w:hAnsi="Verdana"/>
          <w:color w:val="000000"/>
          <w:sz w:val="20"/>
        </w:rPr>
        <w:t>9</w:t>
      </w:r>
      <w:r w:rsidRPr="00002B14">
        <w:rPr>
          <w:rFonts w:ascii="Verdana" w:hAnsi="Verdana"/>
          <w:color w:val="000000"/>
          <w:sz w:val="20"/>
        </w:rPr>
        <w:t>.</w:t>
      </w:r>
    </w:p>
    <w:p w:rsidR="00973A04" w:rsidRPr="00002B14" w:rsidRDefault="00973A04" w:rsidP="00C87B9D">
      <w:pPr>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In afwijking van lid 1 kan de werkgever in bijzondere situaties met een buitenlandse onderzoeker een dienstverband voor bepaalde tijd aangaan dat niet onder de werking van de C</w:t>
      </w:r>
      <w:r w:rsidR="00D6183E" w:rsidRPr="00002B14">
        <w:rPr>
          <w:rFonts w:ascii="Verdana" w:hAnsi="Verdana"/>
          <w:color w:val="000000"/>
          <w:sz w:val="20"/>
        </w:rPr>
        <w:t>ao</w:t>
      </w:r>
      <w:r w:rsidR="008675B6" w:rsidRPr="00002B14">
        <w:rPr>
          <w:rFonts w:ascii="Verdana" w:hAnsi="Verdana"/>
          <w:color w:val="000000"/>
          <w:sz w:val="20"/>
        </w:rPr>
        <w:t>-OI</w:t>
      </w:r>
      <w:r w:rsidRPr="00002B14">
        <w:rPr>
          <w:rFonts w:ascii="Verdana" w:hAnsi="Verdana"/>
          <w:color w:val="000000"/>
          <w:sz w:val="20"/>
        </w:rPr>
        <w:t xml:space="preserve"> valt. Voorwaarde is dat de bezoldiging op jaarbasis vermeerderd met </w:t>
      </w:r>
      <w:r w:rsidR="00784CEE" w:rsidRPr="00002B14">
        <w:rPr>
          <w:rFonts w:ascii="Verdana" w:hAnsi="Verdana"/>
          <w:color w:val="000000"/>
          <w:sz w:val="20"/>
        </w:rPr>
        <w:t>eindejaarsuitkering</w:t>
      </w:r>
      <w:r w:rsidRPr="00002B14">
        <w:rPr>
          <w:rFonts w:ascii="Verdana" w:hAnsi="Verdana"/>
          <w:color w:val="000000"/>
          <w:sz w:val="20"/>
        </w:rPr>
        <w:t xml:space="preserve"> en vakantie</w:t>
      </w:r>
      <w:r w:rsidR="00784CEE" w:rsidRPr="00002B14">
        <w:rPr>
          <w:rFonts w:ascii="Verdana" w:hAnsi="Verdana"/>
          <w:color w:val="000000"/>
          <w:sz w:val="20"/>
        </w:rPr>
        <w:t>-uitkering</w:t>
      </w:r>
      <w:r w:rsidRPr="00002B14">
        <w:rPr>
          <w:rFonts w:ascii="Verdana" w:hAnsi="Verdana"/>
          <w:color w:val="000000"/>
          <w:sz w:val="20"/>
        </w:rPr>
        <w:t xml:space="preserve"> minimaal €36.100,</w:t>
      </w:r>
      <w:r w:rsidR="00863B2D" w:rsidRPr="00002B14">
        <w:rPr>
          <w:rFonts w:ascii="Verdana" w:hAnsi="Verdana"/>
          <w:color w:val="000000"/>
          <w:sz w:val="20"/>
        </w:rPr>
        <w:t xml:space="preserve">00 </w:t>
      </w:r>
      <w:r w:rsidRPr="00002B14">
        <w:rPr>
          <w:rFonts w:ascii="Verdana" w:hAnsi="Verdana"/>
          <w:color w:val="000000"/>
          <w:sz w:val="20"/>
        </w:rPr>
        <w:t>per jaar bedraagt.</w:t>
      </w:r>
    </w:p>
    <w:p w:rsidR="00973A04" w:rsidRPr="00002B14" w:rsidRDefault="00973A04" w:rsidP="00C87B9D">
      <w:pPr>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De bepalingen van de C</w:t>
      </w:r>
      <w:r w:rsidR="00D6183E" w:rsidRPr="00002B14">
        <w:rPr>
          <w:rFonts w:ascii="Verdana" w:hAnsi="Verdana"/>
          <w:color w:val="000000"/>
          <w:sz w:val="20"/>
        </w:rPr>
        <w:t>ao</w:t>
      </w:r>
      <w:r w:rsidR="00651AE1" w:rsidRPr="00002B14">
        <w:rPr>
          <w:rFonts w:ascii="Verdana" w:hAnsi="Verdana"/>
          <w:color w:val="000000"/>
          <w:sz w:val="20"/>
        </w:rPr>
        <w:t>-OI</w:t>
      </w:r>
      <w:r w:rsidRPr="00002B14">
        <w:rPr>
          <w:rFonts w:ascii="Verdana" w:hAnsi="Verdana"/>
          <w:color w:val="000000"/>
          <w:sz w:val="20"/>
        </w:rPr>
        <w:t xml:space="preserve"> zijn slechts van toepassing voor zover zij niet in strijd zijn met wettelijke regels dan wel algemeen verbindende bepalingen of daaruit voort</w:t>
      </w:r>
      <w:r w:rsidRPr="00002B14">
        <w:rPr>
          <w:rFonts w:ascii="Verdana" w:hAnsi="Verdana"/>
          <w:color w:val="000000"/>
          <w:sz w:val="20"/>
        </w:rPr>
        <w:softHyphen/>
        <w:t xml:space="preserve">vloeiende regelingen waarvan afwijking niet geoorloofd is. </w:t>
      </w:r>
    </w:p>
    <w:p w:rsidR="00973A04" w:rsidRPr="00002B14" w:rsidRDefault="00973A04" w:rsidP="00C87B9D">
      <w:pPr>
        <w:spacing w:line="240" w:lineRule="atLeast"/>
        <w:ind w:left="284" w:right="-1" w:hanging="284"/>
        <w:jc w:val="both"/>
        <w:rPr>
          <w:rFonts w:ascii="Verdana" w:hAnsi="Verdana"/>
          <w:color w:val="000000"/>
          <w:sz w:val="20"/>
        </w:rPr>
      </w:pPr>
      <w:r w:rsidRPr="00002B14">
        <w:rPr>
          <w:rFonts w:ascii="Verdana" w:hAnsi="Verdana"/>
          <w:color w:val="000000"/>
          <w:sz w:val="20"/>
        </w:rPr>
        <w:t>4.</w:t>
      </w:r>
      <w:r w:rsidRPr="00002B14">
        <w:rPr>
          <w:rFonts w:ascii="Verdana" w:hAnsi="Verdana"/>
          <w:color w:val="000000"/>
          <w:sz w:val="20"/>
        </w:rPr>
        <w:tab/>
        <w:t xml:space="preserve">Bepalingen in een aanstellingsbesluit of arbeidsovereenkomst die in strijd zijn met deze </w:t>
      </w:r>
      <w:r w:rsidR="00D6183E" w:rsidRPr="00002B14">
        <w:rPr>
          <w:rFonts w:ascii="Verdana" w:hAnsi="Verdana"/>
          <w:color w:val="000000"/>
          <w:sz w:val="20"/>
        </w:rPr>
        <w:t>cao</w:t>
      </w:r>
      <w:r w:rsidRPr="00002B14">
        <w:rPr>
          <w:rFonts w:ascii="Verdana" w:hAnsi="Verdana"/>
          <w:color w:val="000000"/>
          <w:sz w:val="20"/>
        </w:rPr>
        <w:t xml:space="preserve">, zijn nietig. </w:t>
      </w:r>
    </w:p>
    <w:p w:rsidR="00973A04" w:rsidRPr="00002B14" w:rsidRDefault="00973A04" w:rsidP="00C87B9D">
      <w:pPr>
        <w:spacing w:line="240" w:lineRule="atLeast"/>
        <w:ind w:left="284" w:right="-1" w:hanging="284"/>
        <w:jc w:val="both"/>
        <w:rPr>
          <w:rFonts w:ascii="Verdana" w:hAnsi="Verdana"/>
          <w:color w:val="000000"/>
          <w:sz w:val="20"/>
        </w:rPr>
      </w:pPr>
      <w:r w:rsidRPr="00002B14">
        <w:rPr>
          <w:rFonts w:ascii="Verdana" w:hAnsi="Verdana"/>
          <w:color w:val="000000"/>
          <w:sz w:val="20"/>
        </w:rPr>
        <w:t>5.</w:t>
      </w:r>
      <w:r w:rsidRPr="00002B14">
        <w:rPr>
          <w:rFonts w:ascii="Verdana" w:hAnsi="Verdana"/>
          <w:color w:val="000000"/>
          <w:sz w:val="20"/>
        </w:rPr>
        <w:tab/>
        <w:t xml:space="preserve">De nadere regels </w:t>
      </w:r>
      <w:r w:rsidR="00684505" w:rsidRPr="00002B14">
        <w:rPr>
          <w:rFonts w:ascii="Verdana" w:hAnsi="Verdana"/>
          <w:color w:val="000000"/>
          <w:sz w:val="20"/>
        </w:rPr>
        <w:t xml:space="preserve">die </w:t>
      </w:r>
      <w:r w:rsidRPr="00002B14">
        <w:rPr>
          <w:rFonts w:ascii="Verdana" w:hAnsi="Verdana"/>
          <w:color w:val="000000"/>
          <w:sz w:val="20"/>
        </w:rPr>
        <w:t xml:space="preserve">op grond van deze </w:t>
      </w:r>
      <w:r w:rsidR="00486B31" w:rsidRPr="00002B14">
        <w:rPr>
          <w:rFonts w:ascii="Verdana" w:hAnsi="Verdana"/>
          <w:color w:val="000000"/>
          <w:sz w:val="20"/>
        </w:rPr>
        <w:t>cao</w:t>
      </w:r>
      <w:r w:rsidRPr="00002B14">
        <w:rPr>
          <w:rFonts w:ascii="Verdana" w:hAnsi="Verdana"/>
          <w:color w:val="000000"/>
          <w:sz w:val="20"/>
        </w:rPr>
        <w:t xml:space="preserve"> door de werkgever worden vastgesteld</w:t>
      </w:r>
      <w:r w:rsidR="00684505" w:rsidRPr="00002B14">
        <w:rPr>
          <w:rFonts w:ascii="Verdana" w:hAnsi="Verdana"/>
          <w:color w:val="000000"/>
          <w:sz w:val="20"/>
        </w:rPr>
        <w:t xml:space="preserve"> in overeenstemming met de (C)OR</w:t>
      </w:r>
      <w:r w:rsidRPr="00002B14">
        <w:rPr>
          <w:rFonts w:ascii="Verdana" w:hAnsi="Verdana"/>
          <w:color w:val="000000"/>
          <w:sz w:val="20"/>
        </w:rPr>
        <w:t xml:space="preserve">, mogen geen bepalingen bevatten in strijd met deze </w:t>
      </w:r>
      <w:r w:rsidR="00486B31" w:rsidRPr="00002B14">
        <w:rPr>
          <w:rFonts w:ascii="Verdana" w:hAnsi="Verdana"/>
          <w:color w:val="000000"/>
          <w:sz w:val="20"/>
        </w:rPr>
        <w:t>cao</w:t>
      </w:r>
      <w:r w:rsidRPr="00002B14">
        <w:rPr>
          <w:rFonts w:ascii="Verdana" w:hAnsi="Verdana"/>
          <w:color w:val="000000"/>
          <w:sz w:val="20"/>
        </w:rPr>
        <w:t>.</w:t>
      </w:r>
    </w:p>
    <w:p w:rsidR="00813D32" w:rsidRPr="00002B14" w:rsidRDefault="00813D32" w:rsidP="00C87B9D">
      <w:pPr>
        <w:pStyle w:val="blanco"/>
        <w:tabs>
          <w:tab w:val="clear" w:pos="8618"/>
          <w:tab w:val="clear" w:pos="9185"/>
          <w:tab w:val="right" w:pos="5670"/>
        </w:tabs>
        <w:spacing w:line="240" w:lineRule="atLeast"/>
        <w:ind w:left="227" w:right="-1" w:hanging="227"/>
        <w:outlineLvl w:val="0"/>
        <w:rPr>
          <w:rFonts w:ascii="Verdana" w:hAnsi="Verdana"/>
          <w:color w:val="000000"/>
          <w:sz w:val="20"/>
        </w:rPr>
      </w:pPr>
    </w:p>
    <w:p w:rsidR="001E3595" w:rsidRPr="00002B14" w:rsidRDefault="001E3595">
      <w:pPr>
        <w:tabs>
          <w:tab w:val="clear" w:pos="8618"/>
        </w:tabs>
        <w:rPr>
          <w:rFonts w:ascii="Verdana" w:hAnsi="Verdana"/>
          <w:i/>
          <w:color w:val="000000"/>
          <w:sz w:val="20"/>
        </w:rPr>
      </w:pPr>
    </w:p>
    <w:p w:rsidR="00973A04" w:rsidRPr="00DC2476"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DC2476">
        <w:rPr>
          <w:rFonts w:ascii="Verdana" w:hAnsi="Verdana"/>
          <w:b/>
          <w:color w:val="00B050"/>
          <w:sz w:val="20"/>
        </w:rPr>
        <w:t>Artikel 1.</w:t>
      </w:r>
      <w:r w:rsidR="00621471" w:rsidRPr="00DC2476">
        <w:rPr>
          <w:rFonts w:ascii="Verdana" w:hAnsi="Verdana"/>
          <w:b/>
          <w:color w:val="00B050"/>
          <w:sz w:val="20"/>
        </w:rPr>
        <w:t>5</w:t>
      </w:r>
      <w:r w:rsidRPr="00DC2476">
        <w:rPr>
          <w:rFonts w:ascii="Verdana" w:hAnsi="Verdana"/>
          <w:b/>
          <w:color w:val="00B050"/>
          <w:sz w:val="20"/>
        </w:rPr>
        <w:t xml:space="preserve"> Verplichtingen van partijen</w:t>
      </w:r>
    </w:p>
    <w:p w:rsidR="00973A04" w:rsidRPr="00002B14" w:rsidRDefault="00973A04" w:rsidP="00503966">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Partijen verplichten zich deze overeenkomst te goeder trouw naar letter en geest na te komen. Zij zullen geen actie, direct noch indirect, voeren of steunen, die tot doel heeft deze overeenkomst te wijzigen of te beëindigen op een andere wijze dan is over</w:t>
      </w:r>
      <w:r w:rsidRPr="00002B14">
        <w:rPr>
          <w:rFonts w:ascii="Verdana" w:hAnsi="Verdana"/>
          <w:color w:val="000000"/>
          <w:sz w:val="20"/>
        </w:rPr>
        <w:softHyphen/>
        <w:t>eengekomen.</w:t>
      </w:r>
    </w:p>
    <w:p w:rsidR="00973A04" w:rsidRPr="00002B14" w:rsidRDefault="00973A04" w:rsidP="0060495C">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Partijen zullen met alle beschikbare middelen nakoming van deze overeenkomst door hun leden bevorderen.</w:t>
      </w:r>
    </w:p>
    <w:p w:rsidR="00251F58" w:rsidRPr="00002B14" w:rsidRDefault="00251F58" w:rsidP="0060495C">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9714BA" w:rsidRPr="00002B14" w:rsidRDefault="009714BA">
      <w:pPr>
        <w:tabs>
          <w:tab w:val="clear" w:pos="8618"/>
        </w:tabs>
        <w:rPr>
          <w:rFonts w:ascii="Verdana" w:hAnsi="Verdana"/>
          <w:i/>
          <w:sz w:val="20"/>
        </w:rPr>
      </w:pPr>
    </w:p>
    <w:p w:rsidR="00973A04" w:rsidRPr="00DC2476" w:rsidRDefault="00973A04" w:rsidP="0060495C">
      <w:pPr>
        <w:rPr>
          <w:rFonts w:ascii="Verdana" w:hAnsi="Verdana"/>
          <w:b/>
          <w:color w:val="00B050"/>
          <w:sz w:val="20"/>
        </w:rPr>
      </w:pPr>
      <w:r w:rsidRPr="00DC2476">
        <w:rPr>
          <w:rFonts w:ascii="Verdana" w:hAnsi="Verdana"/>
          <w:b/>
          <w:color w:val="00B050"/>
          <w:sz w:val="20"/>
        </w:rPr>
        <w:t>Artikel 1.</w:t>
      </w:r>
      <w:r w:rsidR="00621471" w:rsidRPr="00DC2476">
        <w:rPr>
          <w:rFonts w:ascii="Verdana" w:hAnsi="Verdana"/>
          <w:b/>
          <w:color w:val="00B050"/>
          <w:sz w:val="20"/>
        </w:rPr>
        <w:t>6</w:t>
      </w:r>
      <w:r w:rsidRPr="00DC2476">
        <w:rPr>
          <w:rFonts w:ascii="Verdana" w:hAnsi="Verdana"/>
          <w:b/>
          <w:color w:val="00B050"/>
          <w:sz w:val="20"/>
        </w:rPr>
        <w:t xml:space="preserve"> Verplichtingen werkgever en werknemer</w:t>
      </w:r>
    </w:p>
    <w:p w:rsidR="00973A04" w:rsidRPr="007F37E9" w:rsidRDefault="00551842" w:rsidP="00C87B9D">
      <w:pPr>
        <w:pStyle w:val="blanco"/>
        <w:tabs>
          <w:tab w:val="clear" w:pos="8618"/>
          <w:tab w:val="clear" w:pos="9185"/>
          <w:tab w:val="right" w:pos="5670"/>
        </w:tabs>
        <w:spacing w:line="240" w:lineRule="atLeast"/>
        <w:ind w:left="227" w:right="-1" w:hanging="227"/>
        <w:jc w:val="both"/>
        <w:outlineLvl w:val="0"/>
        <w:rPr>
          <w:rFonts w:ascii="Verdana" w:hAnsi="Verdana"/>
          <w:b/>
          <w:color w:val="95B3D7" w:themeColor="accent1" w:themeTint="99"/>
          <w:sz w:val="20"/>
        </w:rPr>
      </w:pPr>
      <w:r w:rsidRPr="007F37E9">
        <w:rPr>
          <w:rFonts w:ascii="Verdana" w:hAnsi="Verdana"/>
          <w:color w:val="95B3D7" w:themeColor="accent1" w:themeTint="99"/>
          <w:sz w:val="20"/>
        </w:rPr>
        <w:t xml:space="preserve">1.6.1. </w:t>
      </w:r>
      <w:r w:rsidR="00973A04" w:rsidRPr="007F37E9">
        <w:rPr>
          <w:rFonts w:ascii="Verdana" w:hAnsi="Verdana"/>
          <w:color w:val="95B3D7" w:themeColor="accent1" w:themeTint="99"/>
          <w:sz w:val="20"/>
        </w:rPr>
        <w:t>Algemene verplichting</w:t>
      </w:r>
    </w:p>
    <w:p w:rsidR="00973A04" w:rsidRPr="00002B14" w:rsidRDefault="00973A04"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De werkgever en de werknemer zijn verplicht zich als een goed werkgever en een goed werknemer te gedragen.</w:t>
      </w:r>
    </w:p>
    <w:p w:rsidR="00DE7004" w:rsidRPr="00002B14" w:rsidRDefault="00DE7004"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 xml:space="preserve">De werknemer zal zich houden aan alle voor hem geldende regelingen, voorschriften en aanwijzingen. </w:t>
      </w:r>
    </w:p>
    <w:p w:rsidR="00834EC4" w:rsidRPr="00002B14" w:rsidRDefault="00834EC4" w:rsidP="00784CEE">
      <w:pPr>
        <w:pStyle w:val="blanco"/>
        <w:tabs>
          <w:tab w:val="clear" w:pos="8618"/>
          <w:tab w:val="clear" w:pos="9185"/>
          <w:tab w:val="right" w:pos="5670"/>
        </w:tabs>
        <w:spacing w:line="240" w:lineRule="atLeast"/>
        <w:ind w:left="426" w:right="-1" w:hanging="426"/>
        <w:jc w:val="both"/>
        <w:rPr>
          <w:rFonts w:ascii="Verdana" w:hAnsi="Verdana"/>
          <w:color w:val="000000"/>
          <w:sz w:val="20"/>
        </w:rPr>
      </w:pPr>
    </w:p>
    <w:p w:rsidR="006F39EC" w:rsidRDefault="006F39EC">
      <w:pPr>
        <w:tabs>
          <w:tab w:val="clear" w:pos="8618"/>
        </w:tabs>
        <w:rPr>
          <w:rFonts w:ascii="Verdana" w:hAnsi="Verdana"/>
          <w:color w:val="95B3D7" w:themeColor="accent1" w:themeTint="99"/>
          <w:sz w:val="20"/>
        </w:rPr>
      </w:pPr>
      <w:r>
        <w:rPr>
          <w:rFonts w:ascii="Verdana" w:hAnsi="Verdana"/>
          <w:color w:val="95B3D7" w:themeColor="accent1" w:themeTint="99"/>
          <w:sz w:val="20"/>
        </w:rPr>
        <w:br w:type="page"/>
      </w:r>
    </w:p>
    <w:p w:rsidR="00DE7004" w:rsidRPr="007F37E9" w:rsidRDefault="00551842" w:rsidP="00DE7004">
      <w:pPr>
        <w:pStyle w:val="blanco"/>
        <w:tabs>
          <w:tab w:val="clear" w:pos="8618"/>
          <w:tab w:val="clear" w:pos="9185"/>
          <w:tab w:val="right" w:pos="5670"/>
        </w:tabs>
        <w:spacing w:line="240" w:lineRule="atLeast"/>
        <w:ind w:left="426" w:right="-1" w:hanging="426"/>
        <w:jc w:val="both"/>
        <w:rPr>
          <w:rFonts w:ascii="Verdana" w:hAnsi="Verdana"/>
          <w:color w:val="95B3D7" w:themeColor="accent1" w:themeTint="99"/>
          <w:sz w:val="20"/>
        </w:rPr>
      </w:pPr>
      <w:r w:rsidRPr="007F37E9">
        <w:rPr>
          <w:rFonts w:ascii="Verdana" w:hAnsi="Verdana"/>
          <w:color w:val="95B3D7" w:themeColor="accent1" w:themeTint="99"/>
          <w:sz w:val="20"/>
        </w:rPr>
        <w:lastRenderedPageBreak/>
        <w:t xml:space="preserve">1.6.2 </w:t>
      </w:r>
      <w:r w:rsidR="00DE7004" w:rsidRPr="007F37E9">
        <w:rPr>
          <w:rFonts w:ascii="Verdana" w:hAnsi="Verdana"/>
          <w:color w:val="95B3D7" w:themeColor="accent1" w:themeTint="99"/>
          <w:sz w:val="20"/>
        </w:rPr>
        <w:t>Integer wetenschappelijk handelen</w:t>
      </w:r>
    </w:p>
    <w:p w:rsidR="00973A04" w:rsidRPr="00002B14" w:rsidRDefault="00973A04" w:rsidP="00551842">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Werknemers die wetenschappelijk onderzoek verrichten, dan wel daarbij betrokken zijn, hebben de verplichting ervoor zorg te dragen dat het onderzoek plaatsvindt vol</w:t>
      </w:r>
      <w:r w:rsidRPr="00002B14">
        <w:rPr>
          <w:rFonts w:ascii="Verdana" w:hAnsi="Verdana"/>
          <w:color w:val="000000"/>
          <w:sz w:val="20"/>
        </w:rPr>
        <w:softHyphen/>
        <w:t xml:space="preserve">gens algemeen aanvaarde normen voor </w:t>
      </w:r>
      <w:r w:rsidR="00882F3E" w:rsidRPr="00002B14">
        <w:rPr>
          <w:rFonts w:ascii="Verdana" w:hAnsi="Verdana"/>
          <w:color w:val="000000"/>
          <w:sz w:val="20"/>
        </w:rPr>
        <w:t xml:space="preserve">integer </w:t>
      </w:r>
      <w:r w:rsidRPr="00002B14">
        <w:rPr>
          <w:rFonts w:ascii="Verdana" w:hAnsi="Verdana"/>
          <w:color w:val="000000"/>
          <w:sz w:val="20"/>
        </w:rPr>
        <w:t>wetenschappelijk handelen</w:t>
      </w:r>
      <w:r w:rsidR="00882F3E" w:rsidRPr="00002B14">
        <w:rPr>
          <w:rFonts w:ascii="Verdana" w:hAnsi="Verdana"/>
          <w:color w:val="000000"/>
          <w:sz w:val="20"/>
        </w:rPr>
        <w:t xml:space="preserve"> zoals vastgelegd in De Nederlandse Gedragscode Wetenschapsbeoefening (VSNU)</w:t>
      </w:r>
      <w:r w:rsidRPr="00002B14">
        <w:rPr>
          <w:rFonts w:ascii="Verdana" w:hAnsi="Verdana"/>
          <w:color w:val="000000"/>
          <w:sz w:val="20"/>
        </w:rPr>
        <w:t>.</w:t>
      </w:r>
    </w:p>
    <w:p w:rsidR="00813D32" w:rsidRPr="00002B14" w:rsidRDefault="00813D32">
      <w:pPr>
        <w:tabs>
          <w:tab w:val="clear" w:pos="8618"/>
        </w:tabs>
        <w:rPr>
          <w:rFonts w:ascii="Verdana" w:hAnsi="Verdana"/>
          <w:b/>
          <w:color w:val="000000"/>
          <w:sz w:val="20"/>
        </w:rPr>
      </w:pPr>
    </w:p>
    <w:p w:rsidR="00973A04" w:rsidRPr="007F37E9" w:rsidRDefault="00551842" w:rsidP="00DE7004">
      <w:pPr>
        <w:tabs>
          <w:tab w:val="clear" w:pos="8618"/>
        </w:tabs>
        <w:rPr>
          <w:rFonts w:ascii="Verdana" w:hAnsi="Verdana"/>
          <w:color w:val="95B3D7" w:themeColor="accent1" w:themeTint="99"/>
          <w:sz w:val="20"/>
        </w:rPr>
      </w:pPr>
      <w:r w:rsidRPr="007F37E9">
        <w:rPr>
          <w:rFonts w:ascii="Verdana" w:hAnsi="Verdana"/>
          <w:color w:val="95B3D7" w:themeColor="accent1" w:themeTint="99"/>
          <w:sz w:val="20"/>
        </w:rPr>
        <w:t xml:space="preserve">1.6.3 </w:t>
      </w:r>
      <w:r w:rsidR="00973A04" w:rsidRPr="007F37E9">
        <w:rPr>
          <w:rFonts w:ascii="Verdana" w:hAnsi="Verdana"/>
          <w:color w:val="95B3D7" w:themeColor="accent1" w:themeTint="99"/>
          <w:sz w:val="20"/>
        </w:rPr>
        <w:t>Verstrekking C</w:t>
      </w:r>
      <w:r w:rsidR="00784CEE" w:rsidRPr="007F37E9">
        <w:rPr>
          <w:rFonts w:ascii="Verdana" w:hAnsi="Verdana"/>
          <w:color w:val="95B3D7" w:themeColor="accent1" w:themeTint="99"/>
          <w:sz w:val="20"/>
        </w:rPr>
        <w:t>ao</w:t>
      </w:r>
      <w:r w:rsidR="008675B6" w:rsidRPr="007F37E9">
        <w:rPr>
          <w:rFonts w:ascii="Verdana" w:hAnsi="Verdana"/>
          <w:color w:val="95B3D7" w:themeColor="accent1" w:themeTint="99"/>
          <w:sz w:val="20"/>
        </w:rPr>
        <w:t>-O</w:t>
      </w:r>
      <w:r w:rsidR="00141714" w:rsidRPr="007F37E9">
        <w:rPr>
          <w:rFonts w:ascii="Verdana" w:hAnsi="Verdana"/>
          <w:color w:val="95B3D7" w:themeColor="accent1" w:themeTint="99"/>
          <w:sz w:val="20"/>
        </w:rPr>
        <w:t>I</w:t>
      </w:r>
    </w:p>
    <w:p w:rsidR="00973A04" w:rsidRPr="00002B14" w:rsidRDefault="00973A04" w:rsidP="00551842">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ab/>
      </w:r>
      <w:r w:rsidR="00531B76" w:rsidRPr="00002B14">
        <w:rPr>
          <w:rFonts w:ascii="Verdana" w:hAnsi="Verdana"/>
          <w:color w:val="000000"/>
          <w:sz w:val="20"/>
        </w:rPr>
        <w:t>De werkgever verstrekt a</w:t>
      </w:r>
      <w:r w:rsidRPr="00002B14">
        <w:rPr>
          <w:rFonts w:ascii="Verdana" w:hAnsi="Verdana"/>
          <w:color w:val="000000"/>
          <w:sz w:val="20"/>
        </w:rPr>
        <w:t>an de werknemer bij aanvang van het dienstverband bij het aanstellingsbe</w:t>
      </w:r>
      <w:r w:rsidRPr="00002B14">
        <w:rPr>
          <w:rFonts w:ascii="Verdana" w:hAnsi="Verdana"/>
          <w:color w:val="000000"/>
          <w:sz w:val="20"/>
        </w:rPr>
        <w:softHyphen/>
        <w:t>sluit/de arbeidsovereenkomst een exemplaar van de geldende C</w:t>
      </w:r>
      <w:r w:rsidR="00784CEE" w:rsidRPr="00002B14">
        <w:rPr>
          <w:rFonts w:ascii="Verdana" w:hAnsi="Verdana"/>
          <w:color w:val="000000"/>
          <w:sz w:val="20"/>
        </w:rPr>
        <w:t>ao</w:t>
      </w:r>
      <w:r w:rsidR="008675B6" w:rsidRPr="00002B14">
        <w:rPr>
          <w:rFonts w:ascii="Verdana" w:hAnsi="Verdana"/>
          <w:color w:val="000000"/>
          <w:sz w:val="20"/>
        </w:rPr>
        <w:t>-OI</w:t>
      </w:r>
      <w:r w:rsidRPr="00002B14">
        <w:rPr>
          <w:rFonts w:ascii="Verdana" w:hAnsi="Verdana"/>
          <w:color w:val="000000"/>
          <w:sz w:val="20"/>
        </w:rPr>
        <w:t xml:space="preserve"> dan wel toegang tot een digitale versie van de C</w:t>
      </w:r>
      <w:r w:rsidR="00784CEE" w:rsidRPr="00002B14">
        <w:rPr>
          <w:rFonts w:ascii="Verdana" w:hAnsi="Verdana"/>
          <w:color w:val="000000"/>
          <w:sz w:val="20"/>
        </w:rPr>
        <w:t>ao</w:t>
      </w:r>
      <w:r w:rsidR="00141714" w:rsidRPr="00002B14">
        <w:rPr>
          <w:rFonts w:ascii="Verdana" w:hAnsi="Verdana"/>
          <w:color w:val="000000"/>
          <w:sz w:val="20"/>
        </w:rPr>
        <w:t>-OI</w:t>
      </w:r>
      <w:r w:rsidRPr="00002B14">
        <w:rPr>
          <w:rFonts w:ascii="Verdana" w:hAnsi="Verdana"/>
          <w:color w:val="000000"/>
          <w:sz w:val="20"/>
        </w:rPr>
        <w:t>. De werk</w:t>
      </w:r>
      <w:r w:rsidR="007D72D6" w:rsidRPr="00002B14">
        <w:rPr>
          <w:rFonts w:ascii="Verdana" w:hAnsi="Verdana"/>
          <w:color w:val="000000"/>
          <w:sz w:val="20"/>
        </w:rPr>
        <w:t>gever stelt de werk</w:t>
      </w:r>
      <w:r w:rsidRPr="00002B14">
        <w:rPr>
          <w:rFonts w:ascii="Verdana" w:hAnsi="Verdana"/>
          <w:color w:val="000000"/>
          <w:sz w:val="20"/>
        </w:rPr>
        <w:t>nemer zo spoedig mogelijk op de hoogte van wijzigingen in de C</w:t>
      </w:r>
      <w:r w:rsidR="00784CEE" w:rsidRPr="00002B14">
        <w:rPr>
          <w:rFonts w:ascii="Verdana" w:hAnsi="Verdana"/>
          <w:color w:val="000000"/>
          <w:sz w:val="20"/>
        </w:rPr>
        <w:t>ao</w:t>
      </w:r>
      <w:r w:rsidR="00141714" w:rsidRPr="00002B14">
        <w:rPr>
          <w:rFonts w:ascii="Verdana" w:hAnsi="Verdana"/>
          <w:color w:val="000000"/>
          <w:sz w:val="20"/>
        </w:rPr>
        <w:t>-OI</w:t>
      </w:r>
      <w:r w:rsidRPr="00002B14">
        <w:rPr>
          <w:rFonts w:ascii="Verdana" w:hAnsi="Verdana"/>
          <w:color w:val="000000"/>
          <w:sz w:val="20"/>
        </w:rPr>
        <w:t>.</w:t>
      </w:r>
    </w:p>
    <w:p w:rsidR="00973A04" w:rsidRPr="00002B14" w:rsidRDefault="00973A04" w:rsidP="00784CEE">
      <w:pPr>
        <w:pStyle w:val="blanco"/>
        <w:tabs>
          <w:tab w:val="clear" w:pos="8618"/>
          <w:tab w:val="clear" w:pos="9185"/>
          <w:tab w:val="right" w:pos="5670"/>
        </w:tabs>
        <w:spacing w:line="240" w:lineRule="atLeast"/>
        <w:ind w:left="426" w:right="-1" w:hanging="426"/>
        <w:jc w:val="both"/>
        <w:rPr>
          <w:rFonts w:ascii="Verdana" w:hAnsi="Verdana"/>
          <w:color w:val="000000"/>
          <w:sz w:val="20"/>
        </w:rPr>
      </w:pPr>
    </w:p>
    <w:p w:rsidR="00973A04" w:rsidRPr="007F37E9" w:rsidRDefault="00551842" w:rsidP="00C87B9D">
      <w:pPr>
        <w:pStyle w:val="blanco"/>
        <w:tabs>
          <w:tab w:val="clear" w:pos="8618"/>
          <w:tab w:val="clear" w:pos="9185"/>
          <w:tab w:val="right" w:pos="5670"/>
        </w:tabs>
        <w:spacing w:line="240" w:lineRule="atLeast"/>
        <w:ind w:left="567" w:right="-1" w:hanging="567"/>
        <w:jc w:val="both"/>
        <w:outlineLvl w:val="0"/>
        <w:rPr>
          <w:rStyle w:val="VSNU-15p"/>
          <w:rFonts w:ascii="Verdana" w:hAnsi="Verdana"/>
          <w:b w:val="0"/>
          <w:color w:val="95B3D7" w:themeColor="accent1" w:themeTint="99"/>
          <w:sz w:val="20"/>
        </w:rPr>
      </w:pPr>
      <w:r w:rsidRPr="007F37E9">
        <w:rPr>
          <w:rStyle w:val="VSNU-15p"/>
          <w:rFonts w:ascii="Verdana" w:hAnsi="Verdana"/>
          <w:b w:val="0"/>
          <w:color w:val="95B3D7" w:themeColor="accent1" w:themeTint="99"/>
          <w:sz w:val="20"/>
        </w:rPr>
        <w:t xml:space="preserve">1.6.4 </w:t>
      </w:r>
      <w:r w:rsidR="00973A04" w:rsidRPr="007F37E9">
        <w:rPr>
          <w:rStyle w:val="VSNU-15p"/>
          <w:rFonts w:ascii="Verdana" w:hAnsi="Verdana"/>
          <w:b w:val="0"/>
          <w:color w:val="95B3D7" w:themeColor="accent1" w:themeTint="99"/>
          <w:sz w:val="20"/>
        </w:rPr>
        <w:t>Geheimhouding</w:t>
      </w:r>
    </w:p>
    <w:p w:rsidR="00973A04" w:rsidRPr="00002B14" w:rsidRDefault="00551842"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00973A04" w:rsidRPr="00002B14">
        <w:rPr>
          <w:rFonts w:ascii="Verdana" w:hAnsi="Verdana"/>
          <w:color w:val="000000"/>
          <w:sz w:val="20"/>
        </w:rPr>
        <w:t>.</w:t>
      </w:r>
      <w:r w:rsidR="00973A04" w:rsidRPr="00002B14">
        <w:rPr>
          <w:rFonts w:ascii="Verdana" w:hAnsi="Verdana"/>
          <w:color w:val="000000"/>
          <w:sz w:val="20"/>
        </w:rPr>
        <w:tab/>
        <w:t xml:space="preserve">De werknemer is verplicht informatie vanuit zijn functie geheim te houden voor zover die verplichting uit de aard van de </w:t>
      </w:r>
      <w:r w:rsidR="00B977EE" w:rsidRPr="00002B14">
        <w:rPr>
          <w:rFonts w:ascii="Verdana" w:hAnsi="Verdana"/>
          <w:color w:val="000000"/>
          <w:sz w:val="20"/>
        </w:rPr>
        <w:t xml:space="preserve">werkzaamheden </w:t>
      </w:r>
      <w:r w:rsidR="00973A04" w:rsidRPr="00002B14">
        <w:rPr>
          <w:rFonts w:ascii="Verdana" w:hAnsi="Verdana"/>
          <w:color w:val="000000"/>
          <w:sz w:val="20"/>
        </w:rPr>
        <w:t>volgt of hem uitdrukkelijk is opgelegd.</w:t>
      </w:r>
    </w:p>
    <w:p w:rsidR="00973A04" w:rsidRPr="00002B14" w:rsidRDefault="00551842"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00973A04" w:rsidRPr="00002B14">
        <w:rPr>
          <w:rFonts w:ascii="Verdana" w:hAnsi="Verdana"/>
          <w:color w:val="000000"/>
          <w:sz w:val="20"/>
        </w:rPr>
        <w:t>.</w:t>
      </w:r>
      <w:r w:rsidR="00973A04" w:rsidRPr="00002B14">
        <w:rPr>
          <w:rFonts w:ascii="Verdana" w:hAnsi="Verdana"/>
          <w:color w:val="000000"/>
          <w:sz w:val="20"/>
        </w:rPr>
        <w:tab/>
        <w:t>Deze verplichting geldt ook na beëindiging van het dienstverband.</w:t>
      </w:r>
    </w:p>
    <w:p w:rsidR="00784CEE" w:rsidRPr="00002B14" w:rsidRDefault="00551842"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00784CEE" w:rsidRPr="00002B14">
        <w:rPr>
          <w:rFonts w:ascii="Verdana" w:hAnsi="Verdana"/>
          <w:color w:val="000000"/>
          <w:sz w:val="20"/>
        </w:rPr>
        <w:t>.</w:t>
      </w:r>
      <w:r w:rsidR="00784CEE" w:rsidRPr="00002B14">
        <w:rPr>
          <w:rFonts w:ascii="Verdana" w:hAnsi="Verdana"/>
          <w:color w:val="000000"/>
          <w:sz w:val="20"/>
        </w:rPr>
        <w:tab/>
        <w:t xml:space="preserve">De verplichting tot geheimhouding mag niet in strijd zijn met de academische vrijheid genoemd in artikel 1.6 WHW. </w:t>
      </w:r>
    </w:p>
    <w:p w:rsidR="00784CEE" w:rsidRPr="00002B14" w:rsidRDefault="00551842"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4</w:t>
      </w:r>
      <w:r w:rsidR="00784CEE" w:rsidRPr="00002B14">
        <w:rPr>
          <w:rFonts w:ascii="Verdana" w:hAnsi="Verdana"/>
          <w:color w:val="000000"/>
          <w:sz w:val="20"/>
        </w:rPr>
        <w:t>.</w:t>
      </w:r>
      <w:r w:rsidR="00784CEE" w:rsidRPr="00002B14">
        <w:rPr>
          <w:rFonts w:ascii="Verdana" w:hAnsi="Verdana"/>
          <w:color w:val="000000"/>
          <w:sz w:val="20"/>
        </w:rPr>
        <w:tab/>
        <w:t>Onverminderd wettelijke bepalingen die op de werkgever rusten, is de werkgever ver</w:t>
      </w:r>
      <w:r w:rsidR="00784CEE" w:rsidRPr="00002B14">
        <w:rPr>
          <w:rFonts w:ascii="Verdana" w:hAnsi="Verdana"/>
          <w:color w:val="000000"/>
          <w:sz w:val="20"/>
        </w:rPr>
        <w:softHyphen/>
        <w:t>plicht tegenover derden informatie over individuele werknemers geheim te houden, tenzij de individuele werknemer voor openbaarmaking schriftelijk toestemming heeft gegeven.</w:t>
      </w:r>
    </w:p>
    <w:p w:rsidR="00256EE4" w:rsidRPr="00002B14" w:rsidRDefault="00256EE4" w:rsidP="00C87B9D">
      <w:pPr>
        <w:pStyle w:val="blanco"/>
        <w:tabs>
          <w:tab w:val="clear" w:pos="8618"/>
          <w:tab w:val="clear" w:pos="9185"/>
          <w:tab w:val="right" w:pos="5670"/>
        </w:tabs>
        <w:spacing w:line="240" w:lineRule="atLeast"/>
        <w:ind w:left="567" w:right="-1" w:hanging="567"/>
        <w:rPr>
          <w:rFonts w:ascii="Verdana" w:hAnsi="Verdana"/>
          <w:b/>
          <w:color w:val="000000"/>
          <w:sz w:val="20"/>
        </w:rPr>
      </w:pPr>
    </w:p>
    <w:p w:rsidR="00287197" w:rsidRPr="007F37E9" w:rsidRDefault="00551842" w:rsidP="00D057FF">
      <w:pPr>
        <w:numPr>
          <w:ilvl w:val="12"/>
          <w:numId w:val="0"/>
        </w:numPr>
        <w:spacing w:line="240" w:lineRule="atLeast"/>
        <w:ind w:left="567" w:right="-1" w:hanging="567"/>
        <w:jc w:val="both"/>
        <w:rPr>
          <w:rFonts w:ascii="Verdana" w:hAnsi="Verdana"/>
          <w:color w:val="95B3D7" w:themeColor="accent1" w:themeTint="99"/>
          <w:sz w:val="20"/>
        </w:rPr>
      </w:pPr>
      <w:r w:rsidRPr="007F37E9">
        <w:rPr>
          <w:rFonts w:ascii="Verdana" w:hAnsi="Verdana"/>
          <w:color w:val="95B3D7" w:themeColor="accent1" w:themeTint="99"/>
          <w:sz w:val="20"/>
        </w:rPr>
        <w:t xml:space="preserve">1.6.5 </w:t>
      </w:r>
      <w:r w:rsidR="00287197" w:rsidRPr="007F37E9">
        <w:rPr>
          <w:rFonts w:ascii="Verdana" w:hAnsi="Verdana"/>
          <w:color w:val="95B3D7" w:themeColor="accent1" w:themeTint="99"/>
          <w:sz w:val="20"/>
        </w:rPr>
        <w:t>Wijziging van functie of van werkzaamheden</w:t>
      </w:r>
    </w:p>
    <w:p w:rsidR="00256EE4" w:rsidRPr="00002B14" w:rsidRDefault="00551842"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00256EE4" w:rsidRPr="00002B14">
        <w:rPr>
          <w:rFonts w:ascii="Verdana" w:hAnsi="Verdana"/>
          <w:color w:val="000000"/>
          <w:sz w:val="20"/>
        </w:rPr>
        <w:t>.</w:t>
      </w:r>
      <w:r w:rsidR="00256EE4" w:rsidRPr="00002B14">
        <w:rPr>
          <w:rFonts w:ascii="Verdana" w:hAnsi="Verdana"/>
          <w:color w:val="000000"/>
          <w:sz w:val="20"/>
        </w:rPr>
        <w:tab/>
        <w:t>Zonder gevolgen voor de rechtspositie kunnen aan de werknemer tijdens een dienstverband voor bepaalde tijd structurele werkzaamheden worden opgedragen en tijdens een dienstverband voor onbepaalde tijd werkzaamheden van tijdelijke aard worden opgedragen.</w:t>
      </w:r>
    </w:p>
    <w:p w:rsidR="00256EE4" w:rsidRPr="00002B14" w:rsidRDefault="00551842" w:rsidP="00551842">
      <w:pPr>
        <w:spacing w:line="240" w:lineRule="atLeast"/>
        <w:ind w:left="284" w:right="-1" w:hanging="284"/>
        <w:jc w:val="both"/>
        <w:rPr>
          <w:rFonts w:ascii="Verdana" w:hAnsi="Verdana"/>
          <w:color w:val="000000"/>
          <w:sz w:val="20"/>
        </w:rPr>
      </w:pPr>
      <w:r w:rsidRPr="00002B14">
        <w:rPr>
          <w:rFonts w:ascii="Verdana" w:hAnsi="Verdana"/>
          <w:color w:val="000000"/>
          <w:sz w:val="20"/>
        </w:rPr>
        <w:t>2.</w:t>
      </w:r>
      <w:r w:rsidR="00256EE4" w:rsidRPr="00002B14">
        <w:rPr>
          <w:rFonts w:ascii="Verdana" w:hAnsi="Verdana"/>
          <w:color w:val="000000"/>
          <w:sz w:val="20"/>
        </w:rPr>
        <w:tab/>
        <w:t>De werknemer kan op zijn verzoek een andere functie worden opgedragen.</w:t>
      </w:r>
    </w:p>
    <w:p w:rsidR="00256EE4" w:rsidRPr="00002B14" w:rsidRDefault="00551842" w:rsidP="00551842">
      <w:pPr>
        <w:tabs>
          <w:tab w:val="clear" w:pos="8618"/>
        </w:tabs>
        <w:ind w:left="284" w:hanging="284"/>
        <w:jc w:val="both"/>
        <w:rPr>
          <w:rFonts w:ascii="Verdana" w:hAnsi="Verdana"/>
          <w:color w:val="000000"/>
          <w:sz w:val="20"/>
        </w:rPr>
      </w:pPr>
      <w:r w:rsidRPr="00002B14">
        <w:rPr>
          <w:rFonts w:ascii="Verdana" w:hAnsi="Verdana"/>
          <w:color w:val="000000"/>
          <w:sz w:val="20"/>
        </w:rPr>
        <w:t>3</w:t>
      </w:r>
      <w:r w:rsidR="00256EE4" w:rsidRPr="00002B14">
        <w:rPr>
          <w:rFonts w:ascii="Verdana" w:hAnsi="Verdana"/>
          <w:color w:val="000000"/>
          <w:sz w:val="20"/>
        </w:rPr>
        <w:t>.</w:t>
      </w:r>
      <w:r w:rsidR="00256EE4" w:rsidRPr="00002B14">
        <w:rPr>
          <w:rFonts w:ascii="Verdana" w:hAnsi="Verdana"/>
          <w:color w:val="000000"/>
          <w:sz w:val="20"/>
        </w:rPr>
        <w:tab/>
      </w:r>
      <w:r w:rsidR="000F3027" w:rsidRPr="00002B14">
        <w:rPr>
          <w:rFonts w:ascii="Verdana" w:hAnsi="Verdana"/>
          <w:color w:val="000000"/>
          <w:sz w:val="20"/>
        </w:rPr>
        <w:t>De werknemer is verplicht w</w:t>
      </w:r>
      <w:r w:rsidR="00256EE4" w:rsidRPr="00002B14">
        <w:rPr>
          <w:rFonts w:ascii="Verdana" w:hAnsi="Verdana"/>
          <w:color w:val="000000"/>
          <w:sz w:val="20"/>
        </w:rPr>
        <w:t>anneer het belang van de werkgever dit vordert, al dan niet in dezelfde organisatie-eenheid en al dan niet op dezelfde standplaats, een andere functie te aanvaarden, die hem, in verband met zijn persoonlijkheid, omstan</w:t>
      </w:r>
      <w:r w:rsidR="00256EE4" w:rsidRPr="00002B14">
        <w:rPr>
          <w:rFonts w:ascii="Verdana" w:hAnsi="Verdana"/>
          <w:color w:val="000000"/>
          <w:sz w:val="20"/>
        </w:rPr>
        <w:softHyphen/>
        <w:t>digheden en vooruitzichten, redelijkerwijs kan worden opgedragen.</w:t>
      </w:r>
    </w:p>
    <w:p w:rsidR="00256EE4" w:rsidRPr="00002B14" w:rsidRDefault="00551842" w:rsidP="00551842">
      <w:pPr>
        <w:pStyle w:val="blanco"/>
        <w:tabs>
          <w:tab w:val="clear" w:pos="8618"/>
          <w:tab w:val="clear" w:pos="9185"/>
          <w:tab w:val="right" w:pos="5670"/>
        </w:tabs>
        <w:spacing w:line="240" w:lineRule="atLeast"/>
        <w:ind w:left="284" w:right="-1" w:hanging="284"/>
        <w:jc w:val="both"/>
        <w:rPr>
          <w:rFonts w:ascii="Verdana" w:hAnsi="Verdana"/>
          <w:b/>
          <w:color w:val="000000"/>
          <w:sz w:val="20"/>
        </w:rPr>
      </w:pPr>
      <w:r w:rsidRPr="00002B14">
        <w:rPr>
          <w:rFonts w:ascii="Verdana" w:hAnsi="Verdana"/>
          <w:sz w:val="20"/>
        </w:rPr>
        <w:t>4.</w:t>
      </w:r>
      <w:r w:rsidR="00256EE4" w:rsidRPr="00002B14">
        <w:rPr>
          <w:rFonts w:ascii="Verdana" w:hAnsi="Verdana"/>
          <w:sz w:val="20"/>
        </w:rPr>
        <w:tab/>
        <w:t>De werknemer kan worden verplicht tijdelijk andere werkzaamheden te verrichten dan de gebruikelijke, mits die werkzaamheden hem redelijkerwijs kunnen worden op</w:t>
      </w:r>
      <w:r w:rsidR="00256EE4" w:rsidRPr="00002B14">
        <w:rPr>
          <w:rFonts w:ascii="Verdana" w:hAnsi="Verdana"/>
          <w:sz w:val="20"/>
        </w:rPr>
        <w:softHyphen/>
        <w:t>gedragen. Hij kan echter niet worden verplicht werkzaamheden te verrichten in de plaats van stakers.</w:t>
      </w:r>
    </w:p>
    <w:p w:rsidR="00256EE4" w:rsidRPr="00002B14" w:rsidRDefault="00256EE4" w:rsidP="00243A2D">
      <w:pPr>
        <w:pStyle w:val="blanco"/>
        <w:tabs>
          <w:tab w:val="clear" w:pos="8618"/>
          <w:tab w:val="clear" w:pos="9185"/>
          <w:tab w:val="right" w:pos="5670"/>
        </w:tabs>
        <w:spacing w:line="240" w:lineRule="atLeast"/>
        <w:ind w:left="426" w:right="-1" w:hanging="426"/>
        <w:rPr>
          <w:rFonts w:ascii="Verdana" w:hAnsi="Verdana"/>
          <w:b/>
          <w:color w:val="000000"/>
          <w:sz w:val="20"/>
        </w:rPr>
      </w:pPr>
    </w:p>
    <w:p w:rsidR="00973A04" w:rsidRPr="007F37E9" w:rsidRDefault="00551842" w:rsidP="00C87B9D">
      <w:pPr>
        <w:pStyle w:val="blanco"/>
        <w:tabs>
          <w:tab w:val="clear" w:pos="8618"/>
          <w:tab w:val="clear" w:pos="9185"/>
          <w:tab w:val="right" w:pos="5670"/>
        </w:tabs>
        <w:spacing w:line="240" w:lineRule="atLeast"/>
        <w:ind w:left="567" w:right="-1" w:hanging="567"/>
        <w:rPr>
          <w:rFonts w:ascii="Verdana" w:hAnsi="Verdana"/>
          <w:color w:val="95B3D7" w:themeColor="accent1" w:themeTint="99"/>
          <w:sz w:val="20"/>
        </w:rPr>
      </w:pPr>
      <w:r w:rsidRPr="007F37E9">
        <w:rPr>
          <w:rFonts w:ascii="Verdana" w:hAnsi="Verdana"/>
          <w:color w:val="95B3D7" w:themeColor="accent1" w:themeTint="99"/>
          <w:sz w:val="20"/>
        </w:rPr>
        <w:t xml:space="preserve">1.6.6 </w:t>
      </w:r>
      <w:r w:rsidR="00973A04" w:rsidRPr="007F37E9">
        <w:rPr>
          <w:rFonts w:ascii="Verdana" w:hAnsi="Verdana"/>
          <w:color w:val="95B3D7" w:themeColor="accent1" w:themeTint="99"/>
          <w:sz w:val="20"/>
        </w:rPr>
        <w:fldChar w:fldCharType="begin"/>
      </w:r>
      <w:r w:rsidR="00973A04" w:rsidRPr="007F37E9">
        <w:rPr>
          <w:rFonts w:ascii="Verdana" w:hAnsi="Verdana"/>
          <w:color w:val="95B3D7" w:themeColor="accent1" w:themeTint="99"/>
          <w:sz w:val="20"/>
        </w:rPr>
        <w:instrText xml:space="preserve"> SEQ CHAPTER \h \r 1</w:instrText>
      </w:r>
      <w:r w:rsidR="00973A04" w:rsidRPr="007F37E9">
        <w:rPr>
          <w:rFonts w:ascii="Verdana" w:hAnsi="Verdana"/>
          <w:color w:val="95B3D7" w:themeColor="accent1" w:themeTint="99"/>
          <w:sz w:val="20"/>
        </w:rPr>
        <w:fldChar w:fldCharType="end"/>
      </w:r>
      <w:r w:rsidR="00973A04" w:rsidRPr="007F37E9">
        <w:rPr>
          <w:rFonts w:ascii="Verdana" w:hAnsi="Verdana"/>
          <w:color w:val="95B3D7" w:themeColor="accent1" w:themeTint="99"/>
          <w:sz w:val="20"/>
        </w:rPr>
        <w:t xml:space="preserve">Nevenwerkzaamheden </w:t>
      </w:r>
    </w:p>
    <w:p w:rsidR="00392432" w:rsidRPr="00002B14" w:rsidRDefault="00784CEE" w:rsidP="00551842">
      <w:pPr>
        <w:pStyle w:val="blanco"/>
        <w:tabs>
          <w:tab w:val="clear" w:pos="8618"/>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00551842" w:rsidRPr="00002B14">
        <w:rPr>
          <w:rFonts w:ascii="Verdana" w:hAnsi="Verdana"/>
          <w:color w:val="000000"/>
          <w:sz w:val="20"/>
        </w:rPr>
        <w:t>.</w:t>
      </w:r>
      <w:r w:rsidR="00973A04" w:rsidRPr="00002B14">
        <w:rPr>
          <w:rFonts w:ascii="Verdana" w:hAnsi="Verdana"/>
          <w:color w:val="000000"/>
          <w:sz w:val="20"/>
        </w:rPr>
        <w:tab/>
      </w:r>
      <w:r w:rsidR="00D6183E" w:rsidRPr="00002B14">
        <w:rPr>
          <w:rFonts w:ascii="Verdana" w:hAnsi="Verdana"/>
          <w:color w:val="000000"/>
          <w:sz w:val="20"/>
        </w:rPr>
        <w:t xml:space="preserve">De werknemer </w:t>
      </w:r>
      <w:r w:rsidR="00392432" w:rsidRPr="00002B14">
        <w:rPr>
          <w:rFonts w:ascii="Verdana" w:hAnsi="Verdana"/>
          <w:color w:val="000000"/>
          <w:sz w:val="20"/>
        </w:rPr>
        <w:t xml:space="preserve">is verplicht </w:t>
      </w:r>
      <w:r w:rsidR="00F370CC" w:rsidRPr="00002B14">
        <w:rPr>
          <w:rFonts w:ascii="Verdana" w:hAnsi="Verdana"/>
          <w:color w:val="000000"/>
          <w:sz w:val="20"/>
        </w:rPr>
        <w:t xml:space="preserve">zijn </w:t>
      </w:r>
      <w:r w:rsidR="00D6183E" w:rsidRPr="00002B14">
        <w:rPr>
          <w:rFonts w:ascii="Verdana" w:hAnsi="Verdana"/>
          <w:color w:val="000000"/>
          <w:sz w:val="20"/>
        </w:rPr>
        <w:t xml:space="preserve">nevenwerkzaamheden </w:t>
      </w:r>
      <w:r w:rsidR="00766D09" w:rsidRPr="00002B14">
        <w:rPr>
          <w:rFonts w:ascii="Verdana" w:hAnsi="Verdana"/>
          <w:color w:val="000000"/>
          <w:sz w:val="20"/>
        </w:rPr>
        <w:t xml:space="preserve">te melden voordat hij daarmee </w:t>
      </w:r>
      <w:r w:rsidR="00DB6332" w:rsidRPr="00002B14">
        <w:rPr>
          <w:rFonts w:ascii="Verdana" w:hAnsi="Verdana"/>
          <w:color w:val="000000"/>
          <w:sz w:val="20"/>
        </w:rPr>
        <w:t xml:space="preserve">begint </w:t>
      </w:r>
      <w:r w:rsidR="00766D09" w:rsidRPr="00002B14">
        <w:rPr>
          <w:rFonts w:ascii="Verdana" w:hAnsi="Verdana"/>
          <w:color w:val="000000"/>
          <w:sz w:val="20"/>
        </w:rPr>
        <w:t>dan wel bij aanvang dienstverband</w:t>
      </w:r>
      <w:r w:rsidR="00343C7F" w:rsidRPr="00002B14">
        <w:rPr>
          <w:rFonts w:ascii="Verdana" w:hAnsi="Verdana"/>
          <w:color w:val="000000"/>
          <w:sz w:val="20"/>
        </w:rPr>
        <w:t xml:space="preserve">. </w:t>
      </w:r>
    </w:p>
    <w:p w:rsidR="00392432" w:rsidRPr="00002B14" w:rsidRDefault="00551842" w:rsidP="00551842">
      <w:pPr>
        <w:pStyle w:val="blanco"/>
        <w:tabs>
          <w:tab w:val="clear" w:pos="8618"/>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00F370CC" w:rsidRPr="00002B14">
        <w:rPr>
          <w:rFonts w:ascii="Verdana" w:hAnsi="Verdana"/>
          <w:color w:val="000000"/>
          <w:sz w:val="20"/>
        </w:rPr>
        <w:tab/>
        <w:t>Nevenwerkzaamheden</w:t>
      </w:r>
      <w:r w:rsidR="00651FBC" w:rsidRPr="00002B14">
        <w:rPr>
          <w:rFonts w:ascii="Verdana" w:hAnsi="Verdana"/>
          <w:color w:val="000000"/>
          <w:sz w:val="20"/>
        </w:rPr>
        <w:t xml:space="preserve"> </w:t>
      </w:r>
      <w:r w:rsidR="00D6183E" w:rsidRPr="00002B14">
        <w:rPr>
          <w:rFonts w:ascii="Verdana" w:hAnsi="Verdana"/>
          <w:color w:val="000000"/>
          <w:sz w:val="20"/>
        </w:rPr>
        <w:t>die verband kunnen houden met de functie die de werknemer vervult en/of die de belangen van de werkgever kunnen raken</w:t>
      </w:r>
      <w:r w:rsidR="00F370CC" w:rsidRPr="00002B14">
        <w:rPr>
          <w:rFonts w:ascii="Verdana" w:hAnsi="Verdana"/>
          <w:color w:val="000000"/>
          <w:sz w:val="20"/>
        </w:rPr>
        <w:t>,</w:t>
      </w:r>
      <w:r w:rsidR="00F370CC" w:rsidRPr="00002B14">
        <w:rPr>
          <w:sz w:val="20"/>
        </w:rPr>
        <w:t xml:space="preserve"> </w:t>
      </w:r>
      <w:r w:rsidR="00F370CC" w:rsidRPr="00002B14">
        <w:rPr>
          <w:rFonts w:ascii="Verdana" w:hAnsi="Verdana"/>
          <w:color w:val="000000"/>
          <w:sz w:val="20"/>
        </w:rPr>
        <w:t>mogen slechts worden verricht met toestemming van de werkgever.</w:t>
      </w:r>
      <w:r w:rsidR="00D6183E" w:rsidRPr="00002B14">
        <w:rPr>
          <w:rFonts w:ascii="Verdana" w:hAnsi="Verdana"/>
          <w:color w:val="000000"/>
          <w:sz w:val="20"/>
        </w:rPr>
        <w:t xml:space="preserve"> </w:t>
      </w:r>
    </w:p>
    <w:p w:rsidR="00973A04" w:rsidRPr="00002B14" w:rsidRDefault="00551842" w:rsidP="00551842">
      <w:pPr>
        <w:pStyle w:val="blanco"/>
        <w:tabs>
          <w:tab w:val="clear" w:pos="8618"/>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00392432" w:rsidRPr="00002B14">
        <w:rPr>
          <w:rFonts w:ascii="Verdana" w:hAnsi="Verdana"/>
          <w:color w:val="000000"/>
          <w:sz w:val="20"/>
        </w:rPr>
        <w:tab/>
      </w:r>
      <w:r w:rsidR="00D6183E" w:rsidRPr="00002B14">
        <w:rPr>
          <w:rFonts w:ascii="Verdana" w:hAnsi="Verdana"/>
          <w:color w:val="000000"/>
          <w:sz w:val="20"/>
        </w:rPr>
        <w:t>De werk</w:t>
      </w:r>
      <w:r w:rsidR="00914309" w:rsidRPr="00002B14">
        <w:rPr>
          <w:rFonts w:ascii="Verdana" w:hAnsi="Verdana"/>
          <w:color w:val="000000"/>
          <w:sz w:val="20"/>
        </w:rPr>
        <w:t>gever</w:t>
      </w:r>
      <w:r w:rsidR="00CB33D5" w:rsidRPr="00002B14">
        <w:rPr>
          <w:rFonts w:ascii="Verdana" w:hAnsi="Verdana"/>
          <w:color w:val="000000"/>
          <w:sz w:val="20"/>
        </w:rPr>
        <w:t xml:space="preserve"> </w:t>
      </w:r>
      <w:r w:rsidR="00914309" w:rsidRPr="00002B14">
        <w:rPr>
          <w:rFonts w:ascii="Verdana" w:hAnsi="Verdana"/>
          <w:color w:val="000000"/>
          <w:sz w:val="20"/>
        </w:rPr>
        <w:t>verleent</w:t>
      </w:r>
      <w:r w:rsidR="00D6183E" w:rsidRPr="00002B14">
        <w:rPr>
          <w:rFonts w:ascii="Verdana" w:hAnsi="Verdana"/>
          <w:color w:val="000000"/>
          <w:sz w:val="20"/>
        </w:rPr>
        <w:t xml:space="preserve"> toestemming voor het verrichten van nevenwerkzaamheden, tenzij </w:t>
      </w:r>
      <w:r w:rsidR="00914309" w:rsidRPr="00002B14">
        <w:rPr>
          <w:rFonts w:ascii="Verdana" w:hAnsi="Verdana"/>
          <w:color w:val="000000"/>
          <w:sz w:val="20"/>
        </w:rPr>
        <w:t xml:space="preserve">de werknemer hierdoor naar het oordeel van de werkgever niet in staat is tot een </w:t>
      </w:r>
      <w:r w:rsidR="00D6183E" w:rsidRPr="00002B14">
        <w:rPr>
          <w:rFonts w:ascii="Verdana" w:hAnsi="Verdana"/>
          <w:color w:val="000000"/>
          <w:sz w:val="20"/>
        </w:rPr>
        <w:t xml:space="preserve">goede functievervulling </w:t>
      </w:r>
      <w:r w:rsidR="00914309" w:rsidRPr="00002B14">
        <w:rPr>
          <w:rFonts w:ascii="Verdana" w:hAnsi="Verdana"/>
          <w:color w:val="000000"/>
          <w:sz w:val="20"/>
        </w:rPr>
        <w:t>of goed functioneren</w:t>
      </w:r>
      <w:r w:rsidR="00CB33D5" w:rsidRPr="00002B14">
        <w:rPr>
          <w:rFonts w:ascii="Verdana" w:hAnsi="Verdana"/>
          <w:color w:val="000000"/>
          <w:sz w:val="20"/>
        </w:rPr>
        <w:t>,</w:t>
      </w:r>
      <w:r w:rsidR="00D6183E" w:rsidRPr="00002B14">
        <w:rPr>
          <w:rFonts w:ascii="Verdana" w:hAnsi="Verdana"/>
          <w:color w:val="000000"/>
          <w:sz w:val="20"/>
        </w:rPr>
        <w:t xml:space="preserve"> </w:t>
      </w:r>
      <w:r w:rsidR="00914309" w:rsidRPr="00002B14">
        <w:rPr>
          <w:rFonts w:ascii="Verdana" w:hAnsi="Verdana"/>
          <w:color w:val="000000"/>
          <w:sz w:val="20"/>
        </w:rPr>
        <w:t xml:space="preserve">dan wel </w:t>
      </w:r>
      <w:r w:rsidR="00CB33D5" w:rsidRPr="00002B14">
        <w:rPr>
          <w:rFonts w:ascii="Verdana" w:hAnsi="Verdana"/>
          <w:color w:val="000000"/>
          <w:sz w:val="20"/>
        </w:rPr>
        <w:t xml:space="preserve">de werknemer hierdoor </w:t>
      </w:r>
      <w:r w:rsidR="00D6183E" w:rsidRPr="00002B14">
        <w:rPr>
          <w:rFonts w:ascii="Verdana" w:hAnsi="Verdana"/>
          <w:color w:val="000000"/>
          <w:sz w:val="20"/>
        </w:rPr>
        <w:t>de belangen van de werkgever anderszins k</w:t>
      </w:r>
      <w:r w:rsidR="00914309" w:rsidRPr="00002B14">
        <w:rPr>
          <w:rFonts w:ascii="Verdana" w:hAnsi="Verdana"/>
          <w:color w:val="000000"/>
          <w:sz w:val="20"/>
        </w:rPr>
        <w:t>an</w:t>
      </w:r>
      <w:r w:rsidR="00CB33D5" w:rsidRPr="00002B14">
        <w:rPr>
          <w:rFonts w:ascii="Verdana" w:hAnsi="Verdana"/>
          <w:color w:val="000000"/>
          <w:sz w:val="20"/>
        </w:rPr>
        <w:t xml:space="preserve"> </w:t>
      </w:r>
      <w:r w:rsidR="00914309" w:rsidRPr="00002B14">
        <w:rPr>
          <w:rFonts w:ascii="Verdana" w:hAnsi="Verdana"/>
          <w:color w:val="000000"/>
          <w:sz w:val="20"/>
        </w:rPr>
        <w:t>schaden</w:t>
      </w:r>
      <w:r w:rsidR="00D6183E" w:rsidRPr="00002B14">
        <w:rPr>
          <w:rFonts w:ascii="Verdana" w:hAnsi="Verdana"/>
          <w:color w:val="000000"/>
          <w:sz w:val="20"/>
        </w:rPr>
        <w:t>.</w:t>
      </w:r>
    </w:p>
    <w:p w:rsidR="000266DA" w:rsidRPr="00002B14" w:rsidRDefault="00551842" w:rsidP="00551842">
      <w:pPr>
        <w:numPr>
          <w:ilvl w:val="12"/>
          <w:numId w:val="0"/>
        </w:numPr>
        <w:spacing w:line="240" w:lineRule="atLeast"/>
        <w:ind w:left="284" w:right="-1" w:hanging="284"/>
        <w:jc w:val="both"/>
        <w:rPr>
          <w:rFonts w:ascii="Verdana" w:hAnsi="Verdana"/>
          <w:b/>
          <w:color w:val="000000"/>
          <w:sz w:val="20"/>
        </w:rPr>
      </w:pPr>
      <w:r w:rsidRPr="00002B14">
        <w:rPr>
          <w:rFonts w:ascii="Verdana" w:hAnsi="Verdana"/>
          <w:color w:val="000000"/>
          <w:sz w:val="20"/>
        </w:rPr>
        <w:t>4.</w:t>
      </w:r>
      <w:r w:rsidR="00973A04" w:rsidRPr="00002B14">
        <w:rPr>
          <w:rFonts w:ascii="Verdana" w:hAnsi="Verdana"/>
          <w:color w:val="000000"/>
          <w:sz w:val="20"/>
        </w:rPr>
        <w:tab/>
        <w:t xml:space="preserve">De werkgever kan nadere regels stellen </w:t>
      </w:r>
      <w:r w:rsidR="003F1EFE" w:rsidRPr="00002B14">
        <w:rPr>
          <w:rFonts w:ascii="Verdana" w:hAnsi="Verdana"/>
          <w:color w:val="000000"/>
          <w:sz w:val="20"/>
        </w:rPr>
        <w:t>voor</w:t>
      </w:r>
      <w:r w:rsidR="00973A04" w:rsidRPr="00002B14">
        <w:rPr>
          <w:rFonts w:ascii="Verdana" w:hAnsi="Verdana"/>
          <w:color w:val="000000"/>
          <w:sz w:val="20"/>
        </w:rPr>
        <w:t xml:space="preserve"> onder meer de melding, registratie en beoordeling van nevenwerkzaamheden</w:t>
      </w:r>
      <w:r w:rsidR="00914309" w:rsidRPr="00002B14">
        <w:rPr>
          <w:rFonts w:ascii="Verdana" w:hAnsi="Verdana"/>
          <w:color w:val="000000"/>
          <w:sz w:val="20"/>
        </w:rPr>
        <w:t>.</w:t>
      </w:r>
      <w:r w:rsidR="00973A04" w:rsidRPr="00002B14">
        <w:rPr>
          <w:rFonts w:ascii="Verdana" w:hAnsi="Verdana"/>
          <w:color w:val="000000"/>
          <w:sz w:val="20"/>
        </w:rPr>
        <w:t xml:space="preserve"> </w:t>
      </w:r>
    </w:p>
    <w:p w:rsidR="00834EC4" w:rsidRPr="00002B14" w:rsidRDefault="00834EC4" w:rsidP="00C87B9D">
      <w:pPr>
        <w:numPr>
          <w:ilvl w:val="12"/>
          <w:numId w:val="0"/>
        </w:numPr>
        <w:spacing w:line="240" w:lineRule="atLeast"/>
        <w:ind w:left="567" w:right="-1" w:hanging="567"/>
        <w:jc w:val="both"/>
        <w:rPr>
          <w:rFonts w:ascii="Verdana" w:hAnsi="Verdana"/>
          <w:b/>
          <w:color w:val="000000"/>
          <w:sz w:val="20"/>
        </w:rPr>
      </w:pPr>
    </w:p>
    <w:p w:rsidR="00973A04" w:rsidRPr="007F37E9" w:rsidRDefault="00551842" w:rsidP="00C87B9D">
      <w:pPr>
        <w:numPr>
          <w:ilvl w:val="12"/>
          <w:numId w:val="0"/>
        </w:numPr>
        <w:spacing w:line="240" w:lineRule="atLeast"/>
        <w:ind w:left="567" w:right="-1" w:hanging="567"/>
        <w:jc w:val="both"/>
        <w:rPr>
          <w:rFonts w:ascii="Verdana" w:hAnsi="Verdana"/>
          <w:color w:val="95B3D7" w:themeColor="accent1" w:themeTint="99"/>
          <w:sz w:val="20"/>
        </w:rPr>
      </w:pPr>
      <w:r w:rsidRPr="007F37E9">
        <w:rPr>
          <w:rFonts w:ascii="Verdana" w:hAnsi="Verdana"/>
          <w:color w:val="95B3D7" w:themeColor="accent1" w:themeTint="99"/>
          <w:sz w:val="20"/>
        </w:rPr>
        <w:t xml:space="preserve">1.6.7 </w:t>
      </w:r>
      <w:r w:rsidR="00E019AF" w:rsidRPr="007F37E9">
        <w:rPr>
          <w:rFonts w:ascii="Verdana" w:hAnsi="Verdana"/>
          <w:color w:val="95B3D7" w:themeColor="accent1" w:themeTint="99"/>
          <w:sz w:val="20"/>
        </w:rPr>
        <w:t>Verhuisplicht</w:t>
      </w:r>
    </w:p>
    <w:p w:rsidR="00973A04" w:rsidRPr="00002B14" w:rsidRDefault="00965C7B" w:rsidP="00551842">
      <w:pPr>
        <w:spacing w:line="240" w:lineRule="atLeast"/>
        <w:ind w:right="-1"/>
        <w:jc w:val="both"/>
        <w:rPr>
          <w:rFonts w:ascii="Verdana" w:hAnsi="Verdana"/>
          <w:color w:val="000000"/>
          <w:sz w:val="20"/>
        </w:rPr>
      </w:pPr>
      <w:r w:rsidRPr="00002B14">
        <w:rPr>
          <w:rFonts w:ascii="Verdana" w:hAnsi="Verdana"/>
          <w:color w:val="000000"/>
          <w:sz w:val="20"/>
        </w:rPr>
        <w:t xml:space="preserve">De werkgever legt aan de werknemer in beginsel geen verhuisplicht op. </w:t>
      </w:r>
      <w:r w:rsidR="007933B7" w:rsidRPr="00002B14">
        <w:rPr>
          <w:rFonts w:ascii="Verdana" w:hAnsi="Verdana"/>
          <w:color w:val="000000"/>
          <w:sz w:val="20"/>
        </w:rPr>
        <w:tab/>
      </w:r>
      <w:r w:rsidR="00973A04" w:rsidRPr="00002B14">
        <w:rPr>
          <w:rFonts w:ascii="Verdana" w:hAnsi="Verdana"/>
          <w:color w:val="000000"/>
          <w:sz w:val="20"/>
        </w:rPr>
        <w:t>De</w:t>
      </w:r>
      <w:r w:rsidR="00E019AF" w:rsidRPr="00002B14">
        <w:rPr>
          <w:rFonts w:ascii="Verdana" w:hAnsi="Verdana"/>
          <w:color w:val="000000"/>
          <w:sz w:val="20"/>
        </w:rPr>
        <w:t xml:space="preserve"> werkgever kan de </w:t>
      </w:r>
      <w:r w:rsidR="00973A04" w:rsidRPr="00002B14">
        <w:rPr>
          <w:rFonts w:ascii="Verdana" w:hAnsi="Verdana"/>
          <w:color w:val="000000"/>
          <w:sz w:val="20"/>
        </w:rPr>
        <w:t xml:space="preserve">werknemer </w:t>
      </w:r>
      <w:r w:rsidR="007933B7" w:rsidRPr="00002B14">
        <w:rPr>
          <w:rFonts w:ascii="Verdana" w:hAnsi="Verdana"/>
          <w:color w:val="000000"/>
          <w:sz w:val="20"/>
        </w:rPr>
        <w:t xml:space="preserve">een </w:t>
      </w:r>
      <w:r w:rsidRPr="00002B14">
        <w:rPr>
          <w:rFonts w:ascii="Verdana" w:hAnsi="Verdana"/>
          <w:color w:val="000000"/>
          <w:sz w:val="20"/>
        </w:rPr>
        <w:t xml:space="preserve">schriftelijk </w:t>
      </w:r>
      <w:r w:rsidR="007933B7" w:rsidRPr="00002B14">
        <w:rPr>
          <w:rFonts w:ascii="Verdana" w:hAnsi="Verdana"/>
          <w:color w:val="000000"/>
          <w:sz w:val="20"/>
        </w:rPr>
        <w:t xml:space="preserve">onderbouwde </w:t>
      </w:r>
      <w:r w:rsidR="00973A04" w:rsidRPr="00002B14">
        <w:rPr>
          <w:rFonts w:ascii="Verdana" w:hAnsi="Verdana"/>
          <w:color w:val="000000"/>
          <w:sz w:val="20"/>
        </w:rPr>
        <w:t>verplicht</w:t>
      </w:r>
      <w:r w:rsidR="007933B7" w:rsidRPr="00002B14">
        <w:rPr>
          <w:rFonts w:ascii="Verdana" w:hAnsi="Verdana"/>
          <w:color w:val="000000"/>
          <w:sz w:val="20"/>
        </w:rPr>
        <w:t>ing</w:t>
      </w:r>
      <w:r w:rsidR="000F3027" w:rsidRPr="00002B14">
        <w:rPr>
          <w:rFonts w:ascii="Verdana" w:hAnsi="Verdana"/>
          <w:color w:val="000000"/>
          <w:sz w:val="20"/>
        </w:rPr>
        <w:t xml:space="preserve"> </w:t>
      </w:r>
      <w:r w:rsidR="007933B7" w:rsidRPr="00002B14">
        <w:rPr>
          <w:rFonts w:ascii="Verdana" w:hAnsi="Verdana"/>
          <w:color w:val="000000"/>
          <w:sz w:val="20"/>
        </w:rPr>
        <w:t>opleggen om</w:t>
      </w:r>
      <w:r w:rsidR="00EF43FB" w:rsidRPr="00002B14">
        <w:rPr>
          <w:rFonts w:ascii="Verdana" w:hAnsi="Verdana"/>
          <w:color w:val="000000"/>
          <w:sz w:val="20"/>
        </w:rPr>
        <w:t xml:space="preserve"> </w:t>
      </w:r>
      <w:r w:rsidR="00973A04" w:rsidRPr="00002B14">
        <w:rPr>
          <w:rFonts w:ascii="Verdana" w:hAnsi="Verdana"/>
          <w:color w:val="000000"/>
          <w:sz w:val="20"/>
        </w:rPr>
        <w:t>te verhuizen naar of te blijven wonen in of nabij de gemeente die hem als standplaats is aangewezen of waartoe zijn standplaats behoort indien dit, naar het oordeel van de werkgever, gelet op de aard van de functie, noodzakelijk is voor de goede vervulling daarvan. De werknemer aan wie de verplichting tot verhuizen is opgelegd</w:t>
      </w:r>
      <w:r w:rsidR="00C13977" w:rsidRPr="00002B14">
        <w:rPr>
          <w:rFonts w:ascii="Verdana" w:hAnsi="Verdana"/>
          <w:color w:val="000000"/>
          <w:sz w:val="20"/>
        </w:rPr>
        <w:t>,</w:t>
      </w:r>
      <w:r w:rsidR="00973A04" w:rsidRPr="00002B14">
        <w:rPr>
          <w:rFonts w:ascii="Verdana" w:hAnsi="Verdana"/>
          <w:color w:val="000000"/>
          <w:sz w:val="20"/>
        </w:rPr>
        <w:t xml:space="preserve"> is gehouden zo spoedig mogelijk te verhuizen, doch uiterlijk binnen </w:t>
      </w:r>
      <w:r w:rsidR="004D6CBD" w:rsidRPr="00002B14">
        <w:rPr>
          <w:rFonts w:ascii="Verdana" w:hAnsi="Verdana"/>
          <w:color w:val="000000"/>
          <w:sz w:val="20"/>
        </w:rPr>
        <w:t>twee</w:t>
      </w:r>
      <w:r w:rsidR="00973A04" w:rsidRPr="00002B14">
        <w:rPr>
          <w:rFonts w:ascii="Verdana" w:hAnsi="Verdana"/>
          <w:color w:val="000000"/>
          <w:sz w:val="20"/>
        </w:rPr>
        <w:t xml:space="preserve"> jaar nadat die verplichting is opgelegd.</w:t>
      </w:r>
    </w:p>
    <w:p w:rsidR="00551842" w:rsidRPr="00002B14" w:rsidRDefault="00551842" w:rsidP="00C87B9D">
      <w:pPr>
        <w:numPr>
          <w:ilvl w:val="12"/>
          <w:numId w:val="0"/>
        </w:numPr>
        <w:spacing w:line="240" w:lineRule="atLeast"/>
        <w:ind w:left="567" w:right="-1" w:hanging="567"/>
        <w:jc w:val="both"/>
        <w:rPr>
          <w:rFonts w:ascii="Verdana" w:hAnsi="Verdana"/>
          <w:b/>
          <w:color w:val="000000"/>
          <w:sz w:val="20"/>
        </w:rPr>
      </w:pPr>
    </w:p>
    <w:p w:rsidR="006F39EC" w:rsidRDefault="006F39EC">
      <w:pPr>
        <w:tabs>
          <w:tab w:val="clear" w:pos="8618"/>
        </w:tabs>
        <w:rPr>
          <w:rFonts w:ascii="Verdana" w:hAnsi="Verdana"/>
          <w:color w:val="95B3D7" w:themeColor="accent1" w:themeTint="99"/>
          <w:sz w:val="20"/>
        </w:rPr>
      </w:pPr>
      <w:r>
        <w:rPr>
          <w:rFonts w:ascii="Verdana" w:hAnsi="Verdana"/>
          <w:color w:val="95B3D7" w:themeColor="accent1" w:themeTint="99"/>
          <w:sz w:val="20"/>
        </w:rPr>
        <w:br w:type="page"/>
      </w:r>
    </w:p>
    <w:p w:rsidR="00973A04" w:rsidRPr="007F37E9" w:rsidRDefault="00551842" w:rsidP="006F39EC">
      <w:pPr>
        <w:numPr>
          <w:ilvl w:val="12"/>
          <w:numId w:val="0"/>
        </w:numPr>
        <w:spacing w:line="240" w:lineRule="atLeast"/>
        <w:ind w:left="567" w:right="-1" w:hanging="567"/>
        <w:jc w:val="both"/>
        <w:rPr>
          <w:rFonts w:ascii="Verdana" w:hAnsi="Verdana"/>
          <w:color w:val="95B3D7" w:themeColor="accent1" w:themeTint="99"/>
          <w:sz w:val="20"/>
        </w:rPr>
      </w:pPr>
      <w:r w:rsidRPr="007F37E9">
        <w:rPr>
          <w:rFonts w:ascii="Verdana" w:hAnsi="Verdana"/>
          <w:color w:val="95B3D7" w:themeColor="accent1" w:themeTint="99"/>
          <w:sz w:val="20"/>
        </w:rPr>
        <w:lastRenderedPageBreak/>
        <w:t xml:space="preserve">1.6.8 </w:t>
      </w:r>
      <w:r w:rsidR="00973A04" w:rsidRPr="007F37E9">
        <w:rPr>
          <w:rFonts w:ascii="Verdana" w:hAnsi="Verdana"/>
          <w:color w:val="95B3D7" w:themeColor="accent1" w:themeTint="99"/>
          <w:sz w:val="20"/>
        </w:rPr>
        <w:t>Verhindering</w:t>
      </w:r>
    </w:p>
    <w:p w:rsidR="00973A04" w:rsidRPr="00002B14" w:rsidRDefault="006E0CA4" w:rsidP="00551842">
      <w:pPr>
        <w:pStyle w:val="Plattetekstinspringen2"/>
        <w:tabs>
          <w:tab w:val="clear" w:pos="849"/>
        </w:tabs>
        <w:spacing w:line="240" w:lineRule="atLeast"/>
        <w:ind w:left="0" w:right="-1" w:firstLine="0"/>
        <w:jc w:val="both"/>
        <w:rPr>
          <w:rFonts w:ascii="Verdana" w:hAnsi="Verdana"/>
          <w:sz w:val="20"/>
        </w:rPr>
      </w:pPr>
      <w:r w:rsidRPr="00002B14">
        <w:rPr>
          <w:rFonts w:ascii="Verdana" w:hAnsi="Verdana"/>
          <w:sz w:val="20"/>
        </w:rPr>
        <w:t>D</w:t>
      </w:r>
      <w:r w:rsidR="00973A04" w:rsidRPr="00002B14">
        <w:rPr>
          <w:rFonts w:ascii="Verdana" w:hAnsi="Verdana"/>
          <w:sz w:val="20"/>
        </w:rPr>
        <w:t xml:space="preserve">e werknemer </w:t>
      </w:r>
      <w:r w:rsidRPr="00002B14">
        <w:rPr>
          <w:rFonts w:ascii="Verdana" w:hAnsi="Verdana"/>
          <w:sz w:val="20"/>
        </w:rPr>
        <w:t xml:space="preserve">die </w:t>
      </w:r>
      <w:r w:rsidR="00973A04" w:rsidRPr="00002B14">
        <w:rPr>
          <w:rFonts w:ascii="Verdana" w:hAnsi="Verdana"/>
          <w:sz w:val="20"/>
        </w:rPr>
        <w:t>door ziekte of anderszins verhinderd is zijn functie te vervullen</w:t>
      </w:r>
      <w:r w:rsidR="00C13977" w:rsidRPr="00002B14">
        <w:rPr>
          <w:rFonts w:ascii="Verdana" w:hAnsi="Verdana"/>
          <w:sz w:val="20"/>
        </w:rPr>
        <w:t>,</w:t>
      </w:r>
      <w:r w:rsidR="00973A04" w:rsidRPr="00002B14">
        <w:rPr>
          <w:rFonts w:ascii="Verdana" w:hAnsi="Verdana"/>
          <w:sz w:val="20"/>
        </w:rPr>
        <w:t xml:space="preserve"> is verplicht daarvan onder opgave van redenen zo tijdig mogelijk mededeling te doen aan de werkgever</w:t>
      </w:r>
      <w:r w:rsidR="005D5E9F" w:rsidRPr="00002B14">
        <w:rPr>
          <w:rFonts w:ascii="Verdana" w:hAnsi="Verdana"/>
          <w:sz w:val="20"/>
        </w:rPr>
        <w:t>,</w:t>
      </w:r>
      <w:r w:rsidR="00EF5895" w:rsidRPr="00002B14">
        <w:rPr>
          <w:rFonts w:ascii="Verdana" w:hAnsi="Verdana"/>
          <w:sz w:val="20"/>
        </w:rPr>
        <w:t xml:space="preserve"> </w:t>
      </w:r>
      <w:r w:rsidR="00973A04" w:rsidRPr="00002B14">
        <w:rPr>
          <w:rFonts w:ascii="Verdana" w:hAnsi="Verdana"/>
          <w:sz w:val="20"/>
        </w:rPr>
        <w:t>conform de door de werkgever vastgestelde regels</w:t>
      </w:r>
      <w:r w:rsidR="005D5E9F" w:rsidRPr="00002B14">
        <w:rPr>
          <w:rFonts w:ascii="Verdana" w:hAnsi="Verdana"/>
          <w:sz w:val="20"/>
        </w:rPr>
        <w:t>.</w:t>
      </w:r>
    </w:p>
    <w:p w:rsidR="00C7230E" w:rsidRPr="00002B14" w:rsidRDefault="00C7230E">
      <w:pPr>
        <w:tabs>
          <w:tab w:val="clear" w:pos="8618"/>
        </w:tabs>
        <w:rPr>
          <w:rFonts w:ascii="Verdana" w:hAnsi="Verdana"/>
          <w:b/>
          <w:color w:val="000000"/>
          <w:sz w:val="20"/>
        </w:rPr>
      </w:pPr>
    </w:p>
    <w:p w:rsidR="00973A04" w:rsidRPr="007F37E9" w:rsidRDefault="00551842" w:rsidP="001F23C3">
      <w:pPr>
        <w:tabs>
          <w:tab w:val="clear" w:pos="8618"/>
        </w:tabs>
        <w:rPr>
          <w:rFonts w:ascii="Verdana" w:hAnsi="Verdana"/>
          <w:color w:val="95B3D7" w:themeColor="accent1" w:themeTint="99"/>
          <w:sz w:val="20"/>
        </w:rPr>
      </w:pPr>
      <w:r w:rsidRPr="007F37E9">
        <w:rPr>
          <w:rFonts w:ascii="Verdana" w:hAnsi="Verdana"/>
          <w:color w:val="95B3D7" w:themeColor="accent1" w:themeTint="99"/>
          <w:sz w:val="20"/>
        </w:rPr>
        <w:t xml:space="preserve">1.6.9 </w:t>
      </w:r>
      <w:r w:rsidR="00973A04" w:rsidRPr="007F37E9">
        <w:rPr>
          <w:rFonts w:ascii="Verdana" w:hAnsi="Verdana"/>
          <w:color w:val="95B3D7" w:themeColor="accent1" w:themeTint="99"/>
          <w:sz w:val="20"/>
        </w:rPr>
        <w:t>Giften en dergelijke van derden</w:t>
      </w:r>
    </w:p>
    <w:p w:rsidR="00973A04" w:rsidRPr="00002B14" w:rsidRDefault="00FC0AC5" w:rsidP="00551842">
      <w:pPr>
        <w:spacing w:line="240" w:lineRule="atLeast"/>
        <w:ind w:right="-1"/>
        <w:jc w:val="both"/>
        <w:rPr>
          <w:rFonts w:ascii="Verdana" w:hAnsi="Verdana"/>
          <w:color w:val="000000"/>
          <w:sz w:val="20"/>
        </w:rPr>
      </w:pPr>
      <w:r w:rsidRPr="00002B14">
        <w:rPr>
          <w:rFonts w:ascii="Verdana" w:hAnsi="Verdana"/>
          <w:color w:val="000000"/>
          <w:sz w:val="20"/>
        </w:rPr>
        <w:tab/>
      </w:r>
      <w:r w:rsidR="00973A04" w:rsidRPr="00002B14">
        <w:rPr>
          <w:rFonts w:ascii="Verdana" w:hAnsi="Verdana"/>
          <w:color w:val="000000"/>
          <w:sz w:val="20"/>
        </w:rPr>
        <w:t xml:space="preserve">Het is de werknemer in zijn functie verboden zonder toestemming van de werkgever vergoedingen, beloningen, giften of beloften van derden te vragen of aan te nemen. </w:t>
      </w:r>
    </w:p>
    <w:p w:rsidR="00973A04" w:rsidRPr="00002B14" w:rsidRDefault="00973A04" w:rsidP="00C87B9D">
      <w:pPr>
        <w:numPr>
          <w:ilvl w:val="12"/>
          <w:numId w:val="0"/>
        </w:numPr>
        <w:spacing w:line="240" w:lineRule="atLeast"/>
        <w:ind w:left="567" w:right="-1" w:hanging="567"/>
        <w:jc w:val="both"/>
        <w:rPr>
          <w:rFonts w:ascii="Verdana" w:hAnsi="Verdana"/>
          <w:color w:val="000000"/>
          <w:sz w:val="20"/>
        </w:rPr>
      </w:pPr>
    </w:p>
    <w:p w:rsidR="00973A04" w:rsidRPr="007F37E9" w:rsidRDefault="00551842" w:rsidP="00C87B9D">
      <w:pPr>
        <w:pStyle w:val="blanco"/>
        <w:tabs>
          <w:tab w:val="clear" w:pos="8618"/>
          <w:tab w:val="clear" w:pos="9185"/>
          <w:tab w:val="right" w:pos="5670"/>
        </w:tabs>
        <w:spacing w:line="240" w:lineRule="atLeast"/>
        <w:ind w:right="-1"/>
        <w:jc w:val="both"/>
        <w:rPr>
          <w:rFonts w:ascii="Verdana" w:hAnsi="Verdana"/>
          <w:color w:val="95B3D7" w:themeColor="accent1" w:themeTint="99"/>
          <w:sz w:val="20"/>
        </w:rPr>
      </w:pPr>
      <w:r w:rsidRPr="007F37E9">
        <w:rPr>
          <w:rFonts w:ascii="Verdana" w:hAnsi="Verdana"/>
          <w:color w:val="95B3D7" w:themeColor="accent1" w:themeTint="99"/>
          <w:sz w:val="20"/>
        </w:rPr>
        <w:t xml:space="preserve">1.6.10 </w:t>
      </w:r>
      <w:r w:rsidR="00973A04" w:rsidRPr="007F37E9">
        <w:rPr>
          <w:rFonts w:ascii="Verdana" w:hAnsi="Verdana"/>
          <w:color w:val="95B3D7" w:themeColor="accent1" w:themeTint="99"/>
          <w:sz w:val="20"/>
        </w:rPr>
        <w:t>Aansprakelijkheid en schadeloosstelling</w:t>
      </w:r>
    </w:p>
    <w:p w:rsidR="00973A04" w:rsidRPr="00002B14" w:rsidRDefault="00551842"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00FC0AC5" w:rsidRPr="00002B14">
        <w:rPr>
          <w:rFonts w:ascii="Verdana" w:hAnsi="Verdana"/>
          <w:color w:val="000000"/>
          <w:sz w:val="20"/>
        </w:rPr>
        <w:t>.</w:t>
      </w:r>
      <w:r w:rsidR="00FC0AC5" w:rsidRPr="00002B14">
        <w:rPr>
          <w:rFonts w:ascii="Verdana" w:hAnsi="Verdana"/>
          <w:color w:val="000000"/>
          <w:sz w:val="20"/>
        </w:rPr>
        <w:tab/>
      </w:r>
      <w:r w:rsidR="00973A04" w:rsidRPr="00002B14">
        <w:rPr>
          <w:rFonts w:ascii="Verdana" w:hAnsi="Verdana"/>
          <w:color w:val="000000"/>
          <w:sz w:val="20"/>
        </w:rPr>
        <w:t>De werknemer die bij de uitoefening van zijn functie schade toebrengt aan de werkgever of aan een derde jegens wie de werkgever tot vergoeding van die schade is gehouden, is daarvoor niet jegens de werkgever aansprakelijk, tenzij de schade een gevolg is van opzet of bewuste roekeloosheid van de werknemer.</w:t>
      </w:r>
    </w:p>
    <w:p w:rsidR="00973A04" w:rsidRPr="00002B14" w:rsidRDefault="005B3BED" w:rsidP="005518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00FC0AC5" w:rsidRPr="00002B14">
        <w:rPr>
          <w:rFonts w:ascii="Verdana" w:hAnsi="Verdana"/>
          <w:color w:val="000000"/>
          <w:sz w:val="20"/>
        </w:rPr>
        <w:t>.</w:t>
      </w:r>
      <w:r w:rsidR="00FC0AC5" w:rsidRPr="00002B14">
        <w:rPr>
          <w:rFonts w:ascii="Verdana" w:hAnsi="Verdana"/>
          <w:color w:val="000000"/>
          <w:sz w:val="20"/>
        </w:rPr>
        <w:tab/>
      </w:r>
      <w:r w:rsidR="00973A04" w:rsidRPr="00002B14">
        <w:rPr>
          <w:rFonts w:ascii="Verdana" w:hAnsi="Verdana"/>
          <w:color w:val="000000"/>
          <w:sz w:val="20"/>
        </w:rPr>
        <w:t>Indien de werknemer bij de uitoefening van zijn functie schade ondervindt kan de werkgever betrokkene naar billijkheid schadeloosstellen, kosten vergoeden of overigens een geldelijke tegemoetkoming verlenen.</w:t>
      </w:r>
    </w:p>
    <w:p w:rsidR="00973A04" w:rsidRPr="00002B14" w:rsidRDefault="00973A04" w:rsidP="00551842">
      <w:pPr>
        <w:pStyle w:val="blanco"/>
        <w:tabs>
          <w:tab w:val="clear" w:pos="8618"/>
          <w:tab w:val="clear" w:pos="9185"/>
          <w:tab w:val="right" w:pos="5670"/>
        </w:tabs>
        <w:spacing w:line="240" w:lineRule="atLeast"/>
        <w:ind w:left="284" w:right="-1" w:hanging="284"/>
        <w:rPr>
          <w:rFonts w:ascii="Verdana" w:hAnsi="Verdana"/>
          <w:color w:val="000000"/>
          <w:sz w:val="20"/>
        </w:rPr>
      </w:pPr>
    </w:p>
    <w:p w:rsidR="00973A04" w:rsidRPr="00002B14" w:rsidRDefault="00973A04" w:rsidP="00C87B9D">
      <w:pPr>
        <w:pStyle w:val="blanco"/>
        <w:tabs>
          <w:tab w:val="clear" w:pos="8618"/>
          <w:tab w:val="clear" w:pos="9185"/>
          <w:tab w:val="right" w:pos="5670"/>
        </w:tabs>
        <w:spacing w:line="240" w:lineRule="atLeast"/>
        <w:ind w:right="-1"/>
        <w:rPr>
          <w:rFonts w:ascii="Verdana" w:hAnsi="Verdana"/>
          <w:color w:val="000000"/>
          <w:sz w:val="20"/>
        </w:rPr>
      </w:pPr>
    </w:p>
    <w:p w:rsidR="00973A04" w:rsidRPr="00DC2476" w:rsidRDefault="00973A04" w:rsidP="00C87B9D">
      <w:pPr>
        <w:pStyle w:val="blanco"/>
        <w:tabs>
          <w:tab w:val="clear" w:pos="8618"/>
          <w:tab w:val="clear" w:pos="9185"/>
          <w:tab w:val="right" w:pos="5670"/>
        </w:tabs>
        <w:spacing w:line="240" w:lineRule="atLeast"/>
        <w:ind w:right="-1"/>
        <w:jc w:val="both"/>
        <w:outlineLvl w:val="0"/>
        <w:rPr>
          <w:rFonts w:ascii="Verdana" w:hAnsi="Verdana"/>
          <w:b/>
          <w:color w:val="00B050"/>
          <w:sz w:val="20"/>
        </w:rPr>
      </w:pPr>
      <w:r w:rsidRPr="00DC2476">
        <w:rPr>
          <w:rFonts w:ascii="Verdana" w:hAnsi="Verdana"/>
          <w:b/>
          <w:color w:val="00B050"/>
          <w:sz w:val="20"/>
        </w:rPr>
        <w:t>Artikel 1.</w:t>
      </w:r>
      <w:r w:rsidR="00621471" w:rsidRPr="00DC2476">
        <w:rPr>
          <w:rFonts w:ascii="Verdana" w:hAnsi="Verdana"/>
          <w:b/>
          <w:color w:val="00B050"/>
          <w:sz w:val="20"/>
        </w:rPr>
        <w:t>7</w:t>
      </w:r>
      <w:r w:rsidRPr="00DC2476">
        <w:rPr>
          <w:rFonts w:ascii="Verdana" w:hAnsi="Verdana"/>
          <w:b/>
          <w:color w:val="00B050"/>
          <w:sz w:val="20"/>
        </w:rPr>
        <w:t xml:space="preserve"> Deeltijdwerk</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Verzoeken om deeltijdarbeid, ook in staf- en leidinggevende functies, zullen worden gehonoreerd, tenzij het bedrijfsbelang zich hiertegen verzet.</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Voor de werknemer met wie een dienstverband is aangegaan voor minder dan de volledige arbeidsduur gelden de aanspraken in de</w:t>
      </w:r>
      <w:r w:rsidR="00823C26" w:rsidRPr="00002B14">
        <w:rPr>
          <w:rFonts w:ascii="Verdana" w:hAnsi="Verdana"/>
          <w:color w:val="000000"/>
          <w:sz w:val="20"/>
        </w:rPr>
        <w:t>ze</w:t>
      </w:r>
      <w:r w:rsidRPr="00002B14">
        <w:rPr>
          <w:rFonts w:ascii="Verdana" w:hAnsi="Verdana"/>
          <w:color w:val="000000"/>
          <w:sz w:val="20"/>
        </w:rPr>
        <w:t xml:space="preserve"> </w:t>
      </w:r>
      <w:r w:rsidR="00823C26" w:rsidRPr="00002B14">
        <w:rPr>
          <w:rFonts w:ascii="Verdana" w:hAnsi="Verdana"/>
          <w:color w:val="000000"/>
          <w:sz w:val="20"/>
        </w:rPr>
        <w:t>cao</w:t>
      </w:r>
      <w:r w:rsidRPr="00002B14">
        <w:rPr>
          <w:rFonts w:ascii="Verdana" w:hAnsi="Verdana"/>
          <w:color w:val="000000"/>
          <w:sz w:val="20"/>
        </w:rPr>
        <w:t xml:space="preserve"> naar evenredigheid van de overeengekomen arbeidsduur, tenzij uitdrukkelijk anders bepaald.</w:t>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DC2476" w:rsidRDefault="00973A04" w:rsidP="00C87B9D">
      <w:pPr>
        <w:pStyle w:val="blanco"/>
        <w:tabs>
          <w:tab w:val="clear" w:pos="8618"/>
          <w:tab w:val="clear" w:pos="9185"/>
          <w:tab w:val="right" w:pos="5670"/>
        </w:tabs>
        <w:spacing w:line="240" w:lineRule="atLeast"/>
        <w:ind w:right="-1"/>
        <w:jc w:val="both"/>
        <w:outlineLvl w:val="0"/>
        <w:rPr>
          <w:rFonts w:ascii="Verdana" w:hAnsi="Verdana"/>
          <w:b/>
          <w:color w:val="00B050"/>
          <w:sz w:val="20"/>
        </w:rPr>
      </w:pPr>
      <w:r w:rsidRPr="00DC2476">
        <w:rPr>
          <w:rFonts w:ascii="Verdana" w:hAnsi="Verdana"/>
          <w:b/>
          <w:color w:val="00B050"/>
          <w:sz w:val="20"/>
        </w:rPr>
        <w:t>Artikel 1.</w:t>
      </w:r>
      <w:r w:rsidR="00621471" w:rsidRPr="00DC2476">
        <w:rPr>
          <w:rFonts w:ascii="Verdana" w:hAnsi="Verdana"/>
          <w:b/>
          <w:color w:val="00B050"/>
          <w:sz w:val="20"/>
        </w:rPr>
        <w:t>8</w:t>
      </w:r>
      <w:r w:rsidRPr="00DC2476">
        <w:rPr>
          <w:rFonts w:ascii="Verdana" w:hAnsi="Verdana"/>
          <w:b/>
          <w:color w:val="00B050"/>
          <w:sz w:val="20"/>
        </w:rPr>
        <w:t xml:space="preserve"> Arbeidsvoorwaarden op maat</w:t>
      </w:r>
      <w:r w:rsidR="009714BA" w:rsidRPr="00DC2476">
        <w:rPr>
          <w:rFonts w:ascii="Verdana" w:hAnsi="Verdana"/>
          <w:b/>
          <w:color w:val="00B050"/>
          <w:sz w:val="20"/>
        </w:rPr>
        <w:t xml:space="preserve"> (AVOM)</w:t>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Werknemers kunnen gebruikmaken van AVOM. De regeling biedt werknemers de mogelijkheid om een aantal vakantie</w:t>
      </w:r>
      <w:r w:rsidR="007439B6" w:rsidRPr="00002B14">
        <w:rPr>
          <w:rFonts w:ascii="Verdana" w:hAnsi="Verdana"/>
          <w:color w:val="000000"/>
          <w:sz w:val="20"/>
        </w:rPr>
        <w:t>-</w:t>
      </w:r>
      <w:r w:rsidRPr="00002B14">
        <w:rPr>
          <w:rFonts w:ascii="Verdana" w:hAnsi="Verdana"/>
          <w:color w:val="000000"/>
          <w:sz w:val="20"/>
        </w:rPr>
        <w:t>uren en/of een deel van het brutosalaris te besteden aan in de regeling concreet omschreven doelen en aldus een eigen arbeidsvoorwaardenpakket samen te stellen.</w:t>
      </w:r>
      <w:r w:rsidR="00251F58" w:rsidRPr="00002B14">
        <w:rPr>
          <w:rFonts w:ascii="Verdana" w:hAnsi="Verdana"/>
          <w:color w:val="000000"/>
          <w:sz w:val="20"/>
        </w:rPr>
        <w:t xml:space="preserve"> </w:t>
      </w:r>
      <w:r w:rsidRPr="00002B14">
        <w:rPr>
          <w:rFonts w:ascii="Verdana" w:hAnsi="Verdana"/>
          <w:color w:val="000000"/>
          <w:sz w:val="20"/>
        </w:rPr>
        <w:t>De hierbij geldende voorwaarden, rechten en plichten zijn vervat in een regeling, waarvan de tekst in bijlage </w:t>
      </w:r>
      <w:r w:rsidR="007439B6" w:rsidRPr="00002B14">
        <w:rPr>
          <w:rFonts w:ascii="Verdana" w:hAnsi="Verdana"/>
          <w:color w:val="000000"/>
          <w:sz w:val="20"/>
        </w:rPr>
        <w:t>3</w:t>
      </w:r>
      <w:r w:rsidRPr="00002B14">
        <w:rPr>
          <w:rFonts w:ascii="Verdana" w:hAnsi="Verdana"/>
          <w:color w:val="000000"/>
          <w:sz w:val="20"/>
        </w:rPr>
        <w:t xml:space="preserve"> </w:t>
      </w:r>
      <w:r w:rsidR="00DB6332" w:rsidRPr="00002B14">
        <w:rPr>
          <w:rFonts w:ascii="Verdana" w:hAnsi="Verdana"/>
          <w:color w:val="000000"/>
          <w:sz w:val="20"/>
        </w:rPr>
        <w:t>staat</w:t>
      </w:r>
      <w:r w:rsidRPr="00002B14">
        <w:rPr>
          <w:rFonts w:ascii="Verdana" w:hAnsi="Verdana"/>
          <w:color w:val="000000"/>
          <w:sz w:val="20"/>
        </w:rPr>
        <w:t>.</w:t>
      </w:r>
    </w:p>
    <w:p w:rsidR="003823C7" w:rsidRPr="00002B14" w:rsidRDefault="003823C7" w:rsidP="00C87B9D">
      <w:pPr>
        <w:pStyle w:val="Kop1"/>
        <w:spacing w:line="240" w:lineRule="atLeast"/>
        <w:ind w:right="-1"/>
        <w:jc w:val="both"/>
        <w:rPr>
          <w:rFonts w:ascii="Verdana" w:hAnsi="Verdana"/>
          <w:i/>
          <w:color w:val="000000"/>
          <w:sz w:val="20"/>
          <w:lang w:val="nl-NL"/>
        </w:rPr>
      </w:pPr>
    </w:p>
    <w:p w:rsidR="003823C7" w:rsidRPr="00002B14" w:rsidRDefault="003823C7" w:rsidP="00C87B9D">
      <w:pPr>
        <w:pStyle w:val="Kop1"/>
        <w:spacing w:line="240" w:lineRule="atLeast"/>
        <w:ind w:right="-1"/>
        <w:jc w:val="both"/>
        <w:rPr>
          <w:rFonts w:ascii="Verdana" w:hAnsi="Verdana"/>
          <w:i/>
          <w:color w:val="000000"/>
          <w:sz w:val="20"/>
          <w:lang w:val="nl-NL"/>
        </w:rPr>
      </w:pPr>
    </w:p>
    <w:p w:rsidR="00973A04" w:rsidRPr="00DC2476" w:rsidRDefault="00973A04" w:rsidP="009714BA">
      <w:pPr>
        <w:pStyle w:val="Kop1"/>
        <w:spacing w:line="240" w:lineRule="atLeast"/>
        <w:ind w:right="-1"/>
        <w:jc w:val="both"/>
        <w:rPr>
          <w:rFonts w:ascii="Verdana" w:hAnsi="Verdana"/>
          <w:b/>
          <w:color w:val="00B050"/>
          <w:sz w:val="20"/>
          <w:lang w:val="nl-NL"/>
        </w:rPr>
      </w:pPr>
      <w:r w:rsidRPr="00DC2476">
        <w:rPr>
          <w:rFonts w:ascii="Verdana" w:hAnsi="Verdana"/>
          <w:b/>
          <w:color w:val="00B050"/>
          <w:sz w:val="20"/>
          <w:lang w:val="nl-NL"/>
        </w:rPr>
        <w:t>Artikel 1.</w:t>
      </w:r>
      <w:r w:rsidR="00621471" w:rsidRPr="00DC2476">
        <w:rPr>
          <w:rFonts w:ascii="Verdana" w:hAnsi="Verdana"/>
          <w:b/>
          <w:color w:val="00B050"/>
          <w:sz w:val="20"/>
          <w:lang w:val="nl-NL"/>
        </w:rPr>
        <w:t>9</w:t>
      </w:r>
      <w:r w:rsidRPr="00DC2476">
        <w:rPr>
          <w:rFonts w:ascii="Verdana" w:hAnsi="Verdana"/>
          <w:b/>
          <w:color w:val="00B050"/>
          <w:sz w:val="20"/>
          <w:lang w:val="nl-NL"/>
        </w:rPr>
        <w:t xml:space="preserve"> Intellectuele eigendomsrechten</w:t>
      </w:r>
    </w:p>
    <w:p w:rsidR="00DB6332" w:rsidRPr="00002B14" w:rsidRDefault="00046510" w:rsidP="00DB6332">
      <w:pPr>
        <w:tabs>
          <w:tab w:val="clear" w:pos="8618"/>
          <w:tab w:val="left" w:pos="284"/>
        </w:tabs>
        <w:spacing w:line="240" w:lineRule="atLeast"/>
        <w:rPr>
          <w:rFonts w:ascii="Verdana" w:eastAsia="Arial" w:hAnsi="Verdana"/>
          <w:sz w:val="20"/>
          <w:lang w:eastAsia="en-US"/>
        </w:rPr>
      </w:pPr>
      <w:r w:rsidRPr="007F37E9">
        <w:rPr>
          <w:rFonts w:ascii="Verdana" w:eastAsia="Arial" w:hAnsi="Verdana"/>
          <w:color w:val="95B3D7" w:themeColor="accent1" w:themeTint="99"/>
          <w:sz w:val="20"/>
          <w:lang w:eastAsia="en-US"/>
        </w:rPr>
        <w:t>1.9.1</w:t>
      </w:r>
      <w:r w:rsidR="009714BA" w:rsidRPr="007F37E9">
        <w:rPr>
          <w:rFonts w:ascii="Verdana" w:eastAsia="Arial" w:hAnsi="Verdana"/>
          <w:color w:val="95B3D7" w:themeColor="accent1" w:themeTint="99"/>
          <w:sz w:val="20"/>
          <w:lang w:eastAsia="en-US"/>
        </w:rPr>
        <w:t xml:space="preserve"> </w:t>
      </w:r>
      <w:r w:rsidRPr="007F37E9">
        <w:rPr>
          <w:rFonts w:ascii="Verdana" w:eastAsia="Arial" w:hAnsi="Verdana"/>
          <w:color w:val="95B3D7" w:themeColor="accent1" w:themeTint="99"/>
          <w:sz w:val="20"/>
          <w:lang w:eastAsia="en-US"/>
        </w:rPr>
        <w:t xml:space="preserve">Algemeen </w:t>
      </w:r>
      <w:r w:rsidRPr="007F37E9">
        <w:rPr>
          <w:rFonts w:ascii="Verdana" w:eastAsia="Arial" w:hAnsi="Verdana"/>
          <w:color w:val="95B3D7" w:themeColor="accent1" w:themeTint="99"/>
          <w:sz w:val="20"/>
          <w:lang w:eastAsia="en-US"/>
        </w:rPr>
        <w:br/>
      </w:r>
      <w:r w:rsidRPr="00002B14">
        <w:rPr>
          <w:rFonts w:ascii="Verdana" w:eastAsia="Arial" w:hAnsi="Verdana"/>
          <w:sz w:val="20"/>
          <w:lang w:eastAsia="en-US"/>
        </w:rPr>
        <w:t>1.</w:t>
      </w:r>
      <w:r w:rsidRPr="00002B14">
        <w:rPr>
          <w:rFonts w:ascii="Verdana" w:eastAsia="Arial" w:hAnsi="Verdana"/>
          <w:sz w:val="20"/>
          <w:lang w:eastAsia="en-US"/>
        </w:rPr>
        <w:tab/>
        <w:t>Bij de werkgever berusten alle intellectuele eigendomsrechten op een door de</w:t>
      </w:r>
      <w:r w:rsidR="00DB6332" w:rsidRPr="00002B14">
        <w:rPr>
          <w:rFonts w:ascii="Verdana" w:eastAsia="Arial" w:hAnsi="Verdana"/>
          <w:sz w:val="20"/>
          <w:lang w:eastAsia="en-US"/>
        </w:rPr>
        <w:t xml:space="preserve"> </w:t>
      </w:r>
      <w:r w:rsidR="009714BA" w:rsidRPr="00002B14">
        <w:rPr>
          <w:rFonts w:ascii="Verdana" w:eastAsia="Arial" w:hAnsi="Verdana"/>
          <w:sz w:val="20"/>
          <w:lang w:eastAsia="en-US"/>
        </w:rPr>
        <w:t>werknemer</w:t>
      </w:r>
      <w:r w:rsidR="00DB6332" w:rsidRPr="00002B14">
        <w:rPr>
          <w:rFonts w:ascii="Verdana" w:eastAsia="Arial" w:hAnsi="Verdana"/>
          <w:sz w:val="20"/>
          <w:lang w:eastAsia="en-US"/>
        </w:rPr>
        <w:t xml:space="preserve"> </w:t>
      </w:r>
      <w:r w:rsidR="009714BA" w:rsidRPr="00002B14">
        <w:rPr>
          <w:rFonts w:ascii="Verdana" w:eastAsia="Arial" w:hAnsi="Verdana"/>
          <w:sz w:val="20"/>
          <w:lang w:eastAsia="en-US"/>
        </w:rPr>
        <w:t>in</w:t>
      </w:r>
      <w:r w:rsidR="00DB6332" w:rsidRPr="00002B14">
        <w:rPr>
          <w:rFonts w:ascii="Verdana" w:eastAsia="Arial" w:hAnsi="Verdana"/>
          <w:sz w:val="20"/>
          <w:lang w:eastAsia="en-US"/>
        </w:rPr>
        <w:t xml:space="preserve"> </w:t>
      </w:r>
    </w:p>
    <w:p w:rsidR="00046510" w:rsidRPr="00002B14" w:rsidRDefault="00DB6332" w:rsidP="00DB6332">
      <w:pPr>
        <w:tabs>
          <w:tab w:val="clear" w:pos="8618"/>
          <w:tab w:val="left" w:pos="284"/>
        </w:tabs>
        <w:spacing w:line="240" w:lineRule="atLeast"/>
        <w:rPr>
          <w:rFonts w:ascii="Verdana" w:eastAsia="Arial" w:hAnsi="Verdana"/>
          <w:sz w:val="20"/>
          <w:lang w:eastAsia="en-US"/>
        </w:rPr>
      </w:pPr>
      <w:r w:rsidRPr="00002B14">
        <w:rPr>
          <w:rFonts w:ascii="Verdana" w:eastAsia="Arial" w:hAnsi="Verdana"/>
          <w:sz w:val="20"/>
          <w:lang w:eastAsia="en-US"/>
        </w:rPr>
        <w:t xml:space="preserve">    </w:t>
      </w:r>
      <w:r w:rsidR="00046510" w:rsidRPr="00002B14">
        <w:rPr>
          <w:rFonts w:ascii="Verdana" w:eastAsia="Arial" w:hAnsi="Verdana"/>
          <w:sz w:val="20"/>
          <w:lang w:eastAsia="en-US"/>
        </w:rPr>
        <w:t>het kader van zijn dienstverband:</w:t>
      </w:r>
    </w:p>
    <w:p w:rsidR="00046510" w:rsidRPr="00002B14" w:rsidRDefault="00046510"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t>- vervaardigd werk van letterkunde, wetenschap (of kunst);</w:t>
      </w:r>
    </w:p>
    <w:p w:rsidR="00046510" w:rsidRPr="00002B14" w:rsidRDefault="00046510"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t>- gedane uitvinding die mogelijk vatbaar is voor octrooi;</w:t>
      </w:r>
    </w:p>
    <w:p w:rsidR="00046510" w:rsidRPr="00002B14" w:rsidRDefault="00046510"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t>- geproduceerde databank;</w:t>
      </w:r>
    </w:p>
    <w:p w:rsidR="00046510" w:rsidRPr="00002B14" w:rsidRDefault="00046510"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t>- gekweekt ras;</w:t>
      </w:r>
      <w:r w:rsidRPr="00002B14">
        <w:rPr>
          <w:rFonts w:ascii="Verdana" w:eastAsia="Arial" w:hAnsi="Verdana"/>
          <w:sz w:val="20"/>
          <w:lang w:eastAsia="en-US"/>
        </w:rPr>
        <w:tab/>
      </w:r>
    </w:p>
    <w:p w:rsidR="00046510" w:rsidRPr="00002B14" w:rsidRDefault="00046510"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t>- vervaardigde tekening, model of werk;</w:t>
      </w:r>
    </w:p>
    <w:p w:rsidR="00046510" w:rsidRPr="00002B14" w:rsidRDefault="00046510"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t>- vervaardigd halfgeleiderproduct of topografie;</w:t>
      </w:r>
    </w:p>
    <w:p w:rsidR="00046510" w:rsidRPr="00002B14" w:rsidRDefault="00046510"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t>-</w:t>
      </w:r>
      <w:r w:rsidR="009714BA" w:rsidRPr="00002B14">
        <w:rPr>
          <w:rFonts w:ascii="Verdana" w:eastAsia="Arial" w:hAnsi="Verdana"/>
          <w:sz w:val="20"/>
          <w:lang w:eastAsia="en-US"/>
        </w:rPr>
        <w:t xml:space="preserve"> </w:t>
      </w:r>
      <w:r w:rsidRPr="00002B14">
        <w:rPr>
          <w:rFonts w:ascii="Verdana" w:eastAsia="Arial" w:hAnsi="Verdana"/>
          <w:sz w:val="20"/>
          <w:lang w:eastAsia="en-US"/>
        </w:rPr>
        <w:t>ontwikkelde domeinnaam;</w:t>
      </w:r>
      <w:r w:rsidRPr="00002B14">
        <w:rPr>
          <w:rFonts w:ascii="Verdana" w:eastAsia="Arial" w:hAnsi="Verdana"/>
          <w:sz w:val="20"/>
          <w:lang w:eastAsia="en-US"/>
        </w:rPr>
        <w:tab/>
      </w:r>
    </w:p>
    <w:p w:rsidR="009714BA" w:rsidRPr="00002B14" w:rsidRDefault="00046510" w:rsidP="009714BA">
      <w:pPr>
        <w:tabs>
          <w:tab w:val="clear" w:pos="8618"/>
          <w:tab w:val="left" w:pos="284"/>
        </w:tabs>
        <w:spacing w:line="240" w:lineRule="atLeast"/>
        <w:rPr>
          <w:rFonts w:ascii="Verdana" w:eastAsia="Arial" w:hAnsi="Verdana"/>
          <w:sz w:val="20"/>
          <w:lang w:eastAsia="en-US"/>
        </w:rPr>
      </w:pPr>
      <w:r w:rsidRPr="00002B14">
        <w:rPr>
          <w:rFonts w:ascii="Verdana" w:eastAsia="Arial" w:hAnsi="Verdana"/>
          <w:sz w:val="20"/>
          <w:lang w:eastAsia="en-US"/>
        </w:rPr>
        <w:tab/>
        <w:t>-</w:t>
      </w:r>
      <w:r w:rsidR="00B607F7" w:rsidRPr="00002B14">
        <w:rPr>
          <w:rFonts w:ascii="Verdana" w:eastAsia="Arial" w:hAnsi="Verdana"/>
          <w:sz w:val="20"/>
          <w:lang w:eastAsia="en-US"/>
        </w:rPr>
        <w:t xml:space="preserve"> </w:t>
      </w:r>
      <w:r w:rsidRPr="00002B14">
        <w:rPr>
          <w:rFonts w:ascii="Verdana" w:eastAsia="Arial" w:hAnsi="Verdana"/>
          <w:sz w:val="20"/>
          <w:lang w:eastAsia="en-US"/>
        </w:rPr>
        <w:t xml:space="preserve">ontwikkeld computerprogramma en voorbereidend materiaal. </w:t>
      </w:r>
      <w:r w:rsidRPr="00002B14">
        <w:rPr>
          <w:rFonts w:ascii="Verdana" w:eastAsia="Arial" w:hAnsi="Verdana"/>
          <w:sz w:val="20"/>
          <w:lang w:eastAsia="en-US"/>
        </w:rPr>
        <w:br/>
        <w:t>2.</w:t>
      </w:r>
      <w:r w:rsidRPr="00002B14">
        <w:rPr>
          <w:rFonts w:ascii="Verdana" w:eastAsia="Arial" w:hAnsi="Verdana"/>
          <w:sz w:val="20"/>
          <w:lang w:eastAsia="en-US"/>
        </w:rPr>
        <w:tab/>
        <w:t>De werkgever kan als rechthebbende de intellectuele eigendomsrechten overdragen</w:t>
      </w:r>
      <w:r w:rsidR="009714BA" w:rsidRPr="00002B14">
        <w:rPr>
          <w:rFonts w:ascii="Verdana" w:eastAsia="Arial" w:hAnsi="Verdana"/>
          <w:sz w:val="20"/>
          <w:lang w:eastAsia="en-US"/>
        </w:rPr>
        <w:t xml:space="preserve"> </w:t>
      </w:r>
      <w:r w:rsidRPr="00002B14">
        <w:rPr>
          <w:rFonts w:ascii="Verdana" w:eastAsia="Arial" w:hAnsi="Verdana"/>
          <w:sz w:val="20"/>
          <w:lang w:eastAsia="en-US"/>
        </w:rPr>
        <w:t xml:space="preserve">aan </w:t>
      </w:r>
    </w:p>
    <w:p w:rsidR="009714BA" w:rsidRPr="00002B14" w:rsidRDefault="009714BA"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r>
      <w:r w:rsidR="00046510" w:rsidRPr="00002B14">
        <w:rPr>
          <w:rFonts w:ascii="Verdana" w:eastAsia="Arial" w:hAnsi="Verdana"/>
          <w:sz w:val="20"/>
          <w:lang w:eastAsia="en-US"/>
        </w:rPr>
        <w:t xml:space="preserve">derden en/of de werknemer. De werknemer dient voor deze overdracht een schriftelijk </w:t>
      </w:r>
    </w:p>
    <w:p w:rsidR="00046510" w:rsidRPr="00002B14" w:rsidRDefault="009714BA" w:rsidP="009714BA">
      <w:pPr>
        <w:tabs>
          <w:tab w:val="clear" w:pos="8618"/>
          <w:tab w:val="left" w:pos="284"/>
        </w:tabs>
        <w:spacing w:line="240" w:lineRule="atLeast"/>
        <w:jc w:val="both"/>
        <w:rPr>
          <w:rFonts w:ascii="Verdana" w:eastAsia="Arial" w:hAnsi="Verdana"/>
          <w:sz w:val="20"/>
          <w:lang w:eastAsia="en-US"/>
        </w:rPr>
      </w:pPr>
      <w:r w:rsidRPr="00002B14">
        <w:rPr>
          <w:rFonts w:ascii="Verdana" w:eastAsia="Arial" w:hAnsi="Verdana"/>
          <w:sz w:val="20"/>
          <w:lang w:eastAsia="en-US"/>
        </w:rPr>
        <w:tab/>
      </w:r>
      <w:r w:rsidR="00046510" w:rsidRPr="00002B14">
        <w:rPr>
          <w:rFonts w:ascii="Verdana" w:eastAsia="Arial" w:hAnsi="Verdana"/>
          <w:sz w:val="20"/>
          <w:lang w:eastAsia="en-US"/>
        </w:rPr>
        <w:t>verzoek in te dienen.</w:t>
      </w:r>
    </w:p>
    <w:p w:rsidR="00286791" w:rsidRPr="00002B14" w:rsidRDefault="00046510" w:rsidP="009714BA">
      <w:pPr>
        <w:tabs>
          <w:tab w:val="clear" w:pos="8618"/>
          <w:tab w:val="left" w:pos="284"/>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3.</w:t>
      </w:r>
      <w:r w:rsidRPr="00002B14">
        <w:rPr>
          <w:rFonts w:ascii="Verdana" w:eastAsia="Arial" w:hAnsi="Verdana"/>
          <w:sz w:val="20"/>
          <w:lang w:eastAsia="en-US"/>
        </w:rPr>
        <w:tab/>
        <w:t>De werknemer is verplicht alle medewerking te verlenen aan het vestigen of verdedigen van de intellectuele eigendomsrechten in Nederland en daarbuiten. De medewerking kan bestaan uit het geven van informatie voor de uitoefening van intellectuele</w:t>
      </w:r>
      <w:r w:rsidR="009714BA" w:rsidRPr="00002B14">
        <w:rPr>
          <w:rFonts w:ascii="Verdana" w:eastAsia="Arial" w:hAnsi="Verdana"/>
          <w:sz w:val="20"/>
          <w:lang w:eastAsia="en-US"/>
        </w:rPr>
        <w:t xml:space="preserve"> </w:t>
      </w:r>
      <w:r w:rsidRPr="00002B14">
        <w:rPr>
          <w:rFonts w:ascii="Verdana" w:eastAsia="Arial" w:hAnsi="Verdana"/>
          <w:sz w:val="20"/>
          <w:lang w:eastAsia="en-US"/>
        </w:rPr>
        <w:t>eigendoms</w:t>
      </w:r>
      <w:r w:rsidR="009714BA" w:rsidRPr="00002B14">
        <w:rPr>
          <w:rFonts w:ascii="Verdana" w:eastAsia="Arial" w:hAnsi="Verdana"/>
          <w:sz w:val="20"/>
          <w:lang w:eastAsia="en-US"/>
        </w:rPr>
        <w:t>-</w:t>
      </w:r>
      <w:r w:rsidRPr="00002B14">
        <w:rPr>
          <w:rFonts w:ascii="Verdana" w:eastAsia="Arial" w:hAnsi="Verdana"/>
          <w:sz w:val="20"/>
          <w:lang w:eastAsia="en-US"/>
        </w:rPr>
        <w:t>rechten, het afleggen van verklaringen, of het uitstellen van publicaties voor een termijn die</w:t>
      </w:r>
    </w:p>
    <w:p w:rsidR="00834EC4" w:rsidRPr="00002B14" w:rsidRDefault="00286791" w:rsidP="00B607F7">
      <w:pPr>
        <w:tabs>
          <w:tab w:val="clear" w:pos="8618"/>
          <w:tab w:val="left" w:pos="284"/>
        </w:tabs>
        <w:spacing w:line="240" w:lineRule="atLeast"/>
        <w:ind w:left="284" w:hanging="284"/>
        <w:rPr>
          <w:rFonts w:ascii="Verdana" w:eastAsia="Arial" w:hAnsi="Verdana"/>
          <w:sz w:val="20"/>
          <w:lang w:eastAsia="en-US"/>
        </w:rPr>
      </w:pPr>
      <w:r w:rsidRPr="00002B14">
        <w:rPr>
          <w:rFonts w:ascii="Verdana" w:eastAsia="Arial" w:hAnsi="Verdana"/>
          <w:sz w:val="20"/>
          <w:lang w:eastAsia="en-US"/>
        </w:rPr>
        <w:tab/>
      </w:r>
      <w:r w:rsidR="00046510" w:rsidRPr="00002B14">
        <w:rPr>
          <w:rFonts w:ascii="Verdana" w:eastAsia="Arial" w:hAnsi="Verdana"/>
          <w:sz w:val="20"/>
          <w:lang w:eastAsia="en-US"/>
        </w:rPr>
        <w:t>nodig</w:t>
      </w:r>
      <w:r w:rsidRPr="00002B14">
        <w:rPr>
          <w:rFonts w:ascii="Verdana" w:eastAsia="Arial" w:hAnsi="Verdana"/>
          <w:sz w:val="20"/>
          <w:lang w:eastAsia="en-US"/>
        </w:rPr>
        <w:t xml:space="preserve"> is om het intellectuele eigendomsrecht te vestigen</w:t>
      </w:r>
      <w:r w:rsidR="00046510" w:rsidRPr="00002B14">
        <w:rPr>
          <w:rFonts w:ascii="Verdana" w:eastAsia="Arial" w:hAnsi="Verdana"/>
          <w:sz w:val="20"/>
          <w:lang w:eastAsia="en-US"/>
        </w:rPr>
        <w:t>.</w:t>
      </w:r>
      <w:r w:rsidR="00046510" w:rsidRPr="00002B14">
        <w:rPr>
          <w:rFonts w:ascii="Verdana" w:eastAsia="Arial" w:hAnsi="Verdana"/>
          <w:sz w:val="20"/>
          <w:lang w:eastAsia="en-US"/>
        </w:rPr>
        <w:br/>
      </w:r>
    </w:p>
    <w:p w:rsidR="006F39EC" w:rsidRDefault="006F39EC">
      <w:pPr>
        <w:tabs>
          <w:tab w:val="clear" w:pos="8618"/>
        </w:tabs>
        <w:rPr>
          <w:rFonts w:ascii="Verdana" w:eastAsia="Arial" w:hAnsi="Verdana"/>
          <w:color w:val="95B3D7" w:themeColor="accent1" w:themeTint="99"/>
          <w:sz w:val="20"/>
          <w:lang w:eastAsia="en-US"/>
        </w:rPr>
      </w:pPr>
      <w:r>
        <w:rPr>
          <w:rFonts w:ascii="Verdana" w:eastAsia="Arial" w:hAnsi="Verdana"/>
          <w:color w:val="95B3D7" w:themeColor="accent1" w:themeTint="99"/>
          <w:sz w:val="20"/>
          <w:lang w:eastAsia="en-US"/>
        </w:rPr>
        <w:br w:type="page"/>
      </w:r>
    </w:p>
    <w:p w:rsidR="00046510" w:rsidRPr="007F37E9" w:rsidRDefault="00046510" w:rsidP="006F39EC">
      <w:pPr>
        <w:tabs>
          <w:tab w:val="clear" w:pos="8618"/>
          <w:tab w:val="left" w:pos="0"/>
        </w:tabs>
        <w:spacing w:line="240" w:lineRule="atLeast"/>
        <w:rPr>
          <w:rFonts w:ascii="Verdana" w:eastAsia="Arial" w:hAnsi="Verdana"/>
          <w:color w:val="95B3D7" w:themeColor="accent1" w:themeTint="99"/>
          <w:sz w:val="20"/>
          <w:lang w:eastAsia="en-US"/>
        </w:rPr>
      </w:pPr>
      <w:r w:rsidRPr="007F37E9">
        <w:rPr>
          <w:rFonts w:ascii="Verdana" w:eastAsia="Arial" w:hAnsi="Verdana"/>
          <w:color w:val="95B3D7" w:themeColor="accent1" w:themeTint="99"/>
          <w:sz w:val="20"/>
          <w:lang w:eastAsia="en-US"/>
        </w:rPr>
        <w:lastRenderedPageBreak/>
        <w:t>1.9.2 Auteursrechten</w:t>
      </w:r>
    </w:p>
    <w:p w:rsidR="00046510"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1. Op grond van artikel 7 Auteurswet wordt de werkgever als de maker en rechthebbende aangemerkt van die werken die de werknemer in het kader van zijn dienstverband heeft vervaardigd.</w:t>
      </w:r>
    </w:p>
    <w:p w:rsidR="00286791" w:rsidRPr="00002B14" w:rsidRDefault="00046510" w:rsidP="00286791">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2. Op schriftelijk verzoek van de werknemer kan de werkgever met inachtneming van het bepaalde in dit artikel de auteursrechten op de volgende categorieën werken aan hem overdragen:</w:t>
      </w:r>
    </w:p>
    <w:p w:rsidR="00046510" w:rsidRPr="00002B14" w:rsidRDefault="00551842" w:rsidP="00286791">
      <w:pPr>
        <w:tabs>
          <w:tab w:val="clear" w:pos="8618"/>
        </w:tabs>
        <w:spacing w:line="240" w:lineRule="atLeast"/>
        <w:ind w:left="284"/>
        <w:rPr>
          <w:rFonts w:ascii="Verdana" w:eastAsia="Arial" w:hAnsi="Verdana"/>
          <w:sz w:val="20"/>
          <w:lang w:eastAsia="en-US"/>
        </w:rPr>
      </w:pPr>
      <w:r w:rsidRPr="00002B14">
        <w:rPr>
          <w:rFonts w:ascii="Verdana" w:eastAsia="Arial" w:hAnsi="Verdana"/>
          <w:sz w:val="20"/>
          <w:lang w:eastAsia="en-US"/>
        </w:rPr>
        <w:t>a</w:t>
      </w:r>
      <w:r w:rsidR="00046510" w:rsidRPr="00002B14">
        <w:rPr>
          <w:rFonts w:ascii="Verdana" w:eastAsia="Arial" w:hAnsi="Verdana"/>
          <w:sz w:val="20"/>
          <w:lang w:eastAsia="en-US"/>
        </w:rPr>
        <w:t xml:space="preserve">. boeken, brochures, nieuwsbladen, tijdschriften en alle andere geschriften; </w:t>
      </w:r>
      <w:r w:rsidR="00046510" w:rsidRPr="00002B14">
        <w:rPr>
          <w:rFonts w:ascii="Verdana" w:eastAsia="Arial" w:hAnsi="Verdana"/>
          <w:sz w:val="20"/>
          <w:lang w:eastAsia="en-US"/>
        </w:rPr>
        <w:br/>
      </w:r>
      <w:r w:rsidRPr="00002B14">
        <w:rPr>
          <w:rFonts w:ascii="Verdana" w:eastAsia="Arial" w:hAnsi="Verdana"/>
          <w:sz w:val="20"/>
          <w:lang w:eastAsia="en-US"/>
        </w:rPr>
        <w:t>b</w:t>
      </w:r>
      <w:r w:rsidR="00046510" w:rsidRPr="00002B14">
        <w:rPr>
          <w:rFonts w:ascii="Verdana" w:eastAsia="Arial" w:hAnsi="Verdana"/>
          <w:sz w:val="20"/>
          <w:lang w:eastAsia="en-US"/>
        </w:rPr>
        <w:t xml:space="preserve">. toneelwerken en dramatisch-muzikale werken; </w:t>
      </w:r>
      <w:r w:rsidR="00046510" w:rsidRPr="00002B14">
        <w:rPr>
          <w:rFonts w:ascii="Verdana" w:eastAsia="Arial" w:hAnsi="Verdana"/>
          <w:sz w:val="20"/>
          <w:lang w:eastAsia="en-US"/>
        </w:rPr>
        <w:br/>
      </w:r>
      <w:r w:rsidRPr="00002B14">
        <w:rPr>
          <w:rFonts w:ascii="Verdana" w:eastAsia="Arial" w:hAnsi="Verdana"/>
          <w:sz w:val="20"/>
          <w:lang w:eastAsia="en-US"/>
        </w:rPr>
        <w:t>c</w:t>
      </w:r>
      <w:r w:rsidR="00046510" w:rsidRPr="00002B14">
        <w:rPr>
          <w:rFonts w:ascii="Verdana" w:eastAsia="Arial" w:hAnsi="Verdana"/>
          <w:sz w:val="20"/>
          <w:lang w:eastAsia="en-US"/>
        </w:rPr>
        <w:t xml:space="preserve">. mondelinge voordrachten; </w:t>
      </w:r>
      <w:r w:rsidR="00046510" w:rsidRPr="00002B14">
        <w:rPr>
          <w:rFonts w:ascii="Verdana" w:eastAsia="Arial" w:hAnsi="Verdana"/>
          <w:sz w:val="20"/>
          <w:lang w:eastAsia="en-US"/>
        </w:rPr>
        <w:br/>
      </w:r>
      <w:r w:rsidRPr="00002B14">
        <w:rPr>
          <w:rFonts w:ascii="Verdana" w:eastAsia="Arial" w:hAnsi="Verdana"/>
          <w:sz w:val="20"/>
          <w:lang w:eastAsia="en-US"/>
        </w:rPr>
        <w:t>d</w:t>
      </w:r>
      <w:r w:rsidR="00046510" w:rsidRPr="00002B14">
        <w:rPr>
          <w:rFonts w:ascii="Verdana" w:eastAsia="Arial" w:hAnsi="Verdana"/>
          <w:sz w:val="20"/>
          <w:lang w:eastAsia="en-US"/>
        </w:rPr>
        <w:t xml:space="preserve">. choreografische werken en pantomimes; </w:t>
      </w:r>
      <w:r w:rsidR="00046510" w:rsidRPr="00002B14">
        <w:rPr>
          <w:rFonts w:ascii="Verdana" w:eastAsia="Arial" w:hAnsi="Verdana"/>
          <w:sz w:val="20"/>
          <w:lang w:eastAsia="en-US"/>
        </w:rPr>
        <w:br/>
      </w:r>
      <w:r w:rsidRPr="00002B14">
        <w:rPr>
          <w:rFonts w:ascii="Verdana" w:eastAsia="Arial" w:hAnsi="Verdana"/>
          <w:sz w:val="20"/>
          <w:lang w:eastAsia="en-US"/>
        </w:rPr>
        <w:t>e</w:t>
      </w:r>
      <w:r w:rsidR="00046510" w:rsidRPr="00002B14">
        <w:rPr>
          <w:rFonts w:ascii="Verdana" w:eastAsia="Arial" w:hAnsi="Verdana"/>
          <w:sz w:val="20"/>
          <w:lang w:eastAsia="en-US"/>
        </w:rPr>
        <w:t xml:space="preserve">. muziekwerken met of zonder woorden; </w:t>
      </w:r>
      <w:r w:rsidR="00046510" w:rsidRPr="00002B14">
        <w:rPr>
          <w:rFonts w:ascii="Verdana" w:eastAsia="Arial" w:hAnsi="Verdana"/>
          <w:sz w:val="20"/>
          <w:lang w:eastAsia="en-US"/>
        </w:rPr>
        <w:br/>
      </w:r>
      <w:r w:rsidRPr="00002B14">
        <w:rPr>
          <w:rFonts w:ascii="Verdana" w:eastAsia="Arial" w:hAnsi="Verdana"/>
          <w:sz w:val="20"/>
          <w:lang w:eastAsia="en-US"/>
        </w:rPr>
        <w:t>f</w:t>
      </w:r>
      <w:r w:rsidR="00046510" w:rsidRPr="00002B14">
        <w:rPr>
          <w:rFonts w:ascii="Verdana" w:eastAsia="Arial" w:hAnsi="Verdana"/>
          <w:sz w:val="20"/>
          <w:lang w:eastAsia="en-US"/>
        </w:rPr>
        <w:t>. teken-, schilder-, bouw- en beeldhouwwerken, lithografieën, graveer- en andere</w:t>
      </w:r>
      <w:r w:rsidR="00E000F6" w:rsidRPr="00002B14">
        <w:rPr>
          <w:rFonts w:ascii="Verdana" w:eastAsia="Arial" w:hAnsi="Verdana"/>
          <w:sz w:val="20"/>
          <w:lang w:eastAsia="en-US"/>
        </w:rPr>
        <w:t xml:space="preserve"> plaat-</w:t>
      </w:r>
      <w:r w:rsidR="00046510" w:rsidRPr="00002B14">
        <w:rPr>
          <w:rFonts w:ascii="Verdana" w:eastAsia="Arial" w:hAnsi="Verdana"/>
          <w:sz w:val="20"/>
          <w:lang w:eastAsia="en-US"/>
        </w:rPr>
        <w:t xml:space="preserve"> </w:t>
      </w:r>
    </w:p>
    <w:p w:rsidR="00046510" w:rsidRPr="00002B14" w:rsidRDefault="00046510" w:rsidP="00286791">
      <w:pPr>
        <w:tabs>
          <w:tab w:val="clear" w:pos="8618"/>
        </w:tabs>
        <w:spacing w:line="240" w:lineRule="atLeast"/>
        <w:ind w:left="284"/>
        <w:rPr>
          <w:rFonts w:ascii="Verdana" w:eastAsia="Arial" w:hAnsi="Verdana"/>
          <w:sz w:val="20"/>
          <w:lang w:eastAsia="en-US"/>
        </w:rPr>
      </w:pPr>
      <w:r w:rsidRPr="00002B14">
        <w:rPr>
          <w:rFonts w:ascii="Verdana" w:eastAsia="Arial" w:hAnsi="Verdana"/>
          <w:sz w:val="20"/>
          <w:lang w:eastAsia="en-US"/>
        </w:rPr>
        <w:t xml:space="preserve">    </w:t>
      </w:r>
      <w:r w:rsidR="00E000F6" w:rsidRPr="00002B14">
        <w:rPr>
          <w:rFonts w:ascii="Verdana" w:eastAsia="Arial" w:hAnsi="Verdana"/>
          <w:sz w:val="20"/>
          <w:lang w:eastAsia="en-US"/>
        </w:rPr>
        <w:t>w</w:t>
      </w:r>
      <w:r w:rsidRPr="00002B14">
        <w:rPr>
          <w:rFonts w:ascii="Verdana" w:eastAsia="Arial" w:hAnsi="Verdana"/>
          <w:sz w:val="20"/>
          <w:lang w:eastAsia="en-US"/>
        </w:rPr>
        <w:t xml:space="preserve">erken; </w:t>
      </w:r>
      <w:r w:rsidRPr="00002B14">
        <w:rPr>
          <w:rFonts w:ascii="Verdana" w:eastAsia="Arial" w:hAnsi="Verdana"/>
          <w:sz w:val="20"/>
          <w:lang w:eastAsia="en-US"/>
        </w:rPr>
        <w:br/>
      </w:r>
      <w:r w:rsidR="00551842" w:rsidRPr="00002B14">
        <w:rPr>
          <w:rFonts w:ascii="Verdana" w:eastAsia="Arial" w:hAnsi="Verdana"/>
          <w:sz w:val="20"/>
          <w:lang w:eastAsia="en-US"/>
        </w:rPr>
        <w:t>g</w:t>
      </w:r>
      <w:r w:rsidRPr="00002B14">
        <w:rPr>
          <w:rFonts w:ascii="Verdana" w:eastAsia="Arial" w:hAnsi="Verdana"/>
          <w:sz w:val="20"/>
          <w:lang w:eastAsia="en-US"/>
        </w:rPr>
        <w:t xml:space="preserve">. aardrijkskundige kaarten; </w:t>
      </w:r>
      <w:r w:rsidRPr="00002B14">
        <w:rPr>
          <w:rFonts w:ascii="Verdana" w:eastAsia="Arial" w:hAnsi="Verdana"/>
          <w:sz w:val="20"/>
          <w:lang w:eastAsia="en-US"/>
        </w:rPr>
        <w:br/>
      </w:r>
      <w:r w:rsidR="00551842" w:rsidRPr="00002B14">
        <w:rPr>
          <w:rFonts w:ascii="Verdana" w:eastAsia="Arial" w:hAnsi="Verdana"/>
          <w:sz w:val="20"/>
          <w:lang w:eastAsia="en-US"/>
        </w:rPr>
        <w:t>h</w:t>
      </w:r>
      <w:r w:rsidRPr="00002B14">
        <w:rPr>
          <w:rFonts w:ascii="Verdana" w:eastAsia="Arial" w:hAnsi="Verdana"/>
          <w:sz w:val="20"/>
          <w:lang w:eastAsia="en-US"/>
        </w:rPr>
        <w:t xml:space="preserve">. ontwerpen, schetsen en plastische werken, betrekkelijk tot de bouwkunde, de </w:t>
      </w:r>
    </w:p>
    <w:p w:rsidR="00046510" w:rsidRPr="00002B14" w:rsidRDefault="00046510" w:rsidP="00286791">
      <w:pPr>
        <w:tabs>
          <w:tab w:val="clear" w:pos="8618"/>
        </w:tabs>
        <w:spacing w:line="240" w:lineRule="atLeast"/>
        <w:ind w:left="284"/>
        <w:rPr>
          <w:rFonts w:ascii="Verdana" w:eastAsia="Arial" w:hAnsi="Verdana"/>
          <w:sz w:val="20"/>
          <w:lang w:eastAsia="en-US"/>
        </w:rPr>
      </w:pPr>
      <w:r w:rsidRPr="00002B14">
        <w:rPr>
          <w:rFonts w:ascii="Verdana" w:eastAsia="Arial" w:hAnsi="Verdana"/>
          <w:sz w:val="20"/>
          <w:lang w:eastAsia="en-US"/>
        </w:rPr>
        <w:t xml:space="preserve">    aardrijkskunde, de plaatsbeschrijving of andere wetenschappen, en/of </w:t>
      </w:r>
      <w:r w:rsidRPr="00002B14">
        <w:rPr>
          <w:rFonts w:ascii="Verdana" w:eastAsia="Arial" w:hAnsi="Verdana"/>
          <w:sz w:val="20"/>
          <w:lang w:eastAsia="en-US"/>
        </w:rPr>
        <w:br/>
      </w:r>
      <w:r w:rsidR="00551842" w:rsidRPr="00002B14">
        <w:rPr>
          <w:rFonts w:ascii="Verdana" w:eastAsia="Arial" w:hAnsi="Verdana"/>
          <w:sz w:val="20"/>
          <w:lang w:eastAsia="en-US"/>
        </w:rPr>
        <w:t>i</w:t>
      </w:r>
      <w:r w:rsidRPr="00002B14">
        <w:rPr>
          <w:rFonts w:ascii="Verdana" w:eastAsia="Arial" w:hAnsi="Verdana"/>
          <w:sz w:val="20"/>
          <w:lang w:eastAsia="en-US"/>
        </w:rPr>
        <w:t xml:space="preserve">. fotografische werken. </w:t>
      </w:r>
    </w:p>
    <w:p w:rsidR="00046510"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 xml:space="preserve">3. De werknemer is verplicht een door hem vervaardigd werk schriftelijk bij de werkgever te melden. Een jaar na ontvangst van de melding wordt de werknemer die het werk feitelijk heeft vervaardigd zonder tussenkomst van de werkgever rechthebbende van de auteursrechten op een door hem vervaardigd werk, vallend onder een categorie als bedoeld in het tweede lid, tenzij de werkgever zich de rechten gemotiveerd voorbehoudt of een andere redelijke termijn voor de overgang van rechten stelt. </w:t>
      </w:r>
    </w:p>
    <w:p w:rsidR="00286791"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4. De werkgever zal zich uitsluitend de auteursrechten op een bepaald werk voorbehouden indien verwacht wordt dat het werk in grote aantallen verveelvoudigd zal gaan worden, het onderdeel uitmaakt van een serie of anderszins van bijzonder belang is voor de werkgever.</w:t>
      </w:r>
    </w:p>
    <w:p w:rsidR="00046510" w:rsidRPr="00002B14" w:rsidRDefault="00286791"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5</w:t>
      </w:r>
      <w:r w:rsidR="00046510" w:rsidRPr="00002B14">
        <w:rPr>
          <w:rFonts w:ascii="Verdana" w:eastAsia="Arial" w:hAnsi="Verdana"/>
          <w:sz w:val="20"/>
          <w:lang w:eastAsia="en-US"/>
        </w:rPr>
        <w:t>.</w:t>
      </w:r>
      <w:r w:rsidRPr="00002B14">
        <w:rPr>
          <w:rFonts w:ascii="Verdana" w:eastAsia="Arial" w:hAnsi="Verdana"/>
          <w:sz w:val="20"/>
          <w:lang w:eastAsia="en-US"/>
        </w:rPr>
        <w:tab/>
      </w:r>
      <w:r w:rsidR="00046510" w:rsidRPr="00002B14">
        <w:rPr>
          <w:rFonts w:ascii="Verdana" w:eastAsia="Arial" w:hAnsi="Verdana"/>
          <w:sz w:val="20"/>
          <w:lang w:eastAsia="en-US"/>
        </w:rPr>
        <w:t>De werkgever oefent de hem op grond van de Auteurswet toekomende persoonlijkheidsrechten uit in het belang van de werknemer.</w:t>
      </w:r>
    </w:p>
    <w:p w:rsidR="00046510" w:rsidRPr="00002B14" w:rsidRDefault="00046510" w:rsidP="009714BA">
      <w:pPr>
        <w:tabs>
          <w:tab w:val="clear" w:pos="8618"/>
        </w:tabs>
        <w:spacing w:line="240" w:lineRule="atLeast"/>
        <w:ind w:left="142" w:hanging="142"/>
        <w:jc w:val="both"/>
        <w:rPr>
          <w:rFonts w:ascii="Verdana" w:eastAsia="Arial" w:hAnsi="Verdana"/>
          <w:sz w:val="20"/>
          <w:lang w:eastAsia="en-US"/>
        </w:rPr>
      </w:pPr>
    </w:p>
    <w:p w:rsidR="00046510" w:rsidRPr="007F37E9" w:rsidRDefault="00046510" w:rsidP="009714BA">
      <w:pPr>
        <w:tabs>
          <w:tab w:val="clear" w:pos="8618"/>
        </w:tabs>
        <w:spacing w:line="240" w:lineRule="atLeast"/>
        <w:ind w:left="284" w:hanging="284"/>
        <w:jc w:val="both"/>
        <w:rPr>
          <w:rFonts w:ascii="Verdana" w:eastAsia="Arial" w:hAnsi="Verdana"/>
          <w:color w:val="95B3D7" w:themeColor="accent1" w:themeTint="99"/>
          <w:sz w:val="20"/>
          <w:lang w:eastAsia="en-US"/>
        </w:rPr>
      </w:pPr>
      <w:r w:rsidRPr="007F37E9">
        <w:rPr>
          <w:rFonts w:ascii="Verdana" w:eastAsia="Arial" w:hAnsi="Verdana"/>
          <w:color w:val="95B3D7" w:themeColor="accent1" w:themeTint="99"/>
          <w:sz w:val="20"/>
          <w:lang w:eastAsia="en-US"/>
        </w:rPr>
        <w:t>1.9.3 Octrooi en Kwekersrecht</w:t>
      </w:r>
    </w:p>
    <w:p w:rsidR="00046510"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1.De werknemer is verplicht schriftelijk mededeling te doen aan de werkgever van een zodanige uitvinding of van een zodanig gekweekt ras waarbij sprake is van een voor octrooi vatbare uitvinding dan wel een door kweekarbeid gewonnen ras waarop mogelijk kwekersrecht kan worden verkregen. De werknemer wordt geacht tot een dergelijk oordeel te kunnen komen op het moment dat de uitvinding is voltooid respectievelijk het ras is gewonnen dan wel op het moment dat de werknemer redelijkerwijs tot dat oordeel heeft kunnen komen.</w:t>
      </w:r>
    </w:p>
    <w:p w:rsidR="00046510"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2.</w:t>
      </w:r>
      <w:r w:rsidRPr="00002B14">
        <w:rPr>
          <w:rFonts w:ascii="Verdana" w:eastAsia="Arial" w:hAnsi="Verdana"/>
          <w:sz w:val="20"/>
          <w:lang w:eastAsia="en-US"/>
        </w:rPr>
        <w:tab/>
        <w:t>Voorafgaand aan openbaarmaking van een voor octrooi vatbare uitvinding dan wel door kweekarbeid gewonnen ras waarop mogelijk kwekersrecht kan worden verkregen is de werknemer verplicht hiervan schriftelijk mededeling te doen aan de werkgever. Deze mededeling dient tijdig en onder overlegging van zodanige gegevens te worden gedaan dat de werkgever zich een oordeel kan vormen over de aard van de uitvinding respectievelijk het ras.</w:t>
      </w:r>
    </w:p>
    <w:p w:rsidR="00046510"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3.</w:t>
      </w:r>
      <w:r w:rsidR="00286791" w:rsidRPr="00002B14">
        <w:rPr>
          <w:rFonts w:ascii="Verdana" w:eastAsia="Arial" w:hAnsi="Verdana"/>
          <w:sz w:val="20"/>
          <w:lang w:eastAsia="en-US"/>
        </w:rPr>
        <w:tab/>
      </w:r>
      <w:r w:rsidRPr="00002B14">
        <w:rPr>
          <w:rFonts w:ascii="Verdana" w:eastAsia="Arial" w:hAnsi="Verdana"/>
          <w:sz w:val="20"/>
          <w:lang w:eastAsia="en-US"/>
        </w:rPr>
        <w:t>Het in het eerste en tweede lid bepaalde is van overeenkomstige toepassing op het auteursrecht dat samenhangt met het te vestigen octrooi of te verkrijgen kwekersrecht.</w:t>
      </w:r>
    </w:p>
    <w:p w:rsidR="00046510"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4. Het door de werkgever betaalde loon wordt geacht tevens een vergoeding in te houden voor gemis aan octrooi of kwekersrecht.</w:t>
      </w:r>
    </w:p>
    <w:p w:rsidR="00286791" w:rsidRPr="00002B14" w:rsidRDefault="00046510" w:rsidP="009714BA">
      <w:pPr>
        <w:tabs>
          <w:tab w:val="clear" w:pos="8618"/>
        </w:tabs>
        <w:spacing w:line="240" w:lineRule="atLeast"/>
        <w:ind w:left="284" w:hanging="284"/>
        <w:jc w:val="both"/>
        <w:rPr>
          <w:rFonts w:ascii="Verdana" w:eastAsia="Arial" w:hAnsi="Verdana"/>
          <w:sz w:val="20"/>
          <w:lang w:eastAsia="en-US"/>
        </w:rPr>
      </w:pPr>
      <w:r w:rsidRPr="00002B14">
        <w:rPr>
          <w:rFonts w:ascii="Verdana" w:eastAsia="Arial" w:hAnsi="Verdana"/>
          <w:sz w:val="20"/>
          <w:lang w:eastAsia="en-US"/>
        </w:rPr>
        <w:t>5. De werkgever kan in zeer bijzondere gevallen een bijkomende billijke vergoeding toekennen in verband met het geldelijke belang van de uitvinding dan wel het nieuwe ras en met de</w:t>
      </w:r>
    </w:p>
    <w:p w:rsidR="00973A04" w:rsidRPr="00002B14" w:rsidRDefault="00046510" w:rsidP="00286791">
      <w:pPr>
        <w:tabs>
          <w:tab w:val="clear" w:pos="8618"/>
        </w:tabs>
        <w:spacing w:line="240" w:lineRule="atLeast"/>
        <w:ind w:left="284"/>
        <w:rPr>
          <w:rFonts w:ascii="Verdana" w:hAnsi="Verdana"/>
          <w:sz w:val="20"/>
        </w:rPr>
      </w:pPr>
      <w:r w:rsidRPr="00002B14">
        <w:rPr>
          <w:rFonts w:ascii="Verdana" w:eastAsia="Arial" w:hAnsi="Verdana"/>
          <w:sz w:val="20"/>
          <w:lang w:eastAsia="en-US"/>
        </w:rPr>
        <w:t xml:space="preserve">omstandigheden waaronder de werkzaamheden hebben plaatsgevonden. </w:t>
      </w:r>
      <w:r w:rsidRPr="00002B14">
        <w:rPr>
          <w:rFonts w:ascii="Verdana" w:eastAsia="Arial" w:hAnsi="Verdana"/>
          <w:sz w:val="20"/>
          <w:lang w:eastAsia="en-US"/>
        </w:rPr>
        <w:br/>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DC2476"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DC2476">
        <w:rPr>
          <w:rFonts w:ascii="Verdana" w:hAnsi="Verdana"/>
          <w:b/>
          <w:color w:val="00B050"/>
          <w:sz w:val="20"/>
        </w:rPr>
        <w:t>Artikel 1.</w:t>
      </w:r>
      <w:r w:rsidR="00621471" w:rsidRPr="00DC2476">
        <w:rPr>
          <w:rFonts w:ascii="Verdana" w:hAnsi="Verdana"/>
          <w:b/>
          <w:color w:val="00B050"/>
          <w:sz w:val="20"/>
        </w:rPr>
        <w:t>10</w:t>
      </w:r>
      <w:r w:rsidRPr="00DC2476">
        <w:rPr>
          <w:rFonts w:ascii="Verdana" w:hAnsi="Verdana"/>
          <w:b/>
          <w:color w:val="00B050"/>
          <w:sz w:val="20"/>
        </w:rPr>
        <w:t xml:space="preserve"> Klokkenluidersregeling</w:t>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Elke werkgever treedt met de (</w:t>
      </w:r>
      <w:r w:rsidR="00286791" w:rsidRPr="00002B14">
        <w:rPr>
          <w:rFonts w:ascii="Verdana" w:hAnsi="Verdana"/>
          <w:color w:val="000000"/>
          <w:sz w:val="20"/>
        </w:rPr>
        <w:t>C</w:t>
      </w:r>
      <w:r w:rsidRPr="00002B14">
        <w:rPr>
          <w:rFonts w:ascii="Verdana" w:hAnsi="Verdana"/>
          <w:color w:val="000000"/>
          <w:sz w:val="20"/>
        </w:rPr>
        <w:t>)</w:t>
      </w:r>
      <w:r w:rsidR="00286791" w:rsidRPr="00002B14">
        <w:rPr>
          <w:rFonts w:ascii="Verdana" w:hAnsi="Verdana"/>
          <w:color w:val="000000"/>
          <w:sz w:val="20"/>
        </w:rPr>
        <w:t>OR</w:t>
      </w:r>
      <w:r w:rsidRPr="00002B14">
        <w:rPr>
          <w:rFonts w:ascii="Verdana" w:hAnsi="Verdana"/>
          <w:color w:val="000000"/>
          <w:sz w:val="20"/>
        </w:rPr>
        <w:t xml:space="preserve"> in overleg om een, op de organisatie toegesneden, </w:t>
      </w:r>
      <w:r w:rsidR="000F3027" w:rsidRPr="00002B14">
        <w:rPr>
          <w:rFonts w:ascii="Verdana" w:hAnsi="Verdana"/>
          <w:color w:val="000000"/>
          <w:sz w:val="20"/>
        </w:rPr>
        <w:t xml:space="preserve">regeling </w:t>
      </w:r>
      <w:r w:rsidRPr="00002B14">
        <w:rPr>
          <w:rFonts w:ascii="Verdana" w:hAnsi="Verdana"/>
          <w:color w:val="000000"/>
          <w:sz w:val="20"/>
        </w:rPr>
        <w:t>te treffen inzake klokkenluiders. Uitgangspunt voor de regeling is dat een werknemer, indien hij in de organisatie waarin hij werkzaam is een misstand vermoedt, dit op een voor hem veilige en adequate wijze moet kunnen melden.</w:t>
      </w:r>
    </w:p>
    <w:p w:rsidR="006F39EC" w:rsidRDefault="006F39EC">
      <w:pPr>
        <w:tabs>
          <w:tab w:val="clear" w:pos="8618"/>
        </w:tabs>
        <w:rPr>
          <w:rFonts w:ascii="Verdana" w:hAnsi="Verdana"/>
          <w:b/>
          <w:color w:val="F96302"/>
          <w:sz w:val="20"/>
        </w:rPr>
      </w:pPr>
    </w:p>
    <w:p w:rsidR="0081552A" w:rsidRPr="00DC2476" w:rsidRDefault="0081552A" w:rsidP="006F39EC">
      <w:pPr>
        <w:pStyle w:val="blanco"/>
        <w:tabs>
          <w:tab w:val="clear" w:pos="8618"/>
          <w:tab w:val="clear" w:pos="9185"/>
          <w:tab w:val="left" w:pos="1560"/>
          <w:tab w:val="right" w:pos="5670"/>
        </w:tabs>
        <w:spacing w:line="240" w:lineRule="atLeast"/>
        <w:ind w:right="-1"/>
        <w:jc w:val="both"/>
        <w:rPr>
          <w:rFonts w:ascii="Verdana" w:hAnsi="Verdana"/>
          <w:b/>
          <w:color w:val="00B050"/>
          <w:sz w:val="20"/>
        </w:rPr>
      </w:pPr>
      <w:r w:rsidRPr="00DC2476">
        <w:rPr>
          <w:rFonts w:ascii="Verdana" w:hAnsi="Verdana"/>
          <w:b/>
          <w:color w:val="00B050"/>
          <w:sz w:val="20"/>
        </w:rPr>
        <w:lastRenderedPageBreak/>
        <w:t>Artikel 1.1</w:t>
      </w:r>
      <w:r w:rsidR="00621471" w:rsidRPr="00DC2476">
        <w:rPr>
          <w:rFonts w:ascii="Verdana" w:hAnsi="Verdana"/>
          <w:b/>
          <w:color w:val="00B050"/>
          <w:sz w:val="20"/>
        </w:rPr>
        <w:t>1</w:t>
      </w:r>
      <w:r w:rsidRPr="00DC2476">
        <w:rPr>
          <w:rFonts w:ascii="Verdana" w:hAnsi="Verdana"/>
          <w:b/>
          <w:color w:val="00B050"/>
          <w:sz w:val="20"/>
        </w:rPr>
        <w:t xml:space="preserve"> Kapstokbepaling</w:t>
      </w:r>
      <w:r w:rsidR="003823C7" w:rsidRPr="00DC2476">
        <w:rPr>
          <w:rFonts w:ascii="Verdana" w:hAnsi="Verdana"/>
          <w:b/>
          <w:color w:val="00B050"/>
          <w:sz w:val="20"/>
        </w:rPr>
        <w:t xml:space="preserve"> </w:t>
      </w:r>
      <w:r w:rsidR="0089630F" w:rsidRPr="00DC2476">
        <w:rPr>
          <w:rFonts w:ascii="Verdana" w:hAnsi="Verdana"/>
          <w:b/>
          <w:color w:val="00B050"/>
          <w:sz w:val="20"/>
        </w:rPr>
        <w:t>NIOZ</w:t>
      </w:r>
      <w:r w:rsidR="00624D51" w:rsidRPr="00DC2476">
        <w:rPr>
          <w:rFonts w:ascii="Verdana" w:hAnsi="Verdana"/>
          <w:b/>
          <w:color w:val="00B050"/>
          <w:sz w:val="20"/>
        </w:rPr>
        <w:t xml:space="preserve"> </w:t>
      </w:r>
    </w:p>
    <w:p w:rsidR="009F0FD9" w:rsidRPr="00002B14" w:rsidRDefault="009F0FD9" w:rsidP="001F23C3">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006D4207" w:rsidRPr="00002B14">
        <w:rPr>
          <w:rFonts w:ascii="Verdana" w:hAnsi="Verdana"/>
          <w:color w:val="000000"/>
          <w:sz w:val="20"/>
        </w:rPr>
        <w:t>.</w:t>
      </w:r>
      <w:r w:rsidRPr="00002B14">
        <w:rPr>
          <w:rFonts w:ascii="Verdana" w:hAnsi="Verdana"/>
          <w:color w:val="000000"/>
          <w:sz w:val="20"/>
        </w:rPr>
        <w:tab/>
      </w:r>
      <w:r w:rsidR="0081552A" w:rsidRPr="00002B14">
        <w:rPr>
          <w:rFonts w:ascii="Verdana" w:hAnsi="Verdana"/>
          <w:color w:val="000000"/>
          <w:sz w:val="20"/>
        </w:rPr>
        <w:t>NIOZ verricht zeeonderzoek</w:t>
      </w:r>
      <w:r w:rsidR="00406D15" w:rsidRPr="00002B14">
        <w:rPr>
          <w:rFonts w:ascii="Verdana" w:hAnsi="Verdana"/>
          <w:color w:val="000000"/>
          <w:sz w:val="20"/>
        </w:rPr>
        <w:t xml:space="preserve"> met (eigen) </w:t>
      </w:r>
      <w:r w:rsidR="0081552A" w:rsidRPr="00002B14">
        <w:rPr>
          <w:rFonts w:ascii="Verdana" w:hAnsi="Verdana"/>
          <w:color w:val="000000"/>
          <w:sz w:val="20"/>
        </w:rPr>
        <w:t>onderzoekschepen</w:t>
      </w:r>
      <w:r w:rsidR="00406D15" w:rsidRPr="00002B14">
        <w:rPr>
          <w:rFonts w:ascii="Verdana" w:hAnsi="Verdana"/>
          <w:color w:val="000000"/>
          <w:sz w:val="20"/>
        </w:rPr>
        <w:t>.</w:t>
      </w:r>
      <w:r w:rsidR="0081552A" w:rsidRPr="00002B14">
        <w:rPr>
          <w:rFonts w:ascii="Verdana" w:hAnsi="Verdana"/>
          <w:color w:val="000000"/>
          <w:sz w:val="20"/>
        </w:rPr>
        <w:t xml:space="preserve"> </w:t>
      </w:r>
      <w:r w:rsidR="00560F4B" w:rsidRPr="00002B14">
        <w:rPr>
          <w:rFonts w:ascii="Verdana" w:hAnsi="Verdana"/>
          <w:color w:val="000000"/>
          <w:sz w:val="20"/>
        </w:rPr>
        <w:tab/>
      </w:r>
      <w:r w:rsidR="00703CD9" w:rsidRPr="00002B14">
        <w:rPr>
          <w:rFonts w:ascii="Verdana" w:hAnsi="Verdana"/>
          <w:color w:val="000000"/>
          <w:sz w:val="20"/>
        </w:rPr>
        <w:t>Op bemanningsleden zijn</w:t>
      </w:r>
      <w:r w:rsidR="00B126B9" w:rsidRPr="00002B14">
        <w:rPr>
          <w:rFonts w:ascii="Verdana" w:hAnsi="Verdana"/>
          <w:color w:val="000000"/>
          <w:sz w:val="20"/>
        </w:rPr>
        <w:t>,</w:t>
      </w:r>
      <w:r w:rsidR="00703CD9" w:rsidRPr="00002B14">
        <w:rPr>
          <w:rFonts w:ascii="Verdana" w:hAnsi="Verdana"/>
          <w:color w:val="000000"/>
          <w:sz w:val="20"/>
        </w:rPr>
        <w:t xml:space="preserve"> v</w:t>
      </w:r>
      <w:r w:rsidR="0081552A" w:rsidRPr="00002B14">
        <w:rPr>
          <w:rFonts w:ascii="Verdana" w:hAnsi="Verdana"/>
          <w:color w:val="000000"/>
          <w:sz w:val="20"/>
        </w:rPr>
        <w:t>anwege de aard van het werken op de onderzoekschepen</w:t>
      </w:r>
      <w:r w:rsidR="00B126B9" w:rsidRPr="00002B14">
        <w:rPr>
          <w:rFonts w:ascii="Verdana" w:hAnsi="Verdana"/>
          <w:color w:val="000000"/>
          <w:sz w:val="20"/>
        </w:rPr>
        <w:t>,</w:t>
      </w:r>
      <w:r w:rsidR="0081552A" w:rsidRPr="00002B14">
        <w:rPr>
          <w:rFonts w:ascii="Verdana" w:hAnsi="Verdana"/>
          <w:color w:val="000000"/>
          <w:sz w:val="20"/>
        </w:rPr>
        <w:t xml:space="preserve"> de artikelen </w:t>
      </w:r>
      <w:r w:rsidR="001E7B79" w:rsidRPr="00002B14">
        <w:rPr>
          <w:rFonts w:ascii="Verdana" w:hAnsi="Verdana"/>
          <w:color w:val="000000"/>
          <w:sz w:val="20"/>
        </w:rPr>
        <w:t xml:space="preserve">3.8 lid 3 en 4, 3.9 lid 2, 3.10, 4.1, 4.2 (met uitzondering van de feestdagen als genoemd in lid 1), 5.1 t/m 5.6 </w:t>
      </w:r>
      <w:r w:rsidRPr="00002B14">
        <w:rPr>
          <w:rFonts w:ascii="Verdana" w:hAnsi="Verdana"/>
          <w:color w:val="000000"/>
          <w:sz w:val="20"/>
        </w:rPr>
        <w:t>niet van toepassing.</w:t>
      </w:r>
      <w:r w:rsidR="0081552A" w:rsidRPr="00002B14">
        <w:rPr>
          <w:rFonts w:ascii="Verdana" w:hAnsi="Verdana"/>
          <w:color w:val="000000"/>
          <w:sz w:val="20"/>
        </w:rPr>
        <w:t xml:space="preserve"> In plaats daarvan geldt de </w:t>
      </w:r>
      <w:r w:rsidR="003F3C31" w:rsidRPr="00002B14">
        <w:rPr>
          <w:rFonts w:ascii="Verdana" w:hAnsi="Verdana"/>
          <w:color w:val="000000"/>
          <w:sz w:val="20"/>
        </w:rPr>
        <w:t>"</w:t>
      </w:r>
      <w:r w:rsidR="0081552A" w:rsidRPr="00002B14">
        <w:rPr>
          <w:rFonts w:ascii="Verdana" w:hAnsi="Verdana"/>
          <w:color w:val="000000"/>
          <w:sz w:val="20"/>
        </w:rPr>
        <w:t>Vaarregeling bemanningsleden Koninklijk Nederlands Instituut voor Zeeonderzoek</w:t>
      </w:r>
      <w:r w:rsidR="003F3C31" w:rsidRPr="00002B14">
        <w:rPr>
          <w:rFonts w:ascii="Verdana" w:hAnsi="Verdana"/>
          <w:color w:val="000000"/>
          <w:sz w:val="20"/>
        </w:rPr>
        <w:t>"</w:t>
      </w:r>
      <w:r w:rsidR="0081552A" w:rsidRPr="00002B14">
        <w:rPr>
          <w:rFonts w:ascii="Verdana" w:hAnsi="Verdana"/>
          <w:color w:val="000000"/>
          <w:sz w:val="20"/>
        </w:rPr>
        <w:t xml:space="preserve">, die is overeengekomen tussen NIOZ en de werknemersorganisaties die vertegenwoordigd zijn in het </w:t>
      </w:r>
      <w:r w:rsidR="00B75019" w:rsidRPr="00002B14">
        <w:rPr>
          <w:rFonts w:ascii="Verdana" w:hAnsi="Verdana"/>
          <w:color w:val="000000"/>
          <w:sz w:val="20"/>
        </w:rPr>
        <w:t>L</w:t>
      </w:r>
      <w:r w:rsidR="0081552A" w:rsidRPr="00002B14">
        <w:rPr>
          <w:rFonts w:ascii="Verdana" w:hAnsi="Verdana"/>
          <w:color w:val="000000"/>
          <w:sz w:val="20"/>
        </w:rPr>
        <w:t xml:space="preserve">okaal </w:t>
      </w:r>
      <w:r w:rsidR="00E02E33" w:rsidRPr="00002B14">
        <w:rPr>
          <w:rFonts w:ascii="Verdana" w:hAnsi="Verdana"/>
          <w:color w:val="000000"/>
          <w:sz w:val="20"/>
        </w:rPr>
        <w:t>o</w:t>
      </w:r>
      <w:r w:rsidR="0081552A" w:rsidRPr="00002B14">
        <w:rPr>
          <w:rFonts w:ascii="Verdana" w:hAnsi="Verdana"/>
          <w:color w:val="000000"/>
          <w:sz w:val="20"/>
        </w:rPr>
        <w:t>verleg NWO-FOM-CWI-NIOZ.</w:t>
      </w:r>
    </w:p>
    <w:p w:rsidR="0081552A" w:rsidRPr="00002B14" w:rsidRDefault="00E92B9D" w:rsidP="00E9072A">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009F0FD9" w:rsidRPr="00002B14">
        <w:rPr>
          <w:rFonts w:ascii="Verdana" w:hAnsi="Verdana"/>
          <w:color w:val="000000"/>
          <w:sz w:val="20"/>
        </w:rPr>
        <w:t>.</w:t>
      </w:r>
      <w:r w:rsidR="009F0FD9" w:rsidRPr="00002B14">
        <w:rPr>
          <w:rFonts w:ascii="Verdana" w:hAnsi="Verdana"/>
          <w:color w:val="000000"/>
          <w:sz w:val="20"/>
        </w:rPr>
        <w:tab/>
      </w:r>
      <w:r w:rsidRPr="00002B14">
        <w:rPr>
          <w:rFonts w:ascii="Verdana" w:hAnsi="Verdana"/>
          <w:color w:val="000000"/>
          <w:sz w:val="20"/>
        </w:rPr>
        <w:t>Op de onderzoekschepen varen opstappers mee. Dit zijn onderzoekers en onderzoekondersteunend personeel met een niet</w:t>
      </w:r>
      <w:r w:rsidR="000F3027" w:rsidRPr="00002B14">
        <w:rPr>
          <w:rFonts w:ascii="Verdana" w:hAnsi="Verdana"/>
          <w:color w:val="000000"/>
          <w:sz w:val="20"/>
        </w:rPr>
        <w:t>-</w:t>
      </w:r>
      <w:r w:rsidRPr="00002B14">
        <w:rPr>
          <w:rFonts w:ascii="Verdana" w:hAnsi="Verdana"/>
          <w:color w:val="000000"/>
          <w:sz w:val="20"/>
        </w:rPr>
        <w:t xml:space="preserve">scheepsgebonden functie die met expedities op de onderzoekschepen meevaren. </w:t>
      </w:r>
      <w:r w:rsidR="0081552A" w:rsidRPr="00002B14">
        <w:rPr>
          <w:rFonts w:ascii="Verdana" w:hAnsi="Verdana"/>
          <w:color w:val="000000"/>
          <w:sz w:val="20"/>
        </w:rPr>
        <w:t xml:space="preserve">Voor de opstappers zijn, uitsluitend tijdens meerdaagse expedities, de artikelen </w:t>
      </w:r>
      <w:r w:rsidR="001E7B79" w:rsidRPr="00002B14">
        <w:rPr>
          <w:rFonts w:ascii="Verdana" w:hAnsi="Verdana"/>
          <w:color w:val="000000"/>
          <w:sz w:val="20"/>
        </w:rPr>
        <w:t xml:space="preserve">3.8 lid 3 en 4, 3.9 lid 2, 3.10, 4.1, 4.2 (met uitzondering van de feestdagen als genoemd in lid 1) </w:t>
      </w:r>
      <w:r w:rsidR="009F0FD9" w:rsidRPr="00002B14">
        <w:rPr>
          <w:rFonts w:ascii="Verdana" w:hAnsi="Verdana"/>
          <w:color w:val="000000"/>
          <w:sz w:val="20"/>
        </w:rPr>
        <w:t>niet van toepassing</w:t>
      </w:r>
      <w:r w:rsidR="0081552A" w:rsidRPr="00002B14">
        <w:rPr>
          <w:rFonts w:ascii="Verdana" w:hAnsi="Verdana"/>
          <w:color w:val="000000"/>
          <w:sz w:val="20"/>
        </w:rPr>
        <w:t>. Voor de</w:t>
      </w:r>
      <w:r w:rsidR="00703CD9" w:rsidRPr="00002B14">
        <w:rPr>
          <w:rFonts w:ascii="Verdana" w:hAnsi="Verdana"/>
          <w:color w:val="000000"/>
          <w:sz w:val="20"/>
        </w:rPr>
        <w:t xml:space="preserve"> opstappers</w:t>
      </w:r>
      <w:r w:rsidR="005F1BD8" w:rsidRPr="00002B14">
        <w:rPr>
          <w:rFonts w:ascii="Verdana" w:hAnsi="Verdana"/>
          <w:color w:val="000000"/>
          <w:sz w:val="20"/>
        </w:rPr>
        <w:t xml:space="preserve"> </w:t>
      </w:r>
      <w:r w:rsidR="0081552A" w:rsidRPr="00002B14">
        <w:rPr>
          <w:rFonts w:ascii="Verdana" w:hAnsi="Verdana"/>
          <w:color w:val="000000"/>
          <w:sz w:val="20"/>
        </w:rPr>
        <w:t xml:space="preserve">geldt tijdens expedities de </w:t>
      </w:r>
      <w:r w:rsidR="003F3C31" w:rsidRPr="00002B14">
        <w:rPr>
          <w:rFonts w:ascii="Verdana" w:hAnsi="Verdana"/>
          <w:color w:val="000000"/>
          <w:sz w:val="20"/>
        </w:rPr>
        <w:t>"</w:t>
      </w:r>
      <w:r w:rsidR="0081552A" w:rsidRPr="00002B14">
        <w:rPr>
          <w:rFonts w:ascii="Verdana" w:hAnsi="Verdana"/>
          <w:color w:val="000000"/>
          <w:sz w:val="20"/>
        </w:rPr>
        <w:t>Regeling zeegaande expedities</w:t>
      </w:r>
      <w:r w:rsidR="003F3C31" w:rsidRPr="00002B14">
        <w:rPr>
          <w:rFonts w:ascii="Verdana" w:hAnsi="Verdana"/>
          <w:color w:val="000000"/>
          <w:sz w:val="20"/>
        </w:rPr>
        <w:t>"</w:t>
      </w:r>
      <w:r w:rsidR="009F0FD9" w:rsidRPr="00002B14">
        <w:rPr>
          <w:rFonts w:ascii="Verdana" w:hAnsi="Verdana"/>
          <w:color w:val="000000"/>
          <w:sz w:val="20"/>
        </w:rPr>
        <w:t xml:space="preserve"> </w:t>
      </w:r>
      <w:r w:rsidR="00077458" w:rsidRPr="00002B14">
        <w:rPr>
          <w:rFonts w:ascii="Verdana" w:hAnsi="Verdana"/>
          <w:color w:val="000000"/>
          <w:sz w:val="20"/>
        </w:rPr>
        <w:t xml:space="preserve">die </w:t>
      </w:r>
      <w:r w:rsidR="0081552A" w:rsidRPr="00002B14">
        <w:rPr>
          <w:rFonts w:ascii="Verdana" w:hAnsi="Verdana"/>
          <w:color w:val="000000"/>
          <w:sz w:val="20"/>
        </w:rPr>
        <w:t xml:space="preserve">is overeengekomen tussen NIOZ en de werknemersorganisaties die vertegenwoordigd zijn in het </w:t>
      </w:r>
      <w:r w:rsidR="00B75019" w:rsidRPr="00002B14">
        <w:rPr>
          <w:rFonts w:ascii="Verdana" w:hAnsi="Verdana"/>
          <w:color w:val="000000"/>
          <w:sz w:val="20"/>
        </w:rPr>
        <w:t>L</w:t>
      </w:r>
      <w:r w:rsidR="0081552A" w:rsidRPr="00002B14">
        <w:rPr>
          <w:rFonts w:ascii="Verdana" w:hAnsi="Verdana"/>
          <w:color w:val="000000"/>
          <w:sz w:val="20"/>
        </w:rPr>
        <w:t xml:space="preserve">okaal </w:t>
      </w:r>
      <w:r w:rsidR="00B126B9" w:rsidRPr="00002B14">
        <w:rPr>
          <w:rFonts w:ascii="Verdana" w:hAnsi="Verdana"/>
          <w:color w:val="000000"/>
          <w:sz w:val="20"/>
        </w:rPr>
        <w:t>o</w:t>
      </w:r>
      <w:r w:rsidR="0081552A" w:rsidRPr="00002B14">
        <w:rPr>
          <w:rFonts w:ascii="Verdana" w:hAnsi="Verdana"/>
          <w:color w:val="000000"/>
          <w:sz w:val="20"/>
        </w:rPr>
        <w:t>verleg NWO-FOM-CWI-NIOZ.</w:t>
      </w:r>
    </w:p>
    <w:p w:rsidR="00F26076" w:rsidRPr="00002B14" w:rsidRDefault="00F26076" w:rsidP="0045758B">
      <w:pPr>
        <w:pStyle w:val="blanco"/>
        <w:tabs>
          <w:tab w:val="clear" w:pos="8618"/>
          <w:tab w:val="clear" w:pos="9185"/>
          <w:tab w:val="right" w:pos="5670"/>
        </w:tabs>
        <w:spacing w:line="240" w:lineRule="atLeast"/>
        <w:ind w:right="-1"/>
        <w:jc w:val="both"/>
        <w:rPr>
          <w:rFonts w:ascii="Verdana" w:hAnsi="Verdana"/>
          <w:color w:val="000000"/>
          <w:sz w:val="20"/>
        </w:rPr>
      </w:pPr>
    </w:p>
    <w:p w:rsidR="00F26076" w:rsidRPr="00002B14" w:rsidRDefault="00F26076" w:rsidP="0045758B">
      <w:pPr>
        <w:pStyle w:val="blanco"/>
        <w:tabs>
          <w:tab w:val="clear" w:pos="8618"/>
          <w:tab w:val="clear" w:pos="9185"/>
          <w:tab w:val="right" w:pos="5670"/>
        </w:tabs>
        <w:spacing w:line="240" w:lineRule="atLeast"/>
        <w:ind w:right="-1"/>
        <w:jc w:val="both"/>
        <w:rPr>
          <w:rFonts w:ascii="Verdana" w:hAnsi="Verdana"/>
          <w:color w:val="000000"/>
          <w:sz w:val="20"/>
        </w:rPr>
      </w:pPr>
    </w:p>
    <w:p w:rsidR="0081552A" w:rsidRPr="00DC2476" w:rsidRDefault="0081552A"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DC2476">
        <w:rPr>
          <w:rFonts w:ascii="Verdana" w:hAnsi="Verdana"/>
          <w:b/>
          <w:color w:val="00B050"/>
          <w:sz w:val="20"/>
        </w:rPr>
        <w:t xml:space="preserve">Artikel 1.12 </w:t>
      </w:r>
      <w:r w:rsidR="009F0FD9" w:rsidRPr="00DC2476">
        <w:rPr>
          <w:rFonts w:ascii="Verdana" w:hAnsi="Verdana"/>
          <w:b/>
          <w:color w:val="00B050"/>
          <w:sz w:val="20"/>
        </w:rPr>
        <w:t xml:space="preserve">Kapstokbepaling </w:t>
      </w:r>
      <w:r w:rsidR="00E9289E" w:rsidRPr="00DC2476">
        <w:rPr>
          <w:rFonts w:ascii="Verdana" w:hAnsi="Verdana"/>
          <w:b/>
          <w:color w:val="00B050"/>
          <w:sz w:val="20"/>
        </w:rPr>
        <w:t>a</w:t>
      </w:r>
      <w:r w:rsidRPr="00DC2476">
        <w:rPr>
          <w:rFonts w:ascii="Verdana" w:hAnsi="Verdana"/>
          <w:b/>
          <w:color w:val="00B050"/>
          <w:sz w:val="20"/>
        </w:rPr>
        <w:t>rbocatalogus</w:t>
      </w:r>
    </w:p>
    <w:p w:rsidR="0081552A" w:rsidRPr="00002B14" w:rsidRDefault="009F0FD9" w:rsidP="00636A9B">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W</w:t>
      </w:r>
      <w:r w:rsidR="0081552A" w:rsidRPr="00002B14">
        <w:rPr>
          <w:rFonts w:ascii="Verdana" w:hAnsi="Verdana"/>
          <w:color w:val="000000"/>
          <w:sz w:val="20"/>
        </w:rPr>
        <w:t xml:space="preserve">erknemersorganisaties en WVOI-werkgevers </w:t>
      </w:r>
      <w:r w:rsidR="001E3595" w:rsidRPr="00002B14">
        <w:rPr>
          <w:rFonts w:ascii="Verdana" w:hAnsi="Verdana"/>
          <w:color w:val="000000"/>
          <w:sz w:val="20"/>
        </w:rPr>
        <w:t>geven met inachtneming van de Arbowet invulling aan de Arbocatalogus WVOI</w:t>
      </w:r>
      <w:r w:rsidR="0081552A" w:rsidRPr="00002B14">
        <w:rPr>
          <w:rFonts w:ascii="Verdana" w:hAnsi="Verdana"/>
          <w:color w:val="000000"/>
          <w:sz w:val="20"/>
        </w:rPr>
        <w:t>.</w:t>
      </w:r>
    </w:p>
    <w:p w:rsidR="001E3595" w:rsidRPr="00002B14" w:rsidRDefault="009F0FD9" w:rsidP="00636A9B">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r>
      <w:r w:rsidR="001E3595" w:rsidRPr="00002B14">
        <w:rPr>
          <w:rFonts w:ascii="Verdana" w:hAnsi="Verdana"/>
          <w:color w:val="000000"/>
          <w:sz w:val="20"/>
        </w:rPr>
        <w:t>Noodzaak voor wijzigingen wordt bepaald door enerzijds veranderingen in wet- en regelgeving, anderzijds door wijziging in de stand van de kennis, techniek en professionele dienstverlening. Een inhoudelijk deskundige werkgroep legt een advies voor aanpassing van de arbocatalogus voor aan de door elk van de partijen aangewezen vertegenwoordiger. Die vertegenwoordigers zijn bevoegd in te stemmen met wijzigingen.</w:t>
      </w:r>
    </w:p>
    <w:p w:rsidR="0081552A" w:rsidRPr="00002B14" w:rsidRDefault="009F0FD9" w:rsidP="00636A9B">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r>
      <w:r w:rsidR="001E3595" w:rsidRPr="00002B14">
        <w:rPr>
          <w:rFonts w:ascii="Verdana" w:hAnsi="Verdana"/>
          <w:color w:val="000000"/>
          <w:sz w:val="20"/>
        </w:rPr>
        <w:t>Als deze vertegenwoordigers niet tot overeenstemming komen over de voorgestelde wijzigingen, dan worden deze voorgestelde wijzigingen aan de cao-tafel besproken.</w:t>
      </w:r>
    </w:p>
    <w:p w:rsidR="00B51C82" w:rsidRPr="00002B14" w:rsidRDefault="00B51C82" w:rsidP="00636A9B">
      <w:pPr>
        <w:pStyle w:val="blanco"/>
        <w:tabs>
          <w:tab w:val="clear" w:pos="8618"/>
          <w:tab w:val="clear" w:pos="9185"/>
          <w:tab w:val="right" w:pos="5670"/>
        </w:tabs>
        <w:spacing w:line="240" w:lineRule="atLeast"/>
        <w:ind w:right="-1"/>
        <w:jc w:val="both"/>
        <w:rPr>
          <w:rFonts w:ascii="Verdana" w:hAnsi="Verdana"/>
          <w:color w:val="000000"/>
          <w:sz w:val="20"/>
        </w:rPr>
      </w:pPr>
    </w:p>
    <w:p w:rsidR="001E3595" w:rsidRPr="00002B14" w:rsidRDefault="001E3595" w:rsidP="00C87B9D">
      <w:pPr>
        <w:pStyle w:val="blanco"/>
        <w:tabs>
          <w:tab w:val="clear" w:pos="8618"/>
          <w:tab w:val="clear" w:pos="9185"/>
          <w:tab w:val="right" w:pos="5670"/>
        </w:tabs>
        <w:spacing w:line="240" w:lineRule="atLeast"/>
        <w:ind w:right="-1"/>
        <w:jc w:val="both"/>
        <w:rPr>
          <w:rFonts w:ascii="Verdana" w:hAnsi="Verdana"/>
          <w:color w:val="000000"/>
          <w:sz w:val="20"/>
        </w:rPr>
      </w:pPr>
    </w:p>
    <w:p w:rsidR="0045758B" w:rsidRPr="00DC2476" w:rsidRDefault="0045758B" w:rsidP="0045758B">
      <w:pPr>
        <w:pStyle w:val="blanco"/>
        <w:tabs>
          <w:tab w:val="clear" w:pos="8618"/>
          <w:tab w:val="clear" w:pos="9185"/>
          <w:tab w:val="right" w:pos="5670"/>
        </w:tabs>
        <w:spacing w:line="240" w:lineRule="atLeast"/>
        <w:ind w:right="-1"/>
        <w:jc w:val="both"/>
        <w:rPr>
          <w:rFonts w:ascii="Verdana" w:hAnsi="Verdana"/>
          <w:b/>
          <w:color w:val="00B050"/>
          <w:sz w:val="20"/>
        </w:rPr>
      </w:pPr>
      <w:r w:rsidRPr="00DC2476">
        <w:rPr>
          <w:rFonts w:ascii="Verdana" w:hAnsi="Verdana"/>
          <w:b/>
          <w:color w:val="00B050"/>
          <w:sz w:val="20"/>
        </w:rPr>
        <w:t>Artikel 1.1</w:t>
      </w:r>
      <w:r w:rsidR="004976B3" w:rsidRPr="00DC2476">
        <w:rPr>
          <w:rFonts w:ascii="Verdana" w:hAnsi="Verdana"/>
          <w:b/>
          <w:color w:val="00B050"/>
          <w:sz w:val="20"/>
        </w:rPr>
        <w:t>3</w:t>
      </w:r>
      <w:r w:rsidRPr="00DC2476">
        <w:rPr>
          <w:rFonts w:ascii="Verdana" w:hAnsi="Verdana"/>
          <w:b/>
          <w:color w:val="00B050"/>
          <w:sz w:val="20"/>
        </w:rPr>
        <w:t xml:space="preserve"> </w:t>
      </w:r>
      <w:r w:rsidR="00C978DC" w:rsidRPr="00DC2476">
        <w:rPr>
          <w:rFonts w:ascii="Verdana" w:hAnsi="Verdana"/>
          <w:b/>
          <w:color w:val="00B050"/>
          <w:sz w:val="20"/>
        </w:rPr>
        <w:t>Reorganisatiecode</w:t>
      </w:r>
      <w:r w:rsidRPr="00DC2476">
        <w:rPr>
          <w:rFonts w:ascii="Verdana" w:hAnsi="Verdana"/>
          <w:b/>
          <w:color w:val="00B050"/>
          <w:sz w:val="20"/>
        </w:rPr>
        <w:t xml:space="preserve"> </w:t>
      </w:r>
    </w:p>
    <w:p w:rsidR="00C978DC" w:rsidRPr="00002B14" w:rsidRDefault="00C978DC" w:rsidP="00C978DC">
      <w:pPr>
        <w:tabs>
          <w:tab w:val="left" w:pos="0"/>
        </w:tabs>
        <w:spacing w:line="240" w:lineRule="atLeast"/>
        <w:ind w:right="-1"/>
        <w:jc w:val="both"/>
        <w:rPr>
          <w:rFonts w:ascii="Verdana" w:hAnsi="Verdana"/>
          <w:color w:val="000000"/>
          <w:sz w:val="20"/>
        </w:rPr>
      </w:pPr>
      <w:r w:rsidRPr="00002B14">
        <w:rPr>
          <w:rFonts w:ascii="Verdana" w:hAnsi="Verdana"/>
          <w:color w:val="000000"/>
          <w:sz w:val="20"/>
        </w:rPr>
        <w:t>Bij reorganisaties word</w:t>
      </w:r>
      <w:r w:rsidR="000F3027" w:rsidRPr="00002B14">
        <w:rPr>
          <w:rFonts w:ascii="Verdana" w:hAnsi="Verdana"/>
          <w:color w:val="000000"/>
          <w:sz w:val="20"/>
        </w:rPr>
        <w:t>en de R</w:t>
      </w:r>
      <w:r w:rsidRPr="00002B14">
        <w:rPr>
          <w:rFonts w:ascii="Verdana" w:hAnsi="Verdana"/>
          <w:color w:val="000000"/>
          <w:sz w:val="20"/>
        </w:rPr>
        <w:t>eorganisatiecode en het Socia</w:t>
      </w:r>
      <w:r w:rsidR="000F3027" w:rsidRPr="00002B14">
        <w:rPr>
          <w:rFonts w:ascii="Verdana" w:hAnsi="Verdana"/>
          <w:color w:val="000000"/>
          <w:sz w:val="20"/>
        </w:rPr>
        <w:t>al Beleidskader toe</w:t>
      </w:r>
      <w:r w:rsidR="000F3027" w:rsidRPr="00002B14">
        <w:rPr>
          <w:rFonts w:ascii="Verdana" w:hAnsi="Verdana"/>
          <w:color w:val="000000"/>
          <w:sz w:val="20"/>
        </w:rPr>
        <w:softHyphen/>
        <w:t>gepast. De R</w:t>
      </w:r>
      <w:r w:rsidRPr="00002B14">
        <w:rPr>
          <w:rFonts w:ascii="Verdana" w:hAnsi="Verdana"/>
          <w:color w:val="000000"/>
          <w:sz w:val="20"/>
        </w:rPr>
        <w:t>eorga</w:t>
      </w:r>
      <w:r w:rsidRPr="00002B14">
        <w:rPr>
          <w:rFonts w:ascii="Verdana" w:hAnsi="Verdana"/>
          <w:color w:val="000000"/>
          <w:sz w:val="20"/>
        </w:rPr>
        <w:softHyphen/>
        <w:t>nisatiecode is een door de werkgever opgestelde code die van toepassing is bij organisatieveranderingen die rechtspositionele gevolgen kunnen hebben voor werknemers. Het Sociaal Beleidskader is een door de instelling vastgesteld kader dat van toepassing is indien een organisatieverandering rechtspositionele gevolgen heeft voor werknemers.</w:t>
      </w:r>
    </w:p>
    <w:p w:rsidR="00B126B9" w:rsidRPr="00002B14" w:rsidRDefault="00B126B9" w:rsidP="00C87B9D">
      <w:pPr>
        <w:pStyle w:val="blanco"/>
        <w:tabs>
          <w:tab w:val="clear" w:pos="8618"/>
          <w:tab w:val="clear" w:pos="9185"/>
          <w:tab w:val="right" w:pos="5670"/>
        </w:tabs>
        <w:spacing w:line="240" w:lineRule="atLeast"/>
        <w:ind w:right="-1"/>
        <w:jc w:val="both"/>
        <w:rPr>
          <w:rFonts w:ascii="Verdana" w:hAnsi="Verdana"/>
          <w:color w:val="000000"/>
          <w:sz w:val="20"/>
        </w:rPr>
      </w:pPr>
    </w:p>
    <w:p w:rsidR="00B126B9" w:rsidRPr="00002B14" w:rsidRDefault="00B126B9" w:rsidP="00C87B9D">
      <w:pPr>
        <w:pStyle w:val="blanco"/>
        <w:tabs>
          <w:tab w:val="clear" w:pos="8618"/>
          <w:tab w:val="clear" w:pos="9185"/>
          <w:tab w:val="right" w:pos="5670"/>
        </w:tabs>
        <w:spacing w:line="240" w:lineRule="atLeast"/>
        <w:ind w:right="-1"/>
        <w:jc w:val="both"/>
        <w:rPr>
          <w:rFonts w:ascii="Verdana" w:hAnsi="Verdana"/>
          <w:color w:val="000000"/>
          <w:sz w:val="20"/>
        </w:rPr>
      </w:pPr>
    </w:p>
    <w:p w:rsidR="00C978DC" w:rsidRPr="00DC2476" w:rsidRDefault="00C978DC" w:rsidP="00E02E33">
      <w:pPr>
        <w:tabs>
          <w:tab w:val="clear" w:pos="8618"/>
        </w:tabs>
        <w:rPr>
          <w:rFonts w:ascii="Verdana" w:hAnsi="Verdana"/>
          <w:b/>
          <w:color w:val="00B050"/>
          <w:sz w:val="20"/>
        </w:rPr>
      </w:pPr>
      <w:r w:rsidRPr="00DC2476">
        <w:rPr>
          <w:rFonts w:ascii="Verdana" w:hAnsi="Verdana"/>
          <w:b/>
          <w:color w:val="00B050"/>
          <w:sz w:val="20"/>
        </w:rPr>
        <w:t>Artikel 1.1</w:t>
      </w:r>
      <w:r w:rsidR="004976B3" w:rsidRPr="00DC2476">
        <w:rPr>
          <w:rFonts w:ascii="Verdana" w:hAnsi="Verdana"/>
          <w:b/>
          <w:color w:val="00B050"/>
          <w:sz w:val="20"/>
        </w:rPr>
        <w:t>4</w:t>
      </w:r>
      <w:r w:rsidRPr="00DC2476">
        <w:rPr>
          <w:rFonts w:ascii="Verdana" w:hAnsi="Verdana"/>
          <w:b/>
          <w:color w:val="00B050"/>
          <w:sz w:val="20"/>
        </w:rPr>
        <w:t xml:space="preserve"> Gedragscode seksuele intimidatie, agressie en geweld</w:t>
      </w:r>
    </w:p>
    <w:p w:rsidR="00C978DC" w:rsidRPr="00002B14" w:rsidRDefault="00C978DC" w:rsidP="00C978DC">
      <w:pPr>
        <w:spacing w:line="240" w:lineRule="atLeast"/>
        <w:ind w:right="-1"/>
        <w:jc w:val="both"/>
        <w:rPr>
          <w:rFonts w:ascii="Verdana" w:hAnsi="Verdana"/>
          <w:color w:val="000000"/>
          <w:sz w:val="20"/>
        </w:rPr>
      </w:pPr>
      <w:r w:rsidRPr="00002B14">
        <w:rPr>
          <w:rFonts w:ascii="Verdana" w:hAnsi="Verdana"/>
          <w:color w:val="000000"/>
          <w:sz w:val="20"/>
        </w:rPr>
        <w:t>Elke werkgever stelt een gedragscode vast ter voorkoming en bestrijding van seksuele intimidatie, agressie en geweld op de werkvloer. De gedragscode voorziet tevens in een klachtenregeling.</w:t>
      </w:r>
    </w:p>
    <w:p w:rsidR="0045758B" w:rsidRPr="00002B14" w:rsidRDefault="0045758B"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0271EA" w:rsidRPr="00002B14" w:rsidRDefault="000271EA">
      <w:pPr>
        <w:tabs>
          <w:tab w:val="clear" w:pos="8618"/>
        </w:tabs>
        <w:rPr>
          <w:rFonts w:ascii="Verdana" w:hAnsi="Verdana"/>
          <w:i/>
          <w:color w:val="000000"/>
          <w:sz w:val="20"/>
        </w:rPr>
      </w:pPr>
    </w:p>
    <w:p w:rsidR="000552A1" w:rsidRPr="00DC2476" w:rsidRDefault="00F26076" w:rsidP="00E75C9C">
      <w:pPr>
        <w:pStyle w:val="blanco"/>
        <w:tabs>
          <w:tab w:val="clear" w:pos="8618"/>
          <w:tab w:val="clear" w:pos="9185"/>
          <w:tab w:val="right" w:pos="5670"/>
        </w:tabs>
        <w:spacing w:line="240" w:lineRule="atLeast"/>
        <w:ind w:right="-1"/>
        <w:jc w:val="both"/>
        <w:rPr>
          <w:rFonts w:ascii="Verdana" w:hAnsi="Verdana"/>
          <w:color w:val="00B050"/>
          <w:sz w:val="20"/>
        </w:rPr>
      </w:pPr>
      <w:r w:rsidRPr="00DC2476">
        <w:rPr>
          <w:rFonts w:ascii="Verdana" w:hAnsi="Verdana"/>
          <w:b/>
          <w:color w:val="00B050"/>
          <w:sz w:val="20"/>
        </w:rPr>
        <w:t>Artikel 1.1</w:t>
      </w:r>
      <w:r w:rsidR="004976B3" w:rsidRPr="00DC2476">
        <w:rPr>
          <w:rFonts w:ascii="Verdana" w:hAnsi="Verdana"/>
          <w:b/>
          <w:color w:val="00B050"/>
          <w:sz w:val="20"/>
        </w:rPr>
        <w:t>5</w:t>
      </w:r>
      <w:r w:rsidRPr="00DC2476">
        <w:rPr>
          <w:rFonts w:ascii="Verdana" w:hAnsi="Verdana"/>
          <w:b/>
          <w:color w:val="00B050"/>
          <w:sz w:val="20"/>
        </w:rPr>
        <w:t xml:space="preserve"> </w:t>
      </w:r>
      <w:r w:rsidR="00E75C9C" w:rsidRPr="00DC2476">
        <w:rPr>
          <w:rFonts w:ascii="Verdana" w:hAnsi="Verdana" w:cs="Verdana"/>
          <w:b/>
          <w:bCs/>
          <w:color w:val="00B050"/>
          <w:sz w:val="18"/>
          <w:szCs w:val="18"/>
          <w:lang w:eastAsia="en-US"/>
        </w:rPr>
        <w:t xml:space="preserve"> </w:t>
      </w:r>
      <w:r w:rsidR="00E75C9C" w:rsidRPr="00DC2476">
        <w:rPr>
          <w:rFonts w:ascii="Verdana" w:hAnsi="Verdana"/>
          <w:b/>
          <w:bCs/>
          <w:color w:val="00B050"/>
          <w:sz w:val="20"/>
        </w:rPr>
        <w:t>Tijd- en plaatsonafhankelijk werken</w:t>
      </w:r>
    </w:p>
    <w:p w:rsidR="005F1BD8" w:rsidRPr="00002B14" w:rsidRDefault="007F37E9" w:rsidP="00E75C9C">
      <w:pPr>
        <w:pStyle w:val="blanco"/>
        <w:tabs>
          <w:tab w:val="clear" w:pos="8618"/>
          <w:tab w:val="clear" w:pos="9185"/>
          <w:tab w:val="right" w:pos="5670"/>
        </w:tabs>
        <w:spacing w:line="240" w:lineRule="atLeast"/>
        <w:ind w:right="-1"/>
        <w:jc w:val="both"/>
        <w:rPr>
          <w:rFonts w:ascii="Verdana" w:hAnsi="Verdana"/>
          <w:color w:val="000000"/>
          <w:sz w:val="20"/>
        </w:rPr>
      </w:pPr>
      <w:r w:rsidRPr="007F37E9">
        <w:rPr>
          <w:rFonts w:ascii="Verdana" w:hAnsi="Verdana"/>
          <w:color w:val="000000"/>
          <w:sz w:val="20"/>
        </w:rPr>
        <w:t xml:space="preserve">Werkgever en werknemer kunnen afspraken maken over tijd- en plaatsonafhankelijk werken. De werkgever kan daartoe aan de werknemer financiële vergoedingen </w:t>
      </w:r>
      <w:r w:rsidR="00B236F0">
        <w:rPr>
          <w:rFonts w:ascii="Verdana" w:hAnsi="Verdana"/>
          <w:color w:val="000000"/>
          <w:sz w:val="20"/>
        </w:rPr>
        <w:t>en/</w:t>
      </w:r>
      <w:r w:rsidRPr="007F37E9">
        <w:rPr>
          <w:rFonts w:ascii="Verdana" w:hAnsi="Verdana"/>
          <w:color w:val="000000"/>
          <w:sz w:val="20"/>
        </w:rPr>
        <w:t>of verstrekkingen in natura</w:t>
      </w:r>
      <w:r w:rsidR="00B236F0">
        <w:rPr>
          <w:rFonts w:ascii="Verdana" w:hAnsi="Verdana"/>
          <w:color w:val="000000"/>
          <w:sz w:val="20"/>
        </w:rPr>
        <w:t xml:space="preserve"> toekennen</w:t>
      </w:r>
      <w:r w:rsidRPr="007F37E9">
        <w:rPr>
          <w:rFonts w:ascii="Verdana" w:hAnsi="Verdana"/>
          <w:color w:val="000000"/>
          <w:sz w:val="20"/>
        </w:rPr>
        <w:t>.</w:t>
      </w:r>
    </w:p>
    <w:p w:rsidR="00F26076" w:rsidRPr="00002B14" w:rsidRDefault="00F26076"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834EC4" w:rsidRPr="00002B14" w:rsidRDefault="00834EC4" w:rsidP="00256EE4">
      <w:pPr>
        <w:tabs>
          <w:tab w:val="clear" w:pos="8618"/>
        </w:tabs>
        <w:rPr>
          <w:rFonts w:ascii="Verdana" w:hAnsi="Verdana"/>
          <w:i/>
          <w:color w:val="000000"/>
          <w:sz w:val="20"/>
        </w:rPr>
      </w:pPr>
    </w:p>
    <w:p w:rsidR="00256EE4" w:rsidRPr="00DC2476" w:rsidRDefault="00256EE4" w:rsidP="00256EE4">
      <w:pPr>
        <w:tabs>
          <w:tab w:val="clear" w:pos="8618"/>
        </w:tabs>
        <w:rPr>
          <w:rFonts w:ascii="Verdana" w:hAnsi="Verdana"/>
          <w:b/>
          <w:color w:val="00B050"/>
          <w:sz w:val="20"/>
        </w:rPr>
      </w:pPr>
      <w:r w:rsidRPr="00DC2476">
        <w:rPr>
          <w:rFonts w:ascii="Verdana" w:hAnsi="Verdana"/>
          <w:b/>
          <w:color w:val="00B050"/>
          <w:sz w:val="20"/>
        </w:rPr>
        <w:t>Artikel 1.1</w:t>
      </w:r>
      <w:r w:rsidR="004976B3" w:rsidRPr="00DC2476">
        <w:rPr>
          <w:rFonts w:ascii="Verdana" w:hAnsi="Verdana"/>
          <w:b/>
          <w:color w:val="00B050"/>
          <w:sz w:val="20"/>
        </w:rPr>
        <w:t>6</w:t>
      </w:r>
      <w:r w:rsidRPr="00DC2476">
        <w:rPr>
          <w:rFonts w:ascii="Verdana" w:hAnsi="Verdana"/>
          <w:b/>
          <w:color w:val="00B050"/>
          <w:sz w:val="20"/>
        </w:rPr>
        <w:t xml:space="preserve"> Uitoefening publiek</w:t>
      </w:r>
      <w:r w:rsidR="008D24DF" w:rsidRPr="00DC2476">
        <w:rPr>
          <w:rFonts w:ascii="Verdana" w:hAnsi="Verdana"/>
          <w:b/>
          <w:color w:val="00B050"/>
          <w:sz w:val="20"/>
        </w:rPr>
        <w:t>e</w:t>
      </w:r>
      <w:r w:rsidRPr="00DC2476">
        <w:rPr>
          <w:rFonts w:ascii="Verdana" w:hAnsi="Verdana"/>
          <w:b/>
          <w:color w:val="00B050"/>
          <w:sz w:val="20"/>
        </w:rPr>
        <w:t xml:space="preserve"> functie</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r>
      <w:r w:rsidRPr="00002B14">
        <w:rPr>
          <w:rFonts w:ascii="Verdana" w:hAnsi="Verdana"/>
          <w:color w:val="000000"/>
          <w:sz w:val="20"/>
        </w:rPr>
        <w:tab/>
      </w:r>
      <w:r w:rsidR="000F3027" w:rsidRPr="00002B14">
        <w:rPr>
          <w:rFonts w:ascii="Verdana" w:hAnsi="Verdana"/>
          <w:color w:val="000000"/>
          <w:sz w:val="20"/>
        </w:rPr>
        <w:t>D</w:t>
      </w:r>
      <w:r w:rsidRPr="00002B14">
        <w:rPr>
          <w:rFonts w:ascii="Verdana" w:hAnsi="Verdana"/>
          <w:color w:val="000000"/>
          <w:sz w:val="20"/>
        </w:rPr>
        <w:t xml:space="preserve">e werknemer die in verband met werkzaamheden die voortvloeien uit een functie in een publiekrechtelijk college, waarin hij is benoemd of verkozen, tijdelijk is ontheven van de waarneming van zijn functie </w:t>
      </w:r>
      <w:r w:rsidR="000F3027" w:rsidRPr="00002B14">
        <w:rPr>
          <w:rFonts w:ascii="Verdana" w:hAnsi="Verdana"/>
          <w:color w:val="000000"/>
          <w:sz w:val="20"/>
        </w:rPr>
        <w:t>ontvangt</w:t>
      </w:r>
      <w:r w:rsidRPr="00002B14">
        <w:rPr>
          <w:rFonts w:ascii="Verdana" w:hAnsi="Verdana"/>
          <w:color w:val="000000"/>
          <w:sz w:val="20"/>
        </w:rPr>
        <w:t xml:space="preserve"> gedurende zijn ontheffing een nonactiviteits</w:t>
      </w:r>
      <w:r w:rsidRPr="00002B14">
        <w:rPr>
          <w:rFonts w:ascii="Verdana" w:hAnsi="Verdana"/>
          <w:color w:val="000000"/>
          <w:sz w:val="20"/>
        </w:rPr>
        <w:softHyphen/>
        <w:t>wedde op basis van de Wet Incompatibiliteiten Staten-Generaal en Europees Parlement.</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r>
      <w:r w:rsidR="000F3027" w:rsidRPr="00002B14">
        <w:rPr>
          <w:rFonts w:ascii="Verdana" w:hAnsi="Verdana"/>
          <w:color w:val="000000"/>
          <w:sz w:val="20"/>
        </w:rPr>
        <w:t>De werkgever is niet verplicht tot betaling van bezoldiging a</w:t>
      </w:r>
      <w:r w:rsidRPr="00002B14">
        <w:rPr>
          <w:rFonts w:ascii="Verdana" w:hAnsi="Verdana"/>
          <w:color w:val="000000"/>
          <w:sz w:val="20"/>
        </w:rPr>
        <w:t xml:space="preserve">an de werknemer </w:t>
      </w:r>
      <w:r w:rsidR="00930DB0" w:rsidRPr="00002B14">
        <w:rPr>
          <w:rFonts w:ascii="Verdana" w:hAnsi="Verdana"/>
          <w:color w:val="000000"/>
          <w:sz w:val="20"/>
        </w:rPr>
        <w:t xml:space="preserve">voor dat deel waarvoor de werknemer </w:t>
      </w:r>
      <w:r w:rsidRPr="00002B14">
        <w:rPr>
          <w:rFonts w:ascii="Verdana" w:hAnsi="Verdana"/>
          <w:color w:val="000000"/>
          <w:sz w:val="20"/>
        </w:rPr>
        <w:t>zitting heeft in een publiekrechtelijk college</w:t>
      </w:r>
      <w:r w:rsidR="00930DB0" w:rsidRPr="00002B14">
        <w:rPr>
          <w:rFonts w:ascii="Verdana" w:hAnsi="Verdana"/>
          <w:color w:val="000000"/>
          <w:sz w:val="20"/>
        </w:rPr>
        <w:t>.</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Voor de toepassing van dit artikel wordt de functie van substituut-ombudsman gelijk</w:t>
      </w:r>
      <w:r w:rsidRPr="00002B14">
        <w:rPr>
          <w:rFonts w:ascii="Verdana" w:hAnsi="Verdana"/>
          <w:color w:val="000000"/>
          <w:sz w:val="20"/>
        </w:rPr>
        <w:softHyphen/>
        <w:t>gesteld met een functie in een publiekrechtelijk college als bedoeld in lid 1 van dit artikel.</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lastRenderedPageBreak/>
        <w:t>4.</w:t>
      </w:r>
      <w:r w:rsidRPr="00002B14">
        <w:rPr>
          <w:rFonts w:ascii="Verdana" w:hAnsi="Verdana"/>
          <w:color w:val="000000"/>
          <w:sz w:val="20"/>
        </w:rPr>
        <w:tab/>
        <w:t xml:space="preserve">Aan de werknemer </w:t>
      </w:r>
      <w:r w:rsidR="00930DB0" w:rsidRPr="00002B14">
        <w:rPr>
          <w:rFonts w:ascii="Verdana" w:hAnsi="Verdana"/>
          <w:color w:val="000000"/>
          <w:sz w:val="20"/>
        </w:rPr>
        <w:t>wordt</w:t>
      </w:r>
      <w:r w:rsidRPr="00002B14">
        <w:rPr>
          <w:rFonts w:ascii="Verdana" w:hAnsi="Verdana"/>
          <w:color w:val="000000"/>
          <w:sz w:val="20"/>
        </w:rPr>
        <w:t xml:space="preserve">, tenzij het dienstbelang zich daartegen verzet, buitengewoon verlof zonder behoud van bezoldiging verleend om hem in de gelegenheid te stellen vergaderingen en zittingen van publiekrechtelijke colleges, waarin hij is benoemd of verkozen, bij te wonen en daaruit voortvloeiende werkzaamheden ten behoeve van deze colleges te verrichten, voor zover dit niet </w:t>
      </w:r>
      <w:r w:rsidR="003C0978">
        <w:rPr>
          <w:rFonts w:ascii="Verdana" w:hAnsi="Verdana"/>
          <w:color w:val="000000"/>
          <w:sz w:val="20"/>
        </w:rPr>
        <w:t>buiten werktijd</w:t>
      </w:r>
      <w:r w:rsidRPr="00002B14">
        <w:rPr>
          <w:rFonts w:ascii="Verdana" w:hAnsi="Verdana"/>
          <w:color w:val="000000"/>
          <w:sz w:val="20"/>
        </w:rPr>
        <w:t xml:space="preserve"> kan </w:t>
      </w:r>
      <w:r w:rsidR="003C0978">
        <w:rPr>
          <w:rFonts w:ascii="Verdana" w:hAnsi="Verdana"/>
          <w:color w:val="000000"/>
          <w:sz w:val="20"/>
        </w:rPr>
        <w:t>plaatsvinden</w:t>
      </w:r>
      <w:r w:rsidRPr="00002B14">
        <w:rPr>
          <w:rFonts w:ascii="Verdana" w:hAnsi="Verdana"/>
          <w:color w:val="000000"/>
          <w:sz w:val="20"/>
        </w:rPr>
        <w:t>.</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5.</w:t>
      </w:r>
      <w:r w:rsidRPr="00002B14">
        <w:rPr>
          <w:rFonts w:ascii="Verdana" w:hAnsi="Verdana"/>
          <w:color w:val="000000"/>
          <w:sz w:val="20"/>
        </w:rPr>
        <w:tab/>
        <w:t xml:space="preserve">Indien de werknemer een vaste vergoeding ontvangt uit de functie waarvoor hem het in het voorgaande lid bedoelde verlof wordt verleend, wordt op zijn bezoldiging een inhouding toegepast over de tijd dat hij verlof geniet. </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ab/>
        <w:t>Deze inhouding gaat hetgeen hij zou ontvangen als vaste vergoeding voor de met het verlof overeenkomende tijd in de bedoelde functie, niet te boven.</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6.</w:t>
      </w:r>
      <w:r w:rsidRPr="00002B14">
        <w:rPr>
          <w:rFonts w:ascii="Verdana" w:hAnsi="Verdana"/>
          <w:color w:val="000000"/>
          <w:sz w:val="20"/>
        </w:rPr>
        <w:tab/>
        <w:t>Aan de werknemer die in verband met de aanvaarding van een functie in een publiek</w:t>
      </w:r>
      <w:r w:rsidRPr="00002B14">
        <w:rPr>
          <w:rFonts w:ascii="Verdana" w:hAnsi="Verdana"/>
          <w:color w:val="000000"/>
          <w:sz w:val="20"/>
        </w:rPr>
        <w:softHyphen/>
        <w:t>rechtelijk college, waarin hij is benoemd of verkozen, tijdelijk is ontheven van de ver</w:t>
      </w:r>
      <w:r w:rsidRPr="00002B14">
        <w:rPr>
          <w:rFonts w:ascii="Verdana" w:hAnsi="Verdana"/>
          <w:color w:val="000000"/>
          <w:sz w:val="20"/>
        </w:rPr>
        <w:softHyphen/>
        <w:t>vulling van zijn functie, wordt, indien hij ophoudt die functie in een publiekrechtelijk college te bekleden en hij naar het oordeel van de werkgever niet in actieve dienst kan worden hersteld, ontslag verleend.</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7.</w:t>
      </w:r>
      <w:r w:rsidRPr="00002B14">
        <w:rPr>
          <w:rFonts w:ascii="Verdana" w:hAnsi="Verdana"/>
          <w:color w:val="000000"/>
          <w:sz w:val="20"/>
        </w:rPr>
        <w:tab/>
        <w:t>Ontslag wordt eveneens verleend aan de werknemer die na afloop van buiten</w:t>
      </w:r>
      <w:r w:rsidRPr="00002B14">
        <w:rPr>
          <w:rFonts w:ascii="Verdana" w:hAnsi="Verdana"/>
          <w:color w:val="000000"/>
          <w:sz w:val="20"/>
        </w:rPr>
        <w:softHyphen/>
        <w:t>gewoon verlof van lange duur, naar het oordeel van de werkgever niet in actieve dienst kan worden hersteld.</w:t>
      </w:r>
    </w:p>
    <w:p w:rsidR="00256EE4" w:rsidRPr="00002B14" w:rsidRDefault="00256EE4" w:rsidP="00077458">
      <w:pPr>
        <w:pStyle w:val="blanco"/>
        <w:ind w:left="284" w:hanging="284"/>
        <w:jc w:val="both"/>
        <w:rPr>
          <w:rFonts w:ascii="Verdana" w:hAnsi="Verdana"/>
          <w:color w:val="000000"/>
          <w:sz w:val="20"/>
        </w:rPr>
      </w:pPr>
      <w:r w:rsidRPr="00002B14">
        <w:rPr>
          <w:rFonts w:ascii="Verdana" w:hAnsi="Verdana"/>
          <w:color w:val="000000"/>
          <w:sz w:val="20"/>
        </w:rPr>
        <w:t>8.</w:t>
      </w:r>
      <w:r w:rsidRPr="00002B14">
        <w:rPr>
          <w:rFonts w:ascii="Verdana" w:hAnsi="Verdana"/>
          <w:color w:val="000000"/>
          <w:sz w:val="20"/>
        </w:rPr>
        <w:tab/>
        <w:t>Aan de werknemer die een benoeming tot minister of staatssecretaris aanvaardt, wordt met ingang van de dag van het aanvaarden van deze functie, ontslag verleend.</w:t>
      </w:r>
    </w:p>
    <w:p w:rsidR="00F26076" w:rsidRPr="00002B14" w:rsidRDefault="00F26076"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830CFD" w:rsidRPr="00DC2476" w:rsidRDefault="00830CFD" w:rsidP="00830CFD">
      <w:pPr>
        <w:pStyle w:val="blanco"/>
        <w:tabs>
          <w:tab w:val="clear" w:pos="8618"/>
          <w:tab w:val="clear" w:pos="9185"/>
          <w:tab w:val="right" w:pos="5670"/>
        </w:tabs>
        <w:spacing w:line="240" w:lineRule="atLeast"/>
        <w:ind w:right="-1"/>
        <w:jc w:val="both"/>
        <w:rPr>
          <w:rFonts w:ascii="Verdana" w:hAnsi="Verdana"/>
          <w:color w:val="00B050"/>
          <w:sz w:val="20"/>
        </w:rPr>
      </w:pPr>
      <w:r>
        <w:rPr>
          <w:rFonts w:ascii="Verdana" w:hAnsi="Verdana"/>
          <w:b/>
          <w:color w:val="00B050"/>
          <w:sz w:val="20"/>
        </w:rPr>
        <w:t>Artikel 1.17 Kapstokbepaling Generatiepact</w:t>
      </w:r>
    </w:p>
    <w:p w:rsidR="00830CFD" w:rsidRPr="00C0729A" w:rsidRDefault="00830CFD" w:rsidP="00830CFD">
      <w:pPr>
        <w:pStyle w:val="blanco"/>
        <w:tabs>
          <w:tab w:val="right" w:pos="5670"/>
        </w:tabs>
        <w:ind w:right="-1"/>
        <w:jc w:val="both"/>
        <w:rPr>
          <w:rFonts w:ascii="Verdana" w:hAnsi="Verdana"/>
          <w:bCs/>
          <w:sz w:val="20"/>
        </w:rPr>
      </w:pPr>
      <w:r w:rsidRPr="00C0729A">
        <w:rPr>
          <w:rFonts w:ascii="Verdana" w:hAnsi="Verdana"/>
          <w:bCs/>
          <w:sz w:val="20"/>
        </w:rPr>
        <w:t>Elke werkgever heeft de mogelijkheid om een regeling voor een Generatiepact</w:t>
      </w:r>
      <w:r w:rsidRPr="00C0729A">
        <w:rPr>
          <w:rStyle w:val="Voetnootmarkering"/>
          <w:rFonts w:ascii="Verdana" w:hAnsi="Verdana"/>
          <w:bCs/>
          <w:sz w:val="20"/>
        </w:rPr>
        <w:footnoteReference w:id="4"/>
      </w:r>
      <w:r w:rsidRPr="00C0729A">
        <w:rPr>
          <w:rFonts w:ascii="Verdana" w:hAnsi="Verdana"/>
          <w:bCs/>
          <w:sz w:val="20"/>
        </w:rPr>
        <w:t xml:space="preserve"> vorm te geven. Een regeling Generatiepact moet in ieder geval aan de volgende voorwaarden voldoen:</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 xml:space="preserve">- </w:t>
      </w:r>
      <w:r w:rsidRPr="00C0729A">
        <w:rPr>
          <w:rFonts w:ascii="Verdana" w:hAnsi="Verdana"/>
          <w:bCs/>
          <w:sz w:val="20"/>
        </w:rPr>
        <w:tab/>
      </w:r>
      <w:r w:rsidRPr="00C0729A">
        <w:rPr>
          <w:rFonts w:ascii="Verdana" w:hAnsi="Verdana"/>
          <w:bCs/>
          <w:sz w:val="20"/>
        </w:rPr>
        <w:tab/>
        <w:t>de regeling geldt voor werknemers van 60 jaar en ouder met een dienstverband voor onbepaalde tijd;</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 xml:space="preserve">- </w:t>
      </w:r>
      <w:r w:rsidRPr="00C0729A">
        <w:rPr>
          <w:rFonts w:ascii="Verdana" w:hAnsi="Verdana"/>
          <w:bCs/>
          <w:sz w:val="20"/>
        </w:rPr>
        <w:tab/>
      </w:r>
      <w:r w:rsidRPr="00C0729A">
        <w:rPr>
          <w:rFonts w:ascii="Verdana" w:hAnsi="Verdana"/>
          <w:bCs/>
          <w:sz w:val="20"/>
        </w:rPr>
        <w:tab/>
        <w:t>de regeling is in de vorm van buitengewoon verlof op basis van cao-artikel 5.7 lid 3 en 4;</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 xml:space="preserve">- </w:t>
      </w:r>
      <w:r w:rsidRPr="00C0729A">
        <w:rPr>
          <w:rFonts w:ascii="Verdana" w:hAnsi="Verdana"/>
          <w:bCs/>
          <w:sz w:val="20"/>
        </w:rPr>
        <w:tab/>
        <w:t xml:space="preserve">de werkzaamheden van de werknemer blijven zoveel mogelijk ongewijzigd;  </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w:t>
      </w:r>
      <w:r w:rsidRPr="00C0729A">
        <w:rPr>
          <w:rFonts w:ascii="Verdana" w:hAnsi="Verdana"/>
          <w:bCs/>
          <w:sz w:val="20"/>
        </w:rPr>
        <w:tab/>
        <w:t>de beschikbaar komende loonruimte wordt volledig ingezet voor herbezetting via instroom en doorstroom;</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w:t>
      </w:r>
      <w:r w:rsidRPr="00C0729A">
        <w:rPr>
          <w:rFonts w:ascii="Verdana" w:hAnsi="Verdana"/>
          <w:bCs/>
          <w:sz w:val="20"/>
        </w:rPr>
        <w:tab/>
        <w:t>de beschikbaar komende loonruimte wordt zoveel mogelijk ingevuld via instroom van jongeren tot 35 jaar;</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w:t>
      </w:r>
      <w:r w:rsidRPr="00C0729A">
        <w:rPr>
          <w:rFonts w:ascii="Verdana" w:hAnsi="Verdana"/>
          <w:bCs/>
          <w:sz w:val="20"/>
        </w:rPr>
        <w:tab/>
        <w:t>deelname aan een Generatiepact heeft geen negatieve gevolgen bij arbeidsongeschiktheid;</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w:t>
      </w:r>
      <w:r w:rsidRPr="00C0729A">
        <w:rPr>
          <w:rFonts w:ascii="Verdana" w:hAnsi="Verdana"/>
          <w:bCs/>
          <w:sz w:val="20"/>
        </w:rPr>
        <w:tab/>
        <w:t>afspraken over de van toepassing zijnde percentages zijn zodanig dat deelname voor iedereen mogelijk is;</w:t>
      </w:r>
    </w:p>
    <w:p w:rsidR="00830CFD" w:rsidRPr="00C0729A" w:rsidRDefault="00830CFD" w:rsidP="00830CFD">
      <w:pPr>
        <w:pStyle w:val="blanco"/>
        <w:tabs>
          <w:tab w:val="right" w:pos="5670"/>
        </w:tabs>
        <w:ind w:left="284" w:right="-1" w:hanging="284"/>
        <w:jc w:val="both"/>
        <w:rPr>
          <w:rFonts w:ascii="Verdana" w:hAnsi="Verdana"/>
          <w:bCs/>
          <w:sz w:val="20"/>
        </w:rPr>
      </w:pPr>
      <w:r w:rsidRPr="00C0729A">
        <w:rPr>
          <w:rFonts w:ascii="Verdana" w:hAnsi="Verdana"/>
          <w:bCs/>
          <w:sz w:val="20"/>
        </w:rPr>
        <w:t>-</w:t>
      </w:r>
      <w:r w:rsidRPr="00C0729A">
        <w:rPr>
          <w:rFonts w:ascii="Verdana" w:hAnsi="Verdana"/>
          <w:bCs/>
          <w:sz w:val="20"/>
        </w:rPr>
        <w:tab/>
        <w:t>de afspraak op individueel niveau met de werknemer is structureel;</w:t>
      </w:r>
    </w:p>
    <w:p w:rsidR="00830CFD" w:rsidRPr="00C0729A" w:rsidRDefault="00830CFD" w:rsidP="00830CFD">
      <w:pPr>
        <w:pStyle w:val="blanco"/>
        <w:tabs>
          <w:tab w:val="clear" w:pos="8618"/>
          <w:tab w:val="clear" w:pos="9185"/>
          <w:tab w:val="right" w:pos="5670"/>
        </w:tabs>
        <w:spacing w:line="240" w:lineRule="atLeast"/>
        <w:ind w:left="284" w:right="-1" w:hanging="284"/>
        <w:jc w:val="both"/>
        <w:rPr>
          <w:rFonts w:ascii="Verdana" w:hAnsi="Verdana"/>
          <w:bCs/>
          <w:sz w:val="20"/>
        </w:rPr>
      </w:pPr>
      <w:r w:rsidRPr="00C0729A">
        <w:rPr>
          <w:rFonts w:ascii="Verdana" w:hAnsi="Verdana"/>
          <w:bCs/>
          <w:sz w:val="20"/>
        </w:rPr>
        <w:t>-</w:t>
      </w:r>
      <w:r w:rsidRPr="00C0729A">
        <w:rPr>
          <w:rFonts w:ascii="Verdana" w:hAnsi="Verdana"/>
          <w:bCs/>
          <w:sz w:val="20"/>
        </w:rPr>
        <w:tab/>
        <w:t>nadere regels worden door de werkgever vastgesteld (overlegprotocol) en ter toetsing aan de kaders in de kapstokbepaling aan werknemersorganisaties voorgelegd.</w:t>
      </w:r>
    </w:p>
    <w:p w:rsidR="00B06EF3" w:rsidRDefault="00B06EF3" w:rsidP="00830CFD">
      <w:pPr>
        <w:pStyle w:val="blanco"/>
        <w:tabs>
          <w:tab w:val="clear" w:pos="8618"/>
          <w:tab w:val="clear" w:pos="9185"/>
          <w:tab w:val="right" w:pos="5670"/>
        </w:tabs>
        <w:spacing w:line="240" w:lineRule="atLeast"/>
        <w:ind w:left="284" w:right="-1" w:hanging="284"/>
        <w:jc w:val="both"/>
        <w:rPr>
          <w:rFonts w:ascii="Verdana" w:hAnsi="Verdana"/>
          <w:bCs/>
          <w:color w:val="00B050"/>
          <w:sz w:val="20"/>
        </w:rPr>
      </w:pPr>
    </w:p>
    <w:p w:rsidR="00973A04" w:rsidRPr="00DC2476"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DC2476">
        <w:rPr>
          <w:rFonts w:ascii="Verdana" w:hAnsi="Verdana"/>
          <w:b/>
          <w:color w:val="00B050"/>
          <w:sz w:val="20"/>
        </w:rPr>
        <w:t>Artikel 1.1</w:t>
      </w:r>
      <w:r w:rsidR="004A22BA" w:rsidRPr="00DC2476">
        <w:rPr>
          <w:rFonts w:ascii="Verdana" w:hAnsi="Verdana"/>
          <w:b/>
          <w:color w:val="00B050"/>
          <w:sz w:val="20"/>
        </w:rPr>
        <w:t>8</w:t>
      </w:r>
      <w:r w:rsidR="00DC2476">
        <w:rPr>
          <w:rFonts w:ascii="Verdana" w:hAnsi="Verdana"/>
          <w:b/>
          <w:color w:val="00B050"/>
          <w:sz w:val="20"/>
        </w:rPr>
        <w:t xml:space="preserve"> Hardheidsclausule</w:t>
      </w:r>
    </w:p>
    <w:p w:rsidR="002A2B7F" w:rsidRPr="00002B14" w:rsidRDefault="00973A04" w:rsidP="00080BE4">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 xml:space="preserve">Van het bepaalde in deze </w:t>
      </w:r>
      <w:r w:rsidR="004871FF" w:rsidRPr="00002B14">
        <w:rPr>
          <w:rFonts w:ascii="Verdana" w:hAnsi="Verdana"/>
          <w:color w:val="000000"/>
          <w:sz w:val="20"/>
        </w:rPr>
        <w:t>cao</w:t>
      </w:r>
      <w:r w:rsidRPr="00002B14">
        <w:rPr>
          <w:rFonts w:ascii="Verdana" w:hAnsi="Verdana"/>
          <w:color w:val="000000"/>
          <w:sz w:val="20"/>
        </w:rPr>
        <w:t xml:space="preserve"> en op grond van de C</w:t>
      </w:r>
      <w:r w:rsidR="00E9072A" w:rsidRPr="00002B14">
        <w:rPr>
          <w:rFonts w:ascii="Verdana" w:hAnsi="Verdana"/>
          <w:color w:val="000000"/>
          <w:sz w:val="20"/>
        </w:rPr>
        <w:t>ao</w:t>
      </w:r>
      <w:r w:rsidR="00141714" w:rsidRPr="00002B14">
        <w:rPr>
          <w:rFonts w:ascii="Verdana" w:hAnsi="Verdana"/>
          <w:color w:val="000000"/>
          <w:sz w:val="20"/>
        </w:rPr>
        <w:t>-OI</w:t>
      </w:r>
      <w:r w:rsidRPr="00002B14">
        <w:rPr>
          <w:rFonts w:ascii="Verdana" w:hAnsi="Verdana"/>
          <w:color w:val="000000"/>
          <w:sz w:val="20"/>
        </w:rPr>
        <w:t xml:space="preserve"> op instellings- of werk</w:t>
      </w:r>
      <w:r w:rsidRPr="00002B14">
        <w:rPr>
          <w:rFonts w:ascii="Verdana" w:hAnsi="Verdana"/>
          <w:color w:val="000000"/>
          <w:sz w:val="20"/>
        </w:rPr>
        <w:softHyphen/>
        <w:t>geversniveau vastgestelde regelingen, kan in bijzondere gevallen ten gunste van de werknemer worden afgeweken, in het geval dat naar het oordeel van de werkgever de C</w:t>
      </w:r>
      <w:r w:rsidR="00E9072A" w:rsidRPr="00002B14">
        <w:rPr>
          <w:rFonts w:ascii="Verdana" w:hAnsi="Verdana"/>
          <w:color w:val="000000"/>
          <w:sz w:val="20"/>
        </w:rPr>
        <w:t>ao</w:t>
      </w:r>
      <w:r w:rsidR="00141714" w:rsidRPr="00002B14">
        <w:rPr>
          <w:rFonts w:ascii="Verdana" w:hAnsi="Verdana"/>
          <w:color w:val="000000"/>
          <w:sz w:val="20"/>
        </w:rPr>
        <w:t>-OI</w:t>
      </w:r>
      <w:r w:rsidRPr="00002B14">
        <w:rPr>
          <w:rFonts w:ascii="Verdana" w:hAnsi="Verdana"/>
          <w:color w:val="000000"/>
          <w:sz w:val="20"/>
        </w:rPr>
        <w:t xml:space="preserve"> of betreffende regeling niet voorziet in de bijzondere omstandigheden van het individuele geval.</w:t>
      </w:r>
    </w:p>
    <w:p w:rsidR="00834EC4" w:rsidRDefault="00834EC4">
      <w:pPr>
        <w:tabs>
          <w:tab w:val="clear" w:pos="8618"/>
        </w:tabs>
        <w:rPr>
          <w:rFonts w:ascii="Verdana" w:hAnsi="Verdana"/>
          <w:b/>
          <w:color w:val="000000"/>
        </w:rPr>
      </w:pPr>
      <w:r>
        <w:rPr>
          <w:rFonts w:ascii="Verdana" w:hAnsi="Verdana"/>
          <w:b/>
          <w:color w:val="000000"/>
        </w:rPr>
        <w:br w:type="page"/>
      </w:r>
    </w:p>
    <w:p w:rsidR="007F37E9" w:rsidRPr="00B51C82" w:rsidRDefault="007F37E9" w:rsidP="007F37E9">
      <w:pPr>
        <w:tabs>
          <w:tab w:val="clear" w:pos="8618"/>
        </w:tabs>
        <w:autoSpaceDE w:val="0"/>
        <w:autoSpaceDN w:val="0"/>
        <w:adjustRightInd w:val="0"/>
        <w:spacing w:line="240" w:lineRule="atLeast"/>
        <w:rPr>
          <w:rFonts w:ascii="Verdana" w:eastAsia="Calibri" w:hAnsi="Verdana" w:cs="Verdana"/>
          <w:color w:val="00B050"/>
          <w:sz w:val="23"/>
          <w:szCs w:val="23"/>
          <w:lang w:eastAsia="en-US"/>
        </w:rPr>
      </w:pPr>
      <w:r w:rsidRPr="00B51C82">
        <w:rPr>
          <w:rFonts w:ascii="Verdana" w:eastAsia="Calibri" w:hAnsi="Verdana" w:cs="Verdana"/>
          <w:b/>
          <w:bCs/>
          <w:color w:val="00B050"/>
          <w:sz w:val="23"/>
          <w:szCs w:val="23"/>
          <w:lang w:eastAsia="en-US"/>
        </w:rPr>
        <w:lastRenderedPageBreak/>
        <w:t xml:space="preserve">HOOFDSTUK 2 WERVING, SELECTIE EN DIENSTVERBAND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b/>
          <w:bCs/>
          <w:color w:val="8DB3E1"/>
          <w:sz w:val="20"/>
          <w:lang w:eastAsia="en-US"/>
        </w:rPr>
      </w:pP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8DB3E1"/>
          <w:sz w:val="20"/>
          <w:lang w:eastAsia="en-US"/>
        </w:rPr>
      </w:pPr>
      <w:r w:rsidRPr="007F37E9">
        <w:rPr>
          <w:rFonts w:ascii="Verdana" w:eastAsia="Calibri" w:hAnsi="Verdana" w:cs="Verdana"/>
          <w:b/>
          <w:bCs/>
          <w:color w:val="8DB3E1"/>
          <w:sz w:val="20"/>
          <w:lang w:eastAsia="en-US"/>
        </w:rPr>
        <w:t xml:space="preserve">Werving en selectie </w:t>
      </w:r>
    </w:p>
    <w:p w:rsidR="007F37E9" w:rsidRPr="00B51C82" w:rsidRDefault="007F37E9" w:rsidP="007F37E9">
      <w:pPr>
        <w:tabs>
          <w:tab w:val="clear" w:pos="8618"/>
        </w:tabs>
        <w:autoSpaceDE w:val="0"/>
        <w:autoSpaceDN w:val="0"/>
        <w:adjustRightInd w:val="0"/>
        <w:spacing w:line="240" w:lineRule="atLeast"/>
        <w:rPr>
          <w:rFonts w:ascii="Verdana" w:eastAsia="Calibri" w:hAnsi="Verdana" w:cs="Verdana"/>
          <w:color w:val="00B050"/>
          <w:sz w:val="20"/>
          <w:lang w:eastAsia="en-US"/>
        </w:rPr>
      </w:pPr>
      <w:r w:rsidRPr="00B51C82">
        <w:rPr>
          <w:rFonts w:ascii="Verdana" w:eastAsia="Calibri" w:hAnsi="Verdana" w:cs="Verdana"/>
          <w:b/>
          <w:bCs/>
          <w:iCs/>
          <w:color w:val="00B050"/>
          <w:sz w:val="20"/>
          <w:lang w:eastAsia="en-US"/>
        </w:rPr>
        <w:t xml:space="preserve">Artikel 2.1 Algemeen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De werkgever stelt in overleg met de (C)OR een sollicitatiecode vast ten aanzien van werving en selectie van personeel, waarbij de bestaande code van de Nederlandse Vereniging voor Personeelsbeleid als vertrekpunt zal gelden. </w:t>
      </w:r>
    </w:p>
    <w:p w:rsidR="007F37E9" w:rsidRDefault="007F37E9" w:rsidP="007F37E9">
      <w:pPr>
        <w:tabs>
          <w:tab w:val="clear" w:pos="8618"/>
        </w:tabs>
        <w:autoSpaceDE w:val="0"/>
        <w:autoSpaceDN w:val="0"/>
        <w:adjustRightInd w:val="0"/>
        <w:spacing w:line="240" w:lineRule="atLeast"/>
        <w:rPr>
          <w:rFonts w:ascii="Verdana" w:eastAsia="Calibri" w:hAnsi="Verdana" w:cs="Verdana"/>
          <w:b/>
          <w:bCs/>
          <w:i/>
          <w:iCs/>
          <w:color w:val="954E4A"/>
          <w:sz w:val="20"/>
          <w:lang w:eastAsia="en-US"/>
        </w:rPr>
      </w:pPr>
    </w:p>
    <w:p w:rsidR="00754761" w:rsidRPr="007F37E9" w:rsidRDefault="00754761" w:rsidP="007F37E9">
      <w:pPr>
        <w:tabs>
          <w:tab w:val="clear" w:pos="8618"/>
        </w:tabs>
        <w:autoSpaceDE w:val="0"/>
        <w:autoSpaceDN w:val="0"/>
        <w:adjustRightInd w:val="0"/>
        <w:spacing w:line="240" w:lineRule="atLeast"/>
        <w:rPr>
          <w:rFonts w:ascii="Verdana" w:eastAsia="Calibri" w:hAnsi="Verdana" w:cs="Verdana"/>
          <w:b/>
          <w:bCs/>
          <w:i/>
          <w:iCs/>
          <w:color w:val="954E4A"/>
          <w:sz w:val="20"/>
          <w:lang w:eastAsia="en-US"/>
        </w:rPr>
      </w:pPr>
    </w:p>
    <w:p w:rsidR="007F37E9" w:rsidRPr="00B51C82" w:rsidRDefault="007F37E9" w:rsidP="007F37E9">
      <w:pPr>
        <w:tabs>
          <w:tab w:val="clear" w:pos="8618"/>
        </w:tabs>
        <w:autoSpaceDE w:val="0"/>
        <w:autoSpaceDN w:val="0"/>
        <w:adjustRightInd w:val="0"/>
        <w:spacing w:line="240" w:lineRule="atLeast"/>
        <w:rPr>
          <w:rFonts w:ascii="Verdana" w:eastAsia="Calibri" w:hAnsi="Verdana" w:cs="Verdana"/>
          <w:color w:val="00B050"/>
          <w:sz w:val="20"/>
          <w:lang w:eastAsia="en-US"/>
        </w:rPr>
      </w:pPr>
      <w:r w:rsidRPr="00B51C82">
        <w:rPr>
          <w:rFonts w:ascii="Verdana" w:eastAsia="Calibri" w:hAnsi="Verdana" w:cs="Verdana"/>
          <w:b/>
          <w:bCs/>
          <w:iCs/>
          <w:color w:val="00B050"/>
          <w:sz w:val="20"/>
          <w:lang w:eastAsia="en-US"/>
        </w:rPr>
        <w:t xml:space="preserve">Artikel 2.2 Keuring/herkeuring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Een medische keuring zal alleen plaatsvinden indien specifieke functie-eisen voor de vervulling van de functie zijn geformuleerd die in medische termen kunnen worden vertaald. Een medische keuring zal naar haar aard, inhoud en omvang beperkt worden tot het doel waarvoor zij wordt verricht. De kosten van de keuring en herkeuring zijn voor rekening van de werkgever.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b/>
          <w:bCs/>
          <w:color w:val="8DB3E1"/>
          <w:sz w:val="20"/>
          <w:lang w:eastAsia="en-US"/>
        </w:rPr>
      </w:pP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8DB3E1"/>
          <w:sz w:val="20"/>
          <w:lang w:eastAsia="en-US"/>
        </w:rPr>
      </w:pPr>
      <w:r w:rsidRPr="007F37E9">
        <w:rPr>
          <w:rFonts w:ascii="Verdana" w:eastAsia="Calibri" w:hAnsi="Verdana" w:cs="Verdana"/>
          <w:b/>
          <w:bCs/>
          <w:color w:val="8DB3E1"/>
          <w:sz w:val="20"/>
          <w:lang w:eastAsia="en-US"/>
        </w:rPr>
        <w:t xml:space="preserve">Dienstverband </w:t>
      </w:r>
    </w:p>
    <w:p w:rsidR="007F37E9" w:rsidRPr="00B51C82" w:rsidRDefault="007F37E9" w:rsidP="007F37E9">
      <w:pPr>
        <w:tabs>
          <w:tab w:val="clear" w:pos="8618"/>
        </w:tabs>
        <w:autoSpaceDE w:val="0"/>
        <w:autoSpaceDN w:val="0"/>
        <w:adjustRightInd w:val="0"/>
        <w:spacing w:line="240" w:lineRule="atLeast"/>
        <w:rPr>
          <w:rFonts w:ascii="Verdana" w:eastAsia="Calibri" w:hAnsi="Verdana" w:cs="Verdana"/>
          <w:color w:val="00B050"/>
          <w:sz w:val="20"/>
          <w:lang w:eastAsia="en-US"/>
        </w:rPr>
      </w:pPr>
      <w:r w:rsidRPr="00B51C82">
        <w:rPr>
          <w:rFonts w:ascii="Verdana" w:eastAsia="Calibri" w:hAnsi="Verdana" w:cs="Verdana"/>
          <w:b/>
          <w:bCs/>
          <w:iCs/>
          <w:color w:val="00B050"/>
          <w:sz w:val="20"/>
          <w:lang w:eastAsia="en-US"/>
        </w:rPr>
        <w:t xml:space="preserve">Artikel 2.3 Inhoud aanstellingsbesluit/arbeidsovereenkomst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Aan de werknemer wordt vóór de aanvang van zijn werkzaamheden een aanstellingsbesluit of arbeidsovereenkomst uitgereikt waarin in ieder geval worden vermeld: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a. de naam van de werknemer, zijn eerste voornaam, eventuele overige voorletters en geboortedatum;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b. de naam van de werkgever;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c. de datum waarop het dienstverband ingaat;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d. of het een dienstverband betreft voor bepaalde of onbepaalde tijd en in het geval van aanstelling voor bepaalde tijd de termijn en de grond voor het dienstverband;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e. de functie en de organisatie-eenheid waarbij hij werkzaam zal zijn en eventuele concrete afspraken over functiewisseling of functieverplaatsing in het kader van verbreding van inzetbaarheid;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f. de volledige en de voor de werknemer geldende arbeidsduur en de voor de werknemer geldende feitelijke werkweek;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g. het salaris onder aanduiding van de desbetreffende salarisschaal, de salaristrede en de eventuele toelagen en indien van toepassing het tijdstip waarop het salaris voor de eerste keer in beginsel periodiek zal worden verhoogd;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h. de bepaling dat de Cao-OI met het aanstellingsbesluit c.q. de arbeidsovereenkomst een geheel vormt;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i. de pensioenregeling die van toepassing is;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j. de plaats of plaatsen waar het werk wordt verricht;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k. indien van toepassing: de bepaling dat het dienstverband afhankelijk is van externe financiering als bedoeld in artikel 2.5 lid 2</w:t>
      </w:r>
      <w:r w:rsidR="002C50A1" w:rsidRPr="002C50A1">
        <w:rPr>
          <w:rFonts w:ascii="Verdana" w:eastAsia="Calibri" w:hAnsi="Verdana" w:cs="Verdana"/>
          <w:color w:val="000000"/>
          <w:sz w:val="20"/>
          <w:lang w:eastAsia="en-US"/>
        </w:rPr>
        <w:t xml:space="preserve"> </w:t>
      </w:r>
      <w:r w:rsidR="002C50A1" w:rsidRPr="007F37E9">
        <w:rPr>
          <w:rFonts w:ascii="Verdana" w:eastAsia="Calibri" w:hAnsi="Verdana" w:cs="Verdana"/>
          <w:color w:val="000000"/>
          <w:sz w:val="20"/>
          <w:lang w:eastAsia="en-US"/>
        </w:rPr>
        <w:t>en in artikel 2.12 lid 2</w:t>
      </w:r>
      <w:r w:rsidRPr="007F37E9">
        <w:rPr>
          <w:rFonts w:ascii="Verdana" w:eastAsia="Calibri" w:hAnsi="Verdana" w:cs="Verdana"/>
          <w:color w:val="000000"/>
          <w:sz w:val="20"/>
          <w:lang w:eastAsia="en-US"/>
        </w:rPr>
        <w:t xml:space="preserve">. </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54761" w:rsidRPr="007F37E9" w:rsidRDefault="00754761"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7F37E9" w:rsidRDefault="007F37E9" w:rsidP="007F37E9">
      <w:pPr>
        <w:tabs>
          <w:tab w:val="clear" w:pos="8618"/>
          <w:tab w:val="left" w:pos="1276"/>
        </w:tabs>
        <w:autoSpaceDE w:val="0"/>
        <w:autoSpaceDN w:val="0"/>
        <w:adjustRightInd w:val="0"/>
        <w:spacing w:line="240" w:lineRule="atLeast"/>
        <w:ind w:left="1275" w:hanging="1275"/>
        <w:rPr>
          <w:rFonts w:ascii="Verdana" w:eastAsia="Calibri" w:hAnsi="Verdana" w:cs="Verdana"/>
          <w:color w:val="F96302"/>
          <w:sz w:val="20"/>
          <w:lang w:eastAsia="en-US"/>
        </w:rPr>
      </w:pPr>
      <w:r w:rsidRPr="00B51C82">
        <w:rPr>
          <w:rFonts w:ascii="Verdana" w:eastAsia="Calibri" w:hAnsi="Verdana" w:cs="Verdana"/>
          <w:b/>
          <w:bCs/>
          <w:iCs/>
          <w:color w:val="00B050"/>
          <w:sz w:val="20"/>
          <w:lang w:eastAsia="en-US"/>
        </w:rPr>
        <w:t xml:space="preserve">Artikel 2.4 </w:t>
      </w:r>
      <w:r w:rsidRPr="00B51C82">
        <w:rPr>
          <w:rFonts w:ascii="Verdana" w:eastAsia="Calibri" w:hAnsi="Verdana" w:cs="Verdana"/>
          <w:b/>
          <w:bCs/>
          <w:iCs/>
          <w:color w:val="00B050"/>
          <w:sz w:val="20"/>
          <w:lang w:eastAsia="en-US"/>
        </w:rPr>
        <w:tab/>
        <w:t>Wijzigingen/aanvullingen in het aanstellingsbesluit/de arbeidsovereenkomst</w:t>
      </w:r>
      <w:r w:rsidRPr="007F37E9">
        <w:rPr>
          <w:rFonts w:ascii="Verdana" w:eastAsia="Calibri" w:hAnsi="Verdana" w:cs="Verdana"/>
          <w:b/>
          <w:bCs/>
          <w:iCs/>
          <w:color w:val="F96302"/>
          <w:sz w:val="20"/>
          <w:lang w:eastAsia="en-US"/>
        </w:rPr>
        <w:t xml:space="preserve">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Wijzigingen in en aanvullingen op de gegevens in het aanstellingsbesluit c.q. de arbeids-overeenkomst als bedoeld in artikel 2.3 worden schriftelijk vastgelegd.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7F37E9" w:rsidRDefault="007F37E9" w:rsidP="007F37E9">
      <w:pPr>
        <w:tabs>
          <w:tab w:val="clear" w:pos="8618"/>
        </w:tabs>
        <w:spacing w:line="240" w:lineRule="atLeast"/>
        <w:rPr>
          <w:rFonts w:ascii="Verdana" w:eastAsia="Calibri" w:hAnsi="Verdana" w:cs="Verdana"/>
          <w:b/>
          <w:bCs/>
          <w:color w:val="8DB3E1"/>
          <w:sz w:val="20"/>
          <w:lang w:eastAsia="en-US"/>
        </w:rPr>
      </w:pP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b/>
          <w:bCs/>
          <w:i/>
          <w:iCs/>
          <w:color w:val="954E4A"/>
          <w:sz w:val="20"/>
          <w:lang w:eastAsia="en-US"/>
        </w:rPr>
      </w:pPr>
      <w:r w:rsidRPr="007F37E9">
        <w:rPr>
          <w:rFonts w:ascii="Verdana" w:eastAsia="Calibri" w:hAnsi="Verdana" w:cs="Verdana"/>
          <w:b/>
          <w:bCs/>
          <w:color w:val="8DB3E1"/>
          <w:sz w:val="20"/>
          <w:lang w:eastAsia="en-US"/>
        </w:rPr>
        <w:t>BEPALINGEN PUBLIEKE WERKGEVERS</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b/>
          <w:bCs/>
          <w:i/>
          <w:iCs/>
          <w:color w:val="954E4A"/>
          <w:sz w:val="20"/>
          <w:lang w:eastAsia="en-US"/>
        </w:rPr>
      </w:pPr>
    </w:p>
    <w:p w:rsidR="007F37E9" w:rsidRPr="00B51C82" w:rsidRDefault="007F37E9" w:rsidP="007F37E9">
      <w:pPr>
        <w:tabs>
          <w:tab w:val="clear" w:pos="8618"/>
        </w:tabs>
        <w:autoSpaceDE w:val="0"/>
        <w:autoSpaceDN w:val="0"/>
        <w:adjustRightInd w:val="0"/>
        <w:spacing w:line="240" w:lineRule="atLeast"/>
        <w:ind w:left="284" w:hanging="284"/>
        <w:rPr>
          <w:rFonts w:ascii="Verdana" w:eastAsia="Calibri" w:hAnsi="Verdana" w:cs="Verdana"/>
          <w:b/>
          <w:bCs/>
          <w:iCs/>
          <w:color w:val="00B050"/>
          <w:sz w:val="20"/>
          <w:lang w:eastAsia="en-US"/>
        </w:rPr>
      </w:pPr>
      <w:r w:rsidRPr="00B51C82">
        <w:rPr>
          <w:rFonts w:ascii="Verdana" w:eastAsia="Calibri" w:hAnsi="Verdana" w:cs="Verdana"/>
          <w:b/>
          <w:bCs/>
          <w:iCs/>
          <w:color w:val="00B050"/>
          <w:sz w:val="20"/>
          <w:lang w:eastAsia="en-US"/>
        </w:rPr>
        <w:t>Artikel 2.5 Algemene bepalingen ten aanzien van het dienstverband</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1. Het dienstverband wordt aangegaan voor bepaalde of onbepaalde tijd.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2. In geval van externe financiering kan een dienstverband voor onbepaalde tijd worden aangegaan waarbij in het aanstellingsbesluit staat dat het dienstverband van die externe financiering afhankelijk is.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3. Aan een dienstverband voor onbepaalde tijd kan een dienstverband voor bepaalde tijd ex artikel 2.6 lid 1 sub a (proefperiode) vooraf gaan.</w:t>
      </w:r>
    </w:p>
    <w:p w:rsidR="006F39EC" w:rsidRDefault="006F39EC">
      <w:pPr>
        <w:tabs>
          <w:tab w:val="clear" w:pos="8618"/>
        </w:tabs>
        <w:rPr>
          <w:rFonts w:ascii="Verdana" w:eastAsia="Calibri" w:hAnsi="Verdana" w:cs="Verdana"/>
          <w:color w:val="000000"/>
          <w:sz w:val="20"/>
          <w:lang w:eastAsia="en-US"/>
        </w:rPr>
      </w:pPr>
      <w:r>
        <w:rPr>
          <w:rFonts w:ascii="Verdana" w:eastAsia="Calibri" w:hAnsi="Verdana" w:cs="Verdana"/>
          <w:color w:val="000000"/>
          <w:sz w:val="20"/>
          <w:lang w:eastAsia="en-US"/>
        </w:rPr>
        <w:br w:type="page"/>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lastRenderedPageBreak/>
        <w:t xml:space="preserve">4. In het aanstellingsbesluit kan worden bepaald dat een proeftijd als bedoeld in artikel 7:652 BW is overeengekomen, waarin zowel werkgever als werknemer bevoegd zijn het dienstverband zonder inachtneming van de voor opzegging geldende bepalingen te beëindigen. Voor de duur van deze proeftijd gelden de volgende maxima: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a. bij een dienstverband voor onbepaalde tijd: ten hoogste 2 maanden;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b. bij een dienstverband voor bepaalde tijd korter dan 2 jaar: ten hoogste 1 maand;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c. bij een dienstverband voor bepaalde tijd van 2 jaar of langer: ten hoogste 2 maanden. </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54761" w:rsidRPr="007F37E9" w:rsidRDefault="00754761"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407155" w:rsidRDefault="007F37E9" w:rsidP="007F37E9">
      <w:pPr>
        <w:tabs>
          <w:tab w:val="clear" w:pos="8618"/>
        </w:tabs>
        <w:autoSpaceDE w:val="0"/>
        <w:autoSpaceDN w:val="0"/>
        <w:adjustRightInd w:val="0"/>
        <w:spacing w:line="240" w:lineRule="atLeast"/>
        <w:rPr>
          <w:rFonts w:ascii="Verdana" w:eastAsia="Calibri" w:hAnsi="Verdana" w:cs="Verdana"/>
          <w:b/>
          <w:bCs/>
          <w:iCs/>
          <w:color w:val="00B050"/>
          <w:sz w:val="20"/>
          <w:lang w:eastAsia="en-US"/>
        </w:rPr>
      </w:pPr>
      <w:r w:rsidRPr="00407155">
        <w:rPr>
          <w:rFonts w:ascii="Verdana" w:eastAsia="Calibri" w:hAnsi="Verdana" w:cs="Verdana"/>
          <w:b/>
          <w:bCs/>
          <w:iCs/>
          <w:color w:val="00B050"/>
          <w:sz w:val="20"/>
          <w:lang w:eastAsia="en-US"/>
        </w:rPr>
        <w:t xml:space="preserve">Artikel 2.6 Gronden en duur dienstverband voor bepaalde tijd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1. Een dienstverband voor bepaalde tijd kan alleen worden aangegaan op de navolgende gronden en voor de daarbij behorende duur: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a. Ter beoordeling van de vraag of een dienstverband voor onbepaalde tijd kan worden aangegaan, voor maximaal twee jaar, welke periode op verzoek van de werknemer eenmalig kan worden verlengd met maximaal één jaar.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b. Voor een bepaalde periode dan wel bepaalde gebeurtenis voor maximaal drie jaar, binnen welke periode twee verlengingen c.q. drie contracten kunnen worden overeengekomen, met na afloop van die drie jaar c.q. die drie contracten nog de mogelijkheid voor een eenmalige verlenging van drie maanden die van rechtswege eindigt.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c. Voor bepaald werk, voor maximaal zes jaar, waarbinnen maximaal twee verlengingen kunnen worden overeengekomen die eindigen van rechtswege.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d. Voor een tenure track voor een bepaalde tijd van maximaal zes jaar. </w:t>
      </w:r>
    </w:p>
    <w:p w:rsidR="007F37E9" w:rsidRPr="007F37E9" w:rsidRDefault="007F37E9" w:rsidP="007F37E9">
      <w:pPr>
        <w:tabs>
          <w:tab w:val="clear" w:pos="8618"/>
        </w:tabs>
        <w:autoSpaceDE w:val="0"/>
        <w:autoSpaceDN w:val="0"/>
        <w:adjustRightInd w:val="0"/>
        <w:spacing w:line="240" w:lineRule="atLeast"/>
        <w:ind w:left="851"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1. In een tenure track wordt vastgelegd: </w:t>
      </w:r>
    </w:p>
    <w:p w:rsidR="007F37E9" w:rsidRPr="007F37E9" w:rsidRDefault="007F37E9" w:rsidP="007F37E9">
      <w:pPr>
        <w:tabs>
          <w:tab w:val="clear" w:pos="8618"/>
        </w:tabs>
        <w:autoSpaceDE w:val="0"/>
        <w:autoSpaceDN w:val="0"/>
        <w:adjustRightInd w:val="0"/>
        <w:spacing w:line="240" w:lineRule="atLeast"/>
        <w:ind w:left="851" w:hanging="14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hoe het traject kan leiden tot een dienstverband voor onbepaalde tijd; </w:t>
      </w:r>
    </w:p>
    <w:p w:rsidR="007F37E9" w:rsidRPr="007F37E9" w:rsidRDefault="007F37E9" w:rsidP="007F37E9">
      <w:pPr>
        <w:tabs>
          <w:tab w:val="clear" w:pos="8618"/>
        </w:tabs>
        <w:autoSpaceDE w:val="0"/>
        <w:autoSpaceDN w:val="0"/>
        <w:adjustRightInd w:val="0"/>
        <w:spacing w:line="240" w:lineRule="atLeast"/>
        <w:ind w:left="851" w:hanging="14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de duur van het traject; </w:t>
      </w:r>
    </w:p>
    <w:p w:rsidR="007F37E9" w:rsidRPr="007F37E9" w:rsidRDefault="007F37E9" w:rsidP="007F37E9">
      <w:pPr>
        <w:tabs>
          <w:tab w:val="clear" w:pos="8618"/>
        </w:tabs>
        <w:autoSpaceDE w:val="0"/>
        <w:autoSpaceDN w:val="0"/>
        <w:adjustRightInd w:val="0"/>
        <w:spacing w:line="240" w:lineRule="atLeast"/>
        <w:ind w:left="851" w:hanging="14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de beoordelingsprocedure en de beoordelingscriteria; </w:t>
      </w:r>
    </w:p>
    <w:p w:rsidR="007F37E9" w:rsidRPr="007F37E9" w:rsidRDefault="007F37E9" w:rsidP="007F37E9">
      <w:pPr>
        <w:tabs>
          <w:tab w:val="clear" w:pos="8618"/>
        </w:tabs>
        <w:autoSpaceDE w:val="0"/>
        <w:autoSpaceDN w:val="0"/>
        <w:adjustRightInd w:val="0"/>
        <w:spacing w:line="240" w:lineRule="atLeast"/>
        <w:ind w:left="851" w:hanging="14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de gevolgen van een positieve of negatieve beoordeling. </w:t>
      </w:r>
    </w:p>
    <w:p w:rsidR="007F37E9" w:rsidRPr="007F37E9" w:rsidRDefault="007F37E9" w:rsidP="007F37E9">
      <w:pPr>
        <w:tabs>
          <w:tab w:val="clear" w:pos="8618"/>
        </w:tabs>
        <w:autoSpaceDE w:val="0"/>
        <w:autoSpaceDN w:val="0"/>
        <w:adjustRightInd w:val="0"/>
        <w:spacing w:line="240" w:lineRule="atLeast"/>
        <w:ind w:left="851"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2.</w:t>
      </w:r>
      <w:r w:rsidRPr="007F37E9">
        <w:rPr>
          <w:rFonts w:ascii="Verdana" w:eastAsia="Calibri" w:hAnsi="Verdana" w:cs="Verdana"/>
          <w:color w:val="000000"/>
          <w:sz w:val="20"/>
          <w:lang w:eastAsia="en-US"/>
        </w:rPr>
        <w:tab/>
        <w:t xml:space="preserve">De beslissing over al dan niet omzetting in een dienstverband voor onbepaalde tijd wordt ten minste één jaar voor het einde van de overeengekomen periode genomen.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e. Voor de bepaling van het aantal verlengingen en de maximumduur als bedoeld onder a, b, c en d van dit lid, telt niet mee: </w:t>
      </w:r>
    </w:p>
    <w:p w:rsidR="007F37E9" w:rsidRPr="007F37E9" w:rsidRDefault="007F37E9" w:rsidP="007F37E9">
      <w:pPr>
        <w:tabs>
          <w:tab w:val="clear" w:pos="8618"/>
        </w:tabs>
        <w:autoSpaceDE w:val="0"/>
        <w:autoSpaceDN w:val="0"/>
        <w:adjustRightInd w:val="0"/>
        <w:spacing w:line="240" w:lineRule="atLeast"/>
        <w:ind w:left="851"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1. diensttijd als oio c.q. tenure tracker; </w:t>
      </w:r>
    </w:p>
    <w:p w:rsidR="007F37E9" w:rsidRPr="007F37E9" w:rsidRDefault="007F37E9" w:rsidP="007F37E9">
      <w:pPr>
        <w:tabs>
          <w:tab w:val="clear" w:pos="8618"/>
        </w:tabs>
        <w:autoSpaceDE w:val="0"/>
        <w:autoSpaceDN w:val="0"/>
        <w:adjustRightInd w:val="0"/>
        <w:spacing w:line="240" w:lineRule="atLeast"/>
        <w:ind w:left="851"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2. diensttijd bij andere werkgevers; </w:t>
      </w:r>
    </w:p>
    <w:p w:rsidR="007F37E9" w:rsidRPr="007F37E9" w:rsidRDefault="007F37E9" w:rsidP="007F37E9">
      <w:pPr>
        <w:tabs>
          <w:tab w:val="clear" w:pos="8618"/>
        </w:tabs>
        <w:autoSpaceDE w:val="0"/>
        <w:autoSpaceDN w:val="0"/>
        <w:adjustRightInd w:val="0"/>
        <w:spacing w:line="240" w:lineRule="atLeast"/>
        <w:ind w:left="851"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3. diensttijd bij de werkgever die ligt voor een onderbreking van langer dan drie maanden; </w:t>
      </w:r>
    </w:p>
    <w:p w:rsidR="007F37E9" w:rsidRPr="007F37E9" w:rsidRDefault="007F37E9" w:rsidP="007F37E9">
      <w:pPr>
        <w:tabs>
          <w:tab w:val="clear" w:pos="8618"/>
        </w:tabs>
        <w:autoSpaceDE w:val="0"/>
        <w:autoSpaceDN w:val="0"/>
        <w:adjustRightInd w:val="0"/>
        <w:spacing w:line="240" w:lineRule="atLeast"/>
        <w:ind w:left="851"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4. de verlenging als bedoeld in artikel 2.9 lid 2. </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r w:rsidRPr="007F37E9">
        <w:rPr>
          <w:rFonts w:ascii="Verdana" w:eastAsia="Calibri" w:hAnsi="Verdana" w:cs="Verdana"/>
          <w:color w:val="000000"/>
          <w:sz w:val="20"/>
          <w:lang w:eastAsia="en-US"/>
        </w:rPr>
        <w:t>2. In afwijking van lid 1 geldt voor oio's het bepaalde in hoofdstuk 12.</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54761" w:rsidRPr="007F37E9" w:rsidRDefault="00754761"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407155" w:rsidRDefault="007F37E9" w:rsidP="007F37E9">
      <w:pPr>
        <w:tabs>
          <w:tab w:val="clear" w:pos="8618"/>
        </w:tabs>
        <w:autoSpaceDE w:val="0"/>
        <w:autoSpaceDN w:val="0"/>
        <w:adjustRightInd w:val="0"/>
        <w:spacing w:line="240" w:lineRule="atLeast"/>
        <w:rPr>
          <w:rFonts w:ascii="Verdana" w:eastAsia="Calibri" w:hAnsi="Verdana" w:cs="Verdana"/>
          <w:b/>
          <w:bCs/>
          <w:iCs/>
          <w:color w:val="00B050"/>
          <w:sz w:val="20"/>
          <w:lang w:eastAsia="en-US"/>
        </w:rPr>
      </w:pPr>
      <w:r w:rsidRPr="00407155">
        <w:rPr>
          <w:rFonts w:ascii="Verdana" w:eastAsia="Calibri" w:hAnsi="Verdana" w:cs="Verdana"/>
          <w:b/>
          <w:bCs/>
          <w:iCs/>
          <w:color w:val="00B050"/>
          <w:sz w:val="20"/>
          <w:lang w:eastAsia="en-US"/>
        </w:rPr>
        <w:t xml:space="preserve">Artikel 2.7 (Anti)cumulatie dienstverband voor bepaalde tijd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1. Een dienstverband als bedoeld in artikel 2.6 lid 1 sub a kan niet cumuleren met een ander dienstverband voor bepaalde tijd als bedoeld in artikel 2.6 lid 1 sub b, artikel 2.6 lid 1 sub c en artikel 2.6 lid 1 sub 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2. Een dienstverband als bedoeld in artikel 2.6 lid 1 sub b (bepaalde periode/gebeurtenis) kan wel cumuleren met een dienstverband voor bepaalde tijd ex artikel 2.6 lid 1 sub c (bepaald werk), met dien verstande dat de maximale duur van zes jaar niet overschreden mag worden en het aantal dienstverbanden niet meer dan drie bedraagt.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3. Een dienstverband als bedoeld in artikel 2.6 lid 1 sub a (proefperiode) kan niet in tijd cumuleren met een proeftijd als bedoeld in artikel 2.5 lid 4. </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407155" w:rsidRDefault="007F37E9" w:rsidP="007F37E9">
      <w:pPr>
        <w:tabs>
          <w:tab w:val="clear" w:pos="8618"/>
        </w:tabs>
        <w:autoSpaceDE w:val="0"/>
        <w:autoSpaceDN w:val="0"/>
        <w:adjustRightInd w:val="0"/>
        <w:spacing w:line="240" w:lineRule="atLeast"/>
        <w:rPr>
          <w:rFonts w:ascii="Verdana" w:eastAsia="Calibri" w:hAnsi="Verdana" w:cs="Verdana"/>
          <w:b/>
          <w:bCs/>
          <w:iCs/>
          <w:color w:val="00B050"/>
          <w:sz w:val="20"/>
          <w:lang w:eastAsia="en-US"/>
        </w:rPr>
      </w:pPr>
      <w:r w:rsidRPr="00407155">
        <w:rPr>
          <w:rFonts w:ascii="Verdana" w:eastAsia="Calibri" w:hAnsi="Verdana" w:cs="Verdana"/>
          <w:b/>
          <w:bCs/>
          <w:iCs/>
          <w:color w:val="00B050"/>
          <w:sz w:val="20"/>
          <w:lang w:eastAsia="en-US"/>
        </w:rPr>
        <w:t xml:space="preserve">Artikel 2.8 Conversiebepaling dienstverband voor bepaalde tijd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1. Een dienstverband voor bepaalde tijd is van rechtswege een dienstverband voor onbepaalde tijd: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a. Indien na afloop van een dienstverband voor bepaalde tijd wordt doorgewerkt met kennelijke instemming van de werkgever;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18"/>
          <w:szCs w:val="18"/>
          <w:lang w:eastAsia="en-US"/>
        </w:rPr>
      </w:pPr>
      <w:r w:rsidRPr="007F37E9">
        <w:rPr>
          <w:rFonts w:ascii="Verdana" w:eastAsia="Calibri" w:hAnsi="Verdana" w:cs="Verdana"/>
          <w:color w:val="000000"/>
          <w:sz w:val="20"/>
          <w:lang w:eastAsia="en-US"/>
        </w:rPr>
        <w:t>b. Bij een gebleken onjuiste grond voor een dienstverband voor bepaalde tijd;</w:t>
      </w:r>
      <w:r w:rsidRPr="007F37E9">
        <w:rPr>
          <w:rFonts w:ascii="Verdana" w:eastAsia="Calibri" w:hAnsi="Verdana" w:cs="Verdana"/>
          <w:color w:val="000000"/>
          <w:sz w:val="18"/>
          <w:szCs w:val="18"/>
          <w:lang w:eastAsia="en-US"/>
        </w:rPr>
        <w:t xml:space="preserve">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c. Indien het samenstel van opgedragen werkzaamheden als bedoeld in artikel 2.6 lid 1 sub c, na zes jaar voortduurt.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lastRenderedPageBreak/>
        <w:t>2.</w:t>
      </w:r>
      <w:r w:rsidRPr="007F37E9">
        <w:rPr>
          <w:rFonts w:ascii="Verdana" w:eastAsia="Calibri" w:hAnsi="Verdana" w:cs="Verdana"/>
          <w:color w:val="000000"/>
          <w:sz w:val="20"/>
          <w:lang w:eastAsia="en-US"/>
        </w:rPr>
        <w:tab/>
        <w:t>Dit artikel is niet van toepassing op een dienstverband van een oio.</w:t>
      </w:r>
    </w:p>
    <w:p w:rsidR="00754761" w:rsidRDefault="00754761" w:rsidP="007F37E9">
      <w:pPr>
        <w:tabs>
          <w:tab w:val="clear" w:pos="8618"/>
        </w:tabs>
        <w:autoSpaceDE w:val="0"/>
        <w:autoSpaceDN w:val="0"/>
        <w:adjustRightInd w:val="0"/>
        <w:spacing w:line="240" w:lineRule="atLeast"/>
        <w:ind w:left="284" w:hanging="284"/>
        <w:rPr>
          <w:rFonts w:ascii="Verdana" w:eastAsia="Calibri" w:hAnsi="Verdana" w:cs="Verdana"/>
          <w:b/>
          <w:bCs/>
          <w:iCs/>
          <w:color w:val="F96302"/>
          <w:sz w:val="20"/>
          <w:lang w:eastAsia="en-US"/>
        </w:rPr>
      </w:pPr>
    </w:p>
    <w:p w:rsidR="00754761" w:rsidRDefault="00754761" w:rsidP="007F37E9">
      <w:pPr>
        <w:tabs>
          <w:tab w:val="clear" w:pos="8618"/>
        </w:tabs>
        <w:autoSpaceDE w:val="0"/>
        <w:autoSpaceDN w:val="0"/>
        <w:adjustRightInd w:val="0"/>
        <w:spacing w:line="240" w:lineRule="atLeast"/>
        <w:ind w:left="284" w:hanging="284"/>
        <w:rPr>
          <w:rFonts w:ascii="Verdana" w:eastAsia="Calibri" w:hAnsi="Verdana" w:cs="Verdana"/>
          <w:b/>
          <w:bCs/>
          <w:iCs/>
          <w:color w:val="F96302"/>
          <w:sz w:val="20"/>
          <w:lang w:eastAsia="en-US"/>
        </w:rPr>
      </w:pPr>
    </w:p>
    <w:p w:rsidR="007F37E9" w:rsidRPr="00407155" w:rsidRDefault="007F37E9" w:rsidP="007F37E9">
      <w:pPr>
        <w:tabs>
          <w:tab w:val="clear" w:pos="8618"/>
        </w:tabs>
        <w:autoSpaceDE w:val="0"/>
        <w:autoSpaceDN w:val="0"/>
        <w:adjustRightInd w:val="0"/>
        <w:spacing w:line="240" w:lineRule="atLeast"/>
        <w:ind w:left="284" w:hanging="284"/>
        <w:rPr>
          <w:rFonts w:ascii="Verdana" w:eastAsia="Calibri" w:hAnsi="Verdana" w:cs="Verdana"/>
          <w:b/>
          <w:bCs/>
          <w:iCs/>
          <w:color w:val="00B050"/>
          <w:sz w:val="20"/>
          <w:lang w:eastAsia="en-US"/>
        </w:rPr>
      </w:pPr>
      <w:r w:rsidRPr="00407155">
        <w:rPr>
          <w:rFonts w:ascii="Verdana" w:eastAsia="Calibri" w:hAnsi="Verdana" w:cs="Verdana"/>
          <w:b/>
          <w:bCs/>
          <w:iCs/>
          <w:color w:val="00B050"/>
          <w:sz w:val="20"/>
          <w:lang w:eastAsia="en-US"/>
        </w:rPr>
        <w:t>Artikel 2.9 Verlenging dienstverband voor bepaalde tijd</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1. Een verlenging van een dienstverband voor bepaalde tijd is alleen mogelijk als er sprake is van een onvoorziene omstandigheid. Onder een onvoorziene omstandigheid wordt verstaan een omstandigheid die ten tijde van het aangaan van het dienstverband niet bekend was.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2. Indien de werkzaamheden persoonsgebonden zijn en hiervoor geen externe tijdslimiet is gesteld, kan de werkgever het dienstverband voor bepaalde tijd op verzoek van de werknemer verlengen met: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a. de duur van het genoten zwangerschaps- en bevallingsverlof;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b. de duur van het genoten ouderschapsverlof;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c. de op grond van artikel 18 van de WOR geldende afspraken over de tijdsbesteding in het kader van het lidmaatschap van de ondernemingsraad dan wel het in verband met het lidmaatschap van het Lokaal overleg verleende bijzonder verlof op grond van artikel 5.9;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d. de duur/periode die betrokkene in deeltijd heeft gewerkt (naar rato).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Op deze verlengingen is artikel 2.8 lid 1 niet van toepassing.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3. Het verzoek als bedoeld in het tweede lid kan onder andere worden geweigerd indien de afronding van het project niet meer in de lijn der verwachting ligt.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4. Het aantal verlengingen is niet meer dan twee, behoudens de eenmalige verlenging van drie maanden als bedoeld in artikel 2.6 lid 1 sub b en de verlenging bedoeld in lid 2 van dit artikel. </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54761" w:rsidRPr="007F37E9" w:rsidRDefault="00754761"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407155" w:rsidRDefault="007F37E9" w:rsidP="007F37E9">
      <w:pPr>
        <w:tabs>
          <w:tab w:val="clear" w:pos="8618"/>
          <w:tab w:val="left" w:pos="1418"/>
        </w:tabs>
        <w:autoSpaceDE w:val="0"/>
        <w:autoSpaceDN w:val="0"/>
        <w:adjustRightInd w:val="0"/>
        <w:spacing w:line="240" w:lineRule="atLeast"/>
        <w:rPr>
          <w:rFonts w:ascii="Verdana" w:eastAsia="Calibri" w:hAnsi="Verdana" w:cs="Verdana"/>
          <w:color w:val="00B050"/>
          <w:sz w:val="20"/>
          <w:lang w:eastAsia="en-US"/>
        </w:rPr>
      </w:pPr>
      <w:r w:rsidRPr="00407155">
        <w:rPr>
          <w:rFonts w:ascii="Verdana" w:eastAsia="Calibri" w:hAnsi="Verdana" w:cs="Verdana"/>
          <w:b/>
          <w:bCs/>
          <w:iCs/>
          <w:color w:val="00B050"/>
          <w:sz w:val="20"/>
          <w:lang w:eastAsia="en-US"/>
        </w:rPr>
        <w:t xml:space="preserve">Artikel 2.10 </w:t>
      </w:r>
      <w:r w:rsidRPr="00407155">
        <w:rPr>
          <w:rFonts w:ascii="Verdana" w:eastAsia="Calibri" w:hAnsi="Verdana" w:cs="Verdana"/>
          <w:b/>
          <w:bCs/>
          <w:iCs/>
          <w:color w:val="00B050"/>
          <w:sz w:val="20"/>
          <w:lang w:eastAsia="en-US"/>
        </w:rPr>
        <w:tab/>
        <w:t xml:space="preserve">Herplaatsingsonderzoek bij dienstverband voor bepaalde tijd o.g.v. </w:t>
      </w:r>
    </w:p>
    <w:p w:rsidR="007F37E9" w:rsidRPr="007F37E9" w:rsidRDefault="007F37E9" w:rsidP="007F37E9">
      <w:pPr>
        <w:tabs>
          <w:tab w:val="clear" w:pos="8618"/>
        </w:tabs>
        <w:autoSpaceDE w:val="0"/>
        <w:autoSpaceDN w:val="0"/>
        <w:adjustRightInd w:val="0"/>
        <w:spacing w:line="240" w:lineRule="atLeast"/>
        <w:ind w:left="708" w:firstLine="708"/>
        <w:rPr>
          <w:rFonts w:ascii="Verdana" w:eastAsia="Calibri" w:hAnsi="Verdana" w:cs="Verdana"/>
          <w:color w:val="F96302"/>
          <w:sz w:val="20"/>
          <w:lang w:eastAsia="en-US"/>
        </w:rPr>
      </w:pPr>
      <w:r w:rsidRPr="00407155">
        <w:rPr>
          <w:rFonts w:ascii="Verdana" w:eastAsia="Calibri" w:hAnsi="Verdana" w:cs="Verdana"/>
          <w:b/>
          <w:bCs/>
          <w:iCs/>
          <w:color w:val="00B050"/>
          <w:sz w:val="20"/>
          <w:lang w:eastAsia="en-US"/>
        </w:rPr>
        <w:t>artikel 2.6 lid 1 sub c en lid 1 sub d</w:t>
      </w:r>
      <w:r w:rsidRPr="007F37E9">
        <w:rPr>
          <w:rFonts w:ascii="Verdana" w:eastAsia="Calibri" w:hAnsi="Verdana" w:cs="Verdana"/>
          <w:b/>
          <w:bCs/>
          <w:iCs/>
          <w:color w:val="F96302"/>
          <w:sz w:val="20"/>
          <w:lang w:eastAsia="en-US"/>
        </w:rPr>
        <w:t xml:space="preserve"> </w:t>
      </w:r>
    </w:p>
    <w:p w:rsidR="007F37E9" w:rsidRPr="007F37E9" w:rsidRDefault="007F37E9" w:rsidP="007F37E9">
      <w:pPr>
        <w:tabs>
          <w:tab w:val="clear" w:pos="8618"/>
        </w:tabs>
        <w:spacing w:line="240" w:lineRule="atLeast"/>
        <w:rPr>
          <w:rFonts w:ascii="Verdana" w:eastAsia="Calibri" w:hAnsi="Verdana"/>
          <w:sz w:val="22"/>
          <w:szCs w:val="22"/>
          <w:lang w:eastAsia="en-US"/>
        </w:rPr>
      </w:pPr>
      <w:r w:rsidRPr="007F37E9">
        <w:rPr>
          <w:rFonts w:ascii="Verdana" w:eastAsia="Calibri" w:hAnsi="Verdana"/>
          <w:sz w:val="20"/>
          <w:lang w:eastAsia="en-US"/>
        </w:rPr>
        <w:t>Indien met de werknemer een dienstverband voor bepaalde tijd op basis van artikel 2.6 lid 1 sub c of artikel 2.6 lid 1 sub d is aangegaan, heeft de werkgever een inspanningsverplichting om te onderzoeken of voor het einde van de aangegane termijn, met in achtneming van het bepaalde in artikel 9.5 lid 4 (flankerend beleid), binnen zijn gezagsbereik de werknemer een andere, mede in verband met zijn persoonlijkheid en omstandigheden voor hem passende functie kan worden opgedragen.</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b/>
          <w:bCs/>
          <w:iCs/>
          <w:color w:val="954E4A"/>
          <w:sz w:val="20"/>
          <w:lang w:eastAsia="en-US"/>
        </w:rPr>
      </w:pPr>
      <w:r w:rsidRPr="007F37E9">
        <w:rPr>
          <w:rFonts w:ascii="Verdana" w:eastAsia="Calibri" w:hAnsi="Verdana" w:cs="Verdana"/>
          <w:b/>
          <w:bCs/>
          <w:iCs/>
          <w:color w:val="8DB3E1"/>
          <w:sz w:val="20"/>
          <w:lang w:eastAsia="en-US"/>
        </w:rPr>
        <w:t>BEPALINGEN PRIVATE WERKGEVERS</w:t>
      </w:r>
    </w:p>
    <w:p w:rsidR="007F37E9" w:rsidRPr="007F37E9" w:rsidRDefault="007F37E9" w:rsidP="007F37E9">
      <w:pPr>
        <w:tabs>
          <w:tab w:val="clear" w:pos="8618"/>
        </w:tabs>
        <w:autoSpaceDE w:val="0"/>
        <w:autoSpaceDN w:val="0"/>
        <w:adjustRightInd w:val="0"/>
        <w:spacing w:line="240" w:lineRule="atLeast"/>
        <w:rPr>
          <w:rFonts w:ascii="Verdana" w:eastAsia="Calibri" w:hAnsi="Verdana" w:cs="Verdana"/>
          <w:b/>
          <w:bCs/>
          <w:i/>
          <w:iCs/>
          <w:color w:val="954E4A"/>
          <w:sz w:val="20"/>
          <w:lang w:eastAsia="en-US"/>
        </w:rPr>
      </w:pPr>
    </w:p>
    <w:p w:rsidR="007F37E9" w:rsidRPr="00407155" w:rsidRDefault="007F37E9" w:rsidP="007F37E9">
      <w:pPr>
        <w:tabs>
          <w:tab w:val="clear" w:pos="8618"/>
        </w:tabs>
        <w:autoSpaceDE w:val="0"/>
        <w:autoSpaceDN w:val="0"/>
        <w:adjustRightInd w:val="0"/>
        <w:spacing w:line="240" w:lineRule="atLeast"/>
        <w:rPr>
          <w:rFonts w:ascii="Verdana" w:eastAsia="Calibri" w:hAnsi="Verdana" w:cs="Verdana"/>
          <w:b/>
          <w:bCs/>
          <w:iCs/>
          <w:color w:val="00B050"/>
          <w:sz w:val="20"/>
          <w:lang w:eastAsia="en-US"/>
        </w:rPr>
      </w:pPr>
      <w:r w:rsidRPr="00407155">
        <w:rPr>
          <w:rFonts w:ascii="Verdana" w:eastAsia="Calibri" w:hAnsi="Verdana" w:cs="Verdana"/>
          <w:b/>
          <w:bCs/>
          <w:iCs/>
          <w:color w:val="00B050"/>
          <w:sz w:val="20"/>
          <w:lang w:eastAsia="en-US"/>
        </w:rPr>
        <w:t xml:space="preserve">Artikel 2.11 Algemene bepalingen ten aanzien van de arbeidsovereenkomst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1. Een arbeidsovereenkomst wordt aangegaan voor bepaalde of onbepaalde tijd. In beginsel wordt een arbeidsovereenkomst aangegaan voor onbepaalde tijd, tenzij een arbeidsovereenkomst voor bepaalde tijd noodzakelijk wordt geacht.</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2. Bij aanvang van een arbeidsovereenkomst van meer dan zes maanden kan een proeftijd worden overeengekomen van maximaal twee maanden. Tijdens de proeftijd kunnen zowel werkgever als werknemer het dienstverband zonder opzegtermijn beëindigen.</w:t>
      </w:r>
    </w:p>
    <w:p w:rsid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p>
    <w:p w:rsidR="00754761" w:rsidRPr="007F37E9" w:rsidRDefault="00754761"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p>
    <w:p w:rsidR="007F37E9" w:rsidRPr="00407155" w:rsidRDefault="007F37E9" w:rsidP="007F37E9">
      <w:pPr>
        <w:tabs>
          <w:tab w:val="clear" w:pos="8618"/>
          <w:tab w:val="left" w:pos="1418"/>
        </w:tabs>
        <w:autoSpaceDE w:val="0"/>
        <w:autoSpaceDN w:val="0"/>
        <w:adjustRightInd w:val="0"/>
        <w:spacing w:line="240" w:lineRule="atLeast"/>
        <w:ind w:left="1416" w:hanging="1416"/>
        <w:rPr>
          <w:rFonts w:ascii="Verdana" w:eastAsia="Calibri" w:hAnsi="Verdana" w:cs="Verdana"/>
          <w:color w:val="00B050"/>
          <w:sz w:val="20"/>
          <w:lang w:eastAsia="en-US"/>
        </w:rPr>
      </w:pPr>
      <w:r w:rsidRPr="00407155">
        <w:rPr>
          <w:rFonts w:ascii="Verdana" w:eastAsia="Calibri" w:hAnsi="Verdana" w:cs="Verdana"/>
          <w:b/>
          <w:bCs/>
          <w:iCs/>
          <w:color w:val="00B050"/>
          <w:sz w:val="20"/>
          <w:lang w:eastAsia="en-US"/>
        </w:rPr>
        <w:t xml:space="preserve">Artikel 2.12 </w:t>
      </w:r>
      <w:r w:rsidRPr="00407155">
        <w:rPr>
          <w:rFonts w:ascii="Verdana" w:eastAsia="Calibri" w:hAnsi="Verdana" w:cs="Verdana"/>
          <w:b/>
          <w:bCs/>
          <w:iCs/>
          <w:color w:val="00B050"/>
          <w:sz w:val="20"/>
          <w:lang w:eastAsia="en-US"/>
        </w:rPr>
        <w:tab/>
        <w:t>Arbeidsovereenkomst voor bepaalde tijd voor werknemers niet zijnde oio's</w:t>
      </w:r>
    </w:p>
    <w:p w:rsidR="00754761" w:rsidRDefault="007F37E9" w:rsidP="0021156A">
      <w:pPr>
        <w:numPr>
          <w:ilvl w:val="0"/>
          <w:numId w:val="23"/>
        </w:numPr>
        <w:tabs>
          <w:tab w:val="clear" w:pos="8618"/>
        </w:tabs>
        <w:autoSpaceDE w:val="0"/>
        <w:autoSpaceDN w:val="0"/>
        <w:adjustRightInd w:val="0"/>
        <w:spacing w:line="240" w:lineRule="atLeast"/>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De duur van een arbeidsovereenkomst voor bepaalde tijd wordt bij aanvang vastgesteld. Dit kan een vast bepaalde termijn zijn, dan wel een termijn die niet exact van tevoren vaststaat, maar die afhankelijk is van een objectief bepaalbare omstandigheid. Uitgangspunt voor het bepalen van de duur van een arbeidsovereenkomst voor bepaalde tijd is artikel 7:668a BW waarin is bepaald dat vanaf de dag dat tussen dezelfde partijen </w:t>
      </w:r>
    </w:p>
    <w:p w:rsidR="00754761" w:rsidRDefault="007F37E9" w:rsidP="00754761">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a. arbeidsovereenkomsten voor bepaalde tijd elkaar met tussenpozen van ten hoogste zes maanden hebben opgevolgd en een periode van 24 maanden, deze tussenpozen inbegrepen, hebben overschreden, met ingang van die dag de laatste arbeidsovereenkomst als aangegaan voor onbepaalde tijd geldt of</w:t>
      </w:r>
    </w:p>
    <w:p w:rsidR="007F37E9" w:rsidRPr="007F37E9" w:rsidRDefault="007F37E9" w:rsidP="00754761">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b. meer dan drie voor bepaalde tijd aangegane arbeidsovereenkomsten elkaar hebben opgevolgd met tussenpozen van ten hoogste zes maanden de laatste arbeidsovereenkomst als aangegaan voor onbepaalde tijd geldt.</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lastRenderedPageBreak/>
        <w:t>2. De duur van de arbeidsovereenkomst kan afhankelijk zijn van tijdelijke externe financiering. In dit geval kan de totale duur, inclusief twee verlengingen, maximaal vier jaar bedragen.</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3. De arbeidsovereenkomst kan tussentijds worden opgezegd indien dit schriftelijk is overeengekomen.</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4. Met werknemers uit de Functiefamilie Onderzoek in de salarisschalen 10 en 11 kan een arbeidsovereenkomst voor bepaalde tijd worden aangegaan, waarvan de totale duur, inclusief twee verlengingen, maximaal vier jaar bedraagt.</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5. Voor werknemers uit de Functiefamilie Onderzoeksondersteuning, de Functiefamilie Techniek, de Functiefamilie Bibliotheek, de Functiefamilie Beleid of de Functiefamilie Bedrijfsvoering geldt als uitgangspunt dat uitzicht wordt geboden op een arbeidsovereenkomst voor onbepaalde tijd na een maximale tijdelijke duur, inclusief een verlenging, van twee jaar. </w:t>
      </w:r>
    </w:p>
    <w:p w:rsidR="007F37E9" w:rsidRPr="007F37E9" w:rsidRDefault="007F37E9" w:rsidP="007F37E9">
      <w:pPr>
        <w:tabs>
          <w:tab w:val="clear" w:pos="8618"/>
        </w:tabs>
        <w:autoSpaceDE w:val="0"/>
        <w:autoSpaceDN w:val="0"/>
        <w:adjustRightInd w:val="0"/>
        <w:spacing w:line="240" w:lineRule="atLeast"/>
        <w:ind w:left="284"/>
        <w:rPr>
          <w:rFonts w:ascii="Verdana" w:eastAsia="Calibri" w:hAnsi="Verdana" w:cs="Verdana"/>
          <w:color w:val="000000"/>
          <w:sz w:val="20"/>
          <w:lang w:eastAsia="en-US"/>
        </w:rPr>
      </w:pPr>
      <w:r w:rsidRPr="007F37E9">
        <w:rPr>
          <w:rFonts w:ascii="Verdana" w:eastAsia="Calibri" w:hAnsi="Verdana" w:cs="Verdana"/>
          <w:color w:val="000000"/>
          <w:sz w:val="20"/>
          <w:lang w:eastAsia="en-US"/>
        </w:rPr>
        <w:t>Indien de werkzaamheden noodzakelijk zijn voor de bedrijfsvoering en niet structureel van aard zijn en niet zijn afgerond binnen de vooraf bepaalde periode, bedraagt de totale duur van de arbeidsovereenkomst voor bepaalde tijd, inclusief twee verlengingen, maximaal drie jaar.</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6. Onverminderd het bepaalde in dit artikel kan een eenmalige arbeidsovereenkomst voor bepaalde tijd worden aangegaan voor langer dan twee jaar. Deze arbeidsovereenkomst kan aansluitend eenmalig worden verlengd met maximaal drie maanden.</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7. Voor de bepaling van de duur van de arbeidsovereenkomst en het aantal verlengingen telt niet mee: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1. diensttijd als oio;</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2. diensttijd bij opvolgende werkgevers;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3. diensttijd bij de werkgever die ligt voor een onderbreking van langer dan zes maanden. </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54761" w:rsidRPr="007F37E9" w:rsidRDefault="00754761"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407155" w:rsidRDefault="007F37E9" w:rsidP="007F37E9">
      <w:pPr>
        <w:tabs>
          <w:tab w:val="clear" w:pos="8618"/>
        </w:tabs>
        <w:autoSpaceDE w:val="0"/>
        <w:autoSpaceDN w:val="0"/>
        <w:adjustRightInd w:val="0"/>
        <w:spacing w:line="240" w:lineRule="atLeast"/>
        <w:ind w:left="284" w:hanging="284"/>
        <w:rPr>
          <w:rFonts w:ascii="Verdana" w:eastAsia="Calibri" w:hAnsi="Verdana" w:cs="Verdana"/>
          <w:b/>
          <w:color w:val="00B050"/>
          <w:sz w:val="20"/>
          <w:lang w:eastAsia="en-US"/>
        </w:rPr>
      </w:pPr>
      <w:r w:rsidRPr="00407155">
        <w:rPr>
          <w:rFonts w:ascii="Verdana" w:eastAsia="Calibri" w:hAnsi="Verdana" w:cs="Verdana"/>
          <w:b/>
          <w:color w:val="00B050"/>
          <w:sz w:val="20"/>
          <w:lang w:eastAsia="en-US"/>
        </w:rPr>
        <w:t>Artikel 2.13 Tenure Track</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1. Een tenure track kan worden aangegaan voor een bepaalde tijd van maximaal zes jaar. Deze arbeidsovereenkomst kan aansluitend eenmalig worden verlengd met maximaal drie maanden.</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2.</w:t>
      </w:r>
      <w:r w:rsidRPr="007F37E9">
        <w:rPr>
          <w:rFonts w:ascii="Verdana" w:eastAsia="Calibri" w:hAnsi="Verdana" w:cs="Verdana"/>
          <w:color w:val="000000"/>
          <w:sz w:val="20"/>
          <w:lang w:eastAsia="en-US"/>
        </w:rPr>
        <w:tab/>
        <w:t xml:space="preserve">In een tenure track wordt vastgelegd: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hoe het traject kan leiden tot een arbeidsovereenkomst voor onbepaalde tijd;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de duur van het traject;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de beoordelingsprocedure en de beoordelingscriteria; </w:t>
      </w:r>
    </w:p>
    <w:p w:rsidR="007F37E9" w:rsidRPr="007F37E9" w:rsidRDefault="007F37E9" w:rsidP="007F37E9">
      <w:pPr>
        <w:tabs>
          <w:tab w:val="clear" w:pos="8618"/>
        </w:tabs>
        <w:autoSpaceDE w:val="0"/>
        <w:autoSpaceDN w:val="0"/>
        <w:adjustRightInd w:val="0"/>
        <w:spacing w:line="240" w:lineRule="atLeast"/>
        <w:ind w:left="567" w:hanging="283"/>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de gevolgen van een positieve of negatieve beoordeling.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3. De beslissing over al dan niet omzetting in een arbeidsovereenkomst voor onbepaalde tijd wordt ten minste één jaar voor het einde van de overeengekomen periode genomen. </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4. Indien de arbeidsovereenkomst van rechtswege eindigt heeft de werkgever een inspanningsverplichting om te onderzoeken of, met in achtneming van het bepaalde in artikel 9.5 lid 4 (flankerend beleid), binnen zijn organisatie de werknemer een andere, mede in verband met zijn persoonlijkheid en omstandigheden passende functie kan worden aangeboden.</w:t>
      </w:r>
    </w:p>
    <w:p w:rsidR="007F37E9" w:rsidRDefault="007F37E9"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r w:rsidRPr="007F37E9">
        <w:rPr>
          <w:rFonts w:ascii="Verdana" w:eastAsia="Calibri" w:hAnsi="Verdana" w:cs="Verdana"/>
          <w:color w:val="000000"/>
          <w:sz w:val="20"/>
          <w:lang w:eastAsia="en-US"/>
        </w:rPr>
        <w:t xml:space="preserve"> </w:t>
      </w:r>
    </w:p>
    <w:p w:rsidR="00754761" w:rsidRPr="007F37E9" w:rsidRDefault="00754761" w:rsidP="007F37E9">
      <w:pPr>
        <w:tabs>
          <w:tab w:val="clear" w:pos="8618"/>
        </w:tabs>
        <w:autoSpaceDE w:val="0"/>
        <w:autoSpaceDN w:val="0"/>
        <w:adjustRightInd w:val="0"/>
        <w:spacing w:line="240" w:lineRule="atLeast"/>
        <w:rPr>
          <w:rFonts w:ascii="Verdana" w:eastAsia="Calibri" w:hAnsi="Verdana" w:cs="Verdana"/>
          <w:color w:val="000000"/>
          <w:sz w:val="20"/>
          <w:lang w:eastAsia="en-US"/>
        </w:rPr>
      </w:pPr>
    </w:p>
    <w:p w:rsidR="007F37E9" w:rsidRPr="00407155" w:rsidRDefault="007F37E9" w:rsidP="007F37E9">
      <w:pPr>
        <w:tabs>
          <w:tab w:val="clear" w:pos="8618"/>
        </w:tabs>
        <w:autoSpaceDE w:val="0"/>
        <w:autoSpaceDN w:val="0"/>
        <w:adjustRightInd w:val="0"/>
        <w:spacing w:line="240" w:lineRule="atLeast"/>
        <w:rPr>
          <w:rFonts w:ascii="Verdana" w:eastAsia="Calibri" w:hAnsi="Verdana" w:cs="Verdana"/>
          <w:b/>
          <w:color w:val="00B050"/>
          <w:sz w:val="20"/>
          <w:lang w:eastAsia="en-US"/>
        </w:rPr>
      </w:pPr>
      <w:r w:rsidRPr="00407155">
        <w:rPr>
          <w:rFonts w:ascii="Verdana" w:eastAsia="Calibri" w:hAnsi="Verdana" w:cs="Verdana"/>
          <w:b/>
          <w:color w:val="00B050"/>
          <w:sz w:val="20"/>
          <w:lang w:eastAsia="en-US"/>
        </w:rPr>
        <w:t>Artikel 2.14 Oproep- en invalkrachten</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1. Een oproep- of invalkracht wordt op door de werkgever te bepalen wisselende arbeidstijden ingezet ten behoeve van werkzaamheden die incidenteel van aard zijn en geen vaste omvang kennen.</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2. In de arbeidsovereenkomst van de oproep- of invalkracht kan niet worden opgenomen dat gedurende de eerste zes maanden uitsluitend bezoldiging wordt ontvangen over daadwerkelijk gewerkte uren. Daarna geldt artikel 7:628 lid 1 BW.</w:t>
      </w:r>
    </w:p>
    <w:p w:rsidR="007F37E9" w:rsidRPr="007F37E9" w:rsidRDefault="007F37E9" w:rsidP="007F37E9">
      <w:pPr>
        <w:tabs>
          <w:tab w:val="clear" w:pos="8618"/>
        </w:tabs>
        <w:autoSpaceDE w:val="0"/>
        <w:autoSpaceDN w:val="0"/>
        <w:adjustRightInd w:val="0"/>
        <w:spacing w:line="240" w:lineRule="atLeast"/>
        <w:ind w:left="284" w:hanging="284"/>
        <w:rPr>
          <w:rFonts w:ascii="Verdana" w:eastAsia="Calibri" w:hAnsi="Verdana" w:cs="Verdana"/>
          <w:color w:val="000000"/>
          <w:sz w:val="20"/>
          <w:lang w:eastAsia="en-US"/>
        </w:rPr>
      </w:pPr>
      <w:r w:rsidRPr="007F37E9">
        <w:rPr>
          <w:rFonts w:ascii="Verdana" w:eastAsia="Calibri" w:hAnsi="Verdana" w:cs="Verdana"/>
          <w:color w:val="000000"/>
          <w:sz w:val="20"/>
          <w:lang w:eastAsia="en-US"/>
        </w:rPr>
        <w:t>3. In de arbeidsovereenkomst van de oproep- of invalkracht uit de Subfamilie Facilitaire Dienstverlening kan worden opgenomen dat gedurende langer dan zes maanden uitsluitend bezoldiging wordt ontvangen over daadwerkelijke gewerkte uren.</w:t>
      </w:r>
    </w:p>
    <w:p w:rsidR="007F37E9" w:rsidRDefault="007F37E9" w:rsidP="002A2B7F">
      <w:pPr>
        <w:pStyle w:val="blanco"/>
        <w:tabs>
          <w:tab w:val="clear" w:pos="8618"/>
          <w:tab w:val="clear" w:pos="9185"/>
          <w:tab w:val="right" w:pos="5670"/>
        </w:tabs>
        <w:spacing w:line="240" w:lineRule="atLeast"/>
        <w:ind w:right="-1"/>
        <w:jc w:val="both"/>
        <w:outlineLvl w:val="0"/>
        <w:rPr>
          <w:rFonts w:ascii="Verdana" w:hAnsi="Verdana"/>
          <w:b/>
          <w:color w:val="F96302"/>
        </w:rPr>
      </w:pPr>
    </w:p>
    <w:p w:rsidR="00E16799" w:rsidRDefault="00E16799">
      <w:pPr>
        <w:tabs>
          <w:tab w:val="clear" w:pos="8618"/>
        </w:tabs>
        <w:rPr>
          <w:rFonts w:ascii="Verdana" w:hAnsi="Verdana"/>
          <w:b/>
          <w:color w:val="F96302"/>
        </w:rPr>
      </w:pPr>
      <w:r>
        <w:rPr>
          <w:rFonts w:ascii="Verdana" w:hAnsi="Verdana"/>
          <w:b/>
          <w:color w:val="F96302"/>
        </w:rPr>
        <w:br w:type="page"/>
      </w: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rPr>
      </w:pPr>
      <w:r w:rsidRPr="00407155">
        <w:rPr>
          <w:rFonts w:ascii="Verdana" w:hAnsi="Verdana"/>
          <w:b/>
          <w:color w:val="00B050"/>
        </w:rPr>
        <w:lastRenderedPageBreak/>
        <w:t>HOOFDSTUK 3 - SALARIS EN TOELAGEN</w:t>
      </w:r>
    </w:p>
    <w:p w:rsidR="00973A0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3.1 Algemene bepalingen</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De werkgever betaalt het salaris, de toelagen en de vergoedingen maandelijks.</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Wanneer het salaris, een eventuele toelage als bedoeld in artikel 3.8, een vakantie-uitkering of een eindejaarsuitkering moet worden berekend over een gedeelte van een kalendermaand, wordt het bedrag per dag vastgesteld door het maandbedrag te delen door het aantal dagen van de desbetreffende kalendermaand.</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Van het eerste en tweede lid kan worden afgeweken ingeval daartoe naar het oordeel van de werkgever op grond van bijzondere omstandigheden aanleiding bestaat.</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4.</w:t>
      </w:r>
      <w:r w:rsidRPr="00002B14">
        <w:rPr>
          <w:rFonts w:ascii="Verdana" w:hAnsi="Verdana"/>
          <w:color w:val="000000"/>
          <w:sz w:val="20"/>
        </w:rPr>
        <w:tab/>
        <w:t>De werknemer ontvangt over de tijd, gedurende welke hij in strijd met zijn ver</w:t>
      </w:r>
      <w:r w:rsidRPr="00002B14">
        <w:rPr>
          <w:rFonts w:ascii="Verdana" w:hAnsi="Verdana"/>
          <w:color w:val="000000"/>
          <w:sz w:val="20"/>
        </w:rPr>
        <w:softHyphen/>
        <w:t>plich</w:t>
      </w:r>
      <w:r w:rsidRPr="00002B14">
        <w:rPr>
          <w:rFonts w:ascii="Verdana" w:hAnsi="Verdana"/>
          <w:color w:val="000000"/>
          <w:sz w:val="20"/>
        </w:rPr>
        <w:softHyphen/>
        <w:t>tingen opzettelijk nalaat zijn functie te vervullen, geen bezoldiging.</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ab/>
        <w:t xml:space="preserve">Ook in de gevallen genoemd in artikel </w:t>
      </w:r>
      <w:r w:rsidR="00E4515F" w:rsidRPr="00002B14">
        <w:rPr>
          <w:rFonts w:ascii="Verdana" w:hAnsi="Verdana"/>
          <w:color w:val="000000"/>
          <w:sz w:val="20"/>
        </w:rPr>
        <w:t>9.</w:t>
      </w:r>
      <w:r w:rsidR="00503003" w:rsidRPr="00002B14">
        <w:rPr>
          <w:rFonts w:ascii="Verdana" w:hAnsi="Verdana"/>
          <w:color w:val="000000"/>
          <w:sz w:val="20"/>
        </w:rPr>
        <w:t>7</w:t>
      </w:r>
      <w:r w:rsidR="00E4515F" w:rsidRPr="00002B14">
        <w:rPr>
          <w:rFonts w:ascii="Verdana" w:hAnsi="Verdana"/>
          <w:color w:val="000000"/>
          <w:sz w:val="20"/>
        </w:rPr>
        <w:t xml:space="preserve"> lid 2 sub a en b</w:t>
      </w:r>
      <w:r w:rsidRPr="00002B14">
        <w:rPr>
          <w:rFonts w:ascii="Verdana" w:hAnsi="Verdana"/>
          <w:color w:val="000000"/>
          <w:sz w:val="20"/>
        </w:rPr>
        <w:t xml:space="preserve"> kan de werkgever besluiten de bezoldiging stop te zetten.</w:t>
      </w:r>
    </w:p>
    <w:p w:rsidR="005103F2" w:rsidRPr="00002B14" w:rsidRDefault="005103F2" w:rsidP="005103F2">
      <w:pPr>
        <w:pStyle w:val="blanco"/>
        <w:tabs>
          <w:tab w:val="clear" w:pos="8618"/>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5.</w:t>
      </w:r>
      <w:r w:rsidRPr="00002B14">
        <w:rPr>
          <w:rFonts w:ascii="Verdana" w:hAnsi="Verdana"/>
          <w:color w:val="000000"/>
          <w:sz w:val="20"/>
        </w:rPr>
        <w:tab/>
      </w:r>
      <w:r w:rsidRPr="00002B14">
        <w:rPr>
          <w:rFonts w:ascii="Verdana" w:hAnsi="Verdana"/>
          <w:color w:val="000000"/>
          <w:sz w:val="20"/>
        </w:rPr>
        <w:tab/>
        <w:t xml:space="preserve">De werknemer heeft </w:t>
      </w:r>
      <w:r w:rsidR="003C7D8C" w:rsidRPr="00002B14">
        <w:rPr>
          <w:rFonts w:ascii="Verdana" w:hAnsi="Verdana"/>
          <w:color w:val="000000"/>
          <w:sz w:val="20"/>
        </w:rPr>
        <w:t xml:space="preserve">jaarlijks in mei </w:t>
      </w:r>
      <w:r w:rsidRPr="00002B14">
        <w:rPr>
          <w:rFonts w:ascii="Verdana" w:hAnsi="Verdana"/>
          <w:color w:val="000000"/>
          <w:sz w:val="20"/>
        </w:rPr>
        <w:t xml:space="preserve">recht op een vakantie-uitkering van 8% van </w:t>
      </w:r>
      <w:r w:rsidR="003C7D8C" w:rsidRPr="00002B14">
        <w:rPr>
          <w:rFonts w:ascii="Verdana" w:hAnsi="Verdana"/>
          <w:color w:val="000000"/>
          <w:sz w:val="20"/>
        </w:rPr>
        <w:t>zijn</w:t>
      </w:r>
      <w:r w:rsidRPr="00002B14">
        <w:rPr>
          <w:rFonts w:ascii="Verdana" w:hAnsi="Verdana"/>
          <w:color w:val="000000"/>
          <w:sz w:val="20"/>
        </w:rPr>
        <w:t xml:space="preserve"> bezoldiging. </w:t>
      </w:r>
      <w:r w:rsidR="00EB7D35" w:rsidRPr="00002B14">
        <w:rPr>
          <w:rFonts w:ascii="Verdana" w:hAnsi="Verdana"/>
          <w:color w:val="000000"/>
          <w:sz w:val="20"/>
        </w:rPr>
        <w:t>D</w:t>
      </w:r>
      <w:r w:rsidR="00A94399" w:rsidRPr="00002B14">
        <w:rPr>
          <w:rFonts w:ascii="Verdana" w:hAnsi="Verdana"/>
          <w:color w:val="000000"/>
          <w:sz w:val="20"/>
        </w:rPr>
        <w:t xml:space="preserve">e opbouw bij een volledige werkweek </w:t>
      </w:r>
      <w:r w:rsidR="00EB7D35" w:rsidRPr="00002B14">
        <w:rPr>
          <w:rFonts w:ascii="Verdana" w:hAnsi="Verdana"/>
          <w:color w:val="000000"/>
          <w:sz w:val="20"/>
        </w:rPr>
        <w:t xml:space="preserve">bedraagt </w:t>
      </w:r>
      <w:r w:rsidR="00A94399" w:rsidRPr="001F411F">
        <w:rPr>
          <w:rFonts w:ascii="Verdana" w:hAnsi="Verdana"/>
          <w:color w:val="000000"/>
          <w:sz w:val="20"/>
        </w:rPr>
        <w:t>minimaal €132,57 per</w:t>
      </w:r>
      <w:r w:rsidR="00A94399" w:rsidRPr="00002B14">
        <w:rPr>
          <w:rFonts w:ascii="Verdana" w:hAnsi="Verdana"/>
          <w:color w:val="000000"/>
          <w:sz w:val="20"/>
        </w:rPr>
        <w:t xml:space="preserve"> maand</w:t>
      </w:r>
      <w:r w:rsidR="00EB7D35" w:rsidRPr="00002B14">
        <w:rPr>
          <w:rFonts w:ascii="Verdana" w:hAnsi="Verdana"/>
          <w:color w:val="000000"/>
          <w:sz w:val="20"/>
        </w:rPr>
        <w:t>.</w:t>
      </w:r>
      <w:r w:rsidR="00A94399" w:rsidRPr="00002B14">
        <w:rPr>
          <w:rFonts w:ascii="Verdana" w:hAnsi="Verdana"/>
          <w:color w:val="000000"/>
          <w:sz w:val="20"/>
        </w:rPr>
        <w:t xml:space="preserve"> </w:t>
      </w:r>
      <w:r w:rsidR="00EB7D35" w:rsidRPr="00002B14">
        <w:rPr>
          <w:rFonts w:ascii="Verdana" w:hAnsi="Verdana"/>
          <w:color w:val="000000"/>
          <w:sz w:val="20"/>
        </w:rPr>
        <w:t>B</w:t>
      </w:r>
      <w:r w:rsidR="003C7D8C" w:rsidRPr="00002B14">
        <w:rPr>
          <w:rFonts w:ascii="Verdana" w:hAnsi="Verdana"/>
          <w:color w:val="000000"/>
          <w:sz w:val="20"/>
        </w:rPr>
        <w:t>ij einde van het dienstverband wordt de tot dat moment opgebouwde vakantie-uitkering bij de laatste salarisuitbetaling uitgekeerd.</w:t>
      </w:r>
    </w:p>
    <w:p w:rsidR="00111C84" w:rsidRPr="00002B14" w:rsidRDefault="005103F2"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6</w:t>
      </w:r>
      <w:r w:rsidR="00111C84" w:rsidRPr="00002B14">
        <w:rPr>
          <w:rFonts w:ascii="Verdana" w:hAnsi="Verdana"/>
          <w:color w:val="000000"/>
          <w:sz w:val="20"/>
        </w:rPr>
        <w:t>.</w:t>
      </w:r>
      <w:r w:rsidR="00111C84" w:rsidRPr="00002B14">
        <w:rPr>
          <w:rFonts w:ascii="Verdana" w:hAnsi="Verdana"/>
          <w:color w:val="000000"/>
          <w:sz w:val="20"/>
        </w:rPr>
        <w:tab/>
      </w:r>
      <w:r w:rsidR="00DB6332" w:rsidRPr="00002B14">
        <w:rPr>
          <w:rFonts w:ascii="Verdana" w:hAnsi="Verdana"/>
          <w:color w:val="000000"/>
          <w:sz w:val="20"/>
        </w:rPr>
        <w:t>De w</w:t>
      </w:r>
      <w:r w:rsidR="00111C84" w:rsidRPr="00002B14">
        <w:rPr>
          <w:rFonts w:ascii="Verdana" w:hAnsi="Verdana"/>
          <w:color w:val="000000"/>
          <w:sz w:val="20"/>
        </w:rPr>
        <w:t>erknemer he</w:t>
      </w:r>
      <w:r w:rsidR="00DB6332" w:rsidRPr="00002B14">
        <w:rPr>
          <w:rFonts w:ascii="Verdana" w:hAnsi="Verdana"/>
          <w:color w:val="000000"/>
          <w:sz w:val="20"/>
        </w:rPr>
        <w:t>eft</w:t>
      </w:r>
      <w:r w:rsidR="00111C84" w:rsidRPr="00002B14">
        <w:rPr>
          <w:rFonts w:ascii="Verdana" w:hAnsi="Verdana"/>
          <w:color w:val="000000"/>
          <w:sz w:val="20"/>
        </w:rPr>
        <w:t xml:space="preserve"> </w:t>
      </w:r>
      <w:r w:rsidR="00A1107A" w:rsidRPr="00002B14">
        <w:rPr>
          <w:rFonts w:ascii="Verdana" w:hAnsi="Verdana"/>
          <w:color w:val="000000"/>
          <w:sz w:val="20"/>
        </w:rPr>
        <w:t xml:space="preserve">jaarlijks </w:t>
      </w:r>
      <w:r w:rsidR="00624D51" w:rsidRPr="00002B14">
        <w:rPr>
          <w:rFonts w:ascii="Verdana" w:hAnsi="Verdana"/>
          <w:color w:val="000000"/>
          <w:sz w:val="20"/>
        </w:rPr>
        <w:t xml:space="preserve">in december </w:t>
      </w:r>
      <w:r w:rsidR="00111C84" w:rsidRPr="00002B14">
        <w:rPr>
          <w:rFonts w:ascii="Verdana" w:hAnsi="Verdana"/>
          <w:color w:val="000000"/>
          <w:sz w:val="20"/>
        </w:rPr>
        <w:t xml:space="preserve">recht op een eindejaarsuitkering van </w:t>
      </w:r>
      <w:r w:rsidR="00A1107A" w:rsidRPr="00002B14">
        <w:rPr>
          <w:rFonts w:ascii="Verdana" w:hAnsi="Verdana"/>
          <w:color w:val="000000"/>
          <w:sz w:val="20"/>
        </w:rPr>
        <w:t>8,33</w:t>
      </w:r>
      <w:r w:rsidR="00111C84" w:rsidRPr="00002B14">
        <w:rPr>
          <w:rFonts w:ascii="Verdana" w:hAnsi="Verdana"/>
          <w:color w:val="000000"/>
          <w:sz w:val="20"/>
        </w:rPr>
        <w:t xml:space="preserve">% van </w:t>
      </w:r>
      <w:r w:rsidR="003C7D8C" w:rsidRPr="00002B14">
        <w:rPr>
          <w:rFonts w:ascii="Verdana" w:hAnsi="Verdana"/>
          <w:color w:val="000000"/>
          <w:sz w:val="20"/>
        </w:rPr>
        <w:t>zijn</w:t>
      </w:r>
      <w:r w:rsidR="00F65984" w:rsidRPr="00002B14">
        <w:rPr>
          <w:rFonts w:ascii="Verdana" w:hAnsi="Verdana"/>
          <w:color w:val="000000"/>
          <w:sz w:val="20"/>
        </w:rPr>
        <w:t xml:space="preserve"> </w:t>
      </w:r>
      <w:r w:rsidR="00111C84" w:rsidRPr="00002B14">
        <w:rPr>
          <w:rFonts w:ascii="Verdana" w:hAnsi="Verdana"/>
          <w:color w:val="000000"/>
          <w:sz w:val="20"/>
        </w:rPr>
        <w:t xml:space="preserve">bezoldiging. Bij een dienstverband gedurende een deel van het jaar wordt de eindejaarsuitkering naar rato aangepast (maandelijkse opbouw). </w:t>
      </w:r>
      <w:r w:rsidR="003C7D8C" w:rsidRPr="00002B14">
        <w:rPr>
          <w:rFonts w:ascii="Verdana" w:hAnsi="Verdana"/>
          <w:color w:val="000000"/>
          <w:sz w:val="20"/>
        </w:rPr>
        <w:t xml:space="preserve">Bij einde van het dienstverband wordt de tot dat moment opgebouwde </w:t>
      </w:r>
      <w:r w:rsidR="00754761">
        <w:rPr>
          <w:rFonts w:ascii="Verdana" w:hAnsi="Verdana"/>
          <w:color w:val="000000"/>
          <w:sz w:val="20"/>
        </w:rPr>
        <w:t>eindejaars</w:t>
      </w:r>
      <w:r w:rsidR="003C7D8C" w:rsidRPr="00002B14">
        <w:rPr>
          <w:rFonts w:ascii="Verdana" w:hAnsi="Verdana"/>
          <w:color w:val="000000"/>
          <w:sz w:val="20"/>
        </w:rPr>
        <w:t>uitkering bij de laatste salarisuitbetaling uitgekeerd.</w:t>
      </w:r>
    </w:p>
    <w:p w:rsidR="002D01EC" w:rsidRPr="00002B14" w:rsidRDefault="002D01EC"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ab/>
        <w:t xml:space="preserve"> </w:t>
      </w: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3.2 Salarisschaal en functiewaardering</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 xml:space="preserve">De salarisschaal die voor de werknemer geldt, wordt door de werkgever bepaald </w:t>
      </w:r>
      <w:r w:rsidR="00475569" w:rsidRPr="00002B14">
        <w:rPr>
          <w:rFonts w:ascii="Verdana" w:hAnsi="Verdana"/>
          <w:color w:val="000000"/>
          <w:sz w:val="20"/>
        </w:rPr>
        <w:t>op basis</w:t>
      </w:r>
      <w:r w:rsidRPr="00002B14">
        <w:rPr>
          <w:rFonts w:ascii="Verdana" w:hAnsi="Verdana"/>
          <w:color w:val="000000"/>
          <w:sz w:val="20"/>
        </w:rPr>
        <w:t xml:space="preserve"> van de aard en het niveau van zijn functie.</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Aard en niveau van de functie worden, in context van de functies binnen de organi</w:t>
      </w:r>
      <w:r w:rsidRPr="00002B14">
        <w:rPr>
          <w:rFonts w:ascii="Verdana" w:hAnsi="Verdana"/>
          <w:color w:val="000000"/>
          <w:sz w:val="20"/>
        </w:rPr>
        <w:softHyphen/>
        <w:t xml:space="preserve">satie, door de werkgever bepaald binnen </w:t>
      </w:r>
      <w:r w:rsidR="00475569" w:rsidRPr="00002B14">
        <w:rPr>
          <w:rFonts w:ascii="Verdana" w:hAnsi="Verdana"/>
          <w:color w:val="000000"/>
          <w:sz w:val="20"/>
        </w:rPr>
        <w:t xml:space="preserve">de salaristabellen </w:t>
      </w:r>
      <w:r w:rsidRPr="00002B14">
        <w:rPr>
          <w:rFonts w:ascii="Verdana" w:hAnsi="Verdana"/>
          <w:color w:val="000000"/>
          <w:sz w:val="20"/>
        </w:rPr>
        <w:t>in bijlage 1</w:t>
      </w:r>
      <w:r w:rsidR="00475569" w:rsidRPr="00002B14">
        <w:rPr>
          <w:rFonts w:ascii="Verdana" w:hAnsi="Verdana"/>
          <w:color w:val="000000"/>
          <w:sz w:val="20"/>
        </w:rPr>
        <w:t>.</w:t>
      </w:r>
      <w:r w:rsidRPr="00002B14">
        <w:rPr>
          <w:rFonts w:ascii="Verdana" w:hAnsi="Verdana"/>
          <w:color w:val="000000"/>
          <w:sz w:val="20"/>
        </w:rPr>
        <w:t xml:space="preserve"> Dit geschiedt aan de hand van </w:t>
      </w:r>
      <w:r w:rsidR="00475569" w:rsidRPr="00002B14">
        <w:rPr>
          <w:rFonts w:ascii="Verdana" w:hAnsi="Verdana"/>
          <w:color w:val="000000"/>
          <w:sz w:val="20"/>
        </w:rPr>
        <w:t>de FNM</w:t>
      </w:r>
      <w:r w:rsidR="00F43C9C" w:rsidRPr="00002B14">
        <w:rPr>
          <w:rFonts w:ascii="Verdana" w:hAnsi="Verdana"/>
          <w:color w:val="000000"/>
          <w:sz w:val="20"/>
        </w:rPr>
        <w:t xml:space="preserve"> voor de onderzoekinstellingen</w:t>
      </w:r>
      <w:r w:rsidR="00475569" w:rsidRPr="00002B14">
        <w:rPr>
          <w:rFonts w:ascii="Verdana" w:hAnsi="Verdana"/>
          <w:color w:val="000000"/>
          <w:sz w:val="20"/>
        </w:rPr>
        <w:t>.</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 xml:space="preserve">Indien de werknemer bij wijze van waarneming tijdelijk een andere functie uitoefent, blijft de voordien voor hem geldende salarisschaal van toepassing, onverminderd het bepaalde in artikel </w:t>
      </w:r>
      <w:r w:rsidR="00E4515F" w:rsidRPr="00002B14">
        <w:rPr>
          <w:rFonts w:ascii="Verdana" w:hAnsi="Verdana"/>
          <w:color w:val="000000"/>
          <w:sz w:val="20"/>
        </w:rPr>
        <w:t>3.8 lid 2</w:t>
      </w:r>
      <w:r w:rsidRPr="00002B14">
        <w:rPr>
          <w:rFonts w:ascii="Verdana" w:hAnsi="Verdana"/>
          <w:color w:val="000000"/>
          <w:sz w:val="20"/>
        </w:rPr>
        <w:t>.</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4.</w:t>
      </w:r>
      <w:r w:rsidRPr="00002B14">
        <w:rPr>
          <w:rFonts w:ascii="Verdana" w:hAnsi="Verdana"/>
          <w:color w:val="000000"/>
          <w:sz w:val="20"/>
        </w:rPr>
        <w:tab/>
      </w:r>
      <w:r w:rsidR="00B911C0" w:rsidRPr="00002B14">
        <w:rPr>
          <w:rFonts w:ascii="Verdana" w:hAnsi="Verdana"/>
          <w:color w:val="000000"/>
          <w:sz w:val="20"/>
        </w:rPr>
        <w:t xml:space="preserve">Slechts </w:t>
      </w:r>
      <w:r w:rsidR="009619F7" w:rsidRPr="00002B14">
        <w:rPr>
          <w:rFonts w:ascii="Verdana" w:hAnsi="Verdana"/>
          <w:color w:val="000000"/>
          <w:sz w:val="20"/>
        </w:rPr>
        <w:t>met instemming van de werknemer kan</w:t>
      </w:r>
      <w:r w:rsidRPr="00002B14">
        <w:rPr>
          <w:rFonts w:ascii="Verdana" w:hAnsi="Verdana"/>
          <w:color w:val="000000"/>
          <w:sz w:val="20"/>
        </w:rPr>
        <w:t xml:space="preserve"> voor een werknemer een salarisschaal gaan gelden met een lager maximumsalaris dan dat van de reeds voor hem geldende salarisschaal</w:t>
      </w:r>
      <w:r w:rsidR="00B911C0" w:rsidRPr="00002B14">
        <w:rPr>
          <w:rFonts w:ascii="Verdana" w:hAnsi="Verdana"/>
          <w:color w:val="000000"/>
          <w:sz w:val="20"/>
        </w:rPr>
        <w:t>, tenzij een disciplinaire maatregel is opgelegd of na voorafgaand ontslag</w:t>
      </w:r>
      <w:r w:rsidRPr="00002B14">
        <w:rPr>
          <w:rFonts w:ascii="Verdana" w:hAnsi="Verdana"/>
          <w:color w:val="000000"/>
          <w:sz w:val="20"/>
        </w:rPr>
        <w:t>.</w:t>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9619F7" w:rsidRPr="00002B14" w:rsidRDefault="009619F7"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3.3 Bedenkingen/bezwaren functiewaardering</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De werknemer die bedenkingen heeft tegen het voorgenomen besluit omtrent de waarde</w:t>
      </w:r>
      <w:r w:rsidR="008224D5" w:rsidRPr="00002B14">
        <w:rPr>
          <w:rFonts w:ascii="Verdana" w:hAnsi="Verdana"/>
          <w:color w:val="000000"/>
          <w:sz w:val="20"/>
        </w:rPr>
        <w:t>-</w:t>
      </w:r>
      <w:r w:rsidRPr="00002B14">
        <w:rPr>
          <w:rFonts w:ascii="Verdana" w:hAnsi="Verdana"/>
          <w:color w:val="000000"/>
          <w:sz w:val="20"/>
        </w:rPr>
        <w:t>ring</w:t>
      </w:r>
      <w:r w:rsidR="009619F7" w:rsidRPr="00002B14">
        <w:rPr>
          <w:rFonts w:ascii="Verdana" w:hAnsi="Verdana"/>
          <w:color w:val="000000"/>
          <w:sz w:val="20"/>
        </w:rPr>
        <w:t xml:space="preserve"> van </w:t>
      </w:r>
      <w:r w:rsidR="00B303BD" w:rsidRPr="00002B14">
        <w:rPr>
          <w:rFonts w:ascii="Verdana" w:hAnsi="Verdana"/>
          <w:color w:val="000000"/>
          <w:sz w:val="20"/>
        </w:rPr>
        <w:t>zijn</w:t>
      </w:r>
      <w:r w:rsidR="009619F7" w:rsidRPr="00002B14">
        <w:rPr>
          <w:rFonts w:ascii="Verdana" w:hAnsi="Verdana"/>
          <w:color w:val="000000"/>
          <w:sz w:val="20"/>
        </w:rPr>
        <w:t xml:space="preserve"> functie</w:t>
      </w:r>
      <w:r w:rsidRPr="00002B14">
        <w:rPr>
          <w:rFonts w:ascii="Verdana" w:hAnsi="Verdana"/>
          <w:color w:val="000000"/>
          <w:sz w:val="20"/>
        </w:rPr>
        <w:t>, kan de werkgever verzoeken de</w:t>
      </w:r>
      <w:r w:rsidR="00D55CF8" w:rsidRPr="00002B14">
        <w:rPr>
          <w:rFonts w:ascii="Verdana" w:hAnsi="Verdana"/>
          <w:color w:val="000000"/>
          <w:sz w:val="20"/>
        </w:rPr>
        <w:t>ze</w:t>
      </w:r>
      <w:r w:rsidRPr="00002B14">
        <w:rPr>
          <w:rFonts w:ascii="Verdana" w:hAnsi="Verdana"/>
          <w:color w:val="000000"/>
          <w:sz w:val="20"/>
        </w:rPr>
        <w:t xml:space="preserve"> waardering in her</w:t>
      </w:r>
      <w:r w:rsidRPr="00002B14">
        <w:rPr>
          <w:rFonts w:ascii="Verdana" w:hAnsi="Verdana"/>
          <w:color w:val="000000"/>
          <w:sz w:val="20"/>
        </w:rPr>
        <w:softHyphen/>
        <w:t>over</w:t>
      </w:r>
      <w:r w:rsidRPr="00002B14">
        <w:rPr>
          <w:rFonts w:ascii="Verdana" w:hAnsi="Verdana"/>
          <w:color w:val="000000"/>
          <w:sz w:val="20"/>
        </w:rPr>
        <w:softHyphen/>
        <w:t>weging te nemen.</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r>
      <w:r w:rsidR="00D55CF8" w:rsidRPr="00002B14">
        <w:rPr>
          <w:rFonts w:ascii="Verdana" w:hAnsi="Verdana"/>
          <w:color w:val="000000"/>
          <w:sz w:val="20"/>
        </w:rPr>
        <w:t>B</w:t>
      </w:r>
      <w:r w:rsidRPr="00002B14">
        <w:rPr>
          <w:rFonts w:ascii="Verdana" w:hAnsi="Verdana"/>
          <w:color w:val="000000"/>
          <w:sz w:val="20"/>
        </w:rPr>
        <w:t xml:space="preserve">ezwaren tegen </w:t>
      </w:r>
      <w:r w:rsidR="00D55CF8" w:rsidRPr="00002B14">
        <w:rPr>
          <w:rFonts w:ascii="Verdana" w:hAnsi="Verdana"/>
          <w:color w:val="000000"/>
          <w:sz w:val="20"/>
        </w:rPr>
        <w:t xml:space="preserve">het besluit van </w:t>
      </w:r>
      <w:r w:rsidRPr="00002B14">
        <w:rPr>
          <w:rFonts w:ascii="Verdana" w:hAnsi="Verdana"/>
          <w:color w:val="000000"/>
          <w:sz w:val="20"/>
        </w:rPr>
        <w:t xml:space="preserve">de waardering van de functie </w:t>
      </w:r>
      <w:r w:rsidR="00D55CF8" w:rsidRPr="00002B14">
        <w:rPr>
          <w:rFonts w:ascii="Verdana" w:hAnsi="Verdana"/>
          <w:color w:val="000000"/>
          <w:sz w:val="20"/>
        </w:rPr>
        <w:t>worden door de (klacht-)</w:t>
      </w:r>
      <w:r w:rsidR="009619F7" w:rsidRPr="00002B14">
        <w:rPr>
          <w:rFonts w:ascii="Verdana" w:hAnsi="Verdana"/>
          <w:color w:val="000000"/>
          <w:sz w:val="20"/>
        </w:rPr>
        <w:t xml:space="preserve"> </w:t>
      </w:r>
      <w:r w:rsidRPr="00002B14">
        <w:rPr>
          <w:rFonts w:ascii="Verdana" w:hAnsi="Verdana"/>
          <w:color w:val="000000"/>
          <w:sz w:val="20"/>
        </w:rPr>
        <w:t>adviescommissie</w:t>
      </w:r>
      <w:r w:rsidR="00D55CF8" w:rsidRPr="00002B14">
        <w:rPr>
          <w:rFonts w:ascii="Verdana" w:hAnsi="Verdana"/>
          <w:color w:val="000000"/>
          <w:sz w:val="20"/>
        </w:rPr>
        <w:t>/commissie personele aangelegenheden van de werkgever behandeld.</w:t>
      </w:r>
      <w:r w:rsidRPr="00002B14">
        <w:rPr>
          <w:rFonts w:ascii="Verdana" w:hAnsi="Verdana"/>
          <w:color w:val="000000"/>
          <w:sz w:val="20"/>
        </w:rPr>
        <w:t xml:space="preserve"> </w:t>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1F23C3" w:rsidRPr="00002B14" w:rsidRDefault="001F23C3">
      <w:pPr>
        <w:tabs>
          <w:tab w:val="clear" w:pos="8618"/>
        </w:tabs>
        <w:rPr>
          <w:rFonts w:ascii="Verdana" w:hAnsi="Verdana"/>
          <w:i/>
          <w:color w:val="000000"/>
          <w:sz w:val="20"/>
        </w:rPr>
      </w:pP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3.4 Inschaling</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 xml:space="preserve">Bij het aangaan van </w:t>
      </w:r>
      <w:r w:rsidR="009B2D62" w:rsidRPr="00002B14">
        <w:rPr>
          <w:rFonts w:ascii="Verdana" w:hAnsi="Verdana"/>
          <w:color w:val="000000"/>
          <w:sz w:val="20"/>
        </w:rPr>
        <w:t>het</w:t>
      </w:r>
      <w:r w:rsidRPr="00002B14">
        <w:rPr>
          <w:rFonts w:ascii="Verdana" w:hAnsi="Verdana"/>
          <w:color w:val="000000"/>
          <w:sz w:val="20"/>
        </w:rPr>
        <w:t xml:space="preserve"> dienstverband wordt aan de werknemer het salaris toe</w:t>
      </w:r>
      <w:r w:rsidRPr="00002B14">
        <w:rPr>
          <w:rFonts w:ascii="Verdana" w:hAnsi="Verdana"/>
          <w:color w:val="000000"/>
          <w:sz w:val="20"/>
        </w:rPr>
        <w:softHyphen/>
        <w:t xml:space="preserve">gekend dat in de voor hem geldende salarisschaal is vermeld achter </w:t>
      </w:r>
      <w:r w:rsidR="006E44C1" w:rsidRPr="00002B14">
        <w:rPr>
          <w:rFonts w:ascii="Verdana" w:hAnsi="Verdana"/>
          <w:color w:val="000000"/>
          <w:sz w:val="20"/>
        </w:rPr>
        <w:t xml:space="preserve">de </w:t>
      </w:r>
      <w:r w:rsidRPr="00002B14">
        <w:rPr>
          <w:rFonts w:ascii="Verdana" w:hAnsi="Verdana"/>
          <w:color w:val="000000"/>
          <w:sz w:val="20"/>
        </w:rPr>
        <w:t>salaris</w:t>
      </w:r>
      <w:r w:rsidR="006E44C1" w:rsidRPr="00002B14">
        <w:rPr>
          <w:rFonts w:ascii="Verdana" w:hAnsi="Verdana"/>
          <w:color w:val="000000"/>
          <w:sz w:val="20"/>
        </w:rPr>
        <w:t>trede</w:t>
      </w:r>
      <w:r w:rsidRPr="00002B14">
        <w:rPr>
          <w:rFonts w:ascii="Verdana" w:hAnsi="Verdana"/>
          <w:color w:val="000000"/>
          <w:sz w:val="20"/>
        </w:rPr>
        <w:t xml:space="preserve"> 0. </w:t>
      </w:r>
    </w:p>
    <w:p w:rsidR="00564CF7"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Van het eerste lid kan worden afgeweken door</w:t>
      </w:r>
      <w:r w:rsidR="00564CF7" w:rsidRPr="00002B14">
        <w:rPr>
          <w:rFonts w:ascii="Verdana" w:hAnsi="Verdana"/>
          <w:color w:val="000000"/>
          <w:sz w:val="20"/>
        </w:rPr>
        <w:t>:</w:t>
      </w:r>
    </w:p>
    <w:p w:rsidR="00564CF7" w:rsidRPr="00002B14" w:rsidRDefault="00564CF7" w:rsidP="008224D5">
      <w:pPr>
        <w:pStyle w:val="blanco"/>
        <w:tabs>
          <w:tab w:val="clear" w:pos="8618"/>
          <w:tab w:val="clear" w:pos="9185"/>
          <w:tab w:val="left" w:pos="284"/>
          <w:tab w:val="right" w:pos="5670"/>
        </w:tabs>
        <w:spacing w:line="240" w:lineRule="atLeast"/>
        <w:ind w:left="426" w:right="-1" w:hanging="426"/>
        <w:jc w:val="both"/>
        <w:rPr>
          <w:rFonts w:ascii="Verdana" w:hAnsi="Verdana"/>
          <w:color w:val="000000"/>
          <w:sz w:val="20"/>
        </w:rPr>
      </w:pPr>
      <w:r w:rsidRPr="00002B14">
        <w:rPr>
          <w:rFonts w:ascii="Verdana" w:hAnsi="Verdana"/>
          <w:color w:val="000000"/>
          <w:sz w:val="20"/>
        </w:rPr>
        <w:tab/>
        <w:t>-</w:t>
      </w:r>
      <w:r w:rsidRPr="00002B14">
        <w:rPr>
          <w:rFonts w:ascii="Verdana" w:hAnsi="Verdana"/>
          <w:color w:val="000000"/>
          <w:sz w:val="20"/>
        </w:rPr>
        <w:tab/>
        <w:t>inschaling in de naast lagere salarisschaal ingeval de werknemer nog niet volledig de functie vervult;</w:t>
      </w:r>
    </w:p>
    <w:p w:rsidR="00973A04" w:rsidRPr="00002B14" w:rsidRDefault="00564CF7" w:rsidP="008224D5">
      <w:pPr>
        <w:pStyle w:val="blanco"/>
        <w:tabs>
          <w:tab w:val="clear" w:pos="8618"/>
          <w:tab w:val="clear" w:pos="9185"/>
          <w:tab w:val="left" w:pos="284"/>
          <w:tab w:val="right" w:pos="5670"/>
        </w:tabs>
        <w:spacing w:line="240" w:lineRule="atLeast"/>
        <w:ind w:left="426" w:right="-1" w:hanging="426"/>
        <w:jc w:val="both"/>
        <w:rPr>
          <w:rFonts w:ascii="Verdana" w:hAnsi="Verdana"/>
          <w:color w:val="000000"/>
          <w:sz w:val="20"/>
        </w:rPr>
      </w:pPr>
      <w:r w:rsidRPr="00002B14">
        <w:rPr>
          <w:rFonts w:ascii="Verdana" w:hAnsi="Verdana"/>
          <w:color w:val="000000"/>
          <w:sz w:val="20"/>
        </w:rPr>
        <w:tab/>
        <w:t>-</w:t>
      </w:r>
      <w:r w:rsidRPr="00002B14">
        <w:rPr>
          <w:rFonts w:ascii="Verdana" w:hAnsi="Verdana"/>
          <w:color w:val="000000"/>
          <w:sz w:val="20"/>
        </w:rPr>
        <w:tab/>
      </w:r>
      <w:r w:rsidR="00973A04" w:rsidRPr="00002B14">
        <w:rPr>
          <w:rFonts w:ascii="Verdana" w:hAnsi="Verdana"/>
          <w:color w:val="000000"/>
          <w:sz w:val="20"/>
        </w:rPr>
        <w:t>het toekennen van een hoger</w:t>
      </w:r>
      <w:r w:rsidR="009B2D62" w:rsidRPr="00002B14">
        <w:rPr>
          <w:rFonts w:ascii="Verdana" w:hAnsi="Verdana"/>
          <w:color w:val="000000"/>
          <w:sz w:val="20"/>
        </w:rPr>
        <w:t>e</w:t>
      </w:r>
      <w:r w:rsidR="00973A04" w:rsidRPr="00002B14">
        <w:rPr>
          <w:rFonts w:ascii="Verdana" w:hAnsi="Verdana"/>
          <w:color w:val="000000"/>
          <w:sz w:val="20"/>
        </w:rPr>
        <w:t xml:space="preserve"> salaris</w:t>
      </w:r>
      <w:r w:rsidR="009B2D62" w:rsidRPr="00002B14">
        <w:rPr>
          <w:rFonts w:ascii="Verdana" w:hAnsi="Verdana"/>
          <w:color w:val="000000"/>
          <w:sz w:val="20"/>
        </w:rPr>
        <w:t>trede</w:t>
      </w:r>
      <w:r w:rsidR="00973A04" w:rsidRPr="00002B14">
        <w:rPr>
          <w:rFonts w:ascii="Verdana" w:hAnsi="Verdana"/>
          <w:color w:val="000000"/>
          <w:sz w:val="20"/>
        </w:rPr>
        <w:t xml:space="preserve"> ingeval daartoe naar het oordeel van de werkgever aanleiding bestaat.</w:t>
      </w:r>
    </w:p>
    <w:p w:rsidR="00196CAD" w:rsidRPr="00002B14" w:rsidRDefault="00196CAD" w:rsidP="00196CAD">
      <w:pPr>
        <w:pStyle w:val="blanco"/>
        <w:tabs>
          <w:tab w:val="clear" w:pos="8618"/>
          <w:tab w:val="left" w:pos="284"/>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De aanloopschaal is de naast lagere salarisschaal en geldt slechts voor een beperkte periode waarbinnen de werknemer wordt geacht te kunnen voldoen aan de gestelde functie-eisen. De duur van deze periode bedraagt maximaal twee jaar.</w:t>
      </w:r>
    </w:p>
    <w:p w:rsidR="00196CAD" w:rsidRPr="00002B14" w:rsidRDefault="00196CAD" w:rsidP="00196CAD">
      <w:pPr>
        <w:pStyle w:val="blanco"/>
        <w:tabs>
          <w:tab w:val="clear" w:pos="8618"/>
          <w:tab w:val="left" w:pos="284"/>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lastRenderedPageBreak/>
        <w:t>4.</w:t>
      </w:r>
      <w:r w:rsidRPr="00002B14">
        <w:rPr>
          <w:rFonts w:ascii="Verdana" w:hAnsi="Verdana"/>
          <w:color w:val="000000"/>
          <w:sz w:val="20"/>
        </w:rPr>
        <w:tab/>
        <w:t>Zodra op basis van een beoordeling blijkt dat de werknemer aan alle functie-eisen voldoet, wordt hij ingeschaald in de bij de functie behorende salarisschaal.</w:t>
      </w:r>
    </w:p>
    <w:p w:rsidR="00196CAD" w:rsidRPr="00002B14" w:rsidRDefault="00196CAD" w:rsidP="00196CAD">
      <w:pPr>
        <w:pStyle w:val="blanco"/>
        <w:tabs>
          <w:tab w:val="clear" w:pos="8618"/>
          <w:tab w:val="left" w:pos="284"/>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5.</w:t>
      </w:r>
      <w:r w:rsidRPr="00002B14">
        <w:rPr>
          <w:rFonts w:ascii="Verdana" w:hAnsi="Verdana"/>
          <w:color w:val="000000"/>
          <w:sz w:val="20"/>
        </w:rPr>
        <w:tab/>
        <w:t xml:space="preserve">Indien de werknemer </w:t>
      </w:r>
      <w:r w:rsidR="00503003" w:rsidRPr="00002B14">
        <w:rPr>
          <w:rFonts w:ascii="Verdana" w:hAnsi="Verdana"/>
          <w:color w:val="000000"/>
          <w:sz w:val="20"/>
        </w:rPr>
        <w:t>zes</w:t>
      </w:r>
      <w:r w:rsidRPr="00002B14">
        <w:rPr>
          <w:rFonts w:ascii="Verdana" w:hAnsi="Verdana"/>
          <w:color w:val="000000"/>
          <w:sz w:val="20"/>
        </w:rPr>
        <w:t xml:space="preserve"> maanden voor het einde van de maximale termijn van twee jaar nog niet aan de functie-eisen voldoet, dan start de werkgever het overleg met de werknemer over een ander loopbaanperspectief, binnen dan wel buiten de instelling.</w:t>
      </w:r>
    </w:p>
    <w:p w:rsidR="00196CAD" w:rsidRPr="00002B14" w:rsidRDefault="00196CAD" w:rsidP="00196CAD">
      <w:pPr>
        <w:pStyle w:val="blanco"/>
        <w:tabs>
          <w:tab w:val="clear" w:pos="8618"/>
          <w:tab w:val="clear" w:pos="9185"/>
          <w:tab w:val="left" w:pos="284"/>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6. Na inwerkingtreding van de Participatiewet wordt bij het aangaan van het dienstverband een werknemer die valt onder de doelgroep 'mensen met een arbeidsbep</w:t>
      </w:r>
      <w:r w:rsidR="00262EC2" w:rsidRPr="00002B14">
        <w:rPr>
          <w:rFonts w:ascii="Verdana" w:hAnsi="Verdana"/>
          <w:color w:val="000000"/>
          <w:sz w:val="20"/>
        </w:rPr>
        <w:t>erking' als bedoeld in deze wet</w:t>
      </w:r>
      <w:r w:rsidRPr="00002B14">
        <w:rPr>
          <w:rFonts w:ascii="Verdana" w:hAnsi="Verdana"/>
          <w:color w:val="000000"/>
          <w:sz w:val="20"/>
        </w:rPr>
        <w:t xml:space="preserve"> ingeschaald in salarisschaal 1 salaristrede 0</w:t>
      </w:r>
      <w:r w:rsidRPr="00002B14">
        <w:rPr>
          <w:sz w:val="20"/>
        </w:rPr>
        <w:t xml:space="preserve"> </w:t>
      </w:r>
      <w:r w:rsidRPr="00002B14">
        <w:rPr>
          <w:rFonts w:ascii="Verdana" w:hAnsi="Verdana"/>
          <w:color w:val="000000"/>
          <w:sz w:val="20"/>
        </w:rPr>
        <w:t xml:space="preserve">dan wel </w:t>
      </w:r>
      <w:r w:rsidR="00262EC2" w:rsidRPr="00002B14">
        <w:rPr>
          <w:rFonts w:ascii="Verdana" w:hAnsi="Verdana"/>
          <w:color w:val="000000"/>
          <w:sz w:val="20"/>
        </w:rPr>
        <w:t>in de salarisschaal en salaristrede behorende bij de functie die deze werknemer gaat uitoefenen</w:t>
      </w:r>
      <w:r w:rsidRPr="00002B14">
        <w:rPr>
          <w:rFonts w:ascii="Verdana" w:hAnsi="Verdana"/>
          <w:color w:val="000000"/>
          <w:sz w:val="20"/>
        </w:rPr>
        <w:t>.</w:t>
      </w:r>
    </w:p>
    <w:p w:rsidR="00182C37" w:rsidRPr="00002B14" w:rsidRDefault="00182C37" w:rsidP="00EB0586">
      <w:pPr>
        <w:pStyle w:val="blanco"/>
        <w:tabs>
          <w:tab w:val="clear" w:pos="8618"/>
          <w:tab w:val="clear" w:pos="9185"/>
          <w:tab w:val="right" w:pos="5670"/>
        </w:tabs>
        <w:spacing w:line="240" w:lineRule="atLeast"/>
        <w:ind w:left="284" w:right="-1" w:hanging="284"/>
        <w:jc w:val="both"/>
        <w:rPr>
          <w:rFonts w:ascii="Verdana" w:hAnsi="Verdana"/>
          <w:i/>
          <w:color w:val="000000"/>
          <w:sz w:val="20"/>
        </w:rPr>
      </w:pPr>
    </w:p>
    <w:p w:rsidR="004F6F59" w:rsidRPr="00002B14" w:rsidRDefault="004F6F59"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 xml:space="preserve">Artikel 3.5 Salarisverhoging </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 xml:space="preserve">Het salaris van de werknemer wordt verhoogd tot het daaropvolgende bedrag in de salarisschaal indien hij naar het oordeel van de werkgever zijn functie naar behoren vervult. </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 xml:space="preserve">Het salaris van de werknemer kan worden verhoogd tot een in de salarisschaal hoger vermeld bedrag, indien hij naar het oordeel van de werkgever zijn functie zeer goed of uitstekend vervult. </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Pr="00002B14">
        <w:rPr>
          <w:rFonts w:ascii="Verdana" w:hAnsi="Verdana"/>
          <w:color w:val="000000"/>
          <w:sz w:val="20"/>
        </w:rPr>
        <w:tab/>
        <w:t>Vervult de werknemer zijn functie naar het oordeel van de werkgever niet naar behoren, dan blijft salarisverhoging achterwege.</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4.</w:t>
      </w:r>
      <w:r w:rsidRPr="00002B14">
        <w:rPr>
          <w:rFonts w:ascii="Verdana" w:hAnsi="Verdana"/>
          <w:color w:val="000000"/>
          <w:sz w:val="20"/>
        </w:rPr>
        <w:tab/>
        <w:t xml:space="preserve">De in het eerste en tweede lid bedoelde salarisverhoging wordt toegekend wanneer de werknemer het maximumsalaris van de voor hem geldende salarisschaal nog niet heeft bereikt; voor de eerste </w:t>
      </w:r>
      <w:r w:rsidR="00B011FB" w:rsidRPr="00002B14">
        <w:rPr>
          <w:rFonts w:ascii="Verdana" w:hAnsi="Verdana"/>
          <w:color w:val="000000"/>
          <w:sz w:val="20"/>
        </w:rPr>
        <w:t>keer</w:t>
      </w:r>
      <w:r w:rsidRPr="00002B14">
        <w:rPr>
          <w:rFonts w:ascii="Verdana" w:hAnsi="Verdana"/>
          <w:color w:val="000000"/>
          <w:sz w:val="20"/>
        </w:rPr>
        <w:t xml:space="preserve"> geldt de verhoging een jaar na zijn indiensttreding en </w:t>
      </w:r>
      <w:r w:rsidR="00B011FB" w:rsidRPr="00002B14">
        <w:rPr>
          <w:rFonts w:ascii="Verdana" w:hAnsi="Verdana"/>
          <w:color w:val="000000"/>
          <w:sz w:val="20"/>
        </w:rPr>
        <w:t>daarna</w:t>
      </w:r>
      <w:r w:rsidRPr="00002B14">
        <w:rPr>
          <w:rFonts w:ascii="Verdana" w:hAnsi="Verdana"/>
          <w:color w:val="000000"/>
          <w:sz w:val="20"/>
        </w:rPr>
        <w:t xml:space="preserve"> telkens na </w:t>
      </w:r>
      <w:r w:rsidR="007E0DC2" w:rsidRPr="00002B14">
        <w:rPr>
          <w:rFonts w:ascii="Verdana" w:hAnsi="Verdana"/>
          <w:color w:val="000000"/>
          <w:sz w:val="20"/>
        </w:rPr>
        <w:t>één</w:t>
      </w:r>
      <w:r w:rsidRPr="00002B14">
        <w:rPr>
          <w:rFonts w:ascii="Verdana" w:hAnsi="Verdana"/>
          <w:color w:val="000000"/>
          <w:sz w:val="20"/>
        </w:rPr>
        <w:t xml:space="preserve"> jaar. </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5.</w:t>
      </w:r>
      <w:r w:rsidRPr="00002B14">
        <w:rPr>
          <w:rFonts w:ascii="Verdana" w:hAnsi="Verdana"/>
          <w:color w:val="000000"/>
          <w:sz w:val="20"/>
        </w:rPr>
        <w:tab/>
        <w:t>Het tijdstip waarop een salarisverhoging wordt toegekend, kan worden vervroegd indien daartoe naar het oordeel van de werkgever aanleiding bestaat.</w:t>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 xml:space="preserve">Artikel 3.6 Afwijkingen </w:t>
      </w:r>
      <w:r w:rsidR="0072454F" w:rsidRPr="00407155">
        <w:rPr>
          <w:rFonts w:ascii="Verdana" w:hAnsi="Verdana"/>
          <w:b/>
          <w:color w:val="00B050"/>
          <w:sz w:val="20"/>
        </w:rPr>
        <w:t>van artikel 3.1 tot en met artikel 3.5</w:t>
      </w:r>
    </w:p>
    <w:p w:rsidR="00973A04" w:rsidRPr="00002B14" w:rsidRDefault="0072454F" w:rsidP="00C87B9D">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D</w:t>
      </w:r>
      <w:r w:rsidR="00973A04" w:rsidRPr="00002B14">
        <w:rPr>
          <w:rFonts w:ascii="Verdana" w:hAnsi="Verdana"/>
          <w:color w:val="000000"/>
          <w:sz w:val="20"/>
        </w:rPr>
        <w:t xml:space="preserve">e werkgever </w:t>
      </w:r>
      <w:r w:rsidRPr="00002B14">
        <w:rPr>
          <w:rFonts w:ascii="Verdana" w:hAnsi="Verdana"/>
          <w:color w:val="000000"/>
          <w:sz w:val="20"/>
        </w:rPr>
        <w:t xml:space="preserve">kan </w:t>
      </w:r>
      <w:r w:rsidR="00973A04" w:rsidRPr="00002B14">
        <w:rPr>
          <w:rFonts w:ascii="Verdana" w:hAnsi="Verdana"/>
          <w:color w:val="000000"/>
          <w:sz w:val="20"/>
        </w:rPr>
        <w:t xml:space="preserve">een regeling treffen </w:t>
      </w:r>
      <w:r w:rsidR="0021507C" w:rsidRPr="00002B14">
        <w:rPr>
          <w:rFonts w:ascii="Verdana" w:hAnsi="Verdana"/>
          <w:color w:val="000000"/>
          <w:sz w:val="20"/>
        </w:rPr>
        <w:t>waar in bijzondere gevallen van</w:t>
      </w:r>
      <w:r w:rsidR="00973A04" w:rsidRPr="00002B14">
        <w:rPr>
          <w:rFonts w:ascii="Verdana" w:hAnsi="Verdana"/>
          <w:color w:val="000000"/>
          <w:sz w:val="20"/>
        </w:rPr>
        <w:t xml:space="preserve"> de artikelen 3.1 tot en met 3.5 </w:t>
      </w:r>
      <w:r w:rsidR="0021507C" w:rsidRPr="00002B14">
        <w:rPr>
          <w:rFonts w:ascii="Verdana" w:hAnsi="Verdana"/>
          <w:color w:val="000000"/>
          <w:sz w:val="20"/>
        </w:rPr>
        <w:t xml:space="preserve">afgeweken kan worden </w:t>
      </w:r>
      <w:r w:rsidR="00973A04" w:rsidRPr="00002B14">
        <w:rPr>
          <w:rFonts w:ascii="Verdana" w:hAnsi="Verdana"/>
          <w:color w:val="000000"/>
          <w:sz w:val="20"/>
        </w:rPr>
        <w:t xml:space="preserve">ten gunste van de werknemer. </w:t>
      </w: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 xml:space="preserve">Artikel 3.7 </w:t>
      </w:r>
      <w:r w:rsidR="0092288A" w:rsidRPr="00407155">
        <w:rPr>
          <w:rFonts w:ascii="Verdana" w:hAnsi="Verdana"/>
          <w:b/>
          <w:color w:val="00B050"/>
          <w:sz w:val="20"/>
        </w:rPr>
        <w:t>(Jubileum)g</w:t>
      </w:r>
      <w:r w:rsidRPr="00407155">
        <w:rPr>
          <w:rFonts w:ascii="Verdana" w:hAnsi="Verdana"/>
          <w:b/>
          <w:color w:val="00B050"/>
          <w:sz w:val="20"/>
        </w:rPr>
        <w:t>ratificatie</w:t>
      </w:r>
    </w:p>
    <w:p w:rsidR="00555DB9" w:rsidRPr="00002B14" w:rsidRDefault="00555DB9" w:rsidP="00A91704">
      <w:pPr>
        <w:pStyle w:val="Lijstalinea"/>
        <w:ind w:left="284" w:hanging="284"/>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r>
      <w:r w:rsidR="00973A04" w:rsidRPr="00002B14">
        <w:rPr>
          <w:rFonts w:ascii="Verdana" w:hAnsi="Verdana"/>
          <w:color w:val="000000"/>
          <w:sz w:val="20"/>
        </w:rPr>
        <w:t xml:space="preserve">De werknemer heeft </w:t>
      </w:r>
      <w:r w:rsidR="0092288A" w:rsidRPr="00002B14">
        <w:rPr>
          <w:rFonts w:ascii="Verdana" w:hAnsi="Verdana"/>
          <w:color w:val="000000"/>
          <w:sz w:val="20"/>
        </w:rPr>
        <w:t xml:space="preserve">recht </w:t>
      </w:r>
      <w:r w:rsidR="00973A04" w:rsidRPr="00002B14">
        <w:rPr>
          <w:rFonts w:ascii="Verdana" w:hAnsi="Verdana"/>
          <w:color w:val="000000"/>
          <w:sz w:val="20"/>
        </w:rPr>
        <w:t xml:space="preserve">op een gratificatie bij </w:t>
      </w:r>
      <w:r w:rsidR="0092288A" w:rsidRPr="00002B14">
        <w:rPr>
          <w:rFonts w:ascii="Verdana" w:hAnsi="Verdana"/>
          <w:color w:val="000000"/>
          <w:sz w:val="20"/>
        </w:rPr>
        <w:t>een dienstj</w:t>
      </w:r>
      <w:r w:rsidR="00973A04" w:rsidRPr="00002B14">
        <w:rPr>
          <w:rFonts w:ascii="Verdana" w:hAnsi="Verdana"/>
          <w:color w:val="000000"/>
          <w:sz w:val="20"/>
        </w:rPr>
        <w:t>ubileum</w:t>
      </w:r>
      <w:r w:rsidR="0092288A" w:rsidRPr="00002B14">
        <w:rPr>
          <w:rFonts w:ascii="Verdana" w:hAnsi="Verdana"/>
          <w:color w:val="000000"/>
          <w:sz w:val="20"/>
        </w:rPr>
        <w:t xml:space="preserve"> van 25 en 40 jaar</w:t>
      </w:r>
      <w:r w:rsidR="00973A04" w:rsidRPr="00002B14">
        <w:rPr>
          <w:rFonts w:ascii="Verdana" w:hAnsi="Verdana"/>
          <w:color w:val="000000"/>
          <w:sz w:val="20"/>
        </w:rPr>
        <w:t>.</w:t>
      </w:r>
      <w:r w:rsidRPr="00002B14">
        <w:rPr>
          <w:rFonts w:ascii="Verdana" w:hAnsi="Verdana"/>
          <w:color w:val="000000"/>
          <w:sz w:val="20"/>
        </w:rPr>
        <w:t xml:space="preserve"> D</w:t>
      </w:r>
      <w:r w:rsidR="00973A04" w:rsidRPr="00002B14">
        <w:rPr>
          <w:rFonts w:ascii="Verdana" w:hAnsi="Verdana"/>
          <w:color w:val="000000"/>
          <w:sz w:val="20"/>
        </w:rPr>
        <w:t>e</w:t>
      </w:r>
      <w:r w:rsidR="0092288A" w:rsidRPr="00002B14">
        <w:rPr>
          <w:rFonts w:ascii="Verdana" w:hAnsi="Verdana"/>
          <w:color w:val="000000"/>
          <w:sz w:val="20"/>
        </w:rPr>
        <w:t>ze g</w:t>
      </w:r>
      <w:r w:rsidR="00973A04" w:rsidRPr="00002B14">
        <w:rPr>
          <w:rFonts w:ascii="Verdana" w:hAnsi="Verdana"/>
          <w:color w:val="000000"/>
          <w:sz w:val="20"/>
        </w:rPr>
        <w:t xml:space="preserve">ratificatie </w:t>
      </w:r>
      <w:r w:rsidR="00422D02" w:rsidRPr="00002B14">
        <w:rPr>
          <w:rFonts w:ascii="Verdana" w:hAnsi="Verdana"/>
          <w:color w:val="000000"/>
          <w:sz w:val="20"/>
        </w:rPr>
        <w:t xml:space="preserve">bedraagt minimaal 50% van </w:t>
      </w:r>
      <w:r w:rsidR="0014365D" w:rsidRPr="00002B14">
        <w:rPr>
          <w:rFonts w:ascii="Verdana" w:hAnsi="Verdana"/>
          <w:color w:val="000000"/>
          <w:sz w:val="20"/>
        </w:rPr>
        <w:t>h</w:t>
      </w:r>
      <w:r w:rsidR="006651E3" w:rsidRPr="00002B14">
        <w:rPr>
          <w:rFonts w:ascii="Verdana" w:hAnsi="Verdana"/>
          <w:color w:val="000000"/>
          <w:sz w:val="20"/>
        </w:rPr>
        <w:t xml:space="preserve">et </w:t>
      </w:r>
      <w:r w:rsidR="0014365D" w:rsidRPr="00002B14">
        <w:rPr>
          <w:rFonts w:ascii="Verdana" w:hAnsi="Verdana"/>
          <w:color w:val="000000"/>
          <w:sz w:val="20"/>
        </w:rPr>
        <w:t xml:space="preserve">salaris </w:t>
      </w:r>
      <w:r w:rsidR="009A1C75" w:rsidRPr="00002B14">
        <w:rPr>
          <w:rFonts w:ascii="Verdana" w:hAnsi="Verdana"/>
          <w:color w:val="000000"/>
          <w:sz w:val="20"/>
        </w:rPr>
        <w:t>inclusief vakantie-uitkering.</w:t>
      </w:r>
      <w:r w:rsidR="0092288A" w:rsidRPr="00002B14">
        <w:rPr>
          <w:sz w:val="20"/>
        </w:rPr>
        <w:t xml:space="preserve"> </w:t>
      </w:r>
      <w:r w:rsidR="0092288A" w:rsidRPr="00002B14">
        <w:rPr>
          <w:rFonts w:ascii="Verdana" w:hAnsi="Verdana"/>
          <w:color w:val="000000"/>
          <w:sz w:val="20"/>
        </w:rPr>
        <w:t xml:space="preserve">De werkgever stelt een regeling </w:t>
      </w:r>
      <w:r w:rsidR="00A91704" w:rsidRPr="00002B14">
        <w:rPr>
          <w:rFonts w:ascii="Verdana" w:hAnsi="Verdana"/>
          <w:color w:val="000000"/>
          <w:sz w:val="20"/>
        </w:rPr>
        <w:t>jubileum</w:t>
      </w:r>
      <w:r w:rsidR="0092288A" w:rsidRPr="00002B14">
        <w:rPr>
          <w:rFonts w:ascii="Verdana" w:hAnsi="Verdana"/>
          <w:color w:val="000000"/>
          <w:sz w:val="20"/>
        </w:rPr>
        <w:t xml:space="preserve">gratificaties vast. </w:t>
      </w:r>
    </w:p>
    <w:p w:rsidR="00E22621" w:rsidRPr="00002B14" w:rsidRDefault="00555DB9" w:rsidP="00A91704">
      <w:pPr>
        <w:pStyle w:val="Lijstalinea"/>
        <w:ind w:left="284" w:hanging="284"/>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r>
      <w:r w:rsidR="00973A04" w:rsidRPr="00002B14">
        <w:rPr>
          <w:rFonts w:ascii="Verdana" w:hAnsi="Verdana"/>
          <w:color w:val="000000"/>
          <w:sz w:val="20"/>
        </w:rPr>
        <w:t>De werk</w:t>
      </w:r>
      <w:r w:rsidR="003F1EFE" w:rsidRPr="00002B14">
        <w:rPr>
          <w:rFonts w:ascii="Verdana" w:hAnsi="Verdana"/>
          <w:color w:val="000000"/>
          <w:sz w:val="20"/>
        </w:rPr>
        <w:t>gever</w:t>
      </w:r>
      <w:r w:rsidR="00973A04" w:rsidRPr="00002B14">
        <w:rPr>
          <w:rFonts w:ascii="Verdana" w:hAnsi="Verdana"/>
          <w:color w:val="000000"/>
          <w:sz w:val="20"/>
        </w:rPr>
        <w:t xml:space="preserve"> </w:t>
      </w:r>
      <w:r w:rsidR="003F1EFE" w:rsidRPr="00002B14">
        <w:rPr>
          <w:rFonts w:ascii="Verdana" w:hAnsi="Verdana"/>
          <w:color w:val="000000"/>
          <w:sz w:val="20"/>
        </w:rPr>
        <w:t xml:space="preserve">kan regels stellen voor het toekennen van een gratificatie en/of extra verlof </w:t>
      </w:r>
      <w:r w:rsidR="00973A04" w:rsidRPr="00002B14">
        <w:rPr>
          <w:rFonts w:ascii="Verdana" w:hAnsi="Verdana"/>
          <w:color w:val="000000"/>
          <w:sz w:val="20"/>
        </w:rPr>
        <w:t>wegens bijzondere prestaties dan wel op andere gronden.</w:t>
      </w:r>
    </w:p>
    <w:p w:rsidR="002D01EC" w:rsidRPr="00002B1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 xml:space="preserve"> </w:t>
      </w:r>
      <w:r w:rsidR="0023403C" w:rsidRPr="00002B14">
        <w:rPr>
          <w:rFonts w:ascii="Verdana" w:hAnsi="Verdana"/>
          <w:color w:val="000000"/>
          <w:sz w:val="20"/>
        </w:rPr>
        <w:br/>
      </w:r>
    </w:p>
    <w:p w:rsidR="00EF45E2"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 xml:space="preserve">Artikel 3.8 </w:t>
      </w:r>
      <w:r w:rsidR="00EF45E2" w:rsidRPr="00407155">
        <w:rPr>
          <w:rFonts w:ascii="Verdana" w:hAnsi="Verdana"/>
          <w:b/>
          <w:color w:val="00B050"/>
          <w:sz w:val="20"/>
        </w:rPr>
        <w:t>Toelagen</w:t>
      </w:r>
    </w:p>
    <w:p w:rsidR="00EF45E2" w:rsidRPr="00002B14" w:rsidRDefault="00EF45E2" w:rsidP="00C87B9D">
      <w:pPr>
        <w:pStyle w:val="blanco"/>
        <w:tabs>
          <w:tab w:val="clear" w:pos="8618"/>
          <w:tab w:val="clear" w:pos="9185"/>
          <w:tab w:val="right" w:pos="5670"/>
        </w:tabs>
        <w:spacing w:line="240" w:lineRule="atLeast"/>
        <w:ind w:right="-1"/>
        <w:jc w:val="both"/>
        <w:rPr>
          <w:rFonts w:ascii="Verdana" w:hAnsi="Verdana"/>
          <w:color w:val="000000"/>
          <w:sz w:val="20"/>
        </w:rPr>
      </w:pPr>
      <w:r w:rsidRPr="00002B14">
        <w:rPr>
          <w:rFonts w:ascii="Verdana" w:hAnsi="Verdana"/>
          <w:color w:val="000000"/>
          <w:sz w:val="20"/>
        </w:rPr>
        <w:t xml:space="preserve">De werkgever </w:t>
      </w:r>
      <w:r w:rsidR="00A20886" w:rsidRPr="00002B14">
        <w:rPr>
          <w:rFonts w:ascii="Verdana" w:hAnsi="Verdana"/>
          <w:color w:val="000000"/>
          <w:sz w:val="20"/>
        </w:rPr>
        <w:t xml:space="preserve">kan de </w:t>
      </w:r>
      <w:r w:rsidR="00F60E39" w:rsidRPr="00002B14">
        <w:rPr>
          <w:rFonts w:ascii="Verdana" w:hAnsi="Verdana"/>
          <w:color w:val="000000"/>
          <w:sz w:val="20"/>
        </w:rPr>
        <w:t xml:space="preserve">werknemer </w:t>
      </w:r>
      <w:r w:rsidR="001000F1" w:rsidRPr="00002B14">
        <w:rPr>
          <w:rFonts w:ascii="Verdana" w:hAnsi="Verdana"/>
          <w:color w:val="000000"/>
          <w:sz w:val="20"/>
        </w:rPr>
        <w:t xml:space="preserve">een of meerdere </w:t>
      </w:r>
      <w:r w:rsidR="00A20886" w:rsidRPr="00002B14">
        <w:rPr>
          <w:rFonts w:ascii="Verdana" w:hAnsi="Verdana"/>
          <w:color w:val="000000"/>
          <w:sz w:val="20"/>
        </w:rPr>
        <w:t>toelagen toekennen.</w:t>
      </w:r>
      <w:r w:rsidR="00F60E39" w:rsidRPr="00002B14">
        <w:rPr>
          <w:rFonts w:ascii="Verdana" w:hAnsi="Verdana"/>
          <w:color w:val="000000"/>
          <w:sz w:val="20"/>
        </w:rPr>
        <w:t xml:space="preserve"> </w:t>
      </w:r>
      <w:r w:rsidR="002178C6" w:rsidRPr="00002B14">
        <w:rPr>
          <w:rFonts w:ascii="Verdana" w:hAnsi="Verdana"/>
          <w:color w:val="000000"/>
          <w:sz w:val="20"/>
        </w:rPr>
        <w:t>H</w:t>
      </w:r>
      <w:r w:rsidR="001000F1" w:rsidRPr="00002B14">
        <w:rPr>
          <w:rFonts w:ascii="Verdana" w:hAnsi="Verdana"/>
          <w:color w:val="000000"/>
          <w:sz w:val="20"/>
        </w:rPr>
        <w:t xml:space="preserve">ierna </w:t>
      </w:r>
      <w:r w:rsidR="002178C6" w:rsidRPr="00002B14">
        <w:rPr>
          <w:rFonts w:ascii="Verdana" w:hAnsi="Verdana"/>
          <w:color w:val="000000"/>
          <w:sz w:val="20"/>
        </w:rPr>
        <w:t xml:space="preserve">staat </w:t>
      </w:r>
      <w:r w:rsidR="00F60E39" w:rsidRPr="00002B14">
        <w:rPr>
          <w:rFonts w:ascii="Verdana" w:hAnsi="Verdana"/>
          <w:color w:val="000000"/>
          <w:sz w:val="20"/>
        </w:rPr>
        <w:t>aange</w:t>
      </w:r>
      <w:r w:rsidR="002178C6" w:rsidRPr="00002B14">
        <w:rPr>
          <w:rFonts w:ascii="Verdana" w:hAnsi="Verdana"/>
          <w:color w:val="000000"/>
          <w:sz w:val="20"/>
        </w:rPr>
        <w:t>-</w:t>
      </w:r>
      <w:r w:rsidR="00F60E39" w:rsidRPr="00002B14">
        <w:rPr>
          <w:rFonts w:ascii="Verdana" w:hAnsi="Verdana"/>
          <w:color w:val="000000"/>
          <w:sz w:val="20"/>
        </w:rPr>
        <w:t xml:space="preserve">geven </w:t>
      </w:r>
      <w:r w:rsidR="001000F1" w:rsidRPr="00002B14">
        <w:rPr>
          <w:rFonts w:ascii="Verdana" w:hAnsi="Verdana"/>
          <w:color w:val="000000"/>
          <w:sz w:val="20"/>
        </w:rPr>
        <w:t>onder welke voorwaarden een toelage</w:t>
      </w:r>
      <w:r w:rsidR="00F60E39" w:rsidRPr="00002B14">
        <w:rPr>
          <w:rFonts w:ascii="Verdana" w:hAnsi="Verdana"/>
          <w:color w:val="000000"/>
          <w:sz w:val="20"/>
        </w:rPr>
        <w:t xml:space="preserve"> wordt toegekend.</w:t>
      </w:r>
    </w:p>
    <w:p w:rsidR="00A20886" w:rsidRPr="00002B14" w:rsidRDefault="00A20886" w:rsidP="0021156A">
      <w:pPr>
        <w:pStyle w:val="blanco"/>
        <w:numPr>
          <w:ilvl w:val="0"/>
          <w:numId w:val="4"/>
        </w:numPr>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Functioneringstoelage:</w:t>
      </w:r>
    </w:p>
    <w:p w:rsidR="00A20886" w:rsidRPr="00002B14" w:rsidRDefault="001000F1" w:rsidP="0021156A">
      <w:pPr>
        <w:pStyle w:val="blanco"/>
        <w:numPr>
          <w:ilvl w:val="0"/>
          <w:numId w:val="8"/>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 xml:space="preserve">Bij </w:t>
      </w:r>
      <w:r w:rsidR="00A20886" w:rsidRPr="00002B14">
        <w:rPr>
          <w:rFonts w:ascii="Verdana" w:hAnsi="Verdana"/>
          <w:color w:val="000000"/>
          <w:sz w:val="20"/>
        </w:rPr>
        <w:t>uitstekende vervulling van de functie</w:t>
      </w:r>
      <w:r w:rsidRPr="00002B14">
        <w:rPr>
          <w:rFonts w:ascii="Verdana" w:hAnsi="Verdana"/>
          <w:color w:val="000000"/>
          <w:sz w:val="20"/>
        </w:rPr>
        <w:t>, naar oordeel van de werkgever</w:t>
      </w:r>
      <w:r w:rsidR="00A20886" w:rsidRPr="00002B14">
        <w:rPr>
          <w:rFonts w:ascii="Verdana" w:hAnsi="Verdana"/>
          <w:color w:val="000000"/>
          <w:sz w:val="20"/>
        </w:rPr>
        <w:t>.</w:t>
      </w:r>
    </w:p>
    <w:p w:rsidR="00A20886" w:rsidRPr="00002B14" w:rsidRDefault="00A20886" w:rsidP="0021156A">
      <w:pPr>
        <w:pStyle w:val="blanco"/>
        <w:numPr>
          <w:ilvl w:val="0"/>
          <w:numId w:val="8"/>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 xml:space="preserve">Uitsluitend wanneer </w:t>
      </w:r>
      <w:r w:rsidR="00F60E39" w:rsidRPr="00002B14">
        <w:rPr>
          <w:rFonts w:ascii="Verdana" w:hAnsi="Verdana"/>
          <w:color w:val="000000"/>
          <w:sz w:val="20"/>
        </w:rPr>
        <w:t xml:space="preserve">het </w:t>
      </w:r>
      <w:r w:rsidRPr="00002B14">
        <w:rPr>
          <w:rFonts w:ascii="Verdana" w:hAnsi="Verdana"/>
          <w:color w:val="000000"/>
          <w:sz w:val="20"/>
        </w:rPr>
        <w:t>max</w:t>
      </w:r>
      <w:r w:rsidR="00F60E39" w:rsidRPr="00002B14">
        <w:rPr>
          <w:rFonts w:ascii="Verdana" w:hAnsi="Verdana"/>
          <w:color w:val="000000"/>
          <w:sz w:val="20"/>
        </w:rPr>
        <w:t>imum van de voor de werknemer geldende</w:t>
      </w:r>
      <w:r w:rsidRPr="00002B14">
        <w:rPr>
          <w:rFonts w:ascii="Verdana" w:hAnsi="Verdana"/>
          <w:color w:val="000000"/>
          <w:sz w:val="20"/>
        </w:rPr>
        <w:t xml:space="preserve"> salarisschaal is bereikt.</w:t>
      </w:r>
    </w:p>
    <w:p w:rsidR="00A20886" w:rsidRPr="00002B14" w:rsidRDefault="00F60E39" w:rsidP="0021156A">
      <w:pPr>
        <w:pStyle w:val="blanco"/>
        <w:numPr>
          <w:ilvl w:val="0"/>
          <w:numId w:val="8"/>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T</w:t>
      </w:r>
      <w:r w:rsidR="00A20886" w:rsidRPr="00002B14">
        <w:rPr>
          <w:rFonts w:ascii="Verdana" w:hAnsi="Verdana"/>
          <w:color w:val="000000"/>
          <w:sz w:val="20"/>
        </w:rPr>
        <w:t xml:space="preserve">en hoogste 15% van het voor de werknemer geldende maximumsalaris. </w:t>
      </w:r>
    </w:p>
    <w:p w:rsidR="00A20886" w:rsidRPr="00002B14" w:rsidRDefault="00F60E39" w:rsidP="0021156A">
      <w:pPr>
        <w:pStyle w:val="blanco"/>
        <w:numPr>
          <w:ilvl w:val="0"/>
          <w:numId w:val="8"/>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V</w:t>
      </w:r>
      <w:r w:rsidR="00A20886" w:rsidRPr="00002B14">
        <w:rPr>
          <w:rFonts w:ascii="Verdana" w:hAnsi="Verdana"/>
          <w:color w:val="000000"/>
          <w:sz w:val="20"/>
        </w:rPr>
        <w:t>oor de duur van een jaar.</w:t>
      </w:r>
    </w:p>
    <w:p w:rsidR="00A20886" w:rsidRPr="00002B14" w:rsidRDefault="00A20886" w:rsidP="0021156A">
      <w:pPr>
        <w:pStyle w:val="blanco"/>
        <w:numPr>
          <w:ilvl w:val="0"/>
          <w:numId w:val="8"/>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Bij bijzondere omstandigheden, langer dan een jaar.</w:t>
      </w:r>
    </w:p>
    <w:p w:rsidR="00A20886" w:rsidRPr="00002B14" w:rsidRDefault="00A20886" w:rsidP="0021156A">
      <w:pPr>
        <w:pStyle w:val="blanco"/>
        <w:numPr>
          <w:ilvl w:val="0"/>
          <w:numId w:val="4"/>
        </w:numPr>
        <w:tabs>
          <w:tab w:val="right" w:pos="5670"/>
        </w:tabs>
        <w:spacing w:line="240" w:lineRule="atLeast"/>
        <w:ind w:left="284" w:right="-1" w:hanging="284"/>
        <w:jc w:val="both"/>
        <w:rPr>
          <w:rFonts w:ascii="Verdana" w:hAnsi="Verdana"/>
          <w:color w:val="000000"/>
          <w:sz w:val="20"/>
        </w:rPr>
      </w:pPr>
      <w:r w:rsidRPr="00002B14">
        <w:rPr>
          <w:rFonts w:ascii="Verdana" w:hAnsi="Verdana"/>
          <w:iCs/>
          <w:color w:val="000000"/>
          <w:sz w:val="20"/>
        </w:rPr>
        <w:t>Waarnemingstoelage</w:t>
      </w:r>
      <w:r w:rsidR="00F60E39" w:rsidRPr="00002B14">
        <w:rPr>
          <w:rFonts w:ascii="Verdana" w:hAnsi="Verdana"/>
          <w:iCs/>
          <w:color w:val="000000"/>
          <w:sz w:val="20"/>
        </w:rPr>
        <w:t>:</w:t>
      </w:r>
      <w:r w:rsidRPr="00002B14">
        <w:rPr>
          <w:rFonts w:ascii="Verdana" w:hAnsi="Verdana"/>
          <w:iCs/>
          <w:color w:val="000000"/>
          <w:sz w:val="20"/>
        </w:rPr>
        <w:t xml:space="preserve"> </w:t>
      </w:r>
    </w:p>
    <w:p w:rsidR="00A20886" w:rsidRPr="00002B14" w:rsidRDefault="00F60E39" w:rsidP="0021156A">
      <w:pPr>
        <w:pStyle w:val="blanco"/>
        <w:numPr>
          <w:ilvl w:val="0"/>
          <w:numId w:val="5"/>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B</w:t>
      </w:r>
      <w:r w:rsidR="00A20886" w:rsidRPr="00002B14">
        <w:rPr>
          <w:rFonts w:ascii="Verdana" w:hAnsi="Verdana"/>
          <w:color w:val="000000"/>
          <w:sz w:val="20"/>
        </w:rPr>
        <w:t>ij waarneming, langer dan een maand, van een functie met een hogere salarisschaal.</w:t>
      </w:r>
    </w:p>
    <w:p w:rsidR="00A20886" w:rsidRPr="00002B14" w:rsidRDefault="00F60E39" w:rsidP="0021156A">
      <w:pPr>
        <w:pStyle w:val="blanco"/>
        <w:numPr>
          <w:ilvl w:val="0"/>
          <w:numId w:val="5"/>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V</w:t>
      </w:r>
      <w:r w:rsidR="00A20886" w:rsidRPr="00002B14">
        <w:rPr>
          <w:rFonts w:ascii="Verdana" w:hAnsi="Verdana"/>
          <w:color w:val="000000"/>
          <w:sz w:val="20"/>
        </w:rPr>
        <w:t>oor de duur van de waarneming.</w:t>
      </w:r>
    </w:p>
    <w:p w:rsidR="00A20886" w:rsidRPr="00002B14" w:rsidRDefault="00F60E39" w:rsidP="0021156A">
      <w:pPr>
        <w:pStyle w:val="blanco"/>
        <w:numPr>
          <w:ilvl w:val="0"/>
          <w:numId w:val="5"/>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M</w:t>
      </w:r>
      <w:r w:rsidR="00A20886" w:rsidRPr="00002B14">
        <w:rPr>
          <w:rFonts w:ascii="Verdana" w:hAnsi="Verdana"/>
          <w:color w:val="000000"/>
          <w:sz w:val="20"/>
        </w:rPr>
        <w:t xml:space="preserve">inimaal </w:t>
      </w:r>
      <w:r w:rsidR="00DE3EF0" w:rsidRPr="00002B14">
        <w:rPr>
          <w:rFonts w:ascii="Verdana" w:hAnsi="Verdana"/>
          <w:color w:val="000000"/>
          <w:sz w:val="20"/>
        </w:rPr>
        <w:t>twee</w:t>
      </w:r>
      <w:r w:rsidR="00A20886" w:rsidRPr="00002B14">
        <w:rPr>
          <w:rFonts w:ascii="Verdana" w:hAnsi="Verdana"/>
          <w:color w:val="000000"/>
          <w:sz w:val="20"/>
        </w:rPr>
        <w:t xml:space="preserve"> en maximaal </w:t>
      </w:r>
      <w:r w:rsidR="00DE3EF0" w:rsidRPr="00002B14">
        <w:rPr>
          <w:rFonts w:ascii="Verdana" w:hAnsi="Verdana"/>
          <w:color w:val="000000"/>
          <w:sz w:val="20"/>
        </w:rPr>
        <w:t xml:space="preserve">vier </w:t>
      </w:r>
      <w:r w:rsidR="00A20886" w:rsidRPr="00002B14">
        <w:rPr>
          <w:rFonts w:ascii="Verdana" w:hAnsi="Verdana"/>
          <w:color w:val="000000"/>
          <w:sz w:val="20"/>
        </w:rPr>
        <w:t>periodieken.</w:t>
      </w:r>
    </w:p>
    <w:p w:rsidR="00E16799" w:rsidRDefault="00E16799" w:rsidP="00F60E39">
      <w:pPr>
        <w:pStyle w:val="blanco"/>
        <w:tabs>
          <w:tab w:val="right" w:pos="5670"/>
        </w:tabs>
        <w:spacing w:line="240" w:lineRule="atLeast"/>
        <w:ind w:left="284" w:right="-1" w:hanging="284"/>
        <w:jc w:val="both"/>
        <w:rPr>
          <w:rFonts w:ascii="Verdana" w:hAnsi="Verdana"/>
          <w:iCs/>
          <w:color w:val="000000"/>
          <w:sz w:val="20"/>
        </w:rPr>
      </w:pPr>
    </w:p>
    <w:p w:rsidR="00E16799" w:rsidRDefault="00E16799">
      <w:pPr>
        <w:tabs>
          <w:tab w:val="clear" w:pos="8618"/>
        </w:tabs>
        <w:rPr>
          <w:rFonts w:ascii="Verdana" w:hAnsi="Verdana"/>
          <w:iCs/>
          <w:color w:val="000000"/>
          <w:sz w:val="20"/>
        </w:rPr>
      </w:pPr>
      <w:r>
        <w:rPr>
          <w:rFonts w:ascii="Verdana" w:hAnsi="Verdana"/>
          <w:iCs/>
          <w:color w:val="000000"/>
          <w:sz w:val="20"/>
        </w:rPr>
        <w:br w:type="page"/>
      </w:r>
    </w:p>
    <w:p w:rsidR="00A20886" w:rsidRPr="00002B14" w:rsidRDefault="00A20886" w:rsidP="00F60E39">
      <w:pPr>
        <w:pStyle w:val="blanco"/>
        <w:tabs>
          <w:tab w:val="right" w:pos="5670"/>
        </w:tabs>
        <w:spacing w:line="240" w:lineRule="atLeast"/>
        <w:ind w:left="284" w:right="-1" w:hanging="284"/>
        <w:jc w:val="both"/>
        <w:rPr>
          <w:rFonts w:ascii="Verdana" w:hAnsi="Verdana"/>
          <w:iCs/>
          <w:color w:val="000000"/>
          <w:sz w:val="20"/>
        </w:rPr>
      </w:pPr>
      <w:r w:rsidRPr="00002B14">
        <w:rPr>
          <w:rFonts w:ascii="Verdana" w:hAnsi="Verdana"/>
          <w:iCs/>
          <w:color w:val="000000"/>
          <w:sz w:val="20"/>
        </w:rPr>
        <w:lastRenderedPageBreak/>
        <w:t xml:space="preserve">3. </w:t>
      </w:r>
      <w:r w:rsidR="00F60E39" w:rsidRPr="00002B14">
        <w:rPr>
          <w:rFonts w:ascii="Verdana" w:hAnsi="Verdana"/>
          <w:iCs/>
          <w:color w:val="000000"/>
          <w:sz w:val="20"/>
        </w:rPr>
        <w:tab/>
        <w:t>T</w:t>
      </w:r>
      <w:r w:rsidRPr="00002B14">
        <w:rPr>
          <w:rFonts w:ascii="Verdana" w:hAnsi="Verdana"/>
          <w:iCs/>
          <w:color w:val="000000"/>
          <w:sz w:val="20"/>
        </w:rPr>
        <w:t>oelage onregelmatige diensten</w:t>
      </w:r>
      <w:r w:rsidR="00F60E39" w:rsidRPr="00002B14">
        <w:rPr>
          <w:rFonts w:ascii="Verdana" w:hAnsi="Verdana"/>
          <w:iCs/>
          <w:color w:val="000000"/>
          <w:sz w:val="20"/>
        </w:rPr>
        <w:t>:</w:t>
      </w:r>
    </w:p>
    <w:p w:rsidR="00A20886" w:rsidRPr="00002B14" w:rsidRDefault="00BD6DAD" w:rsidP="0021156A">
      <w:pPr>
        <w:pStyle w:val="blanco"/>
        <w:numPr>
          <w:ilvl w:val="0"/>
          <w:numId w:val="6"/>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Voor werknemers</w:t>
      </w:r>
      <w:r w:rsidR="00A20886" w:rsidRPr="00002B14">
        <w:rPr>
          <w:rFonts w:ascii="Verdana" w:hAnsi="Verdana"/>
          <w:color w:val="000000"/>
          <w:sz w:val="20"/>
        </w:rPr>
        <w:t xml:space="preserve"> ingeschaald t</w:t>
      </w:r>
      <w:r w:rsidR="00E22621" w:rsidRPr="00002B14">
        <w:rPr>
          <w:rFonts w:ascii="Verdana" w:hAnsi="Verdana"/>
          <w:color w:val="000000"/>
          <w:sz w:val="20"/>
        </w:rPr>
        <w:t>ot en met sc</w:t>
      </w:r>
      <w:r w:rsidR="00A20886" w:rsidRPr="00002B14">
        <w:rPr>
          <w:rFonts w:ascii="Verdana" w:hAnsi="Verdana"/>
          <w:color w:val="000000"/>
          <w:sz w:val="20"/>
        </w:rPr>
        <w:t>haal 10.</w:t>
      </w:r>
    </w:p>
    <w:p w:rsidR="00E16799" w:rsidRDefault="00F60E39" w:rsidP="0021156A">
      <w:pPr>
        <w:pStyle w:val="blanco"/>
        <w:numPr>
          <w:ilvl w:val="0"/>
          <w:numId w:val="6"/>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I</w:t>
      </w:r>
      <w:r w:rsidR="00A20886" w:rsidRPr="00002B14">
        <w:rPr>
          <w:rFonts w:ascii="Verdana" w:hAnsi="Verdana"/>
          <w:color w:val="000000"/>
          <w:sz w:val="20"/>
        </w:rPr>
        <w:t>n opdracht</w:t>
      </w:r>
      <w:r w:rsidR="001000F1" w:rsidRPr="00002B14">
        <w:rPr>
          <w:rFonts w:ascii="Verdana" w:hAnsi="Verdana"/>
          <w:color w:val="000000"/>
          <w:sz w:val="20"/>
        </w:rPr>
        <w:t xml:space="preserve"> moet de werknemer </w:t>
      </w:r>
      <w:r w:rsidR="00A20886" w:rsidRPr="00002B14">
        <w:rPr>
          <w:rFonts w:ascii="Verdana" w:hAnsi="Verdana"/>
          <w:color w:val="000000"/>
          <w:sz w:val="20"/>
        </w:rPr>
        <w:t>regelmatig arbeid verrichten op niet-reguliere werktijden.</w:t>
      </w:r>
    </w:p>
    <w:p w:rsidR="00A20886" w:rsidRPr="00002B14" w:rsidRDefault="00F60E39" w:rsidP="0021156A">
      <w:pPr>
        <w:pStyle w:val="blanco"/>
        <w:numPr>
          <w:ilvl w:val="0"/>
          <w:numId w:val="6"/>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A</w:t>
      </w:r>
      <w:r w:rsidR="00A20886" w:rsidRPr="00002B14">
        <w:rPr>
          <w:rFonts w:ascii="Verdana" w:hAnsi="Verdana"/>
          <w:color w:val="000000"/>
          <w:sz w:val="20"/>
        </w:rPr>
        <w:t>nders dan bij wijze van overwerk.</w:t>
      </w:r>
    </w:p>
    <w:tbl>
      <w:tblPr>
        <w:tblStyle w:val="Tabelraster"/>
        <w:tblW w:w="9498" w:type="dxa"/>
        <w:tblInd w:w="391" w:type="dxa"/>
        <w:shd w:val="clear" w:color="auto" w:fill="DBE5F1" w:themeFill="accent1" w:themeFillTint="33"/>
        <w:tblLook w:val="04A0" w:firstRow="1" w:lastRow="0" w:firstColumn="1" w:lastColumn="0" w:noHBand="0" w:noVBand="1"/>
      </w:tblPr>
      <w:tblGrid>
        <w:gridCol w:w="2553"/>
        <w:gridCol w:w="3544"/>
        <w:gridCol w:w="3401"/>
      </w:tblGrid>
      <w:tr w:rsidR="00A20886" w:rsidRPr="00002B14" w:rsidTr="002249AA">
        <w:tc>
          <w:tcPr>
            <w:tcW w:w="2553"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b/>
                <w:color w:val="000000"/>
                <w:sz w:val="20"/>
              </w:rPr>
            </w:pPr>
            <w:r w:rsidRPr="00002B14">
              <w:rPr>
                <w:rFonts w:ascii="Verdana" w:hAnsi="Verdana"/>
                <w:b/>
                <w:color w:val="000000"/>
                <w:sz w:val="20"/>
              </w:rPr>
              <w:t>Moment</w:t>
            </w:r>
          </w:p>
        </w:tc>
        <w:tc>
          <w:tcPr>
            <w:tcW w:w="3544"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b/>
                <w:color w:val="000000"/>
                <w:sz w:val="20"/>
              </w:rPr>
            </w:pPr>
            <w:r w:rsidRPr="00002B14">
              <w:rPr>
                <w:rFonts w:ascii="Verdana" w:hAnsi="Verdana"/>
                <w:b/>
                <w:color w:val="000000"/>
                <w:sz w:val="20"/>
              </w:rPr>
              <w:t>Percentage van eigen salaris per uur, tot max schaal 7</w:t>
            </w:r>
          </w:p>
        </w:tc>
        <w:tc>
          <w:tcPr>
            <w:tcW w:w="3401"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b/>
                <w:color w:val="000000"/>
                <w:sz w:val="20"/>
              </w:rPr>
            </w:pPr>
            <w:r w:rsidRPr="00002B14">
              <w:rPr>
                <w:rFonts w:ascii="Verdana" w:hAnsi="Verdana"/>
                <w:b/>
                <w:color w:val="000000"/>
                <w:sz w:val="20"/>
              </w:rPr>
              <w:t>Voorwaarden</w:t>
            </w:r>
          </w:p>
        </w:tc>
      </w:tr>
      <w:tr w:rsidR="00A20886" w:rsidRPr="00002B14" w:rsidTr="002249AA">
        <w:tc>
          <w:tcPr>
            <w:tcW w:w="2553"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Ma t/m vrij</w:t>
            </w:r>
          </w:p>
          <w:p w:rsidR="00A20886" w:rsidRPr="00002B14" w:rsidRDefault="00653D3D"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0</w:t>
            </w:r>
            <w:r w:rsidR="00A20886" w:rsidRPr="00002B14">
              <w:rPr>
                <w:rFonts w:ascii="Verdana" w:hAnsi="Verdana"/>
                <w:color w:val="000000"/>
                <w:sz w:val="20"/>
              </w:rPr>
              <w:t xml:space="preserve">6.00 - </w:t>
            </w:r>
            <w:r w:rsidRPr="00002B14">
              <w:rPr>
                <w:rFonts w:ascii="Verdana" w:hAnsi="Verdana"/>
                <w:color w:val="000000"/>
                <w:sz w:val="20"/>
              </w:rPr>
              <w:t>0</w:t>
            </w:r>
            <w:r w:rsidR="00A20886" w:rsidRPr="00002B14">
              <w:rPr>
                <w:rFonts w:ascii="Verdana" w:hAnsi="Verdana"/>
                <w:color w:val="000000"/>
                <w:sz w:val="20"/>
              </w:rPr>
              <w:t>8.00 uur</w:t>
            </w:r>
          </w:p>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18.00 - 22.00 uur</w:t>
            </w:r>
          </w:p>
        </w:tc>
        <w:tc>
          <w:tcPr>
            <w:tcW w:w="3544"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20%</w:t>
            </w:r>
          </w:p>
        </w:tc>
        <w:tc>
          <w:tcPr>
            <w:tcW w:w="3401" w:type="dxa"/>
            <w:shd w:val="clear" w:color="auto" w:fill="DBE5F1" w:themeFill="accent1" w:themeFillTint="33"/>
            <w:hideMark/>
          </w:tcPr>
          <w:p w:rsidR="00A20886" w:rsidRPr="00002B14" w:rsidRDefault="00653D3D"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Aanvang arbeid v</w:t>
            </w:r>
            <w:r w:rsidR="00A20886" w:rsidRPr="00002B14">
              <w:rPr>
                <w:rFonts w:ascii="Verdana" w:hAnsi="Verdana"/>
                <w:color w:val="000000"/>
                <w:sz w:val="20"/>
              </w:rPr>
              <w:t xml:space="preserve">oor </w:t>
            </w:r>
            <w:r w:rsidRPr="00002B14">
              <w:rPr>
                <w:rFonts w:ascii="Verdana" w:hAnsi="Verdana"/>
                <w:color w:val="000000"/>
                <w:sz w:val="20"/>
              </w:rPr>
              <w:t>0</w:t>
            </w:r>
            <w:r w:rsidR="00A20886" w:rsidRPr="00002B14">
              <w:rPr>
                <w:rFonts w:ascii="Verdana" w:hAnsi="Verdana"/>
                <w:color w:val="000000"/>
                <w:sz w:val="20"/>
              </w:rPr>
              <w:t>7</w:t>
            </w:r>
            <w:r w:rsidRPr="00002B14">
              <w:rPr>
                <w:rFonts w:ascii="Verdana" w:hAnsi="Verdana"/>
                <w:color w:val="000000"/>
                <w:sz w:val="20"/>
              </w:rPr>
              <w:t>.00</w:t>
            </w:r>
            <w:r w:rsidR="00A20886" w:rsidRPr="00002B14">
              <w:rPr>
                <w:rFonts w:ascii="Verdana" w:hAnsi="Verdana"/>
                <w:color w:val="000000"/>
                <w:sz w:val="20"/>
              </w:rPr>
              <w:t xml:space="preserve"> uur </w:t>
            </w:r>
          </w:p>
          <w:p w:rsidR="00A20886" w:rsidRPr="00002B14" w:rsidRDefault="00653D3D"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Einde arbeid</w:t>
            </w:r>
            <w:r w:rsidR="00A20886" w:rsidRPr="00002B14">
              <w:rPr>
                <w:rFonts w:ascii="Verdana" w:hAnsi="Verdana"/>
                <w:color w:val="000000"/>
                <w:sz w:val="20"/>
              </w:rPr>
              <w:t xml:space="preserve"> na 19.00 uur</w:t>
            </w:r>
          </w:p>
        </w:tc>
      </w:tr>
      <w:tr w:rsidR="00A20886" w:rsidRPr="00002B14" w:rsidTr="002249AA">
        <w:tc>
          <w:tcPr>
            <w:tcW w:w="2553"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Ma t/m vrij</w:t>
            </w:r>
          </w:p>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22.00 – 06.00 uur</w:t>
            </w:r>
          </w:p>
        </w:tc>
        <w:tc>
          <w:tcPr>
            <w:tcW w:w="3544"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40%</w:t>
            </w:r>
          </w:p>
        </w:tc>
        <w:tc>
          <w:tcPr>
            <w:tcW w:w="3401" w:type="dxa"/>
            <w:shd w:val="clear" w:color="auto" w:fill="DBE5F1" w:themeFill="accent1" w:themeFillTint="33"/>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p>
        </w:tc>
      </w:tr>
      <w:tr w:rsidR="00A20886" w:rsidRPr="00002B14" w:rsidTr="002249AA">
        <w:tc>
          <w:tcPr>
            <w:tcW w:w="2553"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Zaterdag</w:t>
            </w:r>
          </w:p>
        </w:tc>
        <w:tc>
          <w:tcPr>
            <w:tcW w:w="3544"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40%</w:t>
            </w:r>
          </w:p>
        </w:tc>
        <w:tc>
          <w:tcPr>
            <w:tcW w:w="3401" w:type="dxa"/>
            <w:shd w:val="clear" w:color="auto" w:fill="DBE5F1" w:themeFill="accent1" w:themeFillTint="33"/>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p>
        </w:tc>
      </w:tr>
      <w:tr w:rsidR="00A20886" w:rsidRPr="00002B14" w:rsidTr="002249AA">
        <w:tc>
          <w:tcPr>
            <w:tcW w:w="2553"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Zondag</w:t>
            </w:r>
            <w:r w:rsidR="00A72BDA" w:rsidRPr="00002B14">
              <w:rPr>
                <w:rFonts w:ascii="Verdana" w:hAnsi="Verdana"/>
                <w:color w:val="000000"/>
                <w:sz w:val="20"/>
              </w:rPr>
              <w:t xml:space="preserve">, </w:t>
            </w:r>
            <w:r w:rsidRPr="00002B14">
              <w:rPr>
                <w:rFonts w:ascii="Verdana" w:hAnsi="Verdana"/>
                <w:color w:val="000000"/>
                <w:sz w:val="20"/>
              </w:rPr>
              <w:t>Feestdagen</w:t>
            </w:r>
          </w:p>
          <w:p w:rsidR="00A20886" w:rsidRPr="00002B14" w:rsidRDefault="00A20886" w:rsidP="00BC1817">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ex artikel 4.</w:t>
            </w:r>
            <w:r w:rsidR="00BC1817" w:rsidRPr="00002B14">
              <w:rPr>
                <w:rFonts w:ascii="Verdana" w:hAnsi="Verdana"/>
                <w:color w:val="000000"/>
                <w:sz w:val="20"/>
              </w:rPr>
              <w:t>2</w:t>
            </w:r>
            <w:r w:rsidRPr="00002B14">
              <w:rPr>
                <w:rFonts w:ascii="Verdana" w:hAnsi="Verdana"/>
                <w:color w:val="000000"/>
                <w:sz w:val="20"/>
              </w:rPr>
              <w:t xml:space="preserve"> lid </w:t>
            </w:r>
            <w:r w:rsidR="00BC1817" w:rsidRPr="00002B14">
              <w:rPr>
                <w:rFonts w:ascii="Verdana" w:hAnsi="Verdana"/>
                <w:color w:val="000000"/>
                <w:sz w:val="20"/>
              </w:rPr>
              <w:t>1</w:t>
            </w:r>
          </w:p>
        </w:tc>
        <w:tc>
          <w:tcPr>
            <w:tcW w:w="3544"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70%</w:t>
            </w:r>
          </w:p>
        </w:tc>
        <w:tc>
          <w:tcPr>
            <w:tcW w:w="3401" w:type="dxa"/>
            <w:shd w:val="clear" w:color="auto" w:fill="DBE5F1" w:themeFill="accent1" w:themeFillTint="33"/>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p>
        </w:tc>
      </w:tr>
    </w:tbl>
    <w:p w:rsidR="00A20886" w:rsidRPr="00002B14" w:rsidRDefault="00A20886" w:rsidP="00F60E39">
      <w:pPr>
        <w:pStyle w:val="blanco"/>
        <w:tabs>
          <w:tab w:val="right" w:pos="5670"/>
        </w:tabs>
        <w:spacing w:line="240" w:lineRule="atLeast"/>
        <w:ind w:left="284" w:right="-1" w:hanging="284"/>
        <w:jc w:val="both"/>
        <w:rPr>
          <w:rFonts w:ascii="Verdana" w:hAnsi="Verdana"/>
          <w:iCs/>
          <w:color w:val="000000"/>
          <w:sz w:val="20"/>
        </w:rPr>
      </w:pPr>
      <w:r w:rsidRPr="00002B14">
        <w:rPr>
          <w:rFonts w:ascii="Verdana" w:hAnsi="Verdana"/>
          <w:iCs/>
          <w:color w:val="000000"/>
          <w:sz w:val="20"/>
        </w:rPr>
        <w:t>4. Toelage bereikbaarheids- en beschikbaarheidsdiensten</w:t>
      </w:r>
      <w:r w:rsidR="00F60E39" w:rsidRPr="00002B14">
        <w:rPr>
          <w:rFonts w:ascii="Verdana" w:hAnsi="Verdana"/>
          <w:iCs/>
          <w:color w:val="000000"/>
          <w:sz w:val="20"/>
        </w:rPr>
        <w:t>:</w:t>
      </w:r>
      <w:r w:rsidRPr="00002B14">
        <w:rPr>
          <w:rFonts w:ascii="Verdana" w:hAnsi="Verdana"/>
          <w:iCs/>
          <w:color w:val="000000"/>
          <w:sz w:val="20"/>
        </w:rPr>
        <w:t xml:space="preserve"> </w:t>
      </w:r>
    </w:p>
    <w:p w:rsidR="00A20886" w:rsidRPr="00002B14" w:rsidRDefault="00BD6DAD" w:rsidP="0021156A">
      <w:pPr>
        <w:pStyle w:val="blanco"/>
        <w:numPr>
          <w:ilvl w:val="0"/>
          <w:numId w:val="7"/>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Voor werknemers</w:t>
      </w:r>
      <w:r w:rsidR="00A20886" w:rsidRPr="00002B14">
        <w:rPr>
          <w:rFonts w:ascii="Verdana" w:hAnsi="Verdana"/>
          <w:color w:val="000000"/>
          <w:sz w:val="20"/>
        </w:rPr>
        <w:t xml:space="preserve"> ingeschaald t</w:t>
      </w:r>
      <w:r w:rsidR="00E22621" w:rsidRPr="00002B14">
        <w:rPr>
          <w:rFonts w:ascii="Verdana" w:hAnsi="Verdana"/>
          <w:color w:val="000000"/>
          <w:sz w:val="20"/>
        </w:rPr>
        <w:t xml:space="preserve">ot en met </w:t>
      </w:r>
      <w:r w:rsidR="00A20886" w:rsidRPr="00002B14">
        <w:rPr>
          <w:rFonts w:ascii="Verdana" w:hAnsi="Verdana"/>
          <w:color w:val="000000"/>
          <w:sz w:val="20"/>
        </w:rPr>
        <w:t>schaal 10.</w:t>
      </w:r>
    </w:p>
    <w:p w:rsidR="00A20886" w:rsidRPr="00002B14" w:rsidRDefault="001000F1" w:rsidP="0021156A">
      <w:pPr>
        <w:pStyle w:val="blanco"/>
        <w:numPr>
          <w:ilvl w:val="0"/>
          <w:numId w:val="7"/>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Op grond van een s</w:t>
      </w:r>
      <w:r w:rsidR="00A20886" w:rsidRPr="00002B14">
        <w:rPr>
          <w:rFonts w:ascii="Verdana" w:hAnsi="Verdana"/>
          <w:color w:val="000000"/>
          <w:sz w:val="20"/>
        </w:rPr>
        <w:t xml:space="preserve">chriftelijke opdracht </w:t>
      </w:r>
      <w:r w:rsidRPr="00002B14">
        <w:rPr>
          <w:rFonts w:ascii="Verdana" w:hAnsi="Verdana"/>
          <w:color w:val="000000"/>
          <w:sz w:val="20"/>
        </w:rPr>
        <w:t xml:space="preserve">moet de werknemer regelmatig </w:t>
      </w:r>
      <w:r w:rsidR="00A20886" w:rsidRPr="00002B14">
        <w:rPr>
          <w:rFonts w:ascii="Verdana" w:hAnsi="Verdana"/>
          <w:color w:val="000000"/>
          <w:sz w:val="20"/>
        </w:rPr>
        <w:t>bereikbaar</w:t>
      </w:r>
      <w:r w:rsidR="00653D3D" w:rsidRPr="00002B14">
        <w:rPr>
          <w:rFonts w:ascii="Verdana" w:hAnsi="Verdana"/>
          <w:color w:val="000000"/>
          <w:sz w:val="20"/>
        </w:rPr>
        <w:t xml:space="preserve"> en </w:t>
      </w:r>
      <w:r w:rsidR="00A20886" w:rsidRPr="00002B14">
        <w:rPr>
          <w:rFonts w:ascii="Verdana" w:hAnsi="Verdana"/>
          <w:color w:val="000000"/>
          <w:sz w:val="20"/>
        </w:rPr>
        <w:t xml:space="preserve">beschikbaar </w:t>
      </w:r>
      <w:r w:rsidRPr="00002B14">
        <w:rPr>
          <w:rFonts w:ascii="Verdana" w:hAnsi="Verdana"/>
          <w:color w:val="000000"/>
          <w:sz w:val="20"/>
        </w:rPr>
        <w:t xml:space="preserve">zijn </w:t>
      </w:r>
      <w:r w:rsidR="00A20886" w:rsidRPr="00002B14">
        <w:rPr>
          <w:rFonts w:ascii="Verdana" w:hAnsi="Verdana"/>
          <w:color w:val="000000"/>
          <w:sz w:val="20"/>
        </w:rPr>
        <w:t>om buiten de geldende werktijden bij oproep arbeid te verrichten.</w:t>
      </w:r>
    </w:p>
    <w:p w:rsidR="00A20886" w:rsidRPr="00002B14" w:rsidRDefault="00F60E39" w:rsidP="0021156A">
      <w:pPr>
        <w:pStyle w:val="blanco"/>
        <w:numPr>
          <w:ilvl w:val="0"/>
          <w:numId w:val="7"/>
        </w:numPr>
        <w:tabs>
          <w:tab w:val="right" w:pos="5670"/>
        </w:tabs>
        <w:spacing w:line="240" w:lineRule="atLeast"/>
        <w:ind w:left="567" w:right="-1" w:hanging="283"/>
        <w:jc w:val="both"/>
        <w:rPr>
          <w:rFonts w:ascii="Verdana" w:hAnsi="Verdana"/>
          <w:color w:val="000000"/>
          <w:sz w:val="20"/>
        </w:rPr>
      </w:pPr>
      <w:r w:rsidRPr="00002B14">
        <w:rPr>
          <w:rFonts w:ascii="Verdana" w:hAnsi="Verdana"/>
          <w:color w:val="000000"/>
          <w:sz w:val="20"/>
        </w:rPr>
        <w:t>A</w:t>
      </w:r>
      <w:r w:rsidR="00A20886" w:rsidRPr="00002B14">
        <w:rPr>
          <w:rFonts w:ascii="Verdana" w:hAnsi="Verdana"/>
          <w:color w:val="000000"/>
          <w:sz w:val="20"/>
        </w:rPr>
        <w:t>nders dan bij wijze van overwerk.</w:t>
      </w:r>
    </w:p>
    <w:tbl>
      <w:tblPr>
        <w:tblStyle w:val="Tabelraster"/>
        <w:tblW w:w="9498" w:type="dxa"/>
        <w:tblInd w:w="391" w:type="dxa"/>
        <w:shd w:val="clear" w:color="auto" w:fill="DBE5F1" w:themeFill="accent1" w:themeFillTint="33"/>
        <w:tblLook w:val="04A0" w:firstRow="1" w:lastRow="0" w:firstColumn="1" w:lastColumn="0" w:noHBand="0" w:noVBand="1"/>
      </w:tblPr>
      <w:tblGrid>
        <w:gridCol w:w="2978"/>
        <w:gridCol w:w="3260"/>
        <w:gridCol w:w="3260"/>
      </w:tblGrid>
      <w:tr w:rsidR="00A20886" w:rsidRPr="00002B14" w:rsidTr="002249AA">
        <w:tc>
          <w:tcPr>
            <w:tcW w:w="2978" w:type="dxa"/>
            <w:shd w:val="clear" w:color="auto" w:fill="DBE5F1" w:themeFill="accent1" w:themeFillTint="33"/>
            <w:hideMark/>
          </w:tcPr>
          <w:p w:rsidR="00A20886" w:rsidRPr="00002B14" w:rsidRDefault="00E22621" w:rsidP="00A20886">
            <w:pPr>
              <w:pStyle w:val="blanco"/>
              <w:tabs>
                <w:tab w:val="right" w:pos="5670"/>
              </w:tabs>
              <w:spacing w:line="240" w:lineRule="atLeast"/>
              <w:ind w:right="-1"/>
              <w:jc w:val="both"/>
              <w:rPr>
                <w:rFonts w:ascii="Verdana" w:hAnsi="Verdana"/>
                <w:b/>
                <w:color w:val="000000"/>
                <w:sz w:val="20"/>
              </w:rPr>
            </w:pPr>
            <w:r w:rsidRPr="00002B14">
              <w:rPr>
                <w:rFonts w:ascii="Verdana" w:hAnsi="Verdana"/>
                <w:b/>
                <w:color w:val="000000"/>
                <w:sz w:val="20"/>
              </w:rPr>
              <w:t>Moment</w:t>
            </w:r>
          </w:p>
        </w:tc>
        <w:tc>
          <w:tcPr>
            <w:tcW w:w="3260" w:type="dxa"/>
            <w:shd w:val="clear" w:color="auto" w:fill="DBE5F1" w:themeFill="accent1" w:themeFillTint="33"/>
            <w:hideMark/>
          </w:tcPr>
          <w:p w:rsidR="00A20886" w:rsidRPr="00002B14" w:rsidRDefault="00E22621" w:rsidP="00A20886">
            <w:pPr>
              <w:pStyle w:val="blanco"/>
              <w:tabs>
                <w:tab w:val="right" w:pos="5670"/>
              </w:tabs>
              <w:spacing w:line="240" w:lineRule="atLeast"/>
              <w:ind w:right="-1"/>
              <w:jc w:val="both"/>
              <w:rPr>
                <w:rFonts w:ascii="Verdana" w:hAnsi="Verdana"/>
                <w:b/>
                <w:color w:val="000000"/>
                <w:sz w:val="20"/>
              </w:rPr>
            </w:pPr>
            <w:r w:rsidRPr="00002B14">
              <w:rPr>
                <w:rFonts w:ascii="Verdana" w:hAnsi="Verdana"/>
                <w:b/>
                <w:color w:val="000000"/>
                <w:sz w:val="20"/>
              </w:rPr>
              <w:t>Toelage per uur</w:t>
            </w:r>
          </w:p>
        </w:tc>
        <w:tc>
          <w:tcPr>
            <w:tcW w:w="3260" w:type="dxa"/>
            <w:shd w:val="clear" w:color="auto" w:fill="DBE5F1" w:themeFill="accent1" w:themeFillTint="33"/>
            <w:hideMark/>
          </w:tcPr>
          <w:p w:rsidR="00A20886" w:rsidRPr="00002B14" w:rsidRDefault="00E22621" w:rsidP="00A20886">
            <w:pPr>
              <w:pStyle w:val="blanco"/>
              <w:tabs>
                <w:tab w:val="right" w:pos="5670"/>
              </w:tabs>
              <w:spacing w:line="240" w:lineRule="atLeast"/>
              <w:ind w:right="-1"/>
              <w:jc w:val="both"/>
              <w:rPr>
                <w:rFonts w:ascii="Verdana" w:hAnsi="Verdana"/>
                <w:b/>
                <w:color w:val="000000"/>
                <w:sz w:val="20"/>
              </w:rPr>
            </w:pPr>
            <w:r w:rsidRPr="00002B14">
              <w:rPr>
                <w:rFonts w:ascii="Verdana" w:hAnsi="Verdana"/>
                <w:b/>
                <w:color w:val="000000"/>
                <w:sz w:val="20"/>
              </w:rPr>
              <w:t>Toelichting</w:t>
            </w:r>
          </w:p>
        </w:tc>
      </w:tr>
      <w:tr w:rsidR="00A20886" w:rsidRPr="00002B14" w:rsidTr="002249AA">
        <w:tc>
          <w:tcPr>
            <w:tcW w:w="2978"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 xml:space="preserve"> Ma t/m vrijdag</w:t>
            </w:r>
          </w:p>
        </w:tc>
        <w:tc>
          <w:tcPr>
            <w:tcW w:w="3260" w:type="dxa"/>
            <w:shd w:val="clear" w:color="auto" w:fill="DBE5F1" w:themeFill="accent1" w:themeFillTint="33"/>
            <w:hideMark/>
          </w:tcPr>
          <w:p w:rsidR="00A20886" w:rsidRPr="00002B14" w:rsidRDefault="00A20886" w:rsidP="00E000F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5% van schaal 6</w:t>
            </w:r>
            <w:r w:rsidR="00653D3D" w:rsidRPr="00002B14">
              <w:rPr>
                <w:rFonts w:ascii="Verdana" w:hAnsi="Verdana"/>
                <w:color w:val="000000"/>
                <w:sz w:val="20"/>
              </w:rPr>
              <w:t xml:space="preserve"> trede </w:t>
            </w:r>
            <w:r w:rsidRPr="00002B14">
              <w:rPr>
                <w:rFonts w:ascii="Verdana" w:hAnsi="Verdana"/>
                <w:color w:val="000000"/>
                <w:sz w:val="20"/>
              </w:rPr>
              <w:t>10</w:t>
            </w:r>
          </w:p>
        </w:tc>
        <w:tc>
          <w:tcPr>
            <w:tcW w:w="3260" w:type="dxa"/>
            <w:shd w:val="clear" w:color="auto" w:fill="DBE5F1" w:themeFill="accent1" w:themeFillTint="33"/>
            <w:hideMark/>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Daarnaast kan recht bestaan op overwerkvergoeding</w:t>
            </w:r>
          </w:p>
        </w:tc>
      </w:tr>
      <w:tr w:rsidR="00A20886" w:rsidRPr="00002B14" w:rsidTr="002249AA">
        <w:tc>
          <w:tcPr>
            <w:tcW w:w="2978" w:type="dxa"/>
            <w:shd w:val="clear" w:color="auto" w:fill="DBE5F1" w:themeFill="accent1" w:themeFillTint="33"/>
            <w:hideMark/>
          </w:tcPr>
          <w:p w:rsidR="00A20886" w:rsidRPr="00002B14" w:rsidRDefault="00A20886" w:rsidP="00BC1817">
            <w:pPr>
              <w:pStyle w:val="blanco"/>
              <w:tabs>
                <w:tab w:val="right" w:pos="5670"/>
              </w:tabs>
              <w:spacing w:line="240" w:lineRule="atLeast"/>
              <w:ind w:right="-1"/>
              <w:rPr>
                <w:rFonts w:ascii="Verdana" w:hAnsi="Verdana"/>
                <w:color w:val="000000"/>
                <w:sz w:val="20"/>
              </w:rPr>
            </w:pPr>
            <w:r w:rsidRPr="00002B14">
              <w:rPr>
                <w:rFonts w:ascii="Verdana" w:hAnsi="Verdana"/>
                <w:color w:val="000000"/>
                <w:sz w:val="20"/>
              </w:rPr>
              <w:t>Zaterdag, zondag en feestdagen ex art. 4.</w:t>
            </w:r>
            <w:r w:rsidR="00BC1817" w:rsidRPr="00002B14">
              <w:rPr>
                <w:rFonts w:ascii="Verdana" w:hAnsi="Verdana"/>
                <w:color w:val="000000"/>
                <w:sz w:val="20"/>
              </w:rPr>
              <w:t>2</w:t>
            </w:r>
            <w:r w:rsidRPr="00002B14">
              <w:rPr>
                <w:rFonts w:ascii="Verdana" w:hAnsi="Verdana"/>
                <w:color w:val="000000"/>
                <w:sz w:val="20"/>
              </w:rPr>
              <w:t xml:space="preserve"> lid </w:t>
            </w:r>
            <w:r w:rsidR="00BC1817" w:rsidRPr="00002B14">
              <w:rPr>
                <w:rFonts w:ascii="Verdana" w:hAnsi="Verdana"/>
                <w:color w:val="000000"/>
                <w:sz w:val="20"/>
              </w:rPr>
              <w:t>1</w:t>
            </w:r>
          </w:p>
        </w:tc>
        <w:tc>
          <w:tcPr>
            <w:tcW w:w="3260" w:type="dxa"/>
            <w:shd w:val="clear" w:color="auto" w:fill="DBE5F1" w:themeFill="accent1" w:themeFillTint="33"/>
            <w:hideMark/>
          </w:tcPr>
          <w:p w:rsidR="00A20886" w:rsidRPr="00002B14" w:rsidRDefault="00A20886" w:rsidP="00E000F6">
            <w:pPr>
              <w:pStyle w:val="blanco"/>
              <w:tabs>
                <w:tab w:val="right" w:pos="5670"/>
              </w:tabs>
              <w:spacing w:line="240" w:lineRule="atLeast"/>
              <w:ind w:right="-1"/>
              <w:jc w:val="both"/>
              <w:rPr>
                <w:rFonts w:ascii="Verdana" w:hAnsi="Verdana"/>
                <w:color w:val="000000"/>
                <w:sz w:val="20"/>
              </w:rPr>
            </w:pPr>
            <w:r w:rsidRPr="00002B14">
              <w:rPr>
                <w:rFonts w:ascii="Verdana" w:hAnsi="Verdana"/>
                <w:color w:val="000000"/>
                <w:sz w:val="20"/>
              </w:rPr>
              <w:t>10% van schaal 6</w:t>
            </w:r>
            <w:r w:rsidR="00653D3D" w:rsidRPr="00002B14">
              <w:rPr>
                <w:rFonts w:ascii="Verdana" w:hAnsi="Verdana"/>
                <w:color w:val="000000"/>
                <w:sz w:val="20"/>
              </w:rPr>
              <w:t xml:space="preserve"> trede</w:t>
            </w:r>
            <w:r w:rsidRPr="00002B14">
              <w:rPr>
                <w:rFonts w:ascii="Verdana" w:hAnsi="Verdana"/>
                <w:color w:val="000000"/>
                <w:sz w:val="20"/>
              </w:rPr>
              <w:t>10</w:t>
            </w:r>
          </w:p>
        </w:tc>
        <w:tc>
          <w:tcPr>
            <w:tcW w:w="3260" w:type="dxa"/>
            <w:shd w:val="clear" w:color="auto" w:fill="DBE5F1" w:themeFill="accent1" w:themeFillTint="33"/>
          </w:tcPr>
          <w:p w:rsidR="00A20886" w:rsidRPr="00002B14" w:rsidRDefault="00A20886" w:rsidP="00A20886">
            <w:pPr>
              <w:pStyle w:val="blanco"/>
              <w:tabs>
                <w:tab w:val="right" w:pos="5670"/>
              </w:tabs>
              <w:spacing w:line="240" w:lineRule="atLeast"/>
              <w:ind w:right="-1"/>
              <w:jc w:val="both"/>
              <w:rPr>
                <w:rFonts w:ascii="Verdana" w:hAnsi="Verdana"/>
                <w:color w:val="000000"/>
                <w:sz w:val="20"/>
              </w:rPr>
            </w:pPr>
          </w:p>
        </w:tc>
      </w:tr>
    </w:tbl>
    <w:p w:rsidR="001000F1" w:rsidRPr="00002B14" w:rsidRDefault="00A20886" w:rsidP="001000F1">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 xml:space="preserve">5. </w:t>
      </w:r>
      <w:r w:rsidR="001000F1" w:rsidRPr="00002B14">
        <w:rPr>
          <w:rFonts w:ascii="Verdana" w:hAnsi="Verdana"/>
          <w:color w:val="000000"/>
          <w:sz w:val="20"/>
        </w:rPr>
        <w:t>Toelage werving en behoud:</w:t>
      </w:r>
    </w:p>
    <w:p w:rsidR="001000F1" w:rsidRPr="00002B14" w:rsidRDefault="001000F1" w:rsidP="001000F1">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ab/>
        <w:t>De werkgever kan aan de werknemer een toelage toekennen om redenen van werving en behoud.</w:t>
      </w:r>
    </w:p>
    <w:p w:rsidR="00A20886" w:rsidRPr="00002B14" w:rsidRDefault="001000F1" w:rsidP="00E22621">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6.</w:t>
      </w:r>
      <w:r w:rsidRPr="00002B14">
        <w:rPr>
          <w:rFonts w:ascii="Verdana" w:hAnsi="Verdana"/>
          <w:color w:val="000000"/>
          <w:sz w:val="20"/>
        </w:rPr>
        <w:tab/>
        <w:t>T</w:t>
      </w:r>
      <w:r w:rsidR="00A20886" w:rsidRPr="00002B14">
        <w:rPr>
          <w:rFonts w:ascii="Verdana" w:hAnsi="Verdana"/>
          <w:color w:val="000000"/>
          <w:sz w:val="20"/>
        </w:rPr>
        <w:t>oelage op andere gronden</w:t>
      </w:r>
      <w:r w:rsidR="00E22621" w:rsidRPr="00002B14">
        <w:rPr>
          <w:rFonts w:ascii="Verdana" w:hAnsi="Verdana"/>
          <w:color w:val="000000"/>
          <w:sz w:val="20"/>
        </w:rPr>
        <w:t>:</w:t>
      </w:r>
    </w:p>
    <w:p w:rsidR="001000F1" w:rsidRPr="00002B14" w:rsidRDefault="00A20886" w:rsidP="001000F1">
      <w:pPr>
        <w:pStyle w:val="blanco"/>
        <w:tabs>
          <w:tab w:val="right" w:pos="5670"/>
        </w:tabs>
        <w:spacing w:line="240" w:lineRule="atLeast"/>
        <w:ind w:left="284" w:right="-1"/>
        <w:jc w:val="both"/>
        <w:rPr>
          <w:rFonts w:ascii="Verdana" w:hAnsi="Verdana"/>
          <w:color w:val="000000"/>
          <w:sz w:val="20"/>
        </w:rPr>
      </w:pPr>
      <w:r w:rsidRPr="00002B14">
        <w:rPr>
          <w:rFonts w:ascii="Verdana" w:hAnsi="Verdana"/>
          <w:color w:val="000000"/>
          <w:sz w:val="20"/>
        </w:rPr>
        <w:t>In bijzondere gevallen kan de werkgever aan de werknemer of aan een groep werknemers een toelage toekennen op andere gronden dan die vermeld in dit artikel.</w:t>
      </w:r>
    </w:p>
    <w:p w:rsidR="00A20886" w:rsidRPr="00002B14" w:rsidRDefault="001000F1" w:rsidP="001000F1">
      <w:pPr>
        <w:pStyle w:val="blanco"/>
        <w:tabs>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7</w:t>
      </w:r>
      <w:r w:rsidR="00A20886" w:rsidRPr="00002B14">
        <w:rPr>
          <w:rFonts w:ascii="Verdana" w:hAnsi="Verdana"/>
          <w:color w:val="000000"/>
          <w:sz w:val="20"/>
        </w:rPr>
        <w:t xml:space="preserve">. </w:t>
      </w:r>
      <w:r w:rsidR="004462E6" w:rsidRPr="00002B14">
        <w:rPr>
          <w:rFonts w:ascii="Verdana" w:hAnsi="Verdana"/>
          <w:color w:val="000000"/>
          <w:sz w:val="20"/>
        </w:rPr>
        <w:t>D</w:t>
      </w:r>
      <w:r w:rsidR="00A20886" w:rsidRPr="00002B14">
        <w:rPr>
          <w:rFonts w:ascii="Verdana" w:hAnsi="Verdana"/>
          <w:color w:val="000000"/>
          <w:sz w:val="20"/>
        </w:rPr>
        <w:t xml:space="preserve">e werkgever </w:t>
      </w:r>
      <w:r w:rsidR="004462E6" w:rsidRPr="00002B14">
        <w:rPr>
          <w:rFonts w:ascii="Verdana" w:hAnsi="Verdana"/>
          <w:color w:val="000000"/>
          <w:sz w:val="20"/>
        </w:rPr>
        <w:t xml:space="preserve">kan </w:t>
      </w:r>
      <w:r w:rsidR="00A20886" w:rsidRPr="00002B14">
        <w:rPr>
          <w:rFonts w:ascii="Verdana" w:hAnsi="Verdana"/>
          <w:color w:val="000000"/>
          <w:sz w:val="20"/>
        </w:rPr>
        <w:t>een regeling treffen die dit artikel aanvult of daarvan ten gunste van de werknemer</w:t>
      </w:r>
      <w:r w:rsidR="004462E6" w:rsidRPr="00002B14">
        <w:rPr>
          <w:rFonts w:ascii="Verdana" w:hAnsi="Verdana"/>
          <w:color w:val="000000"/>
          <w:sz w:val="20"/>
        </w:rPr>
        <w:t>s</w:t>
      </w:r>
      <w:r w:rsidR="00A20886" w:rsidRPr="00002B14">
        <w:rPr>
          <w:rFonts w:ascii="Verdana" w:hAnsi="Verdana"/>
          <w:color w:val="000000"/>
          <w:sz w:val="20"/>
        </w:rPr>
        <w:t xml:space="preserve"> afwijkt.</w:t>
      </w:r>
    </w:p>
    <w:p w:rsidR="00EF45E2" w:rsidRPr="00002B14" w:rsidRDefault="00EF45E2" w:rsidP="00C87B9D">
      <w:pPr>
        <w:pStyle w:val="blanco"/>
        <w:tabs>
          <w:tab w:val="clear" w:pos="8618"/>
          <w:tab w:val="clear" w:pos="9185"/>
          <w:tab w:val="right" w:pos="5670"/>
        </w:tabs>
        <w:spacing w:line="240" w:lineRule="atLeast"/>
        <w:ind w:right="-1"/>
        <w:jc w:val="both"/>
        <w:rPr>
          <w:rFonts w:ascii="Verdana" w:hAnsi="Verdana"/>
          <w:color w:val="000000"/>
          <w:sz w:val="20"/>
        </w:rPr>
      </w:pPr>
    </w:p>
    <w:p w:rsidR="003823C7" w:rsidRPr="00002B14" w:rsidRDefault="003823C7"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973A04" w:rsidRPr="00407155" w:rsidRDefault="00973A04" w:rsidP="00C87B9D">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3.</w:t>
      </w:r>
      <w:r w:rsidR="00A92004" w:rsidRPr="00407155">
        <w:rPr>
          <w:rFonts w:ascii="Verdana" w:hAnsi="Verdana"/>
          <w:b/>
          <w:color w:val="00B050"/>
          <w:sz w:val="20"/>
        </w:rPr>
        <w:t>9</w:t>
      </w:r>
      <w:r w:rsidRPr="00407155">
        <w:rPr>
          <w:rFonts w:ascii="Verdana" w:hAnsi="Verdana"/>
          <w:b/>
          <w:color w:val="00B050"/>
          <w:sz w:val="20"/>
        </w:rPr>
        <w:t xml:space="preserve"> </w:t>
      </w:r>
      <w:r w:rsidR="00D3753F" w:rsidRPr="00407155">
        <w:rPr>
          <w:rFonts w:ascii="Verdana" w:hAnsi="Verdana"/>
          <w:b/>
          <w:color w:val="00B050"/>
          <w:sz w:val="20"/>
        </w:rPr>
        <w:t>Beëindigen toelagen en afbouw toelage onregelmatige diensten</w:t>
      </w:r>
    </w:p>
    <w:p w:rsidR="00973A04" w:rsidRPr="00002B14" w:rsidRDefault="00973A04" w:rsidP="0021156A">
      <w:pPr>
        <w:pStyle w:val="blanco"/>
        <w:numPr>
          <w:ilvl w:val="3"/>
          <w:numId w:val="12"/>
        </w:numPr>
        <w:tabs>
          <w:tab w:val="clear" w:pos="8618"/>
          <w:tab w:val="clear" w:pos="9185"/>
          <w:tab w:val="right" w:pos="5670"/>
          <w:tab w:val="left" w:pos="9498"/>
        </w:tabs>
        <w:spacing w:line="240" w:lineRule="atLeast"/>
        <w:ind w:left="284" w:right="-1" w:hanging="284"/>
        <w:jc w:val="both"/>
        <w:rPr>
          <w:rFonts w:ascii="Verdana" w:hAnsi="Verdana"/>
          <w:color w:val="000000"/>
          <w:sz w:val="20"/>
        </w:rPr>
      </w:pPr>
      <w:r w:rsidRPr="00002B14">
        <w:rPr>
          <w:rFonts w:ascii="Verdana" w:hAnsi="Verdana"/>
          <w:color w:val="000000"/>
          <w:sz w:val="20"/>
        </w:rPr>
        <w:t xml:space="preserve">De werkgever </w:t>
      </w:r>
      <w:r w:rsidR="00D3753F" w:rsidRPr="00002B14">
        <w:rPr>
          <w:rFonts w:ascii="Verdana" w:hAnsi="Verdana"/>
          <w:color w:val="000000"/>
          <w:sz w:val="20"/>
        </w:rPr>
        <w:t xml:space="preserve">kan </w:t>
      </w:r>
      <w:r w:rsidRPr="00002B14">
        <w:rPr>
          <w:rFonts w:ascii="Verdana" w:hAnsi="Verdana"/>
          <w:color w:val="000000"/>
          <w:sz w:val="20"/>
        </w:rPr>
        <w:t xml:space="preserve">een toegekende toelage </w:t>
      </w:r>
      <w:r w:rsidR="00D3753F" w:rsidRPr="00002B14">
        <w:rPr>
          <w:rFonts w:ascii="Verdana" w:hAnsi="Verdana"/>
          <w:color w:val="000000"/>
          <w:sz w:val="20"/>
        </w:rPr>
        <w:t>geheel of gedeeltelijk beëindigen</w:t>
      </w:r>
      <w:r w:rsidRPr="00002B14">
        <w:rPr>
          <w:rFonts w:ascii="Verdana" w:hAnsi="Verdana"/>
          <w:color w:val="000000"/>
          <w:sz w:val="20"/>
        </w:rPr>
        <w:t>, indien de grond waarop de toelage werd toegekend niet meer aanwezig is</w:t>
      </w:r>
      <w:r w:rsidR="00D3753F" w:rsidRPr="00002B14">
        <w:rPr>
          <w:rFonts w:ascii="Verdana" w:hAnsi="Verdana"/>
          <w:color w:val="000000"/>
          <w:sz w:val="20"/>
        </w:rPr>
        <w:t>.</w:t>
      </w:r>
    </w:p>
    <w:p w:rsidR="00D3753F" w:rsidRPr="00002B14" w:rsidRDefault="00D3753F" w:rsidP="00A72BDA">
      <w:pPr>
        <w:pStyle w:val="blanco"/>
        <w:tabs>
          <w:tab w:val="right" w:pos="5670"/>
          <w:tab w:val="left" w:pos="9498"/>
        </w:tabs>
        <w:spacing w:line="240" w:lineRule="atLeast"/>
        <w:ind w:left="284" w:right="-1" w:hanging="284"/>
        <w:jc w:val="both"/>
        <w:rPr>
          <w:rFonts w:ascii="Verdana" w:hAnsi="Verdana"/>
          <w:iCs/>
          <w:color w:val="000000"/>
          <w:sz w:val="20"/>
        </w:rPr>
      </w:pPr>
      <w:r w:rsidRPr="00002B14">
        <w:rPr>
          <w:rFonts w:ascii="Verdana" w:hAnsi="Verdana"/>
          <w:color w:val="000000"/>
          <w:sz w:val="20"/>
        </w:rPr>
        <w:t>2</w:t>
      </w:r>
      <w:r w:rsidRPr="00002B14">
        <w:rPr>
          <w:rFonts w:ascii="Verdana" w:hAnsi="Verdana"/>
          <w:iCs/>
          <w:color w:val="000000"/>
          <w:sz w:val="20"/>
        </w:rPr>
        <w:t>.</w:t>
      </w:r>
      <w:r w:rsidR="007B18C5" w:rsidRPr="00002B14">
        <w:rPr>
          <w:rFonts w:ascii="Verdana" w:hAnsi="Verdana"/>
          <w:iCs/>
          <w:color w:val="000000"/>
          <w:sz w:val="20"/>
        </w:rPr>
        <w:tab/>
        <w:t>De toelage onregelmatige diensten wordt slechts afgebouwd</w:t>
      </w:r>
      <w:r w:rsidRPr="00002B14">
        <w:rPr>
          <w:rFonts w:ascii="Verdana" w:hAnsi="Verdana"/>
          <w:iCs/>
          <w:color w:val="000000"/>
          <w:sz w:val="20"/>
        </w:rPr>
        <w:t>:</w:t>
      </w:r>
    </w:p>
    <w:p w:rsidR="007B18C5" w:rsidRPr="00002B14" w:rsidRDefault="007B18C5" w:rsidP="0021156A">
      <w:pPr>
        <w:numPr>
          <w:ilvl w:val="0"/>
          <w:numId w:val="9"/>
        </w:numPr>
        <w:tabs>
          <w:tab w:val="clear" w:pos="8618"/>
        </w:tabs>
        <w:spacing w:after="200" w:line="240" w:lineRule="atLeast"/>
        <w:ind w:left="567" w:hanging="283"/>
        <w:contextualSpacing/>
        <w:rPr>
          <w:rFonts w:ascii="Verdana" w:eastAsia="Calibri" w:hAnsi="Verdana"/>
          <w:sz w:val="20"/>
          <w:lang w:eastAsia="en-US"/>
        </w:rPr>
      </w:pPr>
      <w:r w:rsidRPr="00002B14">
        <w:rPr>
          <w:rFonts w:ascii="Verdana" w:eastAsia="Calibri" w:hAnsi="Verdana"/>
          <w:sz w:val="20"/>
          <w:lang w:eastAsia="en-US"/>
        </w:rPr>
        <w:t>indien een werknemer deze ten minste twee jaar zonder onderbreking van langer dan twee maanden heeft ontvangen en</w:t>
      </w:r>
    </w:p>
    <w:p w:rsidR="00A72BDA" w:rsidRPr="00002B14" w:rsidRDefault="00503E7A" w:rsidP="00A72BDA">
      <w:pPr>
        <w:tabs>
          <w:tab w:val="clear" w:pos="8618"/>
        </w:tabs>
        <w:spacing w:after="200" w:line="240" w:lineRule="atLeast"/>
        <w:ind w:left="567" w:hanging="283"/>
        <w:contextualSpacing/>
        <w:rPr>
          <w:rFonts w:ascii="Verdana" w:eastAsia="Calibri" w:hAnsi="Verdana"/>
          <w:sz w:val="20"/>
          <w:lang w:eastAsia="en-US"/>
        </w:rPr>
      </w:pPr>
      <w:r w:rsidRPr="00002B14">
        <w:rPr>
          <w:rFonts w:ascii="Verdana" w:eastAsia="Calibri" w:hAnsi="Verdana"/>
          <w:sz w:val="20"/>
          <w:lang w:eastAsia="en-US"/>
        </w:rPr>
        <w:t xml:space="preserve">b) </w:t>
      </w:r>
      <w:r w:rsidR="007B18C5" w:rsidRPr="00002B14">
        <w:rPr>
          <w:rFonts w:ascii="Verdana" w:eastAsia="Calibri" w:hAnsi="Verdana"/>
          <w:sz w:val="20"/>
          <w:lang w:eastAsia="en-US"/>
        </w:rPr>
        <w:t>de blijvende verlaging ten minste 3% is van de som van zijn salaris en functioneringstoelage en/of een toelage op andere gronden.</w:t>
      </w:r>
    </w:p>
    <w:tbl>
      <w:tblPr>
        <w:tblStyle w:val="Tabelraster1"/>
        <w:tblW w:w="0" w:type="auto"/>
        <w:tblInd w:w="391" w:type="dxa"/>
        <w:shd w:val="clear" w:color="auto" w:fill="DBE5F1" w:themeFill="accent1" w:themeFillTint="33"/>
        <w:tblLook w:val="04A0" w:firstRow="1" w:lastRow="0" w:firstColumn="1" w:lastColumn="0" w:noHBand="0" w:noVBand="1"/>
      </w:tblPr>
      <w:tblGrid>
        <w:gridCol w:w="2269"/>
        <w:gridCol w:w="3544"/>
        <w:gridCol w:w="3543"/>
      </w:tblGrid>
      <w:tr w:rsidR="00BB2C0B" w:rsidRPr="00002B14" w:rsidTr="002249AA">
        <w:tc>
          <w:tcPr>
            <w:tcW w:w="2269" w:type="dxa"/>
            <w:shd w:val="clear" w:color="auto" w:fill="DBE5F1" w:themeFill="accent1" w:themeFillTint="33"/>
            <w:hideMark/>
          </w:tcPr>
          <w:p w:rsidR="00BB2C0B" w:rsidRPr="00002B14" w:rsidRDefault="00BB2C0B" w:rsidP="00BB2C0B">
            <w:pPr>
              <w:tabs>
                <w:tab w:val="clear" w:pos="8618"/>
              </w:tabs>
              <w:rPr>
                <w:rFonts w:ascii="Verdana" w:hAnsi="Verdana"/>
                <w:b/>
                <w:sz w:val="20"/>
                <w:szCs w:val="20"/>
                <w:lang w:eastAsia="en-US"/>
              </w:rPr>
            </w:pPr>
            <w:r w:rsidRPr="00002B14">
              <w:rPr>
                <w:rFonts w:ascii="Verdana" w:hAnsi="Verdana"/>
                <w:b/>
                <w:sz w:val="20"/>
                <w:szCs w:val="20"/>
                <w:lang w:eastAsia="en-US"/>
              </w:rPr>
              <w:t>Wanneer</w:t>
            </w:r>
          </w:p>
        </w:tc>
        <w:tc>
          <w:tcPr>
            <w:tcW w:w="3544" w:type="dxa"/>
            <w:shd w:val="clear" w:color="auto" w:fill="DBE5F1" w:themeFill="accent1" w:themeFillTint="33"/>
            <w:hideMark/>
          </w:tcPr>
          <w:p w:rsidR="00BB2C0B" w:rsidRPr="00002B14" w:rsidRDefault="00BB2C0B" w:rsidP="00BB2C0B">
            <w:pPr>
              <w:tabs>
                <w:tab w:val="clear" w:pos="8618"/>
              </w:tabs>
              <w:rPr>
                <w:rFonts w:ascii="Verdana" w:hAnsi="Verdana"/>
                <w:b/>
                <w:sz w:val="20"/>
                <w:szCs w:val="20"/>
                <w:lang w:eastAsia="en-US"/>
              </w:rPr>
            </w:pPr>
            <w:r w:rsidRPr="00002B14">
              <w:rPr>
                <w:rFonts w:ascii="Verdana" w:hAnsi="Verdana"/>
                <w:b/>
                <w:sz w:val="20"/>
                <w:szCs w:val="20"/>
                <w:lang w:eastAsia="en-US"/>
              </w:rPr>
              <w:t>Wat</w:t>
            </w:r>
          </w:p>
        </w:tc>
        <w:tc>
          <w:tcPr>
            <w:tcW w:w="3543" w:type="dxa"/>
            <w:shd w:val="clear" w:color="auto" w:fill="DBE5F1" w:themeFill="accent1" w:themeFillTint="33"/>
            <w:hideMark/>
          </w:tcPr>
          <w:p w:rsidR="00BB2C0B" w:rsidRPr="00002B14" w:rsidRDefault="00BB2C0B" w:rsidP="00BB2C0B">
            <w:pPr>
              <w:tabs>
                <w:tab w:val="clear" w:pos="8618"/>
              </w:tabs>
              <w:rPr>
                <w:rFonts w:ascii="Verdana" w:hAnsi="Verdana"/>
                <w:b/>
                <w:sz w:val="20"/>
                <w:szCs w:val="20"/>
                <w:lang w:eastAsia="en-US"/>
              </w:rPr>
            </w:pPr>
            <w:r w:rsidRPr="00002B14">
              <w:rPr>
                <w:rFonts w:ascii="Verdana" w:hAnsi="Verdana"/>
                <w:b/>
                <w:sz w:val="20"/>
                <w:szCs w:val="20"/>
                <w:lang w:eastAsia="en-US"/>
              </w:rPr>
              <w:t xml:space="preserve">Toelichting </w:t>
            </w:r>
          </w:p>
        </w:tc>
      </w:tr>
      <w:tr w:rsidR="00BB2C0B" w:rsidRPr="00002B14" w:rsidTr="002249AA">
        <w:trPr>
          <w:trHeight w:val="922"/>
        </w:trPr>
        <w:tc>
          <w:tcPr>
            <w:tcW w:w="2269" w:type="dxa"/>
            <w:shd w:val="clear" w:color="auto" w:fill="DBE5F1" w:themeFill="accent1" w:themeFillTint="33"/>
          </w:tcPr>
          <w:p w:rsidR="00BB2C0B" w:rsidRPr="00002B14" w:rsidRDefault="00BB2C0B" w:rsidP="00A72BDA">
            <w:pPr>
              <w:tabs>
                <w:tab w:val="clear" w:pos="8618"/>
              </w:tabs>
              <w:spacing w:after="200" w:line="276" w:lineRule="auto"/>
              <w:ind w:left="35"/>
              <w:contextualSpacing/>
              <w:rPr>
                <w:rFonts w:ascii="Verdana" w:eastAsia="Times New Roman" w:hAnsi="Verdana"/>
                <w:sz w:val="20"/>
                <w:szCs w:val="20"/>
                <w:lang w:eastAsia="en-US"/>
              </w:rPr>
            </w:pPr>
            <w:r w:rsidRPr="00002B14">
              <w:rPr>
                <w:rFonts w:ascii="Verdana" w:hAnsi="Verdana"/>
                <w:sz w:val="20"/>
                <w:szCs w:val="20"/>
                <w:lang w:eastAsia="en-US"/>
              </w:rPr>
              <w:t>Blijvende verlaging toelage door besluit w</w:t>
            </w:r>
            <w:r w:rsidR="00503E7A" w:rsidRPr="00002B14">
              <w:rPr>
                <w:rFonts w:ascii="Verdana" w:hAnsi="Verdana"/>
                <w:sz w:val="20"/>
                <w:szCs w:val="20"/>
                <w:lang w:eastAsia="en-US"/>
              </w:rPr>
              <w:t>erk</w:t>
            </w:r>
            <w:r w:rsidRPr="00002B14">
              <w:rPr>
                <w:rFonts w:ascii="Verdana" w:hAnsi="Verdana"/>
                <w:sz w:val="20"/>
                <w:szCs w:val="20"/>
                <w:lang w:eastAsia="en-US"/>
              </w:rPr>
              <w:t>g</w:t>
            </w:r>
            <w:r w:rsidR="00503E7A" w:rsidRPr="00002B14">
              <w:rPr>
                <w:rFonts w:ascii="Verdana" w:hAnsi="Verdana"/>
                <w:sz w:val="20"/>
                <w:szCs w:val="20"/>
                <w:lang w:eastAsia="en-US"/>
              </w:rPr>
              <w:t>ever</w:t>
            </w:r>
          </w:p>
          <w:p w:rsidR="00BB2C0B" w:rsidRPr="00002B14" w:rsidRDefault="00BB2C0B" w:rsidP="00BB2C0B">
            <w:pPr>
              <w:tabs>
                <w:tab w:val="clear" w:pos="8618"/>
              </w:tabs>
              <w:rPr>
                <w:rFonts w:ascii="Verdana" w:hAnsi="Verdana"/>
                <w:sz w:val="20"/>
                <w:szCs w:val="20"/>
                <w:lang w:eastAsia="en-US"/>
              </w:rPr>
            </w:pPr>
          </w:p>
        </w:tc>
        <w:tc>
          <w:tcPr>
            <w:tcW w:w="3544" w:type="dxa"/>
            <w:shd w:val="clear" w:color="auto" w:fill="DBE5F1" w:themeFill="accent1" w:themeFillTint="33"/>
          </w:tcPr>
          <w:p w:rsidR="00BB2C0B" w:rsidRPr="00002B14" w:rsidRDefault="00BB2C0B" w:rsidP="0021156A">
            <w:pPr>
              <w:numPr>
                <w:ilvl w:val="0"/>
                <w:numId w:val="10"/>
              </w:numPr>
              <w:tabs>
                <w:tab w:val="clear" w:pos="8618"/>
                <w:tab w:val="left" w:pos="175"/>
              </w:tabs>
              <w:spacing w:after="200" w:line="276" w:lineRule="auto"/>
              <w:ind w:left="33" w:right="316" w:hanging="33"/>
              <w:contextualSpacing/>
              <w:rPr>
                <w:rFonts w:ascii="Verdana" w:eastAsia="Times New Roman" w:hAnsi="Verdana"/>
                <w:sz w:val="20"/>
                <w:szCs w:val="20"/>
                <w:lang w:eastAsia="en-US"/>
              </w:rPr>
            </w:pPr>
            <w:r w:rsidRPr="00002B14">
              <w:rPr>
                <w:rFonts w:ascii="Verdana" w:hAnsi="Verdana"/>
                <w:sz w:val="20"/>
                <w:szCs w:val="20"/>
                <w:lang w:eastAsia="en-US"/>
              </w:rPr>
              <w:t>Aflopende toelage</w:t>
            </w:r>
          </w:p>
          <w:p w:rsidR="00A72BDA" w:rsidRPr="00002B14" w:rsidRDefault="00BB2C0B" w:rsidP="0021156A">
            <w:pPr>
              <w:numPr>
                <w:ilvl w:val="0"/>
                <w:numId w:val="10"/>
              </w:numPr>
              <w:tabs>
                <w:tab w:val="clear" w:pos="8618"/>
                <w:tab w:val="left" w:pos="175"/>
              </w:tabs>
              <w:spacing w:after="200" w:line="276" w:lineRule="auto"/>
              <w:ind w:left="33" w:hanging="33"/>
              <w:contextualSpacing/>
              <w:rPr>
                <w:rFonts w:ascii="Verdana" w:eastAsia="Times New Roman" w:hAnsi="Verdana"/>
                <w:sz w:val="20"/>
                <w:szCs w:val="20"/>
                <w:lang w:eastAsia="en-US"/>
              </w:rPr>
            </w:pPr>
            <w:r w:rsidRPr="00002B14">
              <w:rPr>
                <w:rFonts w:ascii="Verdana" w:hAnsi="Verdana"/>
                <w:sz w:val="20"/>
                <w:szCs w:val="20"/>
                <w:lang w:eastAsia="en-US"/>
              </w:rPr>
              <w:t xml:space="preserve">Percentage is evenredig aan </w:t>
            </w:r>
          </w:p>
          <w:p w:rsidR="00A72BDA" w:rsidRPr="00002B14" w:rsidRDefault="00A72BDA" w:rsidP="00A72BDA">
            <w:pPr>
              <w:tabs>
                <w:tab w:val="clear" w:pos="8618"/>
                <w:tab w:val="left" w:pos="175"/>
              </w:tabs>
              <w:spacing w:after="200" w:line="276" w:lineRule="auto"/>
              <w:ind w:left="33"/>
              <w:contextualSpacing/>
              <w:rPr>
                <w:rFonts w:ascii="Verdana" w:hAnsi="Verdana"/>
                <w:sz w:val="20"/>
                <w:szCs w:val="20"/>
                <w:lang w:eastAsia="en-US"/>
              </w:rPr>
            </w:pPr>
            <w:r w:rsidRPr="00002B14">
              <w:rPr>
                <w:rFonts w:ascii="Verdana" w:hAnsi="Verdana"/>
                <w:sz w:val="20"/>
                <w:szCs w:val="20"/>
                <w:lang w:eastAsia="en-US"/>
              </w:rPr>
              <w:t xml:space="preserve">  </w:t>
            </w:r>
            <w:r w:rsidR="00BB2C0B" w:rsidRPr="00002B14">
              <w:rPr>
                <w:rFonts w:ascii="Verdana" w:hAnsi="Verdana"/>
                <w:sz w:val="20"/>
                <w:szCs w:val="20"/>
                <w:lang w:eastAsia="en-US"/>
              </w:rPr>
              <w:t xml:space="preserve">het aantal jaren dat de toelage </w:t>
            </w:r>
          </w:p>
          <w:p w:rsidR="00BB2C0B" w:rsidRPr="00002B14" w:rsidRDefault="00A72BDA" w:rsidP="00A72BDA">
            <w:pPr>
              <w:tabs>
                <w:tab w:val="clear" w:pos="8618"/>
                <w:tab w:val="left" w:pos="175"/>
              </w:tabs>
              <w:spacing w:after="200" w:line="276" w:lineRule="auto"/>
              <w:ind w:left="33"/>
              <w:contextualSpacing/>
              <w:rPr>
                <w:rFonts w:ascii="Verdana" w:eastAsia="Times New Roman" w:hAnsi="Verdana"/>
                <w:sz w:val="20"/>
                <w:szCs w:val="20"/>
                <w:lang w:eastAsia="en-US"/>
              </w:rPr>
            </w:pPr>
            <w:r w:rsidRPr="00002B14">
              <w:rPr>
                <w:rFonts w:ascii="Verdana" w:hAnsi="Verdana"/>
                <w:sz w:val="20"/>
                <w:szCs w:val="20"/>
                <w:lang w:eastAsia="en-US"/>
              </w:rPr>
              <w:t xml:space="preserve">  </w:t>
            </w:r>
            <w:r w:rsidR="00BB2C0B" w:rsidRPr="00002B14">
              <w:rPr>
                <w:rFonts w:ascii="Verdana" w:hAnsi="Verdana"/>
                <w:sz w:val="20"/>
                <w:szCs w:val="20"/>
                <w:lang w:eastAsia="en-US"/>
              </w:rPr>
              <w:t>onafgebroken is ontvangen.</w:t>
            </w:r>
          </w:p>
          <w:p w:rsidR="00A72BDA" w:rsidRPr="00002B14" w:rsidRDefault="00BB2C0B" w:rsidP="0021156A">
            <w:pPr>
              <w:numPr>
                <w:ilvl w:val="0"/>
                <w:numId w:val="10"/>
              </w:numPr>
              <w:tabs>
                <w:tab w:val="clear" w:pos="8618"/>
                <w:tab w:val="left" w:pos="175"/>
              </w:tabs>
              <w:spacing w:after="200" w:line="276" w:lineRule="auto"/>
              <w:ind w:left="33" w:firstLine="0"/>
              <w:contextualSpacing/>
              <w:rPr>
                <w:rFonts w:ascii="Verdana" w:eastAsia="Times New Roman" w:hAnsi="Verdana"/>
                <w:sz w:val="20"/>
                <w:szCs w:val="20"/>
                <w:lang w:eastAsia="en-US"/>
              </w:rPr>
            </w:pPr>
            <w:r w:rsidRPr="00002B14">
              <w:rPr>
                <w:rFonts w:ascii="Verdana" w:hAnsi="Verdana"/>
                <w:sz w:val="20"/>
                <w:szCs w:val="20"/>
                <w:lang w:eastAsia="en-US"/>
              </w:rPr>
              <w:t xml:space="preserve">Zoveel kwartalen als de </w:t>
            </w:r>
          </w:p>
          <w:p w:rsidR="00A72BDA" w:rsidRPr="00002B14" w:rsidRDefault="00A72BDA" w:rsidP="00A72BDA">
            <w:pPr>
              <w:tabs>
                <w:tab w:val="clear" w:pos="8618"/>
                <w:tab w:val="left" w:pos="175"/>
              </w:tabs>
              <w:spacing w:after="200" w:line="276" w:lineRule="auto"/>
              <w:ind w:left="33"/>
              <w:contextualSpacing/>
              <w:rPr>
                <w:rFonts w:ascii="Verdana" w:hAnsi="Verdana"/>
                <w:sz w:val="20"/>
                <w:szCs w:val="20"/>
                <w:lang w:eastAsia="en-US"/>
              </w:rPr>
            </w:pPr>
            <w:r w:rsidRPr="00002B14">
              <w:rPr>
                <w:rFonts w:ascii="Verdana" w:hAnsi="Verdana"/>
                <w:sz w:val="20"/>
                <w:szCs w:val="20"/>
                <w:lang w:eastAsia="en-US"/>
              </w:rPr>
              <w:t xml:space="preserve">  </w:t>
            </w:r>
            <w:r w:rsidR="00BB2C0B" w:rsidRPr="00002B14">
              <w:rPr>
                <w:rFonts w:ascii="Verdana" w:hAnsi="Verdana"/>
                <w:sz w:val="20"/>
                <w:szCs w:val="20"/>
                <w:lang w:eastAsia="en-US"/>
              </w:rPr>
              <w:t xml:space="preserve">toelage in hele jaren is </w:t>
            </w:r>
          </w:p>
          <w:p w:rsidR="00BB2C0B" w:rsidRPr="00002B14" w:rsidRDefault="00A72BDA" w:rsidP="00A72BDA">
            <w:pPr>
              <w:tabs>
                <w:tab w:val="clear" w:pos="8618"/>
              </w:tabs>
              <w:ind w:left="33" w:hanging="33"/>
              <w:rPr>
                <w:rFonts w:ascii="Verdana" w:hAnsi="Verdana"/>
                <w:sz w:val="20"/>
                <w:szCs w:val="20"/>
                <w:lang w:eastAsia="en-US"/>
              </w:rPr>
            </w:pPr>
            <w:r w:rsidRPr="00002B14">
              <w:rPr>
                <w:rFonts w:ascii="Verdana" w:hAnsi="Verdana"/>
                <w:sz w:val="20"/>
                <w:szCs w:val="20"/>
                <w:lang w:eastAsia="en-US"/>
              </w:rPr>
              <w:t xml:space="preserve">  </w:t>
            </w:r>
            <w:r w:rsidR="00BB2C0B" w:rsidRPr="00002B14">
              <w:rPr>
                <w:rFonts w:ascii="Verdana" w:hAnsi="Verdana"/>
                <w:sz w:val="20"/>
                <w:szCs w:val="20"/>
                <w:lang w:eastAsia="en-US"/>
              </w:rPr>
              <w:t>ontvangen</w:t>
            </w:r>
          </w:p>
        </w:tc>
        <w:tc>
          <w:tcPr>
            <w:tcW w:w="3543" w:type="dxa"/>
            <w:shd w:val="clear" w:color="auto" w:fill="DBE5F1" w:themeFill="accent1" w:themeFillTint="33"/>
            <w:hideMark/>
          </w:tcPr>
          <w:p w:rsidR="00A72BDA" w:rsidRPr="00002B14" w:rsidRDefault="00BB2C0B" w:rsidP="00A72BDA">
            <w:pPr>
              <w:tabs>
                <w:tab w:val="clear" w:pos="8618"/>
              </w:tabs>
              <w:ind w:left="-107"/>
              <w:rPr>
                <w:rFonts w:ascii="Verdana" w:hAnsi="Verdana"/>
                <w:sz w:val="20"/>
                <w:szCs w:val="20"/>
                <w:lang w:eastAsia="en-US"/>
              </w:rPr>
            </w:pPr>
            <w:r w:rsidRPr="00002B14">
              <w:rPr>
                <w:rFonts w:ascii="Verdana" w:hAnsi="Verdana"/>
                <w:sz w:val="20"/>
                <w:szCs w:val="20"/>
                <w:lang w:eastAsia="en-US"/>
              </w:rPr>
              <w:t xml:space="preserve"> Voorbeeld: Indien de werk</w:t>
            </w:r>
            <w:r w:rsidRPr="00002B14">
              <w:rPr>
                <w:rFonts w:ascii="Verdana" w:hAnsi="Verdana"/>
                <w:sz w:val="20"/>
                <w:szCs w:val="20"/>
                <w:lang w:eastAsia="en-US"/>
              </w:rPr>
              <w:softHyphen/>
            </w:r>
            <w:r w:rsidR="00A72BDA" w:rsidRPr="00002B14">
              <w:rPr>
                <w:rFonts w:ascii="Verdana" w:hAnsi="Verdana"/>
                <w:sz w:val="20"/>
                <w:szCs w:val="20"/>
                <w:lang w:eastAsia="en-US"/>
              </w:rPr>
              <w:t xml:space="preserve">nemer </w:t>
            </w:r>
          </w:p>
          <w:p w:rsidR="00A72BDA" w:rsidRPr="00002B14" w:rsidRDefault="00A72BDA" w:rsidP="00A72BDA">
            <w:pPr>
              <w:tabs>
                <w:tab w:val="clear" w:pos="8618"/>
              </w:tabs>
              <w:ind w:left="-107"/>
              <w:rPr>
                <w:rFonts w:ascii="Verdana" w:hAnsi="Verdana"/>
                <w:sz w:val="20"/>
                <w:szCs w:val="20"/>
                <w:lang w:eastAsia="en-US"/>
              </w:rPr>
            </w:pPr>
            <w:r w:rsidRPr="00002B14">
              <w:rPr>
                <w:rFonts w:ascii="Verdana" w:hAnsi="Verdana"/>
                <w:sz w:val="20"/>
                <w:szCs w:val="20"/>
                <w:lang w:eastAsia="en-US"/>
              </w:rPr>
              <w:t xml:space="preserve"> </w:t>
            </w:r>
            <w:r w:rsidR="00BB2C0B" w:rsidRPr="00002B14">
              <w:rPr>
                <w:rFonts w:ascii="Verdana" w:hAnsi="Verdana"/>
                <w:sz w:val="20"/>
                <w:szCs w:val="20"/>
                <w:lang w:eastAsia="en-US"/>
              </w:rPr>
              <w:t>gedurende vier jaar een toelage</w:t>
            </w:r>
            <w:r w:rsidRPr="00002B14">
              <w:rPr>
                <w:rFonts w:ascii="Verdana" w:hAnsi="Verdana"/>
                <w:sz w:val="20"/>
                <w:szCs w:val="20"/>
                <w:lang w:eastAsia="en-US"/>
              </w:rPr>
              <w:t xml:space="preserve"> </w:t>
            </w:r>
          </w:p>
          <w:p w:rsidR="00A72BDA" w:rsidRPr="00002B14" w:rsidRDefault="00A72BDA" w:rsidP="00A72BDA">
            <w:pPr>
              <w:tabs>
                <w:tab w:val="clear" w:pos="8618"/>
              </w:tabs>
              <w:ind w:left="-107"/>
              <w:rPr>
                <w:rFonts w:ascii="Verdana" w:hAnsi="Verdana"/>
                <w:sz w:val="20"/>
                <w:szCs w:val="20"/>
                <w:lang w:eastAsia="en-US"/>
              </w:rPr>
            </w:pPr>
            <w:r w:rsidRPr="00002B14">
              <w:rPr>
                <w:rFonts w:ascii="Verdana" w:hAnsi="Verdana"/>
                <w:sz w:val="20"/>
                <w:szCs w:val="20"/>
                <w:lang w:eastAsia="en-US"/>
              </w:rPr>
              <w:t xml:space="preserve"> </w:t>
            </w:r>
            <w:r w:rsidR="00BB2C0B" w:rsidRPr="00002B14">
              <w:rPr>
                <w:rFonts w:ascii="Verdana" w:hAnsi="Verdana"/>
                <w:sz w:val="20"/>
                <w:szCs w:val="20"/>
                <w:lang w:eastAsia="en-US"/>
              </w:rPr>
              <w:t xml:space="preserve">heeft ontvangen, geldt de </w:t>
            </w:r>
          </w:p>
          <w:p w:rsidR="00BB2C0B" w:rsidRPr="00002B14" w:rsidRDefault="00A72BDA" w:rsidP="00A72BDA">
            <w:pPr>
              <w:tabs>
                <w:tab w:val="clear" w:pos="8618"/>
              </w:tabs>
              <w:ind w:left="-107"/>
              <w:rPr>
                <w:rFonts w:ascii="Verdana" w:hAnsi="Verdana"/>
                <w:sz w:val="20"/>
                <w:szCs w:val="20"/>
                <w:lang w:eastAsia="en-US"/>
              </w:rPr>
            </w:pPr>
            <w:r w:rsidRPr="00002B14">
              <w:rPr>
                <w:rFonts w:ascii="Verdana" w:hAnsi="Verdana"/>
                <w:sz w:val="20"/>
                <w:szCs w:val="20"/>
                <w:lang w:eastAsia="en-US"/>
              </w:rPr>
              <w:t xml:space="preserve"> </w:t>
            </w:r>
            <w:r w:rsidR="00BB2C0B" w:rsidRPr="00002B14">
              <w:rPr>
                <w:rFonts w:ascii="Verdana" w:hAnsi="Verdana"/>
                <w:sz w:val="20"/>
                <w:szCs w:val="20"/>
                <w:lang w:eastAsia="en-US"/>
              </w:rPr>
              <w:t xml:space="preserve">volgende aflopende toelage: </w:t>
            </w:r>
          </w:p>
          <w:p w:rsidR="00BB2C0B" w:rsidRPr="00002B14" w:rsidRDefault="00BB2C0B" w:rsidP="00BB2C0B">
            <w:pPr>
              <w:tabs>
                <w:tab w:val="clear" w:pos="8618"/>
              </w:tabs>
              <w:rPr>
                <w:rFonts w:ascii="Verdana" w:hAnsi="Verdana"/>
                <w:sz w:val="20"/>
                <w:szCs w:val="20"/>
                <w:lang w:eastAsia="en-US"/>
              </w:rPr>
            </w:pPr>
            <w:r w:rsidRPr="00002B14">
              <w:rPr>
                <w:rFonts w:ascii="Verdana" w:hAnsi="Verdana"/>
                <w:sz w:val="20"/>
                <w:szCs w:val="20"/>
                <w:lang w:eastAsia="en-US"/>
              </w:rPr>
              <w:t xml:space="preserve">het 1e kwartaal 80%, </w:t>
            </w:r>
          </w:p>
          <w:p w:rsidR="00BB2C0B" w:rsidRPr="00002B14" w:rsidRDefault="00BB2C0B" w:rsidP="00BB2C0B">
            <w:pPr>
              <w:tabs>
                <w:tab w:val="clear" w:pos="8618"/>
              </w:tabs>
              <w:rPr>
                <w:rFonts w:ascii="Verdana" w:hAnsi="Verdana"/>
                <w:sz w:val="20"/>
                <w:szCs w:val="20"/>
                <w:lang w:eastAsia="en-US"/>
              </w:rPr>
            </w:pPr>
            <w:r w:rsidRPr="00002B14">
              <w:rPr>
                <w:rFonts w:ascii="Verdana" w:hAnsi="Verdana"/>
                <w:sz w:val="20"/>
                <w:szCs w:val="20"/>
                <w:lang w:eastAsia="en-US"/>
              </w:rPr>
              <w:t xml:space="preserve">het 2e kwartaal 60%, </w:t>
            </w:r>
          </w:p>
          <w:p w:rsidR="00BB2C0B" w:rsidRPr="00002B14" w:rsidRDefault="00BB2C0B" w:rsidP="00BB2C0B">
            <w:pPr>
              <w:tabs>
                <w:tab w:val="clear" w:pos="8618"/>
              </w:tabs>
              <w:rPr>
                <w:rFonts w:ascii="Verdana" w:hAnsi="Verdana"/>
                <w:sz w:val="20"/>
                <w:szCs w:val="20"/>
                <w:lang w:eastAsia="en-US"/>
              </w:rPr>
            </w:pPr>
            <w:r w:rsidRPr="00002B14">
              <w:rPr>
                <w:rFonts w:ascii="Verdana" w:hAnsi="Verdana"/>
                <w:sz w:val="20"/>
                <w:szCs w:val="20"/>
                <w:lang w:eastAsia="en-US"/>
              </w:rPr>
              <w:t>het 3e kwartaal 40%</w:t>
            </w:r>
          </w:p>
          <w:p w:rsidR="00BB2C0B" w:rsidRPr="00002B14" w:rsidRDefault="00BB2C0B" w:rsidP="00CE2289">
            <w:pPr>
              <w:tabs>
                <w:tab w:val="clear" w:pos="8618"/>
              </w:tabs>
              <w:rPr>
                <w:rFonts w:ascii="Verdana" w:hAnsi="Verdana"/>
                <w:sz w:val="20"/>
                <w:szCs w:val="20"/>
                <w:lang w:eastAsia="en-US"/>
              </w:rPr>
            </w:pPr>
            <w:r w:rsidRPr="00002B14">
              <w:rPr>
                <w:rFonts w:ascii="Verdana" w:hAnsi="Verdana"/>
                <w:sz w:val="20"/>
                <w:szCs w:val="20"/>
                <w:lang w:eastAsia="en-US"/>
              </w:rPr>
              <w:t>het 4e kwartaal 20%.</w:t>
            </w:r>
          </w:p>
        </w:tc>
      </w:tr>
    </w:tbl>
    <w:p w:rsidR="00973A04" w:rsidRPr="00002B14" w:rsidRDefault="00501822" w:rsidP="00F0337E">
      <w:pPr>
        <w:pStyle w:val="blanco"/>
        <w:tabs>
          <w:tab w:val="clear" w:pos="8618"/>
          <w:tab w:val="clear" w:pos="9185"/>
          <w:tab w:val="right" w:pos="5670"/>
        </w:tabs>
        <w:spacing w:line="240" w:lineRule="atLeast"/>
        <w:ind w:left="284" w:right="-1"/>
        <w:jc w:val="both"/>
        <w:rPr>
          <w:rFonts w:ascii="Verdana" w:hAnsi="Verdana"/>
          <w:color w:val="000000"/>
          <w:sz w:val="20"/>
        </w:rPr>
      </w:pPr>
      <w:r w:rsidRPr="00002B14">
        <w:rPr>
          <w:rFonts w:ascii="Verdana" w:hAnsi="Verdana"/>
          <w:color w:val="000000"/>
          <w:sz w:val="20"/>
        </w:rPr>
        <w:t>Dit lid is van toepassing op vaste en aflopende toelagen voor onregelmatige dienst, die zijn of worden toegekend na 28 februari 2001.</w:t>
      </w:r>
    </w:p>
    <w:p w:rsidR="008224D5" w:rsidRPr="00002B14" w:rsidRDefault="008224D5" w:rsidP="00C87B9D">
      <w:pPr>
        <w:pStyle w:val="blanco"/>
        <w:tabs>
          <w:tab w:val="clear" w:pos="8618"/>
          <w:tab w:val="clear" w:pos="9185"/>
          <w:tab w:val="right" w:pos="5670"/>
        </w:tabs>
        <w:spacing w:line="240" w:lineRule="atLeast"/>
        <w:ind w:right="-1"/>
        <w:jc w:val="both"/>
        <w:rPr>
          <w:rFonts w:ascii="Verdana" w:hAnsi="Verdana"/>
          <w:color w:val="000000"/>
          <w:sz w:val="20"/>
        </w:rPr>
      </w:pPr>
    </w:p>
    <w:p w:rsidR="003442F0" w:rsidRPr="00002B14" w:rsidRDefault="003442F0" w:rsidP="008224D5">
      <w:pPr>
        <w:rPr>
          <w:rFonts w:ascii="Verdana" w:hAnsi="Verdana"/>
          <w:i/>
          <w:color w:val="964F4C"/>
          <w:sz w:val="20"/>
        </w:rPr>
      </w:pPr>
    </w:p>
    <w:p w:rsidR="00E16799" w:rsidRDefault="00E16799">
      <w:pPr>
        <w:tabs>
          <w:tab w:val="clear" w:pos="8618"/>
        </w:tabs>
        <w:rPr>
          <w:rFonts w:ascii="Verdana" w:hAnsi="Verdana"/>
          <w:b/>
          <w:color w:val="F96302"/>
          <w:sz w:val="20"/>
        </w:rPr>
      </w:pPr>
      <w:r>
        <w:rPr>
          <w:rFonts w:ascii="Verdana" w:hAnsi="Verdana"/>
          <w:b/>
          <w:color w:val="F96302"/>
          <w:sz w:val="20"/>
        </w:rPr>
        <w:br w:type="page"/>
      </w:r>
    </w:p>
    <w:p w:rsidR="00973A04" w:rsidRPr="00407155" w:rsidRDefault="00973A04" w:rsidP="008224D5">
      <w:pPr>
        <w:rPr>
          <w:rFonts w:ascii="Verdana" w:hAnsi="Verdana"/>
          <w:b/>
          <w:color w:val="00B050"/>
          <w:sz w:val="20"/>
        </w:rPr>
      </w:pPr>
      <w:r w:rsidRPr="00407155">
        <w:rPr>
          <w:rFonts w:ascii="Verdana" w:hAnsi="Verdana"/>
          <w:b/>
          <w:color w:val="00B050"/>
          <w:sz w:val="20"/>
        </w:rPr>
        <w:lastRenderedPageBreak/>
        <w:t>Artikel 3.1</w:t>
      </w:r>
      <w:r w:rsidR="00A55E3B" w:rsidRPr="00407155">
        <w:rPr>
          <w:rFonts w:ascii="Verdana" w:hAnsi="Verdana"/>
          <w:b/>
          <w:color w:val="00B050"/>
          <w:sz w:val="20"/>
        </w:rPr>
        <w:t>0</w:t>
      </w:r>
      <w:r w:rsidRPr="00407155">
        <w:rPr>
          <w:rFonts w:ascii="Verdana" w:hAnsi="Verdana"/>
          <w:b/>
          <w:color w:val="00B050"/>
          <w:sz w:val="20"/>
        </w:rPr>
        <w:t xml:space="preserve"> Overwerkvergoeding</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De werkgever kent aan de werknemer voor wie een salarisschaal geldt tot en met maximaal schaal 10 en die in opdracht van de werkgever overwerk verricht een vergoeding toe.</w:t>
      </w:r>
      <w:r w:rsidR="005E105C" w:rsidRPr="00002B14">
        <w:rPr>
          <w:rFonts w:ascii="Verdana" w:hAnsi="Verdana"/>
          <w:color w:val="000000"/>
          <w:sz w:val="20"/>
        </w:rPr>
        <w:t xml:space="preserve"> Dit artikel is niet van toepassing </w:t>
      </w:r>
      <w:r w:rsidR="007E1844" w:rsidRPr="00002B14">
        <w:rPr>
          <w:rFonts w:ascii="Verdana" w:hAnsi="Verdana"/>
          <w:color w:val="000000"/>
          <w:sz w:val="20"/>
        </w:rPr>
        <w:t>op</w:t>
      </w:r>
      <w:r w:rsidR="005E105C" w:rsidRPr="00002B14">
        <w:rPr>
          <w:rFonts w:ascii="Verdana" w:hAnsi="Verdana"/>
          <w:color w:val="000000"/>
          <w:sz w:val="20"/>
        </w:rPr>
        <w:t xml:space="preserve"> de werknemer</w:t>
      </w:r>
      <w:r w:rsidR="007E1844" w:rsidRPr="00002B14">
        <w:rPr>
          <w:rFonts w:ascii="Verdana" w:hAnsi="Verdana"/>
          <w:color w:val="000000"/>
          <w:sz w:val="20"/>
        </w:rPr>
        <w:t xml:space="preserve"> als bedoeld in hoofdstuk 12.</w:t>
      </w:r>
    </w:p>
    <w:p w:rsidR="00973A04" w:rsidRPr="00002B14" w:rsidRDefault="00973A04" w:rsidP="003B3F15">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Pr="00002B14">
        <w:rPr>
          <w:rFonts w:ascii="Verdana" w:hAnsi="Verdana"/>
          <w:color w:val="000000"/>
          <w:sz w:val="20"/>
        </w:rPr>
        <w:tab/>
        <w:t xml:space="preserve">Als overwerk wordt aangemerkt </w:t>
      </w:r>
      <w:r w:rsidR="00721DF7" w:rsidRPr="00002B14">
        <w:rPr>
          <w:rFonts w:ascii="Verdana" w:hAnsi="Verdana"/>
          <w:color w:val="000000"/>
          <w:sz w:val="20"/>
        </w:rPr>
        <w:t xml:space="preserve">het aantal </w:t>
      </w:r>
      <w:r w:rsidR="00F906B4" w:rsidRPr="00002B14">
        <w:rPr>
          <w:rFonts w:ascii="Verdana" w:hAnsi="Verdana"/>
          <w:color w:val="000000"/>
          <w:sz w:val="20"/>
        </w:rPr>
        <w:t>uren boven de volledige werkweek</w:t>
      </w:r>
      <w:r w:rsidR="005A0D92">
        <w:rPr>
          <w:rFonts w:ascii="Verdana" w:hAnsi="Verdana"/>
          <w:color w:val="000000"/>
          <w:sz w:val="20"/>
        </w:rPr>
        <w:t xml:space="preserve"> of het aantal uren verricht op zaterdag, zondag en feestdagen of het aantal uren verricht tussen 18.00 en 07.00 uur.</w:t>
      </w:r>
    </w:p>
    <w:p w:rsidR="00973A04" w:rsidRPr="00002B14" w:rsidRDefault="000906B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00973A04" w:rsidRPr="00002B14">
        <w:rPr>
          <w:rFonts w:ascii="Verdana" w:hAnsi="Verdana"/>
          <w:color w:val="000000"/>
          <w:sz w:val="20"/>
        </w:rPr>
        <w:t>.</w:t>
      </w:r>
      <w:r w:rsidR="00973A04" w:rsidRPr="00002B14">
        <w:rPr>
          <w:rFonts w:ascii="Verdana" w:hAnsi="Verdana"/>
          <w:color w:val="000000"/>
          <w:sz w:val="20"/>
        </w:rPr>
        <w:tab/>
        <w:t>De vergoeding voor overwerk bestaat uit:</w:t>
      </w:r>
    </w:p>
    <w:p w:rsidR="00973A04" w:rsidRPr="00002B14" w:rsidRDefault="00973A04" w:rsidP="00C87B9D">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02B14">
        <w:rPr>
          <w:rFonts w:ascii="Verdana" w:hAnsi="Verdana"/>
          <w:color w:val="000000"/>
          <w:sz w:val="20"/>
        </w:rPr>
        <w:t>a.</w:t>
      </w:r>
      <w:r w:rsidRPr="00002B14">
        <w:rPr>
          <w:rFonts w:ascii="Verdana" w:hAnsi="Verdana"/>
          <w:color w:val="000000"/>
          <w:sz w:val="20"/>
        </w:rPr>
        <w:tab/>
        <w:t xml:space="preserve">verlof, gelijk aan het aantal uren overschrijding van </w:t>
      </w:r>
      <w:r w:rsidR="000906B4" w:rsidRPr="00002B14">
        <w:rPr>
          <w:rFonts w:ascii="Verdana" w:hAnsi="Verdana"/>
          <w:color w:val="000000"/>
          <w:sz w:val="20"/>
        </w:rPr>
        <w:t>de volledige werkweek</w:t>
      </w:r>
      <w:r w:rsidRPr="00002B14">
        <w:rPr>
          <w:rFonts w:ascii="Verdana" w:hAnsi="Verdana"/>
          <w:color w:val="000000"/>
          <w:sz w:val="20"/>
        </w:rPr>
        <w:t xml:space="preserve"> en </w:t>
      </w:r>
    </w:p>
    <w:p w:rsidR="00973A04" w:rsidRPr="00002B14" w:rsidRDefault="00973A04" w:rsidP="00C87B9D">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02B14">
        <w:rPr>
          <w:rFonts w:ascii="Verdana" w:hAnsi="Verdana"/>
          <w:color w:val="000000"/>
          <w:sz w:val="20"/>
        </w:rPr>
        <w:t>b.</w:t>
      </w:r>
      <w:r w:rsidRPr="00002B14">
        <w:rPr>
          <w:rFonts w:ascii="Verdana" w:hAnsi="Verdana"/>
          <w:color w:val="000000"/>
          <w:sz w:val="20"/>
        </w:rPr>
        <w:tab/>
        <w:t>een percentage van het voor de werknemer geldende salaris</w:t>
      </w:r>
      <w:r w:rsidR="005A0D92">
        <w:rPr>
          <w:rFonts w:ascii="Verdana" w:hAnsi="Verdana"/>
          <w:color w:val="000000"/>
          <w:sz w:val="20"/>
        </w:rPr>
        <w:t xml:space="preserve"> per uur</w:t>
      </w:r>
      <w:r w:rsidR="00B236F0">
        <w:rPr>
          <w:rFonts w:ascii="Verdana" w:hAnsi="Verdana"/>
          <w:color w:val="000000"/>
          <w:sz w:val="20"/>
        </w:rPr>
        <w:t xml:space="preserve"> inclusief vakantie- en eindejaarsuitkering </w:t>
      </w:r>
      <w:r w:rsidR="008F54A9" w:rsidRPr="00002B14">
        <w:rPr>
          <w:rFonts w:ascii="Verdana" w:hAnsi="Verdana"/>
          <w:color w:val="000000"/>
          <w:sz w:val="20"/>
        </w:rPr>
        <w:t>voor elk uur van die overschrijding</w:t>
      </w:r>
      <w:r w:rsidR="0052508E" w:rsidRPr="00002B14">
        <w:rPr>
          <w:rFonts w:ascii="Verdana" w:hAnsi="Verdana"/>
          <w:color w:val="000000"/>
          <w:sz w:val="20"/>
        </w:rPr>
        <w:t>, conform onderstaande tabel</w:t>
      </w:r>
      <w:r w:rsidRPr="00002B14">
        <w:rPr>
          <w:rFonts w:ascii="Verdana" w:hAnsi="Verdana"/>
          <w:color w:val="000000"/>
          <w:sz w:val="20"/>
        </w:rPr>
        <w:t xml:space="preserve">. </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132" w:type="dxa"/>
          <w:right w:w="132" w:type="dxa"/>
        </w:tblCellMar>
        <w:tblLook w:val="0000" w:firstRow="0" w:lastRow="0" w:firstColumn="0" w:lastColumn="0" w:noHBand="0" w:noVBand="0"/>
      </w:tblPr>
      <w:tblGrid>
        <w:gridCol w:w="2551"/>
        <w:gridCol w:w="2835"/>
        <w:gridCol w:w="3261"/>
      </w:tblGrid>
      <w:tr w:rsidR="00C27DAC" w:rsidRPr="00002B14" w:rsidTr="002249AA">
        <w:trPr>
          <w:cantSplit/>
        </w:trPr>
        <w:tc>
          <w:tcPr>
            <w:tcW w:w="2551" w:type="dxa"/>
            <w:shd w:val="clear" w:color="auto" w:fill="DBE5F1" w:themeFill="accent1" w:themeFillTint="33"/>
          </w:tcPr>
          <w:p w:rsidR="00C27DAC" w:rsidRPr="00057592" w:rsidRDefault="00C27DAC" w:rsidP="00974E82">
            <w:pPr>
              <w:tabs>
                <w:tab w:val="clear" w:pos="8618"/>
                <w:tab w:val="right" w:pos="5670"/>
              </w:tabs>
              <w:spacing w:line="240" w:lineRule="atLeast"/>
              <w:ind w:right="-1"/>
              <w:rPr>
                <w:rFonts w:ascii="Verdana" w:hAnsi="Verdana"/>
                <w:b/>
                <w:color w:val="000000"/>
                <w:sz w:val="20"/>
              </w:rPr>
            </w:pPr>
            <w:r w:rsidRPr="00057592">
              <w:rPr>
                <w:rFonts w:ascii="Verdana" w:hAnsi="Verdana"/>
                <w:b/>
                <w:color w:val="000000"/>
                <w:sz w:val="20"/>
              </w:rPr>
              <w:t>overwerk verricht</w:t>
            </w:r>
            <w:r w:rsidR="00974E82" w:rsidRPr="00057592">
              <w:rPr>
                <w:rFonts w:ascii="Verdana" w:hAnsi="Verdana"/>
                <w:b/>
                <w:color w:val="000000"/>
                <w:sz w:val="20"/>
              </w:rPr>
              <w:t xml:space="preserve"> </w:t>
            </w:r>
            <w:r w:rsidRPr="00057592">
              <w:rPr>
                <w:rFonts w:ascii="Verdana" w:hAnsi="Verdana"/>
                <w:b/>
                <w:color w:val="000000"/>
                <w:sz w:val="20"/>
              </w:rPr>
              <w:br/>
              <w:t xml:space="preserve">tussen </w:t>
            </w:r>
            <w:r w:rsidRPr="00057592">
              <w:rPr>
                <w:rFonts w:ascii="Verdana" w:hAnsi="Verdana"/>
                <w:b/>
                <w:color w:val="000000"/>
                <w:sz w:val="20"/>
              </w:rPr>
              <w:br/>
            </w:r>
          </w:p>
        </w:tc>
        <w:tc>
          <w:tcPr>
            <w:tcW w:w="2835" w:type="dxa"/>
            <w:shd w:val="clear" w:color="auto" w:fill="DBE5F1" w:themeFill="accent1" w:themeFillTint="33"/>
          </w:tcPr>
          <w:p w:rsidR="00C27DAC" w:rsidRPr="00057592" w:rsidRDefault="00C27DAC" w:rsidP="00C27DAC">
            <w:pPr>
              <w:tabs>
                <w:tab w:val="clear" w:pos="8618"/>
                <w:tab w:val="right" w:pos="5670"/>
              </w:tabs>
              <w:spacing w:line="240" w:lineRule="atLeast"/>
              <w:ind w:right="-1"/>
              <w:jc w:val="center"/>
              <w:rPr>
                <w:rFonts w:ascii="Verdana" w:hAnsi="Verdana"/>
                <w:b/>
                <w:color w:val="000000"/>
                <w:sz w:val="20"/>
              </w:rPr>
            </w:pPr>
            <w:r w:rsidRPr="00057592">
              <w:rPr>
                <w:rFonts w:ascii="Verdana" w:hAnsi="Verdana"/>
                <w:b/>
                <w:color w:val="000000"/>
                <w:sz w:val="20"/>
              </w:rPr>
              <w:t>op zaterdag,</w:t>
            </w:r>
            <w:r w:rsidRPr="00057592">
              <w:rPr>
                <w:rFonts w:ascii="Verdana" w:hAnsi="Verdana"/>
                <w:b/>
                <w:color w:val="000000"/>
                <w:sz w:val="20"/>
              </w:rPr>
              <w:br/>
              <w:t>zondag en feestdagen</w:t>
            </w:r>
          </w:p>
        </w:tc>
        <w:tc>
          <w:tcPr>
            <w:tcW w:w="3261" w:type="dxa"/>
            <w:shd w:val="clear" w:color="auto" w:fill="DBE5F1" w:themeFill="accent1" w:themeFillTint="33"/>
          </w:tcPr>
          <w:p w:rsidR="00C27DAC" w:rsidRPr="00057592" w:rsidRDefault="00C27DAC" w:rsidP="00057592">
            <w:pPr>
              <w:tabs>
                <w:tab w:val="clear" w:pos="8618"/>
                <w:tab w:val="right" w:pos="5670"/>
              </w:tabs>
              <w:spacing w:after="120" w:line="240" w:lineRule="atLeast"/>
              <w:ind w:right="-1"/>
              <w:jc w:val="center"/>
              <w:rPr>
                <w:rFonts w:ascii="Verdana" w:hAnsi="Verdana"/>
                <w:b/>
                <w:color w:val="000000"/>
                <w:sz w:val="20"/>
              </w:rPr>
            </w:pPr>
            <w:r w:rsidRPr="00057592">
              <w:rPr>
                <w:rFonts w:ascii="Verdana" w:hAnsi="Verdana"/>
                <w:b/>
                <w:color w:val="000000"/>
                <w:sz w:val="20"/>
              </w:rPr>
              <w:t xml:space="preserve">op </w:t>
            </w:r>
            <w:r w:rsidR="00057592">
              <w:rPr>
                <w:rFonts w:ascii="Verdana" w:hAnsi="Verdana"/>
                <w:b/>
                <w:color w:val="000000"/>
                <w:sz w:val="20"/>
              </w:rPr>
              <w:t>maandag</w:t>
            </w:r>
            <w:r w:rsidRPr="00057592">
              <w:rPr>
                <w:rFonts w:ascii="Verdana" w:hAnsi="Verdana"/>
                <w:b/>
                <w:color w:val="000000"/>
                <w:sz w:val="20"/>
              </w:rPr>
              <w:br/>
              <w:t>tot en met vrijdag</w:t>
            </w:r>
          </w:p>
        </w:tc>
      </w:tr>
      <w:tr w:rsidR="00C27DAC" w:rsidRPr="00002B14" w:rsidTr="002249AA">
        <w:trPr>
          <w:trHeight w:val="441"/>
        </w:trPr>
        <w:tc>
          <w:tcPr>
            <w:tcW w:w="2551" w:type="dxa"/>
            <w:shd w:val="clear" w:color="auto" w:fill="DBE5F1" w:themeFill="accent1" w:themeFillTint="33"/>
          </w:tcPr>
          <w:p w:rsidR="00C27DAC" w:rsidRPr="00002B14" w:rsidRDefault="00C27DAC" w:rsidP="00C27DAC">
            <w:pPr>
              <w:tabs>
                <w:tab w:val="clear" w:pos="8618"/>
                <w:tab w:val="right" w:pos="5670"/>
              </w:tabs>
              <w:spacing w:line="240" w:lineRule="atLeast"/>
              <w:ind w:right="-1"/>
              <w:jc w:val="center"/>
              <w:rPr>
                <w:rFonts w:ascii="Verdana" w:hAnsi="Verdana"/>
                <w:color w:val="000000"/>
                <w:sz w:val="20"/>
              </w:rPr>
            </w:pPr>
            <w:r w:rsidRPr="00002B14">
              <w:rPr>
                <w:rFonts w:ascii="Verdana" w:hAnsi="Verdana"/>
                <w:color w:val="000000"/>
                <w:sz w:val="20"/>
              </w:rPr>
              <w:t>07.00 en 1</w:t>
            </w:r>
            <w:r w:rsidR="00974E82" w:rsidRPr="00002B14">
              <w:rPr>
                <w:rFonts w:ascii="Verdana" w:hAnsi="Verdana"/>
                <w:color w:val="000000"/>
                <w:sz w:val="20"/>
              </w:rPr>
              <w:t>8</w:t>
            </w:r>
            <w:r w:rsidRPr="00002B14">
              <w:rPr>
                <w:rFonts w:ascii="Verdana" w:hAnsi="Verdana"/>
                <w:color w:val="000000"/>
                <w:sz w:val="20"/>
              </w:rPr>
              <w:t>.00 uur</w:t>
            </w:r>
          </w:p>
          <w:p w:rsidR="00C27DAC" w:rsidRPr="00002B14" w:rsidRDefault="00C27DAC" w:rsidP="00974E82">
            <w:pPr>
              <w:tabs>
                <w:tab w:val="clear" w:pos="8618"/>
                <w:tab w:val="right" w:pos="5670"/>
              </w:tabs>
              <w:spacing w:line="240" w:lineRule="atLeast"/>
              <w:ind w:right="-1"/>
              <w:jc w:val="center"/>
              <w:rPr>
                <w:rFonts w:ascii="Verdana" w:hAnsi="Verdana"/>
                <w:color w:val="000000"/>
                <w:sz w:val="20"/>
              </w:rPr>
            </w:pPr>
            <w:r w:rsidRPr="00002B14">
              <w:rPr>
                <w:rFonts w:ascii="Verdana" w:hAnsi="Verdana"/>
                <w:color w:val="000000"/>
                <w:sz w:val="20"/>
              </w:rPr>
              <w:t>1</w:t>
            </w:r>
            <w:r w:rsidR="00974E82" w:rsidRPr="00002B14">
              <w:rPr>
                <w:rFonts w:ascii="Verdana" w:hAnsi="Verdana"/>
                <w:color w:val="000000"/>
                <w:sz w:val="20"/>
              </w:rPr>
              <w:t>8</w:t>
            </w:r>
            <w:r w:rsidRPr="00002B14">
              <w:rPr>
                <w:rFonts w:ascii="Verdana" w:hAnsi="Verdana"/>
                <w:color w:val="000000"/>
                <w:sz w:val="20"/>
              </w:rPr>
              <w:t>.00 en 07.00 uur</w:t>
            </w:r>
          </w:p>
        </w:tc>
        <w:tc>
          <w:tcPr>
            <w:tcW w:w="2835" w:type="dxa"/>
            <w:shd w:val="clear" w:color="auto" w:fill="DBE5F1" w:themeFill="accent1" w:themeFillTint="33"/>
          </w:tcPr>
          <w:p w:rsidR="00C27DAC" w:rsidRPr="00002B14" w:rsidRDefault="00C27DAC" w:rsidP="00C27DAC">
            <w:pPr>
              <w:tabs>
                <w:tab w:val="clear" w:pos="8618"/>
                <w:tab w:val="right" w:pos="5670"/>
              </w:tabs>
              <w:spacing w:line="240" w:lineRule="atLeast"/>
              <w:ind w:right="-1"/>
              <w:jc w:val="center"/>
              <w:rPr>
                <w:rFonts w:ascii="Verdana" w:hAnsi="Verdana"/>
                <w:color w:val="000000"/>
                <w:sz w:val="20"/>
              </w:rPr>
            </w:pPr>
            <w:r w:rsidRPr="00002B14">
              <w:rPr>
                <w:rFonts w:ascii="Verdana" w:hAnsi="Verdana"/>
                <w:color w:val="000000"/>
                <w:sz w:val="20"/>
              </w:rPr>
              <w:t>100</w:t>
            </w:r>
            <w:r w:rsidR="00231DC6" w:rsidRPr="00002B14">
              <w:rPr>
                <w:rFonts w:ascii="Verdana" w:hAnsi="Verdana"/>
                <w:color w:val="000000"/>
                <w:sz w:val="20"/>
              </w:rPr>
              <w:t>%</w:t>
            </w:r>
          </w:p>
          <w:p w:rsidR="00C27DAC" w:rsidRPr="00002B14" w:rsidRDefault="00C27DAC" w:rsidP="00C27DAC">
            <w:pPr>
              <w:tabs>
                <w:tab w:val="clear" w:pos="8618"/>
                <w:tab w:val="right" w:pos="5670"/>
              </w:tabs>
              <w:spacing w:line="240" w:lineRule="atLeast"/>
              <w:ind w:right="-1"/>
              <w:jc w:val="center"/>
              <w:rPr>
                <w:rFonts w:ascii="Verdana" w:hAnsi="Verdana"/>
                <w:color w:val="000000"/>
                <w:sz w:val="20"/>
              </w:rPr>
            </w:pPr>
            <w:r w:rsidRPr="00002B14">
              <w:rPr>
                <w:rFonts w:ascii="Verdana" w:hAnsi="Verdana"/>
                <w:color w:val="000000"/>
                <w:sz w:val="20"/>
              </w:rPr>
              <w:t>100</w:t>
            </w:r>
            <w:r w:rsidR="00231DC6" w:rsidRPr="00002B14">
              <w:rPr>
                <w:rFonts w:ascii="Verdana" w:hAnsi="Verdana"/>
                <w:color w:val="000000"/>
                <w:sz w:val="20"/>
              </w:rPr>
              <w:t>%</w:t>
            </w:r>
          </w:p>
        </w:tc>
        <w:tc>
          <w:tcPr>
            <w:tcW w:w="3261" w:type="dxa"/>
            <w:shd w:val="clear" w:color="auto" w:fill="DBE5F1" w:themeFill="accent1" w:themeFillTint="33"/>
          </w:tcPr>
          <w:p w:rsidR="00C27DAC" w:rsidRPr="00002B14" w:rsidRDefault="00C27DAC" w:rsidP="00C27DAC">
            <w:pPr>
              <w:tabs>
                <w:tab w:val="clear" w:pos="8618"/>
                <w:tab w:val="right" w:pos="5670"/>
              </w:tabs>
              <w:spacing w:line="240" w:lineRule="atLeast"/>
              <w:ind w:right="-1"/>
              <w:jc w:val="center"/>
              <w:rPr>
                <w:rFonts w:ascii="Verdana" w:hAnsi="Verdana"/>
                <w:color w:val="000000"/>
                <w:sz w:val="20"/>
              </w:rPr>
            </w:pPr>
            <w:r w:rsidRPr="00002B14">
              <w:rPr>
                <w:rFonts w:ascii="Verdana" w:hAnsi="Verdana"/>
                <w:color w:val="000000"/>
                <w:sz w:val="20"/>
              </w:rPr>
              <w:t xml:space="preserve">  0</w:t>
            </w:r>
            <w:r w:rsidR="00231DC6" w:rsidRPr="00002B14">
              <w:rPr>
                <w:rFonts w:ascii="Verdana" w:hAnsi="Verdana"/>
                <w:color w:val="000000"/>
                <w:sz w:val="20"/>
              </w:rPr>
              <w:t>%</w:t>
            </w:r>
          </w:p>
          <w:p w:rsidR="00C27DAC" w:rsidRPr="00002B14" w:rsidRDefault="00C27DAC" w:rsidP="00C27DAC">
            <w:pPr>
              <w:tabs>
                <w:tab w:val="clear" w:pos="8618"/>
                <w:tab w:val="right" w:pos="5670"/>
              </w:tabs>
              <w:spacing w:line="240" w:lineRule="atLeast"/>
              <w:ind w:right="-1"/>
              <w:jc w:val="center"/>
              <w:rPr>
                <w:rFonts w:ascii="Verdana" w:hAnsi="Verdana"/>
                <w:color w:val="000000"/>
                <w:sz w:val="20"/>
              </w:rPr>
            </w:pPr>
            <w:r w:rsidRPr="00002B14">
              <w:rPr>
                <w:rFonts w:ascii="Verdana" w:hAnsi="Verdana"/>
                <w:color w:val="000000"/>
                <w:sz w:val="20"/>
              </w:rPr>
              <w:t xml:space="preserve"> 50</w:t>
            </w:r>
            <w:r w:rsidR="00231DC6" w:rsidRPr="00002B14">
              <w:rPr>
                <w:rFonts w:ascii="Verdana" w:hAnsi="Verdana"/>
                <w:color w:val="000000"/>
                <w:sz w:val="20"/>
              </w:rPr>
              <w:t>%</w:t>
            </w:r>
          </w:p>
        </w:tc>
      </w:tr>
    </w:tbl>
    <w:p w:rsidR="00973A04" w:rsidRPr="00002B14" w:rsidRDefault="002D141B"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4</w:t>
      </w:r>
      <w:r w:rsidR="00973A04" w:rsidRPr="00002B14">
        <w:rPr>
          <w:rFonts w:ascii="Verdana" w:hAnsi="Verdana"/>
          <w:color w:val="000000"/>
          <w:sz w:val="20"/>
        </w:rPr>
        <w:t>.</w:t>
      </w:r>
      <w:r w:rsidR="00973A04" w:rsidRPr="00002B14">
        <w:rPr>
          <w:rFonts w:ascii="Verdana" w:hAnsi="Verdana"/>
          <w:color w:val="000000"/>
          <w:sz w:val="20"/>
        </w:rPr>
        <w:tab/>
        <w:t xml:space="preserve">Indien naar het oordeel van de werkgever de bedrijfsvoering zich verzet tegen het toekennen van verlof, wordt in plaats </w:t>
      </w:r>
      <w:r w:rsidRPr="00002B14">
        <w:rPr>
          <w:rFonts w:ascii="Verdana" w:hAnsi="Verdana"/>
          <w:color w:val="000000"/>
          <w:sz w:val="20"/>
        </w:rPr>
        <w:t>daarvan</w:t>
      </w:r>
      <w:r w:rsidR="00973A04" w:rsidRPr="00002B14">
        <w:rPr>
          <w:rFonts w:ascii="Verdana" w:hAnsi="Verdana"/>
          <w:color w:val="000000"/>
          <w:sz w:val="20"/>
        </w:rPr>
        <w:t xml:space="preserve"> voor ieder </w:t>
      </w:r>
      <w:r w:rsidR="00074328" w:rsidRPr="00002B14">
        <w:rPr>
          <w:rFonts w:ascii="Verdana" w:hAnsi="Verdana"/>
          <w:color w:val="000000"/>
          <w:sz w:val="20"/>
        </w:rPr>
        <w:t xml:space="preserve">overgewerkt </w:t>
      </w:r>
      <w:r w:rsidR="00973A04" w:rsidRPr="00002B14">
        <w:rPr>
          <w:rFonts w:ascii="Verdana" w:hAnsi="Verdana"/>
          <w:color w:val="000000"/>
          <w:sz w:val="20"/>
        </w:rPr>
        <w:t>uur het voor de werknemer geldende salaris per uur</w:t>
      </w:r>
      <w:r w:rsidR="00074328" w:rsidRPr="00002B14">
        <w:rPr>
          <w:rFonts w:ascii="Verdana" w:hAnsi="Verdana"/>
          <w:color w:val="000000"/>
          <w:sz w:val="20"/>
        </w:rPr>
        <w:t xml:space="preserve"> </w:t>
      </w:r>
      <w:r w:rsidR="00166BCC" w:rsidRPr="00166BCC">
        <w:rPr>
          <w:rFonts w:ascii="Verdana" w:hAnsi="Verdana"/>
          <w:color w:val="000000"/>
          <w:sz w:val="20"/>
        </w:rPr>
        <w:t xml:space="preserve">inclusief vakantie- en eindejaarsuitkering </w:t>
      </w:r>
      <w:r w:rsidR="00074328" w:rsidRPr="00002B14">
        <w:rPr>
          <w:rFonts w:ascii="Verdana" w:hAnsi="Verdana"/>
          <w:color w:val="000000"/>
          <w:sz w:val="20"/>
        </w:rPr>
        <w:t>betaald</w:t>
      </w:r>
      <w:r w:rsidR="00973A04" w:rsidRPr="00002B14">
        <w:rPr>
          <w:rFonts w:ascii="Verdana" w:hAnsi="Verdana"/>
          <w:color w:val="000000"/>
          <w:sz w:val="20"/>
        </w:rPr>
        <w:t>.</w:t>
      </w:r>
    </w:p>
    <w:p w:rsidR="00973A04" w:rsidRPr="00002B14" w:rsidRDefault="007617EB" w:rsidP="001F23C3">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5</w:t>
      </w:r>
      <w:r w:rsidR="00973A04" w:rsidRPr="00002B14">
        <w:rPr>
          <w:rFonts w:ascii="Verdana" w:hAnsi="Verdana"/>
          <w:color w:val="000000"/>
          <w:sz w:val="20"/>
        </w:rPr>
        <w:t>.</w:t>
      </w:r>
      <w:r w:rsidR="00973A04" w:rsidRPr="00002B14">
        <w:rPr>
          <w:rFonts w:ascii="Verdana" w:hAnsi="Verdana"/>
          <w:color w:val="000000"/>
          <w:sz w:val="20"/>
        </w:rPr>
        <w:tab/>
        <w:t>Aan werknemers voor wie verschillende salarisschalen gelden die volgens een op</w:t>
      </w:r>
      <w:r w:rsidR="00973A04" w:rsidRPr="00002B14">
        <w:rPr>
          <w:rFonts w:ascii="Verdana" w:hAnsi="Verdana"/>
          <w:color w:val="000000"/>
          <w:sz w:val="20"/>
        </w:rPr>
        <w:softHyphen/>
        <w:t>dracht als bedoeld in het eerste lid gelijke werkzaamheden verrichten, kan de werk</w:t>
      </w:r>
      <w:r w:rsidR="00973A04" w:rsidRPr="00002B14">
        <w:rPr>
          <w:rFonts w:ascii="Verdana" w:hAnsi="Verdana"/>
          <w:color w:val="000000"/>
          <w:sz w:val="20"/>
        </w:rPr>
        <w:softHyphen/>
        <w:t xml:space="preserve">gever, in afwijking van het eerste tot en met het </w:t>
      </w:r>
      <w:r w:rsidR="00524B1D">
        <w:rPr>
          <w:rFonts w:ascii="Verdana" w:hAnsi="Verdana"/>
          <w:color w:val="000000"/>
          <w:sz w:val="20"/>
        </w:rPr>
        <w:t>vierde</w:t>
      </w:r>
      <w:r w:rsidR="00973A04" w:rsidRPr="00002B14">
        <w:rPr>
          <w:rFonts w:ascii="Verdana" w:hAnsi="Verdana"/>
          <w:color w:val="000000"/>
          <w:sz w:val="20"/>
        </w:rPr>
        <w:t xml:space="preserve"> lid, naar billijkheid een voor alle betrokken werknemers gelijke vergoeding toekennen.</w:t>
      </w:r>
    </w:p>
    <w:p w:rsidR="00973A04" w:rsidRPr="00002B14" w:rsidRDefault="007617EB" w:rsidP="001F23C3">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6</w:t>
      </w:r>
      <w:r w:rsidR="00973A04" w:rsidRPr="00002B14">
        <w:rPr>
          <w:rFonts w:ascii="Verdana" w:hAnsi="Verdana"/>
          <w:color w:val="000000"/>
          <w:sz w:val="20"/>
        </w:rPr>
        <w:t>.</w:t>
      </w:r>
      <w:r w:rsidR="001F23C3" w:rsidRPr="00002B14">
        <w:rPr>
          <w:rFonts w:ascii="Verdana" w:hAnsi="Verdana"/>
          <w:color w:val="000000"/>
          <w:sz w:val="20"/>
        </w:rPr>
        <w:tab/>
      </w:r>
      <w:r w:rsidR="002C6B16" w:rsidRPr="00002B14">
        <w:rPr>
          <w:rFonts w:ascii="Verdana" w:hAnsi="Verdana"/>
          <w:color w:val="000000"/>
          <w:sz w:val="20"/>
        </w:rPr>
        <w:t>Voor</w:t>
      </w:r>
      <w:r w:rsidR="00DE4872" w:rsidRPr="00002B14">
        <w:rPr>
          <w:rFonts w:ascii="Verdana" w:hAnsi="Verdana"/>
          <w:color w:val="000000"/>
          <w:sz w:val="20"/>
        </w:rPr>
        <w:t xml:space="preserve"> </w:t>
      </w:r>
      <w:r w:rsidR="00973A04" w:rsidRPr="00002B14">
        <w:rPr>
          <w:rFonts w:ascii="Verdana" w:hAnsi="Verdana"/>
          <w:color w:val="000000"/>
          <w:sz w:val="20"/>
        </w:rPr>
        <w:t xml:space="preserve">bijzondere </w:t>
      </w:r>
      <w:r w:rsidR="00DE4872" w:rsidRPr="00002B14">
        <w:rPr>
          <w:rFonts w:ascii="Verdana" w:hAnsi="Verdana"/>
          <w:color w:val="000000"/>
          <w:sz w:val="20"/>
        </w:rPr>
        <w:t>omstandigheden</w:t>
      </w:r>
      <w:r w:rsidR="00973A04" w:rsidRPr="00002B14">
        <w:rPr>
          <w:rFonts w:ascii="Verdana" w:hAnsi="Verdana"/>
          <w:color w:val="000000"/>
          <w:sz w:val="20"/>
        </w:rPr>
        <w:t xml:space="preserve"> kan de werkgever een regeling treffen die </w:t>
      </w:r>
      <w:r w:rsidR="00DE4872" w:rsidRPr="00002B14">
        <w:rPr>
          <w:rFonts w:ascii="Verdana" w:hAnsi="Verdana"/>
          <w:color w:val="000000"/>
          <w:sz w:val="20"/>
        </w:rPr>
        <w:t>dit artikel</w:t>
      </w:r>
      <w:r w:rsidR="00973A04" w:rsidRPr="00002B14">
        <w:rPr>
          <w:rFonts w:ascii="Verdana" w:hAnsi="Verdana"/>
          <w:color w:val="000000"/>
          <w:sz w:val="20"/>
        </w:rPr>
        <w:t xml:space="preserve"> aanvult of daarvan ten gunste van de werknemer afwijkt.</w:t>
      </w:r>
    </w:p>
    <w:p w:rsidR="00973A04" w:rsidRPr="00002B14" w:rsidRDefault="00973A04" w:rsidP="00C87B9D">
      <w:pPr>
        <w:pStyle w:val="blanco"/>
        <w:tabs>
          <w:tab w:val="clear" w:pos="8618"/>
          <w:tab w:val="clear" w:pos="9185"/>
          <w:tab w:val="right" w:pos="5670"/>
        </w:tabs>
        <w:spacing w:line="240" w:lineRule="atLeast"/>
        <w:ind w:left="426" w:right="-1" w:hanging="426"/>
        <w:jc w:val="both"/>
        <w:rPr>
          <w:rFonts w:ascii="Verdana" w:hAnsi="Verdana"/>
          <w:color w:val="000000"/>
          <w:sz w:val="20"/>
        </w:rPr>
      </w:pP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973A04" w:rsidRPr="00407155" w:rsidRDefault="00973A04" w:rsidP="00C87B9D">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3.</w:t>
      </w:r>
      <w:r w:rsidR="00032A4A" w:rsidRPr="00407155">
        <w:rPr>
          <w:rFonts w:ascii="Verdana" w:hAnsi="Verdana"/>
          <w:b/>
          <w:color w:val="00B050"/>
          <w:sz w:val="20"/>
        </w:rPr>
        <w:t>1</w:t>
      </w:r>
      <w:r w:rsidR="000F0F28" w:rsidRPr="00407155">
        <w:rPr>
          <w:rFonts w:ascii="Verdana" w:hAnsi="Verdana"/>
          <w:b/>
          <w:color w:val="00B050"/>
          <w:sz w:val="20"/>
        </w:rPr>
        <w:t>1</w:t>
      </w:r>
      <w:r w:rsidRPr="00407155">
        <w:rPr>
          <w:rFonts w:ascii="Verdana" w:hAnsi="Verdana"/>
          <w:b/>
          <w:color w:val="00B050"/>
          <w:sz w:val="20"/>
        </w:rPr>
        <w:t xml:space="preserve"> </w:t>
      </w:r>
      <w:r w:rsidR="00032A4A" w:rsidRPr="00407155">
        <w:rPr>
          <w:rFonts w:ascii="Verdana" w:hAnsi="Verdana"/>
          <w:b/>
          <w:color w:val="00B050"/>
          <w:sz w:val="20"/>
        </w:rPr>
        <w:t>U</w:t>
      </w:r>
      <w:r w:rsidRPr="00407155">
        <w:rPr>
          <w:rFonts w:ascii="Verdana" w:hAnsi="Verdana"/>
          <w:b/>
          <w:color w:val="00B050"/>
          <w:sz w:val="20"/>
        </w:rPr>
        <w:t>itkering in</w:t>
      </w:r>
      <w:r w:rsidR="00472313" w:rsidRPr="00407155">
        <w:rPr>
          <w:rFonts w:ascii="Verdana" w:hAnsi="Verdana"/>
          <w:b/>
          <w:color w:val="00B050"/>
          <w:sz w:val="20"/>
        </w:rPr>
        <w:t xml:space="preserve"> </w:t>
      </w:r>
      <w:r w:rsidRPr="00407155">
        <w:rPr>
          <w:rFonts w:ascii="Verdana" w:hAnsi="Verdana"/>
          <w:b/>
          <w:color w:val="00B050"/>
          <w:sz w:val="20"/>
        </w:rPr>
        <w:t>geval van overlijden en vermissing</w:t>
      </w:r>
    </w:p>
    <w:p w:rsidR="00973A04" w:rsidRPr="00002B14"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1.</w:t>
      </w:r>
      <w:r w:rsidRPr="00002B14">
        <w:rPr>
          <w:rFonts w:ascii="Verdana" w:hAnsi="Verdana"/>
          <w:color w:val="000000"/>
          <w:sz w:val="20"/>
        </w:rPr>
        <w:tab/>
        <w:t>De bezoldiging wordt niet langer uitbetaald dan tot en met de dag van het overlijden.</w:t>
      </w:r>
    </w:p>
    <w:p w:rsidR="00973A04" w:rsidRPr="00002B14" w:rsidRDefault="00032A4A"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2</w:t>
      </w:r>
      <w:r w:rsidR="00973A04" w:rsidRPr="00002B14">
        <w:rPr>
          <w:rFonts w:ascii="Verdana" w:hAnsi="Verdana"/>
          <w:color w:val="000000"/>
          <w:sz w:val="20"/>
        </w:rPr>
        <w:t>.</w:t>
      </w:r>
      <w:r w:rsidR="00973A04" w:rsidRPr="00002B14">
        <w:rPr>
          <w:rFonts w:ascii="Verdana" w:hAnsi="Verdana"/>
          <w:color w:val="000000"/>
          <w:sz w:val="20"/>
        </w:rPr>
        <w:tab/>
        <w:t xml:space="preserve">Zo spoedig mogelijk na het overlijden wordt aan de relatiepartner een bedrag uitgekeerd, gelijk aan </w:t>
      </w:r>
      <w:r w:rsidR="00CE638C" w:rsidRPr="00002B14">
        <w:rPr>
          <w:rFonts w:ascii="Verdana" w:hAnsi="Verdana"/>
          <w:color w:val="000000"/>
          <w:sz w:val="20"/>
        </w:rPr>
        <w:t>drie</w:t>
      </w:r>
      <w:r w:rsidR="00973A04" w:rsidRPr="00002B14">
        <w:rPr>
          <w:rFonts w:ascii="Verdana" w:hAnsi="Verdana"/>
          <w:color w:val="000000"/>
          <w:sz w:val="20"/>
        </w:rPr>
        <w:t xml:space="preserve"> maanden bezoldiging die de werknemer op het moment van overlijden genoot. Indien de over</w:t>
      </w:r>
      <w:r w:rsidR="00973A04" w:rsidRPr="00002B14">
        <w:rPr>
          <w:rFonts w:ascii="Verdana" w:hAnsi="Verdana"/>
          <w:color w:val="000000"/>
          <w:sz w:val="20"/>
        </w:rPr>
        <w:softHyphen/>
        <w:t>ledene geen relatiepartner nalaat, geschiedt de uitkering ten behoeve van de minderjarige eigen wettige, gewettigde of wettelijk erkende natuur</w:t>
      </w:r>
      <w:r w:rsidR="00973A04" w:rsidRPr="00002B14">
        <w:rPr>
          <w:rFonts w:ascii="Verdana" w:hAnsi="Verdana"/>
          <w:color w:val="000000"/>
          <w:sz w:val="20"/>
        </w:rPr>
        <w:softHyphen/>
        <w:t xml:space="preserve">lijke, adoptie- dan wel pleegkinderen. Ontbreken ook zodanige kinderen, dan </w:t>
      </w:r>
      <w:r w:rsidRPr="00002B14">
        <w:rPr>
          <w:rFonts w:ascii="Verdana" w:hAnsi="Verdana"/>
          <w:color w:val="000000"/>
          <w:sz w:val="20"/>
        </w:rPr>
        <w:t xml:space="preserve">ontvangen </w:t>
      </w:r>
      <w:r w:rsidR="00973A04" w:rsidRPr="00002B14">
        <w:rPr>
          <w:rFonts w:ascii="Verdana" w:hAnsi="Verdana"/>
          <w:color w:val="000000"/>
          <w:sz w:val="20"/>
        </w:rPr>
        <w:t>ouders, broers of zusters of meerderjarige kinderen</w:t>
      </w:r>
      <w:r w:rsidRPr="00002B14">
        <w:rPr>
          <w:rFonts w:ascii="Verdana" w:hAnsi="Verdana"/>
          <w:color w:val="000000"/>
          <w:sz w:val="20"/>
        </w:rPr>
        <w:t xml:space="preserve"> de uitkering,</w:t>
      </w:r>
      <w:r w:rsidR="001F23C3" w:rsidRPr="00002B14">
        <w:rPr>
          <w:rFonts w:ascii="Verdana" w:hAnsi="Verdana"/>
          <w:color w:val="000000"/>
          <w:sz w:val="20"/>
        </w:rPr>
        <w:t xml:space="preserve"> </w:t>
      </w:r>
      <w:r w:rsidRPr="00002B14">
        <w:rPr>
          <w:rFonts w:ascii="Verdana" w:hAnsi="Verdana"/>
          <w:color w:val="000000"/>
          <w:sz w:val="20"/>
        </w:rPr>
        <w:t>indien de overledene hun kostwinner was</w:t>
      </w:r>
      <w:r w:rsidR="00973A04" w:rsidRPr="00002B14">
        <w:rPr>
          <w:rFonts w:ascii="Verdana" w:hAnsi="Verdana"/>
          <w:color w:val="000000"/>
          <w:sz w:val="20"/>
        </w:rPr>
        <w:t>.</w:t>
      </w:r>
    </w:p>
    <w:p w:rsidR="00585F1C" w:rsidRPr="00002B14" w:rsidRDefault="00032A4A"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02B14">
        <w:rPr>
          <w:rFonts w:ascii="Verdana" w:hAnsi="Verdana"/>
          <w:color w:val="000000"/>
          <w:sz w:val="20"/>
        </w:rPr>
        <w:t>3</w:t>
      </w:r>
      <w:r w:rsidR="00973A04" w:rsidRPr="00002B14">
        <w:rPr>
          <w:rFonts w:ascii="Verdana" w:hAnsi="Verdana"/>
          <w:color w:val="000000"/>
          <w:sz w:val="20"/>
        </w:rPr>
        <w:t>.</w:t>
      </w:r>
      <w:r w:rsidR="00973A04" w:rsidRPr="00002B14">
        <w:rPr>
          <w:rFonts w:ascii="Verdana" w:hAnsi="Verdana"/>
          <w:color w:val="000000"/>
          <w:sz w:val="20"/>
        </w:rPr>
        <w:tab/>
        <w:t>Het eerste t/m het derde lid is van overeenkomstige toepassing in</w:t>
      </w:r>
      <w:r w:rsidR="00472313">
        <w:rPr>
          <w:rFonts w:ascii="Verdana" w:hAnsi="Verdana"/>
          <w:color w:val="000000"/>
          <w:sz w:val="20"/>
        </w:rPr>
        <w:t xml:space="preserve"> </w:t>
      </w:r>
      <w:r w:rsidR="00973A04" w:rsidRPr="00002B14">
        <w:rPr>
          <w:rFonts w:ascii="Verdana" w:hAnsi="Verdana"/>
          <w:color w:val="000000"/>
          <w:sz w:val="20"/>
        </w:rPr>
        <w:t>geval van vermissing van de werknemer, tenzij gegronde vermoedens bestaan dat de werknemer on</w:t>
      </w:r>
      <w:r w:rsidR="00973A04" w:rsidRPr="00002B14">
        <w:rPr>
          <w:rFonts w:ascii="Verdana" w:hAnsi="Verdana"/>
          <w:color w:val="000000"/>
          <w:sz w:val="20"/>
        </w:rPr>
        <w:softHyphen/>
        <w:t>geoorloofd afwezig is. Het moment van vermissing wordt vastgesteld door de werk</w:t>
      </w:r>
      <w:r w:rsidR="00973A04" w:rsidRPr="00002B14">
        <w:rPr>
          <w:rFonts w:ascii="Verdana" w:hAnsi="Verdana"/>
          <w:color w:val="000000"/>
          <w:sz w:val="20"/>
        </w:rPr>
        <w:softHyphen/>
        <w:t>gever. Tot dit moment van vaststelling wordt de bezoldiging doorbetaald. In</w:t>
      </w:r>
      <w:r w:rsidR="00472313">
        <w:rPr>
          <w:rFonts w:ascii="Verdana" w:hAnsi="Verdana"/>
          <w:color w:val="000000"/>
          <w:sz w:val="20"/>
        </w:rPr>
        <w:t xml:space="preserve"> </w:t>
      </w:r>
      <w:r w:rsidR="00973A04" w:rsidRPr="00002B14">
        <w:rPr>
          <w:rFonts w:ascii="Verdana" w:hAnsi="Verdana"/>
          <w:color w:val="000000"/>
          <w:sz w:val="20"/>
        </w:rPr>
        <w:t>geval van ongeoorloofde afwezigheid vindt terugvordering plaats van hetgeen onverschuldigd betaald is.</w:t>
      </w:r>
    </w:p>
    <w:p w:rsidR="004F6F59" w:rsidRPr="00002B14" w:rsidRDefault="004F6F59">
      <w:pPr>
        <w:tabs>
          <w:tab w:val="clear" w:pos="8618"/>
        </w:tabs>
        <w:rPr>
          <w:rFonts w:ascii="Verdana" w:hAnsi="Verdana"/>
          <w:b/>
          <w:color w:val="000000"/>
          <w:sz w:val="20"/>
        </w:rPr>
      </w:pPr>
      <w:r w:rsidRPr="00002B14">
        <w:rPr>
          <w:rFonts w:ascii="Verdana" w:hAnsi="Verdana"/>
          <w:b/>
          <w:color w:val="000000"/>
          <w:sz w:val="20"/>
        </w:rPr>
        <w:br w:type="page"/>
      </w:r>
    </w:p>
    <w:p w:rsidR="00973A04" w:rsidRPr="00407155" w:rsidRDefault="00973A04" w:rsidP="00AB6DC8">
      <w:pPr>
        <w:pStyle w:val="blanco"/>
        <w:tabs>
          <w:tab w:val="clear" w:pos="8618"/>
          <w:tab w:val="clear" w:pos="9185"/>
          <w:tab w:val="right" w:pos="5670"/>
        </w:tabs>
        <w:spacing w:line="240" w:lineRule="atLeast"/>
        <w:ind w:right="-1"/>
        <w:rPr>
          <w:rFonts w:ascii="Verdana" w:hAnsi="Verdana"/>
          <w:b/>
          <w:color w:val="00B050"/>
        </w:rPr>
      </w:pPr>
      <w:r w:rsidRPr="00407155">
        <w:rPr>
          <w:rFonts w:ascii="Verdana" w:hAnsi="Verdana"/>
          <w:b/>
          <w:color w:val="00B050"/>
        </w:rPr>
        <w:lastRenderedPageBreak/>
        <w:t xml:space="preserve">HOOFDSTUK 4 - ARBEIDSDUUR EN </w:t>
      </w:r>
      <w:r w:rsidR="0024142A" w:rsidRPr="00407155">
        <w:rPr>
          <w:rFonts w:ascii="Verdana" w:hAnsi="Verdana"/>
          <w:b/>
          <w:color w:val="00B050"/>
        </w:rPr>
        <w:t>FEESTDAGEN</w:t>
      </w:r>
    </w:p>
    <w:p w:rsidR="00973A04"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407155" w:rsidRDefault="00973A04" w:rsidP="00C87B9D">
      <w:pPr>
        <w:pStyle w:val="blanco"/>
        <w:tabs>
          <w:tab w:val="right" w:pos="5670"/>
        </w:tabs>
        <w:spacing w:line="240" w:lineRule="atLeast"/>
        <w:ind w:right="-1"/>
        <w:jc w:val="both"/>
        <w:rPr>
          <w:rStyle w:val="VSNU-15p"/>
          <w:rFonts w:ascii="Verdana" w:hAnsi="Verdana"/>
          <w:color w:val="00B050"/>
          <w:sz w:val="20"/>
        </w:rPr>
      </w:pPr>
      <w:r w:rsidRPr="00407155">
        <w:rPr>
          <w:rStyle w:val="VSNU-15p"/>
          <w:rFonts w:ascii="Verdana" w:hAnsi="Verdana"/>
          <w:color w:val="00B050"/>
          <w:sz w:val="20"/>
        </w:rPr>
        <w:t>Artikel 4.1 Arbeidsduur</w:t>
      </w:r>
      <w:r w:rsidR="00AA5123" w:rsidRPr="00407155">
        <w:rPr>
          <w:rStyle w:val="VSNU-15p"/>
          <w:rFonts w:ascii="Verdana" w:hAnsi="Verdana"/>
          <w:color w:val="00B050"/>
          <w:sz w:val="20"/>
        </w:rPr>
        <w:t>, werkweek</w:t>
      </w:r>
      <w:r w:rsidR="0024142A" w:rsidRPr="00407155">
        <w:rPr>
          <w:rStyle w:val="VSNU-15p"/>
          <w:rFonts w:ascii="Verdana" w:hAnsi="Verdana"/>
          <w:color w:val="00B050"/>
          <w:sz w:val="20"/>
        </w:rPr>
        <w:t xml:space="preserve"> en werktijden</w:t>
      </w:r>
      <w:r w:rsidRPr="00407155">
        <w:rPr>
          <w:rStyle w:val="VSNU-15p"/>
          <w:rFonts w:ascii="Verdana" w:hAnsi="Verdana"/>
          <w:color w:val="00B050"/>
          <w:sz w:val="20"/>
        </w:rPr>
        <w:t xml:space="preserve"> </w:t>
      </w:r>
    </w:p>
    <w:p w:rsidR="00886958" w:rsidRDefault="00973A04"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r>
      <w:r w:rsidR="00886958" w:rsidRPr="00886958">
        <w:rPr>
          <w:rFonts w:ascii="Verdana" w:hAnsi="Verdana"/>
          <w:color w:val="000000"/>
          <w:sz w:val="20"/>
        </w:rPr>
        <w:t xml:space="preserve">De </w:t>
      </w:r>
      <w:r w:rsidR="00886958">
        <w:rPr>
          <w:rFonts w:ascii="Verdana" w:hAnsi="Verdana"/>
          <w:color w:val="000000"/>
          <w:sz w:val="20"/>
        </w:rPr>
        <w:t xml:space="preserve">volledige </w:t>
      </w:r>
      <w:r w:rsidR="00886958" w:rsidRPr="00886958">
        <w:rPr>
          <w:rFonts w:ascii="Verdana" w:hAnsi="Verdana"/>
          <w:color w:val="000000"/>
          <w:sz w:val="20"/>
        </w:rPr>
        <w:t xml:space="preserve">arbeidsduur </w:t>
      </w:r>
      <w:r w:rsidR="00365235">
        <w:rPr>
          <w:rFonts w:ascii="Verdana" w:hAnsi="Verdana"/>
          <w:color w:val="000000"/>
          <w:sz w:val="20"/>
        </w:rPr>
        <w:t>is</w:t>
      </w:r>
      <w:r w:rsidR="00886958" w:rsidRPr="00886958">
        <w:rPr>
          <w:rFonts w:ascii="Verdana" w:hAnsi="Verdana"/>
          <w:color w:val="000000"/>
          <w:sz w:val="20"/>
        </w:rPr>
        <w:t xml:space="preserve"> 38 uur per week.</w:t>
      </w:r>
      <w:r w:rsidR="00AA5123">
        <w:rPr>
          <w:rFonts w:ascii="Verdana" w:hAnsi="Verdana"/>
          <w:color w:val="000000"/>
          <w:sz w:val="20"/>
        </w:rPr>
        <w:t xml:space="preserve"> </w:t>
      </w:r>
      <w:r w:rsidR="00886958">
        <w:rPr>
          <w:rFonts w:ascii="Verdana" w:hAnsi="Verdana"/>
          <w:color w:val="000000"/>
          <w:sz w:val="20"/>
        </w:rPr>
        <w:tab/>
      </w:r>
      <w:r w:rsidR="00AA5123">
        <w:rPr>
          <w:rFonts w:ascii="Verdana" w:hAnsi="Verdana"/>
          <w:color w:val="000000"/>
          <w:sz w:val="20"/>
        </w:rPr>
        <w:t>H</w:t>
      </w:r>
      <w:r w:rsidR="003A356C">
        <w:rPr>
          <w:rFonts w:ascii="Verdana" w:hAnsi="Verdana"/>
          <w:color w:val="000000"/>
          <w:sz w:val="20"/>
        </w:rPr>
        <w:t xml:space="preserve">et feitelijk </w:t>
      </w:r>
      <w:r w:rsidR="005F0985">
        <w:rPr>
          <w:rFonts w:ascii="Verdana" w:hAnsi="Verdana"/>
          <w:color w:val="000000"/>
          <w:sz w:val="20"/>
        </w:rPr>
        <w:t xml:space="preserve">per week </w:t>
      </w:r>
      <w:r w:rsidR="003A356C">
        <w:rPr>
          <w:rFonts w:ascii="Verdana" w:hAnsi="Verdana"/>
          <w:color w:val="000000"/>
          <w:sz w:val="20"/>
        </w:rPr>
        <w:t>te werken aantal uren</w:t>
      </w:r>
      <w:r w:rsidR="00AA5123">
        <w:rPr>
          <w:rFonts w:ascii="Verdana" w:hAnsi="Verdana"/>
          <w:color w:val="000000"/>
          <w:sz w:val="20"/>
        </w:rPr>
        <w:t xml:space="preserve"> is</w:t>
      </w:r>
      <w:r w:rsidR="003A356C">
        <w:rPr>
          <w:rFonts w:ascii="Verdana" w:hAnsi="Verdana"/>
          <w:color w:val="000000"/>
          <w:sz w:val="20"/>
        </w:rPr>
        <w:t xml:space="preserve"> maximaal </w:t>
      </w:r>
      <w:r w:rsidR="00EB32E9">
        <w:rPr>
          <w:rFonts w:ascii="Verdana" w:hAnsi="Verdana"/>
          <w:color w:val="000000"/>
          <w:sz w:val="20"/>
        </w:rPr>
        <w:t>40</w:t>
      </w:r>
      <w:r w:rsidR="005F0985">
        <w:rPr>
          <w:rFonts w:ascii="Verdana" w:hAnsi="Verdana"/>
          <w:color w:val="000000"/>
          <w:sz w:val="20"/>
        </w:rPr>
        <w:t>,</w:t>
      </w:r>
      <w:r w:rsidR="003A356C">
        <w:rPr>
          <w:rFonts w:ascii="Verdana" w:hAnsi="Verdana"/>
          <w:color w:val="000000"/>
          <w:sz w:val="20"/>
        </w:rPr>
        <w:t xml:space="preserve"> ond</w:t>
      </w:r>
      <w:r w:rsidR="0016671D">
        <w:rPr>
          <w:rFonts w:ascii="Verdana" w:hAnsi="Verdana"/>
          <w:color w:val="000000"/>
          <w:sz w:val="20"/>
        </w:rPr>
        <w:t xml:space="preserve">er gelijktijdige toekenning van </w:t>
      </w:r>
      <w:r w:rsidR="003A356C">
        <w:rPr>
          <w:rFonts w:ascii="Verdana" w:hAnsi="Verdana"/>
          <w:color w:val="000000"/>
          <w:sz w:val="20"/>
        </w:rPr>
        <w:t>338 vakantie</w:t>
      </w:r>
      <w:r w:rsidR="00080BE4">
        <w:rPr>
          <w:rFonts w:ascii="Verdana" w:hAnsi="Verdana"/>
          <w:color w:val="000000"/>
          <w:sz w:val="20"/>
        </w:rPr>
        <w:t>-</w:t>
      </w:r>
      <w:r w:rsidR="003A356C">
        <w:rPr>
          <w:rFonts w:ascii="Verdana" w:hAnsi="Verdana"/>
          <w:color w:val="000000"/>
          <w:sz w:val="20"/>
        </w:rPr>
        <w:t>uren</w:t>
      </w:r>
      <w:r w:rsidR="005F0985">
        <w:rPr>
          <w:rFonts w:ascii="Verdana" w:hAnsi="Verdana"/>
          <w:color w:val="000000"/>
          <w:sz w:val="20"/>
        </w:rPr>
        <w:t xml:space="preserve"> per jaar</w:t>
      </w:r>
      <w:r w:rsidR="003A356C">
        <w:rPr>
          <w:rFonts w:ascii="Verdana" w:hAnsi="Verdana"/>
          <w:color w:val="000000"/>
          <w:sz w:val="20"/>
        </w:rPr>
        <w:t>.</w:t>
      </w:r>
    </w:p>
    <w:p w:rsidR="00886958" w:rsidRDefault="00AA5123"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sidR="00886958">
        <w:rPr>
          <w:rFonts w:ascii="Verdana" w:hAnsi="Verdana"/>
          <w:color w:val="000000"/>
          <w:sz w:val="20"/>
        </w:rPr>
        <w:t>.</w:t>
      </w:r>
      <w:r w:rsidR="00886958">
        <w:rPr>
          <w:rFonts w:ascii="Verdana" w:hAnsi="Verdana"/>
          <w:color w:val="000000"/>
          <w:sz w:val="20"/>
        </w:rPr>
        <w:tab/>
      </w:r>
      <w:r w:rsidR="00886958" w:rsidRPr="00886958">
        <w:rPr>
          <w:rFonts w:ascii="Verdana" w:hAnsi="Verdana"/>
          <w:color w:val="000000"/>
          <w:sz w:val="20"/>
        </w:rPr>
        <w:t xml:space="preserve">De feitelijke werkweek </w:t>
      </w:r>
      <w:r w:rsidR="00B67AF9">
        <w:rPr>
          <w:rFonts w:ascii="Verdana" w:hAnsi="Verdana"/>
          <w:color w:val="000000"/>
          <w:sz w:val="20"/>
        </w:rPr>
        <w:t xml:space="preserve">van een werknemer kan jaarlijks variëren door </w:t>
      </w:r>
      <w:r w:rsidR="00886958" w:rsidRPr="00886958">
        <w:rPr>
          <w:rFonts w:ascii="Verdana" w:hAnsi="Verdana"/>
          <w:color w:val="000000"/>
          <w:sz w:val="20"/>
        </w:rPr>
        <w:t>de inzet van vakantie</w:t>
      </w:r>
      <w:r w:rsidR="00B67AF9">
        <w:rPr>
          <w:rFonts w:ascii="Verdana" w:hAnsi="Verdana"/>
          <w:color w:val="000000"/>
          <w:sz w:val="20"/>
        </w:rPr>
        <w:t xml:space="preserve">. De feitelijke werkweek wordt </w:t>
      </w:r>
      <w:r w:rsidR="00886958" w:rsidRPr="00886958">
        <w:rPr>
          <w:rFonts w:ascii="Verdana" w:hAnsi="Verdana"/>
          <w:color w:val="000000"/>
          <w:sz w:val="20"/>
        </w:rPr>
        <w:t>vastgesteld door de werkgever.</w:t>
      </w:r>
    </w:p>
    <w:p w:rsidR="00973A04" w:rsidRDefault="00AA5123"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sidR="00481B17">
        <w:rPr>
          <w:rFonts w:ascii="Verdana" w:hAnsi="Verdana"/>
          <w:color w:val="000000"/>
          <w:sz w:val="20"/>
        </w:rPr>
        <w:t>.</w:t>
      </w:r>
      <w:r w:rsidR="00481B17">
        <w:rPr>
          <w:rFonts w:ascii="Verdana" w:hAnsi="Verdana"/>
          <w:color w:val="000000"/>
          <w:sz w:val="20"/>
        </w:rPr>
        <w:tab/>
      </w:r>
      <w:r w:rsidR="00886958">
        <w:rPr>
          <w:rFonts w:ascii="Verdana" w:hAnsi="Verdana"/>
          <w:color w:val="000000"/>
          <w:sz w:val="20"/>
        </w:rPr>
        <w:tab/>
      </w:r>
      <w:r w:rsidR="00481B17">
        <w:rPr>
          <w:rFonts w:ascii="Verdana" w:hAnsi="Verdana"/>
          <w:color w:val="000000"/>
          <w:sz w:val="20"/>
        </w:rPr>
        <w:t xml:space="preserve">De </w:t>
      </w:r>
      <w:r w:rsidR="00973A04">
        <w:rPr>
          <w:rFonts w:ascii="Verdana" w:hAnsi="Verdana"/>
          <w:color w:val="000000"/>
          <w:sz w:val="20"/>
        </w:rPr>
        <w:t xml:space="preserve">werkgever </w:t>
      </w:r>
      <w:r w:rsidR="00481B17">
        <w:rPr>
          <w:rFonts w:ascii="Verdana" w:hAnsi="Verdana"/>
          <w:color w:val="000000"/>
          <w:sz w:val="20"/>
        </w:rPr>
        <w:t xml:space="preserve">stelt </w:t>
      </w:r>
      <w:r w:rsidR="00036121">
        <w:rPr>
          <w:rFonts w:ascii="Verdana" w:hAnsi="Verdana"/>
          <w:color w:val="000000"/>
          <w:sz w:val="20"/>
        </w:rPr>
        <w:t>een</w:t>
      </w:r>
      <w:r w:rsidR="00481B17">
        <w:rPr>
          <w:rFonts w:ascii="Verdana" w:hAnsi="Verdana"/>
          <w:color w:val="000000"/>
          <w:sz w:val="20"/>
        </w:rPr>
        <w:t xml:space="preserve"> </w:t>
      </w:r>
      <w:r w:rsidR="00973A04">
        <w:rPr>
          <w:rFonts w:ascii="Verdana" w:hAnsi="Verdana"/>
          <w:color w:val="000000"/>
          <w:sz w:val="20"/>
        </w:rPr>
        <w:t>werktijd</w:t>
      </w:r>
      <w:r w:rsidR="002135CB">
        <w:rPr>
          <w:rFonts w:ascii="Verdana" w:hAnsi="Verdana"/>
          <w:color w:val="000000"/>
          <w:sz w:val="20"/>
        </w:rPr>
        <w:t>en</w:t>
      </w:r>
      <w:r w:rsidR="00973A04">
        <w:rPr>
          <w:rFonts w:ascii="Verdana" w:hAnsi="Verdana"/>
          <w:color w:val="000000"/>
          <w:sz w:val="20"/>
        </w:rPr>
        <w:t xml:space="preserve">regeling vast. Onder </w:t>
      </w:r>
      <w:r w:rsidR="00481B17">
        <w:rPr>
          <w:rFonts w:ascii="Verdana" w:hAnsi="Verdana"/>
          <w:color w:val="000000"/>
          <w:sz w:val="20"/>
        </w:rPr>
        <w:t xml:space="preserve">een </w:t>
      </w:r>
      <w:r w:rsidR="00973A04">
        <w:rPr>
          <w:rFonts w:ascii="Verdana" w:hAnsi="Verdana"/>
          <w:color w:val="000000"/>
          <w:sz w:val="20"/>
        </w:rPr>
        <w:t>werktijd</w:t>
      </w:r>
      <w:r w:rsidR="002135CB">
        <w:rPr>
          <w:rFonts w:ascii="Verdana" w:hAnsi="Verdana"/>
          <w:color w:val="000000"/>
          <w:sz w:val="20"/>
        </w:rPr>
        <w:t>en</w:t>
      </w:r>
      <w:r w:rsidR="00973A04">
        <w:rPr>
          <w:rFonts w:ascii="Verdana" w:hAnsi="Verdana"/>
          <w:color w:val="000000"/>
          <w:sz w:val="20"/>
        </w:rPr>
        <w:t>regeling wordt verstaan een voor een periode van langer dan een week opgesteld en van tevoren bekendgemaakt schema van aanvang en einde van de dagelijkse werktijden.</w:t>
      </w:r>
    </w:p>
    <w:p w:rsidR="00973A04" w:rsidRDefault="00973A04" w:rsidP="00C87B9D">
      <w:pPr>
        <w:pStyle w:val="blanco"/>
        <w:tabs>
          <w:tab w:val="clear" w:pos="8618"/>
          <w:tab w:val="clear" w:pos="9185"/>
          <w:tab w:val="left" w:pos="284"/>
          <w:tab w:val="right" w:pos="5670"/>
        </w:tabs>
        <w:spacing w:line="240" w:lineRule="atLeast"/>
        <w:ind w:left="567" w:right="-1" w:hanging="567"/>
        <w:jc w:val="both"/>
        <w:rPr>
          <w:rFonts w:ascii="Verdana" w:hAnsi="Verdana"/>
          <w:color w:val="000000"/>
          <w:sz w:val="20"/>
        </w:rPr>
      </w:pPr>
    </w:p>
    <w:p w:rsidR="009B6E6D" w:rsidRDefault="009B6E6D" w:rsidP="00C87B9D">
      <w:pPr>
        <w:pStyle w:val="blanco"/>
        <w:tabs>
          <w:tab w:val="clear" w:pos="8618"/>
          <w:tab w:val="clear" w:pos="9185"/>
          <w:tab w:val="left" w:pos="284"/>
          <w:tab w:val="right" w:pos="5670"/>
        </w:tabs>
        <w:spacing w:line="240" w:lineRule="atLeast"/>
        <w:ind w:left="567" w:right="-1" w:hanging="567"/>
        <w:jc w:val="both"/>
        <w:rPr>
          <w:rFonts w:ascii="Verdana" w:hAnsi="Verdana"/>
          <w:color w:val="000000"/>
          <w:sz w:val="20"/>
        </w:rPr>
      </w:pPr>
    </w:p>
    <w:p w:rsidR="009B6E6D" w:rsidRPr="00407155" w:rsidRDefault="009B6E6D" w:rsidP="00C87B9D">
      <w:pPr>
        <w:pStyle w:val="blanco"/>
        <w:tabs>
          <w:tab w:val="clear" w:pos="8618"/>
          <w:tab w:val="clear" w:pos="9185"/>
          <w:tab w:val="left" w:pos="284"/>
          <w:tab w:val="right" w:pos="5670"/>
        </w:tabs>
        <w:spacing w:line="240" w:lineRule="atLeast"/>
        <w:ind w:left="567" w:right="-1" w:hanging="567"/>
        <w:jc w:val="both"/>
        <w:rPr>
          <w:rFonts w:ascii="Verdana" w:hAnsi="Verdana"/>
          <w:b/>
          <w:color w:val="00B050"/>
          <w:sz w:val="20"/>
        </w:rPr>
      </w:pPr>
      <w:r w:rsidRPr="00407155">
        <w:rPr>
          <w:rFonts w:ascii="Verdana" w:hAnsi="Verdana"/>
          <w:b/>
          <w:color w:val="00B050"/>
          <w:sz w:val="20"/>
        </w:rPr>
        <w:t xml:space="preserve">Artikel 4.2 </w:t>
      </w:r>
      <w:r w:rsidR="0024142A" w:rsidRPr="00407155">
        <w:rPr>
          <w:rFonts w:ascii="Verdana" w:hAnsi="Verdana"/>
          <w:b/>
          <w:color w:val="00B050"/>
          <w:sz w:val="20"/>
        </w:rPr>
        <w:t>(Feest)d</w:t>
      </w:r>
      <w:r w:rsidRPr="00407155">
        <w:rPr>
          <w:rFonts w:ascii="Verdana" w:hAnsi="Verdana"/>
          <w:b/>
          <w:color w:val="00B050"/>
          <w:sz w:val="20"/>
        </w:rPr>
        <w:t xml:space="preserve">agen waarop </w:t>
      </w:r>
      <w:r w:rsidR="00A8446C" w:rsidRPr="00407155">
        <w:rPr>
          <w:rFonts w:ascii="Verdana" w:hAnsi="Verdana"/>
          <w:b/>
          <w:color w:val="00B050"/>
          <w:sz w:val="20"/>
        </w:rPr>
        <w:t xml:space="preserve">niet gewerkt </w:t>
      </w:r>
      <w:r w:rsidRPr="00407155">
        <w:rPr>
          <w:rFonts w:ascii="Verdana" w:hAnsi="Verdana"/>
          <w:b/>
          <w:color w:val="00B050"/>
          <w:sz w:val="20"/>
        </w:rPr>
        <w:t>hoeft te worden</w:t>
      </w:r>
    </w:p>
    <w:p w:rsidR="00EB0586" w:rsidRDefault="009B6E6D" w:rsidP="00EB0586">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sidR="00973A04">
        <w:rPr>
          <w:rFonts w:ascii="Verdana" w:hAnsi="Verdana"/>
          <w:color w:val="000000"/>
          <w:sz w:val="20"/>
        </w:rPr>
        <w:t>.</w:t>
      </w:r>
      <w:r w:rsidR="00973A04">
        <w:rPr>
          <w:rFonts w:ascii="Verdana" w:hAnsi="Verdana"/>
          <w:color w:val="000000"/>
          <w:sz w:val="20"/>
        </w:rPr>
        <w:tab/>
      </w:r>
      <w:r w:rsidR="00A8446C">
        <w:rPr>
          <w:rFonts w:ascii="Verdana" w:hAnsi="Verdana"/>
          <w:color w:val="000000"/>
          <w:sz w:val="20"/>
        </w:rPr>
        <w:t>Er wordt niet gewerkt</w:t>
      </w:r>
      <w:r w:rsidR="00973A04">
        <w:rPr>
          <w:rFonts w:ascii="Verdana" w:hAnsi="Verdana"/>
          <w:color w:val="000000"/>
          <w:sz w:val="20"/>
        </w:rPr>
        <w:t xml:space="preserve"> op zaterdagen en zondagen, </w:t>
      </w:r>
      <w:r>
        <w:rPr>
          <w:rFonts w:ascii="Verdana" w:hAnsi="Verdana"/>
          <w:color w:val="000000"/>
          <w:sz w:val="20"/>
        </w:rPr>
        <w:t>1 januari</w:t>
      </w:r>
      <w:r w:rsidR="00973A04">
        <w:rPr>
          <w:rFonts w:ascii="Verdana" w:hAnsi="Verdana"/>
          <w:color w:val="000000"/>
          <w:sz w:val="20"/>
        </w:rPr>
        <w:t xml:space="preserve">, </w:t>
      </w:r>
      <w:r w:rsidR="003B3F15">
        <w:rPr>
          <w:rFonts w:ascii="Verdana" w:hAnsi="Verdana"/>
          <w:color w:val="000000"/>
          <w:sz w:val="20"/>
        </w:rPr>
        <w:t>t</w:t>
      </w:r>
      <w:r w:rsidR="00973A04">
        <w:rPr>
          <w:rFonts w:ascii="Verdana" w:hAnsi="Verdana"/>
          <w:color w:val="000000"/>
          <w:sz w:val="20"/>
        </w:rPr>
        <w:t xml:space="preserve">weede </w:t>
      </w:r>
      <w:r w:rsidR="003B3F15">
        <w:rPr>
          <w:rFonts w:ascii="Verdana" w:hAnsi="Verdana"/>
          <w:color w:val="000000"/>
          <w:sz w:val="20"/>
        </w:rPr>
        <w:t>p</w:t>
      </w:r>
      <w:r w:rsidR="00973A04">
        <w:rPr>
          <w:rFonts w:ascii="Verdana" w:hAnsi="Verdana"/>
          <w:color w:val="000000"/>
          <w:sz w:val="20"/>
        </w:rPr>
        <w:t xml:space="preserve">aasdag, </w:t>
      </w:r>
      <w:r w:rsidR="00EB0586">
        <w:rPr>
          <w:rFonts w:ascii="Verdana" w:hAnsi="Verdana"/>
          <w:color w:val="000000"/>
          <w:sz w:val="20"/>
        </w:rPr>
        <w:t>5</w:t>
      </w:r>
      <w:r w:rsidR="00973A04">
        <w:rPr>
          <w:rFonts w:ascii="Verdana" w:hAnsi="Verdana"/>
          <w:color w:val="000000"/>
          <w:sz w:val="20"/>
        </w:rPr>
        <w:t xml:space="preserve"> mei, </w:t>
      </w:r>
      <w:r w:rsidR="00D06A88">
        <w:rPr>
          <w:rFonts w:ascii="Verdana" w:hAnsi="Verdana"/>
          <w:color w:val="000000"/>
          <w:sz w:val="20"/>
        </w:rPr>
        <w:t>H</w:t>
      </w:r>
      <w:r w:rsidR="00973A04">
        <w:rPr>
          <w:rFonts w:ascii="Verdana" w:hAnsi="Verdana"/>
          <w:color w:val="000000"/>
          <w:sz w:val="20"/>
        </w:rPr>
        <w:t xml:space="preserve">emelvaartsdag, </w:t>
      </w:r>
      <w:r w:rsidR="00153AB9">
        <w:rPr>
          <w:rFonts w:ascii="Verdana" w:hAnsi="Verdana"/>
          <w:color w:val="000000"/>
          <w:sz w:val="20"/>
        </w:rPr>
        <w:t>tweede p</w:t>
      </w:r>
      <w:r w:rsidR="00973A04">
        <w:rPr>
          <w:rFonts w:ascii="Verdana" w:hAnsi="Verdana"/>
          <w:color w:val="000000"/>
          <w:sz w:val="20"/>
        </w:rPr>
        <w:t xml:space="preserve">inksterdag, </w:t>
      </w:r>
      <w:r w:rsidR="00142735">
        <w:rPr>
          <w:rFonts w:ascii="Verdana" w:hAnsi="Verdana"/>
          <w:color w:val="000000"/>
          <w:sz w:val="20"/>
        </w:rPr>
        <w:t>eerste en tweede kerstdag</w:t>
      </w:r>
      <w:r w:rsidR="002978CD">
        <w:rPr>
          <w:rFonts w:ascii="Verdana" w:hAnsi="Verdana"/>
          <w:color w:val="000000"/>
          <w:sz w:val="20"/>
        </w:rPr>
        <w:t>,</w:t>
      </w:r>
      <w:r w:rsidR="00973A04">
        <w:rPr>
          <w:rFonts w:ascii="Verdana" w:hAnsi="Verdana"/>
          <w:color w:val="000000"/>
          <w:sz w:val="20"/>
        </w:rPr>
        <w:t xml:space="preserve"> Koning</w:t>
      </w:r>
      <w:r w:rsidR="0053124A">
        <w:rPr>
          <w:rFonts w:ascii="Verdana" w:hAnsi="Verdana"/>
          <w:color w:val="000000"/>
          <w:sz w:val="20"/>
        </w:rPr>
        <w:t>sdag</w:t>
      </w:r>
      <w:r w:rsidR="002978CD">
        <w:rPr>
          <w:rFonts w:ascii="Verdana" w:hAnsi="Verdana"/>
          <w:color w:val="000000"/>
          <w:sz w:val="20"/>
        </w:rPr>
        <w:t xml:space="preserve"> en </w:t>
      </w:r>
      <w:r w:rsidR="007617EB">
        <w:rPr>
          <w:rFonts w:ascii="Verdana" w:hAnsi="Verdana"/>
          <w:color w:val="000000"/>
          <w:sz w:val="20"/>
        </w:rPr>
        <w:t xml:space="preserve">op een </w:t>
      </w:r>
      <w:r w:rsidR="002978CD">
        <w:rPr>
          <w:rFonts w:ascii="Verdana" w:hAnsi="Verdana"/>
          <w:color w:val="000000"/>
          <w:sz w:val="20"/>
        </w:rPr>
        <w:t>door de werkgever</w:t>
      </w:r>
      <w:r w:rsidR="001634C6">
        <w:rPr>
          <w:rFonts w:ascii="Verdana" w:hAnsi="Verdana"/>
          <w:color w:val="000000"/>
          <w:sz w:val="20"/>
        </w:rPr>
        <w:t xml:space="preserve"> </w:t>
      </w:r>
      <w:r w:rsidR="002978CD">
        <w:rPr>
          <w:rFonts w:ascii="Verdana" w:hAnsi="Verdana"/>
          <w:color w:val="000000"/>
          <w:sz w:val="20"/>
        </w:rPr>
        <w:t>aangewezen regionaal of plaatselijk erkende feest- of gedenkdag</w:t>
      </w:r>
      <w:r w:rsidR="00973A04">
        <w:rPr>
          <w:rFonts w:ascii="Verdana" w:hAnsi="Verdana"/>
          <w:color w:val="000000"/>
          <w:sz w:val="20"/>
        </w:rPr>
        <w:t xml:space="preserve">. </w:t>
      </w:r>
    </w:p>
    <w:p w:rsidR="009B6E6D" w:rsidRDefault="009B6E6D" w:rsidP="007617EB">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sidR="00973A04">
        <w:rPr>
          <w:rFonts w:ascii="Verdana" w:hAnsi="Verdana"/>
          <w:color w:val="000000"/>
          <w:sz w:val="20"/>
        </w:rPr>
        <w:t>.</w:t>
      </w:r>
      <w:r w:rsidR="00973A04">
        <w:rPr>
          <w:rFonts w:ascii="Verdana" w:hAnsi="Verdana"/>
          <w:color w:val="000000"/>
          <w:sz w:val="20"/>
        </w:rPr>
        <w:tab/>
      </w:r>
      <w:r w:rsidRPr="009B6E6D">
        <w:rPr>
          <w:rFonts w:ascii="Verdana" w:hAnsi="Verdana"/>
          <w:color w:val="000000"/>
          <w:sz w:val="20"/>
        </w:rPr>
        <w:t xml:space="preserve">Werknemers hebben het recht om, tegen inlevering van </w:t>
      </w:r>
      <w:r w:rsidR="007617EB">
        <w:rPr>
          <w:rFonts w:ascii="Verdana" w:hAnsi="Verdana"/>
          <w:color w:val="000000"/>
          <w:sz w:val="20"/>
        </w:rPr>
        <w:t>vakantie-uren</w:t>
      </w:r>
      <w:r w:rsidRPr="009B6E6D">
        <w:rPr>
          <w:rFonts w:ascii="Verdana" w:hAnsi="Verdana"/>
          <w:color w:val="000000"/>
          <w:sz w:val="20"/>
        </w:rPr>
        <w:t xml:space="preserve">, </w:t>
      </w:r>
      <w:r w:rsidR="00A8446C">
        <w:rPr>
          <w:rFonts w:ascii="Verdana" w:hAnsi="Verdana"/>
          <w:color w:val="000000"/>
          <w:sz w:val="20"/>
        </w:rPr>
        <w:t>niet te werken</w:t>
      </w:r>
      <w:r w:rsidRPr="009B6E6D">
        <w:rPr>
          <w:rFonts w:ascii="Verdana" w:hAnsi="Verdana"/>
          <w:color w:val="000000"/>
          <w:sz w:val="20"/>
        </w:rPr>
        <w:t xml:space="preserve"> op andere godsdienstige feest- en gedenkdagen.</w:t>
      </w:r>
    </w:p>
    <w:p w:rsidR="00973A04" w:rsidRDefault="009B6E6D"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Pr>
          <w:rFonts w:ascii="Verdana" w:hAnsi="Verdana"/>
          <w:color w:val="000000"/>
          <w:sz w:val="20"/>
        </w:rPr>
        <w:tab/>
      </w:r>
      <w:r w:rsidR="00973A04">
        <w:rPr>
          <w:rFonts w:ascii="Verdana" w:hAnsi="Verdana"/>
          <w:color w:val="000000"/>
          <w:sz w:val="20"/>
        </w:rPr>
        <w:t xml:space="preserve">Van het </w:t>
      </w:r>
      <w:r>
        <w:rPr>
          <w:rFonts w:ascii="Verdana" w:hAnsi="Verdana"/>
          <w:color w:val="000000"/>
          <w:sz w:val="20"/>
        </w:rPr>
        <w:t>eerste</w:t>
      </w:r>
      <w:r w:rsidR="00973A04">
        <w:rPr>
          <w:rFonts w:ascii="Verdana" w:hAnsi="Verdana"/>
          <w:color w:val="000000"/>
          <w:sz w:val="20"/>
        </w:rPr>
        <w:t xml:space="preserve"> lid kan slechts worden afgeweken in</w:t>
      </w:r>
      <w:r w:rsidR="00E570E9">
        <w:rPr>
          <w:rFonts w:ascii="Verdana" w:hAnsi="Verdana"/>
          <w:color w:val="000000"/>
          <w:sz w:val="20"/>
        </w:rPr>
        <w:t xml:space="preserve"> geval van een</w:t>
      </w:r>
      <w:r w:rsidR="00973A04">
        <w:rPr>
          <w:rFonts w:ascii="Verdana" w:hAnsi="Verdana"/>
          <w:color w:val="000000"/>
          <w:sz w:val="20"/>
        </w:rPr>
        <w:t xml:space="preserve"> </w:t>
      </w:r>
      <w:r w:rsidR="00E570E9">
        <w:rPr>
          <w:rFonts w:ascii="Verdana" w:hAnsi="Verdana"/>
          <w:color w:val="000000"/>
          <w:sz w:val="20"/>
        </w:rPr>
        <w:t>zwaarwegend bedrijfs</w:t>
      </w:r>
      <w:r w:rsidR="00973A04">
        <w:rPr>
          <w:rFonts w:ascii="Verdana" w:hAnsi="Verdana"/>
          <w:color w:val="000000"/>
          <w:sz w:val="20"/>
        </w:rPr>
        <w:t>belang en met inachtneming van het volgende:</w:t>
      </w:r>
    </w:p>
    <w:p w:rsidR="00973A04" w:rsidRDefault="00973A04" w:rsidP="00C87B9D">
      <w:pPr>
        <w:pStyle w:val="blanco"/>
        <w:tabs>
          <w:tab w:val="clear" w:pos="8618"/>
          <w:tab w:val="clear" w:pos="9185"/>
          <w:tab w:val="left" w:pos="284"/>
          <w:tab w:val="right" w:pos="5670"/>
        </w:tabs>
        <w:spacing w:line="240" w:lineRule="atLeast"/>
        <w:ind w:left="568" w:right="-1" w:hanging="568"/>
        <w:jc w:val="both"/>
        <w:rPr>
          <w:rFonts w:ascii="Verdana" w:hAnsi="Verdana"/>
          <w:color w:val="000000"/>
          <w:sz w:val="20"/>
        </w:rPr>
      </w:pPr>
      <w:r>
        <w:rPr>
          <w:rFonts w:ascii="Verdana" w:hAnsi="Verdana"/>
          <w:color w:val="000000"/>
          <w:sz w:val="20"/>
        </w:rPr>
        <w:tab/>
        <w:t>a.</w:t>
      </w:r>
      <w:r>
        <w:rPr>
          <w:rFonts w:ascii="Verdana" w:hAnsi="Verdana"/>
          <w:color w:val="000000"/>
          <w:sz w:val="20"/>
        </w:rPr>
        <w:tab/>
      </w:r>
      <w:r w:rsidR="00036121">
        <w:rPr>
          <w:rFonts w:ascii="Verdana" w:hAnsi="Verdana"/>
          <w:color w:val="000000"/>
          <w:sz w:val="20"/>
        </w:rPr>
        <w:t>E</w:t>
      </w:r>
      <w:r w:rsidR="00A8446C">
        <w:rPr>
          <w:rFonts w:ascii="Verdana" w:hAnsi="Verdana"/>
          <w:color w:val="000000"/>
          <w:sz w:val="20"/>
        </w:rPr>
        <w:t>r wordt niet gewerkt</w:t>
      </w:r>
      <w:r>
        <w:rPr>
          <w:rFonts w:ascii="Verdana" w:hAnsi="Verdana"/>
          <w:color w:val="000000"/>
          <w:sz w:val="20"/>
        </w:rPr>
        <w:t xml:space="preserve"> op ten minste </w:t>
      </w:r>
      <w:r w:rsidR="00E805BA">
        <w:rPr>
          <w:rFonts w:ascii="Verdana" w:hAnsi="Verdana"/>
          <w:color w:val="000000"/>
          <w:sz w:val="20"/>
        </w:rPr>
        <w:t>dertien</w:t>
      </w:r>
      <w:r>
        <w:rPr>
          <w:rFonts w:ascii="Verdana" w:hAnsi="Verdana"/>
          <w:color w:val="000000"/>
          <w:sz w:val="20"/>
        </w:rPr>
        <w:t xml:space="preserve"> zondagen per periode van </w:t>
      </w:r>
      <w:r w:rsidR="00B61325">
        <w:rPr>
          <w:rFonts w:ascii="Verdana" w:hAnsi="Verdana"/>
          <w:color w:val="000000"/>
          <w:sz w:val="20"/>
        </w:rPr>
        <w:t>zes</w:t>
      </w:r>
      <w:r>
        <w:rPr>
          <w:rFonts w:ascii="Verdana" w:hAnsi="Verdana"/>
          <w:color w:val="000000"/>
          <w:sz w:val="20"/>
        </w:rPr>
        <w:t> maanden</w:t>
      </w:r>
      <w:r w:rsidR="00036121">
        <w:rPr>
          <w:rFonts w:ascii="Verdana" w:hAnsi="Verdana"/>
          <w:color w:val="000000"/>
          <w:sz w:val="20"/>
        </w:rPr>
        <w:t>.</w:t>
      </w:r>
    </w:p>
    <w:p w:rsidR="00973A04" w:rsidRDefault="00973A04" w:rsidP="00C87B9D">
      <w:pPr>
        <w:pStyle w:val="blanco"/>
        <w:tabs>
          <w:tab w:val="clear" w:pos="8618"/>
          <w:tab w:val="clear" w:pos="9185"/>
          <w:tab w:val="left" w:pos="284"/>
          <w:tab w:val="right" w:pos="5670"/>
        </w:tabs>
        <w:spacing w:line="240" w:lineRule="atLeast"/>
        <w:ind w:left="568" w:right="-1" w:hanging="568"/>
        <w:jc w:val="both"/>
        <w:rPr>
          <w:rFonts w:ascii="Verdana" w:hAnsi="Verdana"/>
          <w:color w:val="000000"/>
          <w:sz w:val="20"/>
        </w:rPr>
      </w:pPr>
      <w:r>
        <w:rPr>
          <w:rFonts w:ascii="Verdana" w:hAnsi="Verdana"/>
          <w:color w:val="000000"/>
          <w:sz w:val="20"/>
        </w:rPr>
        <w:tab/>
        <w:t>b.</w:t>
      </w:r>
      <w:r>
        <w:rPr>
          <w:rFonts w:ascii="Verdana" w:hAnsi="Verdana"/>
          <w:color w:val="000000"/>
          <w:sz w:val="20"/>
        </w:rPr>
        <w:tab/>
      </w:r>
      <w:r w:rsidR="00036121">
        <w:rPr>
          <w:rFonts w:ascii="Verdana" w:hAnsi="Verdana"/>
          <w:color w:val="000000"/>
          <w:sz w:val="20"/>
        </w:rPr>
        <w:t>Z</w:t>
      </w:r>
      <w:r w:rsidR="00295E6D">
        <w:rPr>
          <w:rFonts w:ascii="Verdana" w:hAnsi="Verdana"/>
          <w:color w:val="000000"/>
          <w:sz w:val="20"/>
        </w:rPr>
        <w:t xml:space="preserve">oveel als mogelijk wordt rekening gehouden met dagen die voor </w:t>
      </w:r>
      <w:r>
        <w:rPr>
          <w:rFonts w:ascii="Verdana" w:hAnsi="Verdana"/>
          <w:color w:val="000000"/>
          <w:sz w:val="20"/>
        </w:rPr>
        <w:t xml:space="preserve">de werknemer </w:t>
      </w:r>
      <w:r w:rsidR="009B6E6D">
        <w:rPr>
          <w:rFonts w:ascii="Verdana" w:hAnsi="Verdana"/>
          <w:color w:val="000000"/>
          <w:sz w:val="20"/>
        </w:rPr>
        <w:t>van religieuze betekenis zijn</w:t>
      </w:r>
      <w:r w:rsidR="00036121">
        <w:rPr>
          <w:rFonts w:ascii="Verdana" w:hAnsi="Verdana"/>
          <w:color w:val="000000"/>
          <w:sz w:val="20"/>
        </w:rPr>
        <w:t>.</w:t>
      </w:r>
    </w:p>
    <w:p w:rsidR="00973A04" w:rsidRDefault="00973A04" w:rsidP="00C87B9D">
      <w:pPr>
        <w:pStyle w:val="blanco"/>
        <w:tabs>
          <w:tab w:val="clear" w:pos="8618"/>
          <w:tab w:val="clear" w:pos="9185"/>
          <w:tab w:val="left" w:pos="284"/>
          <w:tab w:val="right" w:pos="5670"/>
        </w:tabs>
        <w:spacing w:line="240" w:lineRule="atLeast"/>
        <w:ind w:left="568" w:right="-1" w:hanging="568"/>
        <w:jc w:val="both"/>
        <w:rPr>
          <w:rFonts w:ascii="Verdana" w:hAnsi="Verdana"/>
          <w:color w:val="000000"/>
          <w:sz w:val="20"/>
        </w:rPr>
      </w:pPr>
      <w:r>
        <w:rPr>
          <w:rFonts w:ascii="Verdana" w:hAnsi="Verdana"/>
          <w:color w:val="000000"/>
          <w:sz w:val="20"/>
        </w:rPr>
        <w:tab/>
        <w:t>c.</w:t>
      </w:r>
      <w:r>
        <w:rPr>
          <w:rFonts w:ascii="Verdana" w:hAnsi="Verdana"/>
          <w:color w:val="000000"/>
          <w:sz w:val="20"/>
        </w:rPr>
        <w:tab/>
      </w:r>
      <w:r w:rsidR="00036121">
        <w:rPr>
          <w:rFonts w:ascii="Verdana" w:hAnsi="Verdana"/>
          <w:color w:val="000000"/>
          <w:sz w:val="20"/>
        </w:rPr>
        <w:t>D</w:t>
      </w:r>
      <w:r>
        <w:rPr>
          <w:rFonts w:ascii="Verdana" w:hAnsi="Verdana"/>
          <w:color w:val="000000"/>
          <w:sz w:val="20"/>
        </w:rPr>
        <w:t>e werktijd</w:t>
      </w:r>
      <w:r w:rsidR="00231DC6">
        <w:rPr>
          <w:rFonts w:ascii="Verdana" w:hAnsi="Verdana"/>
          <w:color w:val="000000"/>
          <w:sz w:val="20"/>
        </w:rPr>
        <w:t>en</w:t>
      </w:r>
      <w:r>
        <w:rPr>
          <w:rFonts w:ascii="Verdana" w:hAnsi="Verdana"/>
          <w:color w:val="000000"/>
          <w:sz w:val="20"/>
        </w:rPr>
        <w:t xml:space="preserve">regeling wordt zodanig vastgesteld, dat de werknemer bij voorkeur in, doch in ieder geval over elk tijdvak van </w:t>
      </w:r>
      <w:r w:rsidR="00B61325">
        <w:rPr>
          <w:rFonts w:ascii="Verdana" w:hAnsi="Verdana"/>
          <w:color w:val="000000"/>
          <w:sz w:val="20"/>
        </w:rPr>
        <w:t>zeven</w:t>
      </w:r>
      <w:r>
        <w:rPr>
          <w:rFonts w:ascii="Verdana" w:hAnsi="Verdana"/>
          <w:color w:val="000000"/>
          <w:sz w:val="20"/>
        </w:rPr>
        <w:t xml:space="preserve"> dagen vrij is gedurende ten minste </w:t>
      </w:r>
      <w:r w:rsidR="00B61325">
        <w:rPr>
          <w:rFonts w:ascii="Verdana" w:hAnsi="Verdana"/>
          <w:color w:val="000000"/>
          <w:sz w:val="20"/>
        </w:rPr>
        <w:t>twee</w:t>
      </w:r>
      <w:r>
        <w:rPr>
          <w:rFonts w:ascii="Verdana" w:hAnsi="Verdana"/>
          <w:color w:val="000000"/>
          <w:sz w:val="20"/>
        </w:rPr>
        <w:t xml:space="preserve">, bij voorkeur aaneengesloten, dagen waarvan ten hoogste </w:t>
      </w:r>
      <w:r w:rsidR="00B61325">
        <w:rPr>
          <w:rFonts w:ascii="Verdana" w:hAnsi="Verdana"/>
          <w:color w:val="000000"/>
          <w:sz w:val="20"/>
        </w:rPr>
        <w:t>twee</w:t>
      </w:r>
      <w:r>
        <w:rPr>
          <w:rFonts w:ascii="Verdana" w:hAnsi="Verdana"/>
          <w:color w:val="000000"/>
          <w:sz w:val="20"/>
        </w:rPr>
        <w:t xml:space="preserve"> halve dagen kunnen worden afgesplitst.</w:t>
      </w:r>
    </w:p>
    <w:p w:rsidR="00973A04" w:rsidRDefault="00E44975"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4</w:t>
      </w:r>
      <w:r w:rsidR="00973A04">
        <w:rPr>
          <w:rFonts w:ascii="Verdana" w:hAnsi="Verdana"/>
          <w:color w:val="000000"/>
          <w:sz w:val="20"/>
        </w:rPr>
        <w:t>.</w:t>
      </w:r>
      <w:r w:rsidR="00973A04">
        <w:rPr>
          <w:rFonts w:ascii="Verdana" w:hAnsi="Verdana"/>
          <w:color w:val="000000"/>
          <w:sz w:val="20"/>
        </w:rPr>
        <w:tab/>
        <w:t>Van de vastgestelde werktijd</w:t>
      </w:r>
      <w:r w:rsidR="00231DC6">
        <w:rPr>
          <w:rFonts w:ascii="Verdana" w:hAnsi="Verdana"/>
          <w:color w:val="000000"/>
          <w:sz w:val="20"/>
        </w:rPr>
        <w:t>en</w:t>
      </w:r>
      <w:r w:rsidR="00973A04">
        <w:rPr>
          <w:rFonts w:ascii="Verdana" w:hAnsi="Verdana"/>
          <w:color w:val="000000"/>
          <w:sz w:val="20"/>
        </w:rPr>
        <w:t>regeling kan slechts worden afgeweken, indien het belang van de werkgever dit onvermijdelijk maakt of in geval van buitengewone om</w:t>
      </w:r>
      <w:r w:rsidR="00973A04">
        <w:rPr>
          <w:rFonts w:ascii="Verdana" w:hAnsi="Verdana"/>
          <w:color w:val="000000"/>
          <w:sz w:val="20"/>
        </w:rPr>
        <w:softHyphen/>
        <w:t>standigheden, mits ervoor wordt gezorgd, dat de werknemer in of over het desbetref</w:t>
      </w:r>
      <w:r w:rsidR="00973A04">
        <w:rPr>
          <w:rFonts w:ascii="Verdana" w:hAnsi="Verdana"/>
          <w:color w:val="000000"/>
          <w:sz w:val="20"/>
        </w:rPr>
        <w:softHyphen/>
        <w:t xml:space="preserve">fende tijdvak van </w:t>
      </w:r>
      <w:r w:rsidR="00B61325">
        <w:rPr>
          <w:rFonts w:ascii="Verdana" w:hAnsi="Verdana"/>
          <w:color w:val="000000"/>
          <w:sz w:val="20"/>
        </w:rPr>
        <w:t>zeven</w:t>
      </w:r>
      <w:r w:rsidR="00973A04">
        <w:rPr>
          <w:rFonts w:ascii="Verdana" w:hAnsi="Verdana"/>
          <w:color w:val="000000"/>
          <w:sz w:val="20"/>
        </w:rPr>
        <w:t xml:space="preserve"> dagen een ononderbroken rusttijd van ten minste 36 uren geniet.</w:t>
      </w:r>
    </w:p>
    <w:p w:rsidR="00973A04" w:rsidRDefault="00231DC6" w:rsidP="00C87B9D">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5</w:t>
      </w:r>
      <w:r w:rsidR="00973A04">
        <w:rPr>
          <w:rFonts w:ascii="Verdana" w:hAnsi="Verdana"/>
          <w:color w:val="000000"/>
          <w:sz w:val="20"/>
        </w:rPr>
        <w:t>.</w:t>
      </w:r>
      <w:r w:rsidR="00973A04">
        <w:rPr>
          <w:rFonts w:ascii="Verdana" w:hAnsi="Verdana"/>
          <w:color w:val="000000"/>
          <w:sz w:val="20"/>
        </w:rPr>
        <w:tab/>
        <w:t xml:space="preserve">De werkgever kan jaarlijks, met instemming van de (C)OR, maximaal </w:t>
      </w:r>
      <w:r w:rsidR="00B61325">
        <w:rPr>
          <w:rFonts w:ascii="Verdana" w:hAnsi="Verdana"/>
          <w:color w:val="000000"/>
          <w:sz w:val="20"/>
        </w:rPr>
        <w:t>vijf</w:t>
      </w:r>
      <w:r w:rsidR="00973A04">
        <w:rPr>
          <w:rFonts w:ascii="Verdana" w:hAnsi="Verdana"/>
          <w:color w:val="000000"/>
          <w:sz w:val="20"/>
        </w:rPr>
        <w:t xml:space="preserve"> collectieve bedrijfssluitingsdagen vaststellen. Collectieve bedrijfssluitingsdagen worden ten laste ge</w:t>
      </w:r>
      <w:r w:rsidR="00973A04">
        <w:rPr>
          <w:rFonts w:ascii="Verdana" w:hAnsi="Verdana"/>
          <w:color w:val="000000"/>
          <w:sz w:val="20"/>
        </w:rPr>
        <w:softHyphen/>
        <w:t>bracht van het jaarlijks in de vorm van vakantie op te nemen deel van het vakantie</w:t>
      </w:r>
      <w:r w:rsidR="00973A04">
        <w:rPr>
          <w:rFonts w:ascii="Verdana" w:hAnsi="Verdana"/>
          <w:color w:val="000000"/>
          <w:sz w:val="20"/>
        </w:rPr>
        <w:softHyphen/>
        <w:t xml:space="preserve">verlof, zoals bedoeld in artikel </w:t>
      </w:r>
      <w:r w:rsidR="00973A04" w:rsidRPr="00BC1817">
        <w:rPr>
          <w:rFonts w:ascii="Verdana" w:hAnsi="Verdana"/>
          <w:color w:val="000000"/>
          <w:sz w:val="20"/>
        </w:rPr>
        <w:t>5.</w:t>
      </w:r>
      <w:r w:rsidR="007617EB" w:rsidRPr="00BC1817">
        <w:rPr>
          <w:rFonts w:ascii="Verdana" w:hAnsi="Verdana"/>
          <w:color w:val="000000"/>
          <w:sz w:val="20"/>
        </w:rPr>
        <w:t>3</w:t>
      </w:r>
      <w:r w:rsidR="00973A04" w:rsidRPr="00BC1817">
        <w:rPr>
          <w:rFonts w:ascii="Verdana" w:hAnsi="Verdana"/>
          <w:color w:val="000000"/>
          <w:sz w:val="20"/>
        </w:rPr>
        <w:t xml:space="preserve"> </w:t>
      </w:r>
      <w:r w:rsidR="00BC1817">
        <w:rPr>
          <w:rFonts w:ascii="Verdana" w:hAnsi="Verdana"/>
          <w:color w:val="000000"/>
          <w:sz w:val="20"/>
        </w:rPr>
        <w:t>lid</w:t>
      </w:r>
      <w:r w:rsidR="00973A04" w:rsidRPr="00BC1817">
        <w:rPr>
          <w:rFonts w:ascii="Verdana" w:hAnsi="Verdana"/>
          <w:color w:val="000000"/>
          <w:sz w:val="20"/>
        </w:rPr>
        <w:t xml:space="preserve"> </w:t>
      </w:r>
      <w:r w:rsidR="007617EB" w:rsidRPr="00BC1817">
        <w:rPr>
          <w:rFonts w:ascii="Verdana" w:hAnsi="Verdana"/>
          <w:color w:val="000000"/>
          <w:sz w:val="20"/>
        </w:rPr>
        <w:t>2</w:t>
      </w:r>
      <w:r w:rsidR="00973A04">
        <w:rPr>
          <w:rFonts w:ascii="Verdana" w:hAnsi="Verdana"/>
          <w:color w:val="000000"/>
          <w:sz w:val="20"/>
        </w:rPr>
        <w:t>.</w:t>
      </w:r>
    </w:p>
    <w:p w:rsidR="00973A04" w:rsidRPr="00182C37"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B61325" w:rsidRPr="00182C37" w:rsidRDefault="00B61325"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73A04" w:rsidRPr="00407155" w:rsidRDefault="00973A04" w:rsidP="009E4D9A">
      <w:pPr>
        <w:pStyle w:val="blanco"/>
        <w:tabs>
          <w:tab w:val="right" w:pos="5670"/>
        </w:tabs>
        <w:spacing w:line="240" w:lineRule="atLeast"/>
        <w:ind w:right="-1"/>
        <w:jc w:val="both"/>
        <w:rPr>
          <w:rStyle w:val="VSNU-15p"/>
          <w:rFonts w:ascii="Verdana" w:hAnsi="Verdana"/>
          <w:color w:val="00B050"/>
          <w:sz w:val="20"/>
        </w:rPr>
      </w:pPr>
      <w:r w:rsidRPr="00407155">
        <w:rPr>
          <w:rStyle w:val="VSNU-15p"/>
          <w:rFonts w:ascii="Verdana" w:hAnsi="Verdana"/>
          <w:color w:val="00B050"/>
          <w:sz w:val="20"/>
        </w:rPr>
        <w:t>Artikel 4.</w:t>
      </w:r>
      <w:r w:rsidR="00F06792" w:rsidRPr="00407155">
        <w:rPr>
          <w:rStyle w:val="VSNU-15p"/>
          <w:rFonts w:ascii="Verdana" w:hAnsi="Verdana"/>
          <w:color w:val="00B050"/>
          <w:sz w:val="20"/>
        </w:rPr>
        <w:t>3</w:t>
      </w:r>
      <w:r w:rsidR="00A812E6" w:rsidRPr="00407155">
        <w:rPr>
          <w:rStyle w:val="VSNU-15p"/>
          <w:rFonts w:ascii="Verdana" w:hAnsi="Verdana"/>
          <w:color w:val="00B050"/>
          <w:sz w:val="20"/>
        </w:rPr>
        <w:t xml:space="preserve"> </w:t>
      </w:r>
      <w:r w:rsidR="000A28EA" w:rsidRPr="00407155">
        <w:rPr>
          <w:rStyle w:val="VSNU-15p"/>
          <w:rFonts w:ascii="Verdana" w:hAnsi="Verdana"/>
          <w:color w:val="00B050"/>
          <w:sz w:val="20"/>
        </w:rPr>
        <w:t>40/40-regeling</w:t>
      </w:r>
    </w:p>
    <w:p w:rsidR="000D5B7E" w:rsidRPr="000D5B7E" w:rsidRDefault="000D5B7E" w:rsidP="0021156A">
      <w:pPr>
        <w:pStyle w:val="blanco"/>
        <w:numPr>
          <w:ilvl w:val="0"/>
          <w:numId w:val="19"/>
        </w:numPr>
        <w:tabs>
          <w:tab w:val="right" w:pos="5670"/>
        </w:tabs>
        <w:spacing w:line="240" w:lineRule="atLeast"/>
        <w:ind w:left="284" w:right="-1" w:hanging="284"/>
        <w:jc w:val="both"/>
        <w:rPr>
          <w:rFonts w:ascii="Verdana" w:hAnsi="Verdana"/>
          <w:color w:val="000000"/>
          <w:sz w:val="20"/>
        </w:rPr>
      </w:pPr>
      <w:r w:rsidRPr="000D5B7E">
        <w:rPr>
          <w:rFonts w:ascii="Verdana" w:hAnsi="Verdana"/>
          <w:color w:val="000000"/>
          <w:sz w:val="20"/>
        </w:rPr>
        <w:t>De werkgever kan een werknemer of een groep werknemers aanwijzen voor wie een arbeidsduur van 40 uur geldt.</w:t>
      </w:r>
    </w:p>
    <w:p w:rsidR="00D92D62" w:rsidRDefault="000D5B7E" w:rsidP="00590FD0">
      <w:pPr>
        <w:pStyle w:val="blanco"/>
        <w:numPr>
          <w:ilvl w:val="0"/>
          <w:numId w:val="19"/>
        </w:numPr>
        <w:tabs>
          <w:tab w:val="right" w:pos="5670"/>
        </w:tabs>
        <w:spacing w:line="240" w:lineRule="atLeast"/>
        <w:ind w:left="284" w:right="-1" w:hanging="284"/>
        <w:rPr>
          <w:rFonts w:ascii="Verdana" w:hAnsi="Verdana"/>
          <w:color w:val="000000"/>
          <w:sz w:val="20"/>
        </w:rPr>
      </w:pPr>
      <w:r w:rsidRPr="000D5B7E">
        <w:rPr>
          <w:rFonts w:ascii="Verdana" w:hAnsi="Verdana"/>
          <w:color w:val="000000"/>
          <w:sz w:val="20"/>
        </w:rPr>
        <w:t>Voor de toepassing van dit artikel kunnen worden aangewezen</w:t>
      </w:r>
      <w:r w:rsidR="00E9378E" w:rsidRPr="00E9378E">
        <w:rPr>
          <w:rFonts w:ascii="Verdana" w:hAnsi="Verdana"/>
          <w:color w:val="000000"/>
          <w:sz w:val="20"/>
        </w:rPr>
        <w:t xml:space="preserve"> een werknemer of een groep werknemers die </w:t>
      </w:r>
      <w:r w:rsidR="00D92D62">
        <w:rPr>
          <w:rFonts w:ascii="Verdana" w:hAnsi="Verdana"/>
          <w:color w:val="000000"/>
          <w:sz w:val="20"/>
        </w:rPr>
        <w:t>werkzaamheden verrichten waarvoor het volgende geldt:</w:t>
      </w:r>
    </w:p>
    <w:p w:rsidR="00D92D62" w:rsidRPr="00590FD0" w:rsidRDefault="000D5B7E" w:rsidP="00590FD0">
      <w:pPr>
        <w:pStyle w:val="blanco"/>
        <w:tabs>
          <w:tab w:val="left" w:pos="426"/>
          <w:tab w:val="right" w:pos="5670"/>
        </w:tabs>
        <w:spacing w:line="240" w:lineRule="atLeast"/>
        <w:ind w:left="426" w:right="-1" w:hanging="142"/>
        <w:rPr>
          <w:rFonts w:ascii="Verdana" w:hAnsi="Verdana"/>
          <w:color w:val="000000"/>
          <w:sz w:val="20"/>
        </w:rPr>
      </w:pPr>
      <w:r w:rsidRPr="00590FD0">
        <w:rPr>
          <w:rFonts w:ascii="Verdana" w:hAnsi="Verdana"/>
          <w:color w:val="000000"/>
          <w:sz w:val="20"/>
        </w:rPr>
        <w:t>-</w:t>
      </w:r>
      <w:r w:rsidR="005A5011" w:rsidRPr="00590FD0">
        <w:rPr>
          <w:rFonts w:ascii="Verdana" w:hAnsi="Verdana"/>
          <w:color w:val="000000"/>
          <w:sz w:val="20"/>
        </w:rPr>
        <w:t xml:space="preserve"> </w:t>
      </w:r>
      <w:r w:rsidRPr="00590FD0">
        <w:rPr>
          <w:rFonts w:ascii="Verdana" w:hAnsi="Verdana"/>
          <w:color w:val="000000"/>
          <w:sz w:val="20"/>
        </w:rPr>
        <w:t>extern gefinancierd;</w:t>
      </w:r>
    </w:p>
    <w:p w:rsidR="005A5011" w:rsidRDefault="00D92D62" w:rsidP="00590FD0">
      <w:pPr>
        <w:pStyle w:val="blanco"/>
        <w:tabs>
          <w:tab w:val="left" w:pos="426"/>
          <w:tab w:val="right" w:pos="5670"/>
        </w:tabs>
        <w:spacing w:line="240" w:lineRule="atLeast"/>
        <w:ind w:left="284" w:right="-1"/>
        <w:rPr>
          <w:rFonts w:ascii="Verdana" w:hAnsi="Verdana"/>
          <w:color w:val="000000"/>
          <w:sz w:val="20"/>
        </w:rPr>
      </w:pPr>
      <w:r>
        <w:rPr>
          <w:rFonts w:ascii="Verdana" w:hAnsi="Verdana"/>
          <w:color w:val="000000"/>
          <w:sz w:val="20"/>
        </w:rPr>
        <w:t xml:space="preserve">- </w:t>
      </w:r>
      <w:r w:rsidR="005A5011">
        <w:rPr>
          <w:rFonts w:ascii="Verdana" w:hAnsi="Verdana"/>
          <w:color w:val="000000"/>
          <w:sz w:val="20"/>
        </w:rPr>
        <w:t>(</w:t>
      </w:r>
      <w:r w:rsidR="000D5B7E" w:rsidRPr="000D5B7E">
        <w:rPr>
          <w:rFonts w:ascii="Verdana" w:hAnsi="Verdana"/>
          <w:color w:val="000000"/>
          <w:sz w:val="20"/>
        </w:rPr>
        <w:t>veelal projectmatige</w:t>
      </w:r>
      <w:r w:rsidR="005A5011">
        <w:rPr>
          <w:rFonts w:ascii="Verdana" w:hAnsi="Verdana"/>
          <w:color w:val="000000"/>
          <w:sz w:val="20"/>
        </w:rPr>
        <w:t>)</w:t>
      </w:r>
      <w:r w:rsidR="00E9378E">
        <w:rPr>
          <w:rFonts w:ascii="Verdana" w:hAnsi="Verdana"/>
          <w:color w:val="000000"/>
          <w:sz w:val="20"/>
        </w:rPr>
        <w:t xml:space="preserve"> </w:t>
      </w:r>
      <w:r w:rsidR="005A5011">
        <w:rPr>
          <w:rFonts w:ascii="Verdana" w:hAnsi="Verdana"/>
          <w:color w:val="000000"/>
          <w:sz w:val="20"/>
        </w:rPr>
        <w:t xml:space="preserve">werkzaamheden en waaraan </w:t>
      </w:r>
      <w:r w:rsidR="000D5B7E" w:rsidRPr="000D5B7E">
        <w:rPr>
          <w:rFonts w:ascii="Verdana" w:hAnsi="Verdana"/>
          <w:color w:val="000000"/>
          <w:sz w:val="20"/>
        </w:rPr>
        <w:t xml:space="preserve">tijdslijnen/–limieten zijn </w:t>
      </w:r>
    </w:p>
    <w:p w:rsidR="005A5011" w:rsidRDefault="005A5011" w:rsidP="005A5011">
      <w:pPr>
        <w:pStyle w:val="blanco"/>
        <w:tabs>
          <w:tab w:val="left" w:pos="426"/>
          <w:tab w:val="right" w:pos="5670"/>
        </w:tabs>
        <w:spacing w:line="240" w:lineRule="atLeast"/>
        <w:ind w:left="284" w:right="-1"/>
        <w:rPr>
          <w:rFonts w:ascii="Verdana" w:hAnsi="Verdana"/>
          <w:color w:val="000000"/>
          <w:sz w:val="20"/>
        </w:rPr>
      </w:pPr>
      <w:r>
        <w:rPr>
          <w:rFonts w:ascii="Verdana" w:hAnsi="Verdana"/>
          <w:color w:val="000000"/>
          <w:sz w:val="20"/>
        </w:rPr>
        <w:tab/>
      </w:r>
      <w:r w:rsidRPr="000D5B7E">
        <w:rPr>
          <w:rFonts w:ascii="Verdana" w:hAnsi="Verdana"/>
          <w:color w:val="000000"/>
          <w:sz w:val="20"/>
        </w:rPr>
        <w:t>verbonden</w:t>
      </w:r>
      <w:r w:rsidR="000D5B7E" w:rsidRPr="000D5B7E">
        <w:rPr>
          <w:rFonts w:ascii="Verdana" w:hAnsi="Verdana"/>
          <w:color w:val="000000"/>
          <w:sz w:val="20"/>
        </w:rPr>
        <w:t>;</w:t>
      </w:r>
    </w:p>
    <w:p w:rsidR="000D5B7E" w:rsidRPr="000D5B7E" w:rsidRDefault="000D5B7E" w:rsidP="00590FD0">
      <w:pPr>
        <w:pStyle w:val="blanco"/>
        <w:tabs>
          <w:tab w:val="left" w:pos="426"/>
          <w:tab w:val="right" w:pos="5670"/>
        </w:tabs>
        <w:spacing w:line="240" w:lineRule="atLeast"/>
        <w:ind w:left="284" w:right="-1"/>
        <w:rPr>
          <w:rFonts w:ascii="Verdana" w:hAnsi="Verdana"/>
          <w:color w:val="000000"/>
          <w:sz w:val="20"/>
        </w:rPr>
      </w:pPr>
      <w:r w:rsidRPr="000D5B7E">
        <w:rPr>
          <w:rFonts w:ascii="Verdana" w:hAnsi="Verdana"/>
          <w:color w:val="000000"/>
          <w:sz w:val="20"/>
        </w:rPr>
        <w:t>-</w:t>
      </w:r>
      <w:r w:rsidR="005A5011">
        <w:rPr>
          <w:rFonts w:ascii="Verdana" w:hAnsi="Verdana"/>
          <w:color w:val="000000"/>
          <w:sz w:val="20"/>
        </w:rPr>
        <w:t xml:space="preserve"> </w:t>
      </w:r>
      <w:r w:rsidR="00D92D62">
        <w:rPr>
          <w:rFonts w:ascii="Verdana" w:hAnsi="Verdana"/>
          <w:color w:val="000000"/>
          <w:sz w:val="20"/>
        </w:rPr>
        <w:t xml:space="preserve">de werknemer is </w:t>
      </w:r>
      <w:r w:rsidRPr="000D5B7E">
        <w:rPr>
          <w:rFonts w:ascii="Verdana" w:hAnsi="Verdana"/>
          <w:color w:val="000000"/>
          <w:sz w:val="20"/>
        </w:rPr>
        <w:t xml:space="preserve">binnen </w:t>
      </w:r>
      <w:r w:rsidR="00D92D62">
        <w:rPr>
          <w:rFonts w:ascii="Verdana" w:hAnsi="Verdana"/>
          <w:color w:val="000000"/>
          <w:sz w:val="20"/>
        </w:rPr>
        <w:t>de</w:t>
      </w:r>
      <w:r w:rsidRPr="000D5B7E">
        <w:rPr>
          <w:rFonts w:ascii="Verdana" w:hAnsi="Verdana"/>
          <w:color w:val="000000"/>
          <w:sz w:val="20"/>
        </w:rPr>
        <w:t xml:space="preserve"> afdeling/eenheid moeilijk </w:t>
      </w:r>
      <w:r w:rsidR="00D92D62">
        <w:rPr>
          <w:rFonts w:ascii="Verdana" w:hAnsi="Verdana"/>
          <w:color w:val="000000"/>
          <w:sz w:val="20"/>
        </w:rPr>
        <w:t xml:space="preserve">te </w:t>
      </w:r>
      <w:r w:rsidRPr="000D5B7E">
        <w:rPr>
          <w:rFonts w:ascii="Verdana" w:hAnsi="Verdana"/>
          <w:color w:val="000000"/>
          <w:sz w:val="20"/>
        </w:rPr>
        <w:t xml:space="preserve">vervangen en </w:t>
      </w:r>
      <w:r w:rsidR="00D92D62">
        <w:rPr>
          <w:rFonts w:ascii="Verdana" w:hAnsi="Verdana"/>
          <w:color w:val="000000"/>
          <w:sz w:val="20"/>
        </w:rPr>
        <w:t xml:space="preserve">is </w:t>
      </w:r>
      <w:r w:rsidRPr="000D5B7E">
        <w:rPr>
          <w:rFonts w:ascii="Verdana" w:hAnsi="Verdana"/>
          <w:color w:val="000000"/>
          <w:sz w:val="20"/>
        </w:rPr>
        <w:t xml:space="preserve">voor de </w:t>
      </w:r>
      <w:r w:rsidR="005A5011">
        <w:rPr>
          <w:rFonts w:ascii="Verdana" w:hAnsi="Verdana"/>
          <w:color w:val="000000"/>
          <w:sz w:val="20"/>
        </w:rPr>
        <w:tab/>
      </w:r>
      <w:r w:rsidRPr="000D5B7E">
        <w:rPr>
          <w:rFonts w:ascii="Verdana" w:hAnsi="Verdana"/>
          <w:color w:val="000000"/>
          <w:sz w:val="20"/>
        </w:rPr>
        <w:t>voortgang</w:t>
      </w:r>
      <w:r w:rsidR="00D92D62">
        <w:rPr>
          <w:rFonts w:ascii="Verdana" w:hAnsi="Verdana"/>
          <w:color w:val="000000"/>
          <w:sz w:val="20"/>
        </w:rPr>
        <w:t xml:space="preserve"> </w:t>
      </w:r>
      <w:r w:rsidRPr="000D5B7E">
        <w:rPr>
          <w:rFonts w:ascii="Verdana" w:hAnsi="Verdana"/>
          <w:color w:val="000000"/>
          <w:sz w:val="20"/>
        </w:rPr>
        <w:t>van de bedrijfsprocessen nodig.</w:t>
      </w:r>
    </w:p>
    <w:p w:rsidR="002C7E4C" w:rsidRDefault="002C7E4C" w:rsidP="0021156A">
      <w:pPr>
        <w:pStyle w:val="Lijstalinea"/>
        <w:numPr>
          <w:ilvl w:val="0"/>
          <w:numId w:val="19"/>
        </w:numPr>
        <w:ind w:left="284" w:hanging="284"/>
        <w:rPr>
          <w:rFonts w:ascii="Verdana" w:hAnsi="Verdana"/>
          <w:color w:val="000000"/>
          <w:sz w:val="20"/>
        </w:rPr>
      </w:pPr>
      <w:r w:rsidRPr="002C7E4C">
        <w:rPr>
          <w:rFonts w:ascii="Verdana" w:hAnsi="Verdana"/>
          <w:color w:val="000000"/>
          <w:sz w:val="20"/>
        </w:rPr>
        <w:t>Aanwijzing geschiedt voor bepaalde tijd voor de duur van een project of voor de duur van een tijdelijke aanstelling of voor een bepaalde periode van maximaal twee jaar, waarna de werkgever een nieuw besluit kan nemen.</w:t>
      </w:r>
    </w:p>
    <w:p w:rsidR="002C7E4C" w:rsidRPr="000D5B7E" w:rsidRDefault="002C7E4C" w:rsidP="0021156A">
      <w:pPr>
        <w:pStyle w:val="blanco"/>
        <w:numPr>
          <w:ilvl w:val="0"/>
          <w:numId w:val="19"/>
        </w:numPr>
        <w:tabs>
          <w:tab w:val="right" w:pos="5670"/>
        </w:tabs>
        <w:spacing w:line="240" w:lineRule="atLeast"/>
        <w:ind w:left="284" w:right="-1" w:hanging="284"/>
        <w:jc w:val="both"/>
        <w:rPr>
          <w:rFonts w:ascii="Verdana" w:hAnsi="Verdana"/>
          <w:color w:val="000000"/>
          <w:sz w:val="20"/>
        </w:rPr>
      </w:pPr>
      <w:r w:rsidRPr="000D5B7E">
        <w:rPr>
          <w:rFonts w:ascii="Verdana" w:hAnsi="Verdana"/>
          <w:color w:val="000000"/>
          <w:sz w:val="20"/>
        </w:rPr>
        <w:t>D</w:t>
      </w:r>
      <w:r w:rsidR="000D5B7E" w:rsidRPr="000D5B7E">
        <w:rPr>
          <w:rFonts w:ascii="Verdana" w:hAnsi="Verdana"/>
          <w:color w:val="000000"/>
          <w:sz w:val="20"/>
        </w:rPr>
        <w:t>e</w:t>
      </w:r>
      <w:r w:rsidRPr="000D5B7E">
        <w:rPr>
          <w:rFonts w:ascii="Verdana" w:hAnsi="Verdana"/>
          <w:color w:val="000000"/>
          <w:sz w:val="20"/>
        </w:rPr>
        <w:t xml:space="preserve"> jaarlijkse vakantie</w:t>
      </w:r>
      <w:r w:rsidR="00603BB3">
        <w:rPr>
          <w:rFonts w:ascii="Verdana" w:hAnsi="Verdana"/>
          <w:color w:val="000000"/>
          <w:sz w:val="20"/>
        </w:rPr>
        <w:t>verlof</w:t>
      </w:r>
      <w:r w:rsidRPr="000D5B7E">
        <w:rPr>
          <w:rFonts w:ascii="Verdana" w:hAnsi="Verdana"/>
          <w:color w:val="000000"/>
          <w:sz w:val="20"/>
        </w:rPr>
        <w:t xml:space="preserve">aanspraak </w:t>
      </w:r>
      <w:r w:rsidR="000D5B7E" w:rsidRPr="000D5B7E">
        <w:rPr>
          <w:rFonts w:ascii="Verdana" w:hAnsi="Verdana"/>
          <w:color w:val="000000"/>
          <w:sz w:val="20"/>
        </w:rPr>
        <w:t xml:space="preserve">van 338 uur wordt voor deze werknemer(s) teruggebracht naar </w:t>
      </w:r>
      <w:r w:rsidRPr="000D5B7E">
        <w:rPr>
          <w:rFonts w:ascii="Verdana" w:hAnsi="Verdana"/>
          <w:color w:val="000000"/>
          <w:sz w:val="20"/>
        </w:rPr>
        <w:t>234 uur</w:t>
      </w:r>
      <w:r w:rsidR="000D5B7E" w:rsidRPr="000D5B7E">
        <w:rPr>
          <w:rFonts w:ascii="Verdana" w:hAnsi="Verdana"/>
          <w:color w:val="000000"/>
          <w:sz w:val="20"/>
        </w:rPr>
        <w:t xml:space="preserve"> onder gelijktijdige toekenning van </w:t>
      </w:r>
      <w:r w:rsidRPr="000D5B7E">
        <w:rPr>
          <w:rFonts w:ascii="Verdana" w:hAnsi="Verdana"/>
          <w:color w:val="000000"/>
          <w:sz w:val="20"/>
        </w:rPr>
        <w:t xml:space="preserve">een toelage op </w:t>
      </w:r>
      <w:r w:rsidR="000D5B7E" w:rsidRPr="000D5B7E">
        <w:rPr>
          <w:rFonts w:ascii="Verdana" w:hAnsi="Verdana"/>
          <w:color w:val="000000"/>
          <w:sz w:val="20"/>
        </w:rPr>
        <w:t>het</w:t>
      </w:r>
      <w:r w:rsidRPr="000D5B7E">
        <w:rPr>
          <w:rFonts w:ascii="Verdana" w:hAnsi="Verdana"/>
          <w:color w:val="000000"/>
          <w:sz w:val="20"/>
        </w:rPr>
        <w:t xml:space="preserve"> salaris </w:t>
      </w:r>
      <w:r w:rsidR="000D5B7E" w:rsidRPr="000D5B7E">
        <w:rPr>
          <w:rFonts w:ascii="Verdana" w:hAnsi="Verdana"/>
          <w:color w:val="000000"/>
          <w:sz w:val="20"/>
        </w:rPr>
        <w:t>van 5,25%</w:t>
      </w:r>
      <w:r w:rsidRPr="000D5B7E">
        <w:rPr>
          <w:rFonts w:ascii="Verdana" w:hAnsi="Verdana"/>
          <w:color w:val="000000"/>
          <w:sz w:val="20"/>
        </w:rPr>
        <w:t>. Deze toelage telt mee voor de berekening van vakantie</w:t>
      </w:r>
      <w:r w:rsidR="00603BB3">
        <w:rPr>
          <w:rFonts w:ascii="Verdana" w:hAnsi="Verdana"/>
          <w:color w:val="000000"/>
          <w:sz w:val="20"/>
        </w:rPr>
        <w:t xml:space="preserve">-uitkering </w:t>
      </w:r>
      <w:r w:rsidRPr="000D5B7E">
        <w:rPr>
          <w:rFonts w:ascii="Verdana" w:hAnsi="Verdana"/>
          <w:color w:val="000000"/>
          <w:sz w:val="20"/>
        </w:rPr>
        <w:t xml:space="preserve">en eindejaarsuitkering en is pensioengevend. </w:t>
      </w:r>
    </w:p>
    <w:p w:rsidR="000D5B7E" w:rsidRPr="000D5B7E" w:rsidRDefault="000D5B7E" w:rsidP="0021156A">
      <w:pPr>
        <w:pStyle w:val="blanco"/>
        <w:numPr>
          <w:ilvl w:val="0"/>
          <w:numId w:val="19"/>
        </w:numPr>
        <w:tabs>
          <w:tab w:val="right" w:pos="5670"/>
        </w:tabs>
        <w:spacing w:line="240" w:lineRule="atLeast"/>
        <w:ind w:left="284" w:right="-1" w:hanging="284"/>
        <w:jc w:val="both"/>
        <w:rPr>
          <w:rFonts w:ascii="Verdana" w:hAnsi="Verdana"/>
          <w:color w:val="000000"/>
          <w:sz w:val="20"/>
        </w:rPr>
      </w:pPr>
      <w:r w:rsidRPr="000D5B7E">
        <w:rPr>
          <w:rFonts w:ascii="Verdana" w:hAnsi="Verdana"/>
          <w:color w:val="000000"/>
          <w:sz w:val="20"/>
        </w:rPr>
        <w:t>Voor deze werknemer(s) wordt het aantal vakantie</w:t>
      </w:r>
      <w:r w:rsidR="00EB0586">
        <w:rPr>
          <w:rFonts w:ascii="Verdana" w:hAnsi="Verdana"/>
          <w:color w:val="000000"/>
          <w:sz w:val="20"/>
        </w:rPr>
        <w:t>-</w:t>
      </w:r>
      <w:r w:rsidRPr="000D5B7E">
        <w:rPr>
          <w:rFonts w:ascii="Verdana" w:hAnsi="Verdana"/>
          <w:color w:val="000000"/>
          <w:sz w:val="20"/>
        </w:rPr>
        <w:t>uren dat in AVOM kan worden uitbetaald verminderd met 104</w:t>
      </w:r>
      <w:r w:rsidR="00DD0C60">
        <w:rPr>
          <w:rStyle w:val="Voetnootmarkering"/>
          <w:rFonts w:ascii="Verdana" w:hAnsi="Verdana"/>
          <w:color w:val="000000"/>
          <w:sz w:val="20"/>
        </w:rPr>
        <w:footnoteReference w:id="5"/>
      </w:r>
      <w:r w:rsidRPr="000D5B7E">
        <w:rPr>
          <w:rFonts w:ascii="Verdana" w:hAnsi="Verdana"/>
          <w:color w:val="000000"/>
          <w:sz w:val="20"/>
        </w:rPr>
        <w:t xml:space="preserve">. </w:t>
      </w:r>
    </w:p>
    <w:p w:rsidR="000D5B7E" w:rsidRPr="000D5B7E" w:rsidRDefault="000D5B7E" w:rsidP="0021156A">
      <w:pPr>
        <w:pStyle w:val="blanco"/>
        <w:numPr>
          <w:ilvl w:val="0"/>
          <w:numId w:val="19"/>
        </w:numPr>
        <w:tabs>
          <w:tab w:val="right" w:pos="5670"/>
        </w:tabs>
        <w:spacing w:line="240" w:lineRule="atLeast"/>
        <w:ind w:left="284" w:right="-1" w:hanging="284"/>
        <w:jc w:val="both"/>
        <w:rPr>
          <w:rFonts w:ascii="Verdana" w:hAnsi="Verdana"/>
          <w:color w:val="000000"/>
          <w:sz w:val="20"/>
        </w:rPr>
      </w:pPr>
      <w:r w:rsidRPr="000D5B7E">
        <w:rPr>
          <w:rFonts w:ascii="Verdana" w:hAnsi="Verdana"/>
          <w:color w:val="000000"/>
          <w:sz w:val="20"/>
        </w:rPr>
        <w:lastRenderedPageBreak/>
        <w:t>Deze werknemer(s) wordt de mogelijkheid geboden om maximaal 104 vakantie</w:t>
      </w:r>
      <w:r w:rsidR="00EB0586">
        <w:rPr>
          <w:rFonts w:ascii="Verdana" w:hAnsi="Verdana"/>
          <w:color w:val="000000"/>
          <w:sz w:val="20"/>
        </w:rPr>
        <w:t>-</w:t>
      </w:r>
      <w:r w:rsidRPr="000D5B7E">
        <w:rPr>
          <w:rFonts w:ascii="Verdana" w:hAnsi="Verdana"/>
          <w:color w:val="000000"/>
          <w:sz w:val="20"/>
        </w:rPr>
        <w:t>uren in AVOM te kopen.</w:t>
      </w:r>
    </w:p>
    <w:p w:rsidR="000D5B7E" w:rsidRPr="000D5B7E" w:rsidRDefault="00603BB3" w:rsidP="0021156A">
      <w:pPr>
        <w:pStyle w:val="blanco"/>
        <w:numPr>
          <w:ilvl w:val="0"/>
          <w:numId w:val="19"/>
        </w:numPr>
        <w:tabs>
          <w:tab w:val="right" w:pos="5670"/>
        </w:tabs>
        <w:spacing w:line="240" w:lineRule="atLeast"/>
        <w:ind w:left="284" w:right="-1" w:hanging="284"/>
        <w:jc w:val="both"/>
        <w:rPr>
          <w:rFonts w:ascii="Verdana" w:hAnsi="Verdana"/>
          <w:color w:val="000000"/>
          <w:sz w:val="20"/>
        </w:rPr>
      </w:pPr>
      <w:r>
        <w:rPr>
          <w:rFonts w:ascii="Verdana" w:hAnsi="Verdana"/>
          <w:color w:val="000000"/>
          <w:sz w:val="20"/>
        </w:rPr>
        <w:t xml:space="preserve">Bij </w:t>
      </w:r>
      <w:r w:rsidR="000D5B7E" w:rsidRPr="000D5B7E">
        <w:rPr>
          <w:rFonts w:ascii="Verdana" w:hAnsi="Verdana"/>
          <w:color w:val="000000"/>
          <w:sz w:val="20"/>
        </w:rPr>
        <w:t xml:space="preserve">ziekte of arbeidsongeschiktheid van de werknemer </w:t>
      </w:r>
      <w:r w:rsidR="007E3A05">
        <w:rPr>
          <w:rFonts w:ascii="Verdana" w:hAnsi="Verdana"/>
          <w:color w:val="000000"/>
          <w:sz w:val="20"/>
        </w:rPr>
        <w:t xml:space="preserve">stopt </w:t>
      </w:r>
      <w:r w:rsidR="000D5B7E" w:rsidRPr="000D5B7E">
        <w:rPr>
          <w:rFonts w:ascii="Verdana" w:hAnsi="Verdana"/>
          <w:color w:val="000000"/>
          <w:sz w:val="20"/>
        </w:rPr>
        <w:t xml:space="preserve">de </w:t>
      </w:r>
      <w:r w:rsidR="007E3A05">
        <w:rPr>
          <w:rFonts w:ascii="Verdana" w:hAnsi="Verdana"/>
          <w:color w:val="000000"/>
          <w:sz w:val="20"/>
        </w:rPr>
        <w:t xml:space="preserve">toepassing van dit artikel na </w:t>
      </w:r>
      <w:r w:rsidR="000D5B7E" w:rsidRPr="000D5B7E">
        <w:rPr>
          <w:rFonts w:ascii="Verdana" w:hAnsi="Verdana"/>
          <w:color w:val="000000"/>
          <w:sz w:val="20"/>
        </w:rPr>
        <w:t>zes maanden</w:t>
      </w:r>
      <w:r w:rsidR="007E3A05">
        <w:rPr>
          <w:rFonts w:ascii="Verdana" w:hAnsi="Verdana"/>
          <w:color w:val="000000"/>
          <w:sz w:val="20"/>
        </w:rPr>
        <w:t xml:space="preserve"> vanaf de eerste ziektedag. </w:t>
      </w:r>
    </w:p>
    <w:p w:rsidR="001501C0" w:rsidRDefault="000075C0" w:rsidP="0021156A">
      <w:pPr>
        <w:pStyle w:val="blanco"/>
        <w:numPr>
          <w:ilvl w:val="0"/>
          <w:numId w:val="19"/>
        </w:numPr>
        <w:tabs>
          <w:tab w:val="right" w:pos="5670"/>
        </w:tabs>
        <w:spacing w:line="240" w:lineRule="atLeast"/>
        <w:ind w:left="284" w:right="-1" w:hanging="284"/>
        <w:jc w:val="both"/>
        <w:rPr>
          <w:rFonts w:ascii="Verdana" w:hAnsi="Verdana"/>
          <w:color w:val="000000"/>
          <w:sz w:val="20"/>
        </w:rPr>
      </w:pPr>
      <w:r>
        <w:rPr>
          <w:rFonts w:ascii="Verdana" w:hAnsi="Verdana"/>
          <w:color w:val="000000"/>
          <w:sz w:val="20"/>
        </w:rPr>
        <w:t xml:space="preserve">De rekenfactor </w:t>
      </w:r>
      <w:r w:rsidR="000D5B7E" w:rsidRPr="000D5B7E">
        <w:rPr>
          <w:rFonts w:ascii="Verdana" w:hAnsi="Verdana"/>
          <w:color w:val="000000"/>
          <w:sz w:val="20"/>
        </w:rPr>
        <w:t>voor de toepassing van de secundaire arbeidsvoorwaarden</w:t>
      </w:r>
      <w:r>
        <w:rPr>
          <w:rFonts w:ascii="Verdana" w:hAnsi="Verdana"/>
          <w:color w:val="000000"/>
          <w:sz w:val="20"/>
        </w:rPr>
        <w:t xml:space="preserve"> </w:t>
      </w:r>
      <w:r w:rsidR="00E16CCA">
        <w:rPr>
          <w:rFonts w:ascii="Verdana" w:hAnsi="Verdana"/>
          <w:color w:val="000000"/>
          <w:sz w:val="20"/>
        </w:rPr>
        <w:t xml:space="preserve">van deze werknemer(s) </w:t>
      </w:r>
      <w:r w:rsidR="000D5B7E" w:rsidRPr="000D5B7E">
        <w:rPr>
          <w:rFonts w:ascii="Verdana" w:hAnsi="Verdana"/>
          <w:color w:val="000000"/>
          <w:sz w:val="20"/>
        </w:rPr>
        <w:t>(</w:t>
      </w:r>
      <w:r w:rsidR="005A5011">
        <w:rPr>
          <w:rFonts w:ascii="Verdana" w:hAnsi="Verdana"/>
          <w:color w:val="000000"/>
          <w:sz w:val="20"/>
        </w:rPr>
        <w:t xml:space="preserve">bijvoorbeeld </w:t>
      </w:r>
      <w:r w:rsidR="000D5B7E" w:rsidRPr="000D5B7E">
        <w:rPr>
          <w:rFonts w:ascii="Verdana" w:hAnsi="Verdana"/>
          <w:color w:val="000000"/>
          <w:sz w:val="20"/>
        </w:rPr>
        <w:t xml:space="preserve">ouderschapsverlof) </w:t>
      </w:r>
      <w:r>
        <w:rPr>
          <w:rFonts w:ascii="Verdana" w:hAnsi="Verdana"/>
          <w:color w:val="000000"/>
          <w:sz w:val="20"/>
        </w:rPr>
        <w:t xml:space="preserve">is gebaseerd op een </w:t>
      </w:r>
      <w:r w:rsidR="000D5B7E" w:rsidRPr="000D5B7E">
        <w:rPr>
          <w:rFonts w:ascii="Verdana" w:hAnsi="Verdana"/>
          <w:color w:val="000000"/>
          <w:sz w:val="20"/>
        </w:rPr>
        <w:t xml:space="preserve">arbeidsduur </w:t>
      </w:r>
      <w:r>
        <w:rPr>
          <w:rFonts w:ascii="Verdana" w:hAnsi="Verdana"/>
          <w:color w:val="000000"/>
          <w:sz w:val="20"/>
        </w:rPr>
        <w:t xml:space="preserve">van </w:t>
      </w:r>
      <w:r w:rsidR="000D5B7E" w:rsidRPr="000D5B7E">
        <w:rPr>
          <w:rFonts w:ascii="Verdana" w:hAnsi="Verdana"/>
          <w:color w:val="000000"/>
          <w:sz w:val="20"/>
        </w:rPr>
        <w:t>38 uur per week.</w:t>
      </w:r>
      <w:r w:rsidR="00036121">
        <w:rPr>
          <w:rFonts w:ascii="Verdana" w:hAnsi="Verdana"/>
          <w:color w:val="000000"/>
          <w:sz w:val="20"/>
        </w:rPr>
        <w:t xml:space="preserve"> </w:t>
      </w:r>
    </w:p>
    <w:p w:rsidR="00A37E3D" w:rsidRDefault="00A37E3D" w:rsidP="009E4D9A">
      <w:pPr>
        <w:pStyle w:val="blanco"/>
        <w:tabs>
          <w:tab w:val="right" w:pos="5670"/>
        </w:tabs>
        <w:spacing w:line="240" w:lineRule="atLeast"/>
        <w:ind w:right="-1"/>
        <w:jc w:val="both"/>
        <w:rPr>
          <w:rFonts w:ascii="Verdana" w:hAnsi="Verdana"/>
          <w:color w:val="000000"/>
          <w:sz w:val="20"/>
        </w:rPr>
      </w:pPr>
    </w:p>
    <w:p w:rsidR="009047E3" w:rsidRDefault="009047E3" w:rsidP="00C87B9D">
      <w:pPr>
        <w:pStyle w:val="blanco"/>
        <w:tabs>
          <w:tab w:val="clear" w:pos="8618"/>
          <w:tab w:val="clear" w:pos="9185"/>
          <w:tab w:val="right" w:pos="5670"/>
        </w:tabs>
        <w:spacing w:line="240" w:lineRule="atLeast"/>
        <w:ind w:right="-1"/>
        <w:jc w:val="both"/>
        <w:rPr>
          <w:rFonts w:ascii="Verdana" w:hAnsi="Verdana"/>
          <w:color w:val="000000"/>
          <w:sz w:val="20"/>
        </w:rPr>
      </w:pPr>
    </w:p>
    <w:p w:rsidR="009047E3" w:rsidRDefault="009047E3" w:rsidP="00C87B9D">
      <w:pPr>
        <w:pStyle w:val="blanco"/>
        <w:tabs>
          <w:tab w:val="clear" w:pos="8618"/>
          <w:tab w:val="clear" w:pos="9185"/>
          <w:tab w:val="right" w:pos="5670"/>
        </w:tabs>
        <w:spacing w:line="240" w:lineRule="atLeast"/>
        <w:ind w:right="-1"/>
        <w:jc w:val="both"/>
        <w:rPr>
          <w:rFonts w:ascii="Verdana" w:hAnsi="Verdana"/>
          <w:color w:val="000000"/>
          <w:sz w:val="20"/>
        </w:rPr>
      </w:pPr>
    </w:p>
    <w:p w:rsidR="00595C4E" w:rsidRPr="00595C4E" w:rsidRDefault="00973A04" w:rsidP="006E0CA4">
      <w:pPr>
        <w:pStyle w:val="blanco"/>
        <w:tabs>
          <w:tab w:val="clear" w:pos="8618"/>
          <w:tab w:val="clear" w:pos="9185"/>
          <w:tab w:val="right" w:pos="5670"/>
        </w:tabs>
        <w:spacing w:line="240" w:lineRule="atLeast"/>
        <w:ind w:right="-1"/>
        <w:jc w:val="both"/>
        <w:rPr>
          <w:rFonts w:ascii="Verdana" w:hAnsi="Verdana"/>
          <w:b/>
          <w:color w:val="000000"/>
        </w:rPr>
      </w:pPr>
      <w:r>
        <w:rPr>
          <w:rFonts w:ascii="Verdana" w:hAnsi="Verdana"/>
          <w:color w:val="000000"/>
          <w:sz w:val="20"/>
        </w:rPr>
        <w:br w:type="page"/>
      </w: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rPr>
      </w:pPr>
      <w:r w:rsidRPr="00407155">
        <w:rPr>
          <w:rFonts w:ascii="Verdana" w:hAnsi="Verdana"/>
          <w:b/>
          <w:color w:val="00B050"/>
        </w:rPr>
        <w:lastRenderedPageBreak/>
        <w:t xml:space="preserve">HOOFDSTUK 5 </w:t>
      </w:r>
      <w:r w:rsidR="00F657B4" w:rsidRPr="00407155">
        <w:rPr>
          <w:rFonts w:ascii="Verdana" w:hAnsi="Verdana"/>
          <w:b/>
          <w:color w:val="00B050"/>
        </w:rPr>
        <w:t>-</w:t>
      </w:r>
      <w:r w:rsidRPr="00407155">
        <w:rPr>
          <w:rFonts w:ascii="Verdana" w:hAnsi="Verdana"/>
          <w:b/>
          <w:color w:val="00B050"/>
        </w:rPr>
        <w:t xml:space="preserve"> </w:t>
      </w:r>
      <w:r w:rsidR="00697768" w:rsidRPr="00407155">
        <w:rPr>
          <w:rFonts w:ascii="Verdana" w:hAnsi="Verdana"/>
          <w:b/>
          <w:color w:val="00B050"/>
        </w:rPr>
        <w:t xml:space="preserve">VAKANTIE EN </w:t>
      </w:r>
      <w:r w:rsidR="00036121" w:rsidRPr="00407155">
        <w:rPr>
          <w:rFonts w:ascii="Verdana" w:hAnsi="Verdana"/>
          <w:b/>
          <w:color w:val="00B050"/>
        </w:rPr>
        <w:t>VERLOF</w:t>
      </w:r>
    </w:p>
    <w:p w:rsidR="002E12F1" w:rsidRDefault="002E12F1" w:rsidP="002E12F1">
      <w:pPr>
        <w:pStyle w:val="blanco"/>
        <w:tabs>
          <w:tab w:val="clear" w:pos="8618"/>
          <w:tab w:val="clear" w:pos="9185"/>
          <w:tab w:val="right" w:pos="5670"/>
        </w:tabs>
        <w:spacing w:line="240" w:lineRule="atLeast"/>
        <w:ind w:right="-1"/>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 xml:space="preserve">Artikel 5.1 </w:t>
      </w:r>
      <w:r w:rsidR="00697768" w:rsidRPr="00407155">
        <w:rPr>
          <w:rFonts w:ascii="Verdana" w:hAnsi="Verdana"/>
          <w:b/>
          <w:color w:val="00B050"/>
          <w:sz w:val="20"/>
        </w:rPr>
        <w:t>V</w:t>
      </w:r>
      <w:r w:rsidRPr="00407155">
        <w:rPr>
          <w:rFonts w:ascii="Verdana" w:hAnsi="Verdana"/>
          <w:b/>
          <w:color w:val="00B050"/>
          <w:sz w:val="20"/>
        </w:rPr>
        <w:t>akantie</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r>
      <w:r w:rsidR="00827483" w:rsidRPr="00057592">
        <w:rPr>
          <w:rFonts w:ascii="Verdana" w:hAnsi="Verdana"/>
          <w:color w:val="000000"/>
          <w:sz w:val="20"/>
        </w:rPr>
        <w:t>D</w:t>
      </w:r>
      <w:r w:rsidRPr="00057592">
        <w:rPr>
          <w:rFonts w:ascii="Verdana" w:hAnsi="Verdana"/>
          <w:color w:val="000000"/>
          <w:sz w:val="20"/>
        </w:rPr>
        <w:t>e werknemer met een volledige arbeidsduur</w:t>
      </w:r>
      <w:r w:rsidR="00FA7985" w:rsidRPr="00057592">
        <w:rPr>
          <w:rFonts w:ascii="Verdana" w:hAnsi="Verdana"/>
          <w:color w:val="000000"/>
          <w:sz w:val="20"/>
        </w:rPr>
        <w:t xml:space="preserve"> (38 uur)</w:t>
      </w:r>
      <w:r w:rsidRPr="00057592">
        <w:rPr>
          <w:rFonts w:ascii="Verdana" w:hAnsi="Verdana"/>
          <w:color w:val="000000"/>
          <w:sz w:val="20"/>
        </w:rPr>
        <w:t xml:space="preserve"> en een volledige werkweek </w:t>
      </w:r>
      <w:r w:rsidR="00FA7985" w:rsidRPr="00057592">
        <w:rPr>
          <w:rFonts w:ascii="Verdana" w:hAnsi="Verdana"/>
          <w:color w:val="000000"/>
          <w:sz w:val="20"/>
        </w:rPr>
        <w:t xml:space="preserve">(40 uur) </w:t>
      </w:r>
      <w:r w:rsidR="00827483" w:rsidRPr="00057592">
        <w:rPr>
          <w:rFonts w:ascii="Verdana" w:hAnsi="Verdana"/>
          <w:color w:val="000000"/>
          <w:sz w:val="20"/>
        </w:rPr>
        <w:t>heeft</w:t>
      </w:r>
      <w:r w:rsidR="00A52700" w:rsidRPr="00057592">
        <w:rPr>
          <w:rFonts w:ascii="Verdana" w:hAnsi="Verdana"/>
          <w:color w:val="000000"/>
          <w:sz w:val="20"/>
        </w:rPr>
        <w:t xml:space="preserve"> </w:t>
      </w:r>
      <w:r w:rsidR="00827483" w:rsidRPr="00057592">
        <w:rPr>
          <w:rFonts w:ascii="Verdana" w:hAnsi="Verdana"/>
          <w:color w:val="000000"/>
          <w:sz w:val="20"/>
        </w:rPr>
        <w:t>per</w:t>
      </w:r>
      <w:r w:rsidRPr="00057592">
        <w:rPr>
          <w:rFonts w:ascii="Verdana" w:hAnsi="Verdana"/>
          <w:color w:val="000000"/>
          <w:sz w:val="20"/>
        </w:rPr>
        <w:t xml:space="preserve"> kalenderjaar </w:t>
      </w:r>
      <w:r w:rsidR="00827483" w:rsidRPr="00057592">
        <w:rPr>
          <w:rFonts w:ascii="Verdana" w:hAnsi="Verdana"/>
          <w:color w:val="000000"/>
          <w:sz w:val="20"/>
        </w:rPr>
        <w:t xml:space="preserve">recht op </w:t>
      </w:r>
      <w:r w:rsidRPr="00057592">
        <w:rPr>
          <w:rFonts w:ascii="Verdana" w:hAnsi="Verdana"/>
          <w:color w:val="000000"/>
          <w:sz w:val="20"/>
        </w:rPr>
        <w:t>338 uur</w:t>
      </w:r>
      <w:r w:rsidRPr="00057592">
        <w:rPr>
          <w:rStyle w:val="Voetnootmarkering"/>
          <w:rFonts w:ascii="Verdana" w:hAnsi="Verdana"/>
          <w:color w:val="000000"/>
          <w:sz w:val="20"/>
        </w:rPr>
        <w:footnoteReference w:id="6"/>
      </w:r>
      <w:r w:rsidRPr="00057592">
        <w:rPr>
          <w:rFonts w:ascii="Verdana" w:hAnsi="Verdana"/>
          <w:color w:val="000000"/>
          <w:sz w:val="20"/>
        </w:rPr>
        <w:t xml:space="preserve"> vakantieverlof met behoud van bezoldiging</w:t>
      </w:r>
      <w:r w:rsidR="00827483" w:rsidRPr="00057592">
        <w:rPr>
          <w:rFonts w:ascii="Verdana" w:hAnsi="Verdana"/>
          <w:color w:val="000000"/>
          <w:sz w:val="20"/>
        </w:rPr>
        <w:t>.</w:t>
      </w:r>
      <w:r w:rsidRPr="00057592">
        <w:rPr>
          <w:rFonts w:ascii="Verdana" w:hAnsi="Verdana"/>
          <w:color w:val="000000"/>
          <w:sz w:val="20"/>
        </w:rPr>
        <w:t xml:space="preserve"> </w:t>
      </w:r>
      <w:r w:rsidR="00614466" w:rsidRPr="00057592">
        <w:rPr>
          <w:rFonts w:ascii="Verdana" w:hAnsi="Verdana"/>
          <w:color w:val="000000"/>
          <w:sz w:val="20"/>
        </w:rPr>
        <w:t xml:space="preserve">Het </w:t>
      </w:r>
      <w:r w:rsidR="00A41158" w:rsidRPr="00057592">
        <w:rPr>
          <w:rFonts w:ascii="Verdana" w:hAnsi="Verdana"/>
          <w:color w:val="000000"/>
          <w:sz w:val="20"/>
        </w:rPr>
        <w:t>vakantie</w:t>
      </w:r>
      <w:r w:rsidR="00330447" w:rsidRPr="00057592">
        <w:rPr>
          <w:rFonts w:ascii="Verdana" w:hAnsi="Verdana"/>
          <w:color w:val="000000"/>
          <w:sz w:val="20"/>
        </w:rPr>
        <w:t>verlof</w:t>
      </w:r>
      <w:r w:rsidR="00697768" w:rsidRPr="00057592">
        <w:rPr>
          <w:rFonts w:ascii="Verdana" w:hAnsi="Verdana"/>
          <w:color w:val="000000"/>
          <w:sz w:val="20"/>
        </w:rPr>
        <w:t xml:space="preserve"> is</w:t>
      </w:r>
      <w:r w:rsidR="00A41158" w:rsidRPr="00057592">
        <w:rPr>
          <w:rFonts w:ascii="Verdana" w:hAnsi="Verdana"/>
          <w:color w:val="000000"/>
          <w:sz w:val="20"/>
        </w:rPr>
        <w:t xml:space="preserve"> opgebouwd uit 160</w:t>
      </w:r>
      <w:r w:rsidR="00697768" w:rsidRPr="00057592">
        <w:rPr>
          <w:rFonts w:ascii="Verdana" w:hAnsi="Verdana"/>
          <w:color w:val="000000"/>
          <w:sz w:val="20"/>
        </w:rPr>
        <w:t xml:space="preserve"> wettelijke uren </w:t>
      </w:r>
      <w:r w:rsidR="00A41158" w:rsidRPr="00057592">
        <w:rPr>
          <w:rFonts w:ascii="Verdana" w:hAnsi="Verdana"/>
          <w:color w:val="000000"/>
          <w:sz w:val="20"/>
        </w:rPr>
        <w:t xml:space="preserve">en </w:t>
      </w:r>
      <w:r w:rsidR="00697768" w:rsidRPr="00057592">
        <w:rPr>
          <w:rFonts w:ascii="Verdana" w:hAnsi="Verdana"/>
          <w:color w:val="000000"/>
          <w:sz w:val="20"/>
        </w:rPr>
        <w:t>178 b</w:t>
      </w:r>
      <w:r w:rsidR="00A41158" w:rsidRPr="00057592">
        <w:rPr>
          <w:rFonts w:ascii="Verdana" w:hAnsi="Verdana"/>
          <w:color w:val="000000"/>
          <w:sz w:val="20"/>
        </w:rPr>
        <w:t>ovenwettelijk</w:t>
      </w:r>
      <w:r w:rsidR="00697768" w:rsidRPr="00057592">
        <w:rPr>
          <w:rFonts w:ascii="Verdana" w:hAnsi="Verdana"/>
          <w:color w:val="000000"/>
          <w:sz w:val="20"/>
        </w:rPr>
        <w:t>e uren</w:t>
      </w:r>
      <w:r w:rsidR="00A41158" w:rsidRPr="00057592">
        <w:rPr>
          <w:rFonts w:ascii="Verdana" w:hAnsi="Verdana"/>
          <w:color w:val="000000"/>
          <w:sz w:val="20"/>
        </w:rPr>
        <w:t xml:space="preserve">. </w:t>
      </w:r>
      <w:r w:rsidRPr="00057592">
        <w:rPr>
          <w:rFonts w:ascii="Verdana" w:hAnsi="Verdana"/>
          <w:color w:val="000000"/>
          <w:sz w:val="20"/>
        </w:rPr>
        <w:t xml:space="preserve">Voor werknemers met een deeltijd-dienstverband geldt </w:t>
      </w:r>
      <w:r w:rsidR="00614466" w:rsidRPr="00057592">
        <w:rPr>
          <w:rFonts w:ascii="Verdana" w:hAnsi="Verdana"/>
          <w:color w:val="000000"/>
          <w:sz w:val="20"/>
        </w:rPr>
        <w:t xml:space="preserve">het </w:t>
      </w:r>
      <w:r w:rsidRPr="00057592">
        <w:rPr>
          <w:rFonts w:ascii="Verdana" w:hAnsi="Verdana"/>
          <w:color w:val="000000"/>
          <w:sz w:val="20"/>
        </w:rPr>
        <w:t>vakantieverlof naar rato, naar boven afgerond op hele uren.</w:t>
      </w:r>
    </w:p>
    <w:p w:rsidR="002E12F1" w:rsidRPr="00057592" w:rsidRDefault="00A60C38"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002E12F1" w:rsidRPr="00057592">
        <w:rPr>
          <w:rFonts w:ascii="Verdana" w:hAnsi="Verdana"/>
          <w:color w:val="000000"/>
          <w:sz w:val="20"/>
        </w:rPr>
        <w:t>.</w:t>
      </w:r>
      <w:r w:rsidR="002E12F1" w:rsidRPr="00057592">
        <w:rPr>
          <w:rFonts w:ascii="Verdana" w:hAnsi="Verdana"/>
          <w:color w:val="000000"/>
          <w:sz w:val="20"/>
        </w:rPr>
        <w:tab/>
        <w:t xml:space="preserve">De werknemer die een deel van het kalenderjaar in dienst is, heeft </w:t>
      </w:r>
      <w:r w:rsidR="00EF39FE" w:rsidRPr="00057592">
        <w:rPr>
          <w:rFonts w:ascii="Verdana" w:hAnsi="Verdana"/>
          <w:color w:val="000000"/>
          <w:sz w:val="20"/>
        </w:rPr>
        <w:t>recht</w:t>
      </w:r>
      <w:r w:rsidR="002E12F1" w:rsidRPr="00057592">
        <w:rPr>
          <w:rFonts w:ascii="Verdana" w:hAnsi="Verdana"/>
          <w:color w:val="000000"/>
          <w:sz w:val="20"/>
        </w:rPr>
        <w:t xml:space="preserve"> op vakantieverlof in verhouding tot dat gedeelte van het jaar</w:t>
      </w:r>
      <w:r w:rsidR="00EF39FE" w:rsidRPr="00057592">
        <w:rPr>
          <w:rFonts w:ascii="Verdana" w:hAnsi="Verdana"/>
          <w:color w:val="000000"/>
          <w:sz w:val="20"/>
        </w:rPr>
        <w:t>,</w:t>
      </w:r>
      <w:r w:rsidR="002E12F1" w:rsidRPr="00057592">
        <w:rPr>
          <w:rFonts w:ascii="Verdana" w:hAnsi="Verdana"/>
          <w:color w:val="000000"/>
          <w:sz w:val="20"/>
        </w:rPr>
        <w:t xml:space="preserve"> naar boven afgerond op hele uren.</w:t>
      </w:r>
    </w:p>
    <w:p w:rsidR="002E12F1" w:rsidRPr="00057592" w:rsidRDefault="00A60C38"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002E12F1" w:rsidRPr="00057592">
        <w:rPr>
          <w:rFonts w:ascii="Verdana" w:hAnsi="Verdana"/>
          <w:color w:val="000000"/>
          <w:sz w:val="20"/>
        </w:rPr>
        <w:t>.</w:t>
      </w:r>
      <w:r w:rsidR="002E12F1" w:rsidRPr="00057592">
        <w:rPr>
          <w:rFonts w:ascii="Verdana" w:hAnsi="Verdana"/>
          <w:color w:val="000000"/>
          <w:sz w:val="20"/>
        </w:rPr>
        <w:tab/>
        <w:t xml:space="preserve">De werkgever kan </w:t>
      </w:r>
      <w:r w:rsidR="00A91704" w:rsidRPr="00057592">
        <w:rPr>
          <w:rFonts w:ascii="Verdana" w:hAnsi="Verdana"/>
          <w:color w:val="000000"/>
          <w:sz w:val="20"/>
        </w:rPr>
        <w:t xml:space="preserve">nadere regels stellen </w:t>
      </w:r>
      <w:r w:rsidR="00BF0B2D" w:rsidRPr="00057592">
        <w:rPr>
          <w:rFonts w:ascii="Verdana" w:hAnsi="Verdana"/>
          <w:color w:val="000000"/>
          <w:sz w:val="20"/>
        </w:rPr>
        <w:t xml:space="preserve">voor de </w:t>
      </w:r>
      <w:r w:rsidR="002E12F1" w:rsidRPr="00057592">
        <w:rPr>
          <w:rFonts w:ascii="Verdana" w:hAnsi="Verdana"/>
          <w:color w:val="000000"/>
          <w:sz w:val="20"/>
        </w:rPr>
        <w:t>uitvoering van d</w:t>
      </w:r>
      <w:r w:rsidR="00BF0B2D" w:rsidRPr="00057592">
        <w:rPr>
          <w:rFonts w:ascii="Verdana" w:hAnsi="Verdana"/>
          <w:color w:val="000000"/>
          <w:sz w:val="20"/>
        </w:rPr>
        <w:t>it</w:t>
      </w:r>
      <w:r w:rsidR="002E12F1" w:rsidRPr="00057592">
        <w:rPr>
          <w:rFonts w:ascii="Verdana" w:hAnsi="Verdana"/>
          <w:color w:val="000000"/>
          <w:sz w:val="20"/>
        </w:rPr>
        <w:t xml:space="preserve"> artikel.</w:t>
      </w:r>
    </w:p>
    <w:p w:rsidR="002E12F1" w:rsidRPr="00057592" w:rsidRDefault="002E12F1" w:rsidP="002E12F1">
      <w:pPr>
        <w:pStyle w:val="blanco"/>
        <w:tabs>
          <w:tab w:val="clear" w:pos="8618"/>
          <w:tab w:val="clear" w:pos="9185"/>
          <w:tab w:val="right" w:pos="5670"/>
        </w:tabs>
        <w:spacing w:line="240" w:lineRule="atLeast"/>
        <w:ind w:right="-1"/>
        <w:jc w:val="both"/>
        <w:rPr>
          <w:rFonts w:ascii="Verdana" w:hAnsi="Verdana"/>
          <w:color w:val="000000"/>
          <w:sz w:val="20"/>
        </w:rPr>
      </w:pPr>
    </w:p>
    <w:p w:rsidR="001623B0" w:rsidRPr="00057592" w:rsidRDefault="001623B0">
      <w:pPr>
        <w:tabs>
          <w:tab w:val="clear" w:pos="8618"/>
        </w:tabs>
        <w:rPr>
          <w:rFonts w:ascii="Verdana" w:hAnsi="Verdana"/>
          <w:color w:val="000000"/>
          <w:sz w:val="20"/>
        </w:rPr>
      </w:pPr>
    </w:p>
    <w:p w:rsidR="001623B0"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 xml:space="preserve">Artikel 5.2 </w:t>
      </w:r>
      <w:r w:rsidR="0058275D" w:rsidRPr="00407155">
        <w:rPr>
          <w:rFonts w:ascii="Verdana" w:hAnsi="Verdana"/>
          <w:b/>
          <w:color w:val="00B050"/>
          <w:sz w:val="20"/>
        </w:rPr>
        <w:t>Weekvariant</w:t>
      </w:r>
      <w:r w:rsidR="001623B0" w:rsidRPr="00407155">
        <w:rPr>
          <w:rFonts w:ascii="Verdana" w:hAnsi="Verdana"/>
          <w:b/>
          <w:color w:val="00B050"/>
          <w:sz w:val="20"/>
        </w:rPr>
        <w:t xml:space="preserve"> vakantie</w:t>
      </w:r>
    </w:p>
    <w:p w:rsidR="00C7230E" w:rsidRPr="00057592" w:rsidRDefault="00B2678E" w:rsidP="00C7230E">
      <w:pPr>
        <w:spacing w:line="240" w:lineRule="atLeast"/>
        <w:ind w:left="284" w:right="-1" w:hanging="284"/>
        <w:jc w:val="both"/>
        <w:rPr>
          <w:rFonts w:ascii="Verdana" w:hAnsi="Verdana"/>
          <w:color w:val="000000"/>
          <w:sz w:val="20"/>
        </w:rPr>
      </w:pPr>
      <w:r w:rsidRPr="00057592">
        <w:rPr>
          <w:rFonts w:ascii="Verdana" w:hAnsi="Verdana"/>
          <w:color w:val="000000"/>
          <w:sz w:val="20"/>
        </w:rPr>
        <w:t xml:space="preserve">1. </w:t>
      </w:r>
      <w:r w:rsidR="0058275D" w:rsidRPr="00057592">
        <w:rPr>
          <w:rFonts w:ascii="Verdana" w:hAnsi="Verdana"/>
          <w:color w:val="000000"/>
          <w:sz w:val="20"/>
        </w:rPr>
        <w:t xml:space="preserve">In de weekvariant kan de </w:t>
      </w:r>
      <w:r w:rsidR="001623B0" w:rsidRPr="00057592">
        <w:rPr>
          <w:rFonts w:ascii="Verdana" w:hAnsi="Verdana"/>
          <w:color w:val="000000"/>
          <w:sz w:val="20"/>
        </w:rPr>
        <w:t xml:space="preserve">werknemer </w:t>
      </w:r>
      <w:r w:rsidR="0058275D" w:rsidRPr="00057592">
        <w:rPr>
          <w:rFonts w:ascii="Verdana" w:hAnsi="Verdana"/>
          <w:color w:val="000000"/>
          <w:sz w:val="20"/>
        </w:rPr>
        <w:t>een vast aantal uren per week vakantie</w:t>
      </w:r>
      <w:r w:rsidR="00330447" w:rsidRPr="00057592">
        <w:rPr>
          <w:rFonts w:ascii="Verdana" w:hAnsi="Verdana"/>
          <w:color w:val="000000"/>
          <w:sz w:val="20"/>
        </w:rPr>
        <w:t>verlof</w:t>
      </w:r>
      <w:r w:rsidR="0058275D" w:rsidRPr="00057592">
        <w:rPr>
          <w:rFonts w:ascii="Verdana" w:hAnsi="Verdana"/>
          <w:color w:val="000000"/>
          <w:sz w:val="20"/>
        </w:rPr>
        <w:t xml:space="preserve"> opnemen volgens een vast patroon per week of cluster van weken.</w:t>
      </w:r>
      <w:r w:rsidR="0058275D" w:rsidRPr="00057592">
        <w:rPr>
          <w:rStyle w:val="Voetnootmarkering"/>
          <w:rFonts w:ascii="Verdana" w:hAnsi="Verdana"/>
          <w:color w:val="000000"/>
          <w:sz w:val="20"/>
        </w:rPr>
        <w:footnoteReference w:id="7"/>
      </w:r>
      <w:r w:rsidR="005E768F" w:rsidRPr="00057592">
        <w:rPr>
          <w:rFonts w:ascii="Verdana" w:hAnsi="Verdana"/>
          <w:color w:val="000000"/>
          <w:sz w:val="20"/>
        </w:rPr>
        <w:t xml:space="preserve"> De keuze </w:t>
      </w:r>
      <w:r w:rsidR="009A39B2" w:rsidRPr="00057592">
        <w:rPr>
          <w:rFonts w:ascii="Verdana" w:hAnsi="Verdana"/>
          <w:color w:val="000000"/>
          <w:sz w:val="20"/>
        </w:rPr>
        <w:t>geldt voor het hele kalenderjaar</w:t>
      </w:r>
      <w:r w:rsidR="001623B0" w:rsidRPr="00057592">
        <w:rPr>
          <w:rFonts w:ascii="Verdana" w:hAnsi="Verdana"/>
          <w:color w:val="000000"/>
          <w:sz w:val="20"/>
        </w:rPr>
        <w:t>.</w:t>
      </w:r>
    </w:p>
    <w:p w:rsidR="00C7230E" w:rsidRPr="00057592" w:rsidRDefault="009A39B2" w:rsidP="00C7230E">
      <w:pPr>
        <w:spacing w:line="240" w:lineRule="atLeast"/>
        <w:ind w:left="284" w:right="-1" w:hanging="284"/>
        <w:jc w:val="both"/>
        <w:rPr>
          <w:rFonts w:ascii="Verdana" w:hAnsi="Verdana"/>
          <w:color w:val="000000"/>
          <w:sz w:val="20"/>
        </w:rPr>
      </w:pPr>
      <w:r w:rsidRPr="00057592">
        <w:rPr>
          <w:rFonts w:ascii="Verdana" w:hAnsi="Verdana"/>
          <w:color w:val="000000"/>
          <w:sz w:val="20"/>
        </w:rPr>
        <w:t xml:space="preserve">2. </w:t>
      </w:r>
      <w:r w:rsidR="001623B0" w:rsidRPr="00057592">
        <w:rPr>
          <w:rFonts w:ascii="Verdana" w:hAnsi="Verdana"/>
          <w:color w:val="000000"/>
          <w:sz w:val="20"/>
        </w:rPr>
        <w:t>Het verzoek van de werknemer moet passen binnen het kader van de afspraken met de werknemersorganisaties op instellingsniveau of met de ondernemingsraad.</w:t>
      </w:r>
    </w:p>
    <w:p w:rsidR="00C7230E" w:rsidRPr="00057592" w:rsidRDefault="009A39B2" w:rsidP="00C7230E">
      <w:pPr>
        <w:spacing w:line="240" w:lineRule="atLeast"/>
        <w:ind w:left="284" w:right="-1" w:hanging="284"/>
        <w:jc w:val="both"/>
        <w:rPr>
          <w:rFonts w:ascii="Verdana" w:hAnsi="Verdana"/>
          <w:color w:val="000000"/>
          <w:sz w:val="20"/>
        </w:rPr>
      </w:pPr>
      <w:r w:rsidRPr="00057592">
        <w:rPr>
          <w:rFonts w:ascii="Verdana" w:hAnsi="Verdana"/>
          <w:color w:val="000000"/>
          <w:sz w:val="20"/>
        </w:rPr>
        <w:t xml:space="preserve">3. De werkgever kan van </w:t>
      </w:r>
      <w:r w:rsidR="001623B0" w:rsidRPr="00057592">
        <w:rPr>
          <w:rFonts w:ascii="Verdana" w:hAnsi="Verdana"/>
          <w:color w:val="000000"/>
          <w:sz w:val="20"/>
        </w:rPr>
        <w:t>het verzoek van de werknemer af</w:t>
      </w:r>
      <w:r w:rsidRPr="00057592">
        <w:rPr>
          <w:rFonts w:ascii="Verdana" w:hAnsi="Verdana"/>
          <w:color w:val="000000"/>
          <w:sz w:val="20"/>
        </w:rPr>
        <w:t xml:space="preserve">wijken bij </w:t>
      </w:r>
      <w:r w:rsidR="001623B0" w:rsidRPr="00057592">
        <w:rPr>
          <w:rFonts w:ascii="Verdana" w:hAnsi="Verdana"/>
          <w:color w:val="000000"/>
          <w:sz w:val="20"/>
        </w:rPr>
        <w:t>dringende redenen van dienstbelang.</w:t>
      </w:r>
    </w:p>
    <w:p w:rsidR="001623B0" w:rsidRPr="00057592" w:rsidRDefault="00C43ACD" w:rsidP="00C7230E">
      <w:pPr>
        <w:spacing w:line="240" w:lineRule="atLeast"/>
        <w:ind w:left="284" w:right="-1" w:hanging="284"/>
        <w:jc w:val="both"/>
        <w:rPr>
          <w:rFonts w:ascii="Verdana" w:hAnsi="Verdana"/>
          <w:color w:val="000000"/>
          <w:sz w:val="20"/>
        </w:rPr>
      </w:pPr>
      <w:r w:rsidRPr="00057592">
        <w:rPr>
          <w:rFonts w:ascii="Verdana" w:hAnsi="Verdana"/>
          <w:color w:val="000000"/>
          <w:sz w:val="20"/>
        </w:rPr>
        <w:t>4. Bij ziekte</w:t>
      </w:r>
      <w:r w:rsidR="001623B0" w:rsidRPr="00057592">
        <w:rPr>
          <w:rFonts w:ascii="Verdana" w:hAnsi="Verdana"/>
          <w:color w:val="000000"/>
          <w:sz w:val="20"/>
        </w:rPr>
        <w:t>/arbeidsongeschikt</w:t>
      </w:r>
      <w:r w:rsidRPr="00057592">
        <w:rPr>
          <w:rFonts w:ascii="Verdana" w:hAnsi="Verdana"/>
          <w:color w:val="000000"/>
          <w:sz w:val="20"/>
        </w:rPr>
        <w:t>heid</w:t>
      </w:r>
      <w:r w:rsidR="001623B0" w:rsidRPr="00057592">
        <w:rPr>
          <w:rFonts w:ascii="Verdana" w:hAnsi="Verdana"/>
          <w:color w:val="000000"/>
          <w:sz w:val="20"/>
        </w:rPr>
        <w:t xml:space="preserve"> </w:t>
      </w:r>
      <w:r w:rsidRPr="00057592">
        <w:rPr>
          <w:rFonts w:ascii="Verdana" w:hAnsi="Verdana"/>
          <w:color w:val="000000"/>
          <w:sz w:val="20"/>
        </w:rPr>
        <w:t>worden de vakantie</w:t>
      </w:r>
      <w:r w:rsidR="00330447" w:rsidRPr="00057592">
        <w:rPr>
          <w:rFonts w:ascii="Verdana" w:hAnsi="Verdana"/>
          <w:color w:val="000000"/>
          <w:sz w:val="20"/>
        </w:rPr>
        <w:t>-</w:t>
      </w:r>
      <w:r w:rsidRPr="00057592">
        <w:rPr>
          <w:rFonts w:ascii="Verdana" w:hAnsi="Verdana"/>
          <w:color w:val="000000"/>
          <w:sz w:val="20"/>
        </w:rPr>
        <w:t>uren</w:t>
      </w:r>
      <w:r w:rsidR="001623B0" w:rsidRPr="00057592">
        <w:rPr>
          <w:rFonts w:ascii="Verdana" w:hAnsi="Verdana"/>
          <w:color w:val="000000"/>
          <w:sz w:val="20"/>
        </w:rPr>
        <w:t xml:space="preserve"> die op basis van de weekvariant </w:t>
      </w:r>
      <w:r w:rsidRPr="00057592">
        <w:rPr>
          <w:rFonts w:ascii="Verdana" w:hAnsi="Verdana"/>
          <w:color w:val="000000"/>
          <w:sz w:val="20"/>
        </w:rPr>
        <w:t>zijn</w:t>
      </w:r>
      <w:r w:rsidR="001623B0" w:rsidRPr="00057592">
        <w:rPr>
          <w:rFonts w:ascii="Verdana" w:hAnsi="Verdana"/>
          <w:color w:val="000000"/>
          <w:sz w:val="20"/>
        </w:rPr>
        <w:t xml:space="preserve"> ingeroosterd niet afgeboekt.</w:t>
      </w:r>
    </w:p>
    <w:p w:rsidR="001623B0" w:rsidRPr="00057592" w:rsidRDefault="001623B0" w:rsidP="002E12F1">
      <w:pPr>
        <w:pStyle w:val="blanco"/>
        <w:tabs>
          <w:tab w:val="clear" w:pos="8618"/>
          <w:tab w:val="clear" w:pos="9185"/>
          <w:tab w:val="right" w:pos="5670"/>
        </w:tabs>
        <w:spacing w:line="240" w:lineRule="atLeast"/>
        <w:ind w:right="-1"/>
        <w:jc w:val="both"/>
        <w:rPr>
          <w:rFonts w:ascii="Verdana" w:hAnsi="Verdana"/>
          <w:i/>
          <w:color w:val="000000"/>
          <w:sz w:val="20"/>
        </w:rPr>
      </w:pPr>
    </w:p>
    <w:p w:rsidR="001623B0" w:rsidRPr="00057592" w:rsidRDefault="001623B0" w:rsidP="002E12F1">
      <w:pPr>
        <w:pStyle w:val="blanco"/>
        <w:tabs>
          <w:tab w:val="clear" w:pos="8618"/>
          <w:tab w:val="clear" w:pos="9185"/>
          <w:tab w:val="right" w:pos="5670"/>
        </w:tabs>
        <w:spacing w:line="240" w:lineRule="atLeast"/>
        <w:ind w:right="-1"/>
        <w:jc w:val="both"/>
        <w:rPr>
          <w:rFonts w:ascii="Verdana" w:hAnsi="Verdana"/>
          <w:i/>
          <w:color w:val="000000"/>
          <w:sz w:val="20"/>
        </w:rPr>
      </w:pPr>
    </w:p>
    <w:p w:rsidR="002E12F1" w:rsidRPr="00407155" w:rsidRDefault="00A6432D"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 xml:space="preserve">Artikel 5.3 </w:t>
      </w:r>
      <w:r w:rsidR="002E12F1" w:rsidRPr="00407155">
        <w:rPr>
          <w:rFonts w:ascii="Verdana" w:hAnsi="Verdana"/>
          <w:b/>
          <w:color w:val="00B050"/>
          <w:sz w:val="20"/>
        </w:rPr>
        <w:t xml:space="preserve">Opname vakantieverlof </w:t>
      </w:r>
    </w:p>
    <w:p w:rsidR="005B5ACC"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r>
      <w:r w:rsidR="005B5ACC" w:rsidRPr="00057592">
        <w:rPr>
          <w:rFonts w:ascii="Verdana" w:hAnsi="Verdana"/>
          <w:color w:val="000000"/>
          <w:sz w:val="20"/>
        </w:rPr>
        <w:t>Het vakantieverlof dient in principe te worden opgenomen in het kalenderjaar waarin het wordt toegekend.</w:t>
      </w:r>
    </w:p>
    <w:p w:rsidR="002E12F1" w:rsidRPr="00057592" w:rsidRDefault="005B5ACC"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r>
      <w:r w:rsidR="002E12F1" w:rsidRPr="00057592">
        <w:rPr>
          <w:rFonts w:ascii="Verdana" w:hAnsi="Verdana"/>
          <w:color w:val="000000"/>
          <w:sz w:val="20"/>
        </w:rPr>
        <w:t xml:space="preserve">Van </w:t>
      </w:r>
      <w:r w:rsidR="00614466" w:rsidRPr="00057592">
        <w:rPr>
          <w:rFonts w:ascii="Verdana" w:hAnsi="Verdana"/>
          <w:color w:val="000000"/>
          <w:sz w:val="20"/>
        </w:rPr>
        <w:t xml:space="preserve">het </w:t>
      </w:r>
      <w:r w:rsidR="002E12F1" w:rsidRPr="00057592">
        <w:rPr>
          <w:rFonts w:ascii="Verdana" w:hAnsi="Verdana"/>
          <w:color w:val="000000"/>
          <w:sz w:val="20"/>
        </w:rPr>
        <w:t>vakantieverlof wordt door een werknemer met een volledige arbeids</w:t>
      </w:r>
      <w:r w:rsidR="002E12F1" w:rsidRPr="00057592">
        <w:rPr>
          <w:rFonts w:ascii="Verdana" w:hAnsi="Verdana"/>
          <w:color w:val="000000"/>
          <w:sz w:val="20"/>
        </w:rPr>
        <w:softHyphen/>
        <w:t xml:space="preserve">duur en volledige werkweek, in de regel ten minste 130 </w:t>
      </w:r>
      <w:r w:rsidR="00614466" w:rsidRPr="00057592">
        <w:rPr>
          <w:rFonts w:ascii="Verdana" w:hAnsi="Verdana"/>
          <w:color w:val="000000"/>
          <w:sz w:val="20"/>
        </w:rPr>
        <w:t>vakantie-uren</w:t>
      </w:r>
      <w:r w:rsidR="002E12F1" w:rsidRPr="00057592">
        <w:rPr>
          <w:rFonts w:ascii="Verdana" w:hAnsi="Verdana"/>
          <w:color w:val="000000"/>
          <w:sz w:val="20"/>
        </w:rPr>
        <w:t xml:space="preserve"> per kalenderjaar opgenomen, inclusief de collectieve bedrijfs</w:t>
      </w:r>
      <w:r w:rsidR="002E12F1" w:rsidRPr="00057592">
        <w:rPr>
          <w:rFonts w:ascii="Verdana" w:hAnsi="Verdana"/>
          <w:color w:val="000000"/>
          <w:sz w:val="20"/>
        </w:rPr>
        <w:softHyphen/>
        <w:t>sluitingsdagen</w:t>
      </w:r>
      <w:r w:rsidR="00AB60AE" w:rsidRPr="00057592">
        <w:rPr>
          <w:rFonts w:ascii="Verdana" w:hAnsi="Verdana"/>
          <w:color w:val="000000"/>
          <w:sz w:val="20"/>
        </w:rPr>
        <w:t xml:space="preserve"> </w:t>
      </w:r>
      <w:r w:rsidR="003F64E0" w:rsidRPr="00057592">
        <w:rPr>
          <w:rFonts w:ascii="Verdana" w:hAnsi="Verdana"/>
          <w:color w:val="000000"/>
          <w:sz w:val="20"/>
        </w:rPr>
        <w:t xml:space="preserve">als bedoeld </w:t>
      </w:r>
      <w:r w:rsidR="00AB60AE" w:rsidRPr="00057592">
        <w:rPr>
          <w:rFonts w:ascii="Verdana" w:hAnsi="Verdana"/>
          <w:color w:val="000000"/>
          <w:sz w:val="20"/>
        </w:rPr>
        <w:t xml:space="preserve">in artikel 4.2 lid </w:t>
      </w:r>
      <w:r w:rsidR="00D06A88" w:rsidRPr="00057592">
        <w:rPr>
          <w:rFonts w:ascii="Verdana" w:hAnsi="Verdana"/>
          <w:color w:val="000000"/>
          <w:sz w:val="20"/>
        </w:rPr>
        <w:t>5</w:t>
      </w:r>
      <w:r w:rsidR="002E12F1" w:rsidRPr="00057592">
        <w:rPr>
          <w:rFonts w:ascii="Verdana" w:hAnsi="Verdana"/>
          <w:color w:val="000000"/>
          <w:sz w:val="20"/>
        </w:rPr>
        <w:t>.</w:t>
      </w:r>
    </w:p>
    <w:p w:rsidR="002E12F1" w:rsidRPr="00057592" w:rsidRDefault="0065631B"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002E12F1" w:rsidRPr="00057592">
        <w:rPr>
          <w:rFonts w:ascii="Verdana" w:hAnsi="Verdana"/>
          <w:color w:val="000000"/>
          <w:sz w:val="20"/>
        </w:rPr>
        <w:t>.</w:t>
      </w:r>
      <w:r w:rsidR="002E12F1" w:rsidRPr="00057592">
        <w:rPr>
          <w:rFonts w:ascii="Verdana" w:hAnsi="Verdana"/>
          <w:color w:val="000000"/>
          <w:sz w:val="20"/>
        </w:rPr>
        <w:tab/>
      </w:r>
      <w:r w:rsidR="003F64E0" w:rsidRPr="00057592">
        <w:rPr>
          <w:rFonts w:ascii="Verdana" w:hAnsi="Verdana"/>
          <w:color w:val="000000"/>
          <w:sz w:val="20"/>
        </w:rPr>
        <w:t>D</w:t>
      </w:r>
      <w:r w:rsidR="002E12F1" w:rsidRPr="00057592">
        <w:rPr>
          <w:rFonts w:ascii="Verdana" w:hAnsi="Verdana"/>
          <w:color w:val="000000"/>
          <w:sz w:val="20"/>
        </w:rPr>
        <w:t>e werk</w:t>
      </w:r>
      <w:r w:rsidR="002E12F1" w:rsidRPr="00057592">
        <w:rPr>
          <w:rFonts w:ascii="Verdana" w:hAnsi="Verdana"/>
          <w:color w:val="000000"/>
          <w:sz w:val="20"/>
        </w:rPr>
        <w:softHyphen/>
        <w:t>gever</w:t>
      </w:r>
      <w:r w:rsidR="003F64E0" w:rsidRPr="00057592">
        <w:rPr>
          <w:rFonts w:ascii="Verdana" w:hAnsi="Verdana"/>
          <w:color w:val="000000"/>
          <w:sz w:val="20"/>
        </w:rPr>
        <w:t xml:space="preserve"> stelt</w:t>
      </w:r>
      <w:r w:rsidR="006761D0" w:rsidRPr="00057592">
        <w:rPr>
          <w:rFonts w:ascii="Verdana" w:hAnsi="Verdana"/>
          <w:color w:val="000000"/>
          <w:sz w:val="20"/>
        </w:rPr>
        <w:t xml:space="preserve"> zoveel mogelijk rekening houdend met de wensen van de werknemer</w:t>
      </w:r>
      <w:r w:rsidR="002E12F1" w:rsidRPr="00057592">
        <w:rPr>
          <w:rFonts w:ascii="Verdana" w:hAnsi="Verdana"/>
          <w:color w:val="000000"/>
          <w:sz w:val="20"/>
        </w:rPr>
        <w:t xml:space="preserve"> de tijdstippen van aanvang en einde van de vakantie vast</w:t>
      </w:r>
      <w:r w:rsidR="006761D0" w:rsidRPr="00057592">
        <w:rPr>
          <w:rFonts w:ascii="Verdana" w:hAnsi="Verdana"/>
          <w:color w:val="000000"/>
          <w:sz w:val="20"/>
        </w:rPr>
        <w:t>. P</w:t>
      </w:r>
      <w:r w:rsidR="002E12F1" w:rsidRPr="00057592">
        <w:rPr>
          <w:rFonts w:ascii="Verdana" w:hAnsi="Verdana"/>
          <w:color w:val="000000"/>
          <w:sz w:val="20"/>
        </w:rPr>
        <w:t xml:space="preserve">er jaar </w:t>
      </w:r>
      <w:r w:rsidR="006761D0" w:rsidRPr="00057592">
        <w:rPr>
          <w:rFonts w:ascii="Verdana" w:hAnsi="Verdana"/>
          <w:color w:val="000000"/>
          <w:sz w:val="20"/>
        </w:rPr>
        <w:t xml:space="preserve">wordt </w:t>
      </w:r>
      <w:r w:rsidR="002E12F1" w:rsidRPr="00057592">
        <w:rPr>
          <w:rFonts w:ascii="Verdana" w:hAnsi="Verdana"/>
          <w:color w:val="000000"/>
          <w:sz w:val="20"/>
        </w:rPr>
        <w:t xml:space="preserve">ten minste twee weken aaneengesloten </w:t>
      </w:r>
      <w:r w:rsidR="006761D0" w:rsidRPr="00057592">
        <w:rPr>
          <w:rFonts w:ascii="Verdana" w:hAnsi="Verdana"/>
          <w:color w:val="000000"/>
          <w:sz w:val="20"/>
        </w:rPr>
        <w:t>vakantie</w:t>
      </w:r>
      <w:r w:rsidR="00AD4C08" w:rsidRPr="00057592">
        <w:rPr>
          <w:rFonts w:ascii="Verdana" w:hAnsi="Verdana"/>
          <w:color w:val="000000"/>
          <w:sz w:val="20"/>
        </w:rPr>
        <w:t>verlof</w:t>
      </w:r>
      <w:r w:rsidR="006761D0" w:rsidRPr="00057592">
        <w:rPr>
          <w:rFonts w:ascii="Verdana" w:hAnsi="Verdana"/>
          <w:color w:val="000000"/>
          <w:sz w:val="20"/>
        </w:rPr>
        <w:t xml:space="preserve"> opgenomen</w:t>
      </w:r>
      <w:r w:rsidR="002E12F1" w:rsidRPr="00057592">
        <w:rPr>
          <w:rFonts w:ascii="Verdana" w:hAnsi="Verdana"/>
          <w:color w:val="000000"/>
          <w:sz w:val="20"/>
        </w:rPr>
        <w:t xml:space="preserve"> dan wel </w:t>
      </w:r>
      <w:r w:rsidR="006761D0" w:rsidRPr="00057592">
        <w:rPr>
          <w:rFonts w:ascii="Verdana" w:hAnsi="Verdana"/>
          <w:color w:val="000000"/>
          <w:sz w:val="20"/>
        </w:rPr>
        <w:t xml:space="preserve">op verzoek van </w:t>
      </w:r>
      <w:r w:rsidR="002E12F1" w:rsidRPr="00057592">
        <w:rPr>
          <w:rFonts w:ascii="Verdana" w:hAnsi="Verdana"/>
          <w:color w:val="000000"/>
          <w:sz w:val="20"/>
        </w:rPr>
        <w:t>de werknemer tweemaal een week.</w:t>
      </w:r>
    </w:p>
    <w:p w:rsidR="002E12F1" w:rsidRPr="00057592" w:rsidRDefault="0065631B"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4</w:t>
      </w:r>
      <w:r w:rsidR="002E12F1" w:rsidRPr="00057592">
        <w:rPr>
          <w:rFonts w:ascii="Verdana" w:hAnsi="Verdana"/>
          <w:color w:val="000000"/>
          <w:sz w:val="20"/>
        </w:rPr>
        <w:t>.</w:t>
      </w:r>
      <w:r w:rsidR="002E12F1" w:rsidRPr="00057592">
        <w:rPr>
          <w:rFonts w:ascii="Verdana" w:hAnsi="Verdana"/>
          <w:color w:val="000000"/>
          <w:sz w:val="20"/>
        </w:rPr>
        <w:tab/>
      </w:r>
      <w:r w:rsidR="006761D0" w:rsidRPr="00057592">
        <w:rPr>
          <w:rFonts w:ascii="Verdana" w:hAnsi="Verdana"/>
          <w:color w:val="000000"/>
          <w:sz w:val="20"/>
        </w:rPr>
        <w:t>D</w:t>
      </w:r>
      <w:r w:rsidR="002E12F1" w:rsidRPr="00057592">
        <w:rPr>
          <w:rFonts w:ascii="Verdana" w:hAnsi="Verdana"/>
          <w:color w:val="000000"/>
          <w:sz w:val="20"/>
        </w:rPr>
        <w:t>e werk</w:t>
      </w:r>
      <w:r w:rsidR="002E12F1" w:rsidRPr="00057592">
        <w:rPr>
          <w:rFonts w:ascii="Verdana" w:hAnsi="Verdana"/>
          <w:color w:val="000000"/>
          <w:sz w:val="20"/>
        </w:rPr>
        <w:softHyphen/>
        <w:t xml:space="preserve">gever </w:t>
      </w:r>
      <w:r w:rsidR="006761D0" w:rsidRPr="00057592">
        <w:rPr>
          <w:rFonts w:ascii="Verdana" w:hAnsi="Verdana"/>
          <w:color w:val="000000"/>
          <w:sz w:val="20"/>
        </w:rPr>
        <w:t xml:space="preserve">kan bij dringende redenen van dienstbelang </w:t>
      </w:r>
      <w:r w:rsidR="002E12F1" w:rsidRPr="00057592">
        <w:rPr>
          <w:rFonts w:ascii="Verdana" w:hAnsi="Verdana"/>
          <w:color w:val="000000"/>
          <w:sz w:val="20"/>
        </w:rPr>
        <w:t xml:space="preserve">de aan de werknemer verleende toestemming intrekken, zowel voor als tijdens de vakantie. Indien de werknemer ten gevolge </w:t>
      </w:r>
      <w:r w:rsidR="006761D0" w:rsidRPr="00057592">
        <w:rPr>
          <w:rFonts w:ascii="Verdana" w:hAnsi="Verdana"/>
          <w:color w:val="000000"/>
          <w:sz w:val="20"/>
        </w:rPr>
        <w:t xml:space="preserve">hiervan </w:t>
      </w:r>
      <w:r w:rsidR="00602D51" w:rsidRPr="00057592">
        <w:rPr>
          <w:rFonts w:ascii="Verdana" w:hAnsi="Verdana"/>
          <w:color w:val="000000"/>
          <w:sz w:val="20"/>
        </w:rPr>
        <w:t xml:space="preserve">financiële </w:t>
      </w:r>
      <w:r w:rsidR="002E12F1" w:rsidRPr="00057592">
        <w:rPr>
          <w:rFonts w:ascii="Verdana" w:hAnsi="Verdana"/>
          <w:color w:val="000000"/>
          <w:sz w:val="20"/>
        </w:rPr>
        <w:t>schade lijdt, wordt deze hem vergoed.</w:t>
      </w:r>
    </w:p>
    <w:p w:rsidR="002E12F1" w:rsidRPr="00057592" w:rsidRDefault="0065631B"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5</w:t>
      </w:r>
      <w:r w:rsidR="009D684E" w:rsidRPr="00057592">
        <w:rPr>
          <w:rFonts w:ascii="Verdana" w:hAnsi="Verdana"/>
          <w:color w:val="000000"/>
          <w:sz w:val="20"/>
        </w:rPr>
        <w:t>.</w:t>
      </w:r>
      <w:r w:rsidR="005B5ACC" w:rsidRPr="00057592">
        <w:rPr>
          <w:rFonts w:ascii="Verdana" w:hAnsi="Verdana"/>
          <w:color w:val="000000"/>
          <w:sz w:val="20"/>
        </w:rPr>
        <w:t xml:space="preserve"> Aan het eind van enig kalenderjaar reste</w:t>
      </w:r>
      <w:r w:rsidR="00614466" w:rsidRPr="00057592">
        <w:rPr>
          <w:rFonts w:ascii="Verdana" w:hAnsi="Verdana"/>
          <w:color w:val="000000"/>
          <w:sz w:val="20"/>
        </w:rPr>
        <w:t>ren</w:t>
      </w:r>
      <w:r w:rsidR="005B5ACC" w:rsidRPr="00057592">
        <w:rPr>
          <w:rFonts w:ascii="Verdana" w:hAnsi="Verdana"/>
          <w:color w:val="000000"/>
          <w:sz w:val="20"/>
        </w:rPr>
        <w:t xml:space="preserve"> </w:t>
      </w:r>
      <w:r w:rsidR="00122A39" w:rsidRPr="00057592">
        <w:rPr>
          <w:rFonts w:ascii="Verdana" w:hAnsi="Verdana"/>
          <w:color w:val="000000"/>
          <w:sz w:val="20"/>
        </w:rPr>
        <w:t xml:space="preserve">bij een volledig dienstverband </w:t>
      </w:r>
      <w:r w:rsidR="005B5ACC" w:rsidRPr="00057592">
        <w:rPr>
          <w:rFonts w:ascii="Verdana" w:hAnsi="Verdana"/>
          <w:color w:val="000000"/>
          <w:sz w:val="20"/>
        </w:rPr>
        <w:t xml:space="preserve">in de regel nooit meer </w:t>
      </w:r>
      <w:r w:rsidR="002E12F1" w:rsidRPr="00057592">
        <w:rPr>
          <w:rFonts w:ascii="Verdana" w:hAnsi="Verdana"/>
          <w:color w:val="000000"/>
          <w:sz w:val="20"/>
        </w:rPr>
        <w:t xml:space="preserve">dan tachtig </w:t>
      </w:r>
      <w:r w:rsidR="00614466" w:rsidRPr="00057592">
        <w:rPr>
          <w:rFonts w:ascii="Verdana" w:hAnsi="Verdana"/>
          <w:color w:val="000000"/>
          <w:sz w:val="20"/>
        </w:rPr>
        <w:t>vakantie-uren</w:t>
      </w:r>
      <w:r w:rsidR="002E12F1" w:rsidRPr="00057592">
        <w:rPr>
          <w:rFonts w:ascii="Verdana" w:hAnsi="Verdana"/>
          <w:color w:val="000000"/>
          <w:sz w:val="20"/>
        </w:rPr>
        <w:t xml:space="preserve">, te vermeerderen met </w:t>
      </w:r>
      <w:r w:rsidR="005B5ACC" w:rsidRPr="00057592">
        <w:rPr>
          <w:rFonts w:ascii="Verdana" w:hAnsi="Verdana"/>
          <w:color w:val="000000"/>
          <w:sz w:val="20"/>
        </w:rPr>
        <w:t>de</w:t>
      </w:r>
      <w:r w:rsidR="002E12F1" w:rsidRPr="00057592">
        <w:rPr>
          <w:rFonts w:ascii="Verdana" w:hAnsi="Verdana"/>
          <w:color w:val="000000"/>
          <w:sz w:val="20"/>
        </w:rPr>
        <w:t xml:space="preserve"> vakantie</w:t>
      </w:r>
      <w:r w:rsidR="00330447" w:rsidRPr="00057592">
        <w:rPr>
          <w:rFonts w:ascii="Verdana" w:hAnsi="Verdana"/>
          <w:color w:val="000000"/>
          <w:sz w:val="20"/>
        </w:rPr>
        <w:t>-</w:t>
      </w:r>
      <w:r w:rsidR="00122A39" w:rsidRPr="00057592">
        <w:rPr>
          <w:rFonts w:ascii="Verdana" w:hAnsi="Verdana"/>
          <w:color w:val="000000"/>
          <w:sz w:val="20"/>
        </w:rPr>
        <w:t>uren</w:t>
      </w:r>
      <w:r w:rsidR="002E12F1" w:rsidRPr="00057592">
        <w:rPr>
          <w:rFonts w:ascii="Verdana" w:hAnsi="Verdana"/>
          <w:color w:val="000000"/>
          <w:sz w:val="20"/>
        </w:rPr>
        <w:t xml:space="preserve"> waaraan op basis van AVOM (bijlage </w:t>
      </w:r>
      <w:r w:rsidR="00EA6434" w:rsidRPr="00057592">
        <w:rPr>
          <w:rFonts w:ascii="Verdana" w:hAnsi="Verdana"/>
          <w:color w:val="000000"/>
          <w:sz w:val="20"/>
        </w:rPr>
        <w:t>3</w:t>
      </w:r>
      <w:r w:rsidR="002E12F1" w:rsidRPr="00057592">
        <w:rPr>
          <w:rFonts w:ascii="Verdana" w:hAnsi="Verdana"/>
          <w:color w:val="000000"/>
          <w:sz w:val="20"/>
        </w:rPr>
        <w:t>) een toekomstige bestemming is gegeven.</w:t>
      </w:r>
    </w:p>
    <w:p w:rsidR="002E12F1" w:rsidRPr="00057592" w:rsidRDefault="0065631B"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6</w:t>
      </w:r>
      <w:r w:rsidR="005B5ACC" w:rsidRPr="00057592">
        <w:rPr>
          <w:rFonts w:ascii="Verdana" w:hAnsi="Verdana"/>
          <w:color w:val="000000"/>
          <w:sz w:val="20"/>
        </w:rPr>
        <w:t>.</w:t>
      </w:r>
      <w:r w:rsidR="009D684E" w:rsidRPr="00057592">
        <w:rPr>
          <w:rFonts w:ascii="Verdana" w:hAnsi="Verdana"/>
          <w:color w:val="000000"/>
          <w:sz w:val="20"/>
        </w:rPr>
        <w:t xml:space="preserve"> </w:t>
      </w:r>
      <w:r w:rsidR="001E7490" w:rsidRPr="00057592">
        <w:rPr>
          <w:rFonts w:ascii="Verdana" w:hAnsi="Verdana"/>
          <w:color w:val="000000"/>
          <w:sz w:val="20"/>
        </w:rPr>
        <w:t xml:space="preserve">De werkgever stelt </w:t>
      </w:r>
      <w:r w:rsidR="00F83E22" w:rsidRPr="00057592">
        <w:rPr>
          <w:rFonts w:ascii="Verdana" w:hAnsi="Verdana"/>
          <w:color w:val="000000"/>
          <w:sz w:val="20"/>
        </w:rPr>
        <w:t xml:space="preserve">na overleg met de werknemer </w:t>
      </w:r>
      <w:r w:rsidR="00A1674F" w:rsidRPr="00057592">
        <w:rPr>
          <w:rFonts w:ascii="Verdana" w:hAnsi="Verdana"/>
          <w:color w:val="000000"/>
          <w:sz w:val="20"/>
        </w:rPr>
        <w:t xml:space="preserve">in het eerstvolgende kalenderjaar </w:t>
      </w:r>
      <w:r w:rsidR="001E7490" w:rsidRPr="00057592">
        <w:rPr>
          <w:rFonts w:ascii="Verdana" w:hAnsi="Verdana"/>
          <w:color w:val="000000"/>
          <w:sz w:val="20"/>
        </w:rPr>
        <w:t xml:space="preserve">de tijdstippen van aanvang en einde </w:t>
      </w:r>
      <w:r w:rsidR="007F09DF" w:rsidRPr="00057592">
        <w:rPr>
          <w:rFonts w:ascii="Verdana" w:hAnsi="Verdana"/>
          <w:color w:val="000000"/>
          <w:sz w:val="20"/>
        </w:rPr>
        <w:t xml:space="preserve">van </w:t>
      </w:r>
      <w:r w:rsidR="001E7490" w:rsidRPr="00057592">
        <w:rPr>
          <w:rFonts w:ascii="Verdana" w:hAnsi="Verdana"/>
          <w:color w:val="000000"/>
          <w:sz w:val="20"/>
        </w:rPr>
        <w:t xml:space="preserve">vakantie vast van </w:t>
      </w:r>
      <w:r w:rsidR="00A1674F" w:rsidRPr="00057592">
        <w:rPr>
          <w:rFonts w:ascii="Verdana" w:hAnsi="Verdana"/>
          <w:color w:val="000000"/>
          <w:sz w:val="20"/>
        </w:rPr>
        <w:t>de</w:t>
      </w:r>
      <w:r w:rsidR="001E7490" w:rsidRPr="00057592">
        <w:rPr>
          <w:rFonts w:ascii="Verdana" w:hAnsi="Verdana"/>
          <w:color w:val="000000"/>
          <w:sz w:val="20"/>
        </w:rPr>
        <w:t xml:space="preserve"> </w:t>
      </w:r>
      <w:r w:rsidR="00614466" w:rsidRPr="00057592">
        <w:rPr>
          <w:rFonts w:ascii="Verdana" w:hAnsi="Verdana"/>
          <w:color w:val="000000"/>
          <w:sz w:val="20"/>
        </w:rPr>
        <w:t>vakantie-</w:t>
      </w:r>
      <w:r w:rsidR="001E7490" w:rsidRPr="00057592">
        <w:rPr>
          <w:rFonts w:ascii="Verdana" w:hAnsi="Verdana"/>
          <w:color w:val="000000"/>
          <w:sz w:val="20"/>
        </w:rPr>
        <w:t>uren d</w:t>
      </w:r>
      <w:r w:rsidR="007F09DF" w:rsidRPr="00057592">
        <w:rPr>
          <w:rFonts w:ascii="Verdana" w:hAnsi="Verdana"/>
          <w:color w:val="000000"/>
          <w:sz w:val="20"/>
        </w:rPr>
        <w:t>ie het maximum</w:t>
      </w:r>
      <w:r w:rsidR="001E7490" w:rsidRPr="00057592">
        <w:rPr>
          <w:rFonts w:ascii="Verdana" w:hAnsi="Verdana"/>
          <w:color w:val="000000"/>
          <w:sz w:val="20"/>
        </w:rPr>
        <w:t xml:space="preserve"> als bedoeld in lid </w:t>
      </w:r>
      <w:r w:rsidR="00F83E22" w:rsidRPr="00057592">
        <w:rPr>
          <w:rFonts w:ascii="Verdana" w:hAnsi="Verdana"/>
          <w:color w:val="000000"/>
          <w:sz w:val="20"/>
        </w:rPr>
        <w:t>5</w:t>
      </w:r>
      <w:r w:rsidR="009374CA" w:rsidRPr="00057592">
        <w:rPr>
          <w:rFonts w:ascii="Verdana" w:hAnsi="Verdana"/>
          <w:color w:val="000000"/>
          <w:sz w:val="20"/>
        </w:rPr>
        <w:t xml:space="preserve"> </w:t>
      </w:r>
      <w:r w:rsidR="007F09DF" w:rsidRPr="00057592">
        <w:rPr>
          <w:rFonts w:ascii="Verdana" w:hAnsi="Verdana"/>
          <w:color w:val="000000"/>
          <w:sz w:val="20"/>
        </w:rPr>
        <w:t>overschrijden</w:t>
      </w:r>
      <w:r w:rsidR="001E7490" w:rsidRPr="00057592">
        <w:rPr>
          <w:rFonts w:ascii="Verdana" w:hAnsi="Verdana"/>
          <w:color w:val="000000"/>
          <w:sz w:val="20"/>
        </w:rPr>
        <w:t xml:space="preserve">. </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9D684E" w:rsidRPr="00057592" w:rsidRDefault="009D684E">
      <w:pPr>
        <w:tabs>
          <w:tab w:val="clear" w:pos="8618"/>
        </w:tabs>
        <w:rPr>
          <w:rFonts w:ascii="Verdana" w:hAnsi="Verdana"/>
          <w:i/>
          <w:color w:val="000000"/>
          <w:sz w:val="20"/>
        </w:rPr>
      </w:pP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5.4 Verval en verjaring vakantie</w:t>
      </w:r>
      <w:r w:rsidR="00330447" w:rsidRPr="00407155">
        <w:rPr>
          <w:rFonts w:ascii="Verdana" w:hAnsi="Verdana"/>
          <w:b/>
          <w:color w:val="00B050"/>
          <w:sz w:val="20"/>
        </w:rPr>
        <w:t>-</w:t>
      </w:r>
      <w:r w:rsidRPr="00407155">
        <w:rPr>
          <w:rFonts w:ascii="Verdana" w:hAnsi="Verdana"/>
          <w:b/>
          <w:color w:val="00B050"/>
          <w:sz w:val="20"/>
        </w:rPr>
        <w:t xml:space="preserve">uren </w:t>
      </w:r>
    </w:p>
    <w:p w:rsidR="002E12F1" w:rsidRPr="00057592" w:rsidRDefault="002E12F1" w:rsidP="002E12F1">
      <w:pPr>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 xml:space="preserve">De aanspraak op </w:t>
      </w:r>
      <w:r w:rsidR="00CD3B0D" w:rsidRPr="00057592">
        <w:rPr>
          <w:rFonts w:ascii="Verdana" w:hAnsi="Verdana"/>
          <w:color w:val="000000"/>
          <w:sz w:val="20"/>
        </w:rPr>
        <w:t xml:space="preserve">de jaarlijkse </w:t>
      </w:r>
      <w:r w:rsidRPr="00057592">
        <w:rPr>
          <w:rFonts w:ascii="Verdana" w:hAnsi="Verdana"/>
          <w:color w:val="000000"/>
          <w:sz w:val="20"/>
        </w:rPr>
        <w:t>wettelijk</w:t>
      </w:r>
      <w:r w:rsidR="00CD3B0D" w:rsidRPr="00057592">
        <w:rPr>
          <w:rFonts w:ascii="Verdana" w:hAnsi="Verdana"/>
          <w:color w:val="000000"/>
          <w:sz w:val="20"/>
        </w:rPr>
        <w:t>e</w:t>
      </w:r>
      <w:r w:rsidRPr="00057592">
        <w:rPr>
          <w:rFonts w:ascii="Verdana" w:hAnsi="Verdana"/>
          <w:color w:val="000000"/>
          <w:sz w:val="20"/>
        </w:rPr>
        <w:t xml:space="preserve"> vakantie</w:t>
      </w:r>
      <w:r w:rsidR="009374CA" w:rsidRPr="00057592">
        <w:rPr>
          <w:rFonts w:ascii="Verdana" w:hAnsi="Verdana"/>
          <w:color w:val="000000"/>
          <w:sz w:val="20"/>
        </w:rPr>
        <w:t>-</w:t>
      </w:r>
      <w:r w:rsidR="00CD3B0D" w:rsidRPr="00057592">
        <w:rPr>
          <w:rFonts w:ascii="Verdana" w:hAnsi="Verdana"/>
          <w:color w:val="000000"/>
          <w:sz w:val="20"/>
        </w:rPr>
        <w:t xml:space="preserve">uren </w:t>
      </w:r>
      <w:r w:rsidRPr="00057592">
        <w:rPr>
          <w:rFonts w:ascii="Verdana" w:hAnsi="Verdana"/>
          <w:color w:val="000000"/>
          <w:sz w:val="20"/>
        </w:rPr>
        <w:t xml:space="preserve">vervalt zes maanden na de laatste dag van het kalenderjaar waarin de aanspraak is verworven, tenzij de werknemer tot aan dat tijdstip redelijkerwijs niet in staat is geweest </w:t>
      </w:r>
      <w:r w:rsidR="00614466" w:rsidRPr="00057592">
        <w:rPr>
          <w:rFonts w:ascii="Verdana" w:hAnsi="Verdana"/>
          <w:color w:val="000000"/>
          <w:sz w:val="20"/>
        </w:rPr>
        <w:t>deze</w:t>
      </w:r>
      <w:r w:rsidRPr="00057592">
        <w:rPr>
          <w:rFonts w:ascii="Verdana" w:hAnsi="Verdana"/>
          <w:color w:val="000000"/>
          <w:sz w:val="20"/>
        </w:rPr>
        <w:t xml:space="preserve"> vakantie</w:t>
      </w:r>
      <w:r w:rsidR="00614466" w:rsidRPr="00057592">
        <w:rPr>
          <w:rFonts w:ascii="Verdana" w:hAnsi="Verdana"/>
          <w:color w:val="000000"/>
          <w:sz w:val="20"/>
        </w:rPr>
        <w:t>-uren</w:t>
      </w:r>
      <w:r w:rsidRPr="00057592">
        <w:rPr>
          <w:rFonts w:ascii="Verdana" w:hAnsi="Verdana"/>
          <w:color w:val="000000"/>
          <w:sz w:val="20"/>
        </w:rPr>
        <w:t xml:space="preserve"> op te nemen.</w:t>
      </w:r>
    </w:p>
    <w:p w:rsidR="002E12F1" w:rsidRPr="00057592" w:rsidRDefault="002E12F1" w:rsidP="002E12F1">
      <w:pPr>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t xml:space="preserve">De aanspraak op </w:t>
      </w:r>
      <w:r w:rsidR="007844CA" w:rsidRPr="00057592">
        <w:rPr>
          <w:rFonts w:ascii="Verdana" w:hAnsi="Verdana"/>
          <w:color w:val="000000"/>
          <w:sz w:val="20"/>
        </w:rPr>
        <w:t>de</w:t>
      </w:r>
      <w:r w:rsidRPr="00057592">
        <w:rPr>
          <w:rFonts w:ascii="Verdana" w:hAnsi="Verdana"/>
          <w:color w:val="000000"/>
          <w:sz w:val="20"/>
        </w:rPr>
        <w:t xml:space="preserve"> </w:t>
      </w:r>
      <w:r w:rsidR="00AD4C08" w:rsidRPr="00057592">
        <w:rPr>
          <w:rFonts w:ascii="Verdana" w:hAnsi="Verdana"/>
          <w:color w:val="000000"/>
          <w:sz w:val="20"/>
        </w:rPr>
        <w:t xml:space="preserve">178 </w:t>
      </w:r>
      <w:r w:rsidRPr="00057592">
        <w:rPr>
          <w:rFonts w:ascii="Verdana" w:hAnsi="Verdana"/>
          <w:color w:val="000000"/>
          <w:sz w:val="20"/>
        </w:rPr>
        <w:t>bovenwettelijk</w:t>
      </w:r>
      <w:r w:rsidR="007844CA" w:rsidRPr="00057592">
        <w:rPr>
          <w:rFonts w:ascii="Verdana" w:hAnsi="Verdana"/>
          <w:color w:val="000000"/>
          <w:sz w:val="20"/>
        </w:rPr>
        <w:t>e</w:t>
      </w:r>
      <w:r w:rsidRPr="00057592">
        <w:rPr>
          <w:rFonts w:ascii="Verdana" w:hAnsi="Verdana"/>
          <w:color w:val="000000"/>
          <w:sz w:val="20"/>
        </w:rPr>
        <w:t xml:space="preserve"> vakantie</w:t>
      </w:r>
      <w:r w:rsidR="00330447" w:rsidRPr="00057592">
        <w:rPr>
          <w:rFonts w:ascii="Verdana" w:hAnsi="Verdana"/>
          <w:color w:val="000000"/>
          <w:sz w:val="20"/>
        </w:rPr>
        <w:t>-uren</w:t>
      </w:r>
      <w:r w:rsidRPr="00057592">
        <w:rPr>
          <w:rFonts w:ascii="Verdana" w:hAnsi="Verdana"/>
          <w:color w:val="000000"/>
          <w:sz w:val="20"/>
        </w:rPr>
        <w:t xml:space="preserve"> per jaar verjaart vijf jaar na de laatste dag van het kalenderjaar waarin de aanspraak is ontstaan.</w:t>
      </w:r>
    </w:p>
    <w:p w:rsidR="002E12F1" w:rsidRPr="00057592" w:rsidRDefault="002E12F1" w:rsidP="002E12F1">
      <w:pPr>
        <w:spacing w:line="240" w:lineRule="atLeast"/>
        <w:ind w:left="284" w:right="-1" w:hanging="284"/>
        <w:jc w:val="both"/>
        <w:rPr>
          <w:rFonts w:ascii="Verdana" w:hAnsi="Verdana"/>
          <w:color w:val="000000"/>
          <w:sz w:val="20"/>
        </w:rPr>
      </w:pPr>
      <w:r w:rsidRPr="00057592">
        <w:rPr>
          <w:rFonts w:ascii="Verdana" w:hAnsi="Verdana"/>
          <w:color w:val="000000"/>
          <w:sz w:val="20"/>
        </w:rPr>
        <w:t>3.</w:t>
      </w:r>
      <w:r w:rsidRPr="00057592">
        <w:rPr>
          <w:rFonts w:ascii="Verdana" w:hAnsi="Verdana"/>
          <w:color w:val="000000"/>
          <w:sz w:val="20"/>
        </w:rPr>
        <w:tab/>
        <w:t>De werkgever heeft de bevoegdheid om af te zien van de vervaltermijn van zes maanden zoals bedoeld in lid 1.</w:t>
      </w:r>
    </w:p>
    <w:p w:rsidR="002E12F1" w:rsidRPr="00057592" w:rsidRDefault="002E12F1" w:rsidP="002E12F1">
      <w:pPr>
        <w:spacing w:line="240" w:lineRule="atLeast"/>
        <w:ind w:left="284" w:right="-1" w:hanging="284"/>
        <w:jc w:val="both"/>
        <w:rPr>
          <w:rFonts w:ascii="Verdana" w:hAnsi="Verdana"/>
          <w:color w:val="000000"/>
          <w:sz w:val="20"/>
        </w:rPr>
      </w:pPr>
      <w:r w:rsidRPr="00057592">
        <w:rPr>
          <w:rFonts w:ascii="Verdana" w:hAnsi="Verdana"/>
          <w:color w:val="000000"/>
          <w:sz w:val="20"/>
        </w:rPr>
        <w:t>4.</w:t>
      </w:r>
      <w:r w:rsidRPr="00057592">
        <w:rPr>
          <w:rFonts w:ascii="Verdana" w:hAnsi="Verdana"/>
          <w:color w:val="000000"/>
          <w:sz w:val="20"/>
        </w:rPr>
        <w:tab/>
        <w:t>Aanspraken op vakantieverlof opgebouwd vóór 1 januari 2012 verjaren vijf jaar na de laatste dag van het kalenderjaar waarin de aanspraak is ontstaan.</w:t>
      </w: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lastRenderedPageBreak/>
        <w:t>Artikel 5.5. Vakantieverlof en einde dienstverband</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r>
      <w:r w:rsidR="00A16DEA" w:rsidRPr="00057592">
        <w:rPr>
          <w:rFonts w:ascii="Verdana" w:hAnsi="Verdana"/>
          <w:color w:val="000000"/>
          <w:sz w:val="20"/>
        </w:rPr>
        <w:t xml:space="preserve">Voor het </w:t>
      </w:r>
      <w:r w:rsidR="007844CA" w:rsidRPr="00057592">
        <w:rPr>
          <w:rFonts w:ascii="Verdana" w:hAnsi="Verdana"/>
          <w:color w:val="000000"/>
          <w:sz w:val="20"/>
        </w:rPr>
        <w:t>einde</w:t>
      </w:r>
      <w:r w:rsidRPr="00057592">
        <w:rPr>
          <w:rFonts w:ascii="Verdana" w:hAnsi="Verdana"/>
          <w:color w:val="000000"/>
          <w:sz w:val="20"/>
        </w:rPr>
        <w:t xml:space="preserve"> </w:t>
      </w:r>
      <w:r w:rsidR="00A16DEA" w:rsidRPr="00057592">
        <w:rPr>
          <w:rFonts w:ascii="Verdana" w:hAnsi="Verdana"/>
          <w:color w:val="000000"/>
          <w:sz w:val="20"/>
        </w:rPr>
        <w:t xml:space="preserve">van het </w:t>
      </w:r>
      <w:r w:rsidRPr="00057592">
        <w:rPr>
          <w:rFonts w:ascii="Verdana" w:hAnsi="Verdana"/>
          <w:color w:val="000000"/>
          <w:sz w:val="20"/>
        </w:rPr>
        <w:t>dienstverband dien</w:t>
      </w:r>
      <w:r w:rsidR="00330447" w:rsidRPr="00057592">
        <w:rPr>
          <w:rFonts w:ascii="Verdana" w:hAnsi="Verdana"/>
          <w:color w:val="000000"/>
          <w:sz w:val="20"/>
        </w:rPr>
        <w:t>en</w:t>
      </w:r>
      <w:r w:rsidRPr="00057592">
        <w:rPr>
          <w:rFonts w:ascii="Verdana" w:hAnsi="Verdana"/>
          <w:color w:val="000000"/>
          <w:sz w:val="20"/>
        </w:rPr>
        <w:t xml:space="preserve"> </w:t>
      </w:r>
      <w:r w:rsidR="007844CA" w:rsidRPr="00057592">
        <w:rPr>
          <w:rFonts w:ascii="Verdana" w:hAnsi="Verdana"/>
          <w:color w:val="000000"/>
          <w:sz w:val="20"/>
        </w:rPr>
        <w:t>de</w:t>
      </w:r>
      <w:r w:rsidRPr="00057592">
        <w:rPr>
          <w:rFonts w:ascii="Verdana" w:hAnsi="Verdana"/>
          <w:color w:val="000000"/>
          <w:sz w:val="20"/>
        </w:rPr>
        <w:t xml:space="preserve"> vakantie</w:t>
      </w:r>
      <w:r w:rsidR="00330447" w:rsidRPr="00057592">
        <w:rPr>
          <w:rFonts w:ascii="Verdana" w:hAnsi="Verdana"/>
          <w:color w:val="000000"/>
          <w:sz w:val="20"/>
        </w:rPr>
        <w:t>-uren</w:t>
      </w:r>
      <w:r w:rsidRPr="00057592">
        <w:rPr>
          <w:rFonts w:ascii="Verdana" w:hAnsi="Verdana"/>
          <w:color w:val="000000"/>
          <w:sz w:val="20"/>
        </w:rPr>
        <w:t xml:space="preserve"> waarop nog aanspraak kan worden gemaakt, te zijn opgenomen. In een vroegtijdig stadium zullen hierover tussen werkgever en werknemer afspraken worden gemaakt.</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t xml:space="preserve">Indien het vanwege bedrijfsorganisatorische redenen niet mogelijk is om </w:t>
      </w:r>
      <w:r w:rsidR="007844CA" w:rsidRPr="00057592">
        <w:rPr>
          <w:rFonts w:ascii="Verdana" w:hAnsi="Verdana"/>
          <w:color w:val="000000"/>
          <w:sz w:val="20"/>
        </w:rPr>
        <w:t>de</w:t>
      </w:r>
      <w:r w:rsidRPr="00057592">
        <w:rPr>
          <w:rFonts w:ascii="Verdana" w:hAnsi="Verdana"/>
          <w:color w:val="000000"/>
          <w:sz w:val="20"/>
        </w:rPr>
        <w:t xml:space="preserve"> resteren</w:t>
      </w:r>
      <w:r w:rsidRPr="00057592">
        <w:rPr>
          <w:rFonts w:ascii="Verdana" w:hAnsi="Verdana"/>
          <w:color w:val="000000"/>
          <w:sz w:val="20"/>
        </w:rPr>
        <w:softHyphen/>
        <w:t>de vakantie</w:t>
      </w:r>
      <w:r w:rsidR="00330447" w:rsidRPr="00057592">
        <w:rPr>
          <w:rFonts w:ascii="Verdana" w:hAnsi="Verdana"/>
          <w:color w:val="000000"/>
          <w:sz w:val="20"/>
        </w:rPr>
        <w:t>-uren</w:t>
      </w:r>
      <w:r w:rsidRPr="00057592">
        <w:rPr>
          <w:rFonts w:ascii="Verdana" w:hAnsi="Verdana"/>
          <w:color w:val="000000"/>
          <w:sz w:val="20"/>
        </w:rPr>
        <w:t xml:space="preserve"> voor</w:t>
      </w:r>
      <w:r w:rsidR="007844CA" w:rsidRPr="00057592">
        <w:rPr>
          <w:rFonts w:ascii="Verdana" w:hAnsi="Verdana"/>
          <w:color w:val="000000"/>
          <w:sz w:val="20"/>
        </w:rPr>
        <w:t xml:space="preserve"> </w:t>
      </w:r>
      <w:r w:rsidR="00A16DEA" w:rsidRPr="00057592">
        <w:rPr>
          <w:rFonts w:ascii="Verdana" w:hAnsi="Verdana"/>
          <w:color w:val="000000"/>
          <w:sz w:val="20"/>
        </w:rPr>
        <w:t xml:space="preserve">het </w:t>
      </w:r>
      <w:r w:rsidR="007844CA" w:rsidRPr="00057592">
        <w:rPr>
          <w:rFonts w:ascii="Verdana" w:hAnsi="Verdana"/>
          <w:color w:val="000000"/>
          <w:sz w:val="20"/>
        </w:rPr>
        <w:t xml:space="preserve">einde </w:t>
      </w:r>
      <w:r w:rsidR="00A16DEA" w:rsidRPr="00057592">
        <w:rPr>
          <w:rFonts w:ascii="Verdana" w:hAnsi="Verdana"/>
          <w:color w:val="000000"/>
          <w:sz w:val="20"/>
        </w:rPr>
        <w:t xml:space="preserve">van het </w:t>
      </w:r>
      <w:r w:rsidR="007844CA" w:rsidRPr="00057592">
        <w:rPr>
          <w:rFonts w:ascii="Verdana" w:hAnsi="Verdana"/>
          <w:color w:val="000000"/>
          <w:sz w:val="20"/>
        </w:rPr>
        <w:t>dienstverband</w:t>
      </w:r>
      <w:r w:rsidRPr="00057592">
        <w:rPr>
          <w:rFonts w:ascii="Verdana" w:hAnsi="Verdana"/>
          <w:color w:val="000000"/>
          <w:sz w:val="20"/>
        </w:rPr>
        <w:t xml:space="preserve"> op te nemen heeft een werknemer voor ieder resterend </w:t>
      </w:r>
      <w:r w:rsidR="00614466" w:rsidRPr="00057592">
        <w:rPr>
          <w:rFonts w:ascii="Verdana" w:hAnsi="Verdana"/>
          <w:color w:val="000000"/>
          <w:sz w:val="20"/>
        </w:rPr>
        <w:t>vakantie-</w:t>
      </w:r>
      <w:r w:rsidRPr="00057592">
        <w:rPr>
          <w:rFonts w:ascii="Verdana" w:hAnsi="Verdana"/>
          <w:color w:val="000000"/>
          <w:sz w:val="20"/>
        </w:rPr>
        <w:t>uur recht op een vergoeding ten bedrage van zijn salaris per uur inclusief vakantie</w:t>
      </w:r>
      <w:r w:rsidR="009D684E" w:rsidRPr="00057592">
        <w:rPr>
          <w:rFonts w:ascii="Verdana" w:hAnsi="Verdana"/>
          <w:color w:val="000000"/>
          <w:sz w:val="20"/>
        </w:rPr>
        <w:t>-</w:t>
      </w:r>
      <w:r w:rsidR="001B1E41" w:rsidRPr="00057592">
        <w:rPr>
          <w:rFonts w:ascii="Verdana" w:hAnsi="Verdana"/>
          <w:color w:val="000000"/>
          <w:sz w:val="20"/>
        </w:rPr>
        <w:t>uitkering</w:t>
      </w:r>
      <w:r w:rsidRPr="00057592">
        <w:rPr>
          <w:rFonts w:ascii="Verdana" w:hAnsi="Verdana"/>
          <w:color w:val="000000"/>
          <w:sz w:val="20"/>
        </w:rPr>
        <w:t xml:space="preserve"> en eindejaarsuitkering. </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Pr="00057592">
        <w:rPr>
          <w:rFonts w:ascii="Verdana" w:hAnsi="Verdana"/>
          <w:color w:val="000000"/>
          <w:sz w:val="20"/>
        </w:rPr>
        <w:tab/>
        <w:t xml:space="preserve">Indien de werknemer op de dag van </w:t>
      </w:r>
      <w:r w:rsidR="00A16DEA" w:rsidRPr="00057592">
        <w:rPr>
          <w:rFonts w:ascii="Verdana" w:hAnsi="Verdana"/>
          <w:color w:val="000000"/>
          <w:sz w:val="20"/>
        </w:rPr>
        <w:t xml:space="preserve">het </w:t>
      </w:r>
      <w:r w:rsidR="007844CA" w:rsidRPr="00057592">
        <w:rPr>
          <w:rFonts w:ascii="Verdana" w:hAnsi="Verdana"/>
          <w:color w:val="000000"/>
          <w:sz w:val="20"/>
        </w:rPr>
        <w:t xml:space="preserve">einde </w:t>
      </w:r>
      <w:r w:rsidR="00A16DEA" w:rsidRPr="00057592">
        <w:rPr>
          <w:rFonts w:ascii="Verdana" w:hAnsi="Verdana"/>
          <w:color w:val="000000"/>
          <w:sz w:val="20"/>
        </w:rPr>
        <w:t xml:space="preserve">van het </w:t>
      </w:r>
      <w:r w:rsidR="007844CA" w:rsidRPr="00057592">
        <w:rPr>
          <w:rFonts w:ascii="Verdana" w:hAnsi="Verdana"/>
          <w:color w:val="000000"/>
          <w:sz w:val="20"/>
        </w:rPr>
        <w:t xml:space="preserve">dienstverband </w:t>
      </w:r>
      <w:r w:rsidRPr="00057592">
        <w:rPr>
          <w:rFonts w:ascii="Verdana" w:hAnsi="Verdana"/>
          <w:color w:val="000000"/>
          <w:sz w:val="20"/>
        </w:rPr>
        <w:t>te veel vakantie</w:t>
      </w:r>
      <w:r w:rsidR="00330447" w:rsidRPr="00057592">
        <w:rPr>
          <w:rFonts w:ascii="Verdana" w:hAnsi="Verdana"/>
          <w:color w:val="000000"/>
          <w:sz w:val="20"/>
        </w:rPr>
        <w:t>-uren</w:t>
      </w:r>
      <w:r w:rsidRPr="00057592">
        <w:rPr>
          <w:rFonts w:ascii="Verdana" w:hAnsi="Verdana"/>
          <w:color w:val="000000"/>
          <w:sz w:val="20"/>
        </w:rPr>
        <w:t xml:space="preserve"> heeft </w:t>
      </w:r>
      <w:r w:rsidR="004A704D" w:rsidRPr="00057592">
        <w:rPr>
          <w:rFonts w:ascii="Verdana" w:hAnsi="Verdana"/>
          <w:color w:val="000000"/>
          <w:sz w:val="20"/>
        </w:rPr>
        <w:t>opgenomen</w:t>
      </w:r>
      <w:r w:rsidRPr="00057592">
        <w:rPr>
          <w:rFonts w:ascii="Verdana" w:hAnsi="Verdana"/>
          <w:color w:val="000000"/>
          <w:sz w:val="20"/>
        </w:rPr>
        <w:t xml:space="preserve">, is hij voor ieder uur te veel </w:t>
      </w:r>
      <w:r w:rsidR="004A704D" w:rsidRPr="00057592">
        <w:rPr>
          <w:rFonts w:ascii="Verdana" w:hAnsi="Verdana"/>
          <w:color w:val="000000"/>
          <w:sz w:val="20"/>
        </w:rPr>
        <w:t>opgenomen</w:t>
      </w:r>
      <w:r w:rsidRPr="00057592">
        <w:rPr>
          <w:rFonts w:ascii="Verdana" w:hAnsi="Verdana"/>
          <w:color w:val="000000"/>
          <w:sz w:val="20"/>
        </w:rPr>
        <w:t xml:space="preserve"> vakantie een bedrag verschuldigd ten bedrage van </w:t>
      </w:r>
      <w:r w:rsidR="00D37E54" w:rsidRPr="00057592">
        <w:rPr>
          <w:rFonts w:ascii="Verdana" w:hAnsi="Verdana"/>
          <w:color w:val="000000"/>
          <w:sz w:val="20"/>
        </w:rPr>
        <w:t>zijn</w:t>
      </w:r>
      <w:r w:rsidRPr="00057592">
        <w:rPr>
          <w:rFonts w:ascii="Verdana" w:hAnsi="Verdana"/>
          <w:color w:val="000000"/>
          <w:sz w:val="20"/>
        </w:rPr>
        <w:t xml:space="preserve"> salaris per uur inclusief vakantie</w:t>
      </w:r>
      <w:r w:rsidR="009D684E" w:rsidRPr="00057592">
        <w:rPr>
          <w:rFonts w:ascii="Verdana" w:hAnsi="Verdana"/>
          <w:color w:val="000000"/>
          <w:sz w:val="20"/>
        </w:rPr>
        <w:t>-</w:t>
      </w:r>
      <w:r w:rsidR="001B1E41" w:rsidRPr="00057592">
        <w:rPr>
          <w:rFonts w:ascii="Verdana" w:hAnsi="Verdana"/>
          <w:color w:val="000000"/>
          <w:sz w:val="20"/>
        </w:rPr>
        <w:t>uitkering</w:t>
      </w:r>
      <w:r w:rsidRPr="00057592">
        <w:rPr>
          <w:rFonts w:ascii="Verdana" w:hAnsi="Verdana"/>
          <w:color w:val="000000"/>
          <w:sz w:val="20"/>
        </w:rPr>
        <w:t xml:space="preserve"> en eindejaarsuitkering.</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5.6 Vakantieverlof bij ziekte en</w:t>
      </w:r>
      <w:r w:rsidR="00477A34" w:rsidRPr="00407155">
        <w:rPr>
          <w:rFonts w:ascii="Verdana" w:hAnsi="Verdana"/>
          <w:b/>
          <w:color w:val="00B050"/>
          <w:sz w:val="20"/>
        </w:rPr>
        <w:t xml:space="preserve">/of </w:t>
      </w:r>
      <w:r w:rsidRPr="00407155">
        <w:rPr>
          <w:rFonts w:ascii="Verdana" w:hAnsi="Verdana"/>
          <w:b/>
          <w:color w:val="00B050"/>
          <w:sz w:val="20"/>
        </w:rPr>
        <w:t>arbeidsongeschiktheid</w:t>
      </w:r>
    </w:p>
    <w:p w:rsidR="00603E8F" w:rsidRPr="00057592" w:rsidRDefault="002E12F1" w:rsidP="002E12F1">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Tijdens ziekte en</w:t>
      </w:r>
      <w:r w:rsidR="00477A34" w:rsidRPr="00057592">
        <w:rPr>
          <w:rFonts w:ascii="Verdana" w:hAnsi="Verdana"/>
          <w:color w:val="000000"/>
          <w:sz w:val="20"/>
        </w:rPr>
        <w:t>/of</w:t>
      </w:r>
      <w:r w:rsidRPr="00057592">
        <w:rPr>
          <w:rFonts w:ascii="Verdana" w:hAnsi="Verdana"/>
          <w:color w:val="000000"/>
          <w:sz w:val="20"/>
        </w:rPr>
        <w:t xml:space="preserve"> arbeidsongeschiktheid bouwt de werknemer gedurende de eerste drie maanden van ziekte en arbeidsongeschiktheid wettelijk</w:t>
      </w:r>
      <w:r w:rsidR="00614466" w:rsidRPr="00057592">
        <w:rPr>
          <w:rFonts w:ascii="Verdana" w:hAnsi="Verdana"/>
          <w:color w:val="000000"/>
          <w:sz w:val="20"/>
        </w:rPr>
        <w:t>e</w:t>
      </w:r>
      <w:r w:rsidRPr="00057592">
        <w:rPr>
          <w:rFonts w:ascii="Verdana" w:hAnsi="Verdana"/>
          <w:color w:val="000000"/>
          <w:sz w:val="20"/>
        </w:rPr>
        <w:t xml:space="preserve"> en bovenwettelijk</w:t>
      </w:r>
      <w:r w:rsidR="00614466" w:rsidRPr="00057592">
        <w:rPr>
          <w:rFonts w:ascii="Verdana" w:hAnsi="Verdana"/>
          <w:color w:val="000000"/>
          <w:sz w:val="20"/>
        </w:rPr>
        <w:t>e</w:t>
      </w:r>
      <w:r w:rsidRPr="00057592">
        <w:rPr>
          <w:rFonts w:ascii="Verdana" w:hAnsi="Verdana"/>
          <w:color w:val="000000"/>
          <w:sz w:val="20"/>
        </w:rPr>
        <w:t xml:space="preserve"> vakantie</w:t>
      </w:r>
      <w:r w:rsidR="00614466" w:rsidRPr="00057592">
        <w:rPr>
          <w:rFonts w:ascii="Verdana" w:hAnsi="Verdana"/>
          <w:color w:val="000000"/>
          <w:sz w:val="20"/>
        </w:rPr>
        <w:t>-uren</w:t>
      </w:r>
      <w:r w:rsidRPr="00057592">
        <w:rPr>
          <w:rFonts w:ascii="Verdana" w:hAnsi="Verdana"/>
          <w:color w:val="000000"/>
          <w:sz w:val="20"/>
        </w:rPr>
        <w:t xml:space="preserve"> op</w:t>
      </w:r>
      <w:r w:rsidR="009374CA" w:rsidRPr="00057592">
        <w:rPr>
          <w:rFonts w:ascii="Verdana" w:hAnsi="Verdana"/>
          <w:color w:val="000000"/>
          <w:sz w:val="20"/>
        </w:rPr>
        <w:t>.</w:t>
      </w:r>
    </w:p>
    <w:p w:rsidR="002E12F1" w:rsidRPr="00057592" w:rsidRDefault="00603E8F" w:rsidP="002E12F1">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00342D42" w:rsidRPr="00057592">
        <w:rPr>
          <w:rFonts w:ascii="Verdana" w:hAnsi="Verdana"/>
          <w:color w:val="000000"/>
          <w:sz w:val="20"/>
        </w:rPr>
        <w:tab/>
      </w:r>
      <w:r w:rsidR="00477A34" w:rsidRPr="00057592">
        <w:rPr>
          <w:rFonts w:ascii="Verdana" w:hAnsi="Verdana"/>
          <w:color w:val="000000"/>
          <w:sz w:val="20"/>
        </w:rPr>
        <w:t xml:space="preserve">Na drie maanden ziekte en/of arbeidsongeschiktheid bouwt de </w:t>
      </w:r>
      <w:r w:rsidRPr="00057592">
        <w:rPr>
          <w:rFonts w:ascii="Verdana" w:hAnsi="Verdana"/>
          <w:color w:val="000000"/>
          <w:sz w:val="20"/>
        </w:rPr>
        <w:t>werknemer</w:t>
      </w:r>
      <w:r w:rsidR="009D684E" w:rsidRPr="00057592">
        <w:rPr>
          <w:rFonts w:ascii="Verdana" w:hAnsi="Verdana"/>
          <w:color w:val="000000"/>
          <w:sz w:val="20"/>
        </w:rPr>
        <w:t xml:space="preserve"> </w:t>
      </w:r>
      <w:r w:rsidR="002E12F1" w:rsidRPr="00057592">
        <w:rPr>
          <w:rFonts w:ascii="Verdana" w:hAnsi="Verdana"/>
          <w:color w:val="000000"/>
          <w:sz w:val="20"/>
        </w:rPr>
        <w:t>uitsluitend wettelijk</w:t>
      </w:r>
      <w:r w:rsidR="00614466" w:rsidRPr="00057592">
        <w:rPr>
          <w:rFonts w:ascii="Verdana" w:hAnsi="Verdana"/>
          <w:color w:val="000000"/>
          <w:sz w:val="20"/>
        </w:rPr>
        <w:t>e</w:t>
      </w:r>
      <w:r w:rsidR="002E12F1" w:rsidRPr="00057592">
        <w:rPr>
          <w:rFonts w:ascii="Verdana" w:hAnsi="Verdana"/>
          <w:color w:val="000000"/>
          <w:sz w:val="20"/>
        </w:rPr>
        <w:t xml:space="preserve"> </w:t>
      </w:r>
      <w:r w:rsidR="00330447" w:rsidRPr="00057592">
        <w:rPr>
          <w:rFonts w:ascii="Verdana" w:hAnsi="Verdana"/>
          <w:color w:val="000000"/>
          <w:sz w:val="20"/>
        </w:rPr>
        <w:t>vakantie</w:t>
      </w:r>
      <w:r w:rsidR="00614466" w:rsidRPr="00057592">
        <w:rPr>
          <w:rFonts w:ascii="Verdana" w:hAnsi="Verdana"/>
          <w:color w:val="000000"/>
          <w:sz w:val="20"/>
        </w:rPr>
        <w:t>-uren</w:t>
      </w:r>
      <w:r w:rsidR="002E12F1" w:rsidRPr="00057592">
        <w:rPr>
          <w:rFonts w:ascii="Verdana" w:hAnsi="Verdana"/>
          <w:color w:val="000000"/>
          <w:sz w:val="20"/>
        </w:rPr>
        <w:t xml:space="preserve"> </w:t>
      </w:r>
      <w:r w:rsidRPr="00057592">
        <w:rPr>
          <w:rFonts w:ascii="Verdana" w:hAnsi="Verdana"/>
          <w:color w:val="000000"/>
          <w:sz w:val="20"/>
        </w:rPr>
        <w:t>op</w:t>
      </w:r>
      <w:r w:rsidR="00B51753" w:rsidRPr="00057592">
        <w:rPr>
          <w:rFonts w:ascii="Verdana" w:hAnsi="Verdana"/>
          <w:color w:val="000000"/>
          <w:sz w:val="20"/>
        </w:rPr>
        <w:t>.</w:t>
      </w:r>
      <w:r w:rsidRPr="00057592">
        <w:rPr>
          <w:rFonts w:ascii="Verdana" w:hAnsi="Verdana"/>
          <w:color w:val="000000"/>
          <w:sz w:val="20"/>
        </w:rPr>
        <w:t xml:space="preserve"> </w:t>
      </w:r>
    </w:p>
    <w:p w:rsidR="00342D42" w:rsidRPr="00057592" w:rsidRDefault="00603E8F" w:rsidP="00342D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002E12F1" w:rsidRPr="00057592">
        <w:rPr>
          <w:rFonts w:ascii="Verdana" w:hAnsi="Verdana"/>
          <w:color w:val="000000"/>
          <w:sz w:val="20"/>
        </w:rPr>
        <w:t>.</w:t>
      </w:r>
      <w:r w:rsidR="002E12F1" w:rsidRPr="00057592">
        <w:rPr>
          <w:rFonts w:ascii="Verdana" w:hAnsi="Verdana"/>
          <w:color w:val="000000"/>
          <w:sz w:val="20"/>
        </w:rPr>
        <w:tab/>
      </w:r>
      <w:r w:rsidR="00477A34" w:rsidRPr="00057592">
        <w:rPr>
          <w:rFonts w:ascii="Verdana" w:hAnsi="Verdana"/>
          <w:color w:val="000000"/>
          <w:sz w:val="20"/>
        </w:rPr>
        <w:t xml:space="preserve">Na drie maanden </w:t>
      </w:r>
      <w:r w:rsidR="002E12F1" w:rsidRPr="00057592">
        <w:rPr>
          <w:rFonts w:ascii="Verdana" w:hAnsi="Verdana"/>
          <w:color w:val="000000"/>
          <w:sz w:val="20"/>
        </w:rPr>
        <w:t xml:space="preserve">gedeeltelijke ziekte </w:t>
      </w:r>
      <w:r w:rsidR="009717B6" w:rsidRPr="00057592">
        <w:rPr>
          <w:rFonts w:ascii="Verdana" w:hAnsi="Verdana"/>
          <w:color w:val="000000"/>
          <w:sz w:val="20"/>
        </w:rPr>
        <w:t>en/</w:t>
      </w:r>
      <w:r w:rsidR="00477A34" w:rsidRPr="00057592">
        <w:rPr>
          <w:rFonts w:ascii="Verdana" w:hAnsi="Verdana"/>
          <w:color w:val="000000"/>
          <w:sz w:val="20"/>
        </w:rPr>
        <w:t>of</w:t>
      </w:r>
      <w:r w:rsidR="002E12F1" w:rsidRPr="00057592">
        <w:rPr>
          <w:rFonts w:ascii="Verdana" w:hAnsi="Verdana"/>
          <w:color w:val="000000"/>
          <w:sz w:val="20"/>
        </w:rPr>
        <w:t xml:space="preserve"> arbeidsongeschiktheid</w:t>
      </w:r>
      <w:r w:rsidR="00477A34" w:rsidRPr="00057592">
        <w:rPr>
          <w:rFonts w:ascii="Verdana" w:hAnsi="Verdana"/>
          <w:color w:val="000000"/>
          <w:sz w:val="20"/>
        </w:rPr>
        <w:t xml:space="preserve"> bouwt de werknemer</w:t>
      </w:r>
      <w:r w:rsidR="00CE1882" w:rsidRPr="00057592">
        <w:rPr>
          <w:rFonts w:ascii="Verdana" w:hAnsi="Verdana"/>
          <w:color w:val="000000"/>
          <w:sz w:val="20"/>
        </w:rPr>
        <w:t xml:space="preserve"> </w:t>
      </w:r>
      <w:r w:rsidR="009D684E" w:rsidRPr="00057592">
        <w:rPr>
          <w:rFonts w:ascii="Verdana" w:hAnsi="Verdana"/>
          <w:color w:val="000000"/>
          <w:sz w:val="20"/>
        </w:rPr>
        <w:tab/>
      </w:r>
      <w:r w:rsidR="00205D44" w:rsidRPr="00057592">
        <w:rPr>
          <w:rFonts w:ascii="Verdana" w:hAnsi="Verdana"/>
          <w:color w:val="000000"/>
          <w:sz w:val="20"/>
        </w:rPr>
        <w:t>tevens</w:t>
      </w:r>
      <w:r w:rsidR="00CE1882" w:rsidRPr="00057592">
        <w:rPr>
          <w:rFonts w:ascii="Verdana" w:hAnsi="Verdana"/>
          <w:color w:val="000000"/>
          <w:sz w:val="20"/>
        </w:rPr>
        <w:t xml:space="preserve"> </w:t>
      </w:r>
      <w:r w:rsidR="00970478" w:rsidRPr="00057592">
        <w:rPr>
          <w:rFonts w:ascii="Verdana" w:hAnsi="Verdana"/>
          <w:color w:val="000000"/>
          <w:sz w:val="20"/>
        </w:rPr>
        <w:t>bovenwetteli</w:t>
      </w:r>
      <w:r w:rsidR="00342D42" w:rsidRPr="00057592">
        <w:rPr>
          <w:rFonts w:ascii="Verdana" w:hAnsi="Verdana"/>
          <w:color w:val="000000"/>
          <w:sz w:val="20"/>
        </w:rPr>
        <w:t>j</w:t>
      </w:r>
      <w:r w:rsidR="00970478" w:rsidRPr="00057592">
        <w:rPr>
          <w:rFonts w:ascii="Verdana" w:hAnsi="Verdana"/>
          <w:color w:val="000000"/>
          <w:sz w:val="20"/>
        </w:rPr>
        <w:t>k</w:t>
      </w:r>
      <w:r w:rsidR="00342D42" w:rsidRPr="00057592">
        <w:rPr>
          <w:rFonts w:ascii="Verdana" w:hAnsi="Verdana"/>
          <w:color w:val="000000"/>
          <w:sz w:val="20"/>
        </w:rPr>
        <w:t>e</w:t>
      </w:r>
      <w:r w:rsidR="00970478" w:rsidRPr="00057592">
        <w:rPr>
          <w:rFonts w:ascii="Verdana" w:hAnsi="Verdana"/>
          <w:color w:val="000000"/>
          <w:sz w:val="20"/>
        </w:rPr>
        <w:t xml:space="preserve"> vakantie</w:t>
      </w:r>
      <w:r w:rsidR="00614466" w:rsidRPr="00057592">
        <w:rPr>
          <w:rFonts w:ascii="Verdana" w:hAnsi="Verdana"/>
          <w:color w:val="000000"/>
          <w:sz w:val="20"/>
        </w:rPr>
        <w:t>-uren</w:t>
      </w:r>
      <w:r w:rsidR="00970478" w:rsidRPr="00057592">
        <w:rPr>
          <w:rFonts w:ascii="Verdana" w:hAnsi="Verdana"/>
          <w:color w:val="000000"/>
          <w:sz w:val="20"/>
        </w:rPr>
        <w:t xml:space="preserve"> </w:t>
      </w:r>
      <w:r w:rsidR="00205D44" w:rsidRPr="00057592">
        <w:rPr>
          <w:rFonts w:ascii="Verdana" w:hAnsi="Verdana"/>
          <w:color w:val="000000"/>
          <w:sz w:val="20"/>
        </w:rPr>
        <w:t xml:space="preserve">op </w:t>
      </w:r>
      <w:r w:rsidR="00970478" w:rsidRPr="00057592">
        <w:rPr>
          <w:rFonts w:ascii="Verdana" w:hAnsi="Verdana"/>
          <w:color w:val="000000"/>
          <w:sz w:val="20"/>
        </w:rPr>
        <w:t xml:space="preserve">over </w:t>
      </w:r>
      <w:r w:rsidR="00205D44" w:rsidRPr="00057592">
        <w:rPr>
          <w:rFonts w:ascii="Verdana" w:hAnsi="Verdana"/>
          <w:color w:val="000000"/>
          <w:sz w:val="20"/>
        </w:rPr>
        <w:t xml:space="preserve">uitsluitend </w:t>
      </w:r>
      <w:r w:rsidR="00970478" w:rsidRPr="00057592">
        <w:rPr>
          <w:rFonts w:ascii="Verdana" w:hAnsi="Verdana"/>
          <w:color w:val="000000"/>
          <w:sz w:val="20"/>
        </w:rPr>
        <w:t>de feitelijk gewerkte uren</w:t>
      </w:r>
      <w:r w:rsidR="003D6107" w:rsidRPr="00057592">
        <w:rPr>
          <w:rFonts w:ascii="Verdana" w:hAnsi="Verdana"/>
          <w:color w:val="000000"/>
          <w:sz w:val="20"/>
        </w:rPr>
        <w:t>.</w:t>
      </w:r>
    </w:p>
    <w:p w:rsidR="002E12F1" w:rsidRPr="00057592" w:rsidRDefault="002F4B45" w:rsidP="00342D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4</w:t>
      </w:r>
      <w:r w:rsidR="002E12F1" w:rsidRPr="00057592">
        <w:rPr>
          <w:rFonts w:ascii="Verdana" w:hAnsi="Verdana"/>
          <w:color w:val="000000"/>
          <w:sz w:val="20"/>
        </w:rPr>
        <w:t>.</w:t>
      </w:r>
      <w:r w:rsidR="002E12F1" w:rsidRPr="00057592">
        <w:rPr>
          <w:rFonts w:ascii="Verdana" w:hAnsi="Verdana"/>
          <w:color w:val="000000"/>
          <w:sz w:val="20"/>
        </w:rPr>
        <w:tab/>
      </w:r>
      <w:r w:rsidR="002E12F1" w:rsidRPr="00057592">
        <w:rPr>
          <w:rFonts w:ascii="Verdana" w:hAnsi="Verdana"/>
          <w:color w:val="000000"/>
          <w:sz w:val="20"/>
        </w:rPr>
        <w:tab/>
        <w:t>Opname van vakantie</w:t>
      </w:r>
      <w:r w:rsidR="00330447" w:rsidRPr="00057592">
        <w:rPr>
          <w:rFonts w:ascii="Verdana" w:hAnsi="Verdana"/>
          <w:color w:val="000000"/>
          <w:sz w:val="20"/>
        </w:rPr>
        <w:t>-uren</w:t>
      </w:r>
      <w:r w:rsidR="002E12F1" w:rsidRPr="00057592">
        <w:rPr>
          <w:rFonts w:ascii="Verdana" w:hAnsi="Verdana"/>
          <w:color w:val="000000"/>
          <w:sz w:val="20"/>
        </w:rPr>
        <w:t xml:space="preserve"> tijdens ziekte en arbeidsongeschiktheid is mogelijk volgens de geldende regelgeving. </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i/>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5.</w:t>
      </w:r>
      <w:r w:rsidR="001178C9" w:rsidRPr="00407155">
        <w:rPr>
          <w:rFonts w:ascii="Verdana" w:hAnsi="Verdana"/>
          <w:b/>
          <w:color w:val="00B050"/>
          <w:sz w:val="20"/>
        </w:rPr>
        <w:t xml:space="preserve">7 </w:t>
      </w:r>
      <w:r w:rsidRPr="00407155">
        <w:rPr>
          <w:rFonts w:ascii="Verdana" w:hAnsi="Verdana"/>
          <w:b/>
          <w:color w:val="00B050"/>
          <w:sz w:val="20"/>
        </w:rPr>
        <w:t>Buitengewoon verlof algemeen</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r>
      <w:r w:rsidR="001178C9" w:rsidRPr="00057592">
        <w:rPr>
          <w:rFonts w:ascii="Verdana" w:hAnsi="Verdana"/>
          <w:color w:val="000000"/>
          <w:sz w:val="20"/>
        </w:rPr>
        <w:t xml:space="preserve">Buitengewoon verlof </w:t>
      </w:r>
      <w:r w:rsidR="00F33C17" w:rsidRPr="00057592">
        <w:rPr>
          <w:rFonts w:ascii="Verdana" w:hAnsi="Verdana"/>
          <w:color w:val="000000"/>
          <w:sz w:val="20"/>
        </w:rPr>
        <w:t xml:space="preserve">is </w:t>
      </w:r>
      <w:r w:rsidR="00D854AF" w:rsidRPr="00057592">
        <w:rPr>
          <w:rFonts w:ascii="Verdana" w:hAnsi="Verdana"/>
          <w:color w:val="000000"/>
          <w:sz w:val="20"/>
        </w:rPr>
        <w:t xml:space="preserve">onbezoldigd </w:t>
      </w:r>
      <w:r w:rsidR="00F33C17" w:rsidRPr="00057592">
        <w:rPr>
          <w:rFonts w:ascii="Verdana" w:hAnsi="Verdana"/>
          <w:color w:val="000000"/>
          <w:sz w:val="20"/>
        </w:rPr>
        <w:t xml:space="preserve">verlof </w:t>
      </w:r>
      <w:r w:rsidR="009347C1" w:rsidRPr="00057592">
        <w:rPr>
          <w:rFonts w:ascii="Verdana" w:hAnsi="Verdana"/>
          <w:color w:val="000000"/>
          <w:sz w:val="20"/>
        </w:rPr>
        <w:t>van korte of lange duur</w:t>
      </w:r>
      <w:r w:rsidR="00D854AF" w:rsidRPr="00057592">
        <w:rPr>
          <w:rFonts w:ascii="Verdana" w:hAnsi="Verdana"/>
          <w:color w:val="000000"/>
          <w:sz w:val="20"/>
        </w:rPr>
        <w:t>.</w:t>
      </w:r>
      <w:r w:rsidR="004976F6" w:rsidRPr="00057592">
        <w:rPr>
          <w:rFonts w:ascii="Verdana" w:hAnsi="Verdana"/>
          <w:color w:val="000000"/>
          <w:sz w:val="20"/>
        </w:rPr>
        <w:t xml:space="preserve"> In de artikelen 5.8 en 5.9 staat in welke gevallen de werknemer </w:t>
      </w:r>
      <w:r w:rsidR="00D854AF" w:rsidRPr="00057592">
        <w:rPr>
          <w:rFonts w:ascii="Verdana" w:hAnsi="Verdana"/>
          <w:color w:val="000000"/>
          <w:sz w:val="20"/>
        </w:rPr>
        <w:t xml:space="preserve">wel </w:t>
      </w:r>
      <w:r w:rsidR="004976F6" w:rsidRPr="00057592">
        <w:rPr>
          <w:rFonts w:ascii="Verdana" w:hAnsi="Verdana"/>
          <w:color w:val="000000"/>
          <w:sz w:val="20"/>
        </w:rPr>
        <w:t>recht heeft op (gedeeltelijk) behoud van bezoldiging.</w:t>
      </w:r>
      <w:r w:rsidR="00754761" w:rsidRPr="00754761">
        <w:t xml:space="preserve"> </w:t>
      </w:r>
      <w:r w:rsidR="00754761" w:rsidRPr="00754761">
        <w:rPr>
          <w:rFonts w:ascii="Verdana" w:hAnsi="Verdana"/>
          <w:color w:val="000000"/>
          <w:sz w:val="20"/>
        </w:rPr>
        <w:t>Voorts kan de werkgever buitengewoon verlof verlenen, al dan niet met behoud van bezoldiging, in alle gevallen waarin hij daartoe aanleiding aanwezig acht</w:t>
      </w:r>
      <w:r w:rsidR="00754761">
        <w:rPr>
          <w:rFonts w:ascii="Verdana" w:hAnsi="Verdana"/>
          <w:color w:val="000000"/>
          <w:sz w:val="20"/>
        </w:rPr>
        <w:t>.</w:t>
      </w:r>
    </w:p>
    <w:p w:rsidR="00F00BA0"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r>
      <w:r w:rsidR="00F00BA0" w:rsidRPr="00057592">
        <w:rPr>
          <w:rFonts w:ascii="Verdana" w:hAnsi="Verdana"/>
          <w:color w:val="000000"/>
          <w:sz w:val="20"/>
        </w:rPr>
        <w:t>Buitengewoon verlof wordt toegekend op basis van een tijdig en gemotiveerd schriftelijk verzoek van de werknemer.</w:t>
      </w:r>
    </w:p>
    <w:p w:rsidR="00624C74" w:rsidRPr="00057592" w:rsidRDefault="004976F6" w:rsidP="00866ABC">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00A81362" w:rsidRPr="00057592">
        <w:rPr>
          <w:rFonts w:ascii="Verdana" w:hAnsi="Verdana"/>
          <w:color w:val="000000"/>
          <w:sz w:val="20"/>
        </w:rPr>
        <w:t>.</w:t>
      </w:r>
      <w:r w:rsidR="00A81362" w:rsidRPr="00057592">
        <w:rPr>
          <w:rFonts w:ascii="Verdana" w:hAnsi="Verdana"/>
          <w:color w:val="000000"/>
          <w:sz w:val="20"/>
        </w:rPr>
        <w:tab/>
      </w:r>
      <w:r w:rsidR="00624C74" w:rsidRPr="00057592">
        <w:rPr>
          <w:rFonts w:ascii="Verdana" w:hAnsi="Verdana"/>
          <w:color w:val="000000"/>
          <w:sz w:val="20"/>
        </w:rPr>
        <w:tab/>
        <w:t>De werknemer heeft recht op buitengewoon verlof van lange duur zonder behoud van bezoldiging, tenzij zwaarwegende bedrijfseconomische redenen of dienstbelangen zich hiertegen verzetten.</w:t>
      </w:r>
    </w:p>
    <w:p w:rsidR="00F22B98" w:rsidRPr="00057592" w:rsidRDefault="004976F6"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4</w:t>
      </w:r>
      <w:r w:rsidR="00034068" w:rsidRPr="00057592">
        <w:rPr>
          <w:rFonts w:ascii="Verdana" w:hAnsi="Verdana"/>
          <w:color w:val="000000"/>
          <w:sz w:val="20"/>
        </w:rPr>
        <w:t>.</w:t>
      </w:r>
      <w:r w:rsidR="00034068" w:rsidRPr="00057592">
        <w:rPr>
          <w:rFonts w:ascii="Verdana" w:hAnsi="Verdana"/>
          <w:color w:val="000000"/>
          <w:sz w:val="20"/>
        </w:rPr>
        <w:tab/>
        <w:t>Buitengewoon verlof van lange duur gaat in na aanvaarding door de werknemer van dat verlof met de eventueel daaraan verbonden voorwaarden.</w:t>
      </w:r>
      <w:r w:rsidR="00A62F55" w:rsidRPr="00057592">
        <w:rPr>
          <w:rFonts w:ascii="Verdana" w:hAnsi="Verdana"/>
          <w:color w:val="000000"/>
          <w:sz w:val="20"/>
        </w:rPr>
        <w:t xml:space="preserve"> Deze voorwaarden, de wijze van bezoldiging inclusief de financiering van het werkgevers- en werknemersdeel van de pensioenpremie</w:t>
      </w:r>
      <w:r w:rsidR="00866A5F" w:rsidRPr="00057592">
        <w:rPr>
          <w:rFonts w:ascii="Verdana" w:hAnsi="Verdana"/>
          <w:color w:val="000000"/>
          <w:sz w:val="20"/>
        </w:rPr>
        <w:t>, het al dan niet opnemen van vakantie</w:t>
      </w:r>
      <w:r w:rsidR="00A62F55" w:rsidRPr="00057592">
        <w:rPr>
          <w:rFonts w:ascii="Verdana" w:hAnsi="Verdana"/>
          <w:color w:val="000000"/>
          <w:sz w:val="20"/>
        </w:rPr>
        <w:t xml:space="preserve"> en overige afspraken, worden schriftelijk vastgelegd.</w:t>
      </w:r>
    </w:p>
    <w:p w:rsidR="00F22B98" w:rsidRPr="00057592" w:rsidRDefault="00624C74"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5</w:t>
      </w:r>
      <w:r w:rsidR="00BC1562" w:rsidRPr="00057592">
        <w:rPr>
          <w:rFonts w:ascii="Verdana" w:hAnsi="Verdana"/>
          <w:color w:val="000000"/>
          <w:sz w:val="20"/>
        </w:rPr>
        <w:t>. In geval van onbezoldigd verlof op grond van dit artikel komt bij eventuele voortzetting van pensioenopbouw de volledige pensioenpremie (inclusief het werkgeversdeel) voor rekening van de werknemer. Dit geldt eveneens bij inzet van levensloopverlof hiervoor.</w:t>
      </w:r>
      <w:r w:rsidR="00A24F80" w:rsidRPr="00057592">
        <w:rPr>
          <w:sz w:val="20"/>
        </w:rPr>
        <w:t xml:space="preserve"> </w:t>
      </w:r>
    </w:p>
    <w:p w:rsidR="00A81362" w:rsidRPr="00057592" w:rsidRDefault="00624C74" w:rsidP="00624C74">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6.</w:t>
      </w:r>
      <w:r w:rsidRPr="00057592">
        <w:rPr>
          <w:rFonts w:ascii="Verdana" w:hAnsi="Verdana"/>
          <w:color w:val="000000"/>
          <w:sz w:val="20"/>
        </w:rPr>
        <w:tab/>
      </w:r>
      <w:r w:rsidRPr="00057592">
        <w:rPr>
          <w:rFonts w:ascii="Verdana" w:hAnsi="Verdana"/>
          <w:color w:val="000000"/>
          <w:sz w:val="20"/>
        </w:rPr>
        <w:tab/>
        <w:t>Bij vervulling van een functie bij een andere werkgever kan buitengewoon verlof zonder behoud van bezoldiging, inclusief terugkeergarantie, worden toegekend voor maximaal een jaar.</w:t>
      </w:r>
    </w:p>
    <w:p w:rsidR="00A81362" w:rsidRPr="00057592" w:rsidRDefault="00A81362" w:rsidP="002E12F1">
      <w:pPr>
        <w:pStyle w:val="blanco"/>
        <w:tabs>
          <w:tab w:val="clear" w:pos="8618"/>
          <w:tab w:val="clear" w:pos="9185"/>
          <w:tab w:val="right" w:pos="5670"/>
        </w:tabs>
        <w:spacing w:line="240" w:lineRule="atLeast"/>
        <w:ind w:right="-1"/>
        <w:jc w:val="both"/>
        <w:rPr>
          <w:rFonts w:ascii="Verdana" w:hAnsi="Verdana"/>
          <w:color w:val="000000"/>
          <w:sz w:val="20"/>
        </w:rPr>
      </w:pPr>
    </w:p>
    <w:p w:rsidR="008E74E0" w:rsidRDefault="008E74E0" w:rsidP="002E12F1">
      <w:pPr>
        <w:pStyle w:val="blanco"/>
        <w:tabs>
          <w:tab w:val="clear" w:pos="8618"/>
          <w:tab w:val="clear" w:pos="9185"/>
          <w:tab w:val="right" w:pos="5670"/>
        </w:tabs>
        <w:spacing w:line="240" w:lineRule="atLeast"/>
        <w:ind w:right="-1"/>
        <w:jc w:val="both"/>
        <w:rPr>
          <w:rFonts w:ascii="Verdana" w:hAnsi="Verdana"/>
          <w:b/>
          <w:i/>
          <w:color w:val="964F4C"/>
          <w:sz w:val="20"/>
        </w:rPr>
      </w:pP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5.</w:t>
      </w:r>
      <w:r w:rsidR="00F33C17" w:rsidRPr="00407155">
        <w:rPr>
          <w:rFonts w:ascii="Verdana" w:hAnsi="Verdana"/>
          <w:b/>
          <w:color w:val="00B050"/>
          <w:sz w:val="20"/>
        </w:rPr>
        <w:t>8</w:t>
      </w:r>
      <w:r w:rsidRPr="00407155">
        <w:rPr>
          <w:rFonts w:ascii="Verdana" w:hAnsi="Verdana"/>
          <w:b/>
          <w:color w:val="00B050"/>
          <w:sz w:val="20"/>
        </w:rPr>
        <w:t xml:space="preserve"> Buitengewoon verlof </w:t>
      </w:r>
      <w:r w:rsidR="00034068" w:rsidRPr="00407155">
        <w:rPr>
          <w:rFonts w:ascii="Verdana" w:hAnsi="Verdana"/>
          <w:b/>
          <w:color w:val="00B050"/>
          <w:sz w:val="20"/>
        </w:rPr>
        <w:t>met behoud van bezoldiging</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Aan de werknemer wordt buitengewoon verlof met behoud van bezoldiging verleend:</w:t>
      </w:r>
    </w:p>
    <w:p w:rsidR="002E12F1" w:rsidRPr="00057592" w:rsidRDefault="002E12F1" w:rsidP="002E12F1">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57592">
        <w:rPr>
          <w:rFonts w:ascii="Verdana" w:hAnsi="Verdana"/>
          <w:color w:val="000000"/>
          <w:sz w:val="20"/>
        </w:rPr>
        <w:t>a.</w:t>
      </w:r>
      <w:r w:rsidRPr="00057592">
        <w:rPr>
          <w:rFonts w:ascii="Verdana" w:hAnsi="Verdana"/>
          <w:color w:val="000000"/>
          <w:sz w:val="20"/>
        </w:rPr>
        <w:tab/>
      </w:r>
      <w:r w:rsidRPr="00057592">
        <w:rPr>
          <w:rFonts w:ascii="Verdana" w:hAnsi="Verdana"/>
          <w:color w:val="000000"/>
          <w:sz w:val="20"/>
        </w:rPr>
        <w:tab/>
        <w:t xml:space="preserve">bij overlijden van bloed- of aanverwanten in de eerste graad: </w:t>
      </w:r>
      <w:r w:rsidR="008E74E0">
        <w:rPr>
          <w:rFonts w:ascii="Verdana" w:hAnsi="Verdana"/>
          <w:color w:val="000000"/>
          <w:sz w:val="20"/>
        </w:rPr>
        <w:t>vier</w:t>
      </w:r>
      <w:r w:rsidRPr="00057592">
        <w:rPr>
          <w:rFonts w:ascii="Verdana" w:hAnsi="Verdana"/>
          <w:color w:val="000000"/>
          <w:sz w:val="20"/>
        </w:rPr>
        <w:t xml:space="preserve"> dagen;</w:t>
      </w:r>
    </w:p>
    <w:p w:rsidR="002E12F1" w:rsidRPr="00057592" w:rsidRDefault="002E12F1" w:rsidP="002D1827">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57592">
        <w:rPr>
          <w:rFonts w:ascii="Verdana" w:hAnsi="Verdana"/>
          <w:color w:val="000000"/>
          <w:sz w:val="20"/>
        </w:rPr>
        <w:tab/>
        <w:t xml:space="preserve">bij overlijden van bloed- of aanverwanten in de </w:t>
      </w:r>
      <w:r w:rsidR="008E74E0">
        <w:rPr>
          <w:rFonts w:ascii="Verdana" w:hAnsi="Verdana"/>
          <w:color w:val="000000"/>
          <w:sz w:val="20"/>
        </w:rPr>
        <w:t xml:space="preserve">tweede graad: twee </w:t>
      </w:r>
      <w:r w:rsidRPr="00057592">
        <w:rPr>
          <w:rFonts w:ascii="Verdana" w:hAnsi="Verdana"/>
          <w:color w:val="000000"/>
          <w:sz w:val="20"/>
        </w:rPr>
        <w:t>dagen</w:t>
      </w:r>
      <w:r w:rsidR="002D1827" w:rsidRPr="00057592">
        <w:rPr>
          <w:rFonts w:ascii="Verdana" w:hAnsi="Verdana"/>
          <w:color w:val="000000"/>
          <w:sz w:val="20"/>
        </w:rPr>
        <w:t xml:space="preserve">. </w:t>
      </w:r>
      <w:r w:rsidRPr="00057592">
        <w:rPr>
          <w:rFonts w:ascii="Verdana" w:hAnsi="Verdana"/>
          <w:color w:val="000000"/>
          <w:sz w:val="20"/>
        </w:rPr>
        <w:t xml:space="preserve">Indien de werknemer is belast met de </w:t>
      </w:r>
      <w:r w:rsidR="002D1827" w:rsidRPr="00057592">
        <w:rPr>
          <w:rFonts w:ascii="Verdana" w:hAnsi="Verdana"/>
          <w:color w:val="000000"/>
          <w:sz w:val="20"/>
        </w:rPr>
        <w:t>uitvaart wordt</w:t>
      </w:r>
      <w:r w:rsidRPr="00057592">
        <w:rPr>
          <w:rFonts w:ascii="Verdana" w:hAnsi="Verdana"/>
          <w:color w:val="000000"/>
          <w:sz w:val="20"/>
        </w:rPr>
        <w:t xml:space="preserve"> dit aantal verhoogd tot </w:t>
      </w:r>
      <w:r w:rsidR="008E74E0">
        <w:rPr>
          <w:rFonts w:ascii="Verdana" w:hAnsi="Verdana"/>
          <w:color w:val="000000"/>
          <w:sz w:val="20"/>
        </w:rPr>
        <w:t>vier</w:t>
      </w:r>
      <w:r w:rsidRPr="00057592">
        <w:rPr>
          <w:rFonts w:ascii="Verdana" w:hAnsi="Verdana"/>
          <w:color w:val="000000"/>
          <w:sz w:val="20"/>
        </w:rPr>
        <w:t xml:space="preserve"> dagen;</w:t>
      </w:r>
    </w:p>
    <w:p w:rsidR="00FF7419" w:rsidRDefault="002E12F1" w:rsidP="002E12F1">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57592">
        <w:rPr>
          <w:rFonts w:ascii="Verdana" w:hAnsi="Verdana"/>
          <w:color w:val="000000"/>
          <w:sz w:val="20"/>
        </w:rPr>
        <w:t>b.</w:t>
      </w:r>
      <w:r w:rsidRPr="00057592">
        <w:rPr>
          <w:rFonts w:ascii="Verdana" w:hAnsi="Verdana"/>
          <w:color w:val="000000"/>
          <w:sz w:val="20"/>
        </w:rPr>
        <w:tab/>
        <w:t xml:space="preserve">bij bevalling van zijn echtgenote of relatiepartner: </w:t>
      </w:r>
      <w:r w:rsidR="008E74E0">
        <w:rPr>
          <w:rFonts w:ascii="Verdana" w:hAnsi="Verdana"/>
          <w:color w:val="000000"/>
          <w:sz w:val="20"/>
        </w:rPr>
        <w:t>een</w:t>
      </w:r>
      <w:r w:rsidR="00FF7419">
        <w:rPr>
          <w:rFonts w:ascii="Verdana" w:hAnsi="Verdana"/>
          <w:color w:val="000000"/>
          <w:sz w:val="20"/>
        </w:rPr>
        <w:t xml:space="preserve"> </w:t>
      </w:r>
      <w:r w:rsidRPr="00057592">
        <w:rPr>
          <w:rFonts w:ascii="Verdana" w:hAnsi="Verdana"/>
          <w:color w:val="000000"/>
          <w:sz w:val="20"/>
        </w:rPr>
        <w:t>dag</w:t>
      </w:r>
      <w:r w:rsidR="00FF7419">
        <w:rPr>
          <w:rFonts w:ascii="Verdana" w:hAnsi="Verdana"/>
          <w:color w:val="000000"/>
          <w:sz w:val="20"/>
        </w:rPr>
        <w:t>;</w:t>
      </w:r>
    </w:p>
    <w:p w:rsidR="002E12F1" w:rsidRPr="00057592" w:rsidRDefault="00FF7419" w:rsidP="002E12F1">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 xml:space="preserve">c. na de bevalling van zijn echtgenote of relatiepartner: </w:t>
      </w:r>
      <w:r w:rsidR="008E74E0">
        <w:rPr>
          <w:rFonts w:ascii="Verdana" w:hAnsi="Verdana"/>
          <w:color w:val="000000"/>
          <w:sz w:val="20"/>
        </w:rPr>
        <w:t>twee</w:t>
      </w:r>
      <w:r>
        <w:rPr>
          <w:rFonts w:ascii="Verdana" w:hAnsi="Verdana"/>
          <w:color w:val="000000"/>
          <w:sz w:val="20"/>
        </w:rPr>
        <w:t xml:space="preserve"> dagen kraamverlof, op te nemen binnen vier weken vanaf </w:t>
      </w:r>
      <w:r w:rsidRPr="00FF7419">
        <w:rPr>
          <w:rFonts w:ascii="Verdana" w:hAnsi="Verdana"/>
          <w:color w:val="000000"/>
          <w:sz w:val="20"/>
        </w:rPr>
        <w:t>de eerste dag dat het kind feitelijk op hetzelfde adres als de moeder woont</w:t>
      </w:r>
      <w:r w:rsidR="002E12F1" w:rsidRPr="00057592">
        <w:rPr>
          <w:rFonts w:ascii="Verdana" w:hAnsi="Verdana"/>
          <w:color w:val="000000"/>
          <w:sz w:val="20"/>
        </w:rPr>
        <w:t>;</w:t>
      </w:r>
    </w:p>
    <w:p w:rsidR="004F4A34" w:rsidRPr="00057592" w:rsidRDefault="00FF7419" w:rsidP="004F4A34">
      <w:pPr>
        <w:pStyle w:val="blanco"/>
        <w:tabs>
          <w:tab w:val="clear" w:pos="8618"/>
          <w:tab w:val="right" w:pos="5670"/>
        </w:tabs>
        <w:spacing w:line="240" w:lineRule="atLeast"/>
        <w:ind w:left="568" w:right="-1" w:hanging="284"/>
        <w:jc w:val="both"/>
        <w:rPr>
          <w:rFonts w:ascii="Verdana" w:hAnsi="Verdana"/>
          <w:color w:val="000000"/>
          <w:sz w:val="20"/>
        </w:rPr>
      </w:pPr>
      <w:r>
        <w:rPr>
          <w:rFonts w:ascii="Verdana" w:hAnsi="Verdana"/>
          <w:color w:val="000000"/>
          <w:sz w:val="20"/>
        </w:rPr>
        <w:t>d</w:t>
      </w:r>
      <w:r w:rsidR="004F4A34" w:rsidRPr="00057592">
        <w:rPr>
          <w:rFonts w:ascii="Verdana" w:hAnsi="Verdana"/>
          <w:color w:val="000000"/>
          <w:sz w:val="20"/>
        </w:rPr>
        <w:t>.</w:t>
      </w:r>
      <w:r w:rsidR="004F4A34" w:rsidRPr="00057592">
        <w:rPr>
          <w:rFonts w:ascii="Verdana" w:hAnsi="Verdana"/>
          <w:color w:val="000000"/>
          <w:sz w:val="20"/>
        </w:rPr>
        <w:tab/>
        <w:t xml:space="preserve">bij een pleegkind </w:t>
      </w:r>
      <w:r w:rsidR="00105E14" w:rsidRPr="00057592">
        <w:rPr>
          <w:rFonts w:ascii="Verdana" w:hAnsi="Verdana"/>
          <w:color w:val="000000"/>
          <w:sz w:val="20"/>
        </w:rPr>
        <w:t>zoals gedefinieerd in de Wet op</w:t>
      </w:r>
      <w:r w:rsidR="003B6014" w:rsidRPr="00057592">
        <w:rPr>
          <w:rFonts w:ascii="Verdana" w:hAnsi="Verdana"/>
          <w:color w:val="000000"/>
          <w:sz w:val="20"/>
        </w:rPr>
        <w:t xml:space="preserve"> de</w:t>
      </w:r>
      <w:r w:rsidR="00105E14" w:rsidRPr="00057592">
        <w:rPr>
          <w:rFonts w:ascii="Verdana" w:hAnsi="Verdana"/>
          <w:color w:val="000000"/>
          <w:sz w:val="20"/>
        </w:rPr>
        <w:t xml:space="preserve"> jeugdzorg</w:t>
      </w:r>
      <w:r w:rsidR="004F4A34" w:rsidRPr="00057592">
        <w:rPr>
          <w:rFonts w:ascii="Verdana" w:hAnsi="Verdana"/>
          <w:color w:val="000000"/>
          <w:sz w:val="20"/>
        </w:rPr>
        <w:t xml:space="preserve">: </w:t>
      </w:r>
      <w:r w:rsidR="008E74E0">
        <w:rPr>
          <w:rFonts w:ascii="Verdana" w:hAnsi="Verdana"/>
          <w:color w:val="000000"/>
          <w:sz w:val="20"/>
        </w:rPr>
        <w:t>vijf</w:t>
      </w:r>
      <w:r w:rsidR="004F4A34" w:rsidRPr="00057592">
        <w:rPr>
          <w:rFonts w:ascii="Verdana" w:hAnsi="Verdana"/>
          <w:color w:val="000000"/>
          <w:sz w:val="20"/>
        </w:rPr>
        <w:t xml:space="preserve"> weken, op te nemen binnen </w:t>
      </w:r>
      <w:r w:rsidR="00054A67">
        <w:rPr>
          <w:rFonts w:ascii="Verdana" w:hAnsi="Verdana"/>
          <w:color w:val="000000"/>
          <w:sz w:val="20"/>
        </w:rPr>
        <w:t xml:space="preserve">26 </w:t>
      </w:r>
      <w:r w:rsidR="004F4A34" w:rsidRPr="00057592">
        <w:rPr>
          <w:rFonts w:ascii="Verdana" w:hAnsi="Verdana"/>
          <w:color w:val="000000"/>
          <w:sz w:val="20"/>
        </w:rPr>
        <w:t>weken na feitelijke opname van het kind in het gezin;</w:t>
      </w:r>
    </w:p>
    <w:p w:rsidR="005B4645" w:rsidRPr="00A322AF" w:rsidRDefault="00FF7419" w:rsidP="004F4A34">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lastRenderedPageBreak/>
        <w:t>e</w:t>
      </w:r>
      <w:r w:rsidR="004F4A34" w:rsidRPr="00A322AF">
        <w:rPr>
          <w:rFonts w:ascii="Verdana" w:hAnsi="Verdana"/>
          <w:color w:val="000000"/>
          <w:sz w:val="20"/>
        </w:rPr>
        <w:t xml:space="preserve">. bij adoptie: </w:t>
      </w:r>
      <w:r w:rsidR="008E74E0">
        <w:rPr>
          <w:rFonts w:ascii="Verdana" w:hAnsi="Verdana"/>
          <w:color w:val="000000"/>
          <w:sz w:val="20"/>
        </w:rPr>
        <w:t>vijf</w:t>
      </w:r>
      <w:r w:rsidR="004F4A34" w:rsidRPr="00A322AF">
        <w:rPr>
          <w:rFonts w:ascii="Verdana" w:hAnsi="Verdana"/>
          <w:color w:val="000000"/>
          <w:sz w:val="20"/>
        </w:rPr>
        <w:t xml:space="preserve"> weken, op te nemen binnen </w:t>
      </w:r>
      <w:r w:rsidR="002C1EE6" w:rsidRPr="00A322AF">
        <w:rPr>
          <w:rFonts w:ascii="Verdana" w:hAnsi="Verdana"/>
          <w:color w:val="000000"/>
          <w:sz w:val="20"/>
        </w:rPr>
        <w:t>2</w:t>
      </w:r>
      <w:r w:rsidR="004F4A34" w:rsidRPr="00A322AF">
        <w:rPr>
          <w:rFonts w:ascii="Verdana" w:hAnsi="Verdana"/>
          <w:color w:val="000000"/>
          <w:sz w:val="20"/>
        </w:rPr>
        <w:t xml:space="preserve">6 weken </w:t>
      </w:r>
      <w:r w:rsidR="002249AA" w:rsidRPr="00A322AF">
        <w:rPr>
          <w:rFonts w:ascii="Verdana" w:hAnsi="Verdana"/>
          <w:color w:val="000000"/>
          <w:sz w:val="20"/>
        </w:rPr>
        <w:t xml:space="preserve">te rekenen vanaf </w:t>
      </w:r>
      <w:r w:rsidR="008E74E0">
        <w:rPr>
          <w:rFonts w:ascii="Verdana" w:hAnsi="Verdana"/>
          <w:color w:val="000000"/>
          <w:sz w:val="20"/>
        </w:rPr>
        <w:t>vier</w:t>
      </w:r>
      <w:r w:rsidR="002249AA" w:rsidRPr="00A322AF">
        <w:rPr>
          <w:rFonts w:ascii="Verdana" w:hAnsi="Verdana"/>
          <w:color w:val="000000"/>
          <w:sz w:val="20"/>
        </w:rPr>
        <w:t xml:space="preserve"> weken voorafgaand aan de</w:t>
      </w:r>
      <w:r w:rsidR="004F4A34" w:rsidRPr="00A322AF">
        <w:rPr>
          <w:rFonts w:ascii="Verdana" w:hAnsi="Verdana"/>
          <w:color w:val="000000"/>
          <w:sz w:val="20"/>
        </w:rPr>
        <w:t xml:space="preserve"> feitelijke opname van het kind in het gezin;</w:t>
      </w:r>
    </w:p>
    <w:p w:rsidR="00FD0658" w:rsidRPr="00057592" w:rsidRDefault="00FF7419" w:rsidP="00FD0658">
      <w:pPr>
        <w:pStyle w:val="blanco"/>
        <w:tabs>
          <w:tab w:val="clear" w:pos="8618"/>
          <w:tab w:val="right" w:pos="5670"/>
        </w:tabs>
        <w:spacing w:line="240" w:lineRule="atLeast"/>
        <w:ind w:left="568" w:right="-1" w:hanging="284"/>
        <w:jc w:val="both"/>
        <w:rPr>
          <w:rFonts w:ascii="Verdana" w:hAnsi="Verdana"/>
          <w:color w:val="000000"/>
          <w:sz w:val="20"/>
        </w:rPr>
      </w:pPr>
      <w:r>
        <w:rPr>
          <w:rFonts w:ascii="Verdana" w:hAnsi="Verdana"/>
          <w:color w:val="000000"/>
          <w:sz w:val="20"/>
        </w:rPr>
        <w:t>f</w:t>
      </w:r>
      <w:r w:rsidR="00FD0658" w:rsidRPr="00A322AF">
        <w:rPr>
          <w:rFonts w:ascii="Verdana" w:hAnsi="Verdana"/>
          <w:color w:val="000000"/>
          <w:sz w:val="20"/>
        </w:rPr>
        <w:t>.</w:t>
      </w:r>
      <w:r w:rsidR="00FD0658" w:rsidRPr="00A322AF">
        <w:rPr>
          <w:rFonts w:ascii="Verdana" w:hAnsi="Verdana"/>
          <w:color w:val="000000"/>
          <w:sz w:val="20"/>
        </w:rPr>
        <w:tab/>
        <w:t>voor de uitoefening van het kiesrecht en het voldoen aan een wettelijke</w:t>
      </w:r>
      <w:r w:rsidR="00FD0658" w:rsidRPr="00057592">
        <w:rPr>
          <w:rFonts w:ascii="Verdana" w:hAnsi="Verdana"/>
          <w:color w:val="000000"/>
          <w:sz w:val="20"/>
        </w:rPr>
        <w:t xml:space="preserve"> verplichting, voor zover dit niet </w:t>
      </w:r>
      <w:r w:rsidR="008A034C">
        <w:rPr>
          <w:rFonts w:ascii="Verdana" w:hAnsi="Verdana"/>
          <w:color w:val="000000"/>
          <w:sz w:val="20"/>
        </w:rPr>
        <w:t>buiten werktijd</w:t>
      </w:r>
      <w:r w:rsidR="00FD0658" w:rsidRPr="00057592">
        <w:rPr>
          <w:rFonts w:ascii="Verdana" w:hAnsi="Verdana"/>
          <w:color w:val="000000"/>
          <w:sz w:val="20"/>
        </w:rPr>
        <w:t xml:space="preserve"> kan </w:t>
      </w:r>
      <w:r w:rsidR="008A034C">
        <w:rPr>
          <w:rFonts w:ascii="Verdana" w:hAnsi="Verdana"/>
          <w:color w:val="000000"/>
          <w:sz w:val="20"/>
        </w:rPr>
        <w:t>plaatsvinden</w:t>
      </w:r>
      <w:r w:rsidR="00FD0658" w:rsidRPr="00057592">
        <w:rPr>
          <w:rFonts w:ascii="Verdana" w:hAnsi="Verdana"/>
          <w:color w:val="000000"/>
          <w:sz w:val="20"/>
        </w:rPr>
        <w:t>;</w:t>
      </w:r>
    </w:p>
    <w:p w:rsidR="008A034C" w:rsidRDefault="00FF7419" w:rsidP="002E12F1">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g</w:t>
      </w:r>
      <w:r w:rsidR="00FD0658" w:rsidRPr="00057592">
        <w:rPr>
          <w:rFonts w:ascii="Verdana" w:hAnsi="Verdana"/>
          <w:color w:val="000000"/>
          <w:sz w:val="20"/>
        </w:rPr>
        <w:t>.</w:t>
      </w:r>
      <w:r w:rsidR="00FD0658" w:rsidRPr="00057592">
        <w:rPr>
          <w:rFonts w:ascii="Verdana" w:hAnsi="Verdana"/>
          <w:color w:val="000000"/>
          <w:sz w:val="20"/>
        </w:rPr>
        <w:tab/>
      </w:r>
      <w:r w:rsidR="00FD0658" w:rsidRPr="00057592">
        <w:rPr>
          <w:rFonts w:ascii="Verdana" w:hAnsi="Verdana"/>
          <w:color w:val="000000"/>
          <w:sz w:val="20"/>
        </w:rPr>
        <w:tab/>
        <w:t xml:space="preserve">voor een bezoek </w:t>
      </w:r>
      <w:r w:rsidR="008A034C">
        <w:rPr>
          <w:rFonts w:ascii="Verdana" w:hAnsi="Verdana"/>
          <w:color w:val="000000"/>
          <w:sz w:val="20"/>
        </w:rPr>
        <w:t xml:space="preserve">van de werknemer </w:t>
      </w:r>
      <w:r w:rsidR="00FD0658" w:rsidRPr="00057592">
        <w:rPr>
          <w:rFonts w:ascii="Verdana" w:hAnsi="Verdana"/>
          <w:color w:val="000000"/>
          <w:sz w:val="20"/>
        </w:rPr>
        <w:t xml:space="preserve">aan een </w:t>
      </w:r>
      <w:r w:rsidR="00034068" w:rsidRPr="00057592">
        <w:rPr>
          <w:rFonts w:ascii="Verdana" w:hAnsi="Verdana"/>
          <w:color w:val="000000"/>
          <w:sz w:val="20"/>
        </w:rPr>
        <w:t xml:space="preserve">erkend </w:t>
      </w:r>
      <w:r w:rsidR="00FD0658" w:rsidRPr="00057592">
        <w:rPr>
          <w:rFonts w:ascii="Verdana" w:hAnsi="Verdana"/>
          <w:color w:val="000000"/>
          <w:sz w:val="20"/>
        </w:rPr>
        <w:t xml:space="preserve">(para)medicus, voor zover dit niet </w:t>
      </w:r>
      <w:r w:rsidR="008A034C">
        <w:rPr>
          <w:rFonts w:ascii="Verdana" w:hAnsi="Verdana"/>
          <w:color w:val="000000"/>
          <w:sz w:val="20"/>
        </w:rPr>
        <w:t>buiten werktijd</w:t>
      </w:r>
      <w:r w:rsidR="004F4A34" w:rsidRPr="00057592">
        <w:rPr>
          <w:rFonts w:ascii="Verdana" w:hAnsi="Verdana"/>
          <w:color w:val="000000"/>
          <w:sz w:val="20"/>
        </w:rPr>
        <w:t xml:space="preserve"> kan </w:t>
      </w:r>
      <w:r w:rsidR="008A034C">
        <w:rPr>
          <w:rFonts w:ascii="Verdana" w:hAnsi="Verdana"/>
          <w:color w:val="000000"/>
          <w:sz w:val="20"/>
        </w:rPr>
        <w:t>plaatsvinden</w:t>
      </w:r>
      <w:r w:rsidR="004F4A34" w:rsidRPr="00057592">
        <w:rPr>
          <w:rFonts w:ascii="Verdana" w:hAnsi="Verdana"/>
          <w:color w:val="000000"/>
          <w:sz w:val="20"/>
        </w:rPr>
        <w:t>;</w:t>
      </w:r>
    </w:p>
    <w:p w:rsidR="008A034C" w:rsidRPr="00057592" w:rsidRDefault="00FF7419" w:rsidP="002E12F1">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h</w:t>
      </w:r>
      <w:r w:rsidR="008A034C">
        <w:rPr>
          <w:rFonts w:ascii="Verdana" w:hAnsi="Verdana"/>
          <w:color w:val="000000"/>
          <w:sz w:val="20"/>
        </w:rPr>
        <w:t>.</w:t>
      </w:r>
      <w:r w:rsidR="008A034C">
        <w:rPr>
          <w:rFonts w:ascii="Verdana" w:hAnsi="Verdana"/>
          <w:color w:val="000000"/>
          <w:sz w:val="20"/>
        </w:rPr>
        <w:tab/>
        <w:t>voor de noodzakelijke begeleiding van een persoon als bedoeld in artikel 5.10 lid 1 in verband met een spoedeisend</w:t>
      </w:r>
      <w:r w:rsidR="00891F6C">
        <w:rPr>
          <w:rFonts w:ascii="Verdana" w:hAnsi="Verdana"/>
          <w:color w:val="000000"/>
          <w:sz w:val="20"/>
        </w:rPr>
        <w:t xml:space="preserve">, onvoorzien of redelijkerwijs niet buiten de werktijd te plannen </w:t>
      </w:r>
      <w:r w:rsidR="008A034C">
        <w:rPr>
          <w:rFonts w:ascii="Verdana" w:hAnsi="Verdana"/>
          <w:color w:val="000000"/>
          <w:sz w:val="20"/>
        </w:rPr>
        <w:t>arts- of ziekenhuisbezoek;</w:t>
      </w:r>
    </w:p>
    <w:p w:rsidR="008A034C" w:rsidRPr="00057592" w:rsidRDefault="00FF7419" w:rsidP="009D2BE3">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i</w:t>
      </w:r>
      <w:r w:rsidR="003D6107" w:rsidRPr="00057592">
        <w:rPr>
          <w:rFonts w:ascii="Verdana" w:hAnsi="Verdana"/>
          <w:color w:val="000000"/>
          <w:sz w:val="20"/>
        </w:rPr>
        <w:t xml:space="preserve">. bij een onvoorzienbare situatie die vergt dat de werknemer, zonder dat uitstel mogelijk is, noodzakelijke maatregelen treft: maximaal veertig uur per jaar (niet aaneengesloten). </w:t>
      </w:r>
      <w:r w:rsidR="00F83C6C" w:rsidRPr="00057592">
        <w:rPr>
          <w:rFonts w:ascii="Verdana" w:hAnsi="Verdana"/>
          <w:color w:val="000000"/>
          <w:sz w:val="20"/>
        </w:rPr>
        <w:t>Indien</w:t>
      </w:r>
      <w:r w:rsidR="003D6107" w:rsidRPr="00057592">
        <w:rPr>
          <w:rFonts w:ascii="Verdana" w:hAnsi="Verdana"/>
          <w:color w:val="000000"/>
          <w:sz w:val="20"/>
        </w:rPr>
        <w:t xml:space="preserve"> dit maximum </w:t>
      </w:r>
      <w:r w:rsidR="00F83C6C" w:rsidRPr="00057592">
        <w:rPr>
          <w:rFonts w:ascii="Verdana" w:hAnsi="Verdana"/>
          <w:color w:val="000000"/>
          <w:sz w:val="20"/>
        </w:rPr>
        <w:t>wordt overschreden</w:t>
      </w:r>
      <w:r w:rsidR="003D6107" w:rsidRPr="00057592">
        <w:rPr>
          <w:rFonts w:ascii="Verdana" w:hAnsi="Verdana"/>
          <w:color w:val="000000"/>
          <w:sz w:val="20"/>
        </w:rPr>
        <w:t>, heeft de werknemer voor ieder extra uur calamiteitenverlof aanspr</w:t>
      </w:r>
      <w:r w:rsidR="008A034C">
        <w:rPr>
          <w:rFonts w:ascii="Verdana" w:hAnsi="Verdana"/>
          <w:color w:val="000000"/>
          <w:sz w:val="20"/>
        </w:rPr>
        <w:t>aak op 70% van zijn bezoldiging;</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t xml:space="preserve">In afwijking van het bepaalde in het vorige lid wordt aan het varend personeel van NIOZ het buitengewoon verlof op een later tijdstip toegekend, indien het dienstbelang </w:t>
      </w:r>
      <w:r w:rsidR="00866ABC" w:rsidRPr="00057592">
        <w:rPr>
          <w:rFonts w:ascii="Verdana" w:hAnsi="Verdana"/>
          <w:color w:val="000000"/>
          <w:sz w:val="20"/>
        </w:rPr>
        <w:t xml:space="preserve">dit </w:t>
      </w:r>
      <w:r w:rsidRPr="00057592">
        <w:rPr>
          <w:rFonts w:ascii="Verdana" w:hAnsi="Verdana"/>
          <w:color w:val="000000"/>
          <w:sz w:val="20"/>
        </w:rPr>
        <w:t>vereist.</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FF4849" w:rsidRPr="00057592" w:rsidRDefault="00FF4849"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407155" w:rsidRDefault="002E12F1" w:rsidP="00342D42">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5.</w:t>
      </w:r>
      <w:r w:rsidR="00C60758" w:rsidRPr="00407155">
        <w:rPr>
          <w:rFonts w:ascii="Verdana" w:hAnsi="Verdana"/>
          <w:b/>
          <w:color w:val="00B050"/>
          <w:sz w:val="20"/>
        </w:rPr>
        <w:t>9</w:t>
      </w:r>
      <w:r w:rsidRPr="00407155">
        <w:rPr>
          <w:rFonts w:ascii="Verdana" w:hAnsi="Verdana"/>
          <w:b/>
          <w:color w:val="00B050"/>
          <w:sz w:val="20"/>
        </w:rPr>
        <w:t xml:space="preserve"> </w:t>
      </w:r>
      <w:r w:rsidR="0023271C" w:rsidRPr="00407155">
        <w:rPr>
          <w:rFonts w:ascii="Verdana" w:hAnsi="Verdana"/>
          <w:b/>
          <w:color w:val="00B050"/>
          <w:sz w:val="20"/>
        </w:rPr>
        <w:t>Buitengewoon v</w:t>
      </w:r>
      <w:r w:rsidRPr="00407155">
        <w:rPr>
          <w:rFonts w:ascii="Verdana" w:hAnsi="Verdana"/>
          <w:b/>
          <w:color w:val="00B050"/>
          <w:sz w:val="20"/>
        </w:rPr>
        <w:t xml:space="preserve">erlof </w:t>
      </w:r>
      <w:r w:rsidR="0023271C" w:rsidRPr="00407155">
        <w:rPr>
          <w:rFonts w:ascii="Verdana" w:hAnsi="Verdana"/>
          <w:b/>
          <w:color w:val="00B050"/>
          <w:sz w:val="20"/>
        </w:rPr>
        <w:t xml:space="preserve">voor </w:t>
      </w:r>
      <w:r w:rsidRPr="00407155">
        <w:rPr>
          <w:rFonts w:ascii="Verdana" w:hAnsi="Verdana"/>
          <w:b/>
          <w:color w:val="00B050"/>
          <w:sz w:val="20"/>
        </w:rPr>
        <w:t>activiteiten van werknemersorganisaties</w:t>
      </w:r>
    </w:p>
    <w:p w:rsidR="002E12F1" w:rsidRPr="00057592" w:rsidRDefault="002E12F1" w:rsidP="00342D4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Aan de werknemer zal, tenzij het dienstbelang zich daartegen verzet, buitengewoon verlof met behoud van bezoldiging worden verleend:</w:t>
      </w:r>
    </w:p>
    <w:p w:rsidR="002E12F1" w:rsidRPr="00057592" w:rsidRDefault="002E12F1" w:rsidP="0069576B">
      <w:pPr>
        <w:pStyle w:val="blanco"/>
        <w:tabs>
          <w:tab w:val="clear" w:pos="8618"/>
          <w:tab w:val="clear" w:pos="9185"/>
          <w:tab w:val="right" w:pos="5670"/>
        </w:tabs>
        <w:spacing w:line="240" w:lineRule="atLeast"/>
        <w:ind w:left="567" w:right="-1" w:hanging="283"/>
        <w:jc w:val="both"/>
        <w:rPr>
          <w:rFonts w:ascii="Verdana" w:hAnsi="Verdana"/>
          <w:color w:val="000000"/>
          <w:sz w:val="20"/>
        </w:rPr>
      </w:pPr>
      <w:r w:rsidRPr="00057592">
        <w:rPr>
          <w:rFonts w:ascii="Verdana" w:hAnsi="Verdana"/>
          <w:color w:val="000000"/>
          <w:sz w:val="20"/>
        </w:rPr>
        <w:t>a.</w:t>
      </w:r>
      <w:r w:rsidRPr="00057592">
        <w:rPr>
          <w:rFonts w:ascii="Verdana" w:hAnsi="Verdana"/>
          <w:color w:val="000000"/>
          <w:sz w:val="20"/>
        </w:rPr>
        <w:tab/>
        <w:t>voor het bijwonen van vergaderingen van een werknemersorganisatie, mits hij hier</w:t>
      </w:r>
      <w:r w:rsidRPr="00057592">
        <w:rPr>
          <w:rFonts w:ascii="Verdana" w:hAnsi="Verdana"/>
          <w:color w:val="000000"/>
          <w:sz w:val="20"/>
        </w:rPr>
        <w:softHyphen/>
        <w:t xml:space="preserve">aan deelneemt als bestuurslid van deze organisatie dan wel als afgevaardigde of bestuurslid van een onderdeel daarvan: </w:t>
      </w:r>
      <w:r w:rsidR="00D5700F" w:rsidRPr="00057592">
        <w:rPr>
          <w:rFonts w:ascii="Verdana" w:hAnsi="Verdana"/>
          <w:color w:val="000000"/>
          <w:sz w:val="20"/>
        </w:rPr>
        <w:t>maximaal</w:t>
      </w:r>
      <w:r w:rsidRPr="00057592">
        <w:rPr>
          <w:rFonts w:ascii="Verdana" w:hAnsi="Verdana"/>
          <w:color w:val="000000"/>
          <w:sz w:val="20"/>
        </w:rPr>
        <w:t xml:space="preserve"> 120 uur per jaar;</w:t>
      </w:r>
    </w:p>
    <w:p w:rsidR="002E12F1" w:rsidRPr="00057592" w:rsidRDefault="002E12F1" w:rsidP="002E12F1">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57592">
        <w:rPr>
          <w:rFonts w:ascii="Verdana" w:hAnsi="Verdana"/>
          <w:color w:val="000000"/>
          <w:sz w:val="20"/>
        </w:rPr>
        <w:t>b.</w:t>
      </w:r>
      <w:r w:rsidRPr="00057592">
        <w:rPr>
          <w:rFonts w:ascii="Verdana" w:hAnsi="Verdana"/>
          <w:color w:val="000000"/>
          <w:sz w:val="20"/>
        </w:rPr>
        <w:tab/>
        <w:t xml:space="preserve">indien hij is aangewezen om bestuurlijke en/of vertegenwoordigende activiteiten te ontplooien binnen een werknemersorganisatie c.q. binnen de organisatie van de werkgever, die ertoe strekken de doelstelling van de organisatie te ondersteunen: </w:t>
      </w:r>
      <w:r w:rsidR="00D5700F" w:rsidRPr="00057592">
        <w:rPr>
          <w:rFonts w:ascii="Verdana" w:hAnsi="Verdana"/>
          <w:color w:val="000000"/>
          <w:sz w:val="20"/>
        </w:rPr>
        <w:t>maximaal</w:t>
      </w:r>
      <w:r w:rsidRPr="00057592">
        <w:rPr>
          <w:rFonts w:ascii="Verdana" w:hAnsi="Verdana"/>
          <w:color w:val="000000"/>
          <w:sz w:val="20"/>
        </w:rPr>
        <w:t xml:space="preserve"> 208 uur per jaar;</w:t>
      </w:r>
    </w:p>
    <w:p w:rsidR="002E12F1" w:rsidRPr="00057592" w:rsidRDefault="002E12F1" w:rsidP="002E12F1">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57592">
        <w:rPr>
          <w:rFonts w:ascii="Verdana" w:hAnsi="Verdana"/>
          <w:color w:val="000000"/>
          <w:sz w:val="20"/>
        </w:rPr>
        <w:t>c.</w:t>
      </w:r>
      <w:r w:rsidRPr="00057592">
        <w:rPr>
          <w:rFonts w:ascii="Verdana" w:hAnsi="Verdana"/>
          <w:color w:val="000000"/>
          <w:sz w:val="20"/>
        </w:rPr>
        <w:tab/>
        <w:t xml:space="preserve">voor het, op uitnodiging van een werknemersorganisatie, als cursist deelnemen aan een cursus: </w:t>
      </w:r>
      <w:r w:rsidR="00D5700F" w:rsidRPr="00057592">
        <w:rPr>
          <w:rFonts w:ascii="Verdana" w:hAnsi="Verdana"/>
          <w:color w:val="000000"/>
          <w:sz w:val="20"/>
        </w:rPr>
        <w:t>maximaal</w:t>
      </w:r>
      <w:r w:rsidRPr="00057592">
        <w:rPr>
          <w:rFonts w:ascii="Verdana" w:hAnsi="Verdana"/>
          <w:color w:val="000000"/>
          <w:sz w:val="20"/>
        </w:rPr>
        <w:t xml:space="preserve"> 48 u</w:t>
      </w:r>
      <w:r w:rsidR="00D5700F" w:rsidRPr="00057592">
        <w:rPr>
          <w:rFonts w:ascii="Verdana" w:hAnsi="Verdana"/>
          <w:color w:val="000000"/>
          <w:sz w:val="20"/>
        </w:rPr>
        <w:t>ur</w:t>
      </w:r>
      <w:r w:rsidRPr="00057592">
        <w:rPr>
          <w:rFonts w:ascii="Verdana" w:hAnsi="Verdana"/>
          <w:color w:val="000000"/>
          <w:sz w:val="20"/>
        </w:rPr>
        <w:t xml:space="preserve"> per twee jaar.</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r>
      <w:r w:rsidR="00D5700F" w:rsidRPr="00057592">
        <w:rPr>
          <w:rFonts w:ascii="Verdana" w:hAnsi="Verdana"/>
          <w:color w:val="000000"/>
          <w:sz w:val="20"/>
        </w:rPr>
        <w:t>Indien de werknemer lid is van een hoofdbestuur van een werknemersorganisatie is h</w:t>
      </w:r>
      <w:r w:rsidRPr="00057592">
        <w:rPr>
          <w:rFonts w:ascii="Verdana" w:hAnsi="Verdana"/>
          <w:color w:val="000000"/>
          <w:sz w:val="20"/>
        </w:rPr>
        <w:t xml:space="preserve">et totaal aan verlof </w:t>
      </w:r>
      <w:r w:rsidR="00D5700F" w:rsidRPr="00057592">
        <w:rPr>
          <w:rFonts w:ascii="Verdana" w:hAnsi="Verdana"/>
          <w:color w:val="000000"/>
          <w:sz w:val="20"/>
        </w:rPr>
        <w:t xml:space="preserve">als </w:t>
      </w:r>
      <w:r w:rsidRPr="00057592">
        <w:rPr>
          <w:rFonts w:ascii="Verdana" w:hAnsi="Verdana"/>
          <w:color w:val="000000"/>
          <w:sz w:val="20"/>
        </w:rPr>
        <w:t xml:space="preserve">bedoeld in lid 1 </w:t>
      </w:r>
      <w:r w:rsidR="00D5700F" w:rsidRPr="00057592">
        <w:rPr>
          <w:rFonts w:ascii="Verdana" w:hAnsi="Verdana"/>
          <w:color w:val="000000"/>
          <w:sz w:val="20"/>
        </w:rPr>
        <w:t xml:space="preserve">maximaal </w:t>
      </w:r>
      <w:r w:rsidRPr="00057592">
        <w:rPr>
          <w:rFonts w:ascii="Verdana" w:hAnsi="Verdana"/>
          <w:color w:val="000000"/>
          <w:sz w:val="20"/>
        </w:rPr>
        <w:t>320 u</w:t>
      </w:r>
      <w:r w:rsidR="00D5700F" w:rsidRPr="00057592">
        <w:rPr>
          <w:rFonts w:ascii="Verdana" w:hAnsi="Verdana"/>
          <w:color w:val="000000"/>
          <w:sz w:val="20"/>
        </w:rPr>
        <w:t>ur</w:t>
      </w:r>
      <w:r w:rsidRPr="00057592">
        <w:rPr>
          <w:rFonts w:ascii="Verdana" w:hAnsi="Verdana"/>
          <w:color w:val="000000"/>
          <w:sz w:val="20"/>
        </w:rPr>
        <w:t xml:space="preserve"> </w:t>
      </w:r>
      <w:r w:rsidR="00D5700F" w:rsidRPr="00057592">
        <w:rPr>
          <w:rFonts w:ascii="Verdana" w:hAnsi="Verdana"/>
          <w:color w:val="000000"/>
          <w:sz w:val="20"/>
        </w:rPr>
        <w:t xml:space="preserve">per jaar. In </w:t>
      </w:r>
      <w:r w:rsidRPr="00057592">
        <w:rPr>
          <w:rFonts w:ascii="Verdana" w:hAnsi="Verdana"/>
          <w:color w:val="000000"/>
          <w:sz w:val="20"/>
        </w:rPr>
        <w:t xml:space="preserve">overige gevallen </w:t>
      </w:r>
      <w:r w:rsidR="00D5700F" w:rsidRPr="00057592">
        <w:rPr>
          <w:rFonts w:ascii="Verdana" w:hAnsi="Verdana"/>
          <w:color w:val="000000"/>
          <w:sz w:val="20"/>
        </w:rPr>
        <w:t xml:space="preserve">is het maximum </w:t>
      </w:r>
      <w:r w:rsidRPr="00057592">
        <w:rPr>
          <w:rFonts w:ascii="Verdana" w:hAnsi="Verdana"/>
          <w:color w:val="000000"/>
          <w:sz w:val="20"/>
        </w:rPr>
        <w:t>240 u</w:t>
      </w:r>
      <w:r w:rsidR="00D5700F" w:rsidRPr="00057592">
        <w:rPr>
          <w:rFonts w:ascii="Verdana" w:hAnsi="Verdana"/>
          <w:color w:val="000000"/>
          <w:sz w:val="20"/>
        </w:rPr>
        <w:t>ur per jaar.</w:t>
      </w:r>
      <w:r w:rsidRPr="00057592">
        <w:rPr>
          <w:rFonts w:ascii="Verdana" w:hAnsi="Verdana"/>
          <w:color w:val="000000"/>
          <w:sz w:val="20"/>
        </w:rPr>
        <w:t xml:space="preserve"> </w:t>
      </w:r>
    </w:p>
    <w:p w:rsidR="008613EB" w:rsidRPr="00057592" w:rsidRDefault="00884860" w:rsidP="008613EB">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Pr="00057592">
        <w:rPr>
          <w:rFonts w:ascii="Verdana" w:hAnsi="Verdana"/>
          <w:color w:val="000000"/>
          <w:sz w:val="20"/>
        </w:rPr>
        <w:tab/>
      </w:r>
      <w:r w:rsidR="008613EB" w:rsidRPr="00057592">
        <w:rPr>
          <w:rFonts w:ascii="Verdana" w:hAnsi="Verdana"/>
          <w:color w:val="000000"/>
          <w:sz w:val="20"/>
        </w:rPr>
        <w:t xml:space="preserve">Aan de werknemer benoemd tot bezoldigd bestuurder van een werknemersorganisatie als </w:t>
      </w:r>
    </w:p>
    <w:p w:rsidR="008613EB" w:rsidRPr="00057592" w:rsidRDefault="008613EB" w:rsidP="00884860">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t xml:space="preserve">bedoeld in artikel </w:t>
      </w:r>
      <w:r w:rsidR="00884860" w:rsidRPr="00057592">
        <w:rPr>
          <w:rFonts w:ascii="Verdana" w:hAnsi="Verdana"/>
          <w:color w:val="000000"/>
          <w:sz w:val="20"/>
        </w:rPr>
        <w:t>1.1</w:t>
      </w:r>
      <w:r w:rsidR="00342D42" w:rsidRPr="00057592">
        <w:rPr>
          <w:rFonts w:ascii="Verdana" w:hAnsi="Verdana"/>
          <w:color w:val="000000"/>
          <w:sz w:val="20"/>
        </w:rPr>
        <w:t xml:space="preserve"> </w:t>
      </w:r>
      <w:r w:rsidR="00863B2D" w:rsidRPr="00057592">
        <w:rPr>
          <w:rFonts w:ascii="Verdana" w:hAnsi="Verdana"/>
          <w:color w:val="000000"/>
          <w:sz w:val="20"/>
        </w:rPr>
        <w:t>definitie</w:t>
      </w:r>
      <w:r w:rsidR="00342D42" w:rsidRPr="00057592">
        <w:rPr>
          <w:rFonts w:ascii="Verdana" w:hAnsi="Verdana"/>
          <w:color w:val="000000"/>
          <w:sz w:val="20"/>
        </w:rPr>
        <w:t xml:space="preserve"> 3</w:t>
      </w:r>
      <w:r w:rsidR="00ED2C4E">
        <w:rPr>
          <w:rFonts w:ascii="Verdana" w:hAnsi="Verdana"/>
          <w:color w:val="000000"/>
          <w:sz w:val="20"/>
        </w:rPr>
        <w:t>4</w:t>
      </w:r>
      <w:r w:rsidR="00884860" w:rsidRPr="00057592">
        <w:rPr>
          <w:rFonts w:ascii="Verdana" w:hAnsi="Verdana"/>
          <w:color w:val="000000"/>
          <w:sz w:val="20"/>
        </w:rPr>
        <w:t xml:space="preserve"> </w:t>
      </w:r>
      <w:r w:rsidRPr="00057592">
        <w:rPr>
          <w:rFonts w:ascii="Verdana" w:hAnsi="Verdana"/>
          <w:color w:val="000000"/>
          <w:sz w:val="20"/>
        </w:rPr>
        <w:t xml:space="preserve">van een centrale of van een internationale </w:t>
      </w:r>
      <w:r w:rsidR="00884860" w:rsidRPr="00057592">
        <w:rPr>
          <w:rFonts w:ascii="Verdana" w:hAnsi="Verdana"/>
          <w:color w:val="000000"/>
          <w:sz w:val="20"/>
        </w:rPr>
        <w:t>werknemers</w:t>
      </w:r>
      <w:r w:rsidRPr="00057592">
        <w:rPr>
          <w:rFonts w:ascii="Verdana" w:hAnsi="Verdana"/>
          <w:color w:val="000000"/>
          <w:sz w:val="20"/>
        </w:rPr>
        <w:t xml:space="preserve">organisatie, kan voor ten hoogste twee jaar buitengewoon verlof </w:t>
      </w:r>
      <w:r w:rsidRPr="00057592">
        <w:rPr>
          <w:rFonts w:ascii="Verdana" w:hAnsi="Verdana"/>
          <w:color w:val="000000"/>
          <w:sz w:val="20"/>
        </w:rPr>
        <w:tab/>
        <w:t>zonder behoud van bezoldiging worden verleend.</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6C2FC6" w:rsidRPr="00057592" w:rsidRDefault="006C2FC6">
      <w:pPr>
        <w:tabs>
          <w:tab w:val="clear" w:pos="8618"/>
        </w:tabs>
        <w:rPr>
          <w:rFonts w:ascii="Verdana" w:hAnsi="Verdana"/>
          <w:color w:val="000000"/>
          <w:sz w:val="20"/>
        </w:rPr>
      </w:pPr>
    </w:p>
    <w:p w:rsidR="007604D8" w:rsidRPr="00407155" w:rsidRDefault="007604D8" w:rsidP="007604D8">
      <w:pPr>
        <w:pStyle w:val="blanco"/>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5.1</w:t>
      </w:r>
      <w:r w:rsidR="00C60758" w:rsidRPr="00407155">
        <w:rPr>
          <w:rFonts w:ascii="Verdana" w:hAnsi="Verdana"/>
          <w:b/>
          <w:color w:val="00B050"/>
          <w:sz w:val="20"/>
        </w:rPr>
        <w:t>0</w:t>
      </w:r>
      <w:r w:rsidRPr="00407155">
        <w:rPr>
          <w:rFonts w:ascii="Verdana" w:hAnsi="Verdana"/>
          <w:b/>
          <w:color w:val="00B050"/>
          <w:sz w:val="20"/>
        </w:rPr>
        <w:t xml:space="preserve"> </w:t>
      </w:r>
      <w:r w:rsidR="00A143C3" w:rsidRPr="00407155">
        <w:rPr>
          <w:rFonts w:ascii="Verdana" w:hAnsi="Verdana"/>
          <w:b/>
          <w:color w:val="00B050"/>
          <w:sz w:val="20"/>
        </w:rPr>
        <w:t>Z</w:t>
      </w:r>
      <w:r w:rsidRPr="00407155">
        <w:rPr>
          <w:rFonts w:ascii="Verdana" w:hAnsi="Verdana"/>
          <w:b/>
          <w:color w:val="00B050"/>
          <w:sz w:val="20"/>
        </w:rPr>
        <w:t>orgverlof</w:t>
      </w:r>
    </w:p>
    <w:p w:rsidR="00910B21" w:rsidRDefault="00910B21" w:rsidP="007604D8">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t xml:space="preserve">De </w:t>
      </w:r>
      <w:r w:rsidRPr="00910B21">
        <w:rPr>
          <w:rFonts w:ascii="Verdana" w:hAnsi="Verdana"/>
          <w:color w:val="000000"/>
          <w:sz w:val="20"/>
        </w:rPr>
        <w:t xml:space="preserve">werknemer </w:t>
      </w:r>
      <w:r>
        <w:rPr>
          <w:rFonts w:ascii="Verdana" w:hAnsi="Verdana"/>
          <w:color w:val="000000"/>
          <w:sz w:val="20"/>
        </w:rPr>
        <w:t xml:space="preserve">heeft </w:t>
      </w:r>
      <w:r w:rsidRPr="00910B21">
        <w:rPr>
          <w:rFonts w:ascii="Verdana" w:hAnsi="Verdana"/>
          <w:color w:val="000000"/>
          <w:sz w:val="20"/>
        </w:rPr>
        <w:t>naar rato van de omvang van zijn dienstverband</w:t>
      </w:r>
      <w:r>
        <w:rPr>
          <w:rFonts w:ascii="Verdana" w:hAnsi="Verdana"/>
          <w:color w:val="000000"/>
          <w:sz w:val="20"/>
        </w:rPr>
        <w:t xml:space="preserve"> recht op verlof v</w:t>
      </w:r>
      <w:r w:rsidR="007604D8" w:rsidRPr="00057592">
        <w:rPr>
          <w:rFonts w:ascii="Verdana" w:hAnsi="Verdana"/>
          <w:color w:val="000000"/>
          <w:sz w:val="20"/>
        </w:rPr>
        <w:t>oor de noodzakelijke verzorging van</w:t>
      </w:r>
      <w:r>
        <w:rPr>
          <w:rFonts w:ascii="Verdana" w:hAnsi="Verdana"/>
          <w:color w:val="000000"/>
          <w:sz w:val="20"/>
        </w:rPr>
        <w:t>:</w:t>
      </w:r>
    </w:p>
    <w:p w:rsidR="00910B21" w:rsidRDefault="00910B21" w:rsidP="00910B21">
      <w:pPr>
        <w:pStyle w:val="blanco"/>
        <w:tabs>
          <w:tab w:val="clear" w:pos="8618"/>
          <w:tab w:val="right" w:pos="5670"/>
        </w:tabs>
        <w:spacing w:line="240" w:lineRule="atLeast"/>
        <w:ind w:left="567" w:right="-1" w:hanging="283"/>
        <w:jc w:val="both"/>
        <w:rPr>
          <w:rFonts w:ascii="Verdana" w:hAnsi="Verdana"/>
          <w:color w:val="000000"/>
          <w:sz w:val="20"/>
        </w:rPr>
      </w:pPr>
      <w:r>
        <w:rPr>
          <w:rFonts w:ascii="Verdana" w:hAnsi="Verdana"/>
          <w:color w:val="000000"/>
          <w:sz w:val="20"/>
        </w:rPr>
        <w:t>-</w:t>
      </w:r>
      <w:r>
        <w:rPr>
          <w:rFonts w:ascii="Verdana" w:hAnsi="Verdana"/>
          <w:color w:val="000000"/>
          <w:sz w:val="20"/>
        </w:rPr>
        <w:tab/>
      </w:r>
      <w:r w:rsidR="007604D8" w:rsidRPr="00057592">
        <w:rPr>
          <w:rFonts w:ascii="Verdana" w:hAnsi="Verdana"/>
          <w:color w:val="000000"/>
          <w:sz w:val="20"/>
        </w:rPr>
        <w:t xml:space="preserve">zijn </w:t>
      </w:r>
      <w:r w:rsidR="006F7CD6" w:rsidRPr="00057592">
        <w:rPr>
          <w:rFonts w:ascii="Verdana" w:hAnsi="Verdana"/>
          <w:color w:val="000000"/>
          <w:sz w:val="20"/>
        </w:rPr>
        <w:t xml:space="preserve">zieke </w:t>
      </w:r>
      <w:r w:rsidR="007604D8" w:rsidRPr="00057592">
        <w:rPr>
          <w:rFonts w:ascii="Verdana" w:hAnsi="Verdana"/>
          <w:color w:val="000000"/>
          <w:sz w:val="20"/>
        </w:rPr>
        <w:t>partner</w:t>
      </w:r>
      <w:r>
        <w:rPr>
          <w:rFonts w:ascii="Verdana" w:hAnsi="Verdana"/>
          <w:color w:val="000000"/>
          <w:sz w:val="20"/>
        </w:rPr>
        <w:t>;</w:t>
      </w:r>
    </w:p>
    <w:p w:rsidR="00910B21" w:rsidRPr="00910B21" w:rsidRDefault="00910B21" w:rsidP="00910B21">
      <w:pPr>
        <w:pStyle w:val="blanco"/>
        <w:tabs>
          <w:tab w:val="clear" w:pos="8618"/>
          <w:tab w:val="right" w:pos="5670"/>
        </w:tabs>
        <w:spacing w:line="240" w:lineRule="atLeast"/>
        <w:ind w:left="567" w:right="-1" w:hanging="283"/>
        <w:jc w:val="both"/>
        <w:rPr>
          <w:rFonts w:ascii="Verdana" w:hAnsi="Verdana"/>
          <w:color w:val="000000"/>
          <w:sz w:val="20"/>
        </w:rPr>
      </w:pPr>
      <w:r w:rsidRPr="00910B21">
        <w:rPr>
          <w:rFonts w:ascii="Verdana" w:hAnsi="Verdana"/>
          <w:color w:val="000000"/>
          <w:sz w:val="20"/>
        </w:rPr>
        <w:t>-</w:t>
      </w:r>
      <w:r w:rsidRPr="00910B21">
        <w:rPr>
          <w:rFonts w:ascii="Verdana" w:hAnsi="Verdana"/>
          <w:color w:val="000000"/>
          <w:sz w:val="20"/>
        </w:rPr>
        <w:tab/>
      </w:r>
      <w:r w:rsidR="00A82B08" w:rsidRPr="00910B21">
        <w:rPr>
          <w:rFonts w:ascii="Verdana" w:hAnsi="Verdana"/>
          <w:color w:val="000000"/>
          <w:sz w:val="20"/>
        </w:rPr>
        <w:t>bloedverwanten in de 1</w:t>
      </w:r>
      <w:r w:rsidR="00A82B08" w:rsidRPr="00910B21">
        <w:rPr>
          <w:rFonts w:ascii="Verdana" w:hAnsi="Verdana"/>
          <w:color w:val="000000"/>
          <w:sz w:val="20"/>
          <w:vertAlign w:val="superscript"/>
        </w:rPr>
        <w:t>e</w:t>
      </w:r>
      <w:r w:rsidR="00A82B08" w:rsidRPr="00910B21">
        <w:rPr>
          <w:rFonts w:ascii="Verdana" w:hAnsi="Verdana"/>
          <w:color w:val="000000"/>
          <w:sz w:val="20"/>
        </w:rPr>
        <w:t xml:space="preserve"> graad (</w:t>
      </w:r>
      <w:r w:rsidR="007604D8" w:rsidRPr="00910B21">
        <w:rPr>
          <w:rFonts w:ascii="Verdana" w:hAnsi="Verdana"/>
          <w:color w:val="000000"/>
          <w:sz w:val="20"/>
        </w:rPr>
        <w:t>(</w:t>
      </w:r>
      <w:r w:rsidR="00A82B08" w:rsidRPr="00910B21">
        <w:rPr>
          <w:rFonts w:ascii="Verdana" w:hAnsi="Verdana"/>
          <w:color w:val="000000"/>
          <w:sz w:val="20"/>
        </w:rPr>
        <w:t>adoptie</w:t>
      </w:r>
      <w:r w:rsidR="007604D8" w:rsidRPr="00910B21">
        <w:rPr>
          <w:rFonts w:ascii="Verdana" w:hAnsi="Verdana"/>
          <w:color w:val="000000"/>
          <w:sz w:val="20"/>
        </w:rPr>
        <w:t>)ouder, (</w:t>
      </w:r>
      <w:r w:rsidR="00A82B08" w:rsidRPr="00910B21">
        <w:rPr>
          <w:rFonts w:ascii="Verdana" w:hAnsi="Verdana"/>
          <w:color w:val="000000"/>
          <w:sz w:val="20"/>
        </w:rPr>
        <w:t>adoptie</w:t>
      </w:r>
      <w:r w:rsidR="007604D8" w:rsidRPr="00910B21">
        <w:rPr>
          <w:rFonts w:ascii="Verdana" w:hAnsi="Verdana"/>
          <w:color w:val="000000"/>
          <w:sz w:val="20"/>
        </w:rPr>
        <w:t>)kind</w:t>
      </w:r>
      <w:r w:rsidR="00A82B08" w:rsidRPr="00910B21">
        <w:rPr>
          <w:rFonts w:ascii="Verdana" w:hAnsi="Verdana"/>
          <w:color w:val="000000"/>
          <w:sz w:val="20"/>
        </w:rPr>
        <w:t>)</w:t>
      </w:r>
      <w:r w:rsidRPr="00910B21">
        <w:rPr>
          <w:rFonts w:ascii="Verdana" w:hAnsi="Verdana"/>
          <w:color w:val="000000"/>
          <w:sz w:val="20"/>
        </w:rPr>
        <w:t>;</w:t>
      </w:r>
    </w:p>
    <w:p w:rsidR="00910B21" w:rsidRPr="00910B21" w:rsidRDefault="00910B21" w:rsidP="00910B21">
      <w:pPr>
        <w:pStyle w:val="blanco"/>
        <w:tabs>
          <w:tab w:val="clear" w:pos="8618"/>
          <w:tab w:val="right" w:pos="5670"/>
        </w:tabs>
        <w:spacing w:line="240" w:lineRule="atLeast"/>
        <w:ind w:left="567" w:right="-1" w:hanging="283"/>
        <w:jc w:val="both"/>
        <w:rPr>
          <w:rFonts w:ascii="Verdana" w:hAnsi="Verdana"/>
          <w:color w:val="000000"/>
          <w:sz w:val="20"/>
        </w:rPr>
      </w:pPr>
      <w:r w:rsidRPr="00910B21">
        <w:rPr>
          <w:rFonts w:ascii="Verdana" w:hAnsi="Verdana"/>
          <w:color w:val="000000"/>
          <w:sz w:val="20"/>
        </w:rPr>
        <w:t>-</w:t>
      </w:r>
      <w:r w:rsidRPr="00910B21">
        <w:rPr>
          <w:rFonts w:ascii="Verdana" w:hAnsi="Verdana"/>
          <w:color w:val="000000"/>
          <w:sz w:val="20"/>
        </w:rPr>
        <w:tab/>
      </w:r>
      <w:r w:rsidR="00A82B08" w:rsidRPr="00910B21">
        <w:rPr>
          <w:rFonts w:ascii="Verdana" w:hAnsi="Verdana"/>
          <w:color w:val="000000"/>
          <w:sz w:val="20"/>
        </w:rPr>
        <w:t>bloedverwanten in de 2</w:t>
      </w:r>
      <w:r w:rsidR="00A82B08" w:rsidRPr="00910B21">
        <w:rPr>
          <w:rFonts w:ascii="Verdana" w:hAnsi="Verdana"/>
          <w:color w:val="000000"/>
          <w:sz w:val="20"/>
          <w:vertAlign w:val="superscript"/>
        </w:rPr>
        <w:t>e</w:t>
      </w:r>
      <w:r w:rsidR="00A82B08" w:rsidRPr="00910B21">
        <w:rPr>
          <w:rFonts w:ascii="Verdana" w:hAnsi="Verdana"/>
          <w:color w:val="000000"/>
          <w:sz w:val="20"/>
        </w:rPr>
        <w:t xml:space="preserve"> graad (grootouder, kleinkind, broer, zus)</w:t>
      </w:r>
      <w:r w:rsidRPr="00910B21">
        <w:rPr>
          <w:rFonts w:ascii="Verdana" w:hAnsi="Verdana"/>
          <w:color w:val="000000"/>
          <w:sz w:val="20"/>
        </w:rPr>
        <w:t>;</w:t>
      </w:r>
    </w:p>
    <w:p w:rsidR="00910B21" w:rsidRPr="00910B21" w:rsidRDefault="00910B21" w:rsidP="00910B21">
      <w:pPr>
        <w:pStyle w:val="blanco"/>
        <w:tabs>
          <w:tab w:val="clear" w:pos="8618"/>
          <w:tab w:val="right" w:pos="5670"/>
        </w:tabs>
        <w:spacing w:line="240" w:lineRule="atLeast"/>
        <w:ind w:left="567" w:right="-1" w:hanging="283"/>
        <w:jc w:val="both"/>
        <w:rPr>
          <w:rFonts w:ascii="Verdana" w:hAnsi="Verdana"/>
          <w:color w:val="000000"/>
          <w:sz w:val="20"/>
        </w:rPr>
      </w:pPr>
      <w:r w:rsidRPr="00910B21">
        <w:rPr>
          <w:rFonts w:ascii="Verdana" w:hAnsi="Verdana"/>
          <w:color w:val="000000"/>
          <w:sz w:val="20"/>
        </w:rPr>
        <w:t>-</w:t>
      </w:r>
      <w:r w:rsidRPr="00910B21">
        <w:rPr>
          <w:rFonts w:ascii="Verdana" w:hAnsi="Verdana"/>
          <w:color w:val="000000"/>
          <w:sz w:val="20"/>
        </w:rPr>
        <w:tab/>
      </w:r>
      <w:r w:rsidR="00A82B08" w:rsidRPr="00910B21">
        <w:rPr>
          <w:rFonts w:ascii="Verdana" w:hAnsi="Verdana"/>
          <w:color w:val="000000"/>
          <w:sz w:val="20"/>
        </w:rPr>
        <w:t>degene die deel uitmaakt van het huishouden van de werknemer</w:t>
      </w:r>
      <w:r w:rsidRPr="00910B21">
        <w:rPr>
          <w:rFonts w:ascii="Verdana" w:hAnsi="Verdana"/>
          <w:color w:val="000000"/>
          <w:sz w:val="20"/>
        </w:rPr>
        <w:t>;</w:t>
      </w:r>
    </w:p>
    <w:p w:rsidR="00910B21" w:rsidRDefault="00910B21" w:rsidP="00910B21">
      <w:pPr>
        <w:pStyle w:val="blanco"/>
        <w:tabs>
          <w:tab w:val="clear" w:pos="8618"/>
          <w:tab w:val="right" w:pos="5670"/>
        </w:tabs>
        <w:spacing w:line="240" w:lineRule="atLeast"/>
        <w:ind w:left="567" w:right="-1" w:hanging="283"/>
        <w:jc w:val="both"/>
        <w:rPr>
          <w:rFonts w:ascii="Verdana" w:hAnsi="Verdana"/>
          <w:color w:val="000000"/>
          <w:sz w:val="20"/>
        </w:rPr>
      </w:pPr>
      <w:r w:rsidRPr="00910B21">
        <w:rPr>
          <w:rFonts w:ascii="Verdana" w:hAnsi="Verdana"/>
          <w:color w:val="000000"/>
          <w:sz w:val="20"/>
        </w:rPr>
        <w:t>-</w:t>
      </w:r>
      <w:r w:rsidRPr="00910B21">
        <w:rPr>
          <w:rFonts w:ascii="Verdana" w:hAnsi="Verdana"/>
          <w:color w:val="000000"/>
          <w:sz w:val="20"/>
        </w:rPr>
        <w:tab/>
      </w:r>
      <w:r w:rsidR="00A82B08" w:rsidRPr="00910B21">
        <w:rPr>
          <w:rFonts w:ascii="Verdana" w:hAnsi="Verdana"/>
          <w:color w:val="000000"/>
          <w:sz w:val="20"/>
        </w:rPr>
        <w:t xml:space="preserve">degene </w:t>
      </w:r>
      <w:r w:rsidR="000B3FD1" w:rsidRPr="00910B21">
        <w:rPr>
          <w:rFonts w:ascii="Verdana" w:hAnsi="Verdana"/>
          <w:color w:val="000000"/>
          <w:sz w:val="20"/>
        </w:rPr>
        <w:t>met</w:t>
      </w:r>
      <w:r w:rsidR="00A82B08" w:rsidRPr="00910B21">
        <w:rPr>
          <w:rFonts w:ascii="Verdana" w:hAnsi="Verdana"/>
          <w:color w:val="000000"/>
          <w:sz w:val="20"/>
        </w:rPr>
        <w:t xml:space="preserve"> wie de werknemer </w:t>
      </w:r>
      <w:r w:rsidR="000B3FD1" w:rsidRPr="00910B21">
        <w:rPr>
          <w:rFonts w:ascii="Verdana" w:hAnsi="Verdana"/>
          <w:color w:val="000000"/>
          <w:sz w:val="20"/>
        </w:rPr>
        <w:t xml:space="preserve">anderszins </w:t>
      </w:r>
      <w:r w:rsidR="00A82B08" w:rsidRPr="00910B21">
        <w:rPr>
          <w:rFonts w:ascii="Verdana" w:hAnsi="Verdana"/>
          <w:color w:val="000000"/>
          <w:sz w:val="20"/>
        </w:rPr>
        <w:t xml:space="preserve">een andere sociale relatie </w:t>
      </w:r>
      <w:r w:rsidR="000B3FD1" w:rsidRPr="00910B21">
        <w:rPr>
          <w:rFonts w:ascii="Verdana" w:hAnsi="Verdana"/>
          <w:color w:val="000000"/>
          <w:sz w:val="20"/>
        </w:rPr>
        <w:t>heeft, voor zover de te verlenen verzorging rechtstreeks voortvloeit uit die relatie en redelijkerwijs</w:t>
      </w:r>
      <w:r w:rsidR="000B3FD1">
        <w:rPr>
          <w:rFonts w:ascii="Verdana" w:hAnsi="Verdana"/>
          <w:color w:val="000000"/>
          <w:sz w:val="20"/>
        </w:rPr>
        <w:t xml:space="preserve"> door de werknemer moet worden verleend</w:t>
      </w:r>
      <w:r>
        <w:rPr>
          <w:rFonts w:ascii="Verdana" w:hAnsi="Verdana"/>
          <w:color w:val="000000"/>
          <w:sz w:val="20"/>
        </w:rPr>
        <w:t>.</w:t>
      </w:r>
    </w:p>
    <w:p w:rsidR="007604D8" w:rsidRDefault="00910B21" w:rsidP="009210AC">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sidR="009210AC">
        <w:rPr>
          <w:rFonts w:ascii="Verdana" w:hAnsi="Verdana"/>
          <w:color w:val="000000"/>
          <w:sz w:val="20"/>
        </w:rPr>
        <w:tab/>
      </w:r>
      <w:r>
        <w:rPr>
          <w:rFonts w:ascii="Verdana" w:hAnsi="Verdana"/>
          <w:color w:val="000000"/>
          <w:sz w:val="20"/>
        </w:rPr>
        <w:t xml:space="preserve">De omvang van het </w:t>
      </w:r>
      <w:r w:rsidR="00AC0F1E">
        <w:rPr>
          <w:rFonts w:ascii="Verdana" w:hAnsi="Verdana"/>
          <w:color w:val="000000"/>
          <w:sz w:val="20"/>
        </w:rPr>
        <w:t>kortdurend zorg</w:t>
      </w:r>
      <w:r>
        <w:rPr>
          <w:rFonts w:ascii="Verdana" w:hAnsi="Verdana"/>
          <w:color w:val="000000"/>
          <w:sz w:val="20"/>
        </w:rPr>
        <w:t xml:space="preserve">verlof </w:t>
      </w:r>
      <w:r w:rsidR="007604D8" w:rsidRPr="00057592">
        <w:rPr>
          <w:rFonts w:ascii="Verdana" w:hAnsi="Verdana"/>
          <w:color w:val="000000"/>
          <w:sz w:val="20"/>
        </w:rPr>
        <w:tab/>
        <w:t xml:space="preserve">bij ziekte </w:t>
      </w:r>
      <w:r w:rsidR="009210AC">
        <w:rPr>
          <w:rFonts w:ascii="Verdana" w:hAnsi="Verdana"/>
          <w:color w:val="000000"/>
          <w:sz w:val="20"/>
        </w:rPr>
        <w:t xml:space="preserve">bedraagt </w:t>
      </w:r>
      <w:r w:rsidR="007604D8" w:rsidRPr="00057592">
        <w:rPr>
          <w:rFonts w:ascii="Verdana" w:hAnsi="Verdana"/>
          <w:color w:val="000000"/>
          <w:sz w:val="20"/>
        </w:rPr>
        <w:t>maximaal tien werkdagen per kalender</w:t>
      </w:r>
      <w:r w:rsidR="009210AC">
        <w:rPr>
          <w:rFonts w:ascii="Verdana" w:hAnsi="Verdana"/>
          <w:color w:val="000000"/>
          <w:sz w:val="20"/>
        </w:rPr>
        <w:t>jaar met behoud van bezoldiging.</w:t>
      </w:r>
    </w:p>
    <w:p w:rsidR="009210AC" w:rsidRPr="0058300B" w:rsidRDefault="009210AC">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Pr>
          <w:rFonts w:ascii="Verdana" w:hAnsi="Verdana"/>
          <w:color w:val="000000"/>
          <w:sz w:val="20"/>
        </w:rPr>
        <w:tab/>
        <w:t xml:space="preserve">De omvang van </w:t>
      </w:r>
      <w:r w:rsidRPr="0058300B">
        <w:rPr>
          <w:rFonts w:ascii="Verdana" w:hAnsi="Verdana"/>
          <w:color w:val="000000"/>
          <w:sz w:val="20"/>
        </w:rPr>
        <w:t xml:space="preserve">het </w:t>
      </w:r>
      <w:r w:rsidR="00AC0F1E">
        <w:rPr>
          <w:rFonts w:ascii="Verdana" w:hAnsi="Verdana"/>
          <w:color w:val="000000"/>
          <w:sz w:val="20"/>
        </w:rPr>
        <w:t>langdurend zorg</w:t>
      </w:r>
      <w:r w:rsidRPr="0058300B">
        <w:rPr>
          <w:rFonts w:ascii="Verdana" w:hAnsi="Verdana"/>
          <w:color w:val="000000"/>
          <w:sz w:val="20"/>
        </w:rPr>
        <w:t xml:space="preserve">verlof bij </w:t>
      </w:r>
      <w:r w:rsidR="007604D8" w:rsidRPr="0058300B">
        <w:rPr>
          <w:rFonts w:ascii="Verdana" w:hAnsi="Verdana"/>
          <w:color w:val="000000"/>
          <w:sz w:val="20"/>
        </w:rPr>
        <w:t xml:space="preserve">levensbedreigende ziekte </w:t>
      </w:r>
      <w:r w:rsidRPr="0058300B">
        <w:rPr>
          <w:rFonts w:ascii="Verdana" w:hAnsi="Verdana"/>
          <w:color w:val="000000"/>
          <w:sz w:val="20"/>
        </w:rPr>
        <w:t xml:space="preserve">bedraagt </w:t>
      </w:r>
      <w:r w:rsidR="007604D8" w:rsidRPr="0058300B">
        <w:rPr>
          <w:rFonts w:ascii="Verdana" w:hAnsi="Verdana"/>
          <w:color w:val="000000"/>
          <w:sz w:val="20"/>
        </w:rPr>
        <w:t xml:space="preserve">maximaal </w:t>
      </w:r>
      <w:r w:rsidR="008E74E0">
        <w:rPr>
          <w:rFonts w:ascii="Verdana" w:hAnsi="Verdana"/>
          <w:color w:val="000000"/>
          <w:sz w:val="20"/>
        </w:rPr>
        <w:t>zes</w:t>
      </w:r>
      <w:r w:rsidR="00A82B08" w:rsidRPr="0058300B">
        <w:rPr>
          <w:rFonts w:ascii="Verdana" w:hAnsi="Verdana"/>
          <w:color w:val="000000"/>
          <w:sz w:val="20"/>
        </w:rPr>
        <w:t xml:space="preserve"> weken</w:t>
      </w:r>
      <w:r w:rsidR="007604D8" w:rsidRPr="0058300B">
        <w:rPr>
          <w:rFonts w:ascii="Verdana" w:hAnsi="Verdana"/>
          <w:color w:val="000000"/>
          <w:sz w:val="20"/>
        </w:rPr>
        <w:t xml:space="preserve"> per situatie </w:t>
      </w:r>
      <w:r w:rsidR="00A82B08" w:rsidRPr="0058300B">
        <w:rPr>
          <w:rFonts w:ascii="Verdana" w:hAnsi="Verdana"/>
          <w:color w:val="000000"/>
          <w:sz w:val="20"/>
        </w:rPr>
        <w:t xml:space="preserve">waarvan </w:t>
      </w:r>
      <w:r w:rsidR="008E74E0">
        <w:rPr>
          <w:rFonts w:ascii="Verdana" w:hAnsi="Verdana"/>
          <w:color w:val="000000"/>
          <w:sz w:val="20"/>
        </w:rPr>
        <w:t>vier</w:t>
      </w:r>
      <w:r w:rsidR="00A82B08" w:rsidRPr="0058300B">
        <w:rPr>
          <w:rFonts w:ascii="Verdana" w:hAnsi="Verdana"/>
          <w:color w:val="000000"/>
          <w:sz w:val="20"/>
        </w:rPr>
        <w:t xml:space="preserve"> weken </w:t>
      </w:r>
      <w:r w:rsidR="007604D8" w:rsidRPr="0058300B">
        <w:rPr>
          <w:rFonts w:ascii="Verdana" w:hAnsi="Verdana"/>
          <w:color w:val="000000"/>
          <w:sz w:val="20"/>
        </w:rPr>
        <w:t xml:space="preserve">met behoud van </w:t>
      </w:r>
      <w:r w:rsidR="00A82B08" w:rsidRPr="0058300B">
        <w:rPr>
          <w:rFonts w:ascii="Verdana" w:hAnsi="Verdana"/>
          <w:color w:val="000000"/>
          <w:sz w:val="20"/>
        </w:rPr>
        <w:t xml:space="preserve">zijn volledige </w:t>
      </w:r>
      <w:r w:rsidR="007604D8" w:rsidRPr="0058300B">
        <w:rPr>
          <w:rFonts w:ascii="Verdana" w:hAnsi="Verdana"/>
          <w:color w:val="000000"/>
          <w:sz w:val="20"/>
        </w:rPr>
        <w:t>bezoldiging</w:t>
      </w:r>
      <w:r w:rsidR="00A82B08" w:rsidRPr="0058300B">
        <w:rPr>
          <w:rFonts w:ascii="Verdana" w:hAnsi="Verdana"/>
          <w:color w:val="000000"/>
          <w:sz w:val="20"/>
        </w:rPr>
        <w:t xml:space="preserve"> en twee weken met behoud van 50% van zijn bezoldiging</w:t>
      </w:r>
      <w:r w:rsidR="007604D8" w:rsidRPr="0058300B">
        <w:rPr>
          <w:rFonts w:ascii="Verdana" w:hAnsi="Verdana"/>
          <w:color w:val="000000"/>
          <w:sz w:val="20"/>
        </w:rPr>
        <w:t xml:space="preserve">. </w:t>
      </w:r>
      <w:r w:rsidR="00663294" w:rsidRPr="0058300B">
        <w:rPr>
          <w:rFonts w:ascii="Verdana" w:hAnsi="Verdana"/>
          <w:color w:val="000000"/>
          <w:sz w:val="20"/>
        </w:rPr>
        <w:t>Op verzoek van de werknemer kan dit verlof worden verlengd.</w:t>
      </w:r>
      <w:r w:rsidRPr="0058300B">
        <w:rPr>
          <w:rFonts w:ascii="Verdana" w:hAnsi="Verdana"/>
          <w:color w:val="000000"/>
          <w:sz w:val="20"/>
        </w:rPr>
        <w:t xml:space="preserve"> </w:t>
      </w:r>
      <w:r w:rsidR="007604D8" w:rsidRPr="0058300B">
        <w:rPr>
          <w:rFonts w:ascii="Verdana" w:hAnsi="Verdana"/>
          <w:color w:val="000000"/>
          <w:sz w:val="20"/>
        </w:rPr>
        <w:tab/>
        <w:t xml:space="preserve">De werkgever bepaalt de duur van het verlengde zorgverlof en </w:t>
      </w:r>
      <w:r w:rsidR="00222423" w:rsidRPr="0058300B">
        <w:rPr>
          <w:rFonts w:ascii="Verdana" w:hAnsi="Verdana"/>
          <w:color w:val="000000"/>
          <w:sz w:val="20"/>
        </w:rPr>
        <w:t>eventuele</w:t>
      </w:r>
      <w:r w:rsidR="007604D8" w:rsidRPr="0058300B">
        <w:rPr>
          <w:rFonts w:ascii="Verdana" w:hAnsi="Verdana"/>
          <w:color w:val="000000"/>
          <w:sz w:val="20"/>
        </w:rPr>
        <w:t xml:space="preserve"> aanvullende voorwaarden. </w:t>
      </w:r>
    </w:p>
    <w:p w:rsidR="00E16799" w:rsidRDefault="00E16799">
      <w:pPr>
        <w:tabs>
          <w:tab w:val="clear" w:pos="8618"/>
        </w:tabs>
        <w:rPr>
          <w:rFonts w:ascii="Verdana" w:hAnsi="Verdana"/>
          <w:color w:val="000000"/>
          <w:sz w:val="20"/>
        </w:rPr>
      </w:pPr>
      <w:r>
        <w:rPr>
          <w:rFonts w:ascii="Verdana" w:hAnsi="Verdana"/>
          <w:color w:val="000000"/>
          <w:sz w:val="20"/>
        </w:rPr>
        <w:br w:type="page"/>
      </w:r>
    </w:p>
    <w:p w:rsidR="00D96A61" w:rsidRPr="0058300B" w:rsidRDefault="009210AC" w:rsidP="00D96A61">
      <w:pPr>
        <w:pStyle w:val="blanco"/>
        <w:tabs>
          <w:tab w:val="clear" w:pos="8618"/>
          <w:tab w:val="right" w:pos="5670"/>
        </w:tabs>
        <w:spacing w:line="240" w:lineRule="atLeast"/>
        <w:ind w:left="284" w:right="-1" w:hanging="284"/>
        <w:jc w:val="both"/>
        <w:rPr>
          <w:rFonts w:ascii="Verdana" w:hAnsi="Verdana"/>
          <w:color w:val="000000"/>
          <w:sz w:val="20"/>
        </w:rPr>
      </w:pPr>
      <w:r w:rsidRPr="0058300B">
        <w:rPr>
          <w:rFonts w:ascii="Verdana" w:hAnsi="Verdana"/>
          <w:color w:val="000000"/>
          <w:sz w:val="20"/>
        </w:rPr>
        <w:lastRenderedPageBreak/>
        <w:t>4</w:t>
      </w:r>
      <w:r w:rsidR="00D96A61" w:rsidRPr="0058300B">
        <w:rPr>
          <w:rFonts w:ascii="Verdana" w:hAnsi="Verdana"/>
          <w:color w:val="000000"/>
          <w:sz w:val="20"/>
        </w:rPr>
        <w:t>.</w:t>
      </w:r>
      <w:r w:rsidRPr="0058300B">
        <w:rPr>
          <w:rFonts w:ascii="Verdana" w:hAnsi="Verdana"/>
          <w:color w:val="000000"/>
          <w:sz w:val="20"/>
        </w:rPr>
        <w:tab/>
      </w:r>
      <w:r w:rsidR="00D96A61" w:rsidRPr="0058300B">
        <w:rPr>
          <w:rFonts w:ascii="Verdana" w:hAnsi="Verdana"/>
          <w:color w:val="000000"/>
          <w:sz w:val="20"/>
        </w:rPr>
        <w:tab/>
        <w:t xml:space="preserve">Bij verlengd </w:t>
      </w:r>
      <w:r w:rsidR="00AC0F1E">
        <w:rPr>
          <w:rFonts w:ascii="Verdana" w:hAnsi="Verdana"/>
          <w:color w:val="000000"/>
          <w:sz w:val="20"/>
        </w:rPr>
        <w:t xml:space="preserve">langdurend </w:t>
      </w:r>
      <w:r w:rsidR="00D96A61" w:rsidRPr="0058300B">
        <w:rPr>
          <w:rFonts w:ascii="Verdana" w:hAnsi="Verdana"/>
          <w:color w:val="000000"/>
          <w:sz w:val="20"/>
        </w:rPr>
        <w:t xml:space="preserve">zorgverlof heeft de werknemer recht op: </w:t>
      </w:r>
    </w:p>
    <w:p w:rsidR="00D96A61" w:rsidRPr="00057592" w:rsidRDefault="00D96A61" w:rsidP="00D96A61">
      <w:pPr>
        <w:pStyle w:val="blanco"/>
        <w:tabs>
          <w:tab w:val="clear" w:pos="8618"/>
          <w:tab w:val="right" w:pos="5670"/>
        </w:tabs>
        <w:spacing w:line="240" w:lineRule="atLeast"/>
        <w:ind w:left="426" w:right="-1" w:hanging="142"/>
        <w:jc w:val="both"/>
        <w:rPr>
          <w:rFonts w:ascii="Verdana" w:hAnsi="Verdana"/>
          <w:color w:val="000000"/>
          <w:sz w:val="20"/>
        </w:rPr>
      </w:pPr>
      <w:r w:rsidRPr="0058300B">
        <w:rPr>
          <w:rFonts w:ascii="Verdana" w:hAnsi="Verdana"/>
          <w:color w:val="000000"/>
          <w:sz w:val="20"/>
        </w:rPr>
        <w:t>-</w:t>
      </w:r>
      <w:r w:rsidRPr="0058300B">
        <w:rPr>
          <w:rFonts w:ascii="Verdana" w:hAnsi="Verdana"/>
          <w:color w:val="000000"/>
          <w:sz w:val="20"/>
        </w:rPr>
        <w:tab/>
        <w:t xml:space="preserve">minimaal 50% van zijn bezoldiging tijdens de eerste </w:t>
      </w:r>
      <w:r w:rsidR="002062EE" w:rsidRPr="0058300B">
        <w:rPr>
          <w:rFonts w:ascii="Verdana" w:hAnsi="Verdana"/>
          <w:color w:val="000000"/>
          <w:sz w:val="20"/>
        </w:rPr>
        <w:t>twee weken</w:t>
      </w:r>
      <w:r w:rsidRPr="0058300B">
        <w:rPr>
          <w:rFonts w:ascii="Verdana" w:hAnsi="Verdana"/>
          <w:color w:val="000000"/>
          <w:sz w:val="20"/>
        </w:rPr>
        <w:t xml:space="preserve"> van verlenging. Verdere  verlenging van het zorgverlof is in beginsel onbezoldigd;</w:t>
      </w:r>
    </w:p>
    <w:p w:rsidR="00D96A61" w:rsidRPr="00057592" w:rsidRDefault="00D96A61" w:rsidP="00D96A61">
      <w:pPr>
        <w:pStyle w:val="blanco"/>
        <w:tabs>
          <w:tab w:val="clear" w:pos="8618"/>
          <w:tab w:val="right" w:pos="5670"/>
        </w:tabs>
        <w:spacing w:line="240" w:lineRule="atLeast"/>
        <w:ind w:left="426" w:right="-1" w:hanging="142"/>
        <w:jc w:val="both"/>
        <w:rPr>
          <w:rFonts w:ascii="Verdana" w:hAnsi="Verdana"/>
          <w:color w:val="000000"/>
          <w:sz w:val="20"/>
        </w:rPr>
      </w:pPr>
      <w:r w:rsidRPr="00057592">
        <w:rPr>
          <w:rFonts w:ascii="Verdana" w:hAnsi="Verdana"/>
          <w:color w:val="000000"/>
          <w:sz w:val="20"/>
        </w:rPr>
        <w:t>- volledige opbouw van pensioen- en sociale zekerheidsaanspraken;</w:t>
      </w:r>
    </w:p>
    <w:p w:rsidR="00D96A61" w:rsidRPr="00057592" w:rsidRDefault="00D96A61" w:rsidP="00D96A61">
      <w:pPr>
        <w:pStyle w:val="blanco"/>
        <w:tabs>
          <w:tab w:val="clear" w:pos="8618"/>
          <w:tab w:val="right" w:pos="5670"/>
        </w:tabs>
        <w:spacing w:line="240" w:lineRule="atLeast"/>
        <w:ind w:left="426" w:right="-1" w:hanging="142"/>
        <w:jc w:val="both"/>
        <w:rPr>
          <w:rFonts w:ascii="Verdana" w:hAnsi="Verdana"/>
          <w:color w:val="000000"/>
          <w:sz w:val="20"/>
        </w:rPr>
      </w:pPr>
      <w:r w:rsidRPr="00057592">
        <w:rPr>
          <w:rFonts w:ascii="Verdana" w:hAnsi="Verdana"/>
          <w:color w:val="000000"/>
          <w:sz w:val="20"/>
        </w:rPr>
        <w:t>- het opnemen van vakantie om het onbezoldigd deel te compenseren;</w:t>
      </w:r>
    </w:p>
    <w:p w:rsidR="00D96A61" w:rsidRPr="00057592" w:rsidRDefault="00D96A61" w:rsidP="00D96A61">
      <w:pPr>
        <w:pStyle w:val="blanco"/>
        <w:tabs>
          <w:tab w:val="clear" w:pos="8618"/>
          <w:tab w:val="right" w:pos="5670"/>
        </w:tabs>
        <w:spacing w:line="240" w:lineRule="atLeast"/>
        <w:ind w:left="426" w:right="-1" w:hanging="142"/>
        <w:jc w:val="both"/>
        <w:rPr>
          <w:rFonts w:ascii="Verdana" w:hAnsi="Verdana"/>
          <w:color w:val="000000"/>
          <w:sz w:val="20"/>
        </w:rPr>
      </w:pPr>
      <w:r w:rsidRPr="00057592">
        <w:rPr>
          <w:rFonts w:ascii="Verdana" w:hAnsi="Verdana"/>
          <w:color w:val="000000"/>
          <w:sz w:val="20"/>
        </w:rPr>
        <w:t xml:space="preserve">- het opnemen van vakantie, aansluitend aan het verlengde zorgverlof.         </w:t>
      </w:r>
    </w:p>
    <w:p w:rsidR="00222423" w:rsidRDefault="00D96A61" w:rsidP="00D96A61">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r>
      <w:r w:rsidR="00870DB0" w:rsidRPr="00057592">
        <w:rPr>
          <w:rFonts w:ascii="Verdana" w:hAnsi="Verdana"/>
          <w:color w:val="000000"/>
          <w:sz w:val="20"/>
        </w:rPr>
        <w:t xml:space="preserve">De werkgever staat de werknemer toe </w:t>
      </w:r>
      <w:r w:rsidR="00870DB0" w:rsidRPr="00057592">
        <w:rPr>
          <w:rFonts w:ascii="Verdana" w:hAnsi="Verdana"/>
          <w:color w:val="000000"/>
          <w:sz w:val="20"/>
        </w:rPr>
        <w:tab/>
        <w:t>aansluitend aan het verlengde zorgverlof vakantieverlof op te nemen.</w:t>
      </w:r>
    </w:p>
    <w:p w:rsidR="0058300B" w:rsidRDefault="0058300B" w:rsidP="00D96A61">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5.</w:t>
      </w:r>
      <w:r>
        <w:rPr>
          <w:rFonts w:ascii="Verdana" w:hAnsi="Verdana"/>
          <w:color w:val="000000"/>
          <w:sz w:val="20"/>
        </w:rPr>
        <w:tab/>
      </w:r>
      <w:r w:rsidRPr="0058300B">
        <w:rPr>
          <w:rFonts w:ascii="Verdana" w:hAnsi="Verdana"/>
          <w:color w:val="000000"/>
          <w:sz w:val="20"/>
        </w:rPr>
        <w:t xml:space="preserve">De omvang van het </w:t>
      </w:r>
      <w:r w:rsidR="00AC0F1E">
        <w:rPr>
          <w:rFonts w:ascii="Verdana" w:hAnsi="Verdana"/>
          <w:color w:val="000000"/>
          <w:sz w:val="20"/>
        </w:rPr>
        <w:t>langdurend zorg</w:t>
      </w:r>
      <w:r w:rsidRPr="0058300B">
        <w:rPr>
          <w:rFonts w:ascii="Verdana" w:hAnsi="Verdana"/>
          <w:color w:val="000000"/>
          <w:sz w:val="20"/>
        </w:rPr>
        <w:t xml:space="preserve">verlof bij de noodzakelijke verzorging van </w:t>
      </w:r>
      <w:r>
        <w:rPr>
          <w:rFonts w:ascii="Verdana" w:hAnsi="Verdana"/>
          <w:color w:val="000000"/>
          <w:sz w:val="20"/>
        </w:rPr>
        <w:t xml:space="preserve">een persoon als bedoeld in lid 1, </w:t>
      </w:r>
      <w:r w:rsidRPr="0058300B">
        <w:rPr>
          <w:rFonts w:ascii="Verdana" w:hAnsi="Verdana"/>
          <w:color w:val="000000"/>
          <w:sz w:val="20"/>
        </w:rPr>
        <w:t>die ziek of hulpbehoeven</w:t>
      </w:r>
      <w:r w:rsidR="00AC0F1E">
        <w:rPr>
          <w:rFonts w:ascii="Verdana" w:hAnsi="Verdana"/>
          <w:color w:val="000000"/>
          <w:sz w:val="20"/>
        </w:rPr>
        <w:t xml:space="preserve">d is bedraagt maximaal </w:t>
      </w:r>
      <w:r w:rsidR="008E74E0">
        <w:rPr>
          <w:rFonts w:ascii="Verdana" w:hAnsi="Verdana"/>
          <w:color w:val="000000"/>
          <w:sz w:val="20"/>
        </w:rPr>
        <w:t>zes</w:t>
      </w:r>
      <w:r w:rsidR="00AC0F1E">
        <w:rPr>
          <w:rFonts w:ascii="Verdana" w:hAnsi="Verdana"/>
          <w:color w:val="000000"/>
          <w:sz w:val="20"/>
        </w:rPr>
        <w:t xml:space="preserve"> weken </w:t>
      </w:r>
      <w:r w:rsidRPr="0058300B">
        <w:rPr>
          <w:rFonts w:ascii="Verdana" w:hAnsi="Verdana"/>
          <w:color w:val="000000"/>
          <w:sz w:val="20"/>
        </w:rPr>
        <w:t>per situatie zonder behoud van bezoldiging.</w:t>
      </w:r>
    </w:p>
    <w:p w:rsidR="00751B27" w:rsidRPr="00057592" w:rsidRDefault="00751B27" w:rsidP="00D96A61">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6.</w:t>
      </w:r>
      <w:r>
        <w:rPr>
          <w:rFonts w:ascii="Verdana" w:hAnsi="Verdana"/>
          <w:color w:val="000000"/>
          <w:sz w:val="20"/>
        </w:rPr>
        <w:tab/>
      </w:r>
      <w:r w:rsidRPr="00751B27">
        <w:rPr>
          <w:rFonts w:ascii="Verdana" w:hAnsi="Verdana"/>
          <w:color w:val="000000"/>
          <w:sz w:val="20"/>
        </w:rPr>
        <w:t>In</w:t>
      </w:r>
      <w:r w:rsidR="00472313">
        <w:rPr>
          <w:rFonts w:ascii="Verdana" w:hAnsi="Verdana"/>
          <w:color w:val="000000"/>
          <w:sz w:val="20"/>
        </w:rPr>
        <w:t xml:space="preserve"> </w:t>
      </w:r>
      <w:r w:rsidRPr="00751B27">
        <w:rPr>
          <w:rFonts w:ascii="Verdana" w:hAnsi="Verdana"/>
          <w:color w:val="000000"/>
          <w:sz w:val="20"/>
        </w:rPr>
        <w:t xml:space="preserve">geval van onbetaald zorgverlof </w:t>
      </w:r>
      <w:r w:rsidR="00783482">
        <w:rPr>
          <w:rFonts w:ascii="Verdana" w:hAnsi="Verdana"/>
          <w:color w:val="000000"/>
          <w:sz w:val="20"/>
        </w:rPr>
        <w:t xml:space="preserve">blijft </w:t>
      </w:r>
      <w:r w:rsidRPr="00751B27">
        <w:rPr>
          <w:rFonts w:ascii="Verdana" w:hAnsi="Verdana"/>
          <w:color w:val="000000"/>
          <w:sz w:val="20"/>
        </w:rPr>
        <w:t>de verschuldigde pensioenpremie</w:t>
      </w:r>
      <w:r w:rsidR="00783482">
        <w:rPr>
          <w:rFonts w:ascii="Verdana" w:hAnsi="Verdana"/>
          <w:color w:val="000000"/>
          <w:sz w:val="20"/>
        </w:rPr>
        <w:t xml:space="preserve"> gebaseerd </w:t>
      </w:r>
      <w:r w:rsidRPr="00751B27">
        <w:rPr>
          <w:rFonts w:ascii="Verdana" w:hAnsi="Verdana"/>
          <w:color w:val="000000"/>
          <w:sz w:val="20"/>
        </w:rPr>
        <w:t>op de voor aanvang van het zorgverlof geldende arbeidsduur</w:t>
      </w:r>
      <w:r w:rsidR="00783482">
        <w:rPr>
          <w:rFonts w:ascii="Verdana" w:hAnsi="Verdana"/>
          <w:color w:val="000000"/>
          <w:sz w:val="20"/>
        </w:rPr>
        <w:t xml:space="preserve">. </w:t>
      </w:r>
      <w:r w:rsidR="00F12D62">
        <w:rPr>
          <w:rFonts w:ascii="Verdana" w:hAnsi="Verdana"/>
          <w:color w:val="000000"/>
          <w:sz w:val="20"/>
        </w:rPr>
        <w:t>D</w:t>
      </w:r>
      <w:r w:rsidR="00F12D62" w:rsidRPr="00F12D62">
        <w:rPr>
          <w:rFonts w:ascii="Verdana" w:hAnsi="Verdana"/>
          <w:color w:val="000000"/>
          <w:sz w:val="20"/>
        </w:rPr>
        <w:t xml:space="preserve">e volledige pensioenpremie (inclusief het werkgeversdeel) </w:t>
      </w:r>
      <w:r w:rsidR="00F12D62">
        <w:rPr>
          <w:rFonts w:ascii="Verdana" w:hAnsi="Verdana"/>
          <w:color w:val="000000"/>
          <w:sz w:val="20"/>
        </w:rPr>
        <w:t xml:space="preserve">komt </w:t>
      </w:r>
      <w:r w:rsidR="00F12D62" w:rsidRPr="00F12D62">
        <w:rPr>
          <w:rFonts w:ascii="Verdana" w:hAnsi="Verdana"/>
          <w:color w:val="000000"/>
          <w:sz w:val="20"/>
        </w:rPr>
        <w:t>voor rekening van de werknemer. Dit geldt eveneens bij inzet</w:t>
      </w:r>
      <w:r w:rsidR="00F12D62">
        <w:rPr>
          <w:rFonts w:ascii="Verdana" w:hAnsi="Verdana"/>
          <w:color w:val="000000"/>
          <w:sz w:val="20"/>
        </w:rPr>
        <w:t xml:space="preserve"> van levensloopverlof hiervoor.</w:t>
      </w:r>
    </w:p>
    <w:p w:rsidR="007604D8" w:rsidRPr="00057592" w:rsidRDefault="00751B27" w:rsidP="007604D8">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7</w:t>
      </w:r>
      <w:r w:rsidR="0058300B">
        <w:rPr>
          <w:rFonts w:ascii="Verdana" w:hAnsi="Verdana"/>
          <w:color w:val="000000"/>
          <w:sz w:val="20"/>
        </w:rPr>
        <w:t>.</w:t>
      </w:r>
      <w:r w:rsidR="007604D8" w:rsidRPr="00057592">
        <w:rPr>
          <w:rFonts w:ascii="Verdana" w:hAnsi="Verdana"/>
          <w:color w:val="000000"/>
          <w:sz w:val="20"/>
        </w:rPr>
        <w:tab/>
        <w:t>Het verzoek om verlof als bedoeld in dit artikel kan worden geweigerd dan wel ingetrokken in geval van zwaarwegende bedrijfs- of dienstbelangen.</w:t>
      </w:r>
    </w:p>
    <w:p w:rsidR="007604D8" w:rsidRPr="00057592" w:rsidRDefault="00751B27" w:rsidP="007604D8">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8</w:t>
      </w:r>
      <w:r w:rsidR="007604D8" w:rsidRPr="00057592">
        <w:rPr>
          <w:rFonts w:ascii="Verdana" w:hAnsi="Verdana"/>
          <w:color w:val="000000"/>
          <w:sz w:val="20"/>
        </w:rPr>
        <w:t>.</w:t>
      </w:r>
      <w:r w:rsidR="007604D8" w:rsidRPr="00057592">
        <w:rPr>
          <w:rFonts w:ascii="Verdana" w:hAnsi="Verdana"/>
          <w:color w:val="000000"/>
          <w:sz w:val="20"/>
        </w:rPr>
        <w:tab/>
        <w:t xml:space="preserve">De werkgever kan van de werknemer verlangen dat hij aannemelijk maakt dat de verzorging van de naaste als bedoeld in het eerste lid wegens ziekte dan wel levensbedreigende ziekte noodzakelijk is. </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372B56" w:rsidRPr="00057592" w:rsidRDefault="00372B56"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372B56" w:rsidRPr="00407155" w:rsidRDefault="00372B56" w:rsidP="00372B56">
      <w:pPr>
        <w:pStyle w:val="blanco"/>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5.1</w:t>
      </w:r>
      <w:r w:rsidR="00F66CCF" w:rsidRPr="00407155">
        <w:rPr>
          <w:rFonts w:ascii="Verdana" w:hAnsi="Verdana"/>
          <w:b/>
          <w:color w:val="00B050"/>
          <w:sz w:val="20"/>
        </w:rPr>
        <w:t>1</w:t>
      </w:r>
      <w:r w:rsidRPr="00407155">
        <w:rPr>
          <w:rFonts w:ascii="Verdana" w:hAnsi="Verdana"/>
          <w:b/>
          <w:color w:val="00B050"/>
          <w:sz w:val="20"/>
        </w:rPr>
        <w:t xml:space="preserve"> Zwangerschaps- en bevallingsverlof</w:t>
      </w:r>
    </w:p>
    <w:p w:rsidR="00595573" w:rsidRPr="00057592" w:rsidRDefault="00372B56" w:rsidP="00372B56">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De vrouwelijke werknemer heeft in verband met haar bevalling aanspraak op bezoldigd zwangerschaps- en bevallingsverlof</w:t>
      </w:r>
      <w:r w:rsidR="00595573" w:rsidRPr="00057592">
        <w:rPr>
          <w:rFonts w:ascii="Verdana" w:hAnsi="Verdana"/>
          <w:color w:val="000000"/>
          <w:sz w:val="20"/>
        </w:rPr>
        <w:t xml:space="preserve"> van maximaal zestien weken</w:t>
      </w:r>
      <w:r w:rsidRPr="00057592">
        <w:rPr>
          <w:rFonts w:ascii="Verdana" w:hAnsi="Verdana"/>
          <w:color w:val="000000"/>
          <w:sz w:val="20"/>
        </w:rPr>
        <w:t>.</w:t>
      </w:r>
    </w:p>
    <w:p w:rsidR="00372B56" w:rsidRPr="00057592" w:rsidRDefault="00372B56" w:rsidP="00372B56">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t xml:space="preserve">Het recht op zwangerschapsverlof </w:t>
      </w:r>
      <w:r w:rsidR="00C76EF6" w:rsidRPr="00057592">
        <w:rPr>
          <w:rFonts w:ascii="Verdana" w:hAnsi="Verdana"/>
          <w:color w:val="000000"/>
          <w:sz w:val="20"/>
        </w:rPr>
        <w:t>bestaat</w:t>
      </w:r>
      <w:r w:rsidRPr="00057592">
        <w:rPr>
          <w:rFonts w:ascii="Verdana" w:hAnsi="Verdana"/>
          <w:color w:val="000000"/>
          <w:sz w:val="20"/>
        </w:rPr>
        <w:t xml:space="preserve"> vanaf </w:t>
      </w:r>
      <w:r w:rsidR="00C76EF6" w:rsidRPr="00057592">
        <w:rPr>
          <w:rFonts w:ascii="Verdana" w:hAnsi="Verdana"/>
          <w:color w:val="000000"/>
          <w:sz w:val="20"/>
        </w:rPr>
        <w:t>zes weken voor de da</w:t>
      </w:r>
      <w:r w:rsidRPr="00057592">
        <w:rPr>
          <w:rFonts w:ascii="Verdana" w:hAnsi="Verdana"/>
          <w:color w:val="000000"/>
          <w:sz w:val="20"/>
        </w:rPr>
        <w:t xml:space="preserve">g </w:t>
      </w:r>
      <w:r w:rsidR="00C76EF6" w:rsidRPr="00057592">
        <w:rPr>
          <w:rFonts w:ascii="Verdana" w:hAnsi="Verdana"/>
          <w:color w:val="000000"/>
          <w:sz w:val="20"/>
        </w:rPr>
        <w:t>na vermoedelijke datum van bevalling, zoals aangegeven in een aan de werkgever overlegde schriftelijke verklaring van een arts</w:t>
      </w:r>
      <w:r w:rsidRPr="00057592">
        <w:rPr>
          <w:rFonts w:ascii="Verdana" w:hAnsi="Verdana"/>
          <w:color w:val="000000"/>
          <w:sz w:val="20"/>
        </w:rPr>
        <w:t xml:space="preserve"> of een verloskundige</w:t>
      </w:r>
      <w:r w:rsidR="00C76EF6" w:rsidRPr="00057592">
        <w:rPr>
          <w:rFonts w:ascii="Verdana" w:hAnsi="Verdana"/>
          <w:color w:val="000000"/>
          <w:sz w:val="20"/>
        </w:rPr>
        <w:t>, tot en met de dag van de bevalling.</w:t>
      </w:r>
      <w:r w:rsidRPr="00057592">
        <w:rPr>
          <w:rFonts w:ascii="Verdana" w:hAnsi="Verdana"/>
          <w:color w:val="000000"/>
          <w:sz w:val="20"/>
        </w:rPr>
        <w:t xml:space="preserve"> </w:t>
      </w:r>
      <w:r w:rsidR="00C76EF6" w:rsidRPr="00057592">
        <w:rPr>
          <w:rFonts w:ascii="Verdana" w:hAnsi="Verdana"/>
          <w:color w:val="000000"/>
          <w:sz w:val="20"/>
        </w:rPr>
        <w:t>Dit</w:t>
      </w:r>
      <w:r w:rsidRPr="00057592">
        <w:rPr>
          <w:rFonts w:ascii="Verdana" w:hAnsi="Verdana"/>
          <w:color w:val="000000"/>
          <w:sz w:val="20"/>
        </w:rPr>
        <w:t xml:space="preserve"> verlof vangt uiterlijk vier weken voorafgaand aan deze datum aan.</w:t>
      </w:r>
    </w:p>
    <w:p w:rsidR="0020590A" w:rsidRDefault="00372B56" w:rsidP="00372B56">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Pr="00057592">
        <w:rPr>
          <w:rFonts w:ascii="Verdana" w:hAnsi="Verdana"/>
          <w:color w:val="000000"/>
          <w:sz w:val="20"/>
        </w:rPr>
        <w:tab/>
      </w:r>
      <w:r w:rsidR="00C76EF6" w:rsidRPr="00057592">
        <w:rPr>
          <w:rFonts w:ascii="Verdana" w:hAnsi="Verdana"/>
          <w:color w:val="000000"/>
          <w:sz w:val="20"/>
        </w:rPr>
        <w:t>Het</w:t>
      </w:r>
      <w:r w:rsidRPr="00057592">
        <w:rPr>
          <w:rFonts w:ascii="Verdana" w:hAnsi="Verdana"/>
          <w:color w:val="000000"/>
          <w:sz w:val="20"/>
        </w:rPr>
        <w:t xml:space="preserve"> bevallingsverlof </w:t>
      </w:r>
      <w:r w:rsidR="00C76EF6" w:rsidRPr="00057592">
        <w:rPr>
          <w:rFonts w:ascii="Verdana" w:hAnsi="Verdana"/>
          <w:color w:val="000000"/>
          <w:sz w:val="20"/>
        </w:rPr>
        <w:t xml:space="preserve">bedraagt </w:t>
      </w:r>
      <w:r w:rsidRPr="00057592">
        <w:rPr>
          <w:rFonts w:ascii="Verdana" w:hAnsi="Verdana"/>
          <w:color w:val="000000"/>
          <w:sz w:val="20"/>
        </w:rPr>
        <w:t>tien weken</w:t>
      </w:r>
      <w:r w:rsidR="009005E7">
        <w:rPr>
          <w:rFonts w:ascii="Verdana" w:hAnsi="Verdana"/>
          <w:color w:val="000000"/>
          <w:sz w:val="20"/>
        </w:rPr>
        <w:t xml:space="preserve"> </w:t>
      </w:r>
      <w:r w:rsidR="0020590A">
        <w:rPr>
          <w:rFonts w:ascii="Verdana" w:hAnsi="Verdana"/>
          <w:color w:val="000000"/>
          <w:sz w:val="20"/>
        </w:rPr>
        <w:t xml:space="preserve">ingaande </w:t>
      </w:r>
      <w:r w:rsidR="0020590A" w:rsidRPr="0020590A">
        <w:rPr>
          <w:rFonts w:ascii="Verdana" w:hAnsi="Verdana"/>
          <w:color w:val="000000"/>
          <w:sz w:val="20"/>
        </w:rPr>
        <w:t>op de dag na de bevalling</w:t>
      </w:r>
      <w:r w:rsidR="0020590A">
        <w:rPr>
          <w:rFonts w:ascii="Verdana" w:hAnsi="Verdana"/>
          <w:color w:val="000000"/>
          <w:sz w:val="20"/>
        </w:rPr>
        <w:t xml:space="preserve">. </w:t>
      </w:r>
      <w:r w:rsidR="009005E7">
        <w:rPr>
          <w:rFonts w:ascii="Verdana" w:hAnsi="Verdana"/>
          <w:color w:val="000000"/>
          <w:sz w:val="20"/>
        </w:rPr>
        <w:t xml:space="preserve">De werknemer kan </w:t>
      </w:r>
      <w:r w:rsidR="00AE3735">
        <w:rPr>
          <w:rFonts w:ascii="Verdana" w:hAnsi="Verdana"/>
          <w:color w:val="000000"/>
          <w:sz w:val="20"/>
        </w:rPr>
        <w:t>dit verlof spreiden conform een verzoek op grond van de Wet arbeid en zorg.</w:t>
      </w:r>
    </w:p>
    <w:p w:rsidR="00372B56" w:rsidRPr="00057592" w:rsidRDefault="0020590A" w:rsidP="00372B56">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 xml:space="preserve">4. </w:t>
      </w:r>
      <w:r w:rsidR="00372B56" w:rsidRPr="00057592">
        <w:rPr>
          <w:rFonts w:ascii="Verdana" w:hAnsi="Verdana"/>
          <w:color w:val="000000"/>
          <w:sz w:val="20"/>
        </w:rPr>
        <w:t xml:space="preserve">Dit verlof wordt verlengd tot </w:t>
      </w:r>
      <w:r w:rsidR="00595573" w:rsidRPr="00057592">
        <w:rPr>
          <w:rFonts w:ascii="Verdana" w:hAnsi="Verdana"/>
          <w:color w:val="000000"/>
          <w:sz w:val="20"/>
        </w:rPr>
        <w:t>maximaal</w:t>
      </w:r>
      <w:r w:rsidR="00372B56" w:rsidRPr="00057592">
        <w:rPr>
          <w:rFonts w:ascii="Verdana" w:hAnsi="Verdana"/>
          <w:color w:val="000000"/>
          <w:sz w:val="20"/>
        </w:rPr>
        <w:t xml:space="preserve"> zestien weken, voor zover het zwangerschapsverlof voorafgaand aan de vermoedelijke datum van bevalling, om andere redenen dan wegens ziekte minder heeft bedragen dan zes weken.</w:t>
      </w:r>
    </w:p>
    <w:p w:rsidR="005B4645" w:rsidRPr="00057592" w:rsidRDefault="005B4645" w:rsidP="00372B56">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372B56" w:rsidRPr="00057592" w:rsidRDefault="00372B56" w:rsidP="002E12F1">
      <w:pPr>
        <w:pStyle w:val="blanco"/>
        <w:tabs>
          <w:tab w:val="clear" w:pos="8618"/>
          <w:tab w:val="clear" w:pos="9185"/>
          <w:tab w:val="right" w:pos="5670"/>
        </w:tabs>
        <w:spacing w:line="240" w:lineRule="atLeast"/>
        <w:ind w:left="284" w:right="-1" w:hanging="284"/>
        <w:jc w:val="both"/>
        <w:rPr>
          <w:rFonts w:ascii="Verdana" w:hAnsi="Verdana"/>
          <w:b/>
          <w:smallCaps/>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5.1</w:t>
      </w:r>
      <w:r w:rsidR="00F66CCF" w:rsidRPr="00407155">
        <w:rPr>
          <w:rFonts w:ascii="Verdana" w:hAnsi="Verdana"/>
          <w:b/>
          <w:color w:val="00B050"/>
          <w:sz w:val="20"/>
        </w:rPr>
        <w:t>2</w:t>
      </w:r>
      <w:r w:rsidRPr="00407155">
        <w:rPr>
          <w:rFonts w:ascii="Verdana" w:hAnsi="Verdana"/>
          <w:b/>
          <w:color w:val="00B050"/>
          <w:sz w:val="20"/>
        </w:rPr>
        <w:t xml:space="preserve"> Ouderschapsverlof algemeen</w:t>
      </w:r>
    </w:p>
    <w:p w:rsidR="00BE5EDA"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sz w:val="20"/>
        </w:rPr>
      </w:pPr>
      <w:r w:rsidRPr="00057592">
        <w:rPr>
          <w:rFonts w:ascii="Verdana" w:hAnsi="Verdana"/>
          <w:color w:val="000000"/>
          <w:sz w:val="20"/>
        </w:rPr>
        <w:t>1.</w:t>
      </w:r>
      <w:r w:rsidR="000F5EC0" w:rsidRPr="00057592">
        <w:rPr>
          <w:rFonts w:ascii="Verdana" w:hAnsi="Verdana"/>
          <w:color w:val="000000"/>
          <w:sz w:val="20"/>
        </w:rPr>
        <w:tab/>
        <w:t xml:space="preserve">De werknemer komt </w:t>
      </w:r>
      <w:r w:rsidR="00DE5744" w:rsidRPr="00057592">
        <w:rPr>
          <w:rFonts w:ascii="Verdana" w:hAnsi="Verdana"/>
          <w:color w:val="000000"/>
          <w:sz w:val="20"/>
        </w:rPr>
        <w:t xml:space="preserve">voor ieder kind </w:t>
      </w:r>
      <w:r w:rsidR="000F5EC0" w:rsidRPr="00057592">
        <w:rPr>
          <w:rFonts w:ascii="Verdana" w:hAnsi="Verdana"/>
          <w:color w:val="000000"/>
          <w:sz w:val="20"/>
        </w:rPr>
        <w:t>eenmaal in aanmerking voor ouders</w:t>
      </w:r>
      <w:r w:rsidR="00BE5EDA" w:rsidRPr="00057592">
        <w:rPr>
          <w:rFonts w:ascii="Verdana" w:hAnsi="Verdana"/>
          <w:color w:val="000000"/>
          <w:sz w:val="20"/>
        </w:rPr>
        <w:t>ch</w:t>
      </w:r>
      <w:r w:rsidR="000F5EC0" w:rsidRPr="00057592">
        <w:rPr>
          <w:rFonts w:ascii="Verdana" w:hAnsi="Verdana"/>
          <w:color w:val="000000"/>
          <w:sz w:val="20"/>
        </w:rPr>
        <w:t>apsverlof</w:t>
      </w:r>
      <w:r w:rsidR="00BE5EDA" w:rsidRPr="00057592">
        <w:rPr>
          <w:rFonts w:ascii="Verdana" w:hAnsi="Verdana"/>
          <w:color w:val="000000"/>
          <w:sz w:val="20"/>
        </w:rPr>
        <w:t xml:space="preserve">. Hij kan daartoe </w:t>
      </w:r>
      <w:r w:rsidR="00BE5EDA" w:rsidRPr="00057592">
        <w:rPr>
          <w:rFonts w:ascii="Verdana" w:hAnsi="Verdana"/>
          <w:sz w:val="20"/>
        </w:rPr>
        <w:t>d</w:t>
      </w:r>
      <w:r w:rsidR="00A86086" w:rsidRPr="00057592">
        <w:rPr>
          <w:rFonts w:ascii="Verdana" w:hAnsi="Verdana"/>
          <w:sz w:val="20"/>
        </w:rPr>
        <w:t>e werkgever verzoeken om</w:t>
      </w:r>
      <w:r w:rsidR="00BE5EDA" w:rsidRPr="00057592">
        <w:rPr>
          <w:rFonts w:ascii="Verdana" w:hAnsi="Verdana"/>
          <w:sz w:val="20"/>
        </w:rPr>
        <w:t>:</w:t>
      </w:r>
    </w:p>
    <w:p w:rsidR="00116F8B" w:rsidRPr="00057592" w:rsidRDefault="00BE5EDA" w:rsidP="00116F8B">
      <w:pPr>
        <w:pStyle w:val="blanco"/>
        <w:tabs>
          <w:tab w:val="clear" w:pos="8618"/>
          <w:tab w:val="clear" w:pos="9185"/>
          <w:tab w:val="right" w:pos="5670"/>
        </w:tabs>
        <w:spacing w:line="240" w:lineRule="atLeast"/>
        <w:ind w:left="426" w:right="-1" w:hanging="142"/>
        <w:jc w:val="both"/>
        <w:rPr>
          <w:rFonts w:ascii="Verdana" w:hAnsi="Verdana"/>
          <w:sz w:val="20"/>
        </w:rPr>
      </w:pPr>
      <w:r w:rsidRPr="00057592">
        <w:rPr>
          <w:rFonts w:ascii="Verdana" w:hAnsi="Verdana"/>
          <w:sz w:val="20"/>
        </w:rPr>
        <w:t>-</w:t>
      </w:r>
      <w:r w:rsidR="00116F8B" w:rsidRPr="00057592">
        <w:rPr>
          <w:rFonts w:ascii="Verdana" w:hAnsi="Verdana"/>
          <w:sz w:val="20"/>
        </w:rPr>
        <w:tab/>
      </w:r>
      <w:r w:rsidR="00816FD6" w:rsidRPr="00057592">
        <w:rPr>
          <w:rFonts w:ascii="Verdana" w:hAnsi="Verdana"/>
          <w:sz w:val="20"/>
        </w:rPr>
        <w:t xml:space="preserve">zijn feitelijke werkweek met de helft terug </w:t>
      </w:r>
      <w:r w:rsidRPr="00057592">
        <w:rPr>
          <w:rFonts w:ascii="Verdana" w:hAnsi="Verdana"/>
          <w:sz w:val="20"/>
        </w:rPr>
        <w:t xml:space="preserve">te </w:t>
      </w:r>
      <w:r w:rsidR="00816FD6" w:rsidRPr="00057592">
        <w:rPr>
          <w:rFonts w:ascii="Verdana" w:hAnsi="Verdana"/>
          <w:sz w:val="20"/>
        </w:rPr>
        <w:t>brengen gedurende een aaneengesloten</w:t>
      </w:r>
      <w:r w:rsidR="00116F8B" w:rsidRPr="00057592">
        <w:rPr>
          <w:rFonts w:ascii="Verdana" w:hAnsi="Verdana"/>
          <w:sz w:val="20"/>
        </w:rPr>
        <w:t xml:space="preserve"> </w:t>
      </w:r>
    </w:p>
    <w:p w:rsidR="00116F8B" w:rsidRPr="00057592" w:rsidRDefault="00116F8B" w:rsidP="00116F8B">
      <w:pPr>
        <w:pStyle w:val="blanco"/>
        <w:tabs>
          <w:tab w:val="clear" w:pos="8618"/>
          <w:tab w:val="clear" w:pos="9185"/>
          <w:tab w:val="right" w:pos="5670"/>
        </w:tabs>
        <w:spacing w:line="240" w:lineRule="atLeast"/>
        <w:ind w:left="426" w:right="-1" w:hanging="142"/>
        <w:jc w:val="both"/>
        <w:rPr>
          <w:rFonts w:ascii="Verdana" w:hAnsi="Verdana"/>
          <w:sz w:val="20"/>
        </w:rPr>
      </w:pPr>
      <w:r w:rsidRPr="00057592">
        <w:rPr>
          <w:rFonts w:ascii="Verdana" w:hAnsi="Verdana"/>
          <w:sz w:val="20"/>
        </w:rPr>
        <w:tab/>
        <w:t>p</w:t>
      </w:r>
      <w:r w:rsidR="00816FD6" w:rsidRPr="00057592">
        <w:rPr>
          <w:rFonts w:ascii="Verdana" w:hAnsi="Verdana"/>
          <w:sz w:val="20"/>
        </w:rPr>
        <w:t>eriode van ten hoogste twaalf maanden</w:t>
      </w:r>
      <w:r w:rsidR="00BE5EDA" w:rsidRPr="00057592">
        <w:rPr>
          <w:rFonts w:ascii="Verdana" w:hAnsi="Verdana"/>
          <w:sz w:val="20"/>
        </w:rPr>
        <w:t>;</w:t>
      </w:r>
    </w:p>
    <w:p w:rsidR="004B6B9D" w:rsidRPr="00057592" w:rsidRDefault="00BE5EDA" w:rsidP="00116F8B">
      <w:pPr>
        <w:pStyle w:val="blanco"/>
        <w:tabs>
          <w:tab w:val="clear" w:pos="8618"/>
          <w:tab w:val="clear" w:pos="9185"/>
          <w:tab w:val="right" w:pos="5670"/>
        </w:tabs>
        <w:spacing w:line="240" w:lineRule="atLeast"/>
        <w:ind w:left="426" w:right="-1" w:hanging="142"/>
        <w:jc w:val="both"/>
        <w:rPr>
          <w:rFonts w:ascii="Verdana" w:hAnsi="Verdana"/>
          <w:color w:val="000000"/>
          <w:sz w:val="20"/>
        </w:rPr>
      </w:pPr>
      <w:r w:rsidRPr="00057592">
        <w:rPr>
          <w:rFonts w:ascii="Verdana" w:hAnsi="Verdana"/>
          <w:sz w:val="20"/>
        </w:rPr>
        <w:t>-</w:t>
      </w:r>
      <w:r w:rsidR="00116F8B" w:rsidRPr="00057592">
        <w:rPr>
          <w:rFonts w:ascii="Verdana" w:hAnsi="Verdana"/>
          <w:sz w:val="20"/>
        </w:rPr>
        <w:tab/>
      </w:r>
      <w:r w:rsidR="00116F8B" w:rsidRPr="00057592">
        <w:rPr>
          <w:rFonts w:ascii="Verdana" w:hAnsi="Verdana"/>
          <w:color w:val="000000"/>
          <w:sz w:val="20"/>
        </w:rPr>
        <w:tab/>
      </w:r>
      <w:r w:rsidRPr="00057592">
        <w:rPr>
          <w:rFonts w:ascii="Verdana" w:hAnsi="Verdana"/>
          <w:color w:val="000000"/>
          <w:sz w:val="20"/>
        </w:rPr>
        <w:t>zi</w:t>
      </w:r>
      <w:r w:rsidR="00816FD6" w:rsidRPr="00057592">
        <w:rPr>
          <w:rFonts w:ascii="Verdana" w:hAnsi="Verdana"/>
          <w:color w:val="000000"/>
          <w:sz w:val="20"/>
        </w:rPr>
        <w:t xml:space="preserve">jn </w:t>
      </w:r>
      <w:r w:rsidR="004B6B9D" w:rsidRPr="00057592">
        <w:rPr>
          <w:rFonts w:ascii="Verdana" w:hAnsi="Verdana"/>
          <w:color w:val="000000"/>
          <w:sz w:val="20"/>
        </w:rPr>
        <w:t xml:space="preserve">feitelijke werkweek met een geringer dan wel groter aantal uren per week </w:t>
      </w:r>
      <w:r w:rsidR="00816FD6" w:rsidRPr="00057592">
        <w:rPr>
          <w:rFonts w:ascii="Verdana" w:hAnsi="Verdana"/>
          <w:color w:val="000000"/>
          <w:sz w:val="20"/>
        </w:rPr>
        <w:t>terug</w:t>
      </w:r>
      <w:r w:rsidRPr="00057592">
        <w:rPr>
          <w:rFonts w:ascii="Verdana" w:hAnsi="Verdana"/>
          <w:color w:val="000000"/>
          <w:sz w:val="20"/>
        </w:rPr>
        <w:t xml:space="preserve"> te </w:t>
      </w:r>
      <w:r w:rsidR="00816FD6" w:rsidRPr="00057592">
        <w:rPr>
          <w:rFonts w:ascii="Verdana" w:hAnsi="Verdana"/>
          <w:color w:val="000000"/>
          <w:sz w:val="20"/>
        </w:rPr>
        <w:t>brengen</w:t>
      </w:r>
      <w:r w:rsidRPr="00057592">
        <w:rPr>
          <w:rFonts w:ascii="Verdana" w:hAnsi="Verdana"/>
          <w:color w:val="000000"/>
          <w:sz w:val="20"/>
        </w:rPr>
        <w:t>, waarbij d</w:t>
      </w:r>
      <w:r w:rsidR="004B6B9D" w:rsidRPr="00057592">
        <w:rPr>
          <w:rFonts w:ascii="Verdana" w:hAnsi="Verdana"/>
          <w:color w:val="000000"/>
          <w:sz w:val="20"/>
        </w:rPr>
        <w:t xml:space="preserve">e maximale verlofperiode naar evenredigheid </w:t>
      </w:r>
      <w:r w:rsidRPr="00057592">
        <w:rPr>
          <w:rFonts w:ascii="Verdana" w:hAnsi="Verdana"/>
          <w:color w:val="000000"/>
          <w:sz w:val="20"/>
        </w:rPr>
        <w:t xml:space="preserve">wordt </w:t>
      </w:r>
      <w:r w:rsidR="004B6B9D" w:rsidRPr="00057592">
        <w:rPr>
          <w:rFonts w:ascii="Verdana" w:hAnsi="Verdana"/>
          <w:color w:val="000000"/>
          <w:sz w:val="20"/>
        </w:rPr>
        <w:t>verlengd dan wel bekort.</w:t>
      </w:r>
    </w:p>
    <w:p w:rsidR="00995997" w:rsidRPr="00057592" w:rsidRDefault="002E2ABD"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004B6B9D" w:rsidRPr="00057592">
        <w:rPr>
          <w:rFonts w:ascii="Verdana" w:hAnsi="Verdana"/>
          <w:color w:val="000000"/>
          <w:sz w:val="20"/>
        </w:rPr>
        <w:t>.</w:t>
      </w:r>
      <w:r w:rsidR="004B6B9D" w:rsidRPr="00057592">
        <w:rPr>
          <w:rFonts w:ascii="Verdana" w:hAnsi="Verdana"/>
          <w:color w:val="000000"/>
          <w:sz w:val="20"/>
        </w:rPr>
        <w:tab/>
        <w:t>H</w:t>
      </w:r>
      <w:r w:rsidR="00085D8F" w:rsidRPr="00057592">
        <w:rPr>
          <w:rFonts w:ascii="Verdana" w:hAnsi="Verdana"/>
          <w:color w:val="000000"/>
          <w:sz w:val="20"/>
        </w:rPr>
        <w:t xml:space="preserve">et ouderschapsverlof </w:t>
      </w:r>
      <w:r w:rsidR="004B6B9D" w:rsidRPr="00057592">
        <w:rPr>
          <w:rFonts w:ascii="Verdana" w:hAnsi="Verdana"/>
          <w:color w:val="000000"/>
          <w:sz w:val="20"/>
        </w:rPr>
        <w:t xml:space="preserve">kan </w:t>
      </w:r>
      <w:r w:rsidR="00085D8F" w:rsidRPr="00057592">
        <w:rPr>
          <w:rFonts w:ascii="Verdana" w:hAnsi="Verdana"/>
          <w:color w:val="000000"/>
          <w:sz w:val="20"/>
        </w:rPr>
        <w:t>worden opgesplitst in ten hoogste zes perioden van minimaal één maand.</w:t>
      </w:r>
    </w:p>
    <w:p w:rsidR="006C2FC6" w:rsidRPr="00057592" w:rsidRDefault="002E2ABD" w:rsidP="00866ABC">
      <w:pPr>
        <w:pStyle w:val="blanco"/>
        <w:tabs>
          <w:tab w:val="clear" w:pos="8618"/>
          <w:tab w:val="clear" w:pos="9185"/>
          <w:tab w:val="left" w:pos="567"/>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00802A31" w:rsidRPr="00057592">
        <w:rPr>
          <w:rFonts w:ascii="Verdana" w:hAnsi="Verdana"/>
          <w:color w:val="000000"/>
          <w:sz w:val="20"/>
        </w:rPr>
        <w:t>.</w:t>
      </w:r>
      <w:r w:rsidR="001407AC" w:rsidRPr="00057592">
        <w:rPr>
          <w:rFonts w:ascii="Verdana" w:hAnsi="Verdana"/>
          <w:color w:val="000000"/>
          <w:sz w:val="20"/>
        </w:rPr>
        <w:tab/>
        <w:t>De werkgever stelt, in overeenstemming met de werknemer, het werktijdenschema vast.</w:t>
      </w:r>
      <w:r w:rsidR="001407AC" w:rsidRPr="00057592">
        <w:rPr>
          <w:sz w:val="20"/>
        </w:rPr>
        <w:t xml:space="preserve"> </w:t>
      </w:r>
      <w:r w:rsidR="001407AC" w:rsidRPr="00057592">
        <w:rPr>
          <w:rFonts w:ascii="Verdana" w:hAnsi="Verdana"/>
          <w:color w:val="000000"/>
          <w:sz w:val="20"/>
        </w:rPr>
        <w:t>Op grond van zwaarwegende redenen van bedrijfs- en dienstbelangen kan de werkgever na overleg met de werknemer tot vier weken voor de aanvang van het verlof de spreiding van het verlof over de week wijzigen.</w:t>
      </w:r>
    </w:p>
    <w:p w:rsidR="00F66CCF" w:rsidRPr="00057592" w:rsidRDefault="002E2ABD" w:rsidP="00F66CCF">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4</w:t>
      </w:r>
      <w:r w:rsidR="009A4FFE" w:rsidRPr="00057592">
        <w:rPr>
          <w:rFonts w:ascii="Verdana" w:hAnsi="Verdana"/>
          <w:color w:val="000000"/>
          <w:sz w:val="20"/>
        </w:rPr>
        <w:t>.</w:t>
      </w:r>
      <w:r w:rsidR="009A4FFE" w:rsidRPr="00057592">
        <w:rPr>
          <w:rFonts w:ascii="Verdana" w:hAnsi="Verdana"/>
          <w:color w:val="000000"/>
          <w:sz w:val="20"/>
        </w:rPr>
        <w:tab/>
      </w:r>
      <w:r w:rsidR="00827FDE" w:rsidRPr="00057592">
        <w:rPr>
          <w:rFonts w:ascii="Verdana" w:hAnsi="Verdana"/>
          <w:color w:val="000000"/>
          <w:sz w:val="20"/>
        </w:rPr>
        <w:t>Voorwaarde voor ouderschapsverlof</w:t>
      </w:r>
      <w:r w:rsidR="00F66CCF" w:rsidRPr="00057592">
        <w:rPr>
          <w:rFonts w:ascii="Verdana" w:hAnsi="Verdana"/>
          <w:color w:val="000000"/>
          <w:sz w:val="20"/>
        </w:rPr>
        <w:t xml:space="preserve"> is:</w:t>
      </w:r>
    </w:p>
    <w:p w:rsidR="00F66CCF" w:rsidRPr="00057592" w:rsidRDefault="00F66CCF" w:rsidP="00116F8B">
      <w:pPr>
        <w:pStyle w:val="blanco"/>
        <w:tabs>
          <w:tab w:val="clear" w:pos="8618"/>
          <w:tab w:val="clear" w:pos="9185"/>
          <w:tab w:val="left" w:pos="426"/>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t xml:space="preserve">- dat </w:t>
      </w:r>
      <w:r w:rsidR="006C2FC6" w:rsidRPr="00057592">
        <w:rPr>
          <w:rFonts w:ascii="Verdana" w:hAnsi="Verdana"/>
          <w:color w:val="000000"/>
          <w:sz w:val="20"/>
        </w:rPr>
        <w:tab/>
      </w:r>
      <w:r w:rsidR="000F5EC0" w:rsidRPr="00057592">
        <w:rPr>
          <w:rFonts w:ascii="Verdana" w:hAnsi="Verdana"/>
          <w:color w:val="000000"/>
          <w:sz w:val="20"/>
        </w:rPr>
        <w:t xml:space="preserve">de </w:t>
      </w:r>
      <w:r w:rsidR="008E0C79" w:rsidRPr="00057592">
        <w:rPr>
          <w:rFonts w:ascii="Verdana" w:hAnsi="Verdana"/>
          <w:color w:val="000000"/>
          <w:sz w:val="20"/>
        </w:rPr>
        <w:t xml:space="preserve">werknemer de </w:t>
      </w:r>
      <w:r w:rsidR="000F5EC0" w:rsidRPr="00057592">
        <w:rPr>
          <w:rFonts w:ascii="Verdana" w:hAnsi="Verdana"/>
          <w:color w:val="000000"/>
          <w:sz w:val="20"/>
        </w:rPr>
        <w:t>natuurlijke ouder of pleeg- of adoptieouder</w:t>
      </w:r>
      <w:r w:rsidR="001407AC" w:rsidRPr="00057592">
        <w:rPr>
          <w:rFonts w:ascii="Verdana" w:hAnsi="Verdana"/>
          <w:color w:val="000000"/>
          <w:sz w:val="20"/>
        </w:rPr>
        <w:t xml:space="preserve"> </w:t>
      </w:r>
      <w:r w:rsidRPr="00057592">
        <w:rPr>
          <w:rFonts w:ascii="Verdana" w:hAnsi="Verdana"/>
          <w:color w:val="000000"/>
          <w:sz w:val="20"/>
        </w:rPr>
        <w:t xml:space="preserve">is </w:t>
      </w:r>
      <w:r w:rsidR="001407AC" w:rsidRPr="00057592">
        <w:rPr>
          <w:rFonts w:ascii="Verdana" w:hAnsi="Verdana"/>
          <w:color w:val="000000"/>
          <w:sz w:val="20"/>
        </w:rPr>
        <w:t>van</w:t>
      </w:r>
      <w:r w:rsidR="000F5EC0" w:rsidRPr="00057592">
        <w:rPr>
          <w:rFonts w:ascii="Verdana" w:hAnsi="Verdana"/>
          <w:color w:val="000000"/>
          <w:sz w:val="20"/>
        </w:rPr>
        <w:t xml:space="preserve"> een kind dat de </w:t>
      </w:r>
    </w:p>
    <w:p w:rsidR="00F66CCF" w:rsidRPr="00057592" w:rsidRDefault="00F66CCF" w:rsidP="00116F8B">
      <w:pPr>
        <w:pStyle w:val="blanco"/>
        <w:tabs>
          <w:tab w:val="clear" w:pos="8618"/>
          <w:tab w:val="clear" w:pos="9185"/>
          <w:tab w:val="left" w:pos="426"/>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r>
      <w:r w:rsidRPr="00057592">
        <w:rPr>
          <w:rFonts w:ascii="Verdana" w:hAnsi="Verdana"/>
          <w:color w:val="000000"/>
          <w:sz w:val="20"/>
        </w:rPr>
        <w:tab/>
      </w:r>
      <w:r w:rsidR="006C2FC6" w:rsidRPr="00057592">
        <w:rPr>
          <w:rFonts w:ascii="Verdana" w:hAnsi="Verdana"/>
          <w:color w:val="000000"/>
          <w:sz w:val="20"/>
        </w:rPr>
        <w:t>l</w:t>
      </w:r>
      <w:r w:rsidR="000F5EC0" w:rsidRPr="00057592">
        <w:rPr>
          <w:rFonts w:ascii="Verdana" w:hAnsi="Verdana"/>
          <w:color w:val="000000"/>
          <w:sz w:val="20"/>
        </w:rPr>
        <w:t xml:space="preserve">eeftijd van </w:t>
      </w:r>
      <w:r w:rsidR="004107BB" w:rsidRPr="00057592">
        <w:rPr>
          <w:rFonts w:ascii="Verdana" w:hAnsi="Verdana"/>
          <w:color w:val="000000"/>
          <w:sz w:val="20"/>
        </w:rPr>
        <w:t>acht</w:t>
      </w:r>
      <w:r w:rsidR="000F5EC0" w:rsidRPr="00057592">
        <w:rPr>
          <w:rFonts w:ascii="Verdana" w:hAnsi="Verdana"/>
          <w:color w:val="000000"/>
          <w:sz w:val="20"/>
        </w:rPr>
        <w:t xml:space="preserve"> jaar nog niet heeft bereikt</w:t>
      </w:r>
      <w:r w:rsidRPr="00057592">
        <w:rPr>
          <w:rFonts w:ascii="Verdana" w:hAnsi="Verdana"/>
          <w:color w:val="000000"/>
          <w:sz w:val="20"/>
        </w:rPr>
        <w:t>;</w:t>
      </w:r>
    </w:p>
    <w:p w:rsidR="00B638B1" w:rsidRPr="00057592" w:rsidRDefault="00F66CCF" w:rsidP="00116F8B">
      <w:pPr>
        <w:pStyle w:val="blanco"/>
        <w:tabs>
          <w:tab w:val="clear" w:pos="8618"/>
          <w:tab w:val="clear" w:pos="9185"/>
          <w:tab w:val="left" w:pos="426"/>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t>-</w:t>
      </w:r>
      <w:r w:rsidRPr="00057592">
        <w:rPr>
          <w:rFonts w:ascii="Verdana" w:hAnsi="Verdana"/>
          <w:color w:val="000000"/>
          <w:sz w:val="20"/>
        </w:rPr>
        <w:tab/>
        <w:t xml:space="preserve">en minimaal twee maanden voor aanvang van het verlof een schriftelijk verzoek heeft </w:t>
      </w:r>
      <w:r w:rsidRPr="00057592">
        <w:rPr>
          <w:rFonts w:ascii="Verdana" w:hAnsi="Verdana"/>
          <w:color w:val="000000"/>
          <w:sz w:val="20"/>
        </w:rPr>
        <w:tab/>
        <w:t>ingediend.</w:t>
      </w:r>
    </w:p>
    <w:p w:rsidR="001D2EED" w:rsidRPr="00057592" w:rsidRDefault="002E2ABD"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5</w:t>
      </w:r>
      <w:r w:rsidR="009D2BE3" w:rsidRPr="00057592">
        <w:rPr>
          <w:rFonts w:ascii="Verdana" w:hAnsi="Verdana"/>
          <w:color w:val="000000"/>
          <w:sz w:val="20"/>
        </w:rPr>
        <w:t>.</w:t>
      </w:r>
      <w:r w:rsidR="001407AC" w:rsidRPr="00057592">
        <w:rPr>
          <w:rFonts w:ascii="Verdana" w:hAnsi="Verdana"/>
          <w:color w:val="000000"/>
          <w:sz w:val="20"/>
        </w:rPr>
        <w:tab/>
      </w:r>
      <w:r w:rsidR="00A02E63" w:rsidRPr="00057592">
        <w:rPr>
          <w:rFonts w:ascii="Verdana" w:hAnsi="Verdana"/>
          <w:color w:val="000000"/>
          <w:sz w:val="20"/>
        </w:rPr>
        <w:t>V</w:t>
      </w:r>
      <w:r w:rsidR="001D2EED" w:rsidRPr="00057592">
        <w:rPr>
          <w:rFonts w:ascii="Verdana" w:hAnsi="Verdana"/>
          <w:color w:val="000000"/>
          <w:sz w:val="20"/>
        </w:rPr>
        <w:t>akantie</w:t>
      </w:r>
      <w:r w:rsidR="00CF25E1" w:rsidRPr="00057592">
        <w:rPr>
          <w:rFonts w:ascii="Verdana" w:hAnsi="Verdana"/>
          <w:color w:val="000000"/>
          <w:sz w:val="20"/>
        </w:rPr>
        <w:t>verlof</w:t>
      </w:r>
      <w:r w:rsidR="001D2EED" w:rsidRPr="00057592">
        <w:rPr>
          <w:rFonts w:ascii="Verdana" w:hAnsi="Verdana"/>
          <w:color w:val="000000"/>
          <w:sz w:val="20"/>
        </w:rPr>
        <w:t xml:space="preserve"> wordt uitsluitend opgebouwd over de feitelijke werkweek tijdens ouderschapsverlof.</w:t>
      </w:r>
    </w:p>
    <w:p w:rsidR="002E12F1" w:rsidRPr="00057592" w:rsidRDefault="002E2ABD" w:rsidP="0080541F">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6</w:t>
      </w:r>
      <w:r w:rsidR="001D2EED" w:rsidRPr="00057592">
        <w:rPr>
          <w:rFonts w:ascii="Verdana" w:hAnsi="Verdana"/>
          <w:color w:val="000000"/>
          <w:sz w:val="20"/>
        </w:rPr>
        <w:t>.</w:t>
      </w:r>
      <w:r w:rsidR="001D2EED" w:rsidRPr="00057592">
        <w:rPr>
          <w:rFonts w:ascii="Verdana" w:hAnsi="Verdana"/>
          <w:color w:val="000000"/>
          <w:sz w:val="20"/>
        </w:rPr>
        <w:tab/>
      </w:r>
      <w:r w:rsidR="00A02E63" w:rsidRPr="00057592">
        <w:rPr>
          <w:rFonts w:ascii="Verdana" w:hAnsi="Verdana"/>
          <w:color w:val="000000"/>
          <w:sz w:val="20"/>
        </w:rPr>
        <w:t>O</w:t>
      </w:r>
      <w:r w:rsidR="002E12F1" w:rsidRPr="00057592">
        <w:rPr>
          <w:rFonts w:ascii="Verdana" w:hAnsi="Verdana"/>
          <w:color w:val="000000"/>
          <w:sz w:val="20"/>
        </w:rPr>
        <w:t xml:space="preserve">uderschapsverlof eindigt </w:t>
      </w:r>
      <w:r w:rsidR="0020333F" w:rsidRPr="00057592">
        <w:rPr>
          <w:rFonts w:ascii="Verdana" w:hAnsi="Verdana"/>
          <w:color w:val="000000"/>
          <w:sz w:val="20"/>
        </w:rPr>
        <w:t xml:space="preserve">uiterlijk </w:t>
      </w:r>
      <w:r w:rsidR="000F5EC0" w:rsidRPr="00057592">
        <w:rPr>
          <w:rFonts w:ascii="Verdana" w:hAnsi="Verdana"/>
          <w:color w:val="000000"/>
          <w:sz w:val="20"/>
        </w:rPr>
        <w:t xml:space="preserve">op </w:t>
      </w:r>
      <w:r w:rsidR="0020333F" w:rsidRPr="00057592">
        <w:rPr>
          <w:rFonts w:ascii="Verdana" w:hAnsi="Verdana"/>
          <w:color w:val="000000"/>
          <w:sz w:val="20"/>
        </w:rPr>
        <w:t>de dag</w:t>
      </w:r>
      <w:r w:rsidR="002E12F1" w:rsidRPr="00057592">
        <w:rPr>
          <w:rFonts w:ascii="Verdana" w:hAnsi="Verdana"/>
          <w:color w:val="000000"/>
          <w:sz w:val="20"/>
        </w:rPr>
        <w:t xml:space="preserve"> </w:t>
      </w:r>
      <w:r w:rsidR="0020333F" w:rsidRPr="00057592">
        <w:rPr>
          <w:rFonts w:ascii="Verdana" w:hAnsi="Verdana"/>
          <w:color w:val="000000"/>
          <w:sz w:val="20"/>
        </w:rPr>
        <w:t xml:space="preserve">dat </w:t>
      </w:r>
      <w:r w:rsidR="002E12F1" w:rsidRPr="00057592">
        <w:rPr>
          <w:rFonts w:ascii="Verdana" w:hAnsi="Verdana"/>
          <w:color w:val="000000"/>
          <w:sz w:val="20"/>
        </w:rPr>
        <w:t xml:space="preserve">het kind </w:t>
      </w:r>
      <w:r w:rsidR="00EB068B" w:rsidRPr="00057592">
        <w:rPr>
          <w:rFonts w:ascii="Verdana" w:hAnsi="Verdana"/>
          <w:color w:val="000000"/>
          <w:sz w:val="20"/>
        </w:rPr>
        <w:t>acht</w:t>
      </w:r>
      <w:r w:rsidR="002E12F1" w:rsidRPr="00057592">
        <w:rPr>
          <w:rFonts w:ascii="Verdana" w:hAnsi="Verdana"/>
          <w:color w:val="000000"/>
          <w:sz w:val="20"/>
        </w:rPr>
        <w:t xml:space="preserve"> jaar</w:t>
      </w:r>
      <w:r w:rsidR="004B6B9D" w:rsidRPr="00057592">
        <w:rPr>
          <w:rFonts w:ascii="Verdana" w:hAnsi="Verdana"/>
          <w:color w:val="000000"/>
          <w:sz w:val="20"/>
        </w:rPr>
        <w:t xml:space="preserve"> </w:t>
      </w:r>
      <w:r w:rsidR="0020333F" w:rsidRPr="00057592">
        <w:rPr>
          <w:rFonts w:ascii="Verdana" w:hAnsi="Verdana"/>
          <w:color w:val="000000"/>
          <w:sz w:val="20"/>
        </w:rPr>
        <w:t>wordt</w:t>
      </w:r>
      <w:r w:rsidR="002E12F1" w:rsidRPr="00057592">
        <w:rPr>
          <w:rFonts w:ascii="Verdana" w:hAnsi="Verdana"/>
          <w:color w:val="000000"/>
          <w:sz w:val="20"/>
        </w:rPr>
        <w:t>.</w:t>
      </w: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lastRenderedPageBreak/>
        <w:t>Artikel 5.1</w:t>
      </w:r>
      <w:r w:rsidR="009B09EF" w:rsidRPr="00407155">
        <w:rPr>
          <w:rFonts w:ascii="Verdana" w:hAnsi="Verdana"/>
          <w:b/>
          <w:color w:val="00B050"/>
          <w:sz w:val="20"/>
        </w:rPr>
        <w:t>3</w:t>
      </w:r>
      <w:r w:rsidRPr="00407155">
        <w:rPr>
          <w:rFonts w:ascii="Verdana" w:hAnsi="Verdana"/>
          <w:b/>
          <w:color w:val="00B050"/>
          <w:sz w:val="20"/>
        </w:rPr>
        <w:t xml:space="preserve"> </w:t>
      </w:r>
      <w:r w:rsidR="00376151" w:rsidRPr="00407155">
        <w:rPr>
          <w:rFonts w:ascii="Verdana" w:hAnsi="Verdana"/>
          <w:b/>
          <w:color w:val="00B050"/>
          <w:sz w:val="20"/>
        </w:rPr>
        <w:t xml:space="preserve">Aanpassingen van </w:t>
      </w:r>
      <w:r w:rsidRPr="00407155">
        <w:rPr>
          <w:rFonts w:ascii="Verdana" w:hAnsi="Verdana"/>
          <w:b/>
          <w:color w:val="00B050"/>
          <w:sz w:val="20"/>
        </w:rPr>
        <w:t>ouderschapsverlof</w:t>
      </w:r>
      <w:r w:rsidR="00376151" w:rsidRPr="00407155">
        <w:rPr>
          <w:rFonts w:ascii="Verdana" w:hAnsi="Verdana"/>
          <w:b/>
          <w:color w:val="00B050"/>
          <w:sz w:val="20"/>
        </w:rPr>
        <w:t>afspraken</w:t>
      </w:r>
    </w:p>
    <w:p w:rsidR="001D2EED" w:rsidRPr="00057592" w:rsidRDefault="0080541F" w:rsidP="002E12F1">
      <w:pPr>
        <w:pStyle w:val="blanco"/>
        <w:tabs>
          <w:tab w:val="right" w:pos="5670"/>
        </w:tabs>
        <w:ind w:left="284" w:right="-1" w:hanging="284"/>
        <w:jc w:val="both"/>
        <w:rPr>
          <w:rFonts w:ascii="Verdana" w:hAnsi="Verdana"/>
          <w:color w:val="000000"/>
          <w:sz w:val="20"/>
        </w:rPr>
      </w:pPr>
      <w:r w:rsidRPr="00057592">
        <w:rPr>
          <w:rFonts w:ascii="Verdana" w:hAnsi="Verdana"/>
          <w:color w:val="000000"/>
          <w:sz w:val="20"/>
        </w:rPr>
        <w:t>1</w:t>
      </w:r>
      <w:r w:rsidR="002E12F1" w:rsidRPr="00057592">
        <w:rPr>
          <w:rFonts w:ascii="Verdana" w:hAnsi="Verdana"/>
          <w:color w:val="000000"/>
          <w:sz w:val="20"/>
        </w:rPr>
        <w:t>.</w:t>
      </w:r>
      <w:r w:rsidR="002E12F1" w:rsidRPr="00057592">
        <w:rPr>
          <w:rFonts w:ascii="Verdana" w:hAnsi="Verdana"/>
          <w:color w:val="000000"/>
          <w:sz w:val="20"/>
        </w:rPr>
        <w:tab/>
        <w:t xml:space="preserve">De werkgever stemt in met een verzoek van de werknemer om het </w:t>
      </w:r>
      <w:r w:rsidRPr="00057592">
        <w:rPr>
          <w:rFonts w:ascii="Verdana" w:hAnsi="Verdana"/>
          <w:color w:val="000000"/>
          <w:sz w:val="20"/>
        </w:rPr>
        <w:t xml:space="preserve">aangevraagde </w:t>
      </w:r>
      <w:r w:rsidR="00E46854" w:rsidRPr="00057592">
        <w:rPr>
          <w:rFonts w:ascii="Verdana" w:hAnsi="Verdana"/>
          <w:color w:val="000000"/>
          <w:sz w:val="20"/>
        </w:rPr>
        <w:t>ouderschaps</w:t>
      </w:r>
      <w:r w:rsidR="002E12F1" w:rsidRPr="00057592">
        <w:rPr>
          <w:rFonts w:ascii="Verdana" w:hAnsi="Verdana"/>
          <w:color w:val="000000"/>
          <w:sz w:val="20"/>
        </w:rPr>
        <w:t xml:space="preserve">verlof niet op te nemen of niet </w:t>
      </w:r>
      <w:r w:rsidR="002E12F1" w:rsidRPr="00057592">
        <w:rPr>
          <w:rFonts w:ascii="Verdana" w:hAnsi="Verdana"/>
          <w:color w:val="000000"/>
          <w:sz w:val="20"/>
        </w:rPr>
        <w:tab/>
        <w:t>voort te zetten als gevolg van het opnemen van zwangerschaps-, bevallings- of adoptieverlof</w:t>
      </w:r>
      <w:r w:rsidR="00E46854" w:rsidRPr="00057592">
        <w:rPr>
          <w:rFonts w:ascii="Verdana" w:hAnsi="Verdana"/>
          <w:color w:val="000000"/>
          <w:sz w:val="20"/>
        </w:rPr>
        <w:t>.</w:t>
      </w:r>
      <w:r w:rsidR="002E12F1" w:rsidRPr="00057592">
        <w:rPr>
          <w:rFonts w:ascii="Verdana" w:hAnsi="Verdana"/>
          <w:color w:val="000000"/>
          <w:sz w:val="20"/>
        </w:rPr>
        <w:t xml:space="preserve"> </w:t>
      </w:r>
      <w:r w:rsidR="00C41CFE" w:rsidRPr="00057592">
        <w:rPr>
          <w:rFonts w:ascii="Verdana" w:hAnsi="Verdana"/>
          <w:color w:val="000000"/>
          <w:sz w:val="20"/>
        </w:rPr>
        <w:t xml:space="preserve">De werkgever geeft binnen vier weken gevolg aan </w:t>
      </w:r>
      <w:r w:rsidR="002E2ABD" w:rsidRPr="00057592">
        <w:rPr>
          <w:rFonts w:ascii="Verdana" w:hAnsi="Verdana"/>
          <w:color w:val="000000"/>
          <w:sz w:val="20"/>
        </w:rPr>
        <w:t>dit</w:t>
      </w:r>
      <w:r w:rsidR="00C41CFE" w:rsidRPr="00057592">
        <w:rPr>
          <w:rFonts w:ascii="Verdana" w:hAnsi="Verdana"/>
          <w:color w:val="000000"/>
          <w:sz w:val="20"/>
        </w:rPr>
        <w:t xml:space="preserve"> verzoek. In het geval dat het verlof niet wordt voortgezet, wordt het recht op het overige deel van het verlof opgeschort.</w:t>
      </w:r>
    </w:p>
    <w:p w:rsidR="002E12F1" w:rsidRPr="00057592" w:rsidRDefault="0080541F" w:rsidP="002E12F1">
      <w:pPr>
        <w:pStyle w:val="blanco"/>
        <w:tabs>
          <w:tab w:val="right" w:pos="5670"/>
        </w:tabs>
        <w:ind w:left="284" w:right="-1" w:hanging="284"/>
        <w:jc w:val="both"/>
        <w:rPr>
          <w:rFonts w:ascii="Verdana" w:hAnsi="Verdana"/>
          <w:color w:val="000000"/>
          <w:sz w:val="20"/>
        </w:rPr>
      </w:pPr>
      <w:r w:rsidRPr="00057592">
        <w:rPr>
          <w:rFonts w:ascii="Verdana" w:hAnsi="Verdana"/>
          <w:color w:val="000000"/>
          <w:sz w:val="20"/>
        </w:rPr>
        <w:t>2</w:t>
      </w:r>
      <w:r w:rsidR="001D2EED" w:rsidRPr="00057592">
        <w:rPr>
          <w:rFonts w:ascii="Verdana" w:hAnsi="Verdana"/>
          <w:color w:val="000000"/>
          <w:sz w:val="20"/>
        </w:rPr>
        <w:t>.</w:t>
      </w:r>
      <w:r w:rsidR="001D2EED" w:rsidRPr="00057592">
        <w:rPr>
          <w:rFonts w:ascii="Verdana" w:hAnsi="Verdana"/>
          <w:color w:val="000000"/>
          <w:sz w:val="20"/>
        </w:rPr>
        <w:tab/>
        <w:t>De werkgever kan e</w:t>
      </w:r>
      <w:r w:rsidR="002E12F1" w:rsidRPr="00057592">
        <w:rPr>
          <w:rFonts w:ascii="Verdana" w:hAnsi="Verdana"/>
          <w:color w:val="000000"/>
          <w:sz w:val="20"/>
        </w:rPr>
        <w:t xml:space="preserve">en verzoek om het verlof niet op te nemen of niet voort te zetten op grond van </w:t>
      </w:r>
      <w:r w:rsidR="002E12F1" w:rsidRPr="00057592">
        <w:rPr>
          <w:rFonts w:ascii="Verdana" w:hAnsi="Verdana"/>
          <w:color w:val="000000"/>
          <w:sz w:val="20"/>
        </w:rPr>
        <w:tab/>
        <w:t>onvoorziene omstandigheden afwijzen indien een zwaarwegend bedrijfs- of dienstbelang zich hiertegen verzet.</w:t>
      </w:r>
      <w:r w:rsidR="00C41CFE" w:rsidRPr="00057592">
        <w:rPr>
          <w:sz w:val="20"/>
        </w:rPr>
        <w:t xml:space="preserve"> </w:t>
      </w:r>
      <w:r w:rsidR="00C41CFE" w:rsidRPr="00057592">
        <w:rPr>
          <w:rFonts w:ascii="Verdana" w:hAnsi="Verdana"/>
          <w:color w:val="000000"/>
          <w:sz w:val="20"/>
        </w:rPr>
        <w:t xml:space="preserve">De werkgever geeft binnen vier weken gevolg aan het verzoek. In het geval </w:t>
      </w:r>
      <w:r w:rsidR="002E2ABD" w:rsidRPr="00057592">
        <w:rPr>
          <w:rFonts w:ascii="Verdana" w:hAnsi="Verdana"/>
          <w:color w:val="000000"/>
          <w:sz w:val="20"/>
        </w:rPr>
        <w:t>dit</w:t>
      </w:r>
      <w:r w:rsidR="00C41CFE" w:rsidRPr="00057592">
        <w:rPr>
          <w:rFonts w:ascii="Verdana" w:hAnsi="Verdana"/>
          <w:color w:val="000000"/>
          <w:sz w:val="20"/>
        </w:rPr>
        <w:t xml:space="preserve"> verlof niet wordt voortgezet, vervalt het recht op het overige deel van het verlof.</w:t>
      </w:r>
    </w:p>
    <w:p w:rsidR="002E12F1" w:rsidRPr="00057592" w:rsidRDefault="002E2ABD" w:rsidP="002E12F1">
      <w:pPr>
        <w:pStyle w:val="blanco"/>
        <w:tabs>
          <w:tab w:val="right" w:pos="5670"/>
        </w:tabs>
        <w:ind w:left="284" w:right="-1" w:hanging="284"/>
        <w:jc w:val="both"/>
        <w:rPr>
          <w:rFonts w:ascii="Verdana" w:hAnsi="Verdana"/>
          <w:color w:val="000000"/>
          <w:sz w:val="20"/>
        </w:rPr>
      </w:pPr>
      <w:r w:rsidRPr="00057592">
        <w:rPr>
          <w:rFonts w:ascii="Verdana" w:hAnsi="Verdana"/>
          <w:color w:val="000000"/>
          <w:sz w:val="20"/>
        </w:rPr>
        <w:t>3</w:t>
      </w:r>
      <w:r w:rsidR="009D2BE3" w:rsidRPr="00057592">
        <w:rPr>
          <w:rFonts w:ascii="Verdana" w:hAnsi="Verdana"/>
          <w:color w:val="000000"/>
          <w:sz w:val="20"/>
        </w:rPr>
        <w:t>.</w:t>
      </w:r>
      <w:r w:rsidR="002E12F1" w:rsidRPr="00057592">
        <w:rPr>
          <w:rFonts w:ascii="Verdana" w:hAnsi="Verdana"/>
          <w:color w:val="000000"/>
          <w:sz w:val="20"/>
        </w:rPr>
        <w:tab/>
      </w:r>
      <w:r w:rsidR="002E12F1" w:rsidRPr="00057592">
        <w:rPr>
          <w:rFonts w:ascii="Verdana" w:hAnsi="Verdana"/>
          <w:color w:val="000000"/>
          <w:sz w:val="20"/>
        </w:rPr>
        <w:tab/>
        <w:t>Indien het verlof op grond van artikel 5.</w:t>
      </w:r>
      <w:r w:rsidRPr="00057592">
        <w:rPr>
          <w:rFonts w:ascii="Verdana" w:hAnsi="Verdana"/>
          <w:color w:val="000000"/>
          <w:sz w:val="20"/>
        </w:rPr>
        <w:t xml:space="preserve">12 </w:t>
      </w:r>
      <w:r w:rsidR="002E12F1" w:rsidRPr="00057592">
        <w:rPr>
          <w:rFonts w:ascii="Verdana" w:hAnsi="Verdana"/>
          <w:color w:val="000000"/>
          <w:sz w:val="20"/>
        </w:rPr>
        <w:t xml:space="preserve">lid </w:t>
      </w:r>
      <w:r w:rsidRPr="00057592">
        <w:rPr>
          <w:rFonts w:ascii="Verdana" w:hAnsi="Verdana"/>
          <w:color w:val="000000"/>
          <w:sz w:val="20"/>
        </w:rPr>
        <w:t>2</w:t>
      </w:r>
      <w:r w:rsidR="002E12F1" w:rsidRPr="00057592">
        <w:rPr>
          <w:rFonts w:ascii="Verdana" w:hAnsi="Verdana"/>
          <w:color w:val="000000"/>
          <w:sz w:val="20"/>
        </w:rPr>
        <w:t xml:space="preserve"> is opgesplitst, zijn lid </w:t>
      </w:r>
      <w:r w:rsidRPr="00057592">
        <w:rPr>
          <w:rFonts w:ascii="Verdana" w:hAnsi="Verdana"/>
          <w:color w:val="000000"/>
          <w:sz w:val="20"/>
        </w:rPr>
        <w:t>1</w:t>
      </w:r>
      <w:r w:rsidR="002E12F1" w:rsidRPr="00057592">
        <w:rPr>
          <w:rFonts w:ascii="Verdana" w:hAnsi="Verdana"/>
          <w:color w:val="000000"/>
          <w:sz w:val="20"/>
        </w:rPr>
        <w:t xml:space="preserve"> en lid </w:t>
      </w:r>
      <w:r w:rsidRPr="00057592">
        <w:rPr>
          <w:rFonts w:ascii="Verdana" w:hAnsi="Verdana"/>
          <w:color w:val="000000"/>
          <w:sz w:val="20"/>
        </w:rPr>
        <w:t>2</w:t>
      </w:r>
      <w:r w:rsidR="002E12F1" w:rsidRPr="00057592">
        <w:rPr>
          <w:rFonts w:ascii="Verdana" w:hAnsi="Verdana"/>
          <w:color w:val="000000"/>
          <w:sz w:val="20"/>
        </w:rPr>
        <w:t xml:space="preserve"> van dit artikel op iedere periode van toepassing.</w:t>
      </w:r>
    </w:p>
    <w:p w:rsidR="002E12F1" w:rsidRPr="00057592" w:rsidRDefault="002E2ABD" w:rsidP="002E12F1">
      <w:pPr>
        <w:pStyle w:val="blanco"/>
        <w:tabs>
          <w:tab w:val="right" w:pos="5670"/>
        </w:tabs>
        <w:ind w:left="284" w:right="-1" w:hanging="284"/>
        <w:jc w:val="both"/>
        <w:rPr>
          <w:rFonts w:ascii="Verdana" w:hAnsi="Verdana"/>
          <w:color w:val="000000"/>
          <w:sz w:val="20"/>
        </w:rPr>
      </w:pPr>
      <w:r w:rsidRPr="00057592">
        <w:rPr>
          <w:rFonts w:ascii="Verdana" w:hAnsi="Verdana"/>
          <w:color w:val="000000"/>
          <w:sz w:val="20"/>
        </w:rPr>
        <w:t>4</w:t>
      </w:r>
      <w:r w:rsidR="002E12F1" w:rsidRPr="00057592">
        <w:rPr>
          <w:rFonts w:ascii="Verdana" w:hAnsi="Verdana"/>
          <w:color w:val="000000"/>
          <w:sz w:val="20"/>
        </w:rPr>
        <w:t>.</w:t>
      </w:r>
      <w:r w:rsidR="002E12F1" w:rsidRPr="00057592">
        <w:rPr>
          <w:rFonts w:ascii="Verdana" w:hAnsi="Verdana"/>
          <w:color w:val="000000"/>
          <w:sz w:val="20"/>
        </w:rPr>
        <w:tab/>
        <w:t xml:space="preserve">Een verzoek van de werknemer om het verlof voortijdig te beëindigen wordt ingewilligd, tenzij </w:t>
      </w:r>
      <w:r w:rsidR="002E12F1" w:rsidRPr="00057592">
        <w:rPr>
          <w:rFonts w:ascii="Verdana" w:hAnsi="Verdana"/>
          <w:color w:val="000000"/>
          <w:sz w:val="20"/>
        </w:rPr>
        <w:tab/>
        <w:t>zwaarwegende bedrijfs- of dienstbelangen zich daartegen verzetten. Het hierdoor niet opgenomen verlof komt definitief te vervallen.</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5.1</w:t>
      </w:r>
      <w:r w:rsidR="009B09EF" w:rsidRPr="00407155">
        <w:rPr>
          <w:rFonts w:ascii="Verdana" w:hAnsi="Verdana"/>
          <w:b/>
          <w:color w:val="00B050"/>
          <w:sz w:val="20"/>
        </w:rPr>
        <w:t>4</w:t>
      </w:r>
      <w:r w:rsidRPr="00407155">
        <w:rPr>
          <w:rFonts w:ascii="Verdana" w:hAnsi="Verdana"/>
          <w:b/>
          <w:color w:val="00B050"/>
          <w:sz w:val="20"/>
        </w:rPr>
        <w:t xml:space="preserve"> Bezoldiging tijdens ouderschapsverlof</w:t>
      </w:r>
      <w:r w:rsidR="00BE26FB" w:rsidRPr="00407155">
        <w:rPr>
          <w:rFonts w:ascii="Verdana" w:hAnsi="Verdana"/>
          <w:b/>
          <w:color w:val="00B050"/>
          <w:sz w:val="20"/>
        </w:rPr>
        <w:t xml:space="preserve"> en terugbetalingsverplichting</w:t>
      </w:r>
    </w:p>
    <w:p w:rsidR="002E12F1" w:rsidRPr="00057592" w:rsidRDefault="002E12F1" w:rsidP="002E12F1">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 xml:space="preserve">De werknemer komt in aanmerking voor ouderschapsverlof met gedeeltelijk behoud van </w:t>
      </w:r>
    </w:p>
    <w:p w:rsidR="00F66CCF" w:rsidRPr="00057592" w:rsidRDefault="002E12F1" w:rsidP="002E12F1">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r>
      <w:r w:rsidR="00F66CCF" w:rsidRPr="00057592">
        <w:rPr>
          <w:rFonts w:ascii="Verdana" w:hAnsi="Verdana"/>
          <w:color w:val="000000"/>
          <w:sz w:val="20"/>
        </w:rPr>
        <w:t>b</w:t>
      </w:r>
      <w:r w:rsidRPr="00057592">
        <w:rPr>
          <w:rFonts w:ascii="Verdana" w:hAnsi="Verdana"/>
          <w:color w:val="000000"/>
          <w:sz w:val="20"/>
        </w:rPr>
        <w:t>ezoldiging</w:t>
      </w:r>
      <w:r w:rsidR="00F66CCF" w:rsidRPr="00057592">
        <w:rPr>
          <w:rFonts w:ascii="Verdana" w:hAnsi="Verdana"/>
          <w:color w:val="000000"/>
          <w:sz w:val="20"/>
        </w:rPr>
        <w:t>:</w:t>
      </w:r>
    </w:p>
    <w:p w:rsidR="00F66CCF" w:rsidRPr="00057592" w:rsidRDefault="00BE26FB" w:rsidP="00116F8B">
      <w:pPr>
        <w:pStyle w:val="blanco"/>
        <w:tabs>
          <w:tab w:val="clear" w:pos="8618"/>
          <w:tab w:val="left" w:pos="426"/>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 xml:space="preserve"> </w:t>
      </w:r>
      <w:r w:rsidR="00F66CCF" w:rsidRPr="00057592">
        <w:rPr>
          <w:rFonts w:ascii="Verdana" w:hAnsi="Verdana"/>
          <w:color w:val="000000"/>
          <w:sz w:val="20"/>
        </w:rPr>
        <w:tab/>
        <w:t xml:space="preserve">- </w:t>
      </w:r>
      <w:r w:rsidR="00AC1941" w:rsidRPr="00057592">
        <w:rPr>
          <w:rFonts w:ascii="Verdana" w:hAnsi="Verdana"/>
          <w:color w:val="000000"/>
          <w:sz w:val="20"/>
        </w:rPr>
        <w:t xml:space="preserve">voor </w:t>
      </w:r>
      <w:r w:rsidR="002E12F1" w:rsidRPr="00057592">
        <w:rPr>
          <w:rFonts w:ascii="Verdana" w:hAnsi="Verdana"/>
          <w:color w:val="000000"/>
          <w:sz w:val="20"/>
        </w:rPr>
        <w:tab/>
      </w:r>
      <w:r w:rsidR="00AC1941" w:rsidRPr="00057592">
        <w:rPr>
          <w:rFonts w:ascii="Verdana" w:hAnsi="Verdana"/>
          <w:color w:val="000000"/>
          <w:sz w:val="20"/>
        </w:rPr>
        <w:t>zijn</w:t>
      </w:r>
      <w:r w:rsidR="002E12F1" w:rsidRPr="00057592">
        <w:rPr>
          <w:rFonts w:ascii="Verdana" w:hAnsi="Verdana"/>
          <w:color w:val="000000"/>
          <w:sz w:val="20"/>
        </w:rPr>
        <w:t xml:space="preserve"> kind </w:t>
      </w:r>
      <w:r w:rsidR="00AC1941" w:rsidRPr="00057592">
        <w:rPr>
          <w:rFonts w:ascii="Verdana" w:hAnsi="Verdana"/>
          <w:color w:val="000000"/>
          <w:sz w:val="20"/>
        </w:rPr>
        <w:t xml:space="preserve">dat </w:t>
      </w:r>
      <w:r w:rsidR="002E12F1" w:rsidRPr="00057592">
        <w:rPr>
          <w:rFonts w:ascii="Verdana" w:hAnsi="Verdana"/>
          <w:color w:val="000000"/>
          <w:sz w:val="20"/>
        </w:rPr>
        <w:t xml:space="preserve">de leeftijd van </w:t>
      </w:r>
      <w:r w:rsidR="00DA1A3D" w:rsidRPr="00057592">
        <w:rPr>
          <w:rFonts w:ascii="Verdana" w:hAnsi="Verdana"/>
          <w:color w:val="000000"/>
          <w:sz w:val="20"/>
        </w:rPr>
        <w:t xml:space="preserve">vier </w:t>
      </w:r>
      <w:r w:rsidR="002E12F1" w:rsidRPr="00057592">
        <w:rPr>
          <w:rFonts w:ascii="Verdana" w:hAnsi="Verdana"/>
          <w:color w:val="000000"/>
          <w:sz w:val="20"/>
        </w:rPr>
        <w:t xml:space="preserve">jaar nog </w:t>
      </w:r>
      <w:r w:rsidR="00AC1941" w:rsidRPr="00057592">
        <w:rPr>
          <w:rFonts w:ascii="Verdana" w:hAnsi="Verdana"/>
          <w:color w:val="000000"/>
          <w:sz w:val="20"/>
        </w:rPr>
        <w:t xml:space="preserve">niet heeft </w:t>
      </w:r>
      <w:r w:rsidR="002E12F1" w:rsidRPr="00057592">
        <w:rPr>
          <w:rFonts w:ascii="Verdana" w:hAnsi="Verdana"/>
          <w:color w:val="000000"/>
          <w:sz w:val="20"/>
        </w:rPr>
        <w:t>bereikt</w:t>
      </w:r>
      <w:r w:rsidR="00F66CCF" w:rsidRPr="00057592">
        <w:rPr>
          <w:rFonts w:ascii="Verdana" w:hAnsi="Verdana"/>
          <w:color w:val="000000"/>
          <w:sz w:val="20"/>
        </w:rPr>
        <w:t>;</w:t>
      </w:r>
    </w:p>
    <w:p w:rsidR="00BE26FB" w:rsidRPr="00057592" w:rsidRDefault="00F66CCF" w:rsidP="00116F8B">
      <w:pPr>
        <w:pStyle w:val="blanco"/>
        <w:tabs>
          <w:tab w:val="clear" w:pos="8618"/>
          <w:tab w:val="left" w:pos="426"/>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t>-</w:t>
      </w:r>
      <w:r w:rsidRPr="00057592">
        <w:rPr>
          <w:rFonts w:ascii="Verdana" w:hAnsi="Verdana"/>
          <w:color w:val="000000"/>
          <w:sz w:val="20"/>
        </w:rPr>
        <w:tab/>
      </w:r>
      <w:r w:rsidR="00AC1941" w:rsidRPr="00057592">
        <w:rPr>
          <w:rFonts w:ascii="Verdana" w:hAnsi="Verdana"/>
          <w:color w:val="000000"/>
          <w:sz w:val="20"/>
        </w:rPr>
        <w:t>voor een periode van dertien maal de feitelijke werkweek</w:t>
      </w:r>
      <w:r w:rsidRPr="00057592">
        <w:rPr>
          <w:rFonts w:ascii="Verdana" w:hAnsi="Verdana"/>
          <w:color w:val="000000"/>
          <w:sz w:val="20"/>
        </w:rPr>
        <w:t>;</w:t>
      </w:r>
    </w:p>
    <w:p w:rsidR="00F66CCF" w:rsidRPr="00057592" w:rsidRDefault="00F66CCF" w:rsidP="00116F8B">
      <w:pPr>
        <w:pStyle w:val="blanco"/>
        <w:tabs>
          <w:tab w:val="clear" w:pos="8618"/>
          <w:tab w:val="left" w:pos="426"/>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t xml:space="preserve">- </w:t>
      </w:r>
      <w:r w:rsidRPr="00057592">
        <w:rPr>
          <w:rFonts w:ascii="Verdana" w:hAnsi="Verdana"/>
          <w:color w:val="000000"/>
          <w:sz w:val="20"/>
        </w:rPr>
        <w:tab/>
        <w:t xml:space="preserve">mits de werknemer ten minste één jaar direct voorafgaande aan het ouderschapverlof in </w:t>
      </w:r>
      <w:r w:rsidRPr="00057592">
        <w:rPr>
          <w:rFonts w:ascii="Verdana" w:hAnsi="Verdana"/>
          <w:color w:val="000000"/>
          <w:sz w:val="20"/>
        </w:rPr>
        <w:tab/>
        <w:t>dienst is;</w:t>
      </w:r>
    </w:p>
    <w:p w:rsidR="00F66CCF" w:rsidRPr="00057592" w:rsidRDefault="00F66CCF" w:rsidP="00116F8B">
      <w:pPr>
        <w:pStyle w:val="blanco"/>
        <w:tabs>
          <w:tab w:val="clear" w:pos="8618"/>
          <w:tab w:val="left" w:pos="426"/>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t>-</w:t>
      </w:r>
      <w:r w:rsidRPr="00057592">
        <w:rPr>
          <w:rFonts w:ascii="Verdana" w:hAnsi="Verdana"/>
          <w:color w:val="000000"/>
          <w:sz w:val="20"/>
        </w:rPr>
        <w:tab/>
        <w:t xml:space="preserve">en minimaal twee maanden voor aanvang van het verlof een schriftelijk verzoek heeft </w:t>
      </w:r>
      <w:r w:rsidRPr="00057592">
        <w:rPr>
          <w:rFonts w:ascii="Verdana" w:hAnsi="Verdana"/>
          <w:color w:val="000000"/>
          <w:sz w:val="20"/>
        </w:rPr>
        <w:tab/>
        <w:t>ingediend.</w:t>
      </w:r>
    </w:p>
    <w:p w:rsidR="002E12F1" w:rsidRPr="00057592" w:rsidRDefault="00BE26FB" w:rsidP="002E12F1">
      <w:pPr>
        <w:pStyle w:val="blanco"/>
        <w:tabs>
          <w:tab w:val="clear" w:pos="8618"/>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00AA1B9B" w:rsidRPr="00057592">
        <w:rPr>
          <w:rFonts w:ascii="Verdana" w:hAnsi="Verdana"/>
          <w:color w:val="000000"/>
          <w:sz w:val="20"/>
        </w:rPr>
        <w:tab/>
      </w:r>
      <w:r w:rsidRPr="00057592">
        <w:rPr>
          <w:rFonts w:ascii="Verdana" w:hAnsi="Verdana"/>
          <w:color w:val="000000"/>
          <w:sz w:val="20"/>
        </w:rPr>
        <w:t>Ov</w:t>
      </w:r>
      <w:r w:rsidR="002E12F1" w:rsidRPr="00057592">
        <w:rPr>
          <w:rFonts w:ascii="Verdana" w:hAnsi="Verdana"/>
          <w:color w:val="000000"/>
          <w:sz w:val="20"/>
        </w:rPr>
        <w:t xml:space="preserve">er </w:t>
      </w:r>
      <w:r w:rsidR="00F66CCF" w:rsidRPr="00057592">
        <w:rPr>
          <w:rFonts w:ascii="Verdana" w:hAnsi="Verdana"/>
          <w:color w:val="000000"/>
          <w:sz w:val="20"/>
        </w:rPr>
        <w:t>het</w:t>
      </w:r>
      <w:r w:rsidR="002E12F1" w:rsidRPr="00057592">
        <w:rPr>
          <w:rFonts w:ascii="Verdana" w:hAnsi="Verdana"/>
          <w:color w:val="000000"/>
          <w:sz w:val="20"/>
        </w:rPr>
        <w:t xml:space="preserve"> </w:t>
      </w:r>
      <w:r w:rsidRPr="00057592">
        <w:rPr>
          <w:rFonts w:ascii="Verdana" w:hAnsi="Verdana"/>
          <w:color w:val="000000"/>
          <w:sz w:val="20"/>
        </w:rPr>
        <w:t>ouderschaps</w:t>
      </w:r>
      <w:r w:rsidR="002E12F1" w:rsidRPr="00057592">
        <w:rPr>
          <w:rFonts w:ascii="Verdana" w:hAnsi="Verdana"/>
          <w:color w:val="000000"/>
          <w:sz w:val="20"/>
        </w:rPr>
        <w:t>verlof</w:t>
      </w:r>
      <w:r w:rsidR="00F66CCF" w:rsidRPr="00057592">
        <w:rPr>
          <w:rFonts w:ascii="Verdana" w:hAnsi="Verdana"/>
          <w:color w:val="000000"/>
          <w:sz w:val="20"/>
        </w:rPr>
        <w:t xml:space="preserve"> </w:t>
      </w:r>
      <w:r w:rsidRPr="00057592">
        <w:rPr>
          <w:rFonts w:ascii="Verdana" w:hAnsi="Verdana"/>
          <w:color w:val="000000"/>
          <w:sz w:val="20"/>
        </w:rPr>
        <w:t xml:space="preserve">wordt </w:t>
      </w:r>
      <w:r w:rsidR="0090080E" w:rsidRPr="00057592">
        <w:rPr>
          <w:rFonts w:ascii="Verdana" w:hAnsi="Verdana"/>
          <w:color w:val="000000"/>
          <w:sz w:val="20"/>
        </w:rPr>
        <w:t>5</w:t>
      </w:r>
      <w:r w:rsidR="002E12F1" w:rsidRPr="00057592">
        <w:rPr>
          <w:rFonts w:ascii="Verdana" w:hAnsi="Verdana"/>
          <w:color w:val="000000"/>
          <w:sz w:val="20"/>
        </w:rPr>
        <w:t xml:space="preserve">5% van de bezoldiging doorbetaald. </w:t>
      </w:r>
    </w:p>
    <w:p w:rsidR="000758CF" w:rsidRDefault="00BE26FB"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000758CF">
        <w:rPr>
          <w:rFonts w:ascii="Verdana" w:hAnsi="Verdana"/>
          <w:color w:val="000000"/>
          <w:sz w:val="20"/>
        </w:rPr>
        <w:t>.</w:t>
      </w:r>
      <w:r w:rsidR="000758CF">
        <w:rPr>
          <w:rFonts w:ascii="Verdana" w:hAnsi="Verdana"/>
          <w:color w:val="000000"/>
          <w:sz w:val="20"/>
        </w:rPr>
        <w:tab/>
      </w:r>
      <w:r w:rsidR="000758CF" w:rsidRPr="000758CF">
        <w:rPr>
          <w:rFonts w:ascii="Verdana" w:hAnsi="Verdana"/>
          <w:color w:val="000000"/>
          <w:sz w:val="20"/>
        </w:rPr>
        <w:t>In</w:t>
      </w:r>
      <w:r w:rsidR="00472313">
        <w:rPr>
          <w:rFonts w:ascii="Verdana" w:hAnsi="Verdana"/>
          <w:color w:val="000000"/>
          <w:sz w:val="20"/>
        </w:rPr>
        <w:t xml:space="preserve"> </w:t>
      </w:r>
      <w:r w:rsidR="000758CF" w:rsidRPr="000758CF">
        <w:rPr>
          <w:rFonts w:ascii="Verdana" w:hAnsi="Verdana"/>
          <w:color w:val="000000"/>
          <w:sz w:val="20"/>
        </w:rPr>
        <w:t xml:space="preserve">geval van </w:t>
      </w:r>
      <w:r w:rsidR="000758CF">
        <w:rPr>
          <w:rFonts w:ascii="Verdana" w:hAnsi="Verdana"/>
          <w:color w:val="000000"/>
          <w:sz w:val="20"/>
        </w:rPr>
        <w:t>ouderschaps</w:t>
      </w:r>
      <w:r w:rsidR="000758CF" w:rsidRPr="000758CF">
        <w:rPr>
          <w:rFonts w:ascii="Verdana" w:hAnsi="Verdana"/>
          <w:color w:val="000000"/>
          <w:sz w:val="20"/>
        </w:rPr>
        <w:t>verlof blijft de verschuldigde pensioenpremie gebas</w:t>
      </w:r>
      <w:r w:rsidR="000758CF">
        <w:rPr>
          <w:rFonts w:ascii="Verdana" w:hAnsi="Verdana"/>
          <w:color w:val="000000"/>
          <w:sz w:val="20"/>
        </w:rPr>
        <w:t>eerd op de voor aanvang van het ouderschapsverlof geldende arbeidsduur:</w:t>
      </w:r>
    </w:p>
    <w:p w:rsidR="002E176D" w:rsidRDefault="000758CF" w:rsidP="002E176D">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 xml:space="preserve">a. </w:t>
      </w:r>
      <w:r w:rsidR="002E176D">
        <w:rPr>
          <w:rFonts w:ascii="Verdana" w:hAnsi="Verdana"/>
          <w:color w:val="000000"/>
          <w:sz w:val="20"/>
        </w:rPr>
        <w:t xml:space="preserve">Bij </w:t>
      </w:r>
      <w:r>
        <w:rPr>
          <w:rFonts w:ascii="Verdana" w:hAnsi="Verdana"/>
          <w:color w:val="000000"/>
          <w:sz w:val="20"/>
        </w:rPr>
        <w:t>betaald ouderschapsverlof blijft de bijdrage van werkgever en werknemer gebaseerd op de voor aanvang van het ouderschapsverlof geldende</w:t>
      </w:r>
      <w:r w:rsidRPr="000758CF">
        <w:rPr>
          <w:rFonts w:ascii="Verdana" w:hAnsi="Verdana"/>
          <w:color w:val="000000"/>
          <w:sz w:val="20"/>
        </w:rPr>
        <w:t xml:space="preserve"> </w:t>
      </w:r>
      <w:r>
        <w:rPr>
          <w:rFonts w:ascii="Verdana" w:hAnsi="Verdana"/>
          <w:color w:val="000000"/>
          <w:sz w:val="20"/>
        </w:rPr>
        <w:t>arbeidsduur;</w:t>
      </w:r>
    </w:p>
    <w:p w:rsidR="000758CF" w:rsidRDefault="000758CF" w:rsidP="002E176D">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b.</w:t>
      </w:r>
      <w:r w:rsidR="002E176D">
        <w:rPr>
          <w:rFonts w:ascii="Verdana" w:hAnsi="Verdana"/>
          <w:color w:val="000000"/>
          <w:sz w:val="20"/>
        </w:rPr>
        <w:tab/>
        <w:t>Bij</w:t>
      </w:r>
      <w:r w:rsidRPr="000758CF">
        <w:rPr>
          <w:rFonts w:ascii="Verdana" w:hAnsi="Verdana"/>
          <w:color w:val="000000"/>
          <w:sz w:val="20"/>
        </w:rPr>
        <w:t xml:space="preserve"> onbetaald ouderschapsverlof komt de volledige pensioenpremie (inclusief het werkgeversdeel) voor rekening van de werknemer. Dit geldt eveneens bij inzet van levensloopverlof hiervoor.</w:t>
      </w:r>
    </w:p>
    <w:p w:rsidR="002E12F1" w:rsidRPr="00057592" w:rsidRDefault="00AA1B9B"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4</w:t>
      </w:r>
      <w:r w:rsidR="002E12F1" w:rsidRPr="00057592">
        <w:rPr>
          <w:rFonts w:ascii="Verdana" w:hAnsi="Verdana"/>
          <w:color w:val="000000"/>
          <w:sz w:val="20"/>
        </w:rPr>
        <w:t>.</w:t>
      </w:r>
      <w:r w:rsidR="002E12F1" w:rsidRPr="00057592">
        <w:rPr>
          <w:rFonts w:ascii="Verdana" w:hAnsi="Verdana"/>
          <w:color w:val="000000"/>
          <w:sz w:val="20"/>
        </w:rPr>
        <w:tab/>
        <w:t xml:space="preserve">De </w:t>
      </w:r>
      <w:r w:rsidR="001A038B" w:rsidRPr="00057592">
        <w:rPr>
          <w:rFonts w:ascii="Verdana" w:hAnsi="Verdana"/>
          <w:color w:val="000000"/>
          <w:sz w:val="20"/>
        </w:rPr>
        <w:t>werknemer dient zijn tijdens het ouderschapsverlof</w:t>
      </w:r>
      <w:r w:rsidR="002E12F1" w:rsidRPr="00057592">
        <w:rPr>
          <w:rFonts w:ascii="Verdana" w:hAnsi="Verdana"/>
          <w:color w:val="000000"/>
          <w:sz w:val="20"/>
        </w:rPr>
        <w:t xml:space="preserve"> </w:t>
      </w:r>
      <w:r w:rsidR="001A038B" w:rsidRPr="00057592">
        <w:rPr>
          <w:rFonts w:ascii="Verdana" w:hAnsi="Verdana"/>
          <w:color w:val="000000"/>
          <w:sz w:val="20"/>
        </w:rPr>
        <w:t xml:space="preserve">ontvangen </w:t>
      </w:r>
      <w:r w:rsidR="002E12F1" w:rsidRPr="00057592">
        <w:rPr>
          <w:rFonts w:ascii="Verdana" w:hAnsi="Verdana"/>
          <w:color w:val="000000"/>
          <w:sz w:val="20"/>
        </w:rPr>
        <w:t>bezoldiging terug</w:t>
      </w:r>
      <w:r w:rsidR="001A038B" w:rsidRPr="00057592">
        <w:rPr>
          <w:rFonts w:ascii="Verdana" w:hAnsi="Verdana"/>
          <w:color w:val="000000"/>
          <w:sz w:val="20"/>
        </w:rPr>
        <w:t xml:space="preserve"> te betalen </w:t>
      </w:r>
      <w:r w:rsidR="002E12F1" w:rsidRPr="00057592">
        <w:rPr>
          <w:rFonts w:ascii="Verdana" w:hAnsi="Verdana"/>
          <w:color w:val="000000"/>
          <w:sz w:val="20"/>
        </w:rPr>
        <w:t xml:space="preserve">indien </w:t>
      </w:r>
      <w:r w:rsidR="001A038B" w:rsidRPr="00057592">
        <w:rPr>
          <w:rFonts w:ascii="Verdana" w:hAnsi="Verdana"/>
          <w:color w:val="000000"/>
          <w:sz w:val="20"/>
        </w:rPr>
        <w:t>hij</w:t>
      </w:r>
      <w:r w:rsidR="002E12F1" w:rsidRPr="00057592">
        <w:rPr>
          <w:rFonts w:ascii="Verdana" w:hAnsi="Verdana"/>
          <w:color w:val="000000"/>
          <w:sz w:val="20"/>
        </w:rPr>
        <w:t xml:space="preserve"> gedurende het ouderschapsverlof of binnen een half jaar na beëindiging van het ouderschapsverlof op eigen verzoek ontslag neemt of wordt ontslagen zonder recht op ontslaguitkering of invaliditeitspensioen.</w:t>
      </w:r>
    </w:p>
    <w:p w:rsidR="002E12F1" w:rsidRPr="00057592" w:rsidRDefault="00AA1B9B"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5</w:t>
      </w:r>
      <w:r w:rsidR="00BE26FB" w:rsidRPr="00057592">
        <w:rPr>
          <w:rFonts w:ascii="Verdana" w:hAnsi="Verdana"/>
          <w:color w:val="000000"/>
          <w:sz w:val="20"/>
        </w:rPr>
        <w:t>.</w:t>
      </w:r>
      <w:r w:rsidR="002E12F1" w:rsidRPr="00057592">
        <w:rPr>
          <w:rFonts w:ascii="Verdana" w:hAnsi="Verdana"/>
          <w:color w:val="000000"/>
          <w:sz w:val="20"/>
        </w:rPr>
        <w:tab/>
        <w:t>De terugvordering als bedoeld in het voorgaande lid wordt verminderd met een zesde van het totale bedrag, voor iedere maand dat het dienstverband met de werknemer na beëindi</w:t>
      </w:r>
      <w:r w:rsidR="002E12F1" w:rsidRPr="00057592">
        <w:rPr>
          <w:rFonts w:ascii="Verdana" w:hAnsi="Verdana"/>
          <w:color w:val="000000"/>
          <w:sz w:val="20"/>
        </w:rPr>
        <w:softHyphen/>
        <w:t>ging van het bovenwettelijke ouderschapsverlof heeft voortgeduurd.</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66F51" w:rsidRPr="00057592" w:rsidRDefault="00266F51">
      <w:pPr>
        <w:tabs>
          <w:tab w:val="clear" w:pos="8618"/>
        </w:tabs>
        <w:rPr>
          <w:rFonts w:ascii="Verdana" w:hAnsi="Verdana"/>
          <w:color w:val="000000"/>
          <w:sz w:val="20"/>
        </w:rPr>
      </w:pPr>
    </w:p>
    <w:p w:rsidR="00266F51" w:rsidRPr="00407155" w:rsidRDefault="00266F5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5.1</w:t>
      </w:r>
      <w:r w:rsidR="009B09EF" w:rsidRPr="00407155">
        <w:rPr>
          <w:rFonts w:ascii="Verdana" w:hAnsi="Verdana"/>
          <w:b/>
          <w:color w:val="00B050"/>
          <w:sz w:val="20"/>
        </w:rPr>
        <w:t>5</w:t>
      </w:r>
      <w:r w:rsidRPr="00407155">
        <w:rPr>
          <w:rFonts w:ascii="Verdana" w:hAnsi="Verdana"/>
          <w:b/>
          <w:color w:val="00B050"/>
          <w:sz w:val="20"/>
        </w:rPr>
        <w:t xml:space="preserve"> Ouderschapsverlof en ziekte</w:t>
      </w:r>
    </w:p>
    <w:p w:rsidR="0022237A" w:rsidRDefault="00472313" w:rsidP="0021156A">
      <w:pPr>
        <w:pStyle w:val="blanco"/>
        <w:numPr>
          <w:ilvl w:val="0"/>
          <w:numId w:val="26"/>
        </w:numPr>
        <w:tabs>
          <w:tab w:val="clear" w:pos="8618"/>
          <w:tab w:val="clear" w:pos="9185"/>
          <w:tab w:val="num" w:pos="360"/>
          <w:tab w:val="right" w:pos="5670"/>
        </w:tabs>
        <w:spacing w:line="240" w:lineRule="atLeast"/>
        <w:ind w:left="284" w:right="-1" w:hanging="284"/>
        <w:jc w:val="both"/>
        <w:rPr>
          <w:rFonts w:ascii="Verdana" w:hAnsi="Verdana"/>
          <w:color w:val="000000"/>
          <w:sz w:val="20"/>
        </w:rPr>
      </w:pPr>
      <w:r>
        <w:rPr>
          <w:rFonts w:ascii="Verdana" w:hAnsi="Verdana"/>
          <w:color w:val="000000"/>
          <w:sz w:val="20"/>
        </w:rPr>
        <w:t xml:space="preserve">In geval </w:t>
      </w:r>
      <w:r w:rsidR="00266F51" w:rsidRPr="00057592">
        <w:rPr>
          <w:rFonts w:ascii="Verdana" w:hAnsi="Verdana"/>
          <w:color w:val="000000"/>
          <w:sz w:val="20"/>
        </w:rPr>
        <w:t xml:space="preserve">van een aaneengesloten ziekteperiode van langer dan één kalendermaand, heeft de werknemer na het verstrijken van die maand, recht op opschorting van het ouderschapsverlof voor de duur van de ziekte. </w:t>
      </w:r>
    </w:p>
    <w:p w:rsidR="00266F51" w:rsidRPr="00057592" w:rsidRDefault="00266F51" w:rsidP="0021156A">
      <w:pPr>
        <w:pStyle w:val="blanco"/>
        <w:numPr>
          <w:ilvl w:val="0"/>
          <w:numId w:val="26"/>
        </w:numPr>
        <w:tabs>
          <w:tab w:val="clear" w:pos="8618"/>
          <w:tab w:val="clear" w:pos="9185"/>
          <w:tab w:val="num" w:pos="360"/>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Tijdens de eerste ziektemaand blijft de hoogte van de bezoldiging gebaseerd op de aanspraak van de werknemer krachtens het ouderschapsverlof. In de ziektemaanden daarna wordt de bezoldiging weer ge</w:t>
      </w:r>
      <w:r w:rsidRPr="00057592">
        <w:rPr>
          <w:rFonts w:ascii="Verdana" w:hAnsi="Verdana"/>
          <w:color w:val="000000"/>
          <w:sz w:val="20"/>
        </w:rPr>
        <w:softHyphen/>
        <w:t>baseerd op het oorspronkelijke salaris dat gold voor aanvang van het ouderschaps</w:t>
      </w:r>
      <w:r w:rsidRPr="00057592">
        <w:rPr>
          <w:rFonts w:ascii="Verdana" w:hAnsi="Verdana"/>
          <w:color w:val="000000"/>
          <w:sz w:val="20"/>
        </w:rPr>
        <w:softHyphen/>
        <w:t>verlof.</w:t>
      </w:r>
    </w:p>
    <w:p w:rsidR="00266F51" w:rsidRPr="00057592" w:rsidRDefault="00266F5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66F51" w:rsidRPr="00057592" w:rsidRDefault="00266F5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407155" w:rsidRDefault="002E12F1" w:rsidP="0024331E">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5.</w:t>
      </w:r>
      <w:r w:rsidR="003A09D8" w:rsidRPr="00407155">
        <w:rPr>
          <w:rFonts w:ascii="Verdana" w:hAnsi="Verdana"/>
          <w:b/>
          <w:color w:val="00B050"/>
          <w:sz w:val="20"/>
        </w:rPr>
        <w:t>1</w:t>
      </w:r>
      <w:r w:rsidR="009B09EF" w:rsidRPr="00407155">
        <w:rPr>
          <w:rFonts w:ascii="Verdana" w:hAnsi="Verdana"/>
          <w:b/>
          <w:color w:val="00B050"/>
          <w:sz w:val="20"/>
        </w:rPr>
        <w:t>6</w:t>
      </w:r>
      <w:r w:rsidRPr="00407155">
        <w:rPr>
          <w:rFonts w:ascii="Verdana" w:hAnsi="Verdana"/>
          <w:b/>
          <w:color w:val="00B050"/>
          <w:sz w:val="20"/>
        </w:rPr>
        <w:t xml:space="preserve"> Seniorenverlof (SROI)</w:t>
      </w:r>
    </w:p>
    <w:p w:rsidR="002E12F1" w:rsidRPr="00057592" w:rsidRDefault="002E12F1" w:rsidP="002E12F1">
      <w:pPr>
        <w:pStyle w:val="blanco"/>
        <w:tabs>
          <w:tab w:val="clear" w:pos="8618"/>
          <w:tab w:val="clear" w:pos="9185"/>
          <w:tab w:val="right" w:pos="5670"/>
        </w:tabs>
        <w:spacing w:line="240" w:lineRule="atLeast"/>
        <w:ind w:right="-1"/>
        <w:jc w:val="both"/>
        <w:rPr>
          <w:rFonts w:ascii="Verdana" w:hAnsi="Verdana"/>
          <w:color w:val="000000"/>
          <w:sz w:val="20"/>
        </w:rPr>
      </w:pPr>
      <w:r w:rsidRPr="00057592">
        <w:rPr>
          <w:rFonts w:ascii="Verdana" w:hAnsi="Verdana"/>
          <w:color w:val="000000"/>
          <w:sz w:val="20"/>
        </w:rPr>
        <w:t xml:space="preserve">Per 1 februari 2012 </w:t>
      </w:r>
      <w:r w:rsidR="003A09D8" w:rsidRPr="00057592">
        <w:rPr>
          <w:rFonts w:ascii="Verdana" w:hAnsi="Verdana"/>
          <w:color w:val="000000"/>
          <w:sz w:val="20"/>
        </w:rPr>
        <w:t>is</w:t>
      </w:r>
      <w:r w:rsidRPr="00057592">
        <w:rPr>
          <w:rFonts w:ascii="Verdana" w:hAnsi="Verdana"/>
          <w:color w:val="000000"/>
          <w:sz w:val="20"/>
        </w:rPr>
        <w:t xml:space="preserve"> de Seniorenregeling Onderzoekinstellingen (SROI-2007) afgeschaft. </w:t>
      </w:r>
      <w:r w:rsidR="003A09D8" w:rsidRPr="00057592">
        <w:rPr>
          <w:rFonts w:ascii="Verdana" w:hAnsi="Verdana"/>
          <w:color w:val="000000"/>
          <w:sz w:val="20"/>
        </w:rPr>
        <w:t xml:space="preserve">Zie </w:t>
      </w:r>
      <w:r w:rsidR="009D2BE3" w:rsidRPr="00057592">
        <w:rPr>
          <w:rFonts w:ascii="Verdana" w:hAnsi="Verdana"/>
          <w:color w:val="000000"/>
          <w:sz w:val="20"/>
        </w:rPr>
        <w:t xml:space="preserve">artikel </w:t>
      </w:r>
      <w:r w:rsidR="003A09D8" w:rsidRPr="00057592">
        <w:rPr>
          <w:rFonts w:ascii="Verdana" w:hAnsi="Verdana"/>
          <w:color w:val="000000"/>
          <w:sz w:val="20"/>
        </w:rPr>
        <w:t>14.</w:t>
      </w:r>
      <w:r w:rsidR="00057A32" w:rsidRPr="00057592">
        <w:rPr>
          <w:rFonts w:ascii="Verdana" w:hAnsi="Verdana"/>
          <w:color w:val="000000"/>
          <w:sz w:val="20"/>
        </w:rPr>
        <w:t>5</w:t>
      </w:r>
      <w:r w:rsidR="003A09D8" w:rsidRPr="00057592">
        <w:rPr>
          <w:rFonts w:ascii="Verdana" w:hAnsi="Verdana"/>
          <w:color w:val="000000"/>
          <w:sz w:val="20"/>
        </w:rPr>
        <w:t xml:space="preserve"> voor de overgangsregeling Seniorenverlof SROI. </w:t>
      </w:r>
    </w:p>
    <w:p w:rsidR="002E12F1" w:rsidRDefault="002E12F1" w:rsidP="002E12F1">
      <w:pPr>
        <w:pStyle w:val="blanco"/>
        <w:tabs>
          <w:tab w:val="clear" w:pos="8618"/>
          <w:tab w:val="clear" w:pos="9185"/>
          <w:tab w:val="right" w:pos="5670"/>
        </w:tabs>
        <w:spacing w:line="240" w:lineRule="atLeast"/>
        <w:ind w:right="-1"/>
        <w:jc w:val="both"/>
        <w:rPr>
          <w:rFonts w:ascii="Verdana" w:hAnsi="Verdana"/>
          <w:i/>
          <w:color w:val="000000"/>
          <w:sz w:val="20"/>
        </w:rPr>
      </w:pPr>
    </w:p>
    <w:p w:rsidR="009A0DDD" w:rsidRDefault="009A0DDD">
      <w:pPr>
        <w:tabs>
          <w:tab w:val="clear" w:pos="8618"/>
        </w:tabs>
        <w:rPr>
          <w:rFonts w:ascii="Verdana" w:hAnsi="Verdana" w:cs="Arial"/>
          <w:sz w:val="20"/>
        </w:rPr>
      </w:pPr>
      <w:r>
        <w:rPr>
          <w:rFonts w:ascii="Verdana" w:hAnsi="Verdana" w:cs="Arial"/>
          <w:sz w:val="20"/>
        </w:rPr>
        <w:br w:type="page"/>
      </w: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rPr>
      </w:pPr>
      <w:r w:rsidRPr="00407155">
        <w:rPr>
          <w:rFonts w:ascii="Verdana" w:hAnsi="Verdana"/>
          <w:b/>
          <w:color w:val="00B050"/>
        </w:rPr>
        <w:lastRenderedPageBreak/>
        <w:t xml:space="preserve">HOOFDSTUK 6 </w:t>
      </w:r>
      <w:r w:rsidR="00EA3623" w:rsidRPr="00407155">
        <w:rPr>
          <w:rFonts w:ascii="Verdana" w:hAnsi="Verdana"/>
          <w:b/>
          <w:color w:val="00B050"/>
        </w:rPr>
        <w:t>–</w:t>
      </w:r>
      <w:r w:rsidRPr="00407155">
        <w:rPr>
          <w:rFonts w:ascii="Verdana" w:hAnsi="Verdana"/>
          <w:b/>
          <w:color w:val="00B050"/>
        </w:rPr>
        <w:t xml:space="preserve"> SCHOLING</w:t>
      </w:r>
      <w:r w:rsidR="00EA3623" w:rsidRPr="00407155">
        <w:rPr>
          <w:rFonts w:ascii="Verdana" w:hAnsi="Verdana"/>
          <w:b/>
          <w:color w:val="00B050"/>
        </w:rPr>
        <w:t xml:space="preserve"> EN </w:t>
      </w:r>
      <w:r w:rsidR="00B96316">
        <w:rPr>
          <w:rFonts w:ascii="Verdana" w:hAnsi="Verdana"/>
          <w:b/>
          <w:color w:val="00B050"/>
        </w:rPr>
        <w:t xml:space="preserve">PROFESSIONELE  </w:t>
      </w:r>
      <w:r w:rsidR="00EA3623" w:rsidRPr="00407155">
        <w:rPr>
          <w:rFonts w:ascii="Verdana" w:hAnsi="Verdana"/>
          <w:b/>
          <w:color w:val="00B050"/>
        </w:rPr>
        <w:t>ONTWIKKELING</w:t>
      </w:r>
    </w:p>
    <w:p w:rsidR="00C467F7" w:rsidRPr="00407155" w:rsidRDefault="00C467F7" w:rsidP="00C467F7">
      <w:pPr>
        <w:spacing w:line="240" w:lineRule="atLeast"/>
        <w:ind w:left="284" w:right="-1" w:hanging="284"/>
        <w:jc w:val="both"/>
        <w:rPr>
          <w:rFonts w:ascii="Verdana" w:hAnsi="Verdana"/>
          <w:color w:val="00B050"/>
          <w:sz w:val="20"/>
        </w:rPr>
      </w:pPr>
    </w:p>
    <w:p w:rsidR="00C467F7" w:rsidRPr="00407155" w:rsidRDefault="00C467F7" w:rsidP="00C467F7">
      <w:pPr>
        <w:spacing w:line="240" w:lineRule="atLeast"/>
        <w:ind w:left="284" w:right="-1" w:hanging="284"/>
        <w:jc w:val="both"/>
        <w:rPr>
          <w:rFonts w:ascii="Verdana" w:hAnsi="Verdana"/>
          <w:b/>
          <w:color w:val="00B050"/>
          <w:sz w:val="20"/>
        </w:rPr>
      </w:pPr>
      <w:r w:rsidRPr="00407155">
        <w:rPr>
          <w:rFonts w:ascii="Verdana" w:hAnsi="Verdana"/>
          <w:b/>
          <w:color w:val="00B050"/>
          <w:sz w:val="20"/>
        </w:rPr>
        <w:t xml:space="preserve">Artikel 6.1 </w:t>
      </w:r>
      <w:r w:rsidR="004D33F3" w:rsidRPr="00407155">
        <w:rPr>
          <w:rFonts w:ascii="Verdana" w:hAnsi="Verdana"/>
          <w:b/>
          <w:color w:val="00B050"/>
          <w:sz w:val="20"/>
        </w:rPr>
        <w:t>Algemeen</w:t>
      </w:r>
    </w:p>
    <w:p w:rsidR="00C467F7" w:rsidRPr="00057592" w:rsidRDefault="00C467F7" w:rsidP="00C467F7">
      <w:pPr>
        <w:tabs>
          <w:tab w:val="left" w:pos="708"/>
          <w:tab w:val="left" w:pos="2832"/>
          <w:tab w:val="left" w:pos="3540"/>
          <w:tab w:val="left" w:pos="4248"/>
          <w:tab w:val="left" w:pos="4956"/>
          <w:tab w:val="left" w:pos="5664"/>
          <w:tab w:val="left" w:pos="6372"/>
          <w:tab w:val="left" w:pos="7080"/>
          <w:tab w:val="left" w:pos="8496"/>
          <w:tab w:val="left" w:pos="9204"/>
        </w:tabs>
        <w:spacing w:line="240" w:lineRule="atLeast"/>
        <w:ind w:right="-1"/>
        <w:jc w:val="both"/>
        <w:rPr>
          <w:rFonts w:ascii="Verdana" w:hAnsi="Verdana"/>
          <w:color w:val="000000"/>
          <w:sz w:val="20"/>
        </w:rPr>
      </w:pPr>
      <w:r w:rsidRPr="00057592">
        <w:rPr>
          <w:rFonts w:ascii="Verdana" w:hAnsi="Verdana"/>
          <w:color w:val="000000"/>
          <w:sz w:val="20"/>
        </w:rPr>
        <w:t xml:space="preserve">Professionele ontwikkeling en </w:t>
      </w:r>
      <w:r w:rsidR="003379B5">
        <w:rPr>
          <w:rFonts w:ascii="Verdana" w:hAnsi="Verdana"/>
          <w:color w:val="000000"/>
          <w:sz w:val="20"/>
        </w:rPr>
        <w:t xml:space="preserve">duurzame </w:t>
      </w:r>
      <w:r w:rsidRPr="00057592">
        <w:rPr>
          <w:rFonts w:ascii="Verdana" w:hAnsi="Verdana"/>
          <w:color w:val="000000"/>
          <w:sz w:val="20"/>
        </w:rPr>
        <w:t xml:space="preserve">inzetbaarheid is van belang voor zowel werkgever als werknemer. Werkgevers </w:t>
      </w:r>
      <w:r w:rsidR="00B96316">
        <w:rPr>
          <w:rFonts w:ascii="Verdana" w:hAnsi="Verdana"/>
          <w:color w:val="000000"/>
          <w:sz w:val="20"/>
        </w:rPr>
        <w:t>s</w:t>
      </w:r>
      <w:r w:rsidR="00A471C4">
        <w:rPr>
          <w:rFonts w:ascii="Verdana" w:hAnsi="Verdana"/>
          <w:color w:val="000000"/>
          <w:sz w:val="20"/>
        </w:rPr>
        <w:t xml:space="preserve">tellen </w:t>
      </w:r>
      <w:r w:rsidR="00B96316">
        <w:rPr>
          <w:rFonts w:ascii="Verdana" w:hAnsi="Verdana"/>
          <w:color w:val="000000"/>
          <w:sz w:val="20"/>
        </w:rPr>
        <w:t xml:space="preserve">hiervoor jaarlijks </w:t>
      </w:r>
      <w:r w:rsidR="003379B5">
        <w:rPr>
          <w:rFonts w:ascii="Verdana" w:hAnsi="Verdana"/>
          <w:color w:val="000000"/>
          <w:sz w:val="20"/>
        </w:rPr>
        <w:t>2</w:t>
      </w:r>
      <w:r w:rsidRPr="00057592">
        <w:rPr>
          <w:rFonts w:ascii="Verdana" w:hAnsi="Verdana"/>
          <w:color w:val="000000"/>
          <w:sz w:val="20"/>
        </w:rPr>
        <w:t xml:space="preserve">% van de loonsom </w:t>
      </w:r>
      <w:r w:rsidR="003379B5">
        <w:rPr>
          <w:rFonts w:ascii="Verdana" w:hAnsi="Verdana"/>
          <w:color w:val="000000"/>
          <w:sz w:val="20"/>
        </w:rPr>
        <w:t>beschikbaar</w:t>
      </w:r>
      <w:r w:rsidR="004D33F3" w:rsidRPr="00057592">
        <w:rPr>
          <w:rFonts w:ascii="Verdana" w:hAnsi="Verdana"/>
          <w:color w:val="000000"/>
          <w:sz w:val="20"/>
        </w:rPr>
        <w:t>. I</w:t>
      </w:r>
      <w:r w:rsidRPr="00057592">
        <w:rPr>
          <w:rFonts w:ascii="Verdana" w:hAnsi="Verdana"/>
          <w:color w:val="000000"/>
          <w:sz w:val="20"/>
        </w:rPr>
        <w:t xml:space="preserve">n hun Sociaal Jaarverslag </w:t>
      </w:r>
      <w:r w:rsidR="004D33F3" w:rsidRPr="00057592">
        <w:rPr>
          <w:rFonts w:ascii="Verdana" w:hAnsi="Verdana"/>
          <w:color w:val="000000"/>
          <w:sz w:val="20"/>
        </w:rPr>
        <w:t xml:space="preserve">doen de werkgevers verslag </w:t>
      </w:r>
      <w:r w:rsidRPr="00057592">
        <w:rPr>
          <w:rFonts w:ascii="Verdana" w:hAnsi="Verdana"/>
          <w:color w:val="000000"/>
          <w:sz w:val="20"/>
        </w:rPr>
        <w:t xml:space="preserve">over de middelen die </w:t>
      </w:r>
      <w:r w:rsidR="004D33F3" w:rsidRPr="00057592">
        <w:rPr>
          <w:rFonts w:ascii="Verdana" w:hAnsi="Verdana"/>
          <w:color w:val="000000"/>
          <w:sz w:val="20"/>
        </w:rPr>
        <w:t xml:space="preserve">voor het stimuleren van de ontwikkeling van hun werknemers </w:t>
      </w:r>
      <w:r w:rsidRPr="00057592">
        <w:rPr>
          <w:rFonts w:ascii="Verdana" w:hAnsi="Verdana"/>
          <w:color w:val="000000"/>
          <w:sz w:val="20"/>
        </w:rPr>
        <w:t>in het verslagjaar zijn ingezet.</w:t>
      </w:r>
    </w:p>
    <w:p w:rsidR="00C467F7" w:rsidRPr="00057592" w:rsidRDefault="00C467F7" w:rsidP="002E12F1">
      <w:pPr>
        <w:pStyle w:val="blanco"/>
        <w:tabs>
          <w:tab w:val="clear" w:pos="8618"/>
          <w:tab w:val="clear" w:pos="9185"/>
          <w:tab w:val="right" w:pos="5670"/>
        </w:tabs>
        <w:spacing w:line="240" w:lineRule="atLeast"/>
        <w:ind w:right="-1"/>
        <w:jc w:val="both"/>
        <w:outlineLvl w:val="0"/>
        <w:rPr>
          <w:rFonts w:ascii="Verdana" w:hAnsi="Verdana"/>
          <w:color w:val="000000"/>
          <w:sz w:val="20"/>
        </w:rPr>
      </w:pPr>
    </w:p>
    <w:p w:rsidR="00C467F7" w:rsidRPr="00057592" w:rsidRDefault="00C467F7" w:rsidP="002E12F1">
      <w:pPr>
        <w:pStyle w:val="blanco"/>
        <w:tabs>
          <w:tab w:val="clear" w:pos="8618"/>
          <w:tab w:val="clear" w:pos="9185"/>
          <w:tab w:val="right" w:pos="5670"/>
        </w:tabs>
        <w:spacing w:line="240" w:lineRule="atLeast"/>
        <w:ind w:right="-1"/>
        <w:jc w:val="both"/>
        <w:outlineLvl w:val="0"/>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Artikel 6.</w:t>
      </w:r>
      <w:r w:rsidR="00C467F7" w:rsidRPr="00407155">
        <w:rPr>
          <w:rFonts w:ascii="Verdana" w:hAnsi="Verdana"/>
          <w:b/>
          <w:color w:val="00B050"/>
          <w:sz w:val="20"/>
        </w:rPr>
        <w:t>2</w:t>
      </w:r>
      <w:r w:rsidRPr="00407155">
        <w:rPr>
          <w:rFonts w:ascii="Verdana" w:hAnsi="Verdana"/>
          <w:b/>
          <w:color w:val="00B050"/>
          <w:sz w:val="20"/>
        </w:rPr>
        <w:t xml:space="preserve"> </w:t>
      </w:r>
      <w:r w:rsidR="00EA3623" w:rsidRPr="00407155">
        <w:rPr>
          <w:rFonts w:ascii="Verdana" w:hAnsi="Verdana"/>
          <w:b/>
          <w:color w:val="00B050"/>
          <w:sz w:val="20"/>
        </w:rPr>
        <w:t>S</w:t>
      </w:r>
      <w:r w:rsidRPr="00407155">
        <w:rPr>
          <w:rFonts w:ascii="Verdana" w:hAnsi="Verdana"/>
          <w:b/>
          <w:color w:val="00B050"/>
          <w:sz w:val="20"/>
        </w:rPr>
        <w:t>choling</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De werknemer heeft het recht op en de verplichting tot scholing.</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t>Scholing wordt onderscheiden in twee soorten, te weten:</w:t>
      </w:r>
    </w:p>
    <w:p w:rsidR="002E12F1" w:rsidRPr="00057592" w:rsidRDefault="002E12F1" w:rsidP="002E12F1">
      <w:pPr>
        <w:pStyle w:val="blanco"/>
        <w:tabs>
          <w:tab w:val="clear" w:pos="8618"/>
          <w:tab w:val="clear" w:pos="9185"/>
          <w:tab w:val="right" w:pos="5670"/>
        </w:tabs>
        <w:spacing w:line="240" w:lineRule="atLeast"/>
        <w:ind w:left="568" w:right="-1" w:hanging="284"/>
        <w:jc w:val="both"/>
        <w:rPr>
          <w:rFonts w:ascii="Verdana" w:hAnsi="Verdana"/>
          <w:color w:val="000000"/>
          <w:sz w:val="20"/>
        </w:rPr>
      </w:pPr>
      <w:r w:rsidRPr="00057592">
        <w:rPr>
          <w:rFonts w:ascii="Verdana" w:hAnsi="Verdana"/>
          <w:color w:val="000000"/>
          <w:sz w:val="20"/>
        </w:rPr>
        <w:t>a.</w:t>
      </w:r>
      <w:r w:rsidRPr="00057592">
        <w:rPr>
          <w:rFonts w:ascii="Verdana" w:hAnsi="Verdana"/>
          <w:color w:val="000000"/>
          <w:sz w:val="20"/>
        </w:rPr>
        <w:tab/>
        <w:t>scholing in het kader van een goede uitoefening van de huidige of (aanwijsbaar) toekomstige functie</w:t>
      </w:r>
      <w:r w:rsidR="000F3184" w:rsidRPr="00057592">
        <w:rPr>
          <w:rFonts w:ascii="Verdana" w:hAnsi="Verdana"/>
          <w:color w:val="000000"/>
          <w:sz w:val="20"/>
        </w:rPr>
        <w:t xml:space="preserve"> </w:t>
      </w:r>
      <w:r w:rsidR="00105E3D" w:rsidRPr="00057592">
        <w:rPr>
          <w:rFonts w:ascii="Verdana" w:hAnsi="Verdana"/>
          <w:color w:val="000000"/>
          <w:sz w:val="20"/>
        </w:rPr>
        <w:t xml:space="preserve">in de eigen organisatie </w:t>
      </w:r>
      <w:r w:rsidR="000F3184" w:rsidRPr="00057592">
        <w:rPr>
          <w:rFonts w:ascii="Verdana" w:hAnsi="Verdana"/>
          <w:color w:val="000000"/>
          <w:sz w:val="20"/>
        </w:rPr>
        <w:t>waarvoor volledig studieverlof verleend en de studiekosten volledig worden vergoed</w:t>
      </w:r>
      <w:r w:rsidRPr="00057592">
        <w:rPr>
          <w:rFonts w:ascii="Verdana" w:hAnsi="Verdana"/>
          <w:color w:val="000000"/>
          <w:sz w:val="20"/>
        </w:rPr>
        <w:t>;</w:t>
      </w:r>
    </w:p>
    <w:p w:rsidR="002E12F1" w:rsidRPr="00057592" w:rsidRDefault="002E12F1" w:rsidP="00A748A0">
      <w:pPr>
        <w:pStyle w:val="blanco"/>
        <w:tabs>
          <w:tab w:val="right" w:pos="5670"/>
        </w:tabs>
        <w:spacing w:line="240" w:lineRule="atLeast"/>
        <w:ind w:left="567" w:right="-1" w:hanging="283"/>
        <w:jc w:val="both"/>
        <w:rPr>
          <w:rFonts w:ascii="Verdana" w:hAnsi="Verdana"/>
          <w:color w:val="000000"/>
          <w:sz w:val="20"/>
        </w:rPr>
      </w:pPr>
      <w:r w:rsidRPr="00057592">
        <w:rPr>
          <w:rFonts w:ascii="Verdana" w:hAnsi="Verdana"/>
          <w:color w:val="000000"/>
          <w:sz w:val="20"/>
        </w:rPr>
        <w:t>b.</w:t>
      </w:r>
      <w:r w:rsidRPr="00057592">
        <w:rPr>
          <w:rFonts w:ascii="Verdana" w:hAnsi="Verdana"/>
          <w:color w:val="000000"/>
          <w:sz w:val="20"/>
        </w:rPr>
        <w:tab/>
        <w:t>scholing in het kader van vergroten van inzetbaarheid van de werknemer in de eigen organisatie dan wel elders</w:t>
      </w:r>
      <w:r w:rsidR="000F3184" w:rsidRPr="00057592">
        <w:rPr>
          <w:sz w:val="20"/>
        </w:rPr>
        <w:t xml:space="preserve"> </w:t>
      </w:r>
      <w:r w:rsidR="000F3184" w:rsidRPr="00057592">
        <w:rPr>
          <w:rFonts w:ascii="Verdana" w:hAnsi="Verdana"/>
          <w:color w:val="000000"/>
          <w:sz w:val="20"/>
        </w:rPr>
        <w:t xml:space="preserve">waarvoor </w:t>
      </w:r>
      <w:r w:rsidR="00CF25E1" w:rsidRPr="00057592">
        <w:rPr>
          <w:rFonts w:ascii="Verdana" w:hAnsi="Verdana"/>
          <w:color w:val="000000"/>
          <w:sz w:val="20"/>
        </w:rPr>
        <w:t>in de regel</w:t>
      </w:r>
      <w:r w:rsidR="000F3184" w:rsidRPr="00057592">
        <w:rPr>
          <w:rFonts w:ascii="Verdana" w:hAnsi="Verdana"/>
          <w:color w:val="000000"/>
          <w:sz w:val="20"/>
        </w:rPr>
        <w:t xml:space="preserve"> 50% studieverlof wordt verleend en de studiekosten voor 50% worden vergoed. </w:t>
      </w:r>
      <w:r w:rsidR="00CF25E1" w:rsidRPr="00057592">
        <w:rPr>
          <w:rFonts w:ascii="Verdana" w:hAnsi="Verdana"/>
          <w:color w:val="000000"/>
          <w:sz w:val="20"/>
        </w:rPr>
        <w:t>Hiervan kan gemotiveerd worden afgeweken indien in de afweging van het belang van de medewerker en het belang van de werkgever bij de scholing een ander percentage meer passend is. Ook kan worden geschoven tussen het percentage studieverlof en het percentage studiekosten.</w:t>
      </w:r>
      <w:r w:rsidR="00CF25E1" w:rsidRPr="00057592">
        <w:rPr>
          <w:sz w:val="20"/>
        </w:rPr>
        <w:t xml:space="preserve"> </w:t>
      </w:r>
      <w:r w:rsidR="00CF25E1" w:rsidRPr="00057592">
        <w:rPr>
          <w:rFonts w:ascii="Verdana" w:hAnsi="Verdana"/>
          <w:color w:val="000000"/>
          <w:sz w:val="20"/>
        </w:rPr>
        <w:t>Als deze scholing plaatsvindt in het belang van de organisatie, wordt volledig studieverlof verleend en worden de studiekosten voor 100% vergoed.</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6.</w:t>
      </w:r>
      <w:r w:rsidR="00C467F7" w:rsidRPr="00407155">
        <w:rPr>
          <w:rFonts w:ascii="Verdana" w:hAnsi="Verdana"/>
          <w:b/>
          <w:color w:val="00B050"/>
          <w:sz w:val="20"/>
        </w:rPr>
        <w:t>3</w:t>
      </w:r>
      <w:r w:rsidRPr="00407155">
        <w:rPr>
          <w:rFonts w:ascii="Verdana" w:hAnsi="Verdana"/>
          <w:b/>
          <w:color w:val="00B050"/>
          <w:sz w:val="20"/>
        </w:rPr>
        <w:t xml:space="preserve"> Procedure</w:t>
      </w:r>
      <w:r w:rsidR="00EA3623" w:rsidRPr="00407155">
        <w:rPr>
          <w:rFonts w:ascii="Verdana" w:hAnsi="Verdana"/>
          <w:b/>
          <w:color w:val="00B050"/>
          <w:sz w:val="20"/>
        </w:rPr>
        <w:t xml:space="preserve"> scholing</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Pr="00057592">
        <w:rPr>
          <w:rFonts w:ascii="Verdana" w:hAnsi="Verdana"/>
          <w:color w:val="000000"/>
          <w:sz w:val="20"/>
        </w:rPr>
        <w:tab/>
        <w:t>Jaarlijks maken werkgever en werknemer een afspraak over de benodigde en gewenste scholing. Deze afspraak kan worden gemaakt in het kader van een functio</w:t>
      </w:r>
      <w:r w:rsidRPr="00057592">
        <w:rPr>
          <w:rFonts w:ascii="Verdana" w:hAnsi="Verdana"/>
          <w:color w:val="000000"/>
          <w:sz w:val="20"/>
        </w:rPr>
        <w:softHyphen/>
        <w:t>nerings- of beoordelingsgesprek, dan wel op enig ander moment.</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t xml:space="preserve">Zowel werkgever als werknemer kunnen een voorstel </w:t>
      </w:r>
      <w:r w:rsidR="00C715DE" w:rsidRPr="00057592">
        <w:rPr>
          <w:rFonts w:ascii="Verdana" w:hAnsi="Verdana"/>
          <w:color w:val="000000"/>
          <w:sz w:val="20"/>
        </w:rPr>
        <w:t xml:space="preserve">doen </w:t>
      </w:r>
      <w:r w:rsidRPr="00057592">
        <w:rPr>
          <w:rFonts w:ascii="Verdana" w:hAnsi="Verdana"/>
          <w:color w:val="000000"/>
          <w:sz w:val="20"/>
        </w:rPr>
        <w:t xml:space="preserve">tot het volgen van scholing. </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Pr="00057592">
        <w:rPr>
          <w:rFonts w:ascii="Verdana" w:hAnsi="Verdana"/>
          <w:color w:val="000000"/>
          <w:sz w:val="20"/>
        </w:rPr>
        <w:tab/>
      </w:r>
      <w:r w:rsidR="00C715DE" w:rsidRPr="00057592">
        <w:rPr>
          <w:rFonts w:ascii="Verdana" w:hAnsi="Verdana"/>
          <w:color w:val="000000"/>
          <w:sz w:val="20"/>
        </w:rPr>
        <w:t>Er wordt gestreef</w:t>
      </w:r>
      <w:r w:rsidR="00A748A0" w:rsidRPr="00057592">
        <w:rPr>
          <w:rFonts w:ascii="Verdana" w:hAnsi="Verdana"/>
          <w:color w:val="000000"/>
          <w:sz w:val="20"/>
        </w:rPr>
        <w:t>d</w:t>
      </w:r>
      <w:r w:rsidR="00C715DE" w:rsidRPr="00057592">
        <w:rPr>
          <w:rFonts w:ascii="Verdana" w:hAnsi="Verdana"/>
          <w:color w:val="000000"/>
          <w:sz w:val="20"/>
        </w:rPr>
        <w:t xml:space="preserve"> naar</w:t>
      </w:r>
      <w:r w:rsidRPr="00057592">
        <w:rPr>
          <w:rFonts w:ascii="Verdana" w:hAnsi="Verdana"/>
          <w:color w:val="000000"/>
          <w:sz w:val="20"/>
        </w:rPr>
        <w:t xml:space="preserve"> overeenstemming</w:t>
      </w:r>
      <w:r w:rsidR="00C715DE" w:rsidRPr="00057592">
        <w:rPr>
          <w:rFonts w:ascii="Verdana" w:hAnsi="Verdana"/>
          <w:color w:val="000000"/>
          <w:sz w:val="20"/>
        </w:rPr>
        <w:t xml:space="preserve">, maar als deze niet </w:t>
      </w:r>
      <w:r w:rsidRPr="00057592">
        <w:rPr>
          <w:rFonts w:ascii="Verdana" w:hAnsi="Verdana"/>
          <w:color w:val="000000"/>
          <w:sz w:val="20"/>
        </w:rPr>
        <w:t>wordt bereikt, kan de werkgever:</w:t>
      </w:r>
    </w:p>
    <w:p w:rsidR="002E12F1" w:rsidRPr="00057592" w:rsidRDefault="002E12F1" w:rsidP="00B633FB">
      <w:pPr>
        <w:pStyle w:val="blanco"/>
        <w:tabs>
          <w:tab w:val="clear" w:pos="8618"/>
          <w:tab w:val="clear" w:pos="9185"/>
          <w:tab w:val="right" w:pos="5670"/>
        </w:tabs>
        <w:spacing w:line="240" w:lineRule="atLeast"/>
        <w:ind w:left="426" w:right="-1" w:hanging="142"/>
        <w:jc w:val="both"/>
        <w:rPr>
          <w:rFonts w:ascii="Verdana" w:hAnsi="Verdana"/>
          <w:color w:val="000000"/>
          <w:sz w:val="20"/>
        </w:rPr>
      </w:pPr>
      <w:r w:rsidRPr="00057592">
        <w:rPr>
          <w:rFonts w:ascii="Verdana" w:hAnsi="Verdana"/>
          <w:color w:val="000000"/>
          <w:sz w:val="20"/>
        </w:rPr>
        <w:t>-</w:t>
      </w:r>
      <w:r w:rsidRPr="00057592">
        <w:rPr>
          <w:rFonts w:ascii="Verdana" w:hAnsi="Verdana"/>
          <w:color w:val="000000"/>
          <w:sz w:val="20"/>
        </w:rPr>
        <w:tab/>
        <w:t>een verplichting opleggen, voor zover het scholing betreft als bedoeld in artikel 6.</w:t>
      </w:r>
      <w:r w:rsidR="00D4131E" w:rsidRPr="00057592">
        <w:rPr>
          <w:rFonts w:ascii="Verdana" w:hAnsi="Verdana"/>
          <w:color w:val="000000"/>
          <w:sz w:val="20"/>
        </w:rPr>
        <w:t>2</w:t>
      </w:r>
      <w:r w:rsidRPr="00057592">
        <w:rPr>
          <w:rFonts w:ascii="Verdana" w:hAnsi="Verdana"/>
          <w:color w:val="000000"/>
          <w:sz w:val="20"/>
        </w:rPr>
        <w:t xml:space="preserve"> lid 2 sub a;</w:t>
      </w:r>
    </w:p>
    <w:p w:rsidR="002E12F1" w:rsidRPr="00057592" w:rsidRDefault="002E12F1" w:rsidP="00B633FB">
      <w:pPr>
        <w:pStyle w:val="blanco"/>
        <w:tabs>
          <w:tab w:val="clear" w:pos="8618"/>
          <w:tab w:val="clear" w:pos="9185"/>
          <w:tab w:val="right" w:pos="5670"/>
        </w:tabs>
        <w:spacing w:line="240" w:lineRule="atLeast"/>
        <w:ind w:left="426" w:right="-1" w:hanging="142"/>
        <w:jc w:val="both"/>
        <w:rPr>
          <w:rFonts w:ascii="Verdana" w:hAnsi="Verdana"/>
          <w:color w:val="000000"/>
          <w:sz w:val="20"/>
        </w:rPr>
      </w:pPr>
      <w:r w:rsidRPr="00057592">
        <w:rPr>
          <w:rFonts w:ascii="Verdana" w:hAnsi="Verdana"/>
          <w:color w:val="000000"/>
          <w:sz w:val="20"/>
        </w:rPr>
        <w:t>-</w:t>
      </w:r>
      <w:r w:rsidRPr="00057592">
        <w:rPr>
          <w:rFonts w:ascii="Verdana" w:hAnsi="Verdana"/>
          <w:color w:val="000000"/>
          <w:sz w:val="20"/>
        </w:rPr>
        <w:tab/>
        <w:t>besluiten de scholing/de vergoeding niet toe te kennen.</w:t>
      </w:r>
    </w:p>
    <w:p w:rsidR="00F76E52" w:rsidRPr="00057592" w:rsidRDefault="009478C3" w:rsidP="00F76E52">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4.</w:t>
      </w:r>
      <w:r w:rsidR="002E12F1" w:rsidRPr="00057592">
        <w:rPr>
          <w:rFonts w:ascii="Verdana" w:hAnsi="Verdana"/>
          <w:color w:val="000000"/>
          <w:sz w:val="20"/>
        </w:rPr>
        <w:tab/>
      </w:r>
      <w:r w:rsidR="00F76E52" w:rsidRPr="00057592">
        <w:rPr>
          <w:rFonts w:ascii="Verdana" w:hAnsi="Verdana"/>
          <w:color w:val="000000"/>
          <w:sz w:val="20"/>
        </w:rPr>
        <w:t>Voor werknemers met een arbeidsovereenkomst naar burgerlijk recht stelt de werkgever een klachtenprocedure vast.</w:t>
      </w:r>
    </w:p>
    <w:p w:rsidR="002E12F1" w:rsidRPr="00057592" w:rsidRDefault="00F76E52" w:rsidP="00F76E52">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ab/>
        <w:t>Voor ambtenaren in de zin van de Ambtenarenwet geldt de bezwarenprocedure uit de Awb.</w:t>
      </w:r>
    </w:p>
    <w:p w:rsidR="002E12F1" w:rsidRPr="00057592"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057592" w:rsidRDefault="002E12F1" w:rsidP="002E12F1">
      <w:pPr>
        <w:pStyle w:val="blanco"/>
        <w:tabs>
          <w:tab w:val="clear" w:pos="8618"/>
          <w:tab w:val="clear" w:pos="9185"/>
          <w:tab w:val="right" w:pos="5670"/>
        </w:tabs>
        <w:spacing w:line="240" w:lineRule="atLeast"/>
        <w:ind w:left="284" w:right="-1" w:hanging="284"/>
        <w:jc w:val="both"/>
        <w:outlineLvl w:val="0"/>
        <w:rPr>
          <w:rFonts w:ascii="Verdana" w:hAnsi="Verdana"/>
          <w:i/>
          <w:color w:val="000000"/>
          <w:sz w:val="20"/>
        </w:rPr>
      </w:pPr>
    </w:p>
    <w:p w:rsidR="003C0771" w:rsidRDefault="002E12F1" w:rsidP="00C0729A">
      <w:pPr>
        <w:tabs>
          <w:tab w:val="clear" w:pos="8618"/>
        </w:tabs>
        <w:spacing w:line="260" w:lineRule="atLeast"/>
        <w:ind w:left="284" w:hanging="284"/>
        <w:rPr>
          <w:rFonts w:ascii="Verdana" w:hAnsi="Verdana"/>
          <w:color w:val="000000"/>
          <w:sz w:val="20"/>
        </w:rPr>
      </w:pPr>
      <w:r w:rsidRPr="00407155">
        <w:rPr>
          <w:rFonts w:ascii="Verdana" w:hAnsi="Verdana"/>
          <w:b/>
          <w:color w:val="00B050"/>
          <w:sz w:val="20"/>
        </w:rPr>
        <w:t>Artikel 6.</w:t>
      </w:r>
      <w:r w:rsidR="00C74E97" w:rsidRPr="00407155">
        <w:rPr>
          <w:rFonts w:ascii="Verdana" w:hAnsi="Verdana"/>
          <w:b/>
          <w:color w:val="00B050"/>
          <w:sz w:val="20"/>
        </w:rPr>
        <w:t>4</w:t>
      </w:r>
      <w:r w:rsidRPr="00407155">
        <w:rPr>
          <w:rFonts w:ascii="Verdana" w:hAnsi="Verdana"/>
          <w:b/>
          <w:color w:val="00B050"/>
          <w:sz w:val="20"/>
        </w:rPr>
        <w:t xml:space="preserve"> </w:t>
      </w:r>
      <w:r w:rsidR="00FE3B25" w:rsidRPr="00407155">
        <w:rPr>
          <w:rFonts w:ascii="Verdana" w:hAnsi="Verdana"/>
          <w:b/>
          <w:color w:val="00B050"/>
          <w:sz w:val="20"/>
        </w:rPr>
        <w:t>Professionel</w:t>
      </w:r>
      <w:r w:rsidR="00002B14" w:rsidRPr="00407155">
        <w:rPr>
          <w:rFonts w:ascii="Verdana" w:hAnsi="Verdana"/>
          <w:b/>
          <w:color w:val="00B050"/>
          <w:sz w:val="20"/>
        </w:rPr>
        <w:t>e</w:t>
      </w:r>
      <w:r w:rsidR="00FE3B25" w:rsidRPr="00407155">
        <w:rPr>
          <w:rFonts w:ascii="Verdana" w:hAnsi="Verdana"/>
          <w:b/>
          <w:color w:val="00B050"/>
          <w:sz w:val="20"/>
        </w:rPr>
        <w:t xml:space="preserve"> Ontwikkeling</w:t>
      </w:r>
    </w:p>
    <w:p w:rsidR="003C0771" w:rsidRPr="003C0771" w:rsidRDefault="003C0771" w:rsidP="003C0771">
      <w:pPr>
        <w:numPr>
          <w:ilvl w:val="0"/>
          <w:numId w:val="42"/>
        </w:numPr>
        <w:tabs>
          <w:tab w:val="clear" w:pos="8618"/>
        </w:tabs>
        <w:spacing w:line="260" w:lineRule="atLeast"/>
        <w:ind w:left="284" w:hanging="284"/>
        <w:rPr>
          <w:rFonts w:ascii="Verdana" w:hAnsi="Verdana"/>
          <w:color w:val="000000"/>
          <w:sz w:val="20"/>
        </w:rPr>
      </w:pPr>
      <w:r w:rsidRPr="003C0771">
        <w:rPr>
          <w:rFonts w:ascii="Verdana" w:hAnsi="Verdana"/>
          <w:color w:val="000000"/>
          <w:sz w:val="20"/>
        </w:rPr>
        <w:t>Jaarlijks maken werknemer en werkgever afspraken over de benodigde en gewenste professionele ontwikkeling van de werknemer binnen dan wel buiten de organisatie. Het gesprek over de professionele ontwikkeling van de werknemer kan worden gecombineerd met de beoordeling.</w:t>
      </w:r>
    </w:p>
    <w:p w:rsidR="003C0771" w:rsidRPr="003C0771" w:rsidRDefault="003C0771" w:rsidP="003C0771">
      <w:pPr>
        <w:tabs>
          <w:tab w:val="clear" w:pos="8618"/>
        </w:tabs>
        <w:spacing w:line="260" w:lineRule="atLeast"/>
        <w:ind w:left="284" w:hanging="284"/>
        <w:rPr>
          <w:rFonts w:ascii="Verdana" w:hAnsi="Verdana"/>
          <w:color w:val="000000"/>
          <w:sz w:val="20"/>
        </w:rPr>
      </w:pPr>
      <w:r w:rsidRPr="003C0771">
        <w:rPr>
          <w:rFonts w:ascii="Verdana" w:hAnsi="Verdana"/>
          <w:color w:val="000000"/>
          <w:sz w:val="20"/>
        </w:rPr>
        <w:t>2.</w:t>
      </w:r>
      <w:r w:rsidRPr="003C0771">
        <w:rPr>
          <w:rFonts w:ascii="Verdana" w:hAnsi="Verdana"/>
          <w:color w:val="000000"/>
          <w:sz w:val="20"/>
        </w:rPr>
        <w:tab/>
        <w:t xml:space="preserve">Afspraken over de investering in tijd en geld overeenkomstig artikel 6.2 worden schriftelijk vastgelegd. </w:t>
      </w:r>
    </w:p>
    <w:p w:rsidR="003C0771" w:rsidRPr="003C0771" w:rsidRDefault="003C0771" w:rsidP="003C0771">
      <w:pPr>
        <w:tabs>
          <w:tab w:val="clear" w:pos="8618"/>
        </w:tabs>
        <w:spacing w:line="260" w:lineRule="atLeast"/>
        <w:ind w:left="284" w:hanging="284"/>
        <w:rPr>
          <w:rFonts w:ascii="Verdana" w:hAnsi="Verdana"/>
          <w:color w:val="000000"/>
          <w:sz w:val="20"/>
        </w:rPr>
      </w:pPr>
      <w:r w:rsidRPr="003C0771">
        <w:rPr>
          <w:rFonts w:ascii="Verdana" w:hAnsi="Verdana"/>
          <w:color w:val="000000"/>
          <w:sz w:val="20"/>
        </w:rPr>
        <w:t>3.</w:t>
      </w:r>
      <w:r w:rsidRPr="003C0771">
        <w:rPr>
          <w:rFonts w:ascii="Verdana" w:hAnsi="Verdana"/>
          <w:color w:val="000000"/>
          <w:sz w:val="20"/>
        </w:rPr>
        <w:tab/>
        <w:t xml:space="preserve">De werknemer heeft eenmaal per vijf jaar recht op een professioneel loopbaanadvies. </w:t>
      </w:r>
    </w:p>
    <w:p w:rsidR="00002B14" w:rsidRPr="00002B14" w:rsidRDefault="00002B14" w:rsidP="003C0771">
      <w:pPr>
        <w:tabs>
          <w:tab w:val="clear" w:pos="8618"/>
        </w:tabs>
        <w:spacing w:line="260" w:lineRule="atLeast"/>
        <w:ind w:left="284" w:hanging="284"/>
        <w:rPr>
          <w:rFonts w:ascii="Verdana" w:eastAsiaTheme="minorHAnsi" w:hAnsi="Verdana" w:cs="Verdana"/>
          <w:sz w:val="20"/>
          <w:lang w:eastAsia="en-US"/>
        </w:rPr>
      </w:pPr>
    </w:p>
    <w:p w:rsidR="006C2FC6" w:rsidRPr="00057592" w:rsidRDefault="006C2FC6">
      <w:pPr>
        <w:tabs>
          <w:tab w:val="clear" w:pos="8618"/>
        </w:tabs>
        <w:rPr>
          <w:rFonts w:ascii="Verdana" w:hAnsi="Verdana"/>
          <w:i/>
          <w:color w:val="000000"/>
          <w:sz w:val="20"/>
        </w:rPr>
      </w:pPr>
    </w:p>
    <w:p w:rsidR="00FE3B25" w:rsidRPr="00407155" w:rsidRDefault="00FE3B25" w:rsidP="00C0729A">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6.</w:t>
      </w:r>
      <w:r w:rsidR="00C74E97" w:rsidRPr="00407155">
        <w:rPr>
          <w:rFonts w:ascii="Verdana" w:hAnsi="Verdana"/>
          <w:b/>
          <w:color w:val="00B050"/>
          <w:sz w:val="20"/>
        </w:rPr>
        <w:t>5</w:t>
      </w:r>
      <w:r w:rsidRPr="00407155">
        <w:rPr>
          <w:rFonts w:ascii="Verdana" w:hAnsi="Verdana"/>
          <w:b/>
          <w:color w:val="00B050"/>
          <w:sz w:val="20"/>
        </w:rPr>
        <w:t xml:space="preserve"> Loopbaanplaatsing</w:t>
      </w:r>
    </w:p>
    <w:p w:rsidR="00FE3B25" w:rsidRPr="00057592" w:rsidRDefault="00FE3B25" w:rsidP="00587187">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1.</w:t>
      </w:r>
      <w:r w:rsidR="00606EF0" w:rsidRPr="00057592">
        <w:rPr>
          <w:rFonts w:ascii="Verdana" w:hAnsi="Verdana"/>
          <w:color w:val="000000"/>
          <w:sz w:val="20"/>
        </w:rPr>
        <w:tab/>
      </w:r>
      <w:r w:rsidR="00606EF0" w:rsidRPr="00057592">
        <w:rPr>
          <w:rFonts w:ascii="Verdana" w:hAnsi="Verdana"/>
          <w:color w:val="000000"/>
          <w:sz w:val="20"/>
        </w:rPr>
        <w:tab/>
      </w:r>
      <w:r w:rsidR="002E12F1" w:rsidRPr="00057592">
        <w:rPr>
          <w:rFonts w:ascii="Verdana" w:hAnsi="Verdana"/>
          <w:color w:val="000000"/>
          <w:sz w:val="20"/>
        </w:rPr>
        <w:t xml:space="preserve">De werknemer kan </w:t>
      </w:r>
      <w:r w:rsidR="0006017D" w:rsidRPr="00057592">
        <w:rPr>
          <w:rFonts w:ascii="Verdana" w:hAnsi="Verdana"/>
          <w:color w:val="000000"/>
          <w:sz w:val="20"/>
        </w:rPr>
        <w:t xml:space="preserve">naar aanleiding van </w:t>
      </w:r>
      <w:r w:rsidR="0006017D" w:rsidRPr="00AC1F24">
        <w:rPr>
          <w:rFonts w:ascii="Verdana" w:hAnsi="Verdana"/>
          <w:color w:val="000000"/>
          <w:sz w:val="20"/>
        </w:rPr>
        <w:t xml:space="preserve">zijn </w:t>
      </w:r>
      <w:r w:rsidR="0052708F" w:rsidRPr="00AC1F24">
        <w:rPr>
          <w:rFonts w:ascii="Verdana" w:hAnsi="Verdana"/>
          <w:color w:val="000000"/>
          <w:sz w:val="20"/>
        </w:rPr>
        <w:t>ontwikkelingsafspraken</w:t>
      </w:r>
      <w:r w:rsidR="0052708F">
        <w:rPr>
          <w:rFonts w:ascii="Verdana" w:hAnsi="Verdana"/>
          <w:color w:val="000000"/>
          <w:sz w:val="20"/>
        </w:rPr>
        <w:t xml:space="preserve"> </w:t>
      </w:r>
      <w:r w:rsidR="0006017D" w:rsidRPr="00057592">
        <w:rPr>
          <w:rFonts w:ascii="Verdana" w:hAnsi="Verdana"/>
          <w:color w:val="000000"/>
          <w:sz w:val="20"/>
        </w:rPr>
        <w:t>een loopbaanplaatsing afspr</w:t>
      </w:r>
      <w:r w:rsidR="00606EF0" w:rsidRPr="00057592">
        <w:rPr>
          <w:rFonts w:ascii="Verdana" w:hAnsi="Verdana"/>
          <w:color w:val="000000"/>
          <w:sz w:val="20"/>
        </w:rPr>
        <w:t xml:space="preserve">eken waarbij de afspraken over doel, </w:t>
      </w:r>
      <w:r w:rsidRPr="00057592">
        <w:rPr>
          <w:rFonts w:ascii="Verdana" w:hAnsi="Verdana"/>
          <w:color w:val="000000"/>
          <w:sz w:val="20"/>
        </w:rPr>
        <w:t>termijn</w:t>
      </w:r>
      <w:r w:rsidR="00606EF0" w:rsidRPr="00057592">
        <w:rPr>
          <w:rFonts w:ascii="Verdana" w:hAnsi="Verdana"/>
          <w:color w:val="000000"/>
          <w:sz w:val="20"/>
        </w:rPr>
        <w:t>, begeleiding en beoordeling als ook het vervolg vooraf schriftelijk worden vastgelegd</w:t>
      </w:r>
      <w:r w:rsidRPr="00057592">
        <w:rPr>
          <w:rFonts w:ascii="Verdana" w:hAnsi="Verdana"/>
          <w:color w:val="000000"/>
          <w:sz w:val="20"/>
        </w:rPr>
        <w:t>.</w:t>
      </w:r>
    </w:p>
    <w:p w:rsidR="0006017D" w:rsidRPr="00057592" w:rsidRDefault="00FE3B25" w:rsidP="00546CDC">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2.</w:t>
      </w:r>
      <w:r w:rsidRPr="00057592">
        <w:rPr>
          <w:rFonts w:ascii="Verdana" w:hAnsi="Verdana"/>
          <w:color w:val="000000"/>
          <w:sz w:val="20"/>
        </w:rPr>
        <w:tab/>
        <w:t>H</w:t>
      </w:r>
      <w:r w:rsidR="002B7014" w:rsidRPr="00057592">
        <w:rPr>
          <w:rFonts w:ascii="Verdana" w:hAnsi="Verdana"/>
          <w:color w:val="000000"/>
          <w:sz w:val="20"/>
        </w:rPr>
        <w:t xml:space="preserve">et doel </w:t>
      </w:r>
      <w:r w:rsidRPr="00057592">
        <w:rPr>
          <w:rFonts w:ascii="Verdana" w:hAnsi="Verdana"/>
          <w:color w:val="000000"/>
          <w:sz w:val="20"/>
        </w:rPr>
        <w:t xml:space="preserve">van de loopbaanplaatsing </w:t>
      </w:r>
      <w:r w:rsidR="002B7014" w:rsidRPr="00057592">
        <w:rPr>
          <w:rFonts w:ascii="Verdana" w:hAnsi="Verdana"/>
          <w:color w:val="000000"/>
          <w:sz w:val="20"/>
        </w:rPr>
        <w:t xml:space="preserve">is </w:t>
      </w:r>
      <w:r w:rsidR="00587187" w:rsidRPr="00057592">
        <w:rPr>
          <w:rFonts w:ascii="Verdana" w:hAnsi="Verdana"/>
          <w:color w:val="000000"/>
          <w:sz w:val="20"/>
        </w:rPr>
        <w:t>het opdoen van specifieke ervaring door het uitoefenen v</w:t>
      </w:r>
      <w:r w:rsidRPr="00057592">
        <w:rPr>
          <w:rFonts w:ascii="Verdana" w:hAnsi="Verdana"/>
          <w:color w:val="000000"/>
          <w:sz w:val="20"/>
        </w:rPr>
        <w:t xml:space="preserve">an </w:t>
      </w:r>
      <w:r w:rsidR="002E12F1" w:rsidRPr="00057592">
        <w:rPr>
          <w:rFonts w:ascii="Verdana" w:hAnsi="Verdana"/>
          <w:color w:val="000000"/>
          <w:sz w:val="20"/>
        </w:rPr>
        <w:t xml:space="preserve">een andere functie of </w:t>
      </w:r>
      <w:r w:rsidRPr="00057592">
        <w:rPr>
          <w:rFonts w:ascii="Verdana" w:hAnsi="Verdana"/>
          <w:color w:val="000000"/>
          <w:sz w:val="20"/>
        </w:rPr>
        <w:t xml:space="preserve">het verrichten van </w:t>
      </w:r>
      <w:r w:rsidR="0006017D" w:rsidRPr="00057592">
        <w:rPr>
          <w:rFonts w:ascii="Verdana" w:hAnsi="Verdana"/>
          <w:color w:val="000000"/>
          <w:sz w:val="20"/>
        </w:rPr>
        <w:t xml:space="preserve">andere </w:t>
      </w:r>
      <w:r w:rsidR="002E12F1" w:rsidRPr="00057592">
        <w:rPr>
          <w:rFonts w:ascii="Verdana" w:hAnsi="Verdana"/>
          <w:color w:val="000000"/>
          <w:sz w:val="20"/>
        </w:rPr>
        <w:t>werkzaamheden</w:t>
      </w:r>
      <w:r w:rsidRPr="00057592">
        <w:rPr>
          <w:rFonts w:ascii="Verdana" w:hAnsi="Verdana"/>
          <w:color w:val="000000"/>
          <w:sz w:val="20"/>
        </w:rPr>
        <w:t>.</w:t>
      </w:r>
    </w:p>
    <w:p w:rsidR="00FE3B25" w:rsidRPr="00057592" w:rsidRDefault="00FE3B25" w:rsidP="00546CDC">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3.</w:t>
      </w:r>
      <w:r w:rsidRPr="00057592">
        <w:rPr>
          <w:rFonts w:ascii="Verdana" w:hAnsi="Verdana"/>
          <w:color w:val="000000"/>
          <w:sz w:val="20"/>
        </w:rPr>
        <w:tab/>
      </w:r>
      <w:r w:rsidR="00587187" w:rsidRPr="00057592">
        <w:rPr>
          <w:rFonts w:ascii="Verdana" w:hAnsi="Verdana"/>
          <w:color w:val="000000"/>
          <w:sz w:val="20"/>
        </w:rPr>
        <w:t xml:space="preserve">De loopbaanplaatsing duurt </w:t>
      </w:r>
      <w:r w:rsidRPr="00057592">
        <w:rPr>
          <w:rFonts w:ascii="Verdana" w:hAnsi="Verdana"/>
          <w:color w:val="000000"/>
          <w:sz w:val="20"/>
        </w:rPr>
        <w:t>maximaal twee jaar.</w:t>
      </w:r>
    </w:p>
    <w:p w:rsidR="008823FA" w:rsidRPr="00057592" w:rsidRDefault="00FE3B25" w:rsidP="00546CDC">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lastRenderedPageBreak/>
        <w:t xml:space="preserve">4. </w:t>
      </w:r>
      <w:r w:rsidRPr="00057592">
        <w:rPr>
          <w:rFonts w:ascii="Verdana" w:hAnsi="Verdana"/>
          <w:color w:val="000000"/>
          <w:sz w:val="20"/>
        </w:rPr>
        <w:tab/>
      </w:r>
      <w:r w:rsidR="008823FA" w:rsidRPr="00057592">
        <w:rPr>
          <w:rFonts w:ascii="Verdana" w:hAnsi="Verdana"/>
          <w:color w:val="000000"/>
          <w:sz w:val="20"/>
        </w:rPr>
        <w:t>Tenzij de omvang van het leerelement in het functioneren naar het oordeel van de werkgever daartoe aanleiding geeft, heeft d</w:t>
      </w:r>
      <w:r w:rsidR="00606EF0" w:rsidRPr="00057592">
        <w:rPr>
          <w:rFonts w:ascii="Verdana" w:hAnsi="Verdana"/>
          <w:color w:val="000000"/>
          <w:sz w:val="20"/>
        </w:rPr>
        <w:t xml:space="preserve">e werknemer </w:t>
      </w:r>
      <w:r w:rsidR="002E12F1" w:rsidRPr="00057592">
        <w:rPr>
          <w:rFonts w:ascii="Verdana" w:hAnsi="Verdana"/>
          <w:color w:val="000000"/>
          <w:sz w:val="20"/>
        </w:rPr>
        <w:t>recht op het aan de functie verbonden salaris</w:t>
      </w:r>
      <w:r w:rsidRPr="00057592">
        <w:rPr>
          <w:rFonts w:ascii="Verdana" w:hAnsi="Verdana"/>
          <w:color w:val="000000"/>
          <w:sz w:val="20"/>
        </w:rPr>
        <w:t>.</w:t>
      </w:r>
    </w:p>
    <w:p w:rsidR="008823FA" w:rsidRPr="00057592" w:rsidRDefault="008823FA" w:rsidP="00546CDC">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5.</w:t>
      </w:r>
      <w:r w:rsidRPr="00057592">
        <w:rPr>
          <w:rFonts w:ascii="Verdana" w:hAnsi="Verdana"/>
          <w:color w:val="000000"/>
          <w:sz w:val="20"/>
        </w:rPr>
        <w:tab/>
        <w:t xml:space="preserve">De werknemer heeft </w:t>
      </w:r>
      <w:r w:rsidR="0006017D" w:rsidRPr="00057592">
        <w:rPr>
          <w:rFonts w:ascii="Verdana" w:hAnsi="Verdana"/>
          <w:color w:val="000000"/>
          <w:sz w:val="20"/>
        </w:rPr>
        <w:t>n</w:t>
      </w:r>
      <w:r w:rsidR="002E12F1" w:rsidRPr="00057592">
        <w:rPr>
          <w:rFonts w:ascii="Verdana" w:hAnsi="Verdana"/>
          <w:color w:val="000000"/>
          <w:sz w:val="20"/>
        </w:rPr>
        <w:t xml:space="preserve">a afloop </w:t>
      </w:r>
      <w:r w:rsidR="0006017D" w:rsidRPr="00057592">
        <w:rPr>
          <w:rFonts w:ascii="Verdana" w:hAnsi="Verdana"/>
          <w:color w:val="000000"/>
          <w:sz w:val="20"/>
        </w:rPr>
        <w:t xml:space="preserve">recht op een </w:t>
      </w:r>
      <w:r w:rsidR="002E12F1" w:rsidRPr="00057592">
        <w:rPr>
          <w:rFonts w:ascii="Verdana" w:hAnsi="Verdana"/>
          <w:color w:val="000000"/>
          <w:sz w:val="20"/>
        </w:rPr>
        <w:t>gelijkwaardig</w:t>
      </w:r>
      <w:r w:rsidR="0006017D" w:rsidRPr="00057592">
        <w:rPr>
          <w:rFonts w:ascii="Verdana" w:hAnsi="Verdana"/>
          <w:color w:val="000000"/>
          <w:sz w:val="20"/>
        </w:rPr>
        <w:t xml:space="preserve">e </w:t>
      </w:r>
      <w:r w:rsidR="002E12F1" w:rsidRPr="00057592">
        <w:rPr>
          <w:rFonts w:ascii="Verdana" w:hAnsi="Verdana"/>
          <w:color w:val="000000"/>
          <w:sz w:val="20"/>
        </w:rPr>
        <w:t xml:space="preserve">functie </w:t>
      </w:r>
      <w:r w:rsidR="0006017D" w:rsidRPr="00057592">
        <w:rPr>
          <w:rFonts w:ascii="Verdana" w:hAnsi="Verdana"/>
          <w:color w:val="000000"/>
          <w:sz w:val="20"/>
        </w:rPr>
        <w:t xml:space="preserve">als direct voorafgaand aan de start van </w:t>
      </w:r>
      <w:r w:rsidR="002E12F1" w:rsidRPr="00057592">
        <w:rPr>
          <w:rFonts w:ascii="Verdana" w:hAnsi="Verdana"/>
          <w:color w:val="000000"/>
          <w:sz w:val="20"/>
        </w:rPr>
        <w:t>de loopbaan</w:t>
      </w:r>
      <w:r w:rsidR="002E12F1" w:rsidRPr="00057592">
        <w:rPr>
          <w:rFonts w:ascii="Verdana" w:hAnsi="Verdana"/>
          <w:color w:val="000000"/>
          <w:sz w:val="20"/>
        </w:rPr>
        <w:softHyphen/>
        <w:t>plaatsing</w:t>
      </w:r>
      <w:r w:rsidRPr="00057592">
        <w:rPr>
          <w:rFonts w:ascii="Verdana" w:hAnsi="Verdana"/>
          <w:color w:val="000000"/>
          <w:sz w:val="20"/>
        </w:rPr>
        <w:t>.</w:t>
      </w:r>
    </w:p>
    <w:p w:rsidR="002E12F1" w:rsidRPr="00057592" w:rsidRDefault="008823FA" w:rsidP="00546CDC">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057592">
        <w:rPr>
          <w:rFonts w:ascii="Verdana" w:hAnsi="Verdana"/>
          <w:color w:val="000000"/>
          <w:sz w:val="20"/>
        </w:rPr>
        <w:t>6.</w:t>
      </w:r>
      <w:r w:rsidRPr="00057592">
        <w:rPr>
          <w:rFonts w:ascii="Verdana" w:hAnsi="Verdana"/>
          <w:color w:val="000000"/>
          <w:sz w:val="20"/>
        </w:rPr>
        <w:tab/>
        <w:t xml:space="preserve">De werknemer heeft </w:t>
      </w:r>
      <w:r w:rsidR="002B7014" w:rsidRPr="00057592">
        <w:rPr>
          <w:rFonts w:ascii="Verdana" w:hAnsi="Verdana"/>
          <w:color w:val="000000"/>
          <w:sz w:val="20"/>
        </w:rPr>
        <w:t>na afloop</w:t>
      </w:r>
      <w:r w:rsidR="002E12F1" w:rsidRPr="00057592">
        <w:rPr>
          <w:rFonts w:ascii="Verdana" w:hAnsi="Verdana"/>
          <w:color w:val="000000"/>
          <w:sz w:val="20"/>
        </w:rPr>
        <w:t xml:space="preserve"> recht op het salaris dat hij zou hebben</w:t>
      </w:r>
      <w:r w:rsidR="002B7014" w:rsidRPr="00057592">
        <w:rPr>
          <w:rFonts w:ascii="Verdana" w:hAnsi="Verdana"/>
          <w:color w:val="000000"/>
          <w:sz w:val="20"/>
        </w:rPr>
        <w:t xml:space="preserve"> gehad zonder loopbaanplaatsing</w:t>
      </w:r>
      <w:r w:rsidR="002E12F1" w:rsidRPr="00057592">
        <w:rPr>
          <w:rFonts w:ascii="Verdana" w:hAnsi="Verdana"/>
          <w:color w:val="000000"/>
          <w:sz w:val="20"/>
        </w:rPr>
        <w:t>.</w:t>
      </w:r>
    </w:p>
    <w:p w:rsidR="008823FA" w:rsidRPr="00057592" w:rsidRDefault="008823FA" w:rsidP="00546CDC">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8823FA" w:rsidRPr="00057592" w:rsidRDefault="008823FA" w:rsidP="00546CDC">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8823FA" w:rsidRPr="00407155" w:rsidRDefault="008823FA" w:rsidP="00546CDC">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6.</w:t>
      </w:r>
      <w:r w:rsidR="00C74E97" w:rsidRPr="00407155">
        <w:rPr>
          <w:rFonts w:ascii="Verdana" w:hAnsi="Verdana"/>
          <w:b/>
          <w:color w:val="00B050"/>
          <w:sz w:val="20"/>
        </w:rPr>
        <w:t>6</w:t>
      </w:r>
      <w:r w:rsidRPr="00407155">
        <w:rPr>
          <w:rFonts w:ascii="Verdana" w:hAnsi="Verdana"/>
          <w:b/>
          <w:color w:val="00B050"/>
          <w:sz w:val="20"/>
        </w:rPr>
        <w:t xml:space="preserve"> Demotie</w:t>
      </w:r>
    </w:p>
    <w:p w:rsidR="002E12F1" w:rsidRPr="00057592" w:rsidRDefault="002E12F1" w:rsidP="0021156A">
      <w:pPr>
        <w:pStyle w:val="blanco"/>
        <w:numPr>
          <w:ilvl w:val="0"/>
          <w:numId w:val="27"/>
        </w:numPr>
        <w:tabs>
          <w:tab w:val="num" w:pos="284"/>
          <w:tab w:val="num" w:pos="360"/>
          <w:tab w:val="right" w:pos="5670"/>
        </w:tabs>
        <w:spacing w:line="240" w:lineRule="atLeast"/>
        <w:ind w:left="284" w:right="-1" w:hanging="284"/>
        <w:jc w:val="both"/>
        <w:rPr>
          <w:rFonts w:ascii="Verdana" w:hAnsi="Verdana"/>
          <w:color w:val="000000"/>
          <w:sz w:val="20"/>
        </w:rPr>
      </w:pPr>
      <w:r w:rsidRPr="00057592">
        <w:rPr>
          <w:rFonts w:ascii="Verdana" w:hAnsi="Verdana"/>
          <w:iCs/>
          <w:color w:val="000000"/>
          <w:sz w:val="20"/>
        </w:rPr>
        <w:t xml:space="preserve">In het kader van de afspraken die worden gemaakt over de professionele ontwikkeling van de werknemer kunnen werkgever en werknemer overeenkomen dat </w:t>
      </w:r>
      <w:r w:rsidR="00F43C9C" w:rsidRPr="00057592">
        <w:rPr>
          <w:rFonts w:ascii="Verdana" w:hAnsi="Verdana"/>
          <w:iCs/>
          <w:color w:val="000000"/>
          <w:sz w:val="20"/>
        </w:rPr>
        <w:t xml:space="preserve">de </w:t>
      </w:r>
      <w:r w:rsidRPr="00057592">
        <w:rPr>
          <w:rFonts w:ascii="Verdana" w:hAnsi="Verdana"/>
          <w:iCs/>
          <w:color w:val="000000"/>
          <w:sz w:val="20"/>
        </w:rPr>
        <w:t xml:space="preserve">werknemer, passend bij de levensfase en ontwikkelingsfase waarin hij zich bevindt, een functie gaat vervullen die op een lager functieniveau is gewaardeerd dan het voor hem geldende functieniveau. In dat geval gaat voor de werknemer de salarisschaal gelden die overeenkomt met het lagere functieniveau. </w:t>
      </w:r>
    </w:p>
    <w:p w:rsidR="00F02353" w:rsidRPr="00057592" w:rsidRDefault="00F02353" w:rsidP="006C2FC6">
      <w:pPr>
        <w:pStyle w:val="blanco"/>
        <w:tabs>
          <w:tab w:val="left" w:pos="284"/>
          <w:tab w:val="right" w:pos="5670"/>
        </w:tabs>
        <w:spacing w:line="240" w:lineRule="atLeast"/>
        <w:ind w:left="284" w:right="-1" w:hanging="284"/>
        <w:jc w:val="both"/>
        <w:rPr>
          <w:rFonts w:ascii="Verdana" w:hAnsi="Verdana"/>
          <w:iCs/>
          <w:color w:val="000000"/>
          <w:sz w:val="20"/>
        </w:rPr>
      </w:pPr>
      <w:r w:rsidRPr="00057592">
        <w:rPr>
          <w:rFonts w:ascii="Verdana" w:hAnsi="Verdana"/>
          <w:iCs/>
          <w:color w:val="000000"/>
          <w:sz w:val="20"/>
        </w:rPr>
        <w:t>2.</w:t>
      </w:r>
      <w:r w:rsidRPr="00057592">
        <w:rPr>
          <w:rFonts w:ascii="Verdana" w:hAnsi="Verdana"/>
          <w:iCs/>
          <w:color w:val="000000"/>
          <w:sz w:val="20"/>
        </w:rPr>
        <w:tab/>
      </w:r>
      <w:r w:rsidR="002E12F1" w:rsidRPr="00057592">
        <w:rPr>
          <w:rFonts w:ascii="Verdana" w:hAnsi="Verdana"/>
          <w:iCs/>
          <w:color w:val="000000"/>
          <w:sz w:val="20"/>
        </w:rPr>
        <w:t xml:space="preserve">De werknemer wordt </w:t>
      </w:r>
      <w:r w:rsidRPr="00057592">
        <w:rPr>
          <w:rFonts w:ascii="Verdana" w:hAnsi="Verdana"/>
          <w:iCs/>
          <w:color w:val="000000"/>
          <w:sz w:val="20"/>
        </w:rPr>
        <w:t xml:space="preserve">bij demotie </w:t>
      </w:r>
      <w:r w:rsidR="002E12F1" w:rsidRPr="00057592">
        <w:rPr>
          <w:rFonts w:ascii="Verdana" w:hAnsi="Verdana"/>
          <w:iCs/>
          <w:color w:val="000000"/>
          <w:sz w:val="20"/>
        </w:rPr>
        <w:t>in de toepasselijke salarisschaal ingedeeld</w:t>
      </w:r>
      <w:r w:rsidR="00E208C7" w:rsidRPr="00057592">
        <w:rPr>
          <w:rFonts w:ascii="Verdana" w:hAnsi="Verdana"/>
          <w:iCs/>
          <w:color w:val="000000"/>
          <w:sz w:val="20"/>
        </w:rPr>
        <w:t>,</w:t>
      </w:r>
      <w:r w:rsidR="002E12F1" w:rsidRPr="00057592">
        <w:rPr>
          <w:rFonts w:ascii="Verdana" w:hAnsi="Verdana"/>
          <w:iCs/>
          <w:color w:val="000000"/>
          <w:sz w:val="20"/>
        </w:rPr>
        <w:t xml:space="preserve"> in de trede die het dichtst aanligt tegen het salaris van de </w:t>
      </w:r>
      <w:r w:rsidR="00E575BC" w:rsidRPr="00057592">
        <w:rPr>
          <w:rFonts w:ascii="Verdana" w:hAnsi="Verdana"/>
          <w:iCs/>
          <w:color w:val="000000"/>
          <w:sz w:val="20"/>
        </w:rPr>
        <w:t xml:space="preserve">werknemer </w:t>
      </w:r>
      <w:r w:rsidR="002E12F1" w:rsidRPr="00057592">
        <w:rPr>
          <w:rFonts w:ascii="Verdana" w:hAnsi="Verdana"/>
          <w:iCs/>
          <w:color w:val="000000"/>
          <w:sz w:val="20"/>
        </w:rPr>
        <w:t>in de ‘oude’ salarisschaal.</w:t>
      </w:r>
    </w:p>
    <w:p w:rsidR="002E12F1" w:rsidRPr="00057592" w:rsidRDefault="00F02353" w:rsidP="006C2FC6">
      <w:pPr>
        <w:pStyle w:val="blanco"/>
        <w:tabs>
          <w:tab w:val="left" w:pos="284"/>
          <w:tab w:val="right" w:pos="5670"/>
        </w:tabs>
        <w:spacing w:line="240" w:lineRule="atLeast"/>
        <w:ind w:left="284" w:right="-1" w:hanging="284"/>
        <w:jc w:val="both"/>
        <w:rPr>
          <w:rFonts w:ascii="Verdana" w:hAnsi="Verdana"/>
          <w:iCs/>
          <w:color w:val="000000"/>
          <w:sz w:val="20"/>
        </w:rPr>
      </w:pPr>
      <w:r w:rsidRPr="00057592">
        <w:rPr>
          <w:rFonts w:ascii="Verdana" w:hAnsi="Verdana"/>
          <w:iCs/>
          <w:color w:val="000000"/>
          <w:sz w:val="20"/>
        </w:rPr>
        <w:t>3.</w:t>
      </w:r>
      <w:r w:rsidR="002E12F1" w:rsidRPr="00057592">
        <w:rPr>
          <w:rFonts w:ascii="Verdana" w:hAnsi="Verdana"/>
          <w:iCs/>
          <w:color w:val="000000"/>
          <w:sz w:val="20"/>
        </w:rPr>
        <w:tab/>
        <w:t>Indien de bezoldiging op basis van de nieuwe salarisschaal lager is dan de ‘oude’ bezoldiging dan ontvangt de werknemer gedurende maximaal twee jaar een compensatie daarvoor:</w:t>
      </w:r>
    </w:p>
    <w:p w:rsidR="002E12F1" w:rsidRPr="00057592" w:rsidRDefault="002E12F1" w:rsidP="00A812E6">
      <w:pPr>
        <w:pStyle w:val="blanco"/>
        <w:tabs>
          <w:tab w:val="left" w:pos="426"/>
          <w:tab w:val="right" w:pos="5670"/>
        </w:tabs>
        <w:spacing w:line="240" w:lineRule="atLeast"/>
        <w:ind w:left="426" w:right="-1" w:hanging="142"/>
        <w:jc w:val="both"/>
        <w:rPr>
          <w:rFonts w:ascii="Verdana" w:hAnsi="Verdana"/>
          <w:iCs/>
          <w:color w:val="000000"/>
          <w:sz w:val="20"/>
        </w:rPr>
      </w:pPr>
      <w:r w:rsidRPr="00057592">
        <w:rPr>
          <w:rFonts w:ascii="Verdana" w:hAnsi="Verdana"/>
          <w:iCs/>
          <w:color w:val="000000"/>
          <w:sz w:val="20"/>
        </w:rPr>
        <w:t>- het eerste jaar wordt twee derde deel van het verschil gecompenseerd;</w:t>
      </w:r>
    </w:p>
    <w:p w:rsidR="002E12F1" w:rsidRPr="00057592" w:rsidRDefault="002E12F1" w:rsidP="00A812E6">
      <w:pPr>
        <w:pStyle w:val="blanco"/>
        <w:tabs>
          <w:tab w:val="left" w:pos="426"/>
          <w:tab w:val="right" w:pos="5670"/>
        </w:tabs>
        <w:spacing w:line="240" w:lineRule="atLeast"/>
        <w:ind w:left="426" w:right="-1" w:hanging="142"/>
        <w:jc w:val="both"/>
        <w:rPr>
          <w:rFonts w:ascii="Verdana" w:hAnsi="Verdana"/>
          <w:iCs/>
          <w:color w:val="000000"/>
          <w:sz w:val="20"/>
        </w:rPr>
      </w:pPr>
      <w:r w:rsidRPr="00057592">
        <w:rPr>
          <w:rFonts w:ascii="Verdana" w:hAnsi="Verdana"/>
          <w:iCs/>
          <w:color w:val="000000"/>
          <w:sz w:val="20"/>
        </w:rPr>
        <w:t>- het tweede jaar wordt een derde deel van het verschil gecompenseerd.</w:t>
      </w:r>
    </w:p>
    <w:p w:rsidR="002E12F1" w:rsidRPr="00057592" w:rsidRDefault="00F02353" w:rsidP="006C2FC6">
      <w:pPr>
        <w:pStyle w:val="blanco"/>
        <w:tabs>
          <w:tab w:val="left" w:pos="567"/>
          <w:tab w:val="right" w:pos="5670"/>
        </w:tabs>
        <w:spacing w:line="240" w:lineRule="atLeast"/>
        <w:ind w:left="284" w:right="-1" w:hanging="284"/>
        <w:jc w:val="both"/>
        <w:rPr>
          <w:rFonts w:ascii="Verdana" w:hAnsi="Verdana"/>
          <w:iCs/>
          <w:color w:val="000000"/>
          <w:sz w:val="20"/>
        </w:rPr>
      </w:pPr>
      <w:r w:rsidRPr="00057592">
        <w:rPr>
          <w:rFonts w:ascii="Verdana" w:hAnsi="Verdana"/>
          <w:iCs/>
          <w:color w:val="000000"/>
          <w:sz w:val="20"/>
        </w:rPr>
        <w:t>4.</w:t>
      </w:r>
      <w:r w:rsidRPr="00057592">
        <w:rPr>
          <w:rFonts w:ascii="Verdana" w:hAnsi="Verdana"/>
          <w:iCs/>
          <w:color w:val="000000"/>
          <w:sz w:val="20"/>
        </w:rPr>
        <w:tab/>
      </w:r>
      <w:r w:rsidR="00166BCC" w:rsidRPr="00166BCC">
        <w:rPr>
          <w:rFonts w:ascii="Verdana" w:hAnsi="Verdana"/>
          <w:iCs/>
          <w:color w:val="000000"/>
          <w:sz w:val="20"/>
        </w:rPr>
        <w:t>De werknemer die binnen tien jaar voorafgaand aan zijn AOW-leeftijd vrijwillig, met toestemming van de werkgever, kiest voor demotie, kan gebruikmaken van de mogelijkheid die het ABP biedt om zijn pensioenopbouw te continueren op het niveau van het salaris behorend bij de oude functie.</w:t>
      </w:r>
    </w:p>
    <w:p w:rsidR="002E12F1" w:rsidRPr="00057592" w:rsidRDefault="002E12F1" w:rsidP="002E12F1">
      <w:pPr>
        <w:pStyle w:val="blanco"/>
        <w:tabs>
          <w:tab w:val="clear" w:pos="8618"/>
          <w:tab w:val="clear" w:pos="9185"/>
          <w:tab w:val="right" w:pos="5670"/>
        </w:tabs>
        <w:spacing w:line="240" w:lineRule="atLeast"/>
        <w:ind w:right="-1"/>
        <w:jc w:val="both"/>
        <w:rPr>
          <w:rFonts w:ascii="Verdana" w:hAnsi="Verdana"/>
          <w:color w:val="000000"/>
          <w:sz w:val="20"/>
        </w:rPr>
      </w:pPr>
    </w:p>
    <w:p w:rsidR="00EA3623" w:rsidRPr="00057592" w:rsidRDefault="00EA3623" w:rsidP="002E12F1">
      <w:pPr>
        <w:pStyle w:val="blanco"/>
        <w:tabs>
          <w:tab w:val="clear" w:pos="8618"/>
          <w:tab w:val="clear" w:pos="9185"/>
          <w:tab w:val="right" w:pos="5670"/>
        </w:tabs>
        <w:spacing w:line="240" w:lineRule="atLeast"/>
        <w:ind w:right="-1"/>
        <w:jc w:val="both"/>
        <w:rPr>
          <w:rFonts w:ascii="Verdana" w:hAnsi="Verdana"/>
          <w:i/>
          <w:color w:val="000000"/>
          <w:sz w:val="20"/>
        </w:rPr>
      </w:pP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6.</w:t>
      </w:r>
      <w:r w:rsidR="00C74E97" w:rsidRPr="00407155">
        <w:rPr>
          <w:rFonts w:ascii="Verdana" w:hAnsi="Verdana"/>
          <w:b/>
          <w:color w:val="00B050"/>
          <w:sz w:val="20"/>
        </w:rPr>
        <w:t>7</w:t>
      </w:r>
      <w:r w:rsidRPr="00407155">
        <w:rPr>
          <w:rFonts w:ascii="Verdana" w:hAnsi="Verdana"/>
          <w:b/>
          <w:color w:val="00B050"/>
          <w:sz w:val="20"/>
        </w:rPr>
        <w:t xml:space="preserve"> Nadere regels</w:t>
      </w:r>
    </w:p>
    <w:p w:rsidR="002E12F1" w:rsidRPr="00407155" w:rsidRDefault="002E12F1" w:rsidP="002E12F1">
      <w:pPr>
        <w:pStyle w:val="blanco"/>
        <w:tabs>
          <w:tab w:val="clear" w:pos="8618"/>
          <w:tab w:val="clear" w:pos="9185"/>
          <w:tab w:val="right" w:pos="5670"/>
        </w:tabs>
        <w:spacing w:line="240" w:lineRule="atLeast"/>
        <w:ind w:right="-1"/>
        <w:jc w:val="both"/>
        <w:rPr>
          <w:rFonts w:ascii="Verdana" w:hAnsi="Verdana"/>
          <w:b/>
          <w:color w:val="00B050"/>
        </w:rPr>
      </w:pPr>
      <w:r w:rsidRPr="00057592">
        <w:rPr>
          <w:rFonts w:ascii="Verdana" w:hAnsi="Verdana"/>
          <w:color w:val="000000"/>
          <w:sz w:val="20"/>
        </w:rPr>
        <w:t xml:space="preserve">De werkgever kan </w:t>
      </w:r>
      <w:r w:rsidR="00A91704" w:rsidRPr="00057592">
        <w:rPr>
          <w:rFonts w:ascii="Verdana" w:hAnsi="Verdana"/>
          <w:color w:val="000000"/>
          <w:sz w:val="20"/>
        </w:rPr>
        <w:t>nadere regels stellen</w:t>
      </w:r>
      <w:r w:rsidR="00A91704">
        <w:rPr>
          <w:rFonts w:ascii="Verdana" w:hAnsi="Verdana"/>
          <w:color w:val="000000"/>
          <w:sz w:val="20"/>
        </w:rPr>
        <w:t xml:space="preserve"> voor de </w:t>
      </w:r>
      <w:r>
        <w:rPr>
          <w:rFonts w:ascii="Verdana" w:hAnsi="Verdana"/>
          <w:color w:val="000000"/>
          <w:sz w:val="20"/>
        </w:rPr>
        <w:t>uitvoering van het bepaalde in dit hoofdstuk.</w:t>
      </w:r>
      <w:r>
        <w:rPr>
          <w:rFonts w:ascii="Verdana" w:hAnsi="Verdana"/>
          <w:color w:val="000000"/>
          <w:sz w:val="20"/>
        </w:rPr>
        <w:br w:type="page"/>
      </w:r>
      <w:r w:rsidRPr="00407155">
        <w:rPr>
          <w:rFonts w:ascii="Verdana" w:hAnsi="Verdana"/>
          <w:b/>
          <w:color w:val="00B050"/>
        </w:rPr>
        <w:lastRenderedPageBreak/>
        <w:t>HOOFDSTUK 7 - BEOORDELING</w:t>
      </w:r>
    </w:p>
    <w:p w:rsidR="002E12F1" w:rsidRDefault="002E12F1" w:rsidP="002E12F1">
      <w:pPr>
        <w:pStyle w:val="blanco"/>
        <w:tabs>
          <w:tab w:val="clear" w:pos="8618"/>
          <w:tab w:val="clear" w:pos="9185"/>
          <w:tab w:val="right" w:pos="5670"/>
        </w:tabs>
        <w:spacing w:line="240" w:lineRule="atLeast"/>
        <w:ind w:right="-1"/>
        <w:jc w:val="both"/>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7.</w:t>
      </w:r>
      <w:r w:rsidR="003C0771">
        <w:rPr>
          <w:rFonts w:ascii="Verdana" w:hAnsi="Verdana"/>
          <w:b/>
          <w:color w:val="00B050"/>
          <w:sz w:val="20"/>
        </w:rPr>
        <w:t>1</w:t>
      </w:r>
      <w:r w:rsidRPr="00407155">
        <w:rPr>
          <w:rFonts w:ascii="Verdana" w:hAnsi="Verdana"/>
          <w:b/>
          <w:color w:val="00B050"/>
          <w:sz w:val="20"/>
        </w:rPr>
        <w:t xml:space="preserve"> Beoordeling</w:t>
      </w:r>
    </w:p>
    <w:p w:rsidR="002E12F1" w:rsidRDefault="002E12F1" w:rsidP="00C6155B">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r>
      <w:r w:rsidR="003C0771">
        <w:rPr>
          <w:rFonts w:ascii="Verdana" w:hAnsi="Verdana"/>
          <w:color w:val="000000"/>
          <w:sz w:val="20"/>
        </w:rPr>
        <w:t>T</w:t>
      </w:r>
      <w:r w:rsidR="003C0771" w:rsidRPr="003C0771">
        <w:rPr>
          <w:rFonts w:ascii="Verdana" w:hAnsi="Verdana"/>
          <w:color w:val="000000"/>
          <w:sz w:val="20"/>
        </w:rPr>
        <w:t>en minste één maal en maximaal twee maal per jaar wordt de werknemer beoordeeld</w:t>
      </w:r>
      <w:r w:rsidR="003C0771">
        <w:rPr>
          <w:rFonts w:ascii="Verdana" w:hAnsi="Verdana"/>
          <w:color w:val="000000"/>
          <w:sz w:val="20"/>
        </w:rPr>
        <w:t>.</w:t>
      </w:r>
    </w:p>
    <w:p w:rsidR="00C6155B" w:rsidRDefault="00C6155B" w:rsidP="00C6155B">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 Het beoordelingsgesprek wordt schriftelijk vastgelegd.</w:t>
      </w:r>
    </w:p>
    <w:p w:rsidR="00500ED6" w:rsidRDefault="00C6155B" w:rsidP="00B660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sidR="002E12F1">
        <w:rPr>
          <w:rFonts w:ascii="Verdana" w:hAnsi="Verdana"/>
          <w:color w:val="000000"/>
          <w:sz w:val="20"/>
        </w:rPr>
        <w:t>.</w:t>
      </w:r>
      <w:r w:rsidR="002E12F1">
        <w:rPr>
          <w:rFonts w:ascii="Verdana" w:hAnsi="Verdana"/>
          <w:color w:val="000000"/>
          <w:sz w:val="20"/>
        </w:rPr>
        <w:tab/>
        <w:t xml:space="preserve">De werkgever stelt </w:t>
      </w:r>
      <w:r w:rsidR="00CF321F">
        <w:rPr>
          <w:rFonts w:ascii="Verdana" w:hAnsi="Verdana"/>
          <w:color w:val="000000"/>
          <w:sz w:val="20"/>
        </w:rPr>
        <w:t xml:space="preserve">nadere </w:t>
      </w:r>
      <w:r w:rsidR="002E12F1">
        <w:rPr>
          <w:rFonts w:ascii="Verdana" w:hAnsi="Verdana"/>
          <w:color w:val="000000"/>
          <w:sz w:val="20"/>
        </w:rPr>
        <w:t xml:space="preserve">regels vast </w:t>
      </w:r>
      <w:r w:rsidR="00CF321F">
        <w:rPr>
          <w:rFonts w:ascii="Verdana" w:hAnsi="Verdana"/>
          <w:color w:val="000000"/>
          <w:sz w:val="20"/>
        </w:rPr>
        <w:t xml:space="preserve">over in ieder geval </w:t>
      </w:r>
      <w:r w:rsidR="002E12F1">
        <w:rPr>
          <w:rFonts w:ascii="Verdana" w:hAnsi="Verdana"/>
          <w:color w:val="000000"/>
          <w:sz w:val="20"/>
        </w:rPr>
        <w:t>de beoordeling</w:t>
      </w:r>
      <w:r>
        <w:rPr>
          <w:rFonts w:ascii="Verdana" w:hAnsi="Verdana"/>
          <w:color w:val="000000"/>
          <w:sz w:val="20"/>
        </w:rPr>
        <w:t>sprocedure en</w:t>
      </w:r>
    </w:p>
    <w:p w:rsidR="00F064C2" w:rsidRDefault="00500ED6" w:rsidP="00B660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ab/>
        <w:t>-</w:t>
      </w:r>
      <w:r w:rsidR="00C6155B">
        <w:rPr>
          <w:rFonts w:ascii="Verdana" w:hAnsi="Verdana"/>
          <w:color w:val="000000"/>
          <w:sz w:val="20"/>
        </w:rPr>
        <w:t>criteria.</w:t>
      </w:r>
      <w:r w:rsidR="002E12F1">
        <w:rPr>
          <w:rFonts w:ascii="Verdana" w:hAnsi="Verdana"/>
          <w:color w:val="000000"/>
          <w:sz w:val="20"/>
        </w:rPr>
        <w:t xml:space="preserve"> </w:t>
      </w:r>
    </w:p>
    <w:p w:rsidR="00F064C2" w:rsidRDefault="00F064C2" w:rsidP="00B660F1">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B660F1">
        <w:rPr>
          <w:rFonts w:ascii="Verdana" w:hAnsi="Verdana"/>
          <w:color w:val="000000"/>
          <w:sz w:val="20"/>
        </w:rPr>
        <w:t>4.</w:t>
      </w:r>
      <w:r>
        <w:rPr>
          <w:rFonts w:ascii="Verdana" w:hAnsi="Verdana"/>
          <w:color w:val="000000"/>
          <w:sz w:val="20"/>
        </w:rPr>
        <w:t xml:space="preserve"> Voor werknemers met een arbeidsovereenkomst naar burgerlijk recht stelt de werkgever een klachtenprocedure vast.</w:t>
      </w:r>
    </w:p>
    <w:p w:rsidR="002E12F1" w:rsidRDefault="00F064C2" w:rsidP="00B660F1">
      <w:pPr>
        <w:pStyle w:val="blanco"/>
        <w:tabs>
          <w:tab w:val="clear" w:pos="8618"/>
          <w:tab w:val="clear" w:pos="9185"/>
          <w:tab w:val="right" w:pos="5670"/>
        </w:tabs>
        <w:spacing w:line="240" w:lineRule="atLeast"/>
        <w:ind w:left="284" w:right="-1"/>
        <w:jc w:val="both"/>
        <w:rPr>
          <w:rFonts w:ascii="Verdana" w:hAnsi="Verdana"/>
          <w:color w:val="000000"/>
          <w:sz w:val="20"/>
        </w:rPr>
      </w:pPr>
      <w:r>
        <w:rPr>
          <w:rFonts w:ascii="Verdana" w:hAnsi="Verdana"/>
          <w:color w:val="000000"/>
          <w:sz w:val="20"/>
        </w:rPr>
        <w:t xml:space="preserve">Voor ambtenaren in de zin van de </w:t>
      </w:r>
      <w:r w:rsidR="00B660F1">
        <w:rPr>
          <w:rFonts w:ascii="Verdana" w:hAnsi="Verdana"/>
          <w:color w:val="000000"/>
          <w:sz w:val="20"/>
        </w:rPr>
        <w:t>A</w:t>
      </w:r>
      <w:r>
        <w:rPr>
          <w:rFonts w:ascii="Verdana" w:hAnsi="Verdana"/>
          <w:color w:val="000000"/>
          <w:sz w:val="20"/>
        </w:rPr>
        <w:t xml:space="preserve">mbtenarenwet geldt </w:t>
      </w:r>
      <w:r w:rsidR="002E12F1">
        <w:rPr>
          <w:rFonts w:ascii="Verdana" w:hAnsi="Verdana"/>
          <w:color w:val="000000"/>
          <w:sz w:val="20"/>
        </w:rPr>
        <w:t xml:space="preserve">de </w:t>
      </w:r>
      <w:r>
        <w:rPr>
          <w:rFonts w:ascii="Verdana" w:hAnsi="Verdana"/>
          <w:color w:val="000000"/>
          <w:sz w:val="20"/>
        </w:rPr>
        <w:t xml:space="preserve">bezwarenprocedure </w:t>
      </w:r>
      <w:r w:rsidR="00B660F1">
        <w:rPr>
          <w:rFonts w:ascii="Verdana" w:hAnsi="Verdana"/>
          <w:color w:val="000000"/>
          <w:sz w:val="20"/>
        </w:rPr>
        <w:t xml:space="preserve">uit de </w:t>
      </w:r>
      <w:r w:rsidR="002E12F1">
        <w:rPr>
          <w:rFonts w:ascii="Verdana" w:hAnsi="Verdana"/>
          <w:color w:val="000000"/>
          <w:sz w:val="20"/>
        </w:rPr>
        <w:t>Awb</w:t>
      </w:r>
      <w:r>
        <w:rPr>
          <w:rFonts w:ascii="Verdana" w:hAnsi="Verdana"/>
          <w:color w:val="000000"/>
          <w:sz w:val="20"/>
        </w:rPr>
        <w:t>.</w:t>
      </w:r>
    </w:p>
    <w:p w:rsidR="006C2FC6" w:rsidRPr="00407155" w:rsidRDefault="002E12F1" w:rsidP="003C0771">
      <w:pPr>
        <w:pStyle w:val="blanco"/>
        <w:tabs>
          <w:tab w:val="clear" w:pos="8618"/>
          <w:tab w:val="clear" w:pos="9185"/>
          <w:tab w:val="right" w:pos="5670"/>
        </w:tabs>
        <w:spacing w:line="240" w:lineRule="atLeast"/>
        <w:ind w:right="-1"/>
        <w:jc w:val="both"/>
        <w:rPr>
          <w:rFonts w:ascii="Verdana" w:hAnsi="Verdana"/>
          <w:b/>
          <w:color w:val="00B050"/>
        </w:rPr>
      </w:pPr>
      <w:r>
        <w:rPr>
          <w:rFonts w:ascii="Verdana" w:hAnsi="Verdana"/>
          <w:color w:val="000000"/>
          <w:sz w:val="20"/>
        </w:rPr>
        <w:br w:type="page"/>
      </w:r>
      <w:r w:rsidRPr="00407155">
        <w:rPr>
          <w:rFonts w:ascii="Verdana" w:hAnsi="Verdana"/>
          <w:b/>
          <w:color w:val="00B050"/>
        </w:rPr>
        <w:lastRenderedPageBreak/>
        <w:t xml:space="preserve">HOOFDSTUK 8 </w:t>
      </w:r>
      <w:r w:rsidR="00096BC2" w:rsidRPr="00407155">
        <w:rPr>
          <w:rFonts w:ascii="Verdana" w:hAnsi="Verdana"/>
          <w:b/>
          <w:color w:val="00B050"/>
        </w:rPr>
        <w:t>–</w:t>
      </w:r>
      <w:r w:rsidRPr="00407155">
        <w:rPr>
          <w:rFonts w:ascii="Verdana" w:hAnsi="Verdana"/>
          <w:b/>
          <w:color w:val="00B050"/>
        </w:rPr>
        <w:t xml:space="preserve"> </w:t>
      </w:r>
      <w:r w:rsidR="00096BC2" w:rsidRPr="00407155">
        <w:rPr>
          <w:rFonts w:ascii="Verdana" w:hAnsi="Verdana"/>
          <w:b/>
          <w:color w:val="00B050"/>
        </w:rPr>
        <w:t>PENSIOEN, ARBEIDSONGESCHIKTHEID EN</w:t>
      </w:r>
    </w:p>
    <w:p w:rsidR="002E12F1" w:rsidRPr="0022237A" w:rsidRDefault="006C2FC6" w:rsidP="002E12F1">
      <w:pPr>
        <w:pStyle w:val="blanco"/>
        <w:tabs>
          <w:tab w:val="clear" w:pos="8618"/>
          <w:tab w:val="clear" w:pos="9185"/>
          <w:tab w:val="right" w:pos="5670"/>
        </w:tabs>
        <w:spacing w:line="240" w:lineRule="atLeast"/>
        <w:ind w:left="1560" w:right="-1" w:hanging="1560"/>
        <w:jc w:val="both"/>
        <w:rPr>
          <w:rFonts w:ascii="Verdana" w:hAnsi="Verdana"/>
          <w:color w:val="F96302"/>
          <w:sz w:val="20"/>
        </w:rPr>
      </w:pPr>
      <w:r w:rsidRPr="00407155">
        <w:rPr>
          <w:rFonts w:ascii="Verdana" w:hAnsi="Verdana"/>
          <w:color w:val="00B050"/>
          <w:sz w:val="20"/>
        </w:rPr>
        <w:tab/>
        <w:t xml:space="preserve">        </w:t>
      </w:r>
      <w:r w:rsidR="00096BC2" w:rsidRPr="00407155">
        <w:rPr>
          <w:rFonts w:ascii="Verdana" w:hAnsi="Verdana"/>
          <w:b/>
          <w:color w:val="00B050"/>
        </w:rPr>
        <w:t xml:space="preserve"> WERKLOOSHEID</w:t>
      </w:r>
    </w:p>
    <w:p w:rsidR="002E12F1" w:rsidRPr="0022237A" w:rsidRDefault="002E12F1" w:rsidP="002E12F1">
      <w:pPr>
        <w:pStyle w:val="blanco"/>
        <w:tabs>
          <w:tab w:val="right" w:pos="5670"/>
        </w:tabs>
        <w:spacing w:line="240" w:lineRule="atLeast"/>
        <w:ind w:right="-1"/>
        <w:jc w:val="both"/>
        <w:rPr>
          <w:rStyle w:val="VSNU-15p"/>
          <w:rFonts w:ascii="Verdana" w:hAnsi="Verdana"/>
          <w:b w:val="0"/>
          <w:color w:val="F96302"/>
          <w:sz w:val="20"/>
        </w:rPr>
      </w:pPr>
    </w:p>
    <w:p w:rsidR="002E12F1" w:rsidRPr="00407155" w:rsidRDefault="002E12F1" w:rsidP="002E12F1">
      <w:pPr>
        <w:pStyle w:val="blanco"/>
        <w:tabs>
          <w:tab w:val="right" w:pos="5670"/>
        </w:tabs>
        <w:spacing w:line="240" w:lineRule="atLeast"/>
        <w:ind w:right="-1"/>
        <w:jc w:val="both"/>
        <w:outlineLvl w:val="0"/>
        <w:rPr>
          <w:rStyle w:val="VSNU-15p"/>
          <w:rFonts w:ascii="Verdana" w:hAnsi="Verdana"/>
          <w:color w:val="00B050"/>
          <w:sz w:val="20"/>
        </w:rPr>
      </w:pPr>
      <w:r w:rsidRPr="00407155">
        <w:rPr>
          <w:rStyle w:val="VSNU-15p"/>
          <w:rFonts w:ascii="Verdana" w:hAnsi="Verdana"/>
          <w:color w:val="00B050"/>
          <w:sz w:val="20"/>
        </w:rPr>
        <w:t>Artikel 8.1 Pensioen</w:t>
      </w:r>
    </w:p>
    <w:p w:rsidR="00D073CB" w:rsidRDefault="002E12F1" w:rsidP="006C2FC6">
      <w:pPr>
        <w:pStyle w:val="blanco"/>
        <w:tabs>
          <w:tab w:val="clear" w:pos="8618"/>
          <w:tab w:val="clear" w:pos="9185"/>
          <w:tab w:val="right" w:pos="5670"/>
        </w:tabs>
        <w:spacing w:line="240" w:lineRule="atLeast"/>
        <w:ind w:right="-1"/>
        <w:jc w:val="both"/>
        <w:rPr>
          <w:rFonts w:ascii="Verdana" w:hAnsi="Verdana"/>
          <w:color w:val="000000"/>
          <w:sz w:val="20"/>
        </w:rPr>
      </w:pPr>
      <w:r>
        <w:rPr>
          <w:rFonts w:ascii="Verdana" w:hAnsi="Verdana"/>
          <w:color w:val="000000"/>
          <w:sz w:val="20"/>
        </w:rPr>
        <w:t xml:space="preserve">Voor de </w:t>
      </w:r>
      <w:r w:rsidR="00D27337">
        <w:rPr>
          <w:rFonts w:ascii="Verdana" w:hAnsi="Verdana"/>
          <w:color w:val="000000"/>
          <w:sz w:val="20"/>
        </w:rPr>
        <w:t>w</w:t>
      </w:r>
      <w:r>
        <w:rPr>
          <w:rFonts w:ascii="Verdana" w:hAnsi="Verdana"/>
          <w:color w:val="000000"/>
          <w:sz w:val="20"/>
        </w:rPr>
        <w:t>erknemer die als overheidswerknemer in de Wet Privatisering ABP wordt aangemerkt, geldt met betrekking tot de pensioen</w:t>
      </w:r>
      <w:r>
        <w:rPr>
          <w:rFonts w:ascii="Verdana" w:hAnsi="Verdana"/>
          <w:color w:val="000000"/>
          <w:sz w:val="20"/>
        </w:rPr>
        <w:softHyphen/>
        <w:t>voorziening het bepaal</w:t>
      </w:r>
      <w:r>
        <w:rPr>
          <w:rFonts w:ascii="Verdana" w:hAnsi="Verdana"/>
          <w:color w:val="000000"/>
          <w:sz w:val="20"/>
        </w:rPr>
        <w:softHyphen/>
        <w:t>de in het Pensioenreglement van de Stichting Pensioenfonds ABP.</w:t>
      </w:r>
    </w:p>
    <w:p w:rsidR="002E12F1" w:rsidRDefault="002E12F1" w:rsidP="006C2FC6">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Default="002E12F1" w:rsidP="002E12F1">
      <w:pPr>
        <w:pStyle w:val="blanco"/>
        <w:tabs>
          <w:tab w:val="clear" w:pos="8618"/>
          <w:tab w:val="clear" w:pos="9185"/>
          <w:tab w:val="right" w:pos="5670"/>
        </w:tabs>
        <w:spacing w:line="240" w:lineRule="atLeast"/>
        <w:ind w:right="-1"/>
        <w:jc w:val="both"/>
        <w:rPr>
          <w:rFonts w:ascii="Verdana" w:hAnsi="Verdana"/>
          <w:color w:val="000000"/>
          <w:sz w:val="20"/>
        </w:rPr>
      </w:pPr>
    </w:p>
    <w:p w:rsidR="002E12F1" w:rsidRPr="00407155" w:rsidRDefault="002E12F1" w:rsidP="002E12F1">
      <w:pPr>
        <w:pStyle w:val="blanco"/>
        <w:tabs>
          <w:tab w:val="right" w:pos="5670"/>
        </w:tabs>
        <w:spacing w:line="240" w:lineRule="atLeast"/>
        <w:ind w:right="-1"/>
        <w:jc w:val="both"/>
        <w:outlineLvl w:val="0"/>
        <w:rPr>
          <w:rStyle w:val="VSNU-15p"/>
          <w:rFonts w:ascii="Verdana" w:hAnsi="Verdana"/>
          <w:color w:val="00B050"/>
          <w:sz w:val="20"/>
        </w:rPr>
      </w:pPr>
      <w:r w:rsidRPr="00407155">
        <w:rPr>
          <w:rStyle w:val="VSNU-15p"/>
          <w:rFonts w:ascii="Verdana" w:hAnsi="Verdana"/>
          <w:color w:val="00B050"/>
          <w:sz w:val="20"/>
        </w:rPr>
        <w:t>Artikel 8.2 Ziekte en arbeidsongeschiktheid</w:t>
      </w:r>
    </w:p>
    <w:p w:rsidR="002E12F1" w:rsidRDefault="002E12F1" w:rsidP="006C2FC6">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t xml:space="preserve">Op de </w:t>
      </w:r>
      <w:r w:rsidR="00D27337">
        <w:rPr>
          <w:rFonts w:ascii="Verdana" w:hAnsi="Verdana"/>
          <w:color w:val="000000"/>
          <w:sz w:val="20"/>
        </w:rPr>
        <w:t>(ex-)</w:t>
      </w:r>
      <w:r>
        <w:rPr>
          <w:rFonts w:ascii="Verdana" w:hAnsi="Verdana"/>
          <w:color w:val="000000"/>
          <w:sz w:val="20"/>
        </w:rPr>
        <w:t>werknemer die wegens ziekte of arbeidsongeschiktheid geheel of gedeeltelijk verhinderd is arbeid te ver</w:t>
      </w:r>
      <w:r>
        <w:rPr>
          <w:rFonts w:ascii="Verdana" w:hAnsi="Verdana"/>
          <w:color w:val="000000"/>
          <w:sz w:val="20"/>
        </w:rPr>
        <w:softHyphen/>
        <w:t xml:space="preserve">richten </w:t>
      </w:r>
      <w:r w:rsidR="005C5153">
        <w:rPr>
          <w:rFonts w:ascii="Verdana" w:hAnsi="Verdana"/>
          <w:color w:val="000000"/>
          <w:sz w:val="20"/>
        </w:rPr>
        <w:t>zijn</w:t>
      </w:r>
      <w:r>
        <w:rPr>
          <w:rFonts w:ascii="Verdana" w:hAnsi="Verdana"/>
          <w:color w:val="000000"/>
          <w:sz w:val="20"/>
        </w:rPr>
        <w:t xml:space="preserve"> </w:t>
      </w:r>
      <w:r w:rsidR="00702A34">
        <w:rPr>
          <w:rFonts w:ascii="Verdana" w:hAnsi="Verdana"/>
          <w:color w:val="000000"/>
          <w:sz w:val="20"/>
        </w:rPr>
        <w:t xml:space="preserve">de ZAOI </w:t>
      </w:r>
      <w:r w:rsidR="005C5153">
        <w:rPr>
          <w:rFonts w:ascii="Verdana" w:hAnsi="Verdana"/>
          <w:color w:val="000000"/>
          <w:sz w:val="20"/>
        </w:rPr>
        <w:t>en het Pensioenreglement van de Stichting Pensioenfonds ABP</w:t>
      </w:r>
      <w:r w:rsidR="00FF05D3">
        <w:rPr>
          <w:rFonts w:ascii="Verdana" w:hAnsi="Verdana"/>
          <w:color w:val="000000"/>
          <w:sz w:val="20"/>
        </w:rPr>
        <w:t xml:space="preserve"> </w:t>
      </w:r>
      <w:r>
        <w:rPr>
          <w:rFonts w:ascii="Verdana" w:hAnsi="Verdana"/>
          <w:color w:val="000000"/>
          <w:sz w:val="20"/>
        </w:rPr>
        <w:t>van toepassing.</w:t>
      </w:r>
    </w:p>
    <w:p w:rsidR="002E12F1" w:rsidRDefault="002E12F1" w:rsidP="006C2FC6">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Pr>
          <w:rFonts w:ascii="Verdana" w:hAnsi="Verdana"/>
          <w:color w:val="000000"/>
          <w:sz w:val="20"/>
        </w:rPr>
        <w:tab/>
        <w:t>De werkgevers hebben een gezamenlijke inspanningsverplichting met betrekking tot de herplaatsing van gedeeltelijk arbeidsongeschikte werknemers binnen de bij de WVOI aangesloten werkgevers.</w:t>
      </w:r>
    </w:p>
    <w:p w:rsidR="002E12F1" w:rsidRDefault="002E12F1" w:rsidP="002E12F1">
      <w:pPr>
        <w:pStyle w:val="blanco"/>
        <w:tabs>
          <w:tab w:val="clear" w:pos="8618"/>
          <w:tab w:val="clear" w:pos="9185"/>
          <w:tab w:val="right" w:pos="5670"/>
        </w:tabs>
        <w:spacing w:line="240" w:lineRule="atLeast"/>
        <w:ind w:right="-1"/>
        <w:jc w:val="both"/>
        <w:rPr>
          <w:rFonts w:ascii="Verdana" w:hAnsi="Verdana"/>
          <w:color w:val="000000"/>
          <w:sz w:val="20"/>
        </w:rPr>
      </w:pPr>
    </w:p>
    <w:p w:rsidR="002E12F1" w:rsidRDefault="002E12F1" w:rsidP="002E12F1">
      <w:pPr>
        <w:pStyle w:val="blanco"/>
        <w:tabs>
          <w:tab w:val="clear" w:pos="8618"/>
          <w:tab w:val="clear" w:pos="9185"/>
          <w:tab w:val="right" w:pos="5670"/>
        </w:tabs>
        <w:spacing w:line="240" w:lineRule="atLeast"/>
        <w:ind w:right="-1"/>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right="-1"/>
        <w:jc w:val="both"/>
        <w:rPr>
          <w:rStyle w:val="VSNU-15p"/>
          <w:rFonts w:ascii="Verdana" w:hAnsi="Verdana"/>
          <w:color w:val="00B050"/>
          <w:sz w:val="20"/>
        </w:rPr>
      </w:pPr>
      <w:r w:rsidRPr="00407155">
        <w:rPr>
          <w:rStyle w:val="VSNU-15p"/>
          <w:rFonts w:ascii="Verdana" w:hAnsi="Verdana"/>
          <w:color w:val="00B050"/>
          <w:sz w:val="20"/>
        </w:rPr>
        <w:t>Artikel 8.3 Werkloosheid</w:t>
      </w:r>
    </w:p>
    <w:p w:rsidR="002E12F1" w:rsidRDefault="002E12F1" w:rsidP="002E12F1">
      <w:pPr>
        <w:pStyle w:val="blanco"/>
        <w:tabs>
          <w:tab w:val="clear" w:pos="8618"/>
          <w:tab w:val="clear" w:pos="9185"/>
          <w:tab w:val="right" w:pos="5670"/>
        </w:tabs>
        <w:spacing w:line="240" w:lineRule="atLeast"/>
        <w:ind w:right="-1"/>
        <w:jc w:val="both"/>
        <w:rPr>
          <w:rFonts w:ascii="Verdana" w:hAnsi="Verdana"/>
          <w:color w:val="000000"/>
          <w:sz w:val="20"/>
        </w:rPr>
      </w:pPr>
      <w:r>
        <w:rPr>
          <w:rFonts w:ascii="Verdana" w:hAnsi="Verdana"/>
          <w:color w:val="000000"/>
          <w:sz w:val="20"/>
        </w:rPr>
        <w:t xml:space="preserve">Bij gehele of gedeeltelijke werkloosheid kan de </w:t>
      </w:r>
      <w:r w:rsidR="00D27337">
        <w:rPr>
          <w:rFonts w:ascii="Verdana" w:hAnsi="Verdana"/>
          <w:color w:val="000000"/>
          <w:sz w:val="20"/>
        </w:rPr>
        <w:t>ex-</w:t>
      </w:r>
      <w:r>
        <w:rPr>
          <w:rFonts w:ascii="Verdana" w:hAnsi="Verdana"/>
          <w:color w:val="000000"/>
          <w:sz w:val="20"/>
        </w:rPr>
        <w:t>werknemer aanspraak maken op een ontslaguitkering ingevolge de BWOI</w:t>
      </w:r>
      <w:r w:rsidR="0004397D">
        <w:rPr>
          <w:rFonts w:ascii="Verdana" w:hAnsi="Verdana"/>
          <w:color w:val="000000"/>
          <w:sz w:val="20"/>
        </w:rPr>
        <w:t>.</w:t>
      </w:r>
    </w:p>
    <w:p w:rsidR="002E12F1" w:rsidRDefault="002E12F1" w:rsidP="002E12F1">
      <w:pPr>
        <w:pStyle w:val="blanco"/>
        <w:tabs>
          <w:tab w:val="clear" w:pos="8618"/>
          <w:tab w:val="clear" w:pos="9185"/>
          <w:tab w:val="right" w:pos="5670"/>
        </w:tabs>
        <w:spacing w:line="240" w:lineRule="atLeast"/>
        <w:ind w:right="-1"/>
        <w:jc w:val="both"/>
        <w:rPr>
          <w:rStyle w:val="VSNU-17p"/>
          <w:rFonts w:ascii="Verdana" w:hAnsi="Verdana"/>
          <w:b w:val="0"/>
          <w:color w:val="000000"/>
          <w:sz w:val="20"/>
        </w:rPr>
      </w:pPr>
    </w:p>
    <w:p w:rsidR="002E12F1" w:rsidRPr="00407155" w:rsidRDefault="002E12F1" w:rsidP="002E12F1">
      <w:pPr>
        <w:pStyle w:val="blanco"/>
        <w:tabs>
          <w:tab w:val="clear" w:pos="8618"/>
          <w:tab w:val="clear" w:pos="9185"/>
          <w:tab w:val="right" w:pos="5670"/>
        </w:tabs>
        <w:spacing w:line="240" w:lineRule="atLeast"/>
        <w:ind w:left="1560" w:right="-1" w:hanging="1560"/>
        <w:jc w:val="both"/>
        <w:rPr>
          <w:rFonts w:ascii="Verdana" w:hAnsi="Verdana"/>
          <w:b/>
          <w:color w:val="00B050"/>
        </w:rPr>
      </w:pPr>
      <w:r>
        <w:rPr>
          <w:rFonts w:ascii="Verdana" w:hAnsi="Verdana"/>
          <w:color w:val="000000"/>
          <w:u w:val="single"/>
        </w:rPr>
        <w:br w:type="page"/>
      </w:r>
      <w:r w:rsidRPr="00407155">
        <w:rPr>
          <w:rFonts w:ascii="Verdana" w:hAnsi="Verdana"/>
          <w:b/>
          <w:color w:val="00B050"/>
        </w:rPr>
        <w:lastRenderedPageBreak/>
        <w:t xml:space="preserve">HOOFDSTUK 9 </w:t>
      </w:r>
      <w:r w:rsidR="002931C0" w:rsidRPr="00407155">
        <w:rPr>
          <w:rFonts w:ascii="Verdana" w:hAnsi="Verdana"/>
          <w:b/>
          <w:color w:val="00B050"/>
        </w:rPr>
        <w:t>–</w:t>
      </w:r>
      <w:r w:rsidRPr="00407155">
        <w:rPr>
          <w:rFonts w:ascii="Verdana" w:hAnsi="Verdana"/>
          <w:b/>
          <w:color w:val="00B050"/>
        </w:rPr>
        <w:t xml:space="preserve"> </w:t>
      </w:r>
      <w:r w:rsidR="002931C0" w:rsidRPr="00407155">
        <w:rPr>
          <w:rFonts w:ascii="Verdana" w:hAnsi="Verdana"/>
          <w:b/>
          <w:color w:val="00B050"/>
        </w:rPr>
        <w:t>EINDE DIENSTVERBAND</w:t>
      </w:r>
    </w:p>
    <w:p w:rsidR="00196E5A" w:rsidRPr="007537DB" w:rsidRDefault="00196E5A" w:rsidP="002E12F1">
      <w:pPr>
        <w:pStyle w:val="blanco"/>
        <w:tabs>
          <w:tab w:val="clear" w:pos="8618"/>
          <w:tab w:val="clear" w:pos="9185"/>
          <w:tab w:val="right" w:pos="5670"/>
        </w:tabs>
        <w:spacing w:line="240" w:lineRule="atLeast"/>
        <w:ind w:right="-1"/>
        <w:jc w:val="both"/>
        <w:outlineLvl w:val="0"/>
        <w:rPr>
          <w:rFonts w:ascii="Verdana" w:hAnsi="Verdana"/>
          <w:i/>
          <w:color w:val="000000"/>
          <w:sz w:val="20"/>
        </w:rPr>
      </w:pPr>
    </w:p>
    <w:p w:rsidR="00196E5A" w:rsidRPr="00057592" w:rsidRDefault="00057592" w:rsidP="002E12F1">
      <w:pPr>
        <w:pStyle w:val="blanco"/>
        <w:tabs>
          <w:tab w:val="clear" w:pos="8618"/>
          <w:tab w:val="clear" w:pos="9185"/>
          <w:tab w:val="right" w:pos="5670"/>
        </w:tabs>
        <w:spacing w:line="240" w:lineRule="atLeast"/>
        <w:ind w:right="-1"/>
        <w:jc w:val="both"/>
        <w:outlineLvl w:val="0"/>
        <w:rPr>
          <w:rFonts w:ascii="Verdana" w:hAnsi="Verdana"/>
          <w:b/>
          <w:color w:val="8DB3E2" w:themeColor="text2" w:themeTint="66"/>
          <w:sz w:val="20"/>
        </w:rPr>
      </w:pPr>
      <w:r>
        <w:rPr>
          <w:rFonts w:ascii="Verdana" w:hAnsi="Verdana"/>
          <w:b/>
          <w:color w:val="8DB3E2" w:themeColor="text2" w:themeTint="66"/>
          <w:sz w:val="20"/>
        </w:rPr>
        <w:t>Bepalingen publieke werkgevers</w:t>
      </w:r>
    </w:p>
    <w:p w:rsidR="002E12F1" w:rsidRPr="00407155" w:rsidRDefault="002E12F1" w:rsidP="002E12F1">
      <w:pPr>
        <w:pStyle w:val="blanco"/>
        <w:tabs>
          <w:tab w:val="clear" w:pos="8618"/>
          <w:tab w:val="clear" w:pos="9185"/>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Artikel 9.1 Algemene bepalingen</w:t>
      </w:r>
      <w:r w:rsidR="003F71ED" w:rsidRPr="00407155">
        <w:rPr>
          <w:rFonts w:ascii="Verdana" w:hAnsi="Verdana"/>
          <w:b/>
          <w:color w:val="00B050"/>
          <w:sz w:val="20"/>
        </w:rPr>
        <w:t xml:space="preserve"> </w:t>
      </w:r>
    </w:p>
    <w:p w:rsidR="004B588C" w:rsidRDefault="004B588C" w:rsidP="009E687D">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sidR="009E687D">
        <w:rPr>
          <w:rFonts w:ascii="Verdana" w:hAnsi="Verdana"/>
          <w:color w:val="000000"/>
          <w:sz w:val="20"/>
        </w:rPr>
        <w:t xml:space="preserve"> </w:t>
      </w:r>
      <w:r>
        <w:rPr>
          <w:rFonts w:ascii="Verdana" w:hAnsi="Verdana"/>
          <w:color w:val="000000"/>
          <w:sz w:val="20"/>
        </w:rPr>
        <w:tab/>
      </w:r>
      <w:r w:rsidRPr="004B588C">
        <w:rPr>
          <w:rFonts w:ascii="Verdana" w:hAnsi="Verdana"/>
          <w:color w:val="000000"/>
          <w:sz w:val="20"/>
        </w:rPr>
        <w:t>De werkgever</w:t>
      </w:r>
      <w:r>
        <w:rPr>
          <w:rFonts w:ascii="Verdana" w:hAnsi="Verdana"/>
          <w:color w:val="000000"/>
          <w:sz w:val="20"/>
        </w:rPr>
        <w:t xml:space="preserve"> </w:t>
      </w:r>
      <w:r w:rsidRPr="004B588C">
        <w:rPr>
          <w:rFonts w:ascii="Verdana" w:hAnsi="Verdana"/>
          <w:color w:val="000000"/>
          <w:sz w:val="20"/>
        </w:rPr>
        <w:t>geeft schriftelijk ontslag voor</w:t>
      </w:r>
      <w:r>
        <w:rPr>
          <w:rFonts w:ascii="Verdana" w:hAnsi="Verdana"/>
          <w:color w:val="000000"/>
          <w:sz w:val="20"/>
        </w:rPr>
        <w:t xml:space="preserve"> </w:t>
      </w:r>
      <w:r w:rsidRPr="004B588C">
        <w:rPr>
          <w:rFonts w:ascii="Verdana" w:hAnsi="Verdana"/>
          <w:color w:val="000000"/>
          <w:sz w:val="20"/>
        </w:rPr>
        <w:t>de gehele of gedeeltelijke omvang van dat dienstverband.</w:t>
      </w:r>
    </w:p>
    <w:p w:rsidR="001F0A02" w:rsidRDefault="009E687D" w:rsidP="009E687D">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Pr>
          <w:rFonts w:ascii="Verdana" w:hAnsi="Verdana"/>
          <w:color w:val="000000"/>
          <w:sz w:val="20"/>
        </w:rPr>
        <w:tab/>
      </w:r>
      <w:r w:rsidR="004B588C" w:rsidRPr="004B588C">
        <w:rPr>
          <w:rFonts w:ascii="Verdana" w:hAnsi="Verdana"/>
          <w:color w:val="000000"/>
          <w:sz w:val="20"/>
        </w:rPr>
        <w:t>Het schriftelijke besluit tot ontslag vermeldt</w:t>
      </w:r>
      <w:r w:rsidR="001F0A02">
        <w:rPr>
          <w:rFonts w:ascii="Verdana" w:hAnsi="Verdana"/>
          <w:color w:val="000000"/>
          <w:sz w:val="20"/>
        </w:rPr>
        <w:t>:</w:t>
      </w:r>
    </w:p>
    <w:p w:rsidR="001F0A02" w:rsidRDefault="001F0A02" w:rsidP="009E687D">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ab/>
        <w:t>-</w:t>
      </w:r>
      <w:r w:rsidR="004B588C" w:rsidRPr="004B588C">
        <w:rPr>
          <w:rFonts w:ascii="Verdana" w:hAnsi="Verdana"/>
          <w:color w:val="000000"/>
          <w:sz w:val="20"/>
        </w:rPr>
        <w:t xml:space="preserve"> de datum van ingang van het ontslag</w:t>
      </w:r>
      <w:r>
        <w:rPr>
          <w:rFonts w:ascii="Verdana" w:hAnsi="Verdana"/>
          <w:color w:val="000000"/>
          <w:sz w:val="20"/>
        </w:rPr>
        <w:t>;</w:t>
      </w:r>
    </w:p>
    <w:p w:rsidR="00432B49" w:rsidRDefault="00432B49" w:rsidP="009E687D">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ab/>
        <w:t xml:space="preserve">- </w:t>
      </w:r>
      <w:r w:rsidRPr="00432B49">
        <w:rPr>
          <w:rFonts w:ascii="Verdana" w:hAnsi="Verdana"/>
          <w:color w:val="000000"/>
          <w:sz w:val="20"/>
        </w:rPr>
        <w:t xml:space="preserve">de </w:t>
      </w:r>
      <w:r>
        <w:rPr>
          <w:rFonts w:ascii="Verdana" w:hAnsi="Verdana"/>
          <w:color w:val="000000"/>
          <w:sz w:val="20"/>
        </w:rPr>
        <w:t xml:space="preserve">van toepassing zijnde </w:t>
      </w:r>
      <w:r w:rsidRPr="00432B49">
        <w:rPr>
          <w:rFonts w:ascii="Verdana" w:hAnsi="Verdana"/>
          <w:color w:val="000000"/>
          <w:sz w:val="20"/>
        </w:rPr>
        <w:t>opzegtermijn</w:t>
      </w:r>
      <w:r>
        <w:rPr>
          <w:rFonts w:ascii="Verdana" w:hAnsi="Verdana"/>
          <w:color w:val="000000"/>
          <w:sz w:val="20"/>
        </w:rPr>
        <w:t>;</w:t>
      </w:r>
    </w:p>
    <w:p w:rsidR="0066356C" w:rsidRDefault="0066356C" w:rsidP="009E687D">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ab/>
        <w:t>- de reden van ontslag;</w:t>
      </w:r>
    </w:p>
    <w:p w:rsidR="009228F6" w:rsidRDefault="001F0A02" w:rsidP="009E687D">
      <w:pPr>
        <w:pStyle w:val="blanco"/>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ab/>
        <w:t xml:space="preserve">- </w:t>
      </w:r>
      <w:r w:rsidR="009E687D" w:rsidRPr="009E687D">
        <w:rPr>
          <w:rFonts w:ascii="Verdana" w:hAnsi="Verdana"/>
          <w:color w:val="000000"/>
          <w:sz w:val="20"/>
        </w:rPr>
        <w:t xml:space="preserve">dat </w:t>
      </w:r>
      <w:r>
        <w:rPr>
          <w:rFonts w:ascii="Verdana" w:hAnsi="Verdana"/>
          <w:color w:val="000000"/>
          <w:sz w:val="20"/>
        </w:rPr>
        <w:t xml:space="preserve">de werknemer in </w:t>
      </w:r>
      <w:r w:rsidR="009E687D" w:rsidRPr="009E687D">
        <w:rPr>
          <w:rFonts w:ascii="Verdana" w:hAnsi="Verdana"/>
          <w:color w:val="000000"/>
          <w:sz w:val="20"/>
        </w:rPr>
        <w:t xml:space="preserve">aanmerking </w:t>
      </w:r>
      <w:r>
        <w:rPr>
          <w:rFonts w:ascii="Verdana" w:hAnsi="Verdana"/>
          <w:color w:val="000000"/>
          <w:sz w:val="20"/>
        </w:rPr>
        <w:t xml:space="preserve">kan </w:t>
      </w:r>
      <w:r w:rsidR="009E687D" w:rsidRPr="009E687D">
        <w:rPr>
          <w:rFonts w:ascii="Verdana" w:hAnsi="Verdana"/>
          <w:color w:val="000000"/>
          <w:sz w:val="20"/>
        </w:rPr>
        <w:t xml:space="preserve">komen voor een </w:t>
      </w:r>
      <w:r w:rsidR="009E687D">
        <w:rPr>
          <w:rFonts w:ascii="Verdana" w:hAnsi="Verdana"/>
          <w:color w:val="000000"/>
          <w:sz w:val="20"/>
        </w:rPr>
        <w:t>BWOI-</w:t>
      </w:r>
      <w:r w:rsidR="009E687D" w:rsidRPr="009E687D">
        <w:rPr>
          <w:rFonts w:ascii="Verdana" w:hAnsi="Verdana"/>
          <w:color w:val="000000"/>
          <w:sz w:val="20"/>
        </w:rPr>
        <w:t>uitkering</w:t>
      </w:r>
      <w:r w:rsidR="00951B25">
        <w:rPr>
          <w:rFonts w:ascii="Verdana" w:hAnsi="Verdana"/>
          <w:color w:val="000000"/>
          <w:sz w:val="20"/>
        </w:rPr>
        <w:t>.</w:t>
      </w:r>
    </w:p>
    <w:p w:rsidR="00413408" w:rsidRDefault="006C2FC6" w:rsidP="00286BF3">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Pr>
          <w:rFonts w:ascii="Verdana" w:hAnsi="Verdana"/>
          <w:color w:val="000000"/>
          <w:sz w:val="20"/>
        </w:rPr>
        <w:tab/>
      </w:r>
      <w:r w:rsidR="00832E62">
        <w:rPr>
          <w:rFonts w:ascii="Verdana" w:hAnsi="Verdana"/>
          <w:color w:val="000000"/>
          <w:sz w:val="20"/>
        </w:rPr>
        <w:t>De</w:t>
      </w:r>
      <w:r w:rsidR="0019138F" w:rsidRPr="0019138F">
        <w:rPr>
          <w:rFonts w:ascii="Verdana" w:hAnsi="Verdana"/>
          <w:color w:val="000000"/>
          <w:sz w:val="20"/>
        </w:rPr>
        <w:t xml:space="preserve"> werknemer wordt op zijn verzoek ontslag verleend</w:t>
      </w:r>
      <w:r w:rsidR="00522554">
        <w:rPr>
          <w:rFonts w:ascii="Verdana" w:hAnsi="Verdana"/>
          <w:color w:val="000000"/>
          <w:sz w:val="20"/>
        </w:rPr>
        <w:t xml:space="preserve"> met inachtneming van de opzegtermijn </w:t>
      </w:r>
      <w:r w:rsidR="000077F1">
        <w:rPr>
          <w:rFonts w:ascii="Verdana" w:hAnsi="Verdana"/>
          <w:color w:val="000000"/>
          <w:sz w:val="20"/>
        </w:rPr>
        <w:t xml:space="preserve">als bedoeld </w:t>
      </w:r>
      <w:r w:rsidR="00522554">
        <w:rPr>
          <w:rFonts w:ascii="Verdana" w:hAnsi="Verdana"/>
          <w:color w:val="000000"/>
          <w:sz w:val="20"/>
        </w:rPr>
        <w:t xml:space="preserve">in </w:t>
      </w:r>
      <w:r w:rsidR="000077F1">
        <w:rPr>
          <w:rFonts w:ascii="Verdana" w:hAnsi="Verdana"/>
          <w:color w:val="000000"/>
          <w:sz w:val="20"/>
        </w:rPr>
        <w:t xml:space="preserve">de </w:t>
      </w:r>
      <w:r w:rsidR="00522554">
        <w:rPr>
          <w:rFonts w:ascii="Verdana" w:hAnsi="Verdana"/>
          <w:color w:val="000000"/>
          <w:sz w:val="20"/>
        </w:rPr>
        <w:t>artikel</w:t>
      </w:r>
      <w:r w:rsidR="000077F1">
        <w:rPr>
          <w:rFonts w:ascii="Verdana" w:hAnsi="Verdana"/>
          <w:color w:val="000000"/>
          <w:sz w:val="20"/>
        </w:rPr>
        <w:t xml:space="preserve">en </w:t>
      </w:r>
      <w:r w:rsidR="000077F1" w:rsidRPr="008A1E91">
        <w:rPr>
          <w:rFonts w:ascii="Verdana" w:hAnsi="Verdana"/>
          <w:color w:val="000000"/>
          <w:sz w:val="20"/>
        </w:rPr>
        <w:t>9.</w:t>
      </w:r>
      <w:r w:rsidR="008A1E91">
        <w:rPr>
          <w:rFonts w:ascii="Verdana" w:hAnsi="Verdana"/>
          <w:color w:val="000000"/>
          <w:sz w:val="20"/>
        </w:rPr>
        <w:t>5 lid 3 o</w:t>
      </w:r>
      <w:r w:rsidR="00E11E11" w:rsidRPr="008A1E91">
        <w:rPr>
          <w:rFonts w:ascii="Verdana" w:hAnsi="Verdana"/>
          <w:color w:val="000000"/>
          <w:sz w:val="20"/>
        </w:rPr>
        <w:t>f</w:t>
      </w:r>
      <w:r w:rsidR="00522554" w:rsidRPr="008A1E91">
        <w:rPr>
          <w:rFonts w:ascii="Verdana" w:hAnsi="Verdana"/>
          <w:color w:val="000000"/>
          <w:sz w:val="20"/>
        </w:rPr>
        <w:t xml:space="preserve"> 9.</w:t>
      </w:r>
      <w:r w:rsidR="008A1E91">
        <w:rPr>
          <w:rFonts w:ascii="Verdana" w:hAnsi="Verdana"/>
          <w:color w:val="000000"/>
          <w:sz w:val="20"/>
        </w:rPr>
        <w:t>6</w:t>
      </w:r>
      <w:r w:rsidR="0019138F" w:rsidRPr="008A1E91">
        <w:rPr>
          <w:rFonts w:ascii="Verdana" w:hAnsi="Verdana"/>
          <w:color w:val="000000"/>
          <w:sz w:val="20"/>
        </w:rPr>
        <w:t>.</w:t>
      </w:r>
    </w:p>
    <w:p w:rsidR="007C2E00" w:rsidRDefault="006C2FC6" w:rsidP="00286BF3">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4.</w:t>
      </w:r>
      <w:r>
        <w:rPr>
          <w:rFonts w:ascii="Verdana" w:hAnsi="Verdana"/>
          <w:color w:val="000000"/>
          <w:sz w:val="20"/>
        </w:rPr>
        <w:tab/>
      </w:r>
      <w:r w:rsidR="00832E62">
        <w:rPr>
          <w:rFonts w:ascii="Verdana" w:hAnsi="Verdana"/>
          <w:color w:val="000000"/>
          <w:sz w:val="20"/>
        </w:rPr>
        <w:t>D</w:t>
      </w:r>
      <w:r w:rsidR="007C2E00">
        <w:rPr>
          <w:rFonts w:ascii="Verdana" w:hAnsi="Verdana"/>
          <w:color w:val="000000"/>
          <w:sz w:val="20"/>
        </w:rPr>
        <w:t xml:space="preserve">e werknemer die tijdens de proeftijd om ontslag verzoekt wordt </w:t>
      </w:r>
      <w:r w:rsidR="008200FF">
        <w:rPr>
          <w:rFonts w:ascii="Verdana" w:hAnsi="Verdana"/>
          <w:color w:val="000000"/>
          <w:sz w:val="20"/>
        </w:rPr>
        <w:t xml:space="preserve">zonder opzegtermijn </w:t>
      </w:r>
      <w:r w:rsidR="007C2E00">
        <w:rPr>
          <w:rFonts w:ascii="Verdana" w:hAnsi="Verdana"/>
          <w:color w:val="000000"/>
          <w:sz w:val="20"/>
        </w:rPr>
        <w:t xml:space="preserve">ontslag </w:t>
      </w:r>
      <w:r w:rsidR="008200FF">
        <w:rPr>
          <w:rFonts w:ascii="Verdana" w:hAnsi="Verdana"/>
          <w:color w:val="000000"/>
          <w:sz w:val="20"/>
        </w:rPr>
        <w:t>verleend.</w:t>
      </w:r>
    </w:p>
    <w:p w:rsidR="00C861EB" w:rsidRDefault="006C2FC6" w:rsidP="00286BF3">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5.</w:t>
      </w:r>
      <w:r>
        <w:rPr>
          <w:rFonts w:ascii="Verdana" w:hAnsi="Verdana"/>
          <w:color w:val="000000"/>
          <w:sz w:val="20"/>
        </w:rPr>
        <w:tab/>
      </w:r>
      <w:r w:rsidR="00C861EB">
        <w:rPr>
          <w:rFonts w:ascii="Verdana" w:hAnsi="Verdana"/>
          <w:color w:val="000000"/>
          <w:sz w:val="20"/>
        </w:rPr>
        <w:t>De werkgever kan het dienstverband tijdens de proeftijd zonder opzegtermijn beëindigen.</w:t>
      </w:r>
    </w:p>
    <w:p w:rsidR="00166BCC" w:rsidRDefault="00166BCC" w:rsidP="00286BF3">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6.</w:t>
      </w:r>
      <w:r>
        <w:rPr>
          <w:rFonts w:ascii="Verdana" w:hAnsi="Verdana"/>
          <w:color w:val="000000"/>
          <w:sz w:val="20"/>
        </w:rPr>
        <w:tab/>
      </w:r>
      <w:r w:rsidRPr="00166BCC">
        <w:rPr>
          <w:rFonts w:ascii="Verdana" w:hAnsi="Verdana"/>
          <w:color w:val="000000"/>
          <w:sz w:val="20"/>
        </w:rPr>
        <w:t>Met ingang van 1 januari 2018 zullen ten aanzien van de werknemer wiens dienstverband na ten minste 24 maanden eindigt de artikelen 7:673-673d BW voor zover mogelijk overeenkomstig worden toegepast.</w:t>
      </w:r>
    </w:p>
    <w:p w:rsidR="00AA0201" w:rsidRDefault="00AA0201" w:rsidP="00286BF3">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AA0201" w:rsidRDefault="00AA0201" w:rsidP="00286BF3">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26F16" w:rsidRPr="00407155" w:rsidRDefault="00226F16" w:rsidP="00286BF3">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9.2 Bezwaar tegen ontslagbesluit</w:t>
      </w:r>
    </w:p>
    <w:p w:rsidR="008F406D" w:rsidRDefault="00AA0201" w:rsidP="00AA020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r>
      <w:r w:rsidR="00552664">
        <w:rPr>
          <w:rFonts w:ascii="Verdana" w:hAnsi="Verdana"/>
          <w:color w:val="000000"/>
          <w:sz w:val="20"/>
        </w:rPr>
        <w:t>Bij de behandeling van een b</w:t>
      </w:r>
      <w:r>
        <w:rPr>
          <w:rFonts w:ascii="Verdana" w:hAnsi="Verdana"/>
          <w:color w:val="000000"/>
          <w:sz w:val="20"/>
        </w:rPr>
        <w:t>ezwa</w:t>
      </w:r>
      <w:r w:rsidR="00552664">
        <w:rPr>
          <w:rFonts w:ascii="Verdana" w:hAnsi="Verdana"/>
          <w:color w:val="000000"/>
          <w:sz w:val="20"/>
        </w:rPr>
        <w:t>a</w:t>
      </w:r>
      <w:r>
        <w:rPr>
          <w:rFonts w:ascii="Verdana" w:hAnsi="Verdana"/>
          <w:color w:val="000000"/>
          <w:sz w:val="20"/>
        </w:rPr>
        <w:t xml:space="preserve">r tegen </w:t>
      </w:r>
      <w:r w:rsidR="00552664">
        <w:rPr>
          <w:rFonts w:ascii="Verdana" w:hAnsi="Verdana"/>
          <w:color w:val="000000"/>
          <w:sz w:val="20"/>
        </w:rPr>
        <w:t xml:space="preserve">een </w:t>
      </w:r>
      <w:r>
        <w:rPr>
          <w:rFonts w:ascii="Verdana" w:hAnsi="Verdana"/>
          <w:color w:val="000000"/>
          <w:sz w:val="20"/>
        </w:rPr>
        <w:t xml:space="preserve">ontslagbesluit </w:t>
      </w:r>
      <w:r w:rsidR="00552664">
        <w:rPr>
          <w:rFonts w:ascii="Verdana" w:hAnsi="Verdana"/>
          <w:color w:val="000000"/>
          <w:sz w:val="20"/>
        </w:rPr>
        <w:t xml:space="preserve">wint de werkgever het advies </w:t>
      </w:r>
      <w:r w:rsidR="009911EF">
        <w:rPr>
          <w:rFonts w:ascii="Verdana" w:hAnsi="Verdana"/>
          <w:color w:val="000000"/>
          <w:sz w:val="20"/>
        </w:rPr>
        <w:t xml:space="preserve">in </w:t>
      </w:r>
      <w:r w:rsidR="00552664">
        <w:rPr>
          <w:rFonts w:ascii="Verdana" w:hAnsi="Verdana"/>
          <w:color w:val="000000"/>
          <w:sz w:val="20"/>
        </w:rPr>
        <w:t xml:space="preserve">van </w:t>
      </w:r>
      <w:r w:rsidR="009911EF">
        <w:rPr>
          <w:rFonts w:ascii="Verdana" w:hAnsi="Verdana"/>
          <w:color w:val="000000"/>
          <w:sz w:val="20"/>
        </w:rPr>
        <w:t>de Advies</w:t>
      </w:r>
      <w:r>
        <w:rPr>
          <w:rFonts w:ascii="Verdana" w:hAnsi="Verdana"/>
          <w:color w:val="000000"/>
          <w:sz w:val="20"/>
        </w:rPr>
        <w:t xml:space="preserve">commissie </w:t>
      </w:r>
      <w:r w:rsidR="009911EF">
        <w:rPr>
          <w:rFonts w:ascii="Verdana" w:hAnsi="Verdana"/>
          <w:color w:val="000000"/>
          <w:sz w:val="20"/>
        </w:rPr>
        <w:t>Awb</w:t>
      </w:r>
      <w:r>
        <w:rPr>
          <w:rFonts w:ascii="Verdana" w:hAnsi="Verdana"/>
          <w:color w:val="000000"/>
          <w:sz w:val="20"/>
        </w:rPr>
        <w:t xml:space="preserve">. </w:t>
      </w:r>
    </w:p>
    <w:p w:rsidR="00AA0201" w:rsidRDefault="00226F16" w:rsidP="00AA020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sidR="00AA0201">
        <w:rPr>
          <w:rFonts w:ascii="Verdana" w:hAnsi="Verdana"/>
          <w:color w:val="000000"/>
          <w:sz w:val="20"/>
        </w:rPr>
        <w:t>.</w:t>
      </w:r>
      <w:r w:rsidR="00AA0201">
        <w:rPr>
          <w:rFonts w:ascii="Verdana" w:hAnsi="Verdana"/>
          <w:color w:val="000000"/>
          <w:sz w:val="20"/>
        </w:rPr>
        <w:tab/>
        <w:t xml:space="preserve">Een ontslag op grond van de </w:t>
      </w:r>
      <w:r w:rsidR="00AA0201" w:rsidRPr="008A1E91">
        <w:rPr>
          <w:rFonts w:ascii="Verdana" w:hAnsi="Verdana"/>
          <w:color w:val="000000"/>
          <w:sz w:val="20"/>
        </w:rPr>
        <w:t>artikelen</w:t>
      </w:r>
      <w:r w:rsidR="00AA0201" w:rsidRPr="008A1E91">
        <w:rPr>
          <w:rFonts w:ascii="Verdana" w:hAnsi="Verdana"/>
          <w:i/>
          <w:color w:val="000000"/>
          <w:sz w:val="20"/>
        </w:rPr>
        <w:t xml:space="preserve"> </w:t>
      </w:r>
      <w:r w:rsidR="002C1EE6" w:rsidRPr="008A1E91">
        <w:rPr>
          <w:rFonts w:ascii="Verdana" w:hAnsi="Verdana"/>
          <w:color w:val="000000"/>
          <w:sz w:val="20"/>
        </w:rPr>
        <w:t xml:space="preserve">9.4 lid 2 </w:t>
      </w:r>
      <w:r w:rsidR="002C1EE6">
        <w:rPr>
          <w:rFonts w:ascii="Verdana" w:hAnsi="Verdana"/>
          <w:color w:val="000000"/>
          <w:sz w:val="20"/>
        </w:rPr>
        <w:t>sub</w:t>
      </w:r>
      <w:r w:rsidR="002C1EE6" w:rsidRPr="008A1E91">
        <w:rPr>
          <w:rFonts w:ascii="Verdana" w:hAnsi="Verdana"/>
          <w:color w:val="000000"/>
          <w:sz w:val="20"/>
        </w:rPr>
        <w:t xml:space="preserve"> a</w:t>
      </w:r>
      <w:r w:rsidR="002C1EE6">
        <w:rPr>
          <w:rFonts w:ascii="Verdana" w:hAnsi="Verdana"/>
          <w:color w:val="000000"/>
          <w:sz w:val="20"/>
        </w:rPr>
        <w:t>,</w:t>
      </w:r>
      <w:r w:rsidR="002C1EE6" w:rsidRPr="00C7230E">
        <w:rPr>
          <w:rFonts w:ascii="Verdana" w:hAnsi="Verdana"/>
          <w:color w:val="000000"/>
          <w:sz w:val="20"/>
        </w:rPr>
        <w:t xml:space="preserve"> </w:t>
      </w:r>
      <w:r w:rsidR="00AA0201" w:rsidRPr="008A1E91">
        <w:rPr>
          <w:rFonts w:ascii="Verdana" w:hAnsi="Verdana"/>
          <w:color w:val="000000"/>
          <w:sz w:val="20"/>
        </w:rPr>
        <w:t>9.</w:t>
      </w:r>
      <w:r w:rsidR="00A8446C" w:rsidRPr="008A1E91">
        <w:rPr>
          <w:rFonts w:ascii="Verdana" w:hAnsi="Verdana"/>
          <w:color w:val="000000"/>
          <w:sz w:val="20"/>
        </w:rPr>
        <w:t xml:space="preserve">5 </w:t>
      </w:r>
      <w:r w:rsidR="00AA0201" w:rsidRPr="008A1E91">
        <w:rPr>
          <w:rFonts w:ascii="Verdana" w:hAnsi="Verdana"/>
          <w:color w:val="000000"/>
          <w:sz w:val="20"/>
        </w:rPr>
        <w:t>lid 2</w:t>
      </w:r>
      <w:r w:rsidR="002C1EE6">
        <w:rPr>
          <w:rFonts w:ascii="Verdana" w:hAnsi="Verdana"/>
          <w:color w:val="000000"/>
          <w:sz w:val="20"/>
        </w:rPr>
        <w:t xml:space="preserve"> en</w:t>
      </w:r>
      <w:r w:rsidR="00AA0201" w:rsidRPr="008A1E91">
        <w:rPr>
          <w:rFonts w:ascii="Verdana" w:hAnsi="Verdana"/>
          <w:color w:val="000000"/>
          <w:sz w:val="20"/>
        </w:rPr>
        <w:t xml:space="preserve"> 9.</w:t>
      </w:r>
      <w:r w:rsidR="00A8446C" w:rsidRPr="008A1E91">
        <w:rPr>
          <w:rFonts w:ascii="Verdana" w:hAnsi="Verdana"/>
          <w:color w:val="000000"/>
          <w:sz w:val="20"/>
        </w:rPr>
        <w:t xml:space="preserve">8 </w:t>
      </w:r>
      <w:r w:rsidR="00AA0201" w:rsidRPr="008A1E91">
        <w:rPr>
          <w:rFonts w:ascii="Verdana" w:hAnsi="Verdana"/>
          <w:color w:val="000000"/>
          <w:sz w:val="20"/>
        </w:rPr>
        <w:t xml:space="preserve">lid 1 </w:t>
      </w:r>
      <w:r w:rsidR="00AA0201" w:rsidRPr="00C7230E">
        <w:rPr>
          <w:rFonts w:ascii="Verdana" w:hAnsi="Verdana"/>
          <w:color w:val="000000"/>
          <w:sz w:val="20"/>
        </w:rPr>
        <w:t>gaat</w:t>
      </w:r>
      <w:r w:rsidR="00AA0201">
        <w:rPr>
          <w:rFonts w:ascii="Verdana" w:hAnsi="Verdana"/>
          <w:color w:val="000000"/>
          <w:sz w:val="20"/>
        </w:rPr>
        <w:t xml:space="preserve"> niet eerder in dan een week nadat de werkgever de beslissing op bezwaar, bedoeld in </w:t>
      </w:r>
      <w:r w:rsidR="00AA0201" w:rsidRPr="00597245">
        <w:rPr>
          <w:rFonts w:ascii="Verdana" w:hAnsi="Verdana"/>
          <w:color w:val="000000"/>
          <w:sz w:val="20"/>
        </w:rPr>
        <w:t>het eerste lid, he</w:t>
      </w:r>
      <w:r w:rsidR="00AA0201">
        <w:rPr>
          <w:rFonts w:ascii="Verdana" w:hAnsi="Verdana"/>
          <w:color w:val="000000"/>
          <w:sz w:val="20"/>
        </w:rPr>
        <w:t xml:space="preserve">eft genomen. Het besluit wordt echter niet later geëffectueerd dan zestien weken na dagtekening van het ontslagbesluit als bedoeld in </w:t>
      </w:r>
      <w:r w:rsidR="00AA0201" w:rsidRPr="00597245">
        <w:rPr>
          <w:rFonts w:ascii="Verdana" w:hAnsi="Verdana"/>
          <w:color w:val="000000"/>
          <w:sz w:val="20"/>
        </w:rPr>
        <w:t>lid 1</w:t>
      </w:r>
      <w:r w:rsidR="00AA0201">
        <w:rPr>
          <w:rFonts w:ascii="Verdana" w:hAnsi="Verdana"/>
          <w:color w:val="000000"/>
          <w:sz w:val="20"/>
        </w:rPr>
        <w:t>.</w:t>
      </w:r>
    </w:p>
    <w:p w:rsidR="00413408" w:rsidRDefault="00413408" w:rsidP="002E12F1">
      <w:pPr>
        <w:pStyle w:val="blanco"/>
        <w:tabs>
          <w:tab w:val="clear" w:pos="8618"/>
          <w:tab w:val="clear" w:pos="9185"/>
          <w:tab w:val="right" w:pos="5670"/>
        </w:tabs>
        <w:spacing w:line="240" w:lineRule="atLeast"/>
        <w:ind w:right="-1"/>
        <w:jc w:val="both"/>
        <w:rPr>
          <w:rFonts w:ascii="Verdana" w:hAnsi="Verdana"/>
          <w:color w:val="000000"/>
          <w:sz w:val="20"/>
        </w:rPr>
      </w:pPr>
    </w:p>
    <w:p w:rsidR="00196E5A" w:rsidRPr="00057592" w:rsidRDefault="00057592" w:rsidP="002E12F1">
      <w:pPr>
        <w:pStyle w:val="blanco"/>
        <w:tabs>
          <w:tab w:val="clear" w:pos="8618"/>
          <w:tab w:val="clear" w:pos="9185"/>
          <w:tab w:val="right" w:pos="5670"/>
        </w:tabs>
        <w:spacing w:line="240" w:lineRule="atLeast"/>
        <w:ind w:right="-1"/>
        <w:jc w:val="both"/>
        <w:rPr>
          <w:rFonts w:ascii="Verdana" w:hAnsi="Verdana"/>
          <w:b/>
          <w:color w:val="8DB3E2" w:themeColor="text2" w:themeTint="66"/>
          <w:sz w:val="20"/>
        </w:rPr>
      </w:pPr>
      <w:r>
        <w:rPr>
          <w:rFonts w:ascii="Verdana" w:hAnsi="Verdana"/>
          <w:b/>
          <w:color w:val="8DB3E2" w:themeColor="text2" w:themeTint="66"/>
          <w:sz w:val="20"/>
        </w:rPr>
        <w:t>Bepalingen private werkgevers</w:t>
      </w:r>
    </w:p>
    <w:p w:rsidR="004B588C" w:rsidRPr="00407155" w:rsidRDefault="009E687D"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9.</w:t>
      </w:r>
      <w:r w:rsidR="00A8446C" w:rsidRPr="00407155">
        <w:rPr>
          <w:rFonts w:ascii="Verdana" w:hAnsi="Verdana"/>
          <w:b/>
          <w:color w:val="00B050"/>
          <w:sz w:val="20"/>
        </w:rPr>
        <w:t>3</w:t>
      </w:r>
      <w:r w:rsidRPr="00407155">
        <w:rPr>
          <w:rFonts w:ascii="Verdana" w:hAnsi="Verdana"/>
          <w:b/>
          <w:color w:val="00B050"/>
          <w:sz w:val="20"/>
        </w:rPr>
        <w:t xml:space="preserve"> Algemene bepalingen </w:t>
      </w:r>
    </w:p>
    <w:p w:rsidR="004B588C" w:rsidRDefault="00A812E6" w:rsidP="00A812E6">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r>
      <w:r w:rsidR="009E687D" w:rsidRPr="009E687D">
        <w:rPr>
          <w:rFonts w:ascii="Verdana" w:hAnsi="Verdana"/>
          <w:color w:val="000000"/>
          <w:sz w:val="20"/>
        </w:rPr>
        <w:t xml:space="preserve">Opzegging </w:t>
      </w:r>
      <w:r w:rsidR="009D1A54">
        <w:rPr>
          <w:rFonts w:ascii="Verdana" w:hAnsi="Verdana"/>
          <w:color w:val="000000"/>
          <w:sz w:val="20"/>
        </w:rPr>
        <w:t xml:space="preserve">van de arbeidsovereenkomst </w:t>
      </w:r>
      <w:r w:rsidR="009E687D" w:rsidRPr="009E687D">
        <w:rPr>
          <w:rFonts w:ascii="Verdana" w:hAnsi="Verdana"/>
          <w:color w:val="000000"/>
          <w:sz w:val="20"/>
        </w:rPr>
        <w:t xml:space="preserve">door de werkgever dan wel de werknemer </w:t>
      </w:r>
      <w:r w:rsidR="00B3073D">
        <w:rPr>
          <w:rFonts w:ascii="Verdana" w:hAnsi="Verdana"/>
          <w:color w:val="000000"/>
          <w:sz w:val="20"/>
        </w:rPr>
        <w:t xml:space="preserve">geschiedt schriftelijk </w:t>
      </w:r>
      <w:r w:rsidR="009E687D" w:rsidRPr="009E687D">
        <w:rPr>
          <w:rFonts w:ascii="Verdana" w:hAnsi="Verdana"/>
          <w:color w:val="000000"/>
          <w:sz w:val="20"/>
        </w:rPr>
        <w:t>met inachtneming van de opzegtermijn</w:t>
      </w:r>
      <w:r w:rsidR="004978CB">
        <w:rPr>
          <w:rFonts w:ascii="Verdana" w:hAnsi="Verdana"/>
          <w:color w:val="000000"/>
          <w:sz w:val="20"/>
        </w:rPr>
        <w:t xml:space="preserve"> in </w:t>
      </w:r>
      <w:r w:rsidR="004978CB" w:rsidRPr="00411A58">
        <w:rPr>
          <w:rFonts w:ascii="Verdana" w:hAnsi="Verdana"/>
          <w:color w:val="000000"/>
          <w:sz w:val="20"/>
        </w:rPr>
        <w:t>artikel 9.</w:t>
      </w:r>
      <w:r w:rsidR="00411A58">
        <w:rPr>
          <w:rFonts w:ascii="Verdana" w:hAnsi="Verdana"/>
          <w:color w:val="000000"/>
          <w:sz w:val="20"/>
        </w:rPr>
        <w:t>6</w:t>
      </w:r>
      <w:r w:rsidR="00B3073D">
        <w:rPr>
          <w:rFonts w:ascii="Verdana" w:hAnsi="Verdana"/>
          <w:color w:val="000000"/>
          <w:sz w:val="20"/>
        </w:rPr>
        <w:t xml:space="preserve"> en met redenen omkleed.</w:t>
      </w:r>
    </w:p>
    <w:p w:rsidR="008200FF" w:rsidRDefault="00A812E6" w:rsidP="00A812E6">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755F1C">
        <w:rPr>
          <w:rFonts w:ascii="Verdana" w:hAnsi="Verdana"/>
          <w:color w:val="000000"/>
          <w:sz w:val="20"/>
        </w:rPr>
        <w:t>2.</w:t>
      </w:r>
      <w:r w:rsidRPr="00755F1C">
        <w:rPr>
          <w:rFonts w:ascii="Verdana" w:hAnsi="Verdana"/>
          <w:color w:val="000000"/>
          <w:sz w:val="20"/>
        </w:rPr>
        <w:tab/>
      </w:r>
      <w:r w:rsidR="008524C6" w:rsidRPr="00755F1C">
        <w:rPr>
          <w:rFonts w:ascii="Verdana" w:hAnsi="Verdana"/>
          <w:color w:val="000000"/>
          <w:sz w:val="20"/>
        </w:rPr>
        <w:t>Tijdens de proeftijd kunnen z</w:t>
      </w:r>
      <w:r w:rsidR="008200FF" w:rsidRPr="00755F1C">
        <w:rPr>
          <w:rFonts w:ascii="Verdana" w:hAnsi="Verdana"/>
          <w:color w:val="000000"/>
          <w:sz w:val="20"/>
        </w:rPr>
        <w:t xml:space="preserve">owel werkgever als werknemer </w:t>
      </w:r>
      <w:r w:rsidR="008524C6" w:rsidRPr="00755F1C">
        <w:rPr>
          <w:rFonts w:ascii="Verdana" w:hAnsi="Verdana"/>
          <w:color w:val="000000"/>
          <w:sz w:val="20"/>
        </w:rPr>
        <w:t xml:space="preserve">het dienstverband </w:t>
      </w:r>
      <w:r w:rsidR="008200FF" w:rsidRPr="00755F1C">
        <w:rPr>
          <w:rFonts w:ascii="Verdana" w:hAnsi="Verdana"/>
          <w:color w:val="000000"/>
          <w:sz w:val="20"/>
        </w:rPr>
        <w:t>zonder opzegtermijn beëindig</w:t>
      </w:r>
      <w:r w:rsidR="008524C6" w:rsidRPr="00755F1C">
        <w:rPr>
          <w:rFonts w:ascii="Verdana" w:hAnsi="Verdana"/>
          <w:color w:val="000000"/>
          <w:sz w:val="20"/>
        </w:rPr>
        <w:t>en</w:t>
      </w:r>
      <w:r w:rsidR="008200FF" w:rsidRPr="00755F1C">
        <w:rPr>
          <w:rFonts w:ascii="Verdana" w:hAnsi="Verdana"/>
          <w:color w:val="000000"/>
          <w:sz w:val="20"/>
        </w:rPr>
        <w:t>.</w:t>
      </w:r>
    </w:p>
    <w:p w:rsidR="00401E4D" w:rsidRDefault="00401E4D" w:rsidP="002E12F1">
      <w:pPr>
        <w:pStyle w:val="blanco"/>
        <w:tabs>
          <w:tab w:val="clear" w:pos="8618"/>
          <w:tab w:val="clear" w:pos="9185"/>
          <w:tab w:val="right" w:pos="5670"/>
        </w:tabs>
        <w:spacing w:line="240" w:lineRule="atLeast"/>
        <w:ind w:right="-1"/>
        <w:jc w:val="both"/>
        <w:rPr>
          <w:rFonts w:ascii="Verdana" w:hAnsi="Verdana"/>
          <w:color w:val="000000"/>
          <w:sz w:val="20"/>
        </w:rPr>
      </w:pPr>
    </w:p>
    <w:p w:rsidR="00604924" w:rsidRPr="00F91AC8" w:rsidRDefault="00F91AC8" w:rsidP="002E12F1">
      <w:pPr>
        <w:pStyle w:val="blanco"/>
        <w:tabs>
          <w:tab w:val="clear" w:pos="8618"/>
          <w:tab w:val="clear" w:pos="9185"/>
          <w:tab w:val="right" w:pos="5670"/>
        </w:tabs>
        <w:spacing w:line="240" w:lineRule="atLeast"/>
        <w:ind w:right="-1"/>
        <w:jc w:val="both"/>
        <w:rPr>
          <w:rFonts w:ascii="Verdana" w:hAnsi="Verdana"/>
          <w:b/>
          <w:color w:val="8DB3E2" w:themeColor="text2" w:themeTint="66"/>
          <w:sz w:val="20"/>
        </w:rPr>
      </w:pPr>
      <w:r w:rsidRPr="00F91AC8">
        <w:rPr>
          <w:rFonts w:ascii="Verdana" w:hAnsi="Verdana"/>
          <w:b/>
          <w:color w:val="8DB3E2" w:themeColor="text2" w:themeTint="66"/>
          <w:sz w:val="20"/>
        </w:rPr>
        <w:t>B</w:t>
      </w:r>
      <w:r w:rsidR="00604924" w:rsidRPr="00F91AC8">
        <w:rPr>
          <w:rFonts w:ascii="Verdana" w:hAnsi="Verdana"/>
          <w:b/>
          <w:color w:val="8DB3E2" w:themeColor="text2" w:themeTint="66"/>
          <w:sz w:val="20"/>
        </w:rPr>
        <w:t>epalingen voor publieke en private werkgevers</w:t>
      </w:r>
    </w:p>
    <w:p w:rsidR="00B7211F" w:rsidRPr="00407155" w:rsidRDefault="006834BC" w:rsidP="007537DB">
      <w:pPr>
        <w:rPr>
          <w:rFonts w:ascii="Verdana" w:hAnsi="Verdana"/>
          <w:b/>
          <w:color w:val="00B050"/>
          <w:sz w:val="20"/>
        </w:rPr>
      </w:pPr>
      <w:r w:rsidRPr="00407155">
        <w:rPr>
          <w:rFonts w:ascii="Verdana" w:hAnsi="Verdana"/>
          <w:b/>
          <w:color w:val="00B050"/>
          <w:sz w:val="20"/>
        </w:rPr>
        <w:t>Artikel 9.</w:t>
      </w:r>
      <w:r w:rsidR="00A8446C" w:rsidRPr="00407155">
        <w:rPr>
          <w:rFonts w:ascii="Verdana" w:hAnsi="Verdana"/>
          <w:b/>
          <w:color w:val="00B050"/>
          <w:sz w:val="20"/>
        </w:rPr>
        <w:t>4</w:t>
      </w:r>
      <w:r w:rsidRPr="00407155">
        <w:rPr>
          <w:rFonts w:ascii="Verdana" w:hAnsi="Verdana"/>
          <w:b/>
          <w:color w:val="00B050"/>
          <w:sz w:val="20"/>
        </w:rPr>
        <w:t xml:space="preserve"> </w:t>
      </w:r>
      <w:r w:rsidR="00B97B78" w:rsidRPr="00407155">
        <w:rPr>
          <w:rFonts w:ascii="Verdana" w:hAnsi="Verdana"/>
          <w:b/>
          <w:color w:val="00B050"/>
          <w:sz w:val="20"/>
        </w:rPr>
        <w:t xml:space="preserve">Einde </w:t>
      </w:r>
      <w:r w:rsidRPr="00407155">
        <w:rPr>
          <w:rFonts w:ascii="Verdana" w:hAnsi="Verdana"/>
          <w:b/>
          <w:color w:val="00B050"/>
          <w:sz w:val="20"/>
        </w:rPr>
        <w:t>dienstverband</w:t>
      </w:r>
      <w:r w:rsidR="00B7211F" w:rsidRPr="00407155">
        <w:rPr>
          <w:rFonts w:ascii="Verdana" w:hAnsi="Verdana"/>
          <w:b/>
          <w:color w:val="00B050"/>
          <w:sz w:val="20"/>
        </w:rPr>
        <w:t xml:space="preserve"> </w:t>
      </w:r>
      <w:r w:rsidR="009463A3" w:rsidRPr="00407155">
        <w:rPr>
          <w:rFonts w:ascii="Verdana" w:hAnsi="Verdana"/>
          <w:b/>
          <w:color w:val="00B050"/>
          <w:sz w:val="20"/>
        </w:rPr>
        <w:t xml:space="preserve">voor </w:t>
      </w:r>
      <w:r w:rsidR="00B7211F" w:rsidRPr="00407155">
        <w:rPr>
          <w:rFonts w:ascii="Verdana" w:hAnsi="Verdana"/>
          <w:b/>
          <w:color w:val="00B050"/>
          <w:sz w:val="20"/>
        </w:rPr>
        <w:t>onbepaalde tijd</w:t>
      </w:r>
    </w:p>
    <w:p w:rsidR="006834BC" w:rsidRDefault="006834BC" w:rsidP="006834BC">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t>De werknemer met een dienst</w:t>
      </w:r>
      <w:r>
        <w:rPr>
          <w:rFonts w:ascii="Verdana" w:hAnsi="Verdana"/>
          <w:color w:val="000000"/>
          <w:sz w:val="20"/>
        </w:rPr>
        <w:softHyphen/>
        <w:t>verband voor onbepaalde tijd kan zonder opzegtermijn in ieder geval worden ontslagen op grond van:</w:t>
      </w:r>
    </w:p>
    <w:p w:rsidR="006834BC" w:rsidRDefault="006834BC"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a.</w:t>
      </w:r>
      <w:r>
        <w:rPr>
          <w:rFonts w:ascii="Verdana" w:hAnsi="Verdana"/>
          <w:color w:val="000000"/>
          <w:sz w:val="20"/>
        </w:rPr>
        <w:tab/>
        <w:t>ontbreken van verblijfsvergunning dan wel tewerkstellingsvergunning;</w:t>
      </w:r>
    </w:p>
    <w:p w:rsidR="006834BC" w:rsidRDefault="006834BC"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b.</w:t>
      </w:r>
      <w:r>
        <w:rPr>
          <w:rFonts w:ascii="Verdana" w:hAnsi="Verdana"/>
          <w:color w:val="000000"/>
          <w:sz w:val="20"/>
        </w:rPr>
        <w:tab/>
        <w:t>onherroepelijk geworden rechterlijke uitspraak waarbij de werknemer onder curatele is gesteld;</w:t>
      </w:r>
    </w:p>
    <w:p w:rsidR="006834BC" w:rsidRDefault="00524B1D"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c</w:t>
      </w:r>
      <w:r w:rsidR="006834BC">
        <w:rPr>
          <w:rFonts w:ascii="Verdana" w:hAnsi="Verdana"/>
          <w:color w:val="000000"/>
          <w:sz w:val="20"/>
        </w:rPr>
        <w:t>.</w:t>
      </w:r>
      <w:r w:rsidR="006834BC">
        <w:rPr>
          <w:rFonts w:ascii="Verdana" w:hAnsi="Verdana"/>
          <w:color w:val="000000"/>
          <w:sz w:val="20"/>
        </w:rPr>
        <w:tab/>
        <w:t>het ondergaan van lijfsdwang wegens schulden krachtens een onherroepelijk ge</w:t>
      </w:r>
      <w:r w:rsidR="006834BC">
        <w:rPr>
          <w:rFonts w:ascii="Verdana" w:hAnsi="Verdana"/>
          <w:color w:val="000000"/>
          <w:sz w:val="20"/>
        </w:rPr>
        <w:softHyphen/>
        <w:t>worden rechterlijke uitspraak;</w:t>
      </w:r>
    </w:p>
    <w:p w:rsidR="006834BC" w:rsidRDefault="00524B1D"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d</w:t>
      </w:r>
      <w:r w:rsidR="006834BC">
        <w:rPr>
          <w:rFonts w:ascii="Verdana" w:hAnsi="Verdana"/>
          <w:color w:val="000000"/>
          <w:sz w:val="20"/>
        </w:rPr>
        <w:t>.</w:t>
      </w:r>
      <w:r w:rsidR="006834BC">
        <w:rPr>
          <w:rFonts w:ascii="Verdana" w:hAnsi="Verdana"/>
          <w:color w:val="000000"/>
          <w:sz w:val="20"/>
        </w:rPr>
        <w:tab/>
        <w:t>onherroepelijke veroordeling tot vrijheidsstraf wegens misdrijf;</w:t>
      </w:r>
    </w:p>
    <w:p w:rsidR="006834BC" w:rsidRDefault="00524B1D"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e</w:t>
      </w:r>
      <w:r w:rsidR="006834BC">
        <w:rPr>
          <w:rFonts w:ascii="Verdana" w:hAnsi="Verdana"/>
          <w:color w:val="000000"/>
          <w:sz w:val="20"/>
        </w:rPr>
        <w:t>.</w:t>
      </w:r>
      <w:r w:rsidR="006834BC">
        <w:rPr>
          <w:rFonts w:ascii="Verdana" w:hAnsi="Verdana"/>
          <w:color w:val="000000"/>
          <w:sz w:val="20"/>
        </w:rPr>
        <w:tab/>
        <w:t>blijvende arbeidsongeschiktheid ex artikel 20 ZAOI;</w:t>
      </w:r>
    </w:p>
    <w:p w:rsidR="006834BC" w:rsidRDefault="00524B1D"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f</w:t>
      </w:r>
      <w:r w:rsidR="006834BC" w:rsidRPr="00D14560">
        <w:rPr>
          <w:rFonts w:ascii="Verdana" w:hAnsi="Verdana"/>
          <w:color w:val="000000"/>
          <w:sz w:val="20"/>
        </w:rPr>
        <w:t>.</w:t>
      </w:r>
      <w:r w:rsidR="006834BC" w:rsidRPr="00D14560">
        <w:rPr>
          <w:rFonts w:ascii="Verdana" w:hAnsi="Verdana"/>
          <w:color w:val="000000"/>
          <w:sz w:val="20"/>
        </w:rPr>
        <w:tab/>
        <w:t>verstrekken van onjuiste of onvolledige inlichtingen bij indiensttreding;</w:t>
      </w:r>
    </w:p>
    <w:p w:rsidR="00FF05D3" w:rsidRDefault="006834BC" w:rsidP="004F6F59">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Pr>
          <w:rFonts w:ascii="Verdana" w:hAnsi="Verdana"/>
          <w:color w:val="000000"/>
          <w:sz w:val="20"/>
        </w:rPr>
        <w:tab/>
      </w:r>
      <w:r w:rsidRPr="00D14560">
        <w:rPr>
          <w:rFonts w:ascii="Verdana" w:hAnsi="Verdana"/>
          <w:color w:val="000000"/>
          <w:sz w:val="20"/>
        </w:rPr>
        <w:t xml:space="preserve">De werknemer met een dienstverband voor onbepaalde tijd kan </w:t>
      </w:r>
      <w:r>
        <w:rPr>
          <w:rFonts w:ascii="Verdana" w:hAnsi="Verdana"/>
          <w:color w:val="000000"/>
          <w:sz w:val="20"/>
        </w:rPr>
        <w:t xml:space="preserve">met inachtneming van de </w:t>
      </w:r>
      <w:r w:rsidRPr="00D14560">
        <w:rPr>
          <w:rFonts w:ascii="Verdana" w:hAnsi="Verdana"/>
          <w:color w:val="000000"/>
          <w:sz w:val="20"/>
        </w:rPr>
        <w:t>opzegtermijn in ieder geval worden ontslagen op grond van</w:t>
      </w:r>
      <w:r>
        <w:rPr>
          <w:rFonts w:ascii="Verdana" w:hAnsi="Verdana"/>
          <w:color w:val="000000"/>
          <w:sz w:val="20"/>
        </w:rPr>
        <w:t>:</w:t>
      </w:r>
      <w:r>
        <w:rPr>
          <w:rFonts w:ascii="Verdana" w:hAnsi="Verdana"/>
          <w:color w:val="000000"/>
          <w:sz w:val="20"/>
        </w:rPr>
        <w:tab/>
      </w:r>
    </w:p>
    <w:p w:rsidR="006834BC" w:rsidRDefault="00FF05D3"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a.</w:t>
      </w:r>
      <w:r>
        <w:rPr>
          <w:rFonts w:ascii="Verdana" w:hAnsi="Verdana"/>
          <w:color w:val="000000"/>
          <w:sz w:val="20"/>
        </w:rPr>
        <w:tab/>
      </w:r>
      <w:r w:rsidR="006834BC">
        <w:rPr>
          <w:rFonts w:ascii="Verdana" w:hAnsi="Verdana"/>
          <w:color w:val="000000"/>
          <w:sz w:val="20"/>
        </w:rPr>
        <w:t>onbekwaamheid, ongeschiktheid of disfunctioneren;</w:t>
      </w:r>
    </w:p>
    <w:p w:rsidR="006834BC" w:rsidRDefault="006834BC"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b. vervallen van de functie;</w:t>
      </w:r>
    </w:p>
    <w:p w:rsidR="006834BC" w:rsidRDefault="006834BC"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c.</w:t>
      </w:r>
      <w:r>
        <w:rPr>
          <w:rFonts w:ascii="Verdana" w:hAnsi="Verdana"/>
          <w:color w:val="000000"/>
          <w:sz w:val="20"/>
        </w:rPr>
        <w:tab/>
        <w:t xml:space="preserve">einde van externe financiering, waarbij de aanstelling c.q. </w:t>
      </w:r>
      <w:r w:rsidR="0083737C">
        <w:rPr>
          <w:rFonts w:ascii="Verdana" w:hAnsi="Verdana"/>
          <w:color w:val="000000"/>
          <w:sz w:val="20"/>
        </w:rPr>
        <w:t xml:space="preserve">arbeidsovereenkomst afhankelijk </w:t>
      </w:r>
      <w:r>
        <w:rPr>
          <w:rFonts w:ascii="Verdana" w:hAnsi="Verdana"/>
          <w:color w:val="000000"/>
          <w:sz w:val="20"/>
        </w:rPr>
        <w:t xml:space="preserve">is </w:t>
      </w:r>
      <w:r w:rsidR="0083737C">
        <w:rPr>
          <w:rFonts w:ascii="Verdana" w:hAnsi="Verdana"/>
          <w:color w:val="000000"/>
          <w:sz w:val="20"/>
        </w:rPr>
        <w:t xml:space="preserve">van </w:t>
      </w:r>
      <w:r>
        <w:rPr>
          <w:rFonts w:ascii="Verdana" w:hAnsi="Verdana"/>
          <w:color w:val="000000"/>
          <w:sz w:val="20"/>
        </w:rPr>
        <w:t>externe financiering</w:t>
      </w:r>
      <w:r w:rsidR="0083737C">
        <w:rPr>
          <w:rFonts w:ascii="Verdana" w:hAnsi="Verdana"/>
          <w:color w:val="000000"/>
          <w:sz w:val="20"/>
        </w:rPr>
        <w:t xml:space="preserve">, </w:t>
      </w:r>
      <w:r w:rsidR="0083737C" w:rsidRPr="00411A58">
        <w:rPr>
          <w:rFonts w:ascii="Verdana" w:hAnsi="Verdana"/>
          <w:color w:val="000000"/>
          <w:sz w:val="20"/>
        </w:rPr>
        <w:t>conform artikel 2.5 lid 2</w:t>
      </w:r>
      <w:r w:rsidR="006037A0" w:rsidRPr="00411A58">
        <w:rPr>
          <w:rFonts w:ascii="Verdana" w:hAnsi="Verdana"/>
          <w:color w:val="000000"/>
          <w:sz w:val="20"/>
        </w:rPr>
        <w:t>.</w:t>
      </w:r>
      <w:r w:rsidR="006037A0">
        <w:rPr>
          <w:rFonts w:ascii="Verdana" w:hAnsi="Verdana"/>
          <w:color w:val="000000"/>
          <w:sz w:val="20"/>
        </w:rPr>
        <w:t xml:space="preserve"> Het Sociaal Beleidskader is van toepassing</w:t>
      </w:r>
      <w:r>
        <w:rPr>
          <w:rFonts w:ascii="Verdana" w:hAnsi="Verdana"/>
          <w:color w:val="000000"/>
          <w:sz w:val="20"/>
        </w:rPr>
        <w:t>;</w:t>
      </w:r>
    </w:p>
    <w:p w:rsidR="006834BC" w:rsidRDefault="006834BC"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d.</w:t>
      </w:r>
      <w:r>
        <w:rPr>
          <w:rFonts w:ascii="Verdana" w:hAnsi="Verdana"/>
          <w:color w:val="000000"/>
          <w:sz w:val="20"/>
        </w:rPr>
        <w:tab/>
        <w:t>einde van de benoeming;</w:t>
      </w:r>
    </w:p>
    <w:p w:rsidR="00B41239" w:rsidRDefault="006834BC"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t>e. aanvang flexibel pensioen</w:t>
      </w:r>
      <w:r w:rsidR="00B41239">
        <w:rPr>
          <w:rFonts w:ascii="Verdana" w:hAnsi="Verdana"/>
          <w:color w:val="000000"/>
          <w:sz w:val="20"/>
        </w:rPr>
        <w:t>;</w:t>
      </w:r>
    </w:p>
    <w:p w:rsidR="006834BC" w:rsidRDefault="00B41239" w:rsidP="006834BC">
      <w:pPr>
        <w:pStyle w:val="blanco"/>
        <w:tabs>
          <w:tab w:val="clear" w:pos="8618"/>
          <w:tab w:val="clear" w:pos="9185"/>
          <w:tab w:val="right" w:pos="5670"/>
        </w:tabs>
        <w:spacing w:line="240" w:lineRule="atLeast"/>
        <w:ind w:left="568" w:right="-1" w:hanging="284"/>
        <w:jc w:val="both"/>
        <w:rPr>
          <w:rFonts w:ascii="Verdana" w:hAnsi="Verdana"/>
          <w:color w:val="000000"/>
          <w:sz w:val="20"/>
        </w:rPr>
      </w:pPr>
      <w:r>
        <w:rPr>
          <w:rFonts w:ascii="Verdana" w:hAnsi="Verdana"/>
          <w:color w:val="000000"/>
          <w:sz w:val="20"/>
        </w:rPr>
        <w:lastRenderedPageBreak/>
        <w:t>f.</w:t>
      </w:r>
      <w:r>
        <w:rPr>
          <w:rFonts w:ascii="Verdana" w:hAnsi="Verdana"/>
          <w:color w:val="000000"/>
          <w:sz w:val="20"/>
        </w:rPr>
        <w:tab/>
        <w:t xml:space="preserve">andere gronden, waarbij de werkgever een </w:t>
      </w:r>
      <w:r w:rsidRPr="00B41239">
        <w:rPr>
          <w:rFonts w:ascii="Verdana" w:hAnsi="Verdana"/>
          <w:color w:val="000000"/>
          <w:sz w:val="20"/>
        </w:rPr>
        <w:t xml:space="preserve">regeling </w:t>
      </w:r>
      <w:r>
        <w:rPr>
          <w:rFonts w:ascii="Verdana" w:hAnsi="Verdana"/>
          <w:color w:val="000000"/>
          <w:sz w:val="20"/>
        </w:rPr>
        <w:t xml:space="preserve">treft </w:t>
      </w:r>
      <w:r w:rsidRPr="00B41239">
        <w:rPr>
          <w:rFonts w:ascii="Verdana" w:hAnsi="Verdana"/>
          <w:color w:val="000000"/>
          <w:sz w:val="20"/>
        </w:rPr>
        <w:t>waarbij de werknemer een uitkering wordt verleend die redelijk en billijk is</w:t>
      </w:r>
      <w:r w:rsidR="006834BC">
        <w:rPr>
          <w:rFonts w:ascii="Verdana" w:hAnsi="Verdana"/>
          <w:color w:val="000000"/>
          <w:sz w:val="20"/>
        </w:rPr>
        <w:t>.</w:t>
      </w:r>
    </w:p>
    <w:p w:rsidR="006834BC" w:rsidRDefault="00DA7A90" w:rsidP="00B41239">
      <w:pPr>
        <w:pStyle w:val="blanco"/>
        <w:tabs>
          <w:tab w:val="clear" w:pos="8618"/>
          <w:tab w:val="clear" w:pos="9185"/>
          <w:tab w:val="right" w:pos="5670"/>
        </w:tabs>
        <w:spacing w:line="240" w:lineRule="atLeast"/>
        <w:ind w:right="-1"/>
        <w:jc w:val="both"/>
        <w:rPr>
          <w:rFonts w:ascii="Verdana" w:hAnsi="Verdana"/>
          <w:color w:val="000000"/>
          <w:sz w:val="20"/>
        </w:rPr>
      </w:pPr>
      <w:r>
        <w:rPr>
          <w:rFonts w:ascii="Verdana" w:hAnsi="Verdana"/>
          <w:color w:val="000000"/>
          <w:sz w:val="20"/>
        </w:rPr>
        <w:t>3</w:t>
      </w:r>
      <w:r w:rsidR="006834BC">
        <w:rPr>
          <w:rFonts w:ascii="Verdana" w:hAnsi="Verdana"/>
          <w:color w:val="000000"/>
          <w:sz w:val="20"/>
        </w:rPr>
        <w:t xml:space="preserve">. Het dienstverband eindigt van rechtswege bij het bereiken van de AOW-gerechtigde leeftijd. </w:t>
      </w:r>
    </w:p>
    <w:p w:rsidR="00F91AC8" w:rsidRDefault="00F91AC8" w:rsidP="002E12F1">
      <w:pPr>
        <w:pStyle w:val="blanco"/>
        <w:tabs>
          <w:tab w:val="clear" w:pos="8618"/>
          <w:tab w:val="clear" w:pos="9185"/>
          <w:tab w:val="right" w:pos="5670"/>
        </w:tabs>
        <w:spacing w:line="240" w:lineRule="atLeast"/>
        <w:ind w:right="-1"/>
        <w:jc w:val="both"/>
        <w:rPr>
          <w:rFonts w:ascii="Verdana" w:hAnsi="Verdana"/>
          <w:b/>
          <w:i/>
          <w:color w:val="964F4C"/>
          <w:sz w:val="20"/>
        </w:rPr>
      </w:pPr>
    </w:p>
    <w:p w:rsidR="004B588C" w:rsidRPr="00407155" w:rsidRDefault="00202DAC" w:rsidP="002E12F1">
      <w:pPr>
        <w:pStyle w:val="blanco"/>
        <w:tabs>
          <w:tab w:val="clear" w:pos="8618"/>
          <w:tab w:val="clear" w:pos="9185"/>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9.</w:t>
      </w:r>
      <w:r w:rsidR="00A8446C" w:rsidRPr="00407155">
        <w:rPr>
          <w:rFonts w:ascii="Verdana" w:hAnsi="Verdana"/>
          <w:b/>
          <w:color w:val="00B050"/>
          <w:sz w:val="20"/>
        </w:rPr>
        <w:t>5</w:t>
      </w:r>
      <w:r w:rsidRPr="00407155">
        <w:rPr>
          <w:rFonts w:ascii="Verdana" w:hAnsi="Verdana"/>
          <w:b/>
          <w:color w:val="00B050"/>
          <w:sz w:val="20"/>
        </w:rPr>
        <w:t xml:space="preserve"> </w:t>
      </w:r>
      <w:r w:rsidR="00B97B78" w:rsidRPr="00407155">
        <w:rPr>
          <w:rFonts w:ascii="Verdana" w:hAnsi="Verdana"/>
          <w:b/>
          <w:color w:val="00B050"/>
          <w:sz w:val="20"/>
        </w:rPr>
        <w:t>Einde</w:t>
      </w:r>
      <w:r w:rsidRPr="00407155">
        <w:rPr>
          <w:rFonts w:ascii="Verdana" w:hAnsi="Verdana"/>
          <w:b/>
          <w:color w:val="00B050"/>
          <w:sz w:val="20"/>
        </w:rPr>
        <w:t xml:space="preserve"> dienstverband voor bepaalde tijd</w:t>
      </w:r>
    </w:p>
    <w:p w:rsidR="00571EF5" w:rsidRPr="00571EF5" w:rsidRDefault="00571EF5" w:rsidP="00286BF3">
      <w:pPr>
        <w:pStyle w:val="blanco"/>
        <w:tabs>
          <w:tab w:val="clear" w:pos="8618"/>
          <w:tab w:val="right" w:pos="5670"/>
        </w:tabs>
        <w:spacing w:line="240" w:lineRule="atLeast"/>
        <w:ind w:left="284" w:right="-1" w:hanging="284"/>
        <w:jc w:val="both"/>
        <w:rPr>
          <w:rFonts w:ascii="Verdana" w:hAnsi="Verdana"/>
          <w:color w:val="000000"/>
          <w:sz w:val="20"/>
        </w:rPr>
      </w:pPr>
      <w:r w:rsidRPr="00571EF5">
        <w:rPr>
          <w:rFonts w:ascii="Verdana" w:hAnsi="Verdana"/>
          <w:color w:val="000000"/>
          <w:sz w:val="20"/>
        </w:rPr>
        <w:t>1.</w:t>
      </w:r>
      <w:r w:rsidRPr="00571EF5">
        <w:rPr>
          <w:rFonts w:ascii="Verdana" w:hAnsi="Verdana"/>
          <w:color w:val="000000"/>
          <w:sz w:val="20"/>
        </w:rPr>
        <w:tab/>
        <w:t>Het dienstverband voor bepaalde tijd eindigt van rechtswege na afloop van de overeengekomen termijn zonder dat opzegging is vereist.</w:t>
      </w:r>
    </w:p>
    <w:p w:rsidR="00571EF5" w:rsidRPr="00571EF5" w:rsidRDefault="00571EF5" w:rsidP="00286BF3">
      <w:pPr>
        <w:pStyle w:val="blanco"/>
        <w:tabs>
          <w:tab w:val="clear" w:pos="8618"/>
          <w:tab w:val="right" w:pos="5670"/>
        </w:tabs>
        <w:spacing w:line="240" w:lineRule="atLeast"/>
        <w:ind w:left="284" w:right="-1" w:hanging="284"/>
        <w:jc w:val="both"/>
        <w:rPr>
          <w:rFonts w:ascii="Verdana" w:hAnsi="Verdana"/>
          <w:color w:val="000000"/>
          <w:sz w:val="20"/>
        </w:rPr>
      </w:pPr>
      <w:r w:rsidRPr="00571EF5">
        <w:rPr>
          <w:rFonts w:ascii="Verdana" w:hAnsi="Verdana"/>
          <w:color w:val="000000"/>
          <w:sz w:val="20"/>
        </w:rPr>
        <w:t>2.</w:t>
      </w:r>
      <w:r w:rsidRPr="00571EF5">
        <w:rPr>
          <w:rFonts w:ascii="Verdana" w:hAnsi="Verdana"/>
          <w:color w:val="000000"/>
          <w:sz w:val="20"/>
        </w:rPr>
        <w:tab/>
        <w:t xml:space="preserve">De werkgever kan het dienstverband tussentijds opzeggen met inachtneming van een opzegtermijn van twee </w:t>
      </w:r>
      <w:r w:rsidR="0022237A">
        <w:rPr>
          <w:rFonts w:ascii="Verdana" w:hAnsi="Verdana"/>
          <w:color w:val="000000"/>
          <w:sz w:val="20"/>
        </w:rPr>
        <w:t>kalender</w:t>
      </w:r>
      <w:r w:rsidRPr="00571EF5">
        <w:rPr>
          <w:rFonts w:ascii="Verdana" w:hAnsi="Verdana"/>
          <w:color w:val="000000"/>
          <w:sz w:val="20"/>
        </w:rPr>
        <w:t>maanden.</w:t>
      </w:r>
    </w:p>
    <w:p w:rsidR="00571EF5" w:rsidRPr="00571EF5" w:rsidRDefault="00571EF5" w:rsidP="00286BF3">
      <w:pPr>
        <w:pStyle w:val="blanco"/>
        <w:tabs>
          <w:tab w:val="clear" w:pos="8618"/>
          <w:tab w:val="right" w:pos="5670"/>
        </w:tabs>
        <w:spacing w:line="240" w:lineRule="atLeast"/>
        <w:ind w:left="284" w:right="-1" w:hanging="284"/>
        <w:jc w:val="both"/>
        <w:rPr>
          <w:rFonts w:ascii="Verdana" w:hAnsi="Verdana"/>
          <w:color w:val="000000"/>
          <w:sz w:val="20"/>
        </w:rPr>
      </w:pPr>
      <w:r w:rsidRPr="00571EF5">
        <w:rPr>
          <w:rFonts w:ascii="Verdana" w:hAnsi="Verdana"/>
          <w:color w:val="000000"/>
          <w:sz w:val="20"/>
        </w:rPr>
        <w:t>3.</w:t>
      </w:r>
      <w:r w:rsidRPr="00571EF5">
        <w:rPr>
          <w:rFonts w:ascii="Verdana" w:hAnsi="Verdana"/>
          <w:color w:val="000000"/>
          <w:sz w:val="20"/>
        </w:rPr>
        <w:tab/>
        <w:t xml:space="preserve">De werknemer kan het dienstverband tussentijds opzeggen met inachtneming van een opzegtermijn van een </w:t>
      </w:r>
      <w:r w:rsidR="0022237A">
        <w:rPr>
          <w:rFonts w:ascii="Verdana" w:hAnsi="Verdana"/>
          <w:color w:val="000000"/>
          <w:sz w:val="20"/>
        </w:rPr>
        <w:t>kalender</w:t>
      </w:r>
      <w:r w:rsidRPr="00571EF5">
        <w:rPr>
          <w:rFonts w:ascii="Verdana" w:hAnsi="Verdana"/>
          <w:color w:val="000000"/>
          <w:sz w:val="20"/>
        </w:rPr>
        <w:t>maand.</w:t>
      </w:r>
    </w:p>
    <w:p w:rsidR="00571EF5" w:rsidRPr="00571EF5" w:rsidRDefault="00571EF5" w:rsidP="00286BF3">
      <w:pPr>
        <w:pStyle w:val="blanco"/>
        <w:tabs>
          <w:tab w:val="clear" w:pos="8618"/>
          <w:tab w:val="right" w:pos="5670"/>
        </w:tabs>
        <w:spacing w:line="240" w:lineRule="atLeast"/>
        <w:ind w:left="284" w:right="-1" w:hanging="284"/>
        <w:jc w:val="both"/>
        <w:rPr>
          <w:rFonts w:ascii="Verdana" w:hAnsi="Verdana"/>
          <w:color w:val="000000"/>
          <w:sz w:val="20"/>
        </w:rPr>
      </w:pPr>
      <w:r w:rsidRPr="00571EF5">
        <w:rPr>
          <w:rFonts w:ascii="Verdana" w:hAnsi="Verdana"/>
          <w:color w:val="000000"/>
          <w:sz w:val="20"/>
        </w:rPr>
        <w:t>4.</w:t>
      </w:r>
      <w:r w:rsidRPr="00571EF5">
        <w:rPr>
          <w:rFonts w:ascii="Verdana" w:hAnsi="Verdana"/>
          <w:color w:val="000000"/>
          <w:sz w:val="20"/>
        </w:rPr>
        <w:tab/>
        <w:t>Bij ontslag in het kader van reorganisatie gelden de verlengde opzegtermijnen zoals overeengekomen in het Sociaal Beleidskader of de Reorganisatiecode.</w:t>
      </w:r>
    </w:p>
    <w:p w:rsidR="004B588C" w:rsidRDefault="00571EF5" w:rsidP="00286BF3">
      <w:pPr>
        <w:pStyle w:val="blanco"/>
        <w:tabs>
          <w:tab w:val="clear" w:pos="8618"/>
          <w:tab w:val="clear" w:pos="9185"/>
          <w:tab w:val="right" w:pos="5670"/>
        </w:tabs>
        <w:spacing w:line="240" w:lineRule="atLeast"/>
        <w:ind w:left="284" w:right="-1" w:hanging="284"/>
        <w:jc w:val="both"/>
        <w:rPr>
          <w:rFonts w:ascii="Verdana" w:hAnsi="Verdana"/>
          <w:color w:val="000000"/>
          <w:sz w:val="20"/>
        </w:rPr>
      </w:pPr>
      <w:r w:rsidRPr="00571EF5">
        <w:rPr>
          <w:rFonts w:ascii="Verdana" w:hAnsi="Verdana"/>
          <w:color w:val="000000"/>
          <w:sz w:val="20"/>
        </w:rPr>
        <w:t>5.</w:t>
      </w:r>
      <w:r w:rsidRPr="00571EF5">
        <w:rPr>
          <w:rFonts w:ascii="Verdana" w:hAnsi="Verdana"/>
          <w:color w:val="000000"/>
          <w:sz w:val="20"/>
        </w:rPr>
        <w:tab/>
        <w:t>Indien een dienstverband voor bepaalde tijd of een opeenvolging van dienstverbanden voor bepaalde tijd die een termijn behelzen van meer dan twee jaar, al dan niet tussentijds door de werkgever wordt opgezegd of van rechtswege eindigt, heeft de werknemer recht op flankerend beleid, conform het voor de instelling vigerende Sociaal Beleidskader, inclusief de daarin opgenomen termijnen.</w:t>
      </w:r>
    </w:p>
    <w:p w:rsidR="00196E5A" w:rsidRDefault="00196E5A" w:rsidP="002E12F1">
      <w:pPr>
        <w:pStyle w:val="blanco"/>
        <w:tabs>
          <w:tab w:val="clear" w:pos="8618"/>
          <w:tab w:val="clear" w:pos="9185"/>
          <w:tab w:val="right" w:pos="5670"/>
        </w:tabs>
        <w:spacing w:line="240" w:lineRule="atLeast"/>
        <w:ind w:right="-1"/>
        <w:jc w:val="both"/>
        <w:rPr>
          <w:rFonts w:ascii="Verdana" w:hAnsi="Verdana"/>
          <w:color w:val="000000"/>
          <w:sz w:val="20"/>
        </w:rPr>
      </w:pPr>
    </w:p>
    <w:p w:rsidR="002E12F1" w:rsidRDefault="002E12F1" w:rsidP="002E12F1">
      <w:pPr>
        <w:pStyle w:val="blanco"/>
        <w:tabs>
          <w:tab w:val="clear" w:pos="8618"/>
          <w:tab w:val="clear" w:pos="9185"/>
          <w:tab w:val="right" w:pos="5670"/>
        </w:tabs>
        <w:spacing w:line="240" w:lineRule="atLeast"/>
        <w:ind w:left="284" w:right="-1" w:hanging="284"/>
        <w:jc w:val="both"/>
        <w:rPr>
          <w:rFonts w:ascii="Verdana" w:hAnsi="Verdana"/>
          <w:i/>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9.</w:t>
      </w:r>
      <w:r w:rsidR="00A8446C" w:rsidRPr="00407155">
        <w:rPr>
          <w:rFonts w:ascii="Verdana" w:hAnsi="Verdana"/>
          <w:b/>
          <w:color w:val="00B050"/>
          <w:sz w:val="20"/>
        </w:rPr>
        <w:t>6</w:t>
      </w:r>
      <w:r w:rsidR="00522554" w:rsidRPr="00407155">
        <w:rPr>
          <w:rFonts w:ascii="Verdana" w:hAnsi="Verdana"/>
          <w:b/>
          <w:color w:val="00B050"/>
          <w:sz w:val="20"/>
        </w:rPr>
        <w:t xml:space="preserve"> </w:t>
      </w:r>
      <w:r w:rsidR="00B97B78" w:rsidRPr="00407155">
        <w:rPr>
          <w:rFonts w:ascii="Verdana" w:hAnsi="Verdana"/>
          <w:b/>
          <w:color w:val="00B050"/>
          <w:sz w:val="20"/>
        </w:rPr>
        <w:t>Opzegtermijn dienstverband voor onbepaalde tijd</w:t>
      </w:r>
      <w:r w:rsidRPr="00407155">
        <w:rPr>
          <w:rFonts w:ascii="Verdana" w:hAnsi="Verdana"/>
          <w:b/>
          <w:color w:val="00B050"/>
          <w:sz w:val="20"/>
        </w:rPr>
        <w:t xml:space="preserve"> </w:t>
      </w:r>
    </w:p>
    <w:p w:rsidR="002E12F1" w:rsidRDefault="00D03150"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sidR="00E11E11">
        <w:rPr>
          <w:rFonts w:ascii="Verdana" w:hAnsi="Verdana"/>
          <w:color w:val="000000"/>
          <w:sz w:val="20"/>
        </w:rPr>
        <w:t>.</w:t>
      </w:r>
      <w:r w:rsidR="004978CB">
        <w:rPr>
          <w:rFonts w:ascii="Verdana" w:hAnsi="Verdana"/>
          <w:color w:val="000000"/>
          <w:sz w:val="20"/>
        </w:rPr>
        <w:tab/>
      </w:r>
      <w:r w:rsidR="002E12F1">
        <w:rPr>
          <w:rFonts w:ascii="Verdana" w:hAnsi="Verdana"/>
          <w:color w:val="000000"/>
          <w:sz w:val="20"/>
        </w:rPr>
        <w:tab/>
        <w:t xml:space="preserve">De opzegtermijn voor de werknemer </w:t>
      </w:r>
      <w:r w:rsidR="004E3F14">
        <w:rPr>
          <w:rFonts w:ascii="Verdana" w:hAnsi="Verdana"/>
          <w:color w:val="000000"/>
          <w:sz w:val="20"/>
        </w:rPr>
        <w:t>tot en met schaal 1</w:t>
      </w:r>
      <w:r w:rsidR="00B66F34">
        <w:rPr>
          <w:rFonts w:ascii="Verdana" w:hAnsi="Verdana"/>
          <w:color w:val="000000"/>
          <w:sz w:val="20"/>
        </w:rPr>
        <w:t>2</w:t>
      </w:r>
      <w:r w:rsidR="004E3F14">
        <w:rPr>
          <w:rFonts w:ascii="Verdana" w:hAnsi="Verdana"/>
          <w:color w:val="000000"/>
          <w:sz w:val="20"/>
        </w:rPr>
        <w:t xml:space="preserve"> </w:t>
      </w:r>
      <w:r w:rsidR="002E12F1">
        <w:rPr>
          <w:rFonts w:ascii="Verdana" w:hAnsi="Verdana"/>
          <w:color w:val="000000"/>
          <w:sz w:val="20"/>
        </w:rPr>
        <w:t xml:space="preserve">bedraagt één </w:t>
      </w:r>
      <w:r w:rsidR="00731F98">
        <w:rPr>
          <w:rFonts w:ascii="Verdana" w:hAnsi="Verdana"/>
          <w:color w:val="000000"/>
          <w:sz w:val="20"/>
        </w:rPr>
        <w:t>kalender</w:t>
      </w:r>
      <w:r w:rsidR="002E12F1">
        <w:rPr>
          <w:rFonts w:ascii="Verdana" w:hAnsi="Verdana"/>
          <w:color w:val="000000"/>
          <w:sz w:val="20"/>
        </w:rPr>
        <w:t>maand.</w:t>
      </w:r>
      <w:r w:rsidR="004E3F14">
        <w:rPr>
          <w:rFonts w:ascii="Verdana" w:hAnsi="Verdana"/>
          <w:color w:val="000000"/>
          <w:sz w:val="20"/>
        </w:rPr>
        <w:t xml:space="preserve"> V</w:t>
      </w:r>
      <w:r w:rsidR="00B66F34">
        <w:rPr>
          <w:rFonts w:ascii="Verdana" w:hAnsi="Verdana"/>
          <w:color w:val="000000"/>
          <w:sz w:val="20"/>
        </w:rPr>
        <w:t xml:space="preserve">oor de werknemer </w:t>
      </w:r>
      <w:r w:rsidR="00E11E11">
        <w:rPr>
          <w:rFonts w:ascii="Verdana" w:hAnsi="Verdana"/>
          <w:color w:val="000000"/>
          <w:sz w:val="20"/>
        </w:rPr>
        <w:t>vanaf schaal 13</w:t>
      </w:r>
      <w:r w:rsidR="004E3F14">
        <w:rPr>
          <w:rFonts w:ascii="Verdana" w:hAnsi="Verdana"/>
          <w:color w:val="000000"/>
          <w:sz w:val="20"/>
        </w:rPr>
        <w:t xml:space="preserve"> bedraagt de opzegtermijn twee kalendermaanden.</w:t>
      </w:r>
    </w:p>
    <w:p w:rsidR="002E12F1" w:rsidRDefault="00D03150"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sidR="002E12F1">
        <w:rPr>
          <w:rFonts w:ascii="Verdana" w:hAnsi="Verdana"/>
          <w:color w:val="000000"/>
          <w:sz w:val="20"/>
        </w:rPr>
        <w:t>.</w:t>
      </w:r>
      <w:r w:rsidR="002E12F1">
        <w:rPr>
          <w:rFonts w:ascii="Verdana" w:hAnsi="Verdana"/>
          <w:color w:val="000000"/>
          <w:sz w:val="20"/>
        </w:rPr>
        <w:tab/>
        <w:t>De opzegtermijn</w:t>
      </w:r>
      <w:r w:rsidR="00522554">
        <w:rPr>
          <w:rFonts w:ascii="Verdana" w:hAnsi="Verdana"/>
          <w:color w:val="000000"/>
          <w:sz w:val="20"/>
        </w:rPr>
        <w:t xml:space="preserve"> voor de werkgever bedraagt twee kalendermaanden.</w:t>
      </w:r>
    </w:p>
    <w:p w:rsidR="002E12F1" w:rsidRDefault="00E11E1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sidR="00B66F34">
        <w:rPr>
          <w:rFonts w:ascii="Verdana" w:hAnsi="Verdana"/>
          <w:color w:val="000000"/>
          <w:sz w:val="20"/>
        </w:rPr>
        <w:t>.</w:t>
      </w:r>
      <w:r w:rsidR="00B66F34">
        <w:rPr>
          <w:rFonts w:ascii="Verdana" w:hAnsi="Verdana"/>
          <w:color w:val="000000"/>
          <w:sz w:val="20"/>
        </w:rPr>
        <w:tab/>
      </w:r>
      <w:r w:rsidR="00FB2581">
        <w:rPr>
          <w:rFonts w:ascii="Verdana" w:hAnsi="Verdana"/>
          <w:color w:val="000000"/>
          <w:sz w:val="20"/>
        </w:rPr>
        <w:t>Vanaf schaal 13 kan i</w:t>
      </w:r>
      <w:r w:rsidR="00B66F34">
        <w:rPr>
          <w:rFonts w:ascii="Verdana" w:hAnsi="Verdana"/>
          <w:color w:val="000000"/>
          <w:sz w:val="20"/>
        </w:rPr>
        <w:t xml:space="preserve">n de arbeidsovereenkomst </w:t>
      </w:r>
      <w:r w:rsidR="00EA4051">
        <w:rPr>
          <w:rFonts w:ascii="Verdana" w:hAnsi="Verdana"/>
          <w:color w:val="000000"/>
          <w:sz w:val="20"/>
        </w:rPr>
        <w:t xml:space="preserve">c.q. het aanstellingsbesluit </w:t>
      </w:r>
      <w:r w:rsidR="00FB2581">
        <w:rPr>
          <w:rFonts w:ascii="Verdana" w:hAnsi="Verdana"/>
          <w:color w:val="000000"/>
          <w:sz w:val="20"/>
        </w:rPr>
        <w:t xml:space="preserve">een van de voorgaande leden afwijkende opzegtermijn, met een maximum van zes maanden, worden overeengekomen. Deze opzegtermijn is voor beide partijen gelijk. </w:t>
      </w:r>
    </w:p>
    <w:p w:rsidR="002E12F1" w:rsidRDefault="002E12F1" w:rsidP="002E12F1">
      <w:pPr>
        <w:pStyle w:val="blanco"/>
        <w:tabs>
          <w:tab w:val="clear" w:pos="8618"/>
          <w:tab w:val="clear" w:pos="9185"/>
          <w:tab w:val="right" w:pos="5670"/>
        </w:tabs>
        <w:spacing w:line="240" w:lineRule="atLeast"/>
        <w:ind w:left="284" w:right="-1" w:hanging="284"/>
        <w:rPr>
          <w:rFonts w:ascii="Verdana" w:hAnsi="Verdana"/>
          <w:color w:val="000000"/>
          <w:sz w:val="20"/>
        </w:rPr>
      </w:pPr>
    </w:p>
    <w:p w:rsidR="00E11E11" w:rsidRDefault="00E11E11" w:rsidP="002E12F1">
      <w:pPr>
        <w:pStyle w:val="blanco"/>
        <w:tabs>
          <w:tab w:val="clear" w:pos="8618"/>
          <w:tab w:val="clear" w:pos="9185"/>
          <w:tab w:val="right" w:pos="5670"/>
        </w:tabs>
        <w:spacing w:line="240" w:lineRule="atLeast"/>
        <w:ind w:left="284" w:right="-1" w:hanging="284"/>
        <w:rPr>
          <w:rFonts w:ascii="Verdana" w:hAnsi="Verdana"/>
          <w:color w:val="000000"/>
          <w:sz w:val="20"/>
        </w:rPr>
      </w:pPr>
    </w:p>
    <w:p w:rsidR="002E12F1" w:rsidRPr="00407155" w:rsidRDefault="002E12F1" w:rsidP="002E12F1">
      <w:pPr>
        <w:pStyle w:val="blanco"/>
        <w:tabs>
          <w:tab w:val="clear" w:pos="8618"/>
          <w:tab w:val="clear" w:pos="9185"/>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9.</w:t>
      </w:r>
      <w:r w:rsidR="00A8446C" w:rsidRPr="00407155">
        <w:rPr>
          <w:rFonts w:ascii="Verdana" w:hAnsi="Verdana"/>
          <w:b/>
          <w:color w:val="00B050"/>
          <w:sz w:val="20"/>
        </w:rPr>
        <w:t>7</w:t>
      </w:r>
      <w:r w:rsidRPr="00407155">
        <w:rPr>
          <w:rFonts w:ascii="Verdana" w:hAnsi="Verdana"/>
          <w:b/>
          <w:color w:val="00B050"/>
          <w:sz w:val="20"/>
        </w:rPr>
        <w:t xml:space="preserve"> </w:t>
      </w:r>
      <w:r w:rsidR="00D03150" w:rsidRPr="00407155">
        <w:rPr>
          <w:rFonts w:ascii="Verdana" w:hAnsi="Verdana"/>
          <w:b/>
          <w:color w:val="00B050"/>
          <w:sz w:val="20"/>
        </w:rPr>
        <w:t>Opzeg</w:t>
      </w:r>
      <w:r w:rsidRPr="00407155">
        <w:rPr>
          <w:rFonts w:ascii="Verdana" w:hAnsi="Verdana"/>
          <w:b/>
          <w:color w:val="00B050"/>
          <w:sz w:val="20"/>
        </w:rPr>
        <w:t>verbod</w:t>
      </w:r>
      <w:r w:rsidR="009E1ECB" w:rsidRPr="00407155">
        <w:rPr>
          <w:rFonts w:ascii="Verdana" w:hAnsi="Verdana"/>
          <w:b/>
          <w:color w:val="00B050"/>
          <w:sz w:val="20"/>
        </w:rPr>
        <w:t>en</w:t>
      </w:r>
      <w:r w:rsidRPr="00407155">
        <w:rPr>
          <w:rFonts w:ascii="Verdana" w:hAnsi="Verdana"/>
          <w:b/>
          <w:color w:val="00B050"/>
          <w:sz w:val="20"/>
        </w:rPr>
        <w:t xml:space="preserve"> </w:t>
      </w:r>
    </w:p>
    <w:p w:rsidR="009E1ECB"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r>
      <w:r w:rsidR="009E1ECB">
        <w:rPr>
          <w:rFonts w:ascii="Verdana" w:hAnsi="Verdana"/>
          <w:color w:val="000000"/>
          <w:sz w:val="20"/>
        </w:rPr>
        <w:t>De werkgever kan het dienstverband niet opzeggen gedurende:</w:t>
      </w:r>
    </w:p>
    <w:p w:rsidR="009E1ECB" w:rsidRDefault="002E12F1" w:rsidP="0021156A">
      <w:pPr>
        <w:pStyle w:val="blanco"/>
        <w:numPr>
          <w:ilvl w:val="0"/>
          <w:numId w:val="20"/>
        </w:numPr>
        <w:tabs>
          <w:tab w:val="clear" w:pos="8618"/>
          <w:tab w:val="clear" w:pos="9185"/>
          <w:tab w:val="right" w:pos="5670"/>
        </w:tabs>
        <w:spacing w:line="240" w:lineRule="atLeast"/>
        <w:ind w:left="567" w:right="-1" w:hanging="283"/>
        <w:jc w:val="both"/>
        <w:rPr>
          <w:rFonts w:ascii="Verdana" w:hAnsi="Verdana"/>
          <w:color w:val="000000"/>
          <w:sz w:val="20"/>
        </w:rPr>
      </w:pPr>
      <w:r w:rsidRPr="008C2C33">
        <w:rPr>
          <w:rFonts w:ascii="Verdana" w:hAnsi="Verdana"/>
          <w:color w:val="000000"/>
          <w:sz w:val="20"/>
        </w:rPr>
        <w:t xml:space="preserve">de zwangerschap van de </w:t>
      </w:r>
      <w:r w:rsidRPr="005211DA">
        <w:rPr>
          <w:rFonts w:ascii="Verdana" w:hAnsi="Verdana"/>
          <w:color w:val="000000"/>
          <w:sz w:val="20"/>
        </w:rPr>
        <w:t>werknemer</w:t>
      </w:r>
      <w:r w:rsidR="009E1ECB">
        <w:rPr>
          <w:rFonts w:ascii="Verdana" w:hAnsi="Verdana"/>
          <w:color w:val="000000"/>
          <w:sz w:val="20"/>
        </w:rPr>
        <w:t>;</w:t>
      </w:r>
    </w:p>
    <w:p w:rsidR="009E1ECB" w:rsidRDefault="002E12F1" w:rsidP="0021156A">
      <w:pPr>
        <w:pStyle w:val="blanco"/>
        <w:numPr>
          <w:ilvl w:val="0"/>
          <w:numId w:val="20"/>
        </w:numPr>
        <w:tabs>
          <w:tab w:val="clear" w:pos="8618"/>
          <w:tab w:val="clear" w:pos="9185"/>
          <w:tab w:val="right" w:pos="5670"/>
        </w:tabs>
        <w:spacing w:line="240" w:lineRule="atLeast"/>
        <w:ind w:left="567" w:right="-1" w:hanging="283"/>
        <w:jc w:val="both"/>
        <w:rPr>
          <w:rFonts w:ascii="Verdana" w:hAnsi="Verdana"/>
          <w:color w:val="000000"/>
          <w:sz w:val="20"/>
        </w:rPr>
      </w:pPr>
      <w:r w:rsidRPr="00390BC5">
        <w:rPr>
          <w:rFonts w:ascii="Verdana" w:hAnsi="Verdana"/>
          <w:color w:val="000000"/>
          <w:sz w:val="20"/>
        </w:rPr>
        <w:t>het bevallingsverlof</w:t>
      </w:r>
      <w:r w:rsidR="009E1ECB" w:rsidRPr="00390BC5">
        <w:rPr>
          <w:rFonts w:ascii="Verdana" w:hAnsi="Verdana"/>
          <w:color w:val="000000"/>
          <w:sz w:val="20"/>
        </w:rPr>
        <w:t xml:space="preserve"> en </w:t>
      </w:r>
      <w:r w:rsidRPr="005211DA">
        <w:rPr>
          <w:rFonts w:ascii="Verdana" w:hAnsi="Verdana"/>
          <w:color w:val="000000"/>
          <w:sz w:val="20"/>
        </w:rPr>
        <w:t xml:space="preserve">gedurende zes weken </w:t>
      </w:r>
      <w:r w:rsidR="009E1ECB" w:rsidRPr="005211DA">
        <w:rPr>
          <w:rFonts w:ascii="Verdana" w:hAnsi="Verdana"/>
          <w:color w:val="000000"/>
          <w:sz w:val="20"/>
        </w:rPr>
        <w:t>daar</w:t>
      </w:r>
      <w:r w:rsidRPr="005211DA">
        <w:rPr>
          <w:rFonts w:ascii="Verdana" w:hAnsi="Verdana"/>
          <w:color w:val="000000"/>
          <w:sz w:val="20"/>
        </w:rPr>
        <w:t>na</w:t>
      </w:r>
      <w:r w:rsidR="009E1ECB">
        <w:rPr>
          <w:rFonts w:ascii="Verdana" w:hAnsi="Verdana"/>
          <w:color w:val="000000"/>
          <w:sz w:val="20"/>
        </w:rPr>
        <w:t>;</w:t>
      </w:r>
    </w:p>
    <w:p w:rsidR="00390BC5" w:rsidRDefault="009E1ECB" w:rsidP="0021156A">
      <w:pPr>
        <w:pStyle w:val="blanco"/>
        <w:numPr>
          <w:ilvl w:val="0"/>
          <w:numId w:val="20"/>
        </w:numPr>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 xml:space="preserve">de eerste twee jaar van </w:t>
      </w:r>
      <w:r w:rsidR="00A41AF2" w:rsidRPr="005211DA">
        <w:rPr>
          <w:rFonts w:ascii="Verdana" w:hAnsi="Verdana"/>
          <w:color w:val="000000"/>
          <w:sz w:val="20"/>
        </w:rPr>
        <w:t xml:space="preserve">ziekte en arbeidsongeschiktheid. </w:t>
      </w:r>
    </w:p>
    <w:p w:rsidR="00487C96" w:rsidRDefault="00390BC5" w:rsidP="00390BC5">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Pr>
          <w:rFonts w:ascii="Verdana" w:hAnsi="Verdana"/>
          <w:color w:val="000000"/>
          <w:sz w:val="20"/>
        </w:rPr>
        <w:tab/>
      </w:r>
      <w:r w:rsidR="009E1ECB" w:rsidRPr="00390BC5">
        <w:rPr>
          <w:rFonts w:ascii="Verdana" w:hAnsi="Verdana"/>
          <w:color w:val="000000"/>
          <w:sz w:val="20"/>
        </w:rPr>
        <w:t xml:space="preserve">Het </w:t>
      </w:r>
      <w:r w:rsidR="00EC0FC3">
        <w:rPr>
          <w:rFonts w:ascii="Verdana" w:hAnsi="Verdana"/>
          <w:color w:val="000000"/>
          <w:sz w:val="20"/>
        </w:rPr>
        <w:t>opzeg</w:t>
      </w:r>
      <w:r w:rsidR="009E1ECB" w:rsidRPr="00390BC5">
        <w:rPr>
          <w:rFonts w:ascii="Verdana" w:hAnsi="Verdana"/>
          <w:color w:val="000000"/>
          <w:sz w:val="20"/>
        </w:rPr>
        <w:t xml:space="preserve">verbod wegens ziekte </w:t>
      </w:r>
      <w:r w:rsidR="005C7B85">
        <w:rPr>
          <w:rFonts w:ascii="Verdana" w:hAnsi="Verdana"/>
          <w:color w:val="000000"/>
          <w:sz w:val="20"/>
        </w:rPr>
        <w:t>geldt niet</w:t>
      </w:r>
      <w:r w:rsidR="00487C96">
        <w:rPr>
          <w:rFonts w:ascii="Verdana" w:hAnsi="Verdana"/>
          <w:color w:val="000000"/>
          <w:sz w:val="20"/>
        </w:rPr>
        <w:t>:</w:t>
      </w:r>
      <w:r w:rsidR="005C7B85">
        <w:rPr>
          <w:rFonts w:ascii="Verdana" w:hAnsi="Verdana"/>
          <w:color w:val="000000"/>
          <w:sz w:val="20"/>
        </w:rPr>
        <w:t xml:space="preserve"> </w:t>
      </w:r>
    </w:p>
    <w:p w:rsidR="005211DA" w:rsidRDefault="005211DA" w:rsidP="00487C96">
      <w:pPr>
        <w:pStyle w:val="blanco"/>
        <w:tabs>
          <w:tab w:val="clear" w:pos="8618"/>
          <w:tab w:val="clear" w:pos="9185"/>
          <w:tab w:val="right" w:pos="5670"/>
        </w:tabs>
        <w:spacing w:line="240" w:lineRule="atLeast"/>
        <w:ind w:left="567" w:right="-1" w:hanging="283"/>
        <w:jc w:val="both"/>
        <w:rPr>
          <w:rFonts w:ascii="Verdana" w:hAnsi="Verdana"/>
          <w:color w:val="000000"/>
          <w:sz w:val="20"/>
        </w:rPr>
      </w:pPr>
      <w:r w:rsidRPr="005211DA">
        <w:rPr>
          <w:rFonts w:ascii="Verdana" w:hAnsi="Verdana"/>
          <w:color w:val="000000"/>
          <w:sz w:val="20"/>
        </w:rPr>
        <w:t>a.</w:t>
      </w:r>
      <w:r w:rsidR="00487C96">
        <w:rPr>
          <w:rFonts w:ascii="Verdana" w:hAnsi="Verdana"/>
          <w:color w:val="000000"/>
          <w:sz w:val="20"/>
        </w:rPr>
        <w:tab/>
      </w:r>
      <w:r w:rsidR="00353F6D">
        <w:rPr>
          <w:rFonts w:ascii="Verdana" w:hAnsi="Verdana"/>
          <w:color w:val="000000"/>
          <w:sz w:val="20"/>
        </w:rPr>
        <w:t>indien d</w:t>
      </w:r>
      <w:r w:rsidR="00487C96">
        <w:rPr>
          <w:rFonts w:ascii="Verdana" w:hAnsi="Verdana"/>
          <w:color w:val="000000"/>
          <w:sz w:val="20"/>
        </w:rPr>
        <w:t>e arbeids</w:t>
      </w:r>
      <w:r w:rsidRPr="005211DA">
        <w:rPr>
          <w:rFonts w:ascii="Verdana" w:hAnsi="Verdana"/>
          <w:color w:val="000000"/>
          <w:sz w:val="20"/>
        </w:rPr>
        <w:t xml:space="preserve">ongeschiktheid onafgebroken </w:t>
      </w:r>
      <w:r w:rsidR="00353F6D">
        <w:rPr>
          <w:rFonts w:ascii="Verdana" w:hAnsi="Verdana"/>
          <w:color w:val="000000"/>
          <w:sz w:val="20"/>
        </w:rPr>
        <w:t>twee</w:t>
      </w:r>
      <w:r w:rsidRPr="005211DA">
        <w:rPr>
          <w:rFonts w:ascii="Verdana" w:hAnsi="Verdana"/>
          <w:color w:val="000000"/>
          <w:sz w:val="20"/>
        </w:rPr>
        <w:t xml:space="preserve"> jaar heeft geduurd</w:t>
      </w:r>
      <w:r w:rsidR="00487C96">
        <w:rPr>
          <w:rFonts w:ascii="Verdana" w:hAnsi="Verdana"/>
          <w:color w:val="000000"/>
          <w:sz w:val="20"/>
        </w:rPr>
        <w:t>,</w:t>
      </w:r>
      <w:r w:rsidR="00353F6D">
        <w:rPr>
          <w:rFonts w:ascii="Verdana" w:hAnsi="Verdana"/>
          <w:color w:val="000000"/>
          <w:sz w:val="20"/>
        </w:rPr>
        <w:t xml:space="preserve"> </w:t>
      </w:r>
      <w:r w:rsidRPr="005211DA">
        <w:rPr>
          <w:rFonts w:ascii="Verdana" w:hAnsi="Verdana"/>
          <w:color w:val="000000"/>
          <w:sz w:val="20"/>
        </w:rPr>
        <w:t xml:space="preserve">herstel binnen een periode van </w:t>
      </w:r>
      <w:r w:rsidR="00353F6D">
        <w:rPr>
          <w:rFonts w:ascii="Verdana" w:hAnsi="Verdana"/>
          <w:color w:val="000000"/>
          <w:sz w:val="20"/>
        </w:rPr>
        <w:t xml:space="preserve">zes </w:t>
      </w:r>
      <w:r w:rsidRPr="005211DA">
        <w:rPr>
          <w:rFonts w:ascii="Verdana" w:hAnsi="Verdana"/>
          <w:color w:val="000000"/>
          <w:sz w:val="20"/>
        </w:rPr>
        <w:t xml:space="preserve">maanden na deze </w:t>
      </w:r>
      <w:r w:rsidR="00353F6D">
        <w:rPr>
          <w:rFonts w:ascii="Verdana" w:hAnsi="Verdana"/>
          <w:color w:val="000000"/>
          <w:sz w:val="20"/>
        </w:rPr>
        <w:t xml:space="preserve">twee </w:t>
      </w:r>
      <w:r w:rsidRPr="005211DA">
        <w:rPr>
          <w:rFonts w:ascii="Verdana" w:hAnsi="Verdana"/>
          <w:color w:val="000000"/>
          <w:sz w:val="20"/>
        </w:rPr>
        <w:t>jaar redelijkerwijs niet is te verwachten en</w:t>
      </w:r>
      <w:r w:rsidR="00487C96">
        <w:rPr>
          <w:rFonts w:ascii="Verdana" w:hAnsi="Verdana"/>
          <w:color w:val="000000"/>
          <w:sz w:val="20"/>
        </w:rPr>
        <w:t xml:space="preserve"> </w:t>
      </w:r>
      <w:r w:rsidRPr="005211DA">
        <w:rPr>
          <w:rFonts w:ascii="Verdana" w:hAnsi="Verdana"/>
          <w:color w:val="000000"/>
          <w:sz w:val="20"/>
        </w:rPr>
        <w:t xml:space="preserve">bij de werkgever voor betrokkene geen reële </w:t>
      </w:r>
      <w:r w:rsidR="00353F6D">
        <w:rPr>
          <w:rFonts w:ascii="Verdana" w:hAnsi="Verdana"/>
          <w:color w:val="000000"/>
          <w:sz w:val="20"/>
        </w:rPr>
        <w:t>herplaatsingsmogelijkheden zijn;</w:t>
      </w:r>
    </w:p>
    <w:p w:rsidR="00353F6D" w:rsidRDefault="00487C96" w:rsidP="00353F6D">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b.</w:t>
      </w:r>
      <w:r w:rsidR="00353F6D">
        <w:rPr>
          <w:rFonts w:ascii="Verdana" w:hAnsi="Verdana"/>
          <w:color w:val="000000"/>
          <w:sz w:val="20"/>
        </w:rPr>
        <w:tab/>
        <w:t xml:space="preserve">indien de werknemer zonder deugdelijke grond </w:t>
      </w:r>
      <w:r w:rsidR="005211DA" w:rsidRPr="005211DA">
        <w:rPr>
          <w:rFonts w:ascii="Verdana" w:hAnsi="Verdana"/>
          <w:color w:val="000000"/>
          <w:sz w:val="20"/>
        </w:rPr>
        <w:t>weigert</w:t>
      </w:r>
      <w:r w:rsidR="00353F6D">
        <w:rPr>
          <w:rFonts w:ascii="Verdana" w:hAnsi="Verdana"/>
          <w:color w:val="000000"/>
          <w:sz w:val="20"/>
        </w:rPr>
        <w:t xml:space="preserve"> mee te werken aan reïntegratie;</w:t>
      </w:r>
    </w:p>
    <w:p w:rsidR="00353F6D" w:rsidRDefault="005211DA" w:rsidP="00353F6D">
      <w:pPr>
        <w:pStyle w:val="blanco"/>
        <w:tabs>
          <w:tab w:val="clear" w:pos="8618"/>
          <w:tab w:val="clear" w:pos="9185"/>
          <w:tab w:val="right" w:pos="5670"/>
        </w:tabs>
        <w:spacing w:line="240" w:lineRule="atLeast"/>
        <w:ind w:left="567" w:right="-1" w:hanging="283"/>
        <w:jc w:val="both"/>
        <w:rPr>
          <w:rFonts w:ascii="Verdana" w:hAnsi="Verdana"/>
          <w:color w:val="000000"/>
          <w:sz w:val="20"/>
        </w:rPr>
      </w:pPr>
      <w:r w:rsidRPr="005211DA">
        <w:rPr>
          <w:rFonts w:ascii="Verdana" w:hAnsi="Verdana"/>
          <w:color w:val="000000"/>
          <w:sz w:val="20"/>
        </w:rPr>
        <w:t xml:space="preserve">c. </w:t>
      </w:r>
      <w:r w:rsidR="00353F6D">
        <w:rPr>
          <w:rFonts w:ascii="Verdana" w:hAnsi="Verdana"/>
          <w:color w:val="000000"/>
          <w:sz w:val="20"/>
        </w:rPr>
        <w:t xml:space="preserve">indien het dienstverband </w:t>
      </w:r>
      <w:r w:rsidRPr="005211DA">
        <w:rPr>
          <w:rFonts w:ascii="Verdana" w:hAnsi="Verdana"/>
          <w:color w:val="000000"/>
          <w:sz w:val="20"/>
        </w:rPr>
        <w:t>voor bepaalde tijd</w:t>
      </w:r>
      <w:r w:rsidR="00353F6D">
        <w:rPr>
          <w:rFonts w:ascii="Verdana" w:hAnsi="Verdana"/>
          <w:color w:val="000000"/>
          <w:sz w:val="20"/>
        </w:rPr>
        <w:t xml:space="preserve"> van rechtswege eindigt;</w:t>
      </w:r>
    </w:p>
    <w:p w:rsidR="00353F6D" w:rsidRDefault="005211DA" w:rsidP="00353F6D">
      <w:pPr>
        <w:pStyle w:val="blanco"/>
        <w:tabs>
          <w:tab w:val="clear" w:pos="8618"/>
          <w:tab w:val="clear" w:pos="9185"/>
          <w:tab w:val="right" w:pos="5670"/>
        </w:tabs>
        <w:spacing w:line="240" w:lineRule="atLeast"/>
        <w:ind w:left="567" w:right="-1" w:hanging="283"/>
        <w:jc w:val="both"/>
        <w:rPr>
          <w:rFonts w:ascii="Verdana" w:hAnsi="Verdana"/>
          <w:color w:val="000000"/>
          <w:sz w:val="20"/>
        </w:rPr>
      </w:pPr>
      <w:r w:rsidRPr="005211DA">
        <w:rPr>
          <w:rFonts w:ascii="Verdana" w:hAnsi="Verdana"/>
          <w:color w:val="000000"/>
          <w:sz w:val="20"/>
        </w:rPr>
        <w:t xml:space="preserve">d. </w:t>
      </w:r>
      <w:r w:rsidR="00353F6D">
        <w:rPr>
          <w:rFonts w:ascii="Verdana" w:hAnsi="Verdana"/>
          <w:color w:val="000000"/>
          <w:sz w:val="20"/>
        </w:rPr>
        <w:t xml:space="preserve">in geval van </w:t>
      </w:r>
      <w:r w:rsidRPr="005211DA">
        <w:rPr>
          <w:rFonts w:ascii="Verdana" w:hAnsi="Verdana"/>
          <w:color w:val="000000"/>
          <w:sz w:val="20"/>
        </w:rPr>
        <w:t>ontslag op staande voet wegens dringende redenen;</w:t>
      </w:r>
    </w:p>
    <w:p w:rsidR="003F163D" w:rsidRDefault="003F163D" w:rsidP="00353F6D">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e.</w:t>
      </w:r>
      <w:r>
        <w:rPr>
          <w:rFonts w:ascii="Verdana" w:hAnsi="Verdana"/>
          <w:color w:val="000000"/>
          <w:sz w:val="20"/>
        </w:rPr>
        <w:tab/>
        <w:t>in geval van ontslag als disciplinaire maatregel;</w:t>
      </w:r>
    </w:p>
    <w:p w:rsidR="005211DA" w:rsidRDefault="003F163D" w:rsidP="00353F6D">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f</w:t>
      </w:r>
      <w:r w:rsidR="005211DA" w:rsidRPr="005211DA">
        <w:rPr>
          <w:rFonts w:ascii="Verdana" w:hAnsi="Verdana"/>
          <w:color w:val="000000"/>
          <w:sz w:val="20"/>
        </w:rPr>
        <w:t>.</w:t>
      </w:r>
      <w:r w:rsidR="00353F6D">
        <w:rPr>
          <w:rFonts w:ascii="Verdana" w:hAnsi="Verdana"/>
          <w:color w:val="000000"/>
          <w:sz w:val="20"/>
        </w:rPr>
        <w:tab/>
        <w:t xml:space="preserve">in geval van </w:t>
      </w:r>
      <w:r w:rsidR="005211DA" w:rsidRPr="005211DA">
        <w:rPr>
          <w:rFonts w:ascii="Verdana" w:hAnsi="Verdana"/>
          <w:color w:val="000000"/>
          <w:sz w:val="20"/>
        </w:rPr>
        <w:t xml:space="preserve">beëindiging van </w:t>
      </w:r>
      <w:r w:rsidR="00353F6D">
        <w:rPr>
          <w:rFonts w:ascii="Verdana" w:hAnsi="Verdana"/>
          <w:color w:val="000000"/>
          <w:sz w:val="20"/>
        </w:rPr>
        <w:t xml:space="preserve">het </w:t>
      </w:r>
      <w:r w:rsidR="005211DA" w:rsidRPr="005211DA">
        <w:rPr>
          <w:rFonts w:ascii="Verdana" w:hAnsi="Verdana"/>
          <w:color w:val="000000"/>
          <w:sz w:val="20"/>
        </w:rPr>
        <w:t>dienstverband op grond van gewichtige redenen,</w:t>
      </w:r>
      <w:r w:rsidR="00353F6D">
        <w:rPr>
          <w:rFonts w:ascii="Verdana" w:hAnsi="Verdana"/>
          <w:color w:val="000000"/>
          <w:sz w:val="20"/>
        </w:rPr>
        <w:t xml:space="preserve"> </w:t>
      </w:r>
      <w:r w:rsidR="005211DA" w:rsidRPr="005211DA">
        <w:rPr>
          <w:rFonts w:ascii="Verdana" w:hAnsi="Verdana"/>
          <w:color w:val="000000"/>
          <w:sz w:val="20"/>
        </w:rPr>
        <w:t>waaronder de mogelijkheid om het dienstverband te beëindigen in verband met de opheffing van de functie.</w:t>
      </w:r>
    </w:p>
    <w:p w:rsidR="002E12F1" w:rsidRDefault="00390BC5"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Pr>
          <w:rFonts w:ascii="Verdana" w:hAnsi="Verdana"/>
          <w:color w:val="000000"/>
          <w:sz w:val="20"/>
        </w:rPr>
        <w:tab/>
      </w:r>
      <w:r w:rsidR="002504BE">
        <w:rPr>
          <w:rFonts w:ascii="Verdana" w:hAnsi="Verdana"/>
          <w:color w:val="000000"/>
          <w:sz w:val="20"/>
        </w:rPr>
        <w:t>Daarnaast gelden</w:t>
      </w:r>
      <w:r>
        <w:rPr>
          <w:rFonts w:ascii="Verdana" w:hAnsi="Verdana"/>
          <w:color w:val="000000"/>
          <w:sz w:val="20"/>
        </w:rPr>
        <w:t xml:space="preserve"> de opzegverboden die voortvloeien uit de wet.</w:t>
      </w:r>
    </w:p>
    <w:p w:rsidR="008C2C33" w:rsidRDefault="008C2C33" w:rsidP="002E12F1">
      <w:pPr>
        <w:pStyle w:val="blanco"/>
        <w:tabs>
          <w:tab w:val="clear" w:pos="8618"/>
          <w:tab w:val="clear" w:pos="9185"/>
          <w:tab w:val="right" w:pos="5670"/>
        </w:tabs>
        <w:spacing w:line="240" w:lineRule="atLeast"/>
        <w:ind w:left="284" w:right="-1" w:hanging="284"/>
        <w:jc w:val="both"/>
        <w:rPr>
          <w:rFonts w:ascii="Verdana" w:hAnsi="Verdana"/>
          <w:i/>
          <w:color w:val="000000"/>
          <w:sz w:val="22"/>
          <w:szCs w:val="22"/>
        </w:rPr>
      </w:pPr>
    </w:p>
    <w:p w:rsidR="002E12F1"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p>
    <w:p w:rsidR="002E12F1" w:rsidRPr="00407155" w:rsidRDefault="002E12F1" w:rsidP="00644737">
      <w:pPr>
        <w:rPr>
          <w:rFonts w:ascii="Verdana" w:hAnsi="Verdana"/>
          <w:b/>
          <w:color w:val="00B050"/>
          <w:sz w:val="20"/>
        </w:rPr>
      </w:pPr>
      <w:r w:rsidRPr="00407155">
        <w:rPr>
          <w:rFonts w:ascii="Verdana" w:hAnsi="Verdana"/>
          <w:b/>
          <w:color w:val="00B050"/>
          <w:sz w:val="20"/>
        </w:rPr>
        <w:t>Artikel 9.</w:t>
      </w:r>
      <w:r w:rsidR="00A8446C" w:rsidRPr="00407155">
        <w:rPr>
          <w:rFonts w:ascii="Verdana" w:hAnsi="Verdana"/>
          <w:b/>
          <w:color w:val="00B050"/>
          <w:sz w:val="20"/>
        </w:rPr>
        <w:t>8</w:t>
      </w:r>
      <w:r w:rsidRPr="00407155">
        <w:rPr>
          <w:rFonts w:ascii="Verdana" w:hAnsi="Verdana"/>
          <w:b/>
          <w:color w:val="00B050"/>
          <w:sz w:val="20"/>
        </w:rPr>
        <w:t xml:space="preserve"> Ontslag wegens </w:t>
      </w:r>
      <w:r w:rsidR="006D447A" w:rsidRPr="00407155">
        <w:rPr>
          <w:rFonts w:ascii="Verdana" w:hAnsi="Verdana"/>
          <w:b/>
          <w:color w:val="00B050"/>
          <w:sz w:val="20"/>
        </w:rPr>
        <w:t xml:space="preserve">vervallen </w:t>
      </w:r>
      <w:r w:rsidRPr="00407155">
        <w:rPr>
          <w:rFonts w:ascii="Verdana" w:hAnsi="Verdana"/>
          <w:b/>
          <w:color w:val="00B050"/>
          <w:sz w:val="20"/>
        </w:rPr>
        <w:t>functie</w:t>
      </w:r>
    </w:p>
    <w:p w:rsidR="002E12F1"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t>Aan de werknemer kan ontslag worden verleend:</w:t>
      </w:r>
    </w:p>
    <w:p w:rsidR="002E12F1" w:rsidRDefault="002E12F1" w:rsidP="00CE515E">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a.</w:t>
      </w:r>
      <w:r w:rsidR="00401E4D">
        <w:rPr>
          <w:rFonts w:ascii="Verdana" w:hAnsi="Verdana"/>
          <w:color w:val="000000"/>
          <w:sz w:val="20"/>
        </w:rPr>
        <w:tab/>
      </w:r>
      <w:r>
        <w:rPr>
          <w:rFonts w:ascii="Verdana" w:hAnsi="Verdana"/>
          <w:color w:val="000000"/>
          <w:sz w:val="20"/>
        </w:rPr>
        <w:t>wegens opheffing van zijn functie;</w:t>
      </w:r>
    </w:p>
    <w:p w:rsidR="00F91AC8" w:rsidRDefault="002E12F1" w:rsidP="00E16799">
      <w:pPr>
        <w:pStyle w:val="blanco"/>
        <w:tabs>
          <w:tab w:val="clear" w:pos="8618"/>
          <w:tab w:val="clear" w:pos="9185"/>
          <w:tab w:val="right" w:pos="5670"/>
        </w:tabs>
        <w:spacing w:line="240" w:lineRule="atLeast"/>
        <w:ind w:left="567" w:right="-1" w:hanging="283"/>
        <w:jc w:val="both"/>
        <w:rPr>
          <w:rFonts w:ascii="Verdana" w:hAnsi="Verdana"/>
          <w:color w:val="000000"/>
          <w:sz w:val="20"/>
        </w:rPr>
      </w:pPr>
      <w:r>
        <w:rPr>
          <w:rFonts w:ascii="Verdana" w:hAnsi="Verdana"/>
          <w:color w:val="000000"/>
          <w:sz w:val="20"/>
        </w:rPr>
        <w:t>b.</w:t>
      </w:r>
      <w:r w:rsidR="00401E4D">
        <w:rPr>
          <w:rFonts w:ascii="Verdana" w:hAnsi="Verdana"/>
          <w:color w:val="000000"/>
          <w:sz w:val="20"/>
        </w:rPr>
        <w:tab/>
      </w:r>
      <w:r>
        <w:rPr>
          <w:rFonts w:ascii="Verdana" w:hAnsi="Verdana"/>
          <w:color w:val="000000"/>
          <w:sz w:val="20"/>
        </w:rPr>
        <w:tab/>
        <w:t>wegens overtolligheid van personeel als gevolg van verandering in de inrichting van de organisatie-eenheid waarbij de werknemer werkzaam is, dan wel als gevolg van vermindering van de werkzaamheden bij die organisatie-eenheid.</w:t>
      </w:r>
    </w:p>
    <w:p w:rsidR="002E12F1"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2.</w:t>
      </w:r>
      <w:r>
        <w:rPr>
          <w:rFonts w:ascii="Verdana" w:hAnsi="Verdana"/>
          <w:color w:val="000000"/>
          <w:sz w:val="20"/>
        </w:rPr>
        <w:tab/>
        <w:t xml:space="preserve">Ontslag op een van de in het eerste lid genoemde gronden kan </w:t>
      </w:r>
      <w:r w:rsidR="00D62CE4">
        <w:rPr>
          <w:rFonts w:ascii="Verdana" w:hAnsi="Verdana"/>
          <w:color w:val="000000"/>
          <w:sz w:val="20"/>
        </w:rPr>
        <w:t xml:space="preserve">alleen </w:t>
      </w:r>
      <w:r>
        <w:rPr>
          <w:rFonts w:ascii="Verdana" w:hAnsi="Verdana"/>
          <w:color w:val="000000"/>
          <w:sz w:val="20"/>
        </w:rPr>
        <w:t>plaatsvinden, indien het na een zorgvuldig onderzoek niet mogelijk is gebleken om de werknemer binnen het gezagsbereik van de werkgever andere mede in verband met zijn persoon</w:t>
      </w:r>
      <w:r>
        <w:rPr>
          <w:rFonts w:ascii="Verdana" w:hAnsi="Verdana"/>
          <w:color w:val="000000"/>
          <w:sz w:val="20"/>
        </w:rPr>
        <w:softHyphen/>
        <w:t xml:space="preserve">lijkheid en omstandigheden voor hem passende werkzaamheden op te dragen, dan wel </w:t>
      </w:r>
      <w:r w:rsidR="00D62CE4">
        <w:rPr>
          <w:rFonts w:ascii="Verdana" w:hAnsi="Verdana"/>
          <w:color w:val="000000"/>
          <w:sz w:val="20"/>
        </w:rPr>
        <w:t>als</w:t>
      </w:r>
      <w:r>
        <w:rPr>
          <w:rFonts w:ascii="Verdana" w:hAnsi="Verdana"/>
          <w:color w:val="000000"/>
          <w:sz w:val="20"/>
        </w:rPr>
        <w:t xml:space="preserve"> de werknemer zodanige werkzaamheden weigert te aanvaarden. Bij het op</w:t>
      </w:r>
      <w:r>
        <w:rPr>
          <w:rFonts w:ascii="Verdana" w:hAnsi="Verdana"/>
          <w:color w:val="000000"/>
          <w:sz w:val="20"/>
        </w:rPr>
        <w:softHyphen/>
        <w:t xml:space="preserve">dragen van </w:t>
      </w:r>
      <w:r>
        <w:rPr>
          <w:rFonts w:ascii="Verdana" w:hAnsi="Verdana"/>
          <w:color w:val="000000"/>
          <w:sz w:val="20"/>
        </w:rPr>
        <w:lastRenderedPageBreak/>
        <w:t>passende werkzaamheden zal teneinde het ontstaan dan wel het ver</w:t>
      </w:r>
      <w:r>
        <w:rPr>
          <w:rFonts w:ascii="Verdana" w:hAnsi="Verdana"/>
          <w:color w:val="000000"/>
          <w:sz w:val="20"/>
        </w:rPr>
        <w:softHyphen/>
        <w:t>groten van feitelijke ongelijkheden tegen te gaan, uitgangspunt zijn, dat voorrang wordt gegeven aan vrouwelijke werknemers.</w:t>
      </w:r>
    </w:p>
    <w:p w:rsidR="002E12F1" w:rsidRDefault="002E12F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3.</w:t>
      </w:r>
      <w:r>
        <w:rPr>
          <w:rFonts w:ascii="Verdana" w:hAnsi="Verdana"/>
          <w:color w:val="000000"/>
          <w:sz w:val="20"/>
        </w:rPr>
        <w:tab/>
      </w:r>
      <w:r w:rsidR="00166BCC" w:rsidRPr="00166BCC">
        <w:t xml:space="preserve"> </w:t>
      </w:r>
      <w:r w:rsidR="00166BCC" w:rsidRPr="00166BCC">
        <w:rPr>
          <w:rFonts w:ascii="Verdana" w:hAnsi="Verdana"/>
          <w:color w:val="000000"/>
          <w:sz w:val="20"/>
        </w:rPr>
        <w:t>Ontslag op een van de in het eerste lid genoemde gronden vindt één jaar na bekendwording van de opheffing van de functie/overtolligheid plaats met inachtneming van de opzegtermijn in lid 5 van dit artikel. Indien de werknemer binnen dat jaar een baan bij een andere werkgever aanvaardt of als ZZP-er werk aanvaardt wordt ontslag verleend met ingang van de datum waarop de werknemer deze baan aanvangt. Voor de werknemer van 45 jaar en ouder geldt in dit verband een termijn van achttien maanden.</w:t>
      </w:r>
    </w:p>
    <w:p w:rsidR="009A775D" w:rsidRDefault="008143C9"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4.</w:t>
      </w:r>
      <w:r>
        <w:rPr>
          <w:rFonts w:ascii="Verdana" w:hAnsi="Verdana"/>
          <w:color w:val="000000"/>
          <w:sz w:val="20"/>
        </w:rPr>
        <w:tab/>
      </w:r>
      <w:r w:rsidR="00F86C6E">
        <w:rPr>
          <w:rFonts w:ascii="Verdana" w:hAnsi="Verdana"/>
          <w:color w:val="000000"/>
          <w:sz w:val="20"/>
        </w:rPr>
        <w:t xml:space="preserve">Ontslag wegens overtolligheid van werknemers die een vast dienstverband hebben, vindt plaats overeenkomstig het </w:t>
      </w:r>
      <w:r w:rsidR="00357491">
        <w:rPr>
          <w:rFonts w:ascii="Verdana" w:hAnsi="Verdana"/>
          <w:color w:val="000000"/>
          <w:sz w:val="20"/>
        </w:rPr>
        <w:t xml:space="preserve">zogenoemde </w:t>
      </w:r>
      <w:r w:rsidR="00F86C6E">
        <w:rPr>
          <w:rFonts w:ascii="Verdana" w:hAnsi="Verdana"/>
          <w:color w:val="000000"/>
          <w:sz w:val="20"/>
        </w:rPr>
        <w:t xml:space="preserve">afspiegelingsbeginsel </w:t>
      </w:r>
      <w:r w:rsidR="009A775D">
        <w:rPr>
          <w:rFonts w:ascii="Verdana" w:hAnsi="Verdana"/>
          <w:color w:val="000000"/>
          <w:sz w:val="20"/>
        </w:rPr>
        <w:t>in het Ontslagbesluit.</w:t>
      </w:r>
      <w:r w:rsidR="009A775D" w:rsidDel="009A775D">
        <w:rPr>
          <w:rFonts w:ascii="Verdana" w:hAnsi="Verdana"/>
          <w:color w:val="000000"/>
          <w:sz w:val="20"/>
        </w:rPr>
        <w:t xml:space="preserve"> </w:t>
      </w:r>
    </w:p>
    <w:p w:rsidR="002E12F1" w:rsidRDefault="00EA405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5.</w:t>
      </w:r>
      <w:r>
        <w:rPr>
          <w:rFonts w:ascii="Verdana" w:hAnsi="Verdana"/>
          <w:color w:val="000000"/>
          <w:sz w:val="20"/>
        </w:rPr>
        <w:tab/>
      </w:r>
      <w:r w:rsidR="002E12F1">
        <w:rPr>
          <w:rFonts w:ascii="Verdana" w:hAnsi="Verdana"/>
          <w:color w:val="000000"/>
          <w:sz w:val="20"/>
        </w:rPr>
        <w:t xml:space="preserve">Bij een ontslagverlening op grond van het </w:t>
      </w:r>
      <w:r w:rsidR="002E12F1" w:rsidRPr="00411A58">
        <w:rPr>
          <w:rFonts w:ascii="Verdana" w:hAnsi="Verdana"/>
          <w:color w:val="000000"/>
          <w:sz w:val="20"/>
        </w:rPr>
        <w:t>eerste lid</w:t>
      </w:r>
      <w:r w:rsidR="002E12F1">
        <w:rPr>
          <w:rFonts w:ascii="Verdana" w:hAnsi="Verdana"/>
          <w:color w:val="000000"/>
          <w:sz w:val="20"/>
        </w:rPr>
        <w:t xml:space="preserve"> wordt, afhankelijk van het Sociaal Beleidskader, een opzeggingstermijn van ten minste drie maanden in acht genomen.</w:t>
      </w:r>
    </w:p>
    <w:p w:rsidR="002E12F1" w:rsidRDefault="00EA4051" w:rsidP="002E12F1">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6</w:t>
      </w:r>
      <w:r w:rsidR="002E12F1">
        <w:rPr>
          <w:rFonts w:ascii="Verdana" w:hAnsi="Verdana"/>
          <w:color w:val="000000"/>
          <w:sz w:val="20"/>
        </w:rPr>
        <w:t>.</w:t>
      </w:r>
      <w:r w:rsidR="002E12F1">
        <w:rPr>
          <w:rFonts w:ascii="Verdana" w:hAnsi="Verdana"/>
          <w:color w:val="000000"/>
          <w:sz w:val="20"/>
        </w:rPr>
        <w:tab/>
        <w:t>De werknemer wordt na verplaatsing van de organisatie-eenheid waarbij hij werkzaam is ontslag verleend, als op grond van door hem kenbaar gemaakte, aan zijn persoonlijke omstandigheden ontleende en door de werkgever als geldig erkende bedenkingen van hem in redelijkheid niet kan worden verlangd dat hij zich naar de ver</w:t>
      </w:r>
      <w:r w:rsidR="002E12F1">
        <w:rPr>
          <w:rFonts w:ascii="Verdana" w:hAnsi="Verdana"/>
          <w:color w:val="000000"/>
          <w:sz w:val="20"/>
        </w:rPr>
        <w:softHyphen/>
        <w:t xml:space="preserve">plaatsing zal voegen dan wel zal </w:t>
      </w:r>
      <w:r w:rsidR="002E12F1">
        <w:rPr>
          <w:rFonts w:ascii="Verdana" w:hAnsi="Verdana"/>
          <w:color w:val="000000"/>
          <w:sz w:val="20"/>
        </w:rPr>
        <w:tab/>
        <w:t>blijven voegen, tenzij de werkgever het mogelijk acht aan de werknemer andere passende werkzaamheden op te dragen, waarvoor eerder bedoelde bedenkingen niet gelden.</w:t>
      </w:r>
    </w:p>
    <w:p w:rsidR="00742392" w:rsidRDefault="00EA4051" w:rsidP="00742392">
      <w:pPr>
        <w:pStyle w:val="blanco"/>
        <w:tabs>
          <w:tab w:val="clear" w:pos="8618"/>
          <w:tab w:val="clear" w:pos="9185"/>
          <w:tab w:val="right" w:pos="5670"/>
        </w:tabs>
        <w:spacing w:line="240" w:lineRule="atLeast"/>
        <w:ind w:left="284" w:right="-1" w:hanging="284"/>
        <w:jc w:val="both"/>
        <w:rPr>
          <w:rFonts w:ascii="Verdana" w:hAnsi="Verdana"/>
          <w:color w:val="000000"/>
          <w:sz w:val="20"/>
        </w:rPr>
      </w:pPr>
      <w:r>
        <w:rPr>
          <w:rFonts w:ascii="Verdana" w:hAnsi="Verdana"/>
          <w:color w:val="000000"/>
          <w:sz w:val="20"/>
        </w:rPr>
        <w:t>7</w:t>
      </w:r>
      <w:r w:rsidR="002E12F1">
        <w:rPr>
          <w:rFonts w:ascii="Verdana" w:hAnsi="Verdana"/>
          <w:color w:val="000000"/>
          <w:sz w:val="20"/>
        </w:rPr>
        <w:t>.</w:t>
      </w:r>
      <w:r w:rsidR="002E12F1">
        <w:rPr>
          <w:rFonts w:ascii="Verdana" w:hAnsi="Verdana"/>
          <w:color w:val="000000"/>
          <w:sz w:val="20"/>
        </w:rPr>
        <w:tab/>
        <w:t>Binnen een periode van uiterlijk één jaar nadat de werknemer de hem ingevolge dit artikel opgedragen werkzaamheden is gaan vervullen, kan hem alsnog ontslag worden verleend, als die werkzaamheden niet passend voor hem blijken te zijn. Hierbij geldt geen opzegtermijn.</w:t>
      </w:r>
    </w:p>
    <w:p w:rsidR="00742392" w:rsidRDefault="00742392">
      <w:pPr>
        <w:tabs>
          <w:tab w:val="clear" w:pos="8618"/>
        </w:tabs>
        <w:rPr>
          <w:rFonts w:ascii="Verdana" w:hAnsi="Verdana"/>
          <w:color w:val="000000"/>
          <w:sz w:val="20"/>
        </w:rPr>
      </w:pPr>
      <w:r>
        <w:rPr>
          <w:rFonts w:ascii="Verdana" w:hAnsi="Verdana"/>
          <w:color w:val="000000"/>
          <w:sz w:val="20"/>
        </w:rPr>
        <w:br w:type="page"/>
      </w:r>
    </w:p>
    <w:p w:rsidR="002A75D2" w:rsidRPr="00407155" w:rsidRDefault="00976760" w:rsidP="00D63A59">
      <w:pPr>
        <w:tabs>
          <w:tab w:val="clear" w:pos="8618"/>
          <w:tab w:val="right" w:pos="5670"/>
        </w:tabs>
        <w:spacing w:line="240" w:lineRule="atLeast"/>
        <w:ind w:left="2410" w:right="-1" w:hanging="2410"/>
        <w:jc w:val="both"/>
        <w:rPr>
          <w:rFonts w:ascii="Verdana" w:hAnsi="Verdana"/>
          <w:b/>
          <w:color w:val="00B050"/>
        </w:rPr>
      </w:pPr>
      <w:r w:rsidRPr="00407155">
        <w:rPr>
          <w:rFonts w:ascii="Verdana" w:hAnsi="Verdana"/>
          <w:b/>
          <w:color w:val="00B050"/>
        </w:rPr>
        <w:lastRenderedPageBreak/>
        <w:t xml:space="preserve">HOOFDSTUK 10 </w:t>
      </w:r>
      <w:r w:rsidR="00D63A59" w:rsidRPr="00407155">
        <w:rPr>
          <w:rFonts w:ascii="Verdana" w:hAnsi="Verdana"/>
          <w:b/>
          <w:color w:val="00B050"/>
        </w:rPr>
        <w:t>-</w:t>
      </w:r>
      <w:r w:rsidR="00834EC4" w:rsidRPr="00407155">
        <w:rPr>
          <w:rFonts w:ascii="Verdana" w:hAnsi="Verdana"/>
          <w:b/>
          <w:color w:val="00B050"/>
        </w:rPr>
        <w:tab/>
      </w:r>
      <w:r w:rsidR="001B0474" w:rsidRPr="00407155">
        <w:rPr>
          <w:rFonts w:ascii="Verdana" w:hAnsi="Verdana"/>
          <w:b/>
          <w:color w:val="00B050"/>
        </w:rPr>
        <w:t>TEGEMOETKOMING VERHUISKOSTEN EN ANDERE</w:t>
      </w:r>
    </w:p>
    <w:p w:rsidR="00976760" w:rsidRPr="0022237A" w:rsidRDefault="00834EC4" w:rsidP="00D63A59">
      <w:pPr>
        <w:tabs>
          <w:tab w:val="clear" w:pos="8618"/>
          <w:tab w:val="right" w:pos="5670"/>
        </w:tabs>
        <w:spacing w:line="240" w:lineRule="atLeast"/>
        <w:ind w:left="2410" w:right="-1" w:hanging="2410"/>
        <w:jc w:val="both"/>
        <w:rPr>
          <w:rFonts w:ascii="Verdana" w:hAnsi="Verdana"/>
          <w:b/>
          <w:color w:val="F96302"/>
        </w:rPr>
      </w:pPr>
      <w:r w:rsidRPr="00407155">
        <w:rPr>
          <w:rFonts w:ascii="Verdana" w:hAnsi="Verdana"/>
          <w:b/>
          <w:color w:val="00B050"/>
        </w:rPr>
        <w:tab/>
        <w:t>V</w:t>
      </w:r>
      <w:r w:rsidR="00976760" w:rsidRPr="00407155">
        <w:rPr>
          <w:rFonts w:ascii="Verdana" w:hAnsi="Verdana"/>
          <w:b/>
          <w:color w:val="00B050"/>
        </w:rPr>
        <w:t>ERGOEDINGEN</w:t>
      </w:r>
      <w:r w:rsidR="00976760" w:rsidRPr="0022237A">
        <w:rPr>
          <w:rFonts w:ascii="Verdana" w:hAnsi="Verdana"/>
          <w:b/>
          <w:color w:val="F96302"/>
        </w:rPr>
        <w:t xml:space="preserve"> </w:t>
      </w:r>
    </w:p>
    <w:p w:rsidR="00976760" w:rsidRPr="0022237A" w:rsidRDefault="00976760" w:rsidP="00976760">
      <w:pPr>
        <w:tabs>
          <w:tab w:val="left" w:pos="6237"/>
        </w:tabs>
        <w:spacing w:line="240" w:lineRule="atLeast"/>
        <w:ind w:right="-1"/>
        <w:rPr>
          <w:rFonts w:ascii="Verdana" w:hAnsi="Verdana"/>
          <w:color w:val="F96302"/>
          <w:sz w:val="20"/>
        </w:rPr>
      </w:pPr>
      <w:r w:rsidRPr="0022237A">
        <w:rPr>
          <w:rFonts w:ascii="Verdana" w:hAnsi="Verdana"/>
          <w:color w:val="F96302"/>
          <w:sz w:val="20"/>
        </w:rPr>
        <w:tab/>
      </w:r>
    </w:p>
    <w:p w:rsidR="00976760" w:rsidRPr="00407155" w:rsidRDefault="00976760" w:rsidP="00976760">
      <w:pPr>
        <w:spacing w:line="240" w:lineRule="atLeast"/>
        <w:ind w:left="284" w:right="-1" w:hanging="284"/>
        <w:jc w:val="both"/>
        <w:rPr>
          <w:rFonts w:ascii="Verdana" w:hAnsi="Verdana"/>
          <w:b/>
          <w:color w:val="00B050"/>
          <w:sz w:val="20"/>
        </w:rPr>
      </w:pPr>
      <w:r w:rsidRPr="00407155">
        <w:rPr>
          <w:rFonts w:ascii="Verdana" w:hAnsi="Verdana"/>
          <w:b/>
          <w:color w:val="00B050"/>
          <w:sz w:val="20"/>
        </w:rPr>
        <w:t>Artikel 10.</w:t>
      </w:r>
      <w:r w:rsidR="00187664" w:rsidRPr="00407155">
        <w:rPr>
          <w:rFonts w:ascii="Verdana" w:hAnsi="Verdana"/>
          <w:b/>
          <w:color w:val="00B050"/>
          <w:sz w:val="20"/>
        </w:rPr>
        <w:t>1</w:t>
      </w:r>
      <w:r w:rsidRPr="00407155">
        <w:rPr>
          <w:rFonts w:ascii="Verdana" w:hAnsi="Verdana"/>
          <w:b/>
          <w:color w:val="00B050"/>
          <w:sz w:val="20"/>
        </w:rPr>
        <w:t xml:space="preserve"> </w:t>
      </w:r>
      <w:r w:rsidR="00E6216A" w:rsidRPr="00407155">
        <w:rPr>
          <w:rFonts w:ascii="Verdana" w:hAnsi="Verdana"/>
          <w:b/>
          <w:color w:val="00B050"/>
          <w:sz w:val="20"/>
        </w:rPr>
        <w:t>T</w:t>
      </w:r>
      <w:r w:rsidRPr="00407155">
        <w:rPr>
          <w:rFonts w:ascii="Verdana" w:hAnsi="Verdana"/>
          <w:b/>
          <w:color w:val="00B050"/>
          <w:sz w:val="20"/>
        </w:rPr>
        <w:t xml:space="preserve">egemoetkoming </w:t>
      </w:r>
      <w:r w:rsidR="00E6216A" w:rsidRPr="00407155">
        <w:rPr>
          <w:rFonts w:ascii="Verdana" w:hAnsi="Verdana"/>
          <w:b/>
          <w:color w:val="00B050"/>
          <w:sz w:val="20"/>
        </w:rPr>
        <w:t xml:space="preserve">binnenlandse </w:t>
      </w:r>
      <w:r w:rsidRPr="00407155">
        <w:rPr>
          <w:rFonts w:ascii="Verdana" w:hAnsi="Verdana"/>
          <w:b/>
          <w:color w:val="00B050"/>
          <w:sz w:val="20"/>
        </w:rPr>
        <w:t>verhuiskosten</w:t>
      </w:r>
    </w:p>
    <w:p w:rsidR="000D45E2" w:rsidRDefault="00976760" w:rsidP="00976760">
      <w:pPr>
        <w:spacing w:line="240" w:lineRule="atLeast"/>
        <w:ind w:left="284" w:right="-1" w:hanging="284"/>
        <w:jc w:val="both"/>
        <w:rPr>
          <w:rFonts w:ascii="Verdana" w:hAnsi="Verdana"/>
          <w:color w:val="000000"/>
          <w:sz w:val="20"/>
        </w:rPr>
      </w:pPr>
      <w:r w:rsidRPr="00976760">
        <w:rPr>
          <w:rFonts w:ascii="Verdana" w:hAnsi="Verdana"/>
          <w:color w:val="000000"/>
          <w:sz w:val="20"/>
        </w:rPr>
        <w:t>1.</w:t>
      </w:r>
      <w:r w:rsidR="00381BCC">
        <w:rPr>
          <w:rFonts w:ascii="Verdana" w:hAnsi="Verdana"/>
          <w:color w:val="000000"/>
          <w:sz w:val="20"/>
        </w:rPr>
        <w:tab/>
      </w:r>
      <w:r w:rsidR="00E6216A" w:rsidRPr="00E6216A">
        <w:rPr>
          <w:rFonts w:ascii="Verdana" w:hAnsi="Verdana"/>
          <w:color w:val="000000"/>
          <w:sz w:val="20"/>
        </w:rPr>
        <w:t xml:space="preserve">De verhuiskosten bestaan uit herinrichtingskosten en </w:t>
      </w:r>
      <w:r w:rsidR="00F2703A">
        <w:rPr>
          <w:rFonts w:ascii="Verdana" w:hAnsi="Verdana"/>
          <w:color w:val="000000"/>
          <w:sz w:val="20"/>
        </w:rPr>
        <w:t>d</w:t>
      </w:r>
      <w:r w:rsidR="00F2703A" w:rsidRPr="00F2703A">
        <w:rPr>
          <w:rFonts w:ascii="Verdana" w:hAnsi="Verdana"/>
          <w:color w:val="000000"/>
          <w:sz w:val="20"/>
        </w:rPr>
        <w:t xml:space="preserve">e in redelijkheid te maken </w:t>
      </w:r>
      <w:r w:rsidR="00E6216A" w:rsidRPr="00E6216A">
        <w:rPr>
          <w:rFonts w:ascii="Verdana" w:hAnsi="Verdana"/>
          <w:color w:val="000000"/>
          <w:sz w:val="20"/>
        </w:rPr>
        <w:t>transportkosten</w:t>
      </w:r>
      <w:r w:rsidR="00F2703A">
        <w:rPr>
          <w:rFonts w:ascii="Verdana" w:hAnsi="Verdana"/>
          <w:color w:val="000000"/>
          <w:sz w:val="20"/>
        </w:rPr>
        <w:t xml:space="preserve"> </w:t>
      </w:r>
      <w:r w:rsidR="00443EA5">
        <w:rPr>
          <w:rFonts w:ascii="Verdana" w:hAnsi="Verdana"/>
          <w:color w:val="000000"/>
          <w:sz w:val="20"/>
        </w:rPr>
        <w:t>voor</w:t>
      </w:r>
      <w:r w:rsidR="00F2703A" w:rsidRPr="00F2703A">
        <w:rPr>
          <w:rFonts w:ascii="Verdana" w:hAnsi="Verdana"/>
          <w:color w:val="000000"/>
          <w:sz w:val="20"/>
        </w:rPr>
        <w:t xml:space="preserve"> het overbrengen van de inboede</w:t>
      </w:r>
      <w:r w:rsidR="00F2703A">
        <w:rPr>
          <w:rFonts w:ascii="Verdana" w:hAnsi="Verdana"/>
          <w:color w:val="000000"/>
          <w:sz w:val="20"/>
        </w:rPr>
        <w:t>l</w:t>
      </w:r>
      <w:r w:rsidR="00E6216A" w:rsidRPr="00E6216A">
        <w:rPr>
          <w:rFonts w:ascii="Verdana" w:hAnsi="Verdana"/>
          <w:color w:val="000000"/>
          <w:sz w:val="20"/>
        </w:rPr>
        <w:t>.</w:t>
      </w:r>
    </w:p>
    <w:p w:rsidR="00C9069B" w:rsidRDefault="003A5FCC" w:rsidP="00976760">
      <w:pPr>
        <w:spacing w:line="240" w:lineRule="atLeast"/>
        <w:ind w:left="284" w:right="-1" w:hanging="284"/>
        <w:jc w:val="both"/>
        <w:rPr>
          <w:rFonts w:ascii="Verdana" w:hAnsi="Verdana"/>
          <w:color w:val="000000"/>
          <w:sz w:val="20"/>
        </w:rPr>
      </w:pPr>
      <w:r>
        <w:rPr>
          <w:rFonts w:ascii="Verdana" w:hAnsi="Verdana"/>
          <w:color w:val="000000"/>
          <w:sz w:val="20"/>
        </w:rPr>
        <w:t>2.</w:t>
      </w:r>
      <w:r w:rsidR="00976760" w:rsidRPr="00976760">
        <w:rPr>
          <w:rFonts w:ascii="Verdana" w:hAnsi="Verdana"/>
          <w:color w:val="000000"/>
          <w:sz w:val="20"/>
        </w:rPr>
        <w:tab/>
        <w:t xml:space="preserve">De werknemer </w:t>
      </w:r>
      <w:r w:rsidR="00C9069B">
        <w:rPr>
          <w:rFonts w:ascii="Verdana" w:hAnsi="Verdana"/>
          <w:color w:val="000000"/>
          <w:sz w:val="20"/>
        </w:rPr>
        <w:t>ontvangt eenmalig een tegemoetkoming in de verhuiskosten indien</w:t>
      </w:r>
      <w:r w:rsidR="00087DA8">
        <w:rPr>
          <w:rFonts w:ascii="Verdana" w:hAnsi="Verdana"/>
          <w:color w:val="000000"/>
          <w:sz w:val="20"/>
        </w:rPr>
        <w:t xml:space="preserve"> hij</w:t>
      </w:r>
      <w:r w:rsidR="00C9069B">
        <w:rPr>
          <w:rFonts w:ascii="Verdana" w:hAnsi="Verdana"/>
          <w:color w:val="000000"/>
          <w:sz w:val="20"/>
        </w:rPr>
        <w:t>:</w:t>
      </w:r>
    </w:p>
    <w:p w:rsidR="008B099E" w:rsidRDefault="00C9069B" w:rsidP="008B099E">
      <w:pPr>
        <w:spacing w:line="240" w:lineRule="atLeast"/>
        <w:ind w:left="567" w:right="-1" w:hanging="284"/>
        <w:jc w:val="both"/>
        <w:rPr>
          <w:rFonts w:ascii="Verdana" w:hAnsi="Verdana"/>
          <w:color w:val="000000"/>
          <w:sz w:val="20"/>
        </w:rPr>
      </w:pPr>
      <w:r>
        <w:rPr>
          <w:rFonts w:ascii="Verdana" w:hAnsi="Verdana"/>
          <w:color w:val="000000"/>
          <w:sz w:val="20"/>
        </w:rPr>
        <w:t>a. b</w:t>
      </w:r>
      <w:r w:rsidR="00976760" w:rsidRPr="00976760">
        <w:rPr>
          <w:rFonts w:ascii="Verdana" w:hAnsi="Verdana"/>
          <w:color w:val="000000"/>
          <w:sz w:val="20"/>
        </w:rPr>
        <w:t xml:space="preserve">innen twee jaar na indiensttreding binnen een afstand van 30 km van de standplaats </w:t>
      </w:r>
      <w:r w:rsidR="00D94B2B">
        <w:rPr>
          <w:rFonts w:ascii="Verdana" w:hAnsi="Verdana"/>
          <w:color w:val="000000"/>
          <w:sz w:val="20"/>
        </w:rPr>
        <w:t>gaat</w:t>
      </w:r>
      <w:r w:rsidR="00976760" w:rsidRPr="00976760">
        <w:rPr>
          <w:rFonts w:ascii="Verdana" w:hAnsi="Verdana"/>
          <w:color w:val="000000"/>
          <w:sz w:val="20"/>
        </w:rPr>
        <w:t xml:space="preserve"> wonen</w:t>
      </w:r>
      <w:r w:rsidR="00AE7E5E">
        <w:rPr>
          <w:rFonts w:ascii="Verdana" w:hAnsi="Verdana"/>
          <w:color w:val="000000"/>
          <w:sz w:val="20"/>
        </w:rPr>
        <w:t xml:space="preserve"> of</w:t>
      </w:r>
    </w:p>
    <w:p w:rsidR="00C9069B" w:rsidRDefault="00C9069B" w:rsidP="008B099E">
      <w:pPr>
        <w:spacing w:line="240" w:lineRule="atLeast"/>
        <w:ind w:left="567" w:right="-1" w:hanging="284"/>
        <w:jc w:val="both"/>
        <w:rPr>
          <w:rFonts w:ascii="Verdana" w:hAnsi="Verdana"/>
          <w:color w:val="000000"/>
          <w:sz w:val="20"/>
        </w:rPr>
      </w:pPr>
      <w:r>
        <w:rPr>
          <w:rFonts w:ascii="Verdana" w:hAnsi="Verdana"/>
          <w:color w:val="000000"/>
          <w:sz w:val="20"/>
        </w:rPr>
        <w:t xml:space="preserve">b. </w:t>
      </w:r>
      <w:r w:rsidR="008851C4">
        <w:rPr>
          <w:rFonts w:ascii="Verdana" w:hAnsi="Verdana"/>
          <w:color w:val="000000"/>
          <w:sz w:val="20"/>
        </w:rPr>
        <w:t xml:space="preserve">als gevolg van overplaatsing </w:t>
      </w:r>
      <w:r w:rsidR="00AE7E5E">
        <w:rPr>
          <w:rFonts w:ascii="Verdana" w:hAnsi="Verdana"/>
          <w:color w:val="000000"/>
          <w:sz w:val="20"/>
        </w:rPr>
        <w:t>door de werkgever</w:t>
      </w:r>
      <w:r>
        <w:rPr>
          <w:rFonts w:ascii="Verdana" w:hAnsi="Verdana"/>
          <w:color w:val="000000"/>
          <w:sz w:val="20"/>
        </w:rPr>
        <w:t xml:space="preserve"> </w:t>
      </w:r>
      <w:r w:rsidRPr="00C9069B">
        <w:rPr>
          <w:rFonts w:ascii="Verdana" w:hAnsi="Verdana"/>
          <w:color w:val="000000"/>
          <w:sz w:val="20"/>
        </w:rPr>
        <w:t xml:space="preserve">binnen een afstand van 30 km van de </w:t>
      </w:r>
      <w:r>
        <w:rPr>
          <w:rFonts w:ascii="Verdana" w:hAnsi="Verdana"/>
          <w:color w:val="000000"/>
          <w:sz w:val="20"/>
        </w:rPr>
        <w:t xml:space="preserve">nieuwe </w:t>
      </w:r>
      <w:r w:rsidRPr="00C9069B">
        <w:rPr>
          <w:rFonts w:ascii="Verdana" w:hAnsi="Verdana"/>
          <w:color w:val="000000"/>
          <w:sz w:val="20"/>
        </w:rPr>
        <w:t>standplaats</w:t>
      </w:r>
      <w:r>
        <w:rPr>
          <w:rFonts w:ascii="Verdana" w:hAnsi="Verdana"/>
          <w:color w:val="000000"/>
          <w:sz w:val="20"/>
        </w:rPr>
        <w:t xml:space="preserve"> gaat wonen.</w:t>
      </w:r>
    </w:p>
    <w:p w:rsidR="00CB78C7" w:rsidRDefault="00AE7E5E" w:rsidP="00D377A0">
      <w:pPr>
        <w:spacing w:line="240" w:lineRule="atLeast"/>
        <w:ind w:left="284" w:right="-1" w:hanging="284"/>
        <w:jc w:val="both"/>
        <w:rPr>
          <w:rFonts w:ascii="Verdana" w:hAnsi="Verdana"/>
          <w:color w:val="000000"/>
          <w:sz w:val="20"/>
        </w:rPr>
      </w:pPr>
      <w:r>
        <w:rPr>
          <w:rFonts w:ascii="Verdana" w:hAnsi="Verdana"/>
          <w:color w:val="000000"/>
          <w:sz w:val="20"/>
        </w:rPr>
        <w:t>3</w:t>
      </w:r>
      <w:r w:rsidR="00D377A0" w:rsidRPr="00D377A0">
        <w:rPr>
          <w:rFonts w:ascii="Verdana" w:hAnsi="Verdana"/>
          <w:color w:val="000000"/>
          <w:sz w:val="20"/>
        </w:rPr>
        <w:t xml:space="preserve">. </w:t>
      </w:r>
      <w:r w:rsidR="00D377A0" w:rsidRPr="00D377A0">
        <w:rPr>
          <w:rFonts w:ascii="Verdana" w:hAnsi="Verdana"/>
          <w:color w:val="000000"/>
          <w:sz w:val="20"/>
        </w:rPr>
        <w:tab/>
        <w:t xml:space="preserve">De tegemoetkoming </w:t>
      </w:r>
      <w:r w:rsidR="00D377A0">
        <w:rPr>
          <w:rFonts w:ascii="Verdana" w:hAnsi="Verdana"/>
          <w:color w:val="000000"/>
          <w:sz w:val="20"/>
        </w:rPr>
        <w:t xml:space="preserve">in de herinrichtingskosten </w:t>
      </w:r>
      <w:r w:rsidR="00CB78C7">
        <w:rPr>
          <w:rFonts w:ascii="Verdana" w:hAnsi="Verdana"/>
          <w:color w:val="000000"/>
          <w:sz w:val="20"/>
        </w:rPr>
        <w:t xml:space="preserve">wordt netto uitbetaald </w:t>
      </w:r>
      <w:r w:rsidR="00CB78C7" w:rsidRPr="00CB78C7">
        <w:rPr>
          <w:rFonts w:ascii="Verdana" w:hAnsi="Verdana"/>
          <w:color w:val="000000"/>
          <w:sz w:val="20"/>
        </w:rPr>
        <w:t>met inachtneming van het hiervoor geldende fiscale maximum. Op het gedeelte boven het fiscale maximum worden belasting en premies ingehouden.</w:t>
      </w:r>
    </w:p>
    <w:p w:rsidR="00D377A0" w:rsidRPr="00D377A0" w:rsidRDefault="00CB78C7" w:rsidP="00D377A0">
      <w:pPr>
        <w:spacing w:line="240" w:lineRule="atLeast"/>
        <w:ind w:left="284" w:right="-1" w:hanging="284"/>
        <w:jc w:val="both"/>
        <w:rPr>
          <w:rFonts w:ascii="Verdana" w:hAnsi="Verdana"/>
          <w:color w:val="000000"/>
          <w:sz w:val="20"/>
        </w:rPr>
      </w:pPr>
      <w:r>
        <w:rPr>
          <w:rFonts w:ascii="Verdana" w:hAnsi="Verdana"/>
          <w:color w:val="000000"/>
          <w:sz w:val="20"/>
        </w:rPr>
        <w:tab/>
        <w:t xml:space="preserve">De tegemoetkoming </w:t>
      </w:r>
      <w:r w:rsidR="00D377A0" w:rsidRPr="00D377A0">
        <w:rPr>
          <w:rFonts w:ascii="Verdana" w:hAnsi="Verdana"/>
          <w:color w:val="000000"/>
          <w:sz w:val="20"/>
        </w:rPr>
        <w:t>bedraagt:</w:t>
      </w:r>
    </w:p>
    <w:p w:rsidR="008B099E" w:rsidRDefault="00D377A0" w:rsidP="008B099E">
      <w:pPr>
        <w:spacing w:line="240" w:lineRule="atLeast"/>
        <w:ind w:left="567" w:right="-1" w:hanging="284"/>
        <w:jc w:val="both"/>
        <w:rPr>
          <w:rFonts w:ascii="Verdana" w:hAnsi="Verdana"/>
          <w:color w:val="000000"/>
          <w:sz w:val="20"/>
        </w:rPr>
      </w:pPr>
      <w:r w:rsidRPr="00D377A0">
        <w:rPr>
          <w:rFonts w:ascii="Verdana" w:hAnsi="Verdana"/>
          <w:color w:val="000000"/>
          <w:sz w:val="20"/>
        </w:rPr>
        <w:t xml:space="preserve">a. </w:t>
      </w:r>
      <w:r w:rsidRPr="00D377A0">
        <w:rPr>
          <w:rFonts w:ascii="Verdana" w:hAnsi="Verdana"/>
          <w:color w:val="000000"/>
          <w:sz w:val="20"/>
        </w:rPr>
        <w:tab/>
        <w:t>€2.400,</w:t>
      </w:r>
      <w:r w:rsidR="00863B2D">
        <w:rPr>
          <w:rFonts w:ascii="Verdana" w:hAnsi="Verdana"/>
          <w:color w:val="000000"/>
          <w:sz w:val="20"/>
        </w:rPr>
        <w:t>00</w:t>
      </w:r>
      <w:r w:rsidRPr="00D377A0">
        <w:rPr>
          <w:rFonts w:ascii="Verdana" w:hAnsi="Verdana"/>
          <w:color w:val="000000"/>
          <w:sz w:val="20"/>
        </w:rPr>
        <w:t xml:space="preserve"> voor de werknemer met een dienstverband voor onbepaalde tijd of met uitzicht daarop;</w:t>
      </w:r>
    </w:p>
    <w:p w:rsidR="00534AEB" w:rsidRPr="00976760" w:rsidRDefault="00D377A0" w:rsidP="008B099E">
      <w:pPr>
        <w:spacing w:line="240" w:lineRule="atLeast"/>
        <w:ind w:left="567" w:right="-1" w:hanging="284"/>
        <w:jc w:val="both"/>
        <w:rPr>
          <w:rFonts w:ascii="Verdana" w:hAnsi="Verdana"/>
          <w:color w:val="000000"/>
          <w:sz w:val="20"/>
        </w:rPr>
      </w:pPr>
      <w:r w:rsidRPr="00D377A0">
        <w:rPr>
          <w:rFonts w:ascii="Verdana" w:hAnsi="Verdana"/>
          <w:color w:val="000000"/>
          <w:sz w:val="20"/>
        </w:rPr>
        <w:t xml:space="preserve">b. </w:t>
      </w:r>
      <w:r w:rsidRPr="00D377A0">
        <w:rPr>
          <w:rFonts w:ascii="Verdana" w:hAnsi="Verdana"/>
          <w:color w:val="000000"/>
          <w:sz w:val="20"/>
        </w:rPr>
        <w:tab/>
        <w:t>€2.042,</w:t>
      </w:r>
      <w:r w:rsidR="00863B2D">
        <w:rPr>
          <w:rFonts w:ascii="Verdana" w:hAnsi="Verdana"/>
          <w:color w:val="000000"/>
          <w:sz w:val="20"/>
        </w:rPr>
        <w:t>00</w:t>
      </w:r>
      <w:r w:rsidRPr="00D377A0">
        <w:rPr>
          <w:rFonts w:ascii="Verdana" w:hAnsi="Verdana"/>
          <w:color w:val="000000"/>
          <w:sz w:val="20"/>
        </w:rPr>
        <w:t xml:space="preserve"> voor de werknemer met een tijdelijk dienstverband van twee jaar of meer, dat op het moment van verhuizing nog ten minste één jaar duurt.</w:t>
      </w:r>
      <w:r w:rsidR="00534AEB">
        <w:rPr>
          <w:rFonts w:ascii="Verdana" w:hAnsi="Verdana"/>
          <w:color w:val="000000"/>
          <w:sz w:val="20"/>
        </w:rPr>
        <w:tab/>
      </w:r>
    </w:p>
    <w:p w:rsidR="00CE297B" w:rsidRPr="00534AEB" w:rsidRDefault="00CB78C7" w:rsidP="00534AEB">
      <w:pPr>
        <w:spacing w:line="240" w:lineRule="atLeast"/>
        <w:ind w:left="284" w:right="-1" w:hanging="284"/>
        <w:jc w:val="both"/>
        <w:rPr>
          <w:rFonts w:ascii="Verdana" w:hAnsi="Verdana"/>
          <w:color w:val="000000"/>
          <w:sz w:val="20"/>
        </w:rPr>
      </w:pPr>
      <w:r>
        <w:rPr>
          <w:rFonts w:ascii="Verdana" w:hAnsi="Verdana"/>
          <w:color w:val="000000"/>
          <w:sz w:val="20"/>
        </w:rPr>
        <w:t>4</w:t>
      </w:r>
      <w:r w:rsidR="00534AEB">
        <w:rPr>
          <w:rFonts w:ascii="Verdana" w:hAnsi="Verdana"/>
          <w:color w:val="000000"/>
          <w:sz w:val="20"/>
        </w:rPr>
        <w:t>.</w:t>
      </w:r>
      <w:r w:rsidR="00534AEB" w:rsidRPr="00534AEB">
        <w:rPr>
          <w:rFonts w:ascii="Verdana" w:hAnsi="Verdana"/>
          <w:color w:val="000000"/>
          <w:sz w:val="20"/>
        </w:rPr>
        <w:t xml:space="preserve"> </w:t>
      </w:r>
      <w:r w:rsidR="00534AEB" w:rsidRPr="00534AEB">
        <w:rPr>
          <w:rFonts w:ascii="Verdana" w:hAnsi="Verdana"/>
          <w:color w:val="000000"/>
          <w:sz w:val="20"/>
        </w:rPr>
        <w:tab/>
        <w:t xml:space="preserve">De transportkosten worden volledig vergoed op basis van een door de werkgever goedgekeurde offerte. </w:t>
      </w:r>
      <w:r w:rsidR="00CE297B" w:rsidRPr="00CE297B">
        <w:rPr>
          <w:rFonts w:ascii="Verdana" w:hAnsi="Verdana"/>
          <w:color w:val="000000"/>
          <w:sz w:val="20"/>
        </w:rPr>
        <w:tab/>
        <w:t xml:space="preserve">De werknemer dient binnen een half jaar na zijn verhuizing </w:t>
      </w:r>
      <w:r w:rsidR="007A32E3">
        <w:rPr>
          <w:rFonts w:ascii="Verdana" w:hAnsi="Verdana"/>
          <w:color w:val="000000"/>
          <w:sz w:val="20"/>
        </w:rPr>
        <w:t xml:space="preserve">de factuur voor </w:t>
      </w:r>
      <w:r>
        <w:rPr>
          <w:rFonts w:ascii="Verdana" w:hAnsi="Verdana"/>
          <w:color w:val="000000"/>
          <w:sz w:val="20"/>
        </w:rPr>
        <w:t xml:space="preserve">de </w:t>
      </w:r>
      <w:r w:rsidR="007A32E3">
        <w:rPr>
          <w:rFonts w:ascii="Verdana" w:hAnsi="Verdana"/>
          <w:color w:val="000000"/>
          <w:sz w:val="20"/>
        </w:rPr>
        <w:t>t</w:t>
      </w:r>
      <w:r>
        <w:rPr>
          <w:rFonts w:ascii="Verdana" w:hAnsi="Verdana"/>
          <w:color w:val="000000"/>
          <w:sz w:val="20"/>
        </w:rPr>
        <w:t>ransportkosten</w:t>
      </w:r>
      <w:r w:rsidR="00CE297B" w:rsidRPr="00CE297B">
        <w:rPr>
          <w:rFonts w:ascii="Verdana" w:hAnsi="Verdana"/>
          <w:color w:val="000000"/>
          <w:sz w:val="20"/>
        </w:rPr>
        <w:t xml:space="preserve"> bij de werkgever ingediend te hebben.</w:t>
      </w:r>
    </w:p>
    <w:p w:rsidR="00534AEB" w:rsidRPr="00534AEB" w:rsidRDefault="00CB78C7" w:rsidP="00534AEB">
      <w:pPr>
        <w:spacing w:line="240" w:lineRule="atLeast"/>
        <w:ind w:left="284" w:right="-1" w:hanging="284"/>
        <w:jc w:val="both"/>
        <w:rPr>
          <w:rFonts w:ascii="Verdana" w:hAnsi="Verdana"/>
          <w:color w:val="000000"/>
          <w:sz w:val="20"/>
        </w:rPr>
      </w:pPr>
      <w:r>
        <w:rPr>
          <w:rFonts w:ascii="Verdana" w:hAnsi="Verdana"/>
          <w:color w:val="000000"/>
          <w:sz w:val="20"/>
        </w:rPr>
        <w:t>5.</w:t>
      </w:r>
      <w:r w:rsidR="00534AEB" w:rsidRPr="00534AEB">
        <w:rPr>
          <w:rFonts w:ascii="Verdana" w:hAnsi="Verdana"/>
          <w:color w:val="000000"/>
          <w:sz w:val="20"/>
        </w:rPr>
        <w:t xml:space="preserve"> </w:t>
      </w:r>
      <w:r w:rsidR="00534AEB" w:rsidRPr="00534AEB">
        <w:rPr>
          <w:rFonts w:ascii="Verdana" w:hAnsi="Verdana"/>
          <w:color w:val="000000"/>
          <w:sz w:val="20"/>
        </w:rPr>
        <w:tab/>
        <w:t xml:space="preserve">Indien een functionele verhuisplicht </w:t>
      </w:r>
      <w:r w:rsidR="00841947">
        <w:rPr>
          <w:rFonts w:ascii="Verdana" w:hAnsi="Verdana"/>
          <w:color w:val="000000"/>
          <w:sz w:val="20"/>
        </w:rPr>
        <w:t>of een functieverplaatsing</w:t>
      </w:r>
      <w:r w:rsidR="00450DE0">
        <w:rPr>
          <w:rFonts w:ascii="Verdana" w:hAnsi="Verdana"/>
          <w:color w:val="000000"/>
          <w:sz w:val="20"/>
        </w:rPr>
        <w:t xml:space="preserve"> </w:t>
      </w:r>
      <w:r w:rsidR="00534AEB" w:rsidRPr="00534AEB">
        <w:rPr>
          <w:rFonts w:ascii="Verdana" w:hAnsi="Verdana"/>
          <w:color w:val="000000"/>
          <w:sz w:val="20"/>
        </w:rPr>
        <w:t>wordt opgelegd bedraagt</w:t>
      </w:r>
      <w:r w:rsidR="00636491">
        <w:rPr>
          <w:rFonts w:ascii="Verdana" w:hAnsi="Verdana"/>
          <w:color w:val="000000"/>
          <w:sz w:val="20"/>
        </w:rPr>
        <w:t>,</w:t>
      </w:r>
      <w:r w:rsidR="00DA7074">
        <w:rPr>
          <w:rFonts w:ascii="Verdana" w:hAnsi="Verdana"/>
          <w:color w:val="000000"/>
          <w:sz w:val="20"/>
        </w:rPr>
        <w:t xml:space="preserve"> in afwijking van lid</w:t>
      </w:r>
      <w:r w:rsidR="00534AEB" w:rsidRPr="00534AEB">
        <w:rPr>
          <w:rFonts w:ascii="Verdana" w:hAnsi="Verdana"/>
          <w:color w:val="000000"/>
          <w:sz w:val="20"/>
        </w:rPr>
        <w:t xml:space="preserve"> </w:t>
      </w:r>
      <w:r w:rsidR="00DA7074">
        <w:rPr>
          <w:rFonts w:ascii="Verdana" w:hAnsi="Verdana"/>
          <w:color w:val="000000"/>
          <w:sz w:val="20"/>
        </w:rPr>
        <w:t xml:space="preserve">3, </w:t>
      </w:r>
      <w:r w:rsidR="00534AEB" w:rsidRPr="00534AEB">
        <w:rPr>
          <w:rFonts w:ascii="Verdana" w:hAnsi="Verdana"/>
          <w:color w:val="000000"/>
          <w:sz w:val="20"/>
        </w:rPr>
        <w:t>de tegemoetkom</w:t>
      </w:r>
      <w:r w:rsidR="00CE297B">
        <w:rPr>
          <w:rFonts w:ascii="Verdana" w:hAnsi="Verdana"/>
          <w:color w:val="000000"/>
          <w:sz w:val="20"/>
        </w:rPr>
        <w:t xml:space="preserve">ing in de herinrichtingskosten </w:t>
      </w:r>
      <w:r w:rsidR="00534AEB" w:rsidRPr="00534AEB">
        <w:rPr>
          <w:rFonts w:ascii="Verdana" w:hAnsi="Verdana"/>
          <w:color w:val="000000"/>
          <w:sz w:val="20"/>
        </w:rPr>
        <w:t xml:space="preserve">12% van </w:t>
      </w:r>
      <w:r w:rsidR="00B0190B">
        <w:rPr>
          <w:rFonts w:ascii="Verdana" w:hAnsi="Verdana"/>
          <w:color w:val="000000"/>
          <w:sz w:val="20"/>
        </w:rPr>
        <w:t xml:space="preserve">12x het </w:t>
      </w:r>
      <w:r w:rsidR="00534AEB" w:rsidRPr="00534AEB">
        <w:rPr>
          <w:rFonts w:ascii="Verdana" w:hAnsi="Verdana"/>
          <w:color w:val="000000"/>
          <w:sz w:val="20"/>
        </w:rPr>
        <w:t>salaris op het moment van de verhuizing, met een minimum van €2.500,</w:t>
      </w:r>
      <w:r w:rsidR="00863B2D">
        <w:rPr>
          <w:rFonts w:ascii="Verdana" w:hAnsi="Verdana"/>
          <w:color w:val="000000"/>
          <w:sz w:val="20"/>
        </w:rPr>
        <w:t>00</w:t>
      </w:r>
      <w:r w:rsidR="00534AEB" w:rsidRPr="00534AEB">
        <w:rPr>
          <w:rFonts w:ascii="Verdana" w:hAnsi="Verdana"/>
          <w:color w:val="000000"/>
          <w:sz w:val="20"/>
        </w:rPr>
        <w:t xml:space="preserve"> en een maximum van €6.000,</w:t>
      </w:r>
      <w:r w:rsidR="00863B2D">
        <w:rPr>
          <w:rFonts w:ascii="Verdana" w:hAnsi="Verdana"/>
          <w:color w:val="000000"/>
          <w:sz w:val="20"/>
        </w:rPr>
        <w:t>00.</w:t>
      </w:r>
    </w:p>
    <w:p w:rsidR="00976760" w:rsidRPr="00976760" w:rsidRDefault="001B0474" w:rsidP="00D63A59">
      <w:pPr>
        <w:tabs>
          <w:tab w:val="clear" w:pos="8618"/>
          <w:tab w:val="right" w:pos="5812"/>
        </w:tabs>
        <w:spacing w:line="240" w:lineRule="atLeast"/>
        <w:ind w:left="195" w:right="-1" w:hanging="195"/>
        <w:jc w:val="both"/>
        <w:rPr>
          <w:rFonts w:ascii="Verdana" w:hAnsi="Verdana"/>
          <w:i/>
          <w:color w:val="000000"/>
        </w:rPr>
      </w:pPr>
      <w:r>
        <w:rPr>
          <w:rFonts w:ascii="Verdana" w:hAnsi="Verdana"/>
          <w:color w:val="000000"/>
          <w:sz w:val="20"/>
        </w:rPr>
        <w:t>6.</w:t>
      </w:r>
      <w:r w:rsidR="00A9338A">
        <w:rPr>
          <w:rFonts w:ascii="Verdana" w:hAnsi="Verdana"/>
          <w:color w:val="000000"/>
          <w:sz w:val="20"/>
        </w:rPr>
        <w:tab/>
      </w:r>
      <w:r w:rsidRPr="00976760">
        <w:rPr>
          <w:rFonts w:ascii="Verdana" w:hAnsi="Verdana"/>
          <w:color w:val="000000"/>
          <w:sz w:val="20"/>
        </w:rPr>
        <w:t xml:space="preserve">De werkgever kan </w:t>
      </w:r>
      <w:r w:rsidR="00765A0A">
        <w:rPr>
          <w:rFonts w:ascii="Verdana" w:hAnsi="Verdana"/>
          <w:color w:val="000000"/>
          <w:sz w:val="20"/>
        </w:rPr>
        <w:t xml:space="preserve">nadere regels stellen voor de </w:t>
      </w:r>
      <w:r w:rsidRPr="00976760">
        <w:rPr>
          <w:rFonts w:ascii="Verdana" w:hAnsi="Verdana"/>
          <w:color w:val="000000"/>
          <w:sz w:val="20"/>
        </w:rPr>
        <w:t>uitvoering van d</w:t>
      </w:r>
      <w:r>
        <w:rPr>
          <w:rFonts w:ascii="Verdana" w:hAnsi="Verdana"/>
          <w:color w:val="000000"/>
          <w:sz w:val="20"/>
        </w:rPr>
        <w:t xml:space="preserve">it </w:t>
      </w:r>
      <w:r w:rsidRPr="00976760">
        <w:rPr>
          <w:rFonts w:ascii="Verdana" w:hAnsi="Verdana"/>
          <w:color w:val="000000"/>
          <w:sz w:val="20"/>
        </w:rPr>
        <w:t>artikel</w:t>
      </w:r>
      <w:r w:rsidR="00765A0A">
        <w:rPr>
          <w:rFonts w:ascii="Verdana" w:hAnsi="Verdana"/>
          <w:color w:val="000000"/>
          <w:sz w:val="20"/>
        </w:rPr>
        <w:t>, waaronder selectie en gebruik van het verhuisbedrijf</w:t>
      </w:r>
      <w:r>
        <w:rPr>
          <w:rFonts w:ascii="Verdana" w:hAnsi="Verdana"/>
          <w:color w:val="000000"/>
          <w:sz w:val="20"/>
        </w:rPr>
        <w:t>.</w:t>
      </w:r>
      <w:r>
        <w:rPr>
          <w:rFonts w:ascii="Verdana" w:hAnsi="Verdana"/>
          <w:color w:val="000000"/>
          <w:sz w:val="20"/>
        </w:rPr>
        <w:tab/>
      </w:r>
    </w:p>
    <w:p w:rsidR="00976760" w:rsidRDefault="00976760" w:rsidP="00976760">
      <w:pPr>
        <w:tabs>
          <w:tab w:val="clear" w:pos="8618"/>
          <w:tab w:val="right" w:pos="5812"/>
        </w:tabs>
        <w:spacing w:line="240" w:lineRule="atLeast"/>
        <w:ind w:right="-1"/>
        <w:jc w:val="both"/>
        <w:rPr>
          <w:rFonts w:ascii="Verdana" w:hAnsi="Verdana"/>
          <w:i/>
          <w:color w:val="000000"/>
        </w:rPr>
      </w:pPr>
    </w:p>
    <w:p w:rsidR="002A75D2" w:rsidRPr="00976760" w:rsidRDefault="002A75D2" w:rsidP="00976760">
      <w:pPr>
        <w:tabs>
          <w:tab w:val="clear" w:pos="8618"/>
          <w:tab w:val="right" w:pos="5812"/>
        </w:tabs>
        <w:spacing w:line="240" w:lineRule="atLeast"/>
        <w:ind w:right="-1"/>
        <w:jc w:val="both"/>
        <w:rPr>
          <w:rFonts w:ascii="Verdana" w:hAnsi="Verdana"/>
          <w:i/>
          <w:color w:val="000000"/>
        </w:rPr>
      </w:pPr>
    </w:p>
    <w:p w:rsidR="00976760" w:rsidRPr="00407155" w:rsidRDefault="00976760" w:rsidP="00976760">
      <w:pPr>
        <w:tabs>
          <w:tab w:val="left" w:pos="5387"/>
        </w:tabs>
        <w:spacing w:line="240" w:lineRule="atLeast"/>
        <w:ind w:right="-1"/>
        <w:jc w:val="both"/>
        <w:rPr>
          <w:rFonts w:ascii="Verdana" w:hAnsi="Verdana"/>
          <w:b/>
          <w:color w:val="00B050"/>
          <w:sz w:val="20"/>
        </w:rPr>
      </w:pPr>
      <w:r w:rsidRPr="00407155">
        <w:rPr>
          <w:rFonts w:ascii="Verdana" w:hAnsi="Verdana"/>
          <w:b/>
          <w:color w:val="00B050"/>
          <w:sz w:val="20"/>
        </w:rPr>
        <w:t>Artikel 10.</w:t>
      </w:r>
      <w:r w:rsidR="001B0474" w:rsidRPr="00407155">
        <w:rPr>
          <w:rFonts w:ascii="Verdana" w:hAnsi="Verdana"/>
          <w:b/>
          <w:color w:val="00B050"/>
          <w:sz w:val="20"/>
        </w:rPr>
        <w:t>2</w:t>
      </w:r>
      <w:r w:rsidRPr="00407155">
        <w:rPr>
          <w:rFonts w:ascii="Verdana" w:hAnsi="Verdana"/>
          <w:b/>
          <w:color w:val="00B050"/>
          <w:sz w:val="20"/>
        </w:rPr>
        <w:t xml:space="preserve"> Terugbetaling </w:t>
      </w:r>
      <w:r w:rsidR="001B0474" w:rsidRPr="00407155">
        <w:rPr>
          <w:rFonts w:ascii="Verdana" w:hAnsi="Verdana"/>
          <w:b/>
          <w:color w:val="00B050"/>
          <w:sz w:val="20"/>
        </w:rPr>
        <w:t xml:space="preserve">binnenlandse </w:t>
      </w:r>
      <w:r w:rsidRPr="00407155">
        <w:rPr>
          <w:rFonts w:ascii="Verdana" w:hAnsi="Verdana"/>
          <w:b/>
          <w:color w:val="00B050"/>
          <w:sz w:val="20"/>
        </w:rPr>
        <w:t>verhuiskosten</w:t>
      </w:r>
    </w:p>
    <w:p w:rsidR="00976760" w:rsidRPr="00976760" w:rsidRDefault="00976760" w:rsidP="00976760">
      <w:pPr>
        <w:tabs>
          <w:tab w:val="clear" w:pos="8618"/>
        </w:tabs>
        <w:spacing w:line="240" w:lineRule="atLeast"/>
        <w:ind w:left="284" w:right="-1" w:hanging="284"/>
        <w:jc w:val="both"/>
        <w:rPr>
          <w:rFonts w:ascii="Verdana" w:hAnsi="Verdana"/>
          <w:color w:val="000000"/>
          <w:sz w:val="20"/>
        </w:rPr>
      </w:pPr>
      <w:r w:rsidRPr="00976760">
        <w:rPr>
          <w:rFonts w:ascii="Verdana" w:hAnsi="Verdana"/>
          <w:color w:val="000000"/>
          <w:sz w:val="20"/>
        </w:rPr>
        <w:t>1.</w:t>
      </w:r>
      <w:r w:rsidRPr="00976760">
        <w:rPr>
          <w:rFonts w:ascii="Verdana" w:hAnsi="Verdana"/>
          <w:color w:val="000000"/>
          <w:sz w:val="20"/>
        </w:rPr>
        <w:tab/>
        <w:t xml:space="preserve">De verstrekte tegemoetkoming in de </w:t>
      </w:r>
      <w:r w:rsidR="004F0FD7">
        <w:rPr>
          <w:rFonts w:ascii="Verdana" w:hAnsi="Verdana"/>
          <w:color w:val="000000"/>
          <w:sz w:val="20"/>
        </w:rPr>
        <w:t>verhuiskosten</w:t>
      </w:r>
      <w:r w:rsidRPr="00976760">
        <w:rPr>
          <w:rFonts w:ascii="Verdana" w:hAnsi="Verdana"/>
          <w:color w:val="000000"/>
          <w:sz w:val="20"/>
        </w:rPr>
        <w:t xml:space="preserve"> moet volledig worden terugbetaald:</w:t>
      </w:r>
    </w:p>
    <w:p w:rsidR="00976760" w:rsidRPr="00976760" w:rsidRDefault="00976760" w:rsidP="0021156A">
      <w:pPr>
        <w:numPr>
          <w:ilvl w:val="0"/>
          <w:numId w:val="13"/>
        </w:numPr>
        <w:tabs>
          <w:tab w:val="clear" w:pos="8618"/>
          <w:tab w:val="num" w:pos="567"/>
        </w:tabs>
        <w:spacing w:line="240" w:lineRule="atLeast"/>
        <w:ind w:left="567" w:right="-1" w:hanging="283"/>
        <w:jc w:val="both"/>
        <w:rPr>
          <w:rFonts w:ascii="Verdana" w:hAnsi="Verdana"/>
          <w:color w:val="000000"/>
          <w:sz w:val="20"/>
        </w:rPr>
      </w:pPr>
      <w:r w:rsidRPr="00976760">
        <w:rPr>
          <w:rFonts w:ascii="Verdana" w:hAnsi="Verdana"/>
          <w:color w:val="000000"/>
          <w:sz w:val="20"/>
        </w:rPr>
        <w:t>indien de werknemer binnen één jaar na de verhuizing opnieuw verhuist naar een woonplaats buiten de in artikel 10.1 lid 2 bedoelde afstand van 30 km;</w:t>
      </w:r>
    </w:p>
    <w:p w:rsidR="00976760" w:rsidRPr="00976760" w:rsidRDefault="00976760" w:rsidP="0021156A">
      <w:pPr>
        <w:numPr>
          <w:ilvl w:val="0"/>
          <w:numId w:val="13"/>
        </w:numPr>
        <w:tabs>
          <w:tab w:val="clear" w:pos="8618"/>
          <w:tab w:val="num" w:pos="567"/>
        </w:tabs>
        <w:spacing w:line="240" w:lineRule="atLeast"/>
        <w:ind w:left="567" w:right="-1" w:hanging="283"/>
        <w:jc w:val="both"/>
        <w:rPr>
          <w:rFonts w:ascii="Verdana" w:hAnsi="Verdana"/>
          <w:color w:val="000000"/>
          <w:sz w:val="20"/>
        </w:rPr>
      </w:pPr>
      <w:r w:rsidRPr="00976760">
        <w:rPr>
          <w:rFonts w:ascii="Verdana" w:hAnsi="Verdana"/>
          <w:color w:val="000000"/>
          <w:sz w:val="20"/>
        </w:rPr>
        <w:t>er sprake is van verwijtbaar ontslag binnen één jaar na de verhuizing;</w:t>
      </w:r>
    </w:p>
    <w:p w:rsidR="00976760" w:rsidRPr="00976760" w:rsidRDefault="00976760" w:rsidP="0021156A">
      <w:pPr>
        <w:numPr>
          <w:ilvl w:val="0"/>
          <w:numId w:val="13"/>
        </w:numPr>
        <w:tabs>
          <w:tab w:val="clear" w:pos="8618"/>
          <w:tab w:val="num" w:pos="567"/>
        </w:tabs>
        <w:spacing w:line="240" w:lineRule="atLeast"/>
        <w:ind w:left="567" w:right="-1" w:hanging="283"/>
        <w:jc w:val="both"/>
        <w:rPr>
          <w:rFonts w:ascii="Verdana" w:hAnsi="Verdana"/>
          <w:color w:val="000000"/>
          <w:sz w:val="20"/>
        </w:rPr>
      </w:pPr>
      <w:r w:rsidRPr="00976760">
        <w:rPr>
          <w:rFonts w:ascii="Verdana" w:hAnsi="Verdana"/>
          <w:color w:val="000000"/>
          <w:sz w:val="20"/>
        </w:rPr>
        <w:t>in</w:t>
      </w:r>
      <w:r w:rsidR="00472313">
        <w:rPr>
          <w:rFonts w:ascii="Verdana" w:hAnsi="Verdana"/>
          <w:color w:val="000000"/>
          <w:sz w:val="20"/>
        </w:rPr>
        <w:t xml:space="preserve"> </w:t>
      </w:r>
      <w:r w:rsidRPr="00976760">
        <w:rPr>
          <w:rFonts w:ascii="Verdana" w:hAnsi="Verdana"/>
          <w:color w:val="000000"/>
          <w:sz w:val="20"/>
        </w:rPr>
        <w:t>geval van ontslag op eigen verzoek binnen één jaar na de verhuizing.</w:t>
      </w:r>
    </w:p>
    <w:p w:rsidR="00976760" w:rsidRPr="00976760" w:rsidRDefault="00976760" w:rsidP="00976760">
      <w:pPr>
        <w:tabs>
          <w:tab w:val="clear" w:pos="8618"/>
        </w:tabs>
        <w:spacing w:line="240" w:lineRule="atLeast"/>
        <w:ind w:left="284" w:right="-1" w:hanging="284"/>
        <w:jc w:val="both"/>
        <w:rPr>
          <w:rFonts w:ascii="Verdana" w:hAnsi="Verdana"/>
          <w:i/>
          <w:color w:val="000000"/>
          <w:sz w:val="20"/>
        </w:rPr>
      </w:pPr>
      <w:r w:rsidRPr="00976760">
        <w:rPr>
          <w:rFonts w:ascii="Verdana" w:hAnsi="Verdana"/>
          <w:color w:val="000000"/>
          <w:sz w:val="20"/>
        </w:rPr>
        <w:t>2.</w:t>
      </w:r>
      <w:r w:rsidRPr="00976760">
        <w:rPr>
          <w:rFonts w:ascii="Verdana" w:hAnsi="Verdana"/>
          <w:color w:val="000000"/>
          <w:sz w:val="20"/>
        </w:rPr>
        <w:tab/>
        <w:t xml:space="preserve">De verstrekte tegemoetkoming in de </w:t>
      </w:r>
      <w:r w:rsidR="004F0FD7">
        <w:rPr>
          <w:rFonts w:ascii="Verdana" w:hAnsi="Verdana"/>
          <w:color w:val="000000"/>
          <w:sz w:val="20"/>
        </w:rPr>
        <w:t>verhuiskosten</w:t>
      </w:r>
      <w:r w:rsidRPr="00976760">
        <w:rPr>
          <w:rFonts w:ascii="Verdana" w:hAnsi="Verdana"/>
          <w:color w:val="000000"/>
          <w:sz w:val="20"/>
        </w:rPr>
        <w:t xml:space="preserve"> moet gedeeltelijk worden terugbetaald indien het dienstverband binnen twee jaar na de verhuizing eindigt. In dat geval wordt de terugvordering verminderd met 1/24 deel van het totale bedrag, voor iedere kalendermaand dat het dienstverband met de werknemer na de verhuizing heeft voortgeduurd.</w:t>
      </w:r>
    </w:p>
    <w:p w:rsidR="00976760" w:rsidRPr="00976760" w:rsidRDefault="00976760" w:rsidP="00976760">
      <w:pPr>
        <w:tabs>
          <w:tab w:val="clear" w:pos="8618"/>
          <w:tab w:val="right" w:pos="4962"/>
        </w:tabs>
        <w:spacing w:line="240" w:lineRule="atLeast"/>
        <w:ind w:left="284" w:right="-1" w:hanging="284"/>
        <w:jc w:val="both"/>
        <w:rPr>
          <w:rFonts w:ascii="Verdana" w:hAnsi="Verdana"/>
          <w:color w:val="000000"/>
          <w:sz w:val="20"/>
        </w:rPr>
      </w:pPr>
      <w:r w:rsidRPr="00976760">
        <w:rPr>
          <w:rFonts w:ascii="Verdana" w:hAnsi="Verdana"/>
          <w:color w:val="000000"/>
          <w:sz w:val="20"/>
        </w:rPr>
        <w:t>3.</w:t>
      </w:r>
      <w:r w:rsidRPr="00976760">
        <w:rPr>
          <w:rFonts w:ascii="Verdana" w:hAnsi="Verdana"/>
          <w:color w:val="000000"/>
          <w:sz w:val="20"/>
        </w:rPr>
        <w:tab/>
        <w:t xml:space="preserve">De verstrekte tegemoetkoming in de </w:t>
      </w:r>
      <w:r w:rsidR="004F0FD7">
        <w:rPr>
          <w:rFonts w:ascii="Verdana" w:hAnsi="Verdana"/>
          <w:color w:val="000000"/>
          <w:sz w:val="20"/>
        </w:rPr>
        <w:t>verhuiskosten</w:t>
      </w:r>
      <w:r w:rsidRPr="00976760">
        <w:rPr>
          <w:rFonts w:ascii="Verdana" w:hAnsi="Verdana"/>
          <w:color w:val="000000"/>
          <w:sz w:val="20"/>
        </w:rPr>
        <w:t xml:space="preserve"> hoe</w:t>
      </w:r>
      <w:r w:rsidR="001B0474">
        <w:rPr>
          <w:rFonts w:ascii="Verdana" w:hAnsi="Verdana"/>
          <w:color w:val="000000"/>
          <w:sz w:val="20"/>
        </w:rPr>
        <w:t>ft niet</w:t>
      </w:r>
      <w:r w:rsidRPr="00976760">
        <w:rPr>
          <w:rFonts w:ascii="Verdana" w:hAnsi="Verdana"/>
          <w:color w:val="000000"/>
          <w:sz w:val="20"/>
        </w:rPr>
        <w:t xml:space="preserve"> te worden terugbetaald indien:</w:t>
      </w:r>
    </w:p>
    <w:p w:rsidR="00976760" w:rsidRPr="00976760" w:rsidRDefault="00976760" w:rsidP="0021156A">
      <w:pPr>
        <w:numPr>
          <w:ilvl w:val="0"/>
          <w:numId w:val="14"/>
        </w:numPr>
        <w:tabs>
          <w:tab w:val="clear" w:pos="360"/>
          <w:tab w:val="clear" w:pos="8618"/>
          <w:tab w:val="right" w:pos="4962"/>
        </w:tabs>
        <w:spacing w:line="240" w:lineRule="atLeast"/>
        <w:ind w:left="567" w:right="-1" w:hanging="283"/>
        <w:jc w:val="both"/>
        <w:rPr>
          <w:rFonts w:ascii="Verdana" w:hAnsi="Verdana"/>
          <w:color w:val="000000"/>
          <w:sz w:val="20"/>
        </w:rPr>
      </w:pPr>
      <w:r w:rsidRPr="00976760">
        <w:rPr>
          <w:rFonts w:ascii="Verdana" w:hAnsi="Verdana"/>
          <w:color w:val="000000"/>
          <w:sz w:val="20"/>
        </w:rPr>
        <w:t xml:space="preserve">het dienstverband wegens arbeidsongeschiktheid wordt beëindigd; </w:t>
      </w:r>
    </w:p>
    <w:p w:rsidR="00976760" w:rsidRPr="00976760" w:rsidRDefault="00976760" w:rsidP="0021156A">
      <w:pPr>
        <w:numPr>
          <w:ilvl w:val="0"/>
          <w:numId w:val="14"/>
        </w:numPr>
        <w:tabs>
          <w:tab w:val="clear" w:pos="360"/>
          <w:tab w:val="clear" w:pos="8618"/>
          <w:tab w:val="num" w:pos="644"/>
          <w:tab w:val="right" w:pos="4962"/>
        </w:tabs>
        <w:spacing w:line="240" w:lineRule="atLeast"/>
        <w:ind w:left="567" w:right="-1" w:hanging="283"/>
        <w:jc w:val="both"/>
        <w:rPr>
          <w:rFonts w:ascii="Verdana" w:hAnsi="Verdana"/>
          <w:color w:val="000000"/>
          <w:sz w:val="20"/>
        </w:rPr>
      </w:pPr>
      <w:r w:rsidRPr="00976760">
        <w:rPr>
          <w:rFonts w:ascii="Verdana" w:hAnsi="Verdana"/>
          <w:color w:val="000000"/>
          <w:sz w:val="20"/>
        </w:rPr>
        <w:t>de werknemer aansluitend op de beëindiging van het dienstverband in dienst treedt van een andere WVOI-werkgever;</w:t>
      </w:r>
    </w:p>
    <w:p w:rsidR="001B0474" w:rsidRDefault="00976760" w:rsidP="0021156A">
      <w:pPr>
        <w:numPr>
          <w:ilvl w:val="0"/>
          <w:numId w:val="14"/>
        </w:numPr>
        <w:tabs>
          <w:tab w:val="clear" w:pos="360"/>
          <w:tab w:val="clear" w:pos="8618"/>
          <w:tab w:val="num" w:pos="644"/>
          <w:tab w:val="right" w:pos="4962"/>
        </w:tabs>
        <w:spacing w:line="240" w:lineRule="atLeast"/>
        <w:ind w:left="567" w:right="-1" w:hanging="283"/>
        <w:jc w:val="both"/>
        <w:rPr>
          <w:rFonts w:ascii="Verdana" w:hAnsi="Verdana"/>
          <w:color w:val="000000"/>
          <w:sz w:val="20"/>
        </w:rPr>
      </w:pPr>
      <w:r w:rsidRPr="00976760">
        <w:rPr>
          <w:rFonts w:ascii="Verdana" w:hAnsi="Verdana"/>
          <w:color w:val="000000"/>
          <w:sz w:val="20"/>
        </w:rPr>
        <w:t>de werkgever het dienstverband met de werknemer buiten diens schuld of toedoen beëindigt.</w:t>
      </w:r>
    </w:p>
    <w:p w:rsidR="00976760" w:rsidRPr="00976760" w:rsidRDefault="001B0474" w:rsidP="006929CE">
      <w:pPr>
        <w:tabs>
          <w:tab w:val="clear" w:pos="8618"/>
          <w:tab w:val="right" w:pos="4962"/>
        </w:tabs>
        <w:spacing w:line="240" w:lineRule="atLeast"/>
        <w:ind w:right="-1"/>
        <w:jc w:val="both"/>
        <w:rPr>
          <w:rFonts w:ascii="Verdana" w:hAnsi="Verdana"/>
          <w:color w:val="000000"/>
          <w:sz w:val="20"/>
        </w:rPr>
      </w:pPr>
      <w:r>
        <w:rPr>
          <w:rFonts w:ascii="Verdana" w:hAnsi="Verdana"/>
          <w:color w:val="000000"/>
          <w:sz w:val="20"/>
        </w:rPr>
        <w:t>4.</w:t>
      </w:r>
      <w:r w:rsidRPr="001B0474">
        <w:rPr>
          <w:rFonts w:ascii="Verdana" w:hAnsi="Verdana"/>
          <w:color w:val="000000"/>
          <w:sz w:val="20"/>
        </w:rPr>
        <w:t xml:space="preserve"> </w:t>
      </w:r>
      <w:r w:rsidRPr="00976760">
        <w:rPr>
          <w:rFonts w:ascii="Verdana" w:hAnsi="Verdana"/>
          <w:color w:val="000000"/>
          <w:sz w:val="20"/>
        </w:rPr>
        <w:t xml:space="preserve">De werkgever kan </w:t>
      </w:r>
      <w:r w:rsidR="006929CE">
        <w:rPr>
          <w:rFonts w:ascii="Verdana" w:hAnsi="Verdana"/>
          <w:color w:val="000000"/>
          <w:sz w:val="20"/>
        </w:rPr>
        <w:t xml:space="preserve">nadere regels stellen voor de </w:t>
      </w:r>
      <w:r w:rsidRPr="00976760">
        <w:rPr>
          <w:rFonts w:ascii="Verdana" w:hAnsi="Verdana"/>
          <w:color w:val="000000"/>
          <w:sz w:val="20"/>
        </w:rPr>
        <w:t>uitvoering van d</w:t>
      </w:r>
      <w:r>
        <w:rPr>
          <w:rFonts w:ascii="Verdana" w:hAnsi="Verdana"/>
          <w:color w:val="000000"/>
          <w:sz w:val="20"/>
        </w:rPr>
        <w:t>it</w:t>
      </w:r>
      <w:r w:rsidRPr="00976760">
        <w:rPr>
          <w:rFonts w:ascii="Verdana" w:hAnsi="Verdana"/>
          <w:color w:val="000000"/>
          <w:sz w:val="20"/>
        </w:rPr>
        <w:t xml:space="preserve"> artikel</w:t>
      </w:r>
      <w:r>
        <w:rPr>
          <w:rFonts w:ascii="Verdana" w:hAnsi="Verdana"/>
          <w:color w:val="000000"/>
          <w:sz w:val="20"/>
        </w:rPr>
        <w:t>.</w:t>
      </w:r>
      <w:r>
        <w:rPr>
          <w:rFonts w:ascii="Verdana" w:hAnsi="Verdana"/>
          <w:color w:val="000000"/>
          <w:sz w:val="20"/>
        </w:rPr>
        <w:tab/>
      </w:r>
      <w:r w:rsidR="00976760" w:rsidRPr="00976760">
        <w:rPr>
          <w:rFonts w:ascii="Verdana" w:hAnsi="Verdana"/>
          <w:color w:val="000000"/>
          <w:sz w:val="20"/>
        </w:rPr>
        <w:t xml:space="preserve"> </w:t>
      </w:r>
    </w:p>
    <w:p w:rsidR="00976760" w:rsidRPr="002C1EE6" w:rsidRDefault="00976760" w:rsidP="00976760">
      <w:pPr>
        <w:spacing w:line="240" w:lineRule="atLeast"/>
        <w:ind w:right="-1"/>
        <w:jc w:val="both"/>
        <w:rPr>
          <w:rFonts w:ascii="Verdana" w:hAnsi="Verdana"/>
          <w:color w:val="000000"/>
          <w:sz w:val="20"/>
        </w:rPr>
      </w:pPr>
    </w:p>
    <w:p w:rsidR="00D63A59" w:rsidRPr="002C1EE6" w:rsidRDefault="00D63A59">
      <w:pPr>
        <w:tabs>
          <w:tab w:val="clear" w:pos="8618"/>
        </w:tabs>
        <w:rPr>
          <w:rFonts w:ascii="Verdana" w:hAnsi="Verdana"/>
          <w:i/>
          <w:color w:val="964F4C"/>
          <w:sz w:val="20"/>
        </w:rPr>
      </w:pPr>
    </w:p>
    <w:p w:rsidR="00D65EFC" w:rsidRPr="00407155" w:rsidRDefault="001B0474" w:rsidP="00D65EFC">
      <w:pPr>
        <w:tabs>
          <w:tab w:val="clear" w:pos="8618"/>
          <w:tab w:val="right" w:pos="5812"/>
        </w:tabs>
        <w:spacing w:line="240" w:lineRule="atLeast"/>
        <w:ind w:right="-1"/>
        <w:jc w:val="both"/>
        <w:rPr>
          <w:rFonts w:ascii="Verdana" w:hAnsi="Verdana"/>
          <w:b/>
          <w:color w:val="00B050"/>
          <w:sz w:val="20"/>
        </w:rPr>
      </w:pPr>
      <w:r w:rsidRPr="00407155">
        <w:rPr>
          <w:rFonts w:ascii="Verdana" w:hAnsi="Verdana"/>
          <w:b/>
          <w:color w:val="00B050"/>
          <w:sz w:val="20"/>
        </w:rPr>
        <w:t>Artikel 10.</w:t>
      </w:r>
      <w:r w:rsidR="006D7123" w:rsidRPr="00407155">
        <w:rPr>
          <w:rFonts w:ascii="Verdana" w:hAnsi="Verdana"/>
          <w:b/>
          <w:color w:val="00B050"/>
          <w:sz w:val="20"/>
        </w:rPr>
        <w:t>3</w:t>
      </w:r>
      <w:r w:rsidRPr="00407155">
        <w:rPr>
          <w:rFonts w:ascii="Verdana" w:hAnsi="Verdana"/>
          <w:b/>
          <w:color w:val="00B050"/>
          <w:sz w:val="20"/>
        </w:rPr>
        <w:t xml:space="preserve"> Tegemoetkoming tijdelijke huisvesting in het binnenland</w:t>
      </w:r>
    </w:p>
    <w:p w:rsidR="001B0474" w:rsidRDefault="0064449E" w:rsidP="0064449E">
      <w:pPr>
        <w:tabs>
          <w:tab w:val="clear" w:pos="8618"/>
          <w:tab w:val="right" w:pos="5812"/>
        </w:tabs>
        <w:spacing w:line="240" w:lineRule="atLeast"/>
        <w:ind w:left="284" w:right="-1" w:hanging="284"/>
        <w:jc w:val="both"/>
        <w:rPr>
          <w:rFonts w:ascii="Verdana" w:hAnsi="Verdana"/>
          <w:color w:val="000000"/>
          <w:sz w:val="20"/>
        </w:rPr>
      </w:pPr>
      <w:r>
        <w:rPr>
          <w:rFonts w:ascii="Verdana" w:hAnsi="Verdana"/>
          <w:color w:val="000000"/>
          <w:sz w:val="20"/>
        </w:rPr>
        <w:t>1.</w:t>
      </w:r>
      <w:r>
        <w:rPr>
          <w:rFonts w:ascii="Verdana" w:hAnsi="Verdana"/>
          <w:color w:val="000000"/>
          <w:sz w:val="20"/>
        </w:rPr>
        <w:tab/>
      </w:r>
      <w:r w:rsidR="001B0474">
        <w:rPr>
          <w:rFonts w:ascii="Verdana" w:hAnsi="Verdana"/>
          <w:color w:val="000000"/>
          <w:sz w:val="20"/>
        </w:rPr>
        <w:t>De werknemer voor wie het naar het oordeel van de werkgever bezwaarlijk is om</w:t>
      </w:r>
      <w:r w:rsidR="001B0474" w:rsidRPr="00976760">
        <w:rPr>
          <w:rFonts w:ascii="Verdana" w:hAnsi="Verdana"/>
          <w:color w:val="000000"/>
          <w:sz w:val="20"/>
        </w:rPr>
        <w:t xml:space="preserve"> dagelijks heen en weer </w:t>
      </w:r>
      <w:r w:rsidR="001B0474">
        <w:rPr>
          <w:rFonts w:ascii="Verdana" w:hAnsi="Verdana"/>
          <w:color w:val="000000"/>
          <w:sz w:val="20"/>
        </w:rPr>
        <w:t xml:space="preserve">te </w:t>
      </w:r>
      <w:r w:rsidR="001B0474" w:rsidRPr="00976760">
        <w:rPr>
          <w:rFonts w:ascii="Verdana" w:hAnsi="Verdana"/>
          <w:color w:val="000000"/>
          <w:sz w:val="20"/>
        </w:rPr>
        <w:t>reizen tussen woonplaats en standplaats</w:t>
      </w:r>
      <w:r w:rsidR="001B0474">
        <w:rPr>
          <w:rFonts w:ascii="Verdana" w:hAnsi="Verdana"/>
          <w:color w:val="000000"/>
          <w:sz w:val="20"/>
        </w:rPr>
        <w:t xml:space="preserve">, ontvangt op zijn </w:t>
      </w:r>
      <w:r w:rsidR="001B0474" w:rsidRPr="00976760">
        <w:rPr>
          <w:rFonts w:ascii="Verdana" w:hAnsi="Verdana"/>
          <w:color w:val="000000"/>
          <w:sz w:val="20"/>
        </w:rPr>
        <w:t>gedurende maximaal één jaar en tegen overlegging van bewijsstukken, een tegemoet</w:t>
      </w:r>
      <w:r w:rsidR="001B0474" w:rsidRPr="00976760">
        <w:rPr>
          <w:rFonts w:ascii="Verdana" w:hAnsi="Verdana"/>
          <w:color w:val="000000"/>
          <w:sz w:val="20"/>
        </w:rPr>
        <w:softHyphen/>
        <w:t xml:space="preserve">koming </w:t>
      </w:r>
      <w:r w:rsidR="001B0474">
        <w:rPr>
          <w:rFonts w:ascii="Verdana" w:hAnsi="Verdana"/>
          <w:color w:val="000000"/>
          <w:sz w:val="20"/>
        </w:rPr>
        <w:t>van maxima</w:t>
      </w:r>
      <w:r w:rsidR="00085D7B">
        <w:rPr>
          <w:rFonts w:ascii="Verdana" w:hAnsi="Verdana"/>
          <w:color w:val="000000"/>
          <w:sz w:val="20"/>
        </w:rPr>
        <w:t>al €</w:t>
      </w:r>
      <w:r w:rsidR="001B0474">
        <w:rPr>
          <w:rFonts w:ascii="Verdana" w:hAnsi="Verdana"/>
          <w:color w:val="000000"/>
          <w:sz w:val="20"/>
        </w:rPr>
        <w:t>375,</w:t>
      </w:r>
      <w:r w:rsidR="00085D7B">
        <w:rPr>
          <w:rFonts w:ascii="Verdana" w:hAnsi="Verdana"/>
          <w:color w:val="000000"/>
          <w:sz w:val="20"/>
        </w:rPr>
        <w:t>00</w:t>
      </w:r>
      <w:r w:rsidR="001B0474">
        <w:rPr>
          <w:rFonts w:ascii="Verdana" w:hAnsi="Verdana"/>
          <w:color w:val="000000"/>
          <w:sz w:val="20"/>
        </w:rPr>
        <w:t xml:space="preserve"> per maand </w:t>
      </w:r>
      <w:r w:rsidR="001B0474" w:rsidRPr="00976760">
        <w:rPr>
          <w:rFonts w:ascii="Verdana" w:hAnsi="Verdana"/>
          <w:color w:val="000000"/>
          <w:sz w:val="20"/>
        </w:rPr>
        <w:t xml:space="preserve">voor de kosten </w:t>
      </w:r>
      <w:r w:rsidR="001B0474">
        <w:rPr>
          <w:rFonts w:ascii="Verdana" w:hAnsi="Verdana"/>
          <w:color w:val="000000"/>
          <w:sz w:val="20"/>
        </w:rPr>
        <w:t xml:space="preserve">van </w:t>
      </w:r>
      <w:r w:rsidR="001B0474" w:rsidRPr="00976760">
        <w:rPr>
          <w:rFonts w:ascii="Verdana" w:hAnsi="Verdana"/>
          <w:color w:val="000000"/>
          <w:sz w:val="20"/>
        </w:rPr>
        <w:t xml:space="preserve">een </w:t>
      </w:r>
      <w:r w:rsidR="001B0474">
        <w:rPr>
          <w:rFonts w:ascii="Verdana" w:hAnsi="Verdana"/>
          <w:color w:val="000000"/>
          <w:sz w:val="20"/>
        </w:rPr>
        <w:t xml:space="preserve">tijdelijk </w:t>
      </w:r>
      <w:r w:rsidR="001B0474" w:rsidRPr="00976760">
        <w:rPr>
          <w:rFonts w:ascii="Verdana" w:hAnsi="Verdana"/>
          <w:color w:val="000000"/>
          <w:sz w:val="20"/>
        </w:rPr>
        <w:t>verblijf in of binnen een afstand van 30 km</w:t>
      </w:r>
      <w:r w:rsidR="002C1EE6">
        <w:rPr>
          <w:rFonts w:ascii="Verdana" w:hAnsi="Verdana"/>
          <w:color w:val="000000"/>
          <w:sz w:val="20"/>
        </w:rPr>
        <w:t xml:space="preserve"> </w:t>
      </w:r>
      <w:r w:rsidR="001B0474" w:rsidRPr="00976760">
        <w:rPr>
          <w:rFonts w:ascii="Verdana" w:hAnsi="Verdana"/>
          <w:color w:val="000000"/>
          <w:sz w:val="20"/>
        </w:rPr>
        <w:t>van de standplaats.</w:t>
      </w:r>
    </w:p>
    <w:p w:rsidR="0064449E" w:rsidRPr="00D65EFC" w:rsidRDefault="0064449E" w:rsidP="0064449E">
      <w:pPr>
        <w:tabs>
          <w:tab w:val="clear" w:pos="8618"/>
          <w:tab w:val="right" w:pos="5812"/>
        </w:tabs>
        <w:spacing w:line="240" w:lineRule="atLeast"/>
        <w:ind w:left="284" w:right="-1" w:hanging="284"/>
        <w:jc w:val="both"/>
        <w:rPr>
          <w:rFonts w:ascii="Verdana" w:hAnsi="Verdana"/>
          <w:i/>
          <w:color w:val="964F4C"/>
          <w:sz w:val="22"/>
          <w:szCs w:val="22"/>
        </w:rPr>
      </w:pPr>
      <w:r>
        <w:rPr>
          <w:rFonts w:ascii="Verdana" w:hAnsi="Verdana"/>
          <w:color w:val="000000"/>
          <w:sz w:val="20"/>
        </w:rPr>
        <w:lastRenderedPageBreak/>
        <w:t>2.</w:t>
      </w:r>
      <w:r>
        <w:rPr>
          <w:rFonts w:ascii="Verdana" w:hAnsi="Verdana"/>
          <w:color w:val="000000"/>
          <w:sz w:val="20"/>
        </w:rPr>
        <w:tab/>
        <w:t>De werknemer ontvangt op zijn verzoek een tegemoetkoming voor de reiskosten naar zijn vaste woonplaats voor ten hoogste één heen- en terugreis per maand (op basis van NS tarieven 2</w:t>
      </w:r>
      <w:r w:rsidRPr="0064449E">
        <w:rPr>
          <w:rFonts w:ascii="Verdana" w:hAnsi="Verdana"/>
          <w:color w:val="000000"/>
          <w:sz w:val="20"/>
          <w:vertAlign w:val="superscript"/>
        </w:rPr>
        <w:t>e</w:t>
      </w:r>
      <w:r>
        <w:rPr>
          <w:rFonts w:ascii="Verdana" w:hAnsi="Verdana"/>
          <w:color w:val="000000"/>
          <w:sz w:val="20"/>
        </w:rPr>
        <w:t xml:space="preserve"> klas</w:t>
      </w:r>
      <w:r w:rsidR="00FA1994">
        <w:rPr>
          <w:rFonts w:ascii="Verdana" w:hAnsi="Verdana"/>
          <w:color w:val="000000"/>
          <w:sz w:val="20"/>
        </w:rPr>
        <w:t>)</w:t>
      </w:r>
      <w:r>
        <w:rPr>
          <w:rFonts w:ascii="Verdana" w:hAnsi="Verdana"/>
          <w:color w:val="000000"/>
          <w:sz w:val="20"/>
        </w:rPr>
        <w:t>.</w:t>
      </w:r>
    </w:p>
    <w:p w:rsidR="001B0474" w:rsidRPr="007537DB" w:rsidRDefault="001B0474" w:rsidP="00625E09">
      <w:pPr>
        <w:tabs>
          <w:tab w:val="clear" w:pos="8618"/>
          <w:tab w:val="right" w:pos="5670"/>
        </w:tabs>
        <w:spacing w:line="240" w:lineRule="atLeast"/>
        <w:ind w:right="-1"/>
        <w:jc w:val="both"/>
        <w:outlineLvl w:val="0"/>
        <w:rPr>
          <w:rFonts w:ascii="Verdana" w:hAnsi="Verdana"/>
          <w:color w:val="000000"/>
          <w:sz w:val="20"/>
        </w:rPr>
      </w:pPr>
    </w:p>
    <w:p w:rsidR="009D1F29" w:rsidRPr="007537DB" w:rsidRDefault="009D1F29" w:rsidP="00625E09">
      <w:pPr>
        <w:tabs>
          <w:tab w:val="clear" w:pos="8618"/>
          <w:tab w:val="right" w:pos="5670"/>
        </w:tabs>
        <w:spacing w:line="240" w:lineRule="atLeast"/>
        <w:ind w:right="-1"/>
        <w:jc w:val="both"/>
        <w:outlineLvl w:val="0"/>
        <w:rPr>
          <w:rFonts w:ascii="Verdana" w:hAnsi="Verdana"/>
          <w:color w:val="000000"/>
          <w:sz w:val="20"/>
        </w:rPr>
      </w:pPr>
    </w:p>
    <w:p w:rsidR="009D1F29" w:rsidRPr="00407155" w:rsidRDefault="009D1F29" w:rsidP="009D1F29">
      <w:pPr>
        <w:tabs>
          <w:tab w:val="clear" w:pos="8618"/>
          <w:tab w:val="right" w:pos="5812"/>
        </w:tabs>
        <w:spacing w:line="240" w:lineRule="atLeast"/>
        <w:ind w:right="-1"/>
        <w:jc w:val="both"/>
        <w:rPr>
          <w:rFonts w:ascii="Verdana" w:hAnsi="Verdana"/>
          <w:b/>
          <w:color w:val="00B050"/>
          <w:sz w:val="20"/>
        </w:rPr>
      </w:pPr>
      <w:r w:rsidRPr="00407155">
        <w:rPr>
          <w:rFonts w:ascii="Verdana" w:hAnsi="Verdana"/>
          <w:b/>
          <w:color w:val="00B050"/>
          <w:sz w:val="20"/>
        </w:rPr>
        <w:t>Artikel 10.4 Herziening vergoedingen en tegemoetkomingen</w:t>
      </w:r>
    </w:p>
    <w:p w:rsidR="009D1F29" w:rsidRPr="00976760" w:rsidRDefault="009D1F29" w:rsidP="00B0190B">
      <w:pPr>
        <w:tabs>
          <w:tab w:val="clear" w:pos="8618"/>
          <w:tab w:val="right" w:pos="5812"/>
        </w:tabs>
        <w:spacing w:line="240" w:lineRule="atLeast"/>
        <w:ind w:right="-1"/>
        <w:jc w:val="both"/>
        <w:rPr>
          <w:rFonts w:ascii="Verdana" w:hAnsi="Verdana"/>
          <w:color w:val="000000"/>
          <w:sz w:val="20"/>
        </w:rPr>
      </w:pPr>
      <w:r w:rsidRPr="00976760">
        <w:rPr>
          <w:rFonts w:ascii="Verdana" w:hAnsi="Verdana"/>
          <w:color w:val="000000"/>
          <w:sz w:val="20"/>
        </w:rPr>
        <w:t xml:space="preserve">Verleende vergoedingen en tegemoetkomingen </w:t>
      </w:r>
      <w:r w:rsidRPr="00D65EFC">
        <w:rPr>
          <w:rFonts w:ascii="Verdana" w:hAnsi="Verdana"/>
          <w:color w:val="000000"/>
          <w:sz w:val="20"/>
        </w:rPr>
        <w:t>worden</w:t>
      </w:r>
      <w:r w:rsidR="00B0190B">
        <w:rPr>
          <w:rFonts w:ascii="Verdana" w:hAnsi="Verdana"/>
          <w:color w:val="000000"/>
          <w:sz w:val="20"/>
        </w:rPr>
        <w:t xml:space="preserve"> herzien </w:t>
      </w:r>
      <w:r w:rsidRPr="00976760">
        <w:rPr>
          <w:rFonts w:ascii="Verdana" w:hAnsi="Verdana"/>
          <w:color w:val="000000"/>
          <w:sz w:val="20"/>
        </w:rPr>
        <w:t xml:space="preserve">indien -voorzienbaar- gedurende </w:t>
      </w:r>
      <w:r w:rsidR="00166BCC" w:rsidRPr="00166BCC">
        <w:rPr>
          <w:rFonts w:ascii="Verdana" w:hAnsi="Verdana"/>
          <w:color w:val="000000"/>
          <w:sz w:val="20"/>
        </w:rPr>
        <w:t xml:space="preserve">ten minste zes aaneensluitende weken </w:t>
      </w:r>
      <w:r w:rsidRPr="00976760">
        <w:rPr>
          <w:rFonts w:ascii="Verdana" w:hAnsi="Verdana"/>
          <w:color w:val="000000"/>
          <w:sz w:val="20"/>
        </w:rPr>
        <w:t>geen werkzaamheden in de stand</w:t>
      </w:r>
      <w:r w:rsidRPr="00976760">
        <w:rPr>
          <w:rFonts w:ascii="Verdana" w:hAnsi="Verdana"/>
          <w:color w:val="000000"/>
          <w:sz w:val="20"/>
        </w:rPr>
        <w:softHyphen/>
        <w:t>plaats worden verricht.</w:t>
      </w:r>
    </w:p>
    <w:p w:rsidR="009D1F29" w:rsidRPr="007537DB" w:rsidRDefault="009D1F29" w:rsidP="00625E09">
      <w:pPr>
        <w:tabs>
          <w:tab w:val="clear" w:pos="8618"/>
          <w:tab w:val="right" w:pos="5670"/>
        </w:tabs>
        <w:spacing w:line="240" w:lineRule="atLeast"/>
        <w:ind w:right="-1"/>
        <w:jc w:val="both"/>
        <w:outlineLvl w:val="0"/>
        <w:rPr>
          <w:rFonts w:ascii="Verdana" w:hAnsi="Verdana"/>
          <w:color w:val="000000"/>
          <w:sz w:val="20"/>
        </w:rPr>
      </w:pPr>
    </w:p>
    <w:p w:rsidR="009D1F29" w:rsidRPr="007537DB" w:rsidRDefault="009D1F29" w:rsidP="00625E09">
      <w:pPr>
        <w:tabs>
          <w:tab w:val="clear" w:pos="8618"/>
          <w:tab w:val="right" w:pos="5670"/>
        </w:tabs>
        <w:spacing w:line="240" w:lineRule="atLeast"/>
        <w:ind w:right="-1"/>
        <w:jc w:val="both"/>
        <w:outlineLvl w:val="0"/>
        <w:rPr>
          <w:rFonts w:ascii="Verdana" w:hAnsi="Verdana"/>
          <w:color w:val="000000"/>
          <w:sz w:val="20"/>
        </w:rPr>
      </w:pPr>
    </w:p>
    <w:p w:rsidR="006D7123" w:rsidRPr="00407155" w:rsidRDefault="006D7123" w:rsidP="006D7123">
      <w:pPr>
        <w:tabs>
          <w:tab w:val="clear" w:pos="8618"/>
          <w:tab w:val="right" w:pos="5812"/>
        </w:tabs>
        <w:spacing w:line="240" w:lineRule="atLeast"/>
        <w:ind w:right="-1"/>
        <w:jc w:val="both"/>
        <w:rPr>
          <w:rFonts w:ascii="Verdana" w:hAnsi="Verdana"/>
          <w:b/>
          <w:color w:val="00B050"/>
          <w:sz w:val="20"/>
        </w:rPr>
      </w:pPr>
      <w:r w:rsidRPr="00407155">
        <w:rPr>
          <w:rFonts w:ascii="Verdana" w:hAnsi="Verdana"/>
          <w:b/>
          <w:color w:val="00B050"/>
          <w:sz w:val="20"/>
        </w:rPr>
        <w:t>Artikel 10.</w:t>
      </w:r>
      <w:r w:rsidR="00A9338A" w:rsidRPr="00407155">
        <w:rPr>
          <w:rFonts w:ascii="Verdana" w:hAnsi="Verdana"/>
          <w:b/>
          <w:color w:val="00B050"/>
          <w:sz w:val="20"/>
        </w:rPr>
        <w:t>5</w:t>
      </w:r>
      <w:r w:rsidRPr="00407155">
        <w:rPr>
          <w:rFonts w:ascii="Verdana" w:hAnsi="Verdana"/>
          <w:b/>
          <w:color w:val="00B050"/>
          <w:sz w:val="20"/>
        </w:rPr>
        <w:t xml:space="preserve"> Regel</w:t>
      </w:r>
      <w:r w:rsidR="009A7FFC" w:rsidRPr="00407155">
        <w:rPr>
          <w:rFonts w:ascii="Verdana" w:hAnsi="Verdana"/>
          <w:b/>
          <w:color w:val="00B050"/>
          <w:sz w:val="20"/>
        </w:rPr>
        <w:t xml:space="preserve">s </w:t>
      </w:r>
      <w:r w:rsidRPr="00407155">
        <w:rPr>
          <w:rFonts w:ascii="Verdana" w:hAnsi="Verdana"/>
          <w:b/>
          <w:color w:val="00B050"/>
          <w:sz w:val="20"/>
        </w:rPr>
        <w:t>andere vergoedingen en tegemoetkomingen</w:t>
      </w:r>
    </w:p>
    <w:p w:rsidR="006D7123" w:rsidRPr="00CE515E" w:rsidRDefault="006D7123" w:rsidP="00CE515E">
      <w:pPr>
        <w:tabs>
          <w:tab w:val="right" w:pos="5670"/>
          <w:tab w:val="right" w:pos="9185"/>
        </w:tabs>
        <w:spacing w:line="240" w:lineRule="atLeast"/>
        <w:ind w:right="-1"/>
        <w:jc w:val="both"/>
        <w:rPr>
          <w:rFonts w:ascii="Verdana" w:hAnsi="Verdana"/>
          <w:color w:val="000000"/>
          <w:sz w:val="20"/>
        </w:rPr>
      </w:pPr>
      <w:r w:rsidRPr="00CE515E">
        <w:rPr>
          <w:rFonts w:ascii="Verdana" w:hAnsi="Verdana"/>
          <w:color w:val="000000"/>
          <w:sz w:val="20"/>
        </w:rPr>
        <w:t>De werkgever stelt regels vast met betrekking tot de vergoeding voor of tegemoetkoming in:</w:t>
      </w:r>
    </w:p>
    <w:p w:rsidR="006D7123" w:rsidRPr="00976760" w:rsidRDefault="006D7123" w:rsidP="0021156A">
      <w:pPr>
        <w:numPr>
          <w:ilvl w:val="0"/>
          <w:numId w:val="16"/>
        </w:numPr>
        <w:tabs>
          <w:tab w:val="clear" w:pos="360"/>
          <w:tab w:val="num" w:pos="709"/>
          <w:tab w:val="right" w:pos="5670"/>
          <w:tab w:val="right" w:pos="9185"/>
        </w:tabs>
        <w:spacing w:line="240" w:lineRule="atLeast"/>
        <w:ind w:left="284" w:right="-1" w:hanging="284"/>
        <w:jc w:val="both"/>
        <w:rPr>
          <w:rFonts w:ascii="Verdana" w:hAnsi="Verdana"/>
          <w:color w:val="000000"/>
          <w:sz w:val="20"/>
        </w:rPr>
      </w:pPr>
      <w:r w:rsidRPr="00976760">
        <w:rPr>
          <w:rFonts w:ascii="Verdana" w:hAnsi="Verdana"/>
          <w:color w:val="000000"/>
          <w:sz w:val="20"/>
        </w:rPr>
        <w:t>reis- en verblijfkosten ter zake van in opdracht van de werkgever te maken dienstreizen;</w:t>
      </w:r>
    </w:p>
    <w:p w:rsidR="006D7123" w:rsidRPr="00976760" w:rsidRDefault="006D7123" w:rsidP="0021156A">
      <w:pPr>
        <w:numPr>
          <w:ilvl w:val="0"/>
          <w:numId w:val="16"/>
        </w:numPr>
        <w:tabs>
          <w:tab w:val="clear" w:pos="360"/>
          <w:tab w:val="num" w:pos="709"/>
          <w:tab w:val="right" w:pos="5670"/>
          <w:tab w:val="right" w:pos="9185"/>
        </w:tabs>
        <w:spacing w:line="240" w:lineRule="atLeast"/>
        <w:ind w:left="284" w:right="-1" w:hanging="284"/>
        <w:jc w:val="both"/>
        <w:rPr>
          <w:rFonts w:ascii="Verdana" w:hAnsi="Verdana"/>
          <w:color w:val="000000"/>
          <w:sz w:val="20"/>
        </w:rPr>
      </w:pPr>
      <w:r w:rsidRPr="00976760">
        <w:rPr>
          <w:rFonts w:ascii="Verdana" w:hAnsi="Verdana"/>
          <w:color w:val="000000"/>
          <w:sz w:val="20"/>
        </w:rPr>
        <w:t>de noodzakelijk te maken reiskosten woon-/werkverkeer in Nederland;</w:t>
      </w:r>
    </w:p>
    <w:p w:rsidR="006D7123" w:rsidRPr="00976760" w:rsidRDefault="00EC79EF" w:rsidP="00EC79EF">
      <w:pPr>
        <w:numPr>
          <w:ilvl w:val="0"/>
          <w:numId w:val="16"/>
        </w:numPr>
        <w:tabs>
          <w:tab w:val="clear" w:pos="360"/>
          <w:tab w:val="num" w:pos="-4820"/>
          <w:tab w:val="right" w:pos="5670"/>
          <w:tab w:val="right" w:pos="9185"/>
        </w:tabs>
        <w:spacing w:line="240" w:lineRule="atLeast"/>
        <w:ind w:left="284" w:right="-1" w:hanging="284"/>
        <w:jc w:val="both"/>
        <w:rPr>
          <w:rFonts w:ascii="Verdana" w:hAnsi="Verdana"/>
          <w:color w:val="000000"/>
          <w:sz w:val="20"/>
        </w:rPr>
      </w:pPr>
      <w:r w:rsidRPr="00EC79EF">
        <w:rPr>
          <w:rFonts w:ascii="Verdana" w:hAnsi="Verdana"/>
          <w:color w:val="000000"/>
          <w:sz w:val="20"/>
        </w:rPr>
        <w:t xml:space="preserve">kosten in verband met tijd- en plaatsonafhankelijk werken, waaronder </w:t>
      </w:r>
      <w:r w:rsidR="006D7123" w:rsidRPr="00976760">
        <w:rPr>
          <w:rFonts w:ascii="Verdana" w:hAnsi="Verdana"/>
          <w:color w:val="000000"/>
          <w:sz w:val="20"/>
        </w:rPr>
        <w:t>kosten in verband met het gebruik van telecommunicatieapparatuur</w:t>
      </w:r>
      <w:r>
        <w:rPr>
          <w:rStyle w:val="Voetnootmarkering"/>
          <w:rFonts w:ascii="Verdana" w:hAnsi="Verdana"/>
          <w:color w:val="000000"/>
          <w:sz w:val="20"/>
        </w:rPr>
        <w:footnoteReference w:id="8"/>
      </w:r>
      <w:r w:rsidR="006D7123" w:rsidRPr="00976760">
        <w:rPr>
          <w:rFonts w:ascii="Verdana" w:hAnsi="Verdana"/>
          <w:color w:val="000000"/>
          <w:sz w:val="20"/>
        </w:rPr>
        <w:t>;</w:t>
      </w:r>
    </w:p>
    <w:p w:rsidR="006D7123" w:rsidRPr="00976760" w:rsidRDefault="006D7123" w:rsidP="0021156A">
      <w:pPr>
        <w:numPr>
          <w:ilvl w:val="0"/>
          <w:numId w:val="16"/>
        </w:numPr>
        <w:tabs>
          <w:tab w:val="clear" w:pos="360"/>
          <w:tab w:val="num" w:pos="709"/>
          <w:tab w:val="right" w:pos="5670"/>
          <w:tab w:val="right" w:pos="9185"/>
        </w:tabs>
        <w:spacing w:line="240" w:lineRule="atLeast"/>
        <w:ind w:left="284" w:right="-1" w:hanging="284"/>
        <w:jc w:val="both"/>
        <w:rPr>
          <w:rFonts w:ascii="Verdana" w:hAnsi="Verdana"/>
          <w:color w:val="000000"/>
          <w:sz w:val="20"/>
        </w:rPr>
      </w:pPr>
      <w:r w:rsidRPr="00976760">
        <w:rPr>
          <w:rFonts w:ascii="Verdana" w:hAnsi="Verdana"/>
          <w:color w:val="000000"/>
          <w:sz w:val="20"/>
        </w:rPr>
        <w:t>kosten van een maaltijd in geval van in opdracht van de werkgever verricht overwerk;</w:t>
      </w:r>
    </w:p>
    <w:p w:rsidR="006D7123" w:rsidRPr="00976760" w:rsidRDefault="006D7123" w:rsidP="0021156A">
      <w:pPr>
        <w:numPr>
          <w:ilvl w:val="0"/>
          <w:numId w:val="16"/>
        </w:numPr>
        <w:tabs>
          <w:tab w:val="clear" w:pos="360"/>
          <w:tab w:val="num" w:pos="709"/>
          <w:tab w:val="right" w:pos="5670"/>
          <w:tab w:val="right" w:pos="9185"/>
        </w:tabs>
        <w:spacing w:line="240" w:lineRule="atLeast"/>
        <w:ind w:left="284" w:right="-1" w:hanging="284"/>
        <w:jc w:val="both"/>
        <w:rPr>
          <w:rFonts w:ascii="Verdana" w:hAnsi="Verdana"/>
          <w:color w:val="000000"/>
          <w:sz w:val="20"/>
        </w:rPr>
      </w:pPr>
      <w:r w:rsidRPr="00976760">
        <w:rPr>
          <w:rFonts w:ascii="Verdana" w:hAnsi="Verdana"/>
          <w:color w:val="000000"/>
          <w:sz w:val="20"/>
        </w:rPr>
        <w:t>kosten in verband met verhuizingen vanuit en naar het buitenland</w:t>
      </w:r>
      <w:r>
        <w:rPr>
          <w:rFonts w:ascii="Verdana" w:hAnsi="Verdana"/>
          <w:color w:val="000000"/>
          <w:sz w:val="20"/>
        </w:rPr>
        <w:t>, waaronder in ieder geval de noodzakelijk te maken reis- en transportkosten</w:t>
      </w:r>
      <w:r w:rsidRPr="00976760">
        <w:rPr>
          <w:rFonts w:ascii="Verdana" w:hAnsi="Verdana"/>
          <w:color w:val="000000"/>
          <w:sz w:val="20"/>
        </w:rPr>
        <w:t>;</w:t>
      </w:r>
    </w:p>
    <w:p w:rsidR="006D7123" w:rsidRPr="00976760" w:rsidRDefault="006D7123" w:rsidP="0021156A">
      <w:pPr>
        <w:numPr>
          <w:ilvl w:val="0"/>
          <w:numId w:val="16"/>
        </w:numPr>
        <w:tabs>
          <w:tab w:val="clear" w:pos="360"/>
          <w:tab w:val="num" w:pos="709"/>
          <w:tab w:val="right" w:pos="5670"/>
          <w:tab w:val="right" w:pos="9185"/>
        </w:tabs>
        <w:spacing w:line="240" w:lineRule="atLeast"/>
        <w:ind w:left="284" w:right="-1" w:hanging="284"/>
        <w:jc w:val="both"/>
        <w:rPr>
          <w:rFonts w:ascii="Verdana" w:hAnsi="Verdana"/>
          <w:color w:val="000000"/>
          <w:sz w:val="20"/>
        </w:rPr>
      </w:pPr>
      <w:r w:rsidRPr="00976760">
        <w:rPr>
          <w:rFonts w:ascii="Verdana" w:hAnsi="Verdana"/>
          <w:color w:val="000000"/>
          <w:sz w:val="20"/>
        </w:rPr>
        <w:t>kosten in verband met het drukken van het proefschrift;</w:t>
      </w:r>
    </w:p>
    <w:p w:rsidR="006D7123" w:rsidRPr="00976760" w:rsidRDefault="006D7123" w:rsidP="0021156A">
      <w:pPr>
        <w:numPr>
          <w:ilvl w:val="0"/>
          <w:numId w:val="16"/>
        </w:numPr>
        <w:tabs>
          <w:tab w:val="clear" w:pos="360"/>
          <w:tab w:val="num" w:pos="709"/>
          <w:tab w:val="right" w:pos="5670"/>
          <w:tab w:val="right" w:pos="9185"/>
        </w:tabs>
        <w:spacing w:line="240" w:lineRule="atLeast"/>
        <w:ind w:left="284" w:right="-1" w:hanging="284"/>
        <w:jc w:val="both"/>
        <w:rPr>
          <w:rFonts w:ascii="Verdana" w:hAnsi="Verdana"/>
          <w:color w:val="000000"/>
          <w:sz w:val="20"/>
        </w:rPr>
      </w:pPr>
      <w:r w:rsidRPr="00976760">
        <w:rPr>
          <w:rFonts w:ascii="Verdana" w:hAnsi="Verdana"/>
          <w:color w:val="000000"/>
          <w:sz w:val="20"/>
        </w:rPr>
        <w:t>naar het oordeel van de werkgever andere noodzakelijk te maken kosten.</w:t>
      </w:r>
    </w:p>
    <w:p w:rsidR="001B0474" w:rsidRDefault="001B0474" w:rsidP="00A9338A">
      <w:pPr>
        <w:tabs>
          <w:tab w:val="clear" w:pos="8618"/>
          <w:tab w:val="right" w:pos="5670"/>
        </w:tabs>
        <w:spacing w:line="240" w:lineRule="atLeast"/>
        <w:ind w:left="284" w:right="-1" w:hanging="284"/>
        <w:jc w:val="both"/>
        <w:outlineLvl w:val="0"/>
        <w:rPr>
          <w:rFonts w:ascii="Verdana" w:hAnsi="Verdana"/>
          <w:i/>
          <w:color w:val="000000"/>
          <w:sz w:val="22"/>
          <w:szCs w:val="22"/>
        </w:rPr>
      </w:pPr>
    </w:p>
    <w:p w:rsidR="00976760" w:rsidRPr="00976760" w:rsidRDefault="00976760" w:rsidP="00976760">
      <w:pPr>
        <w:tabs>
          <w:tab w:val="clear" w:pos="8618"/>
          <w:tab w:val="right" w:pos="5670"/>
        </w:tabs>
        <w:spacing w:line="240" w:lineRule="atLeast"/>
        <w:ind w:right="-1"/>
        <w:jc w:val="both"/>
        <w:rPr>
          <w:rFonts w:ascii="Verdana" w:hAnsi="Verdana"/>
          <w:color w:val="000000"/>
          <w:sz w:val="20"/>
        </w:rPr>
      </w:pPr>
    </w:p>
    <w:p w:rsidR="001B0474" w:rsidRPr="00976760" w:rsidRDefault="001B0474" w:rsidP="001B0474">
      <w:pPr>
        <w:tabs>
          <w:tab w:val="clear" w:pos="8618"/>
          <w:tab w:val="right" w:pos="5812"/>
        </w:tabs>
        <w:spacing w:line="240" w:lineRule="atLeast"/>
        <w:ind w:right="-1"/>
        <w:jc w:val="both"/>
        <w:rPr>
          <w:rFonts w:ascii="Verdana" w:hAnsi="Verdana"/>
          <w:color w:val="000000"/>
        </w:rPr>
      </w:pPr>
    </w:p>
    <w:p w:rsidR="00976760" w:rsidRPr="00976760" w:rsidRDefault="00976760" w:rsidP="00976760">
      <w:pPr>
        <w:tabs>
          <w:tab w:val="clear" w:pos="8618"/>
          <w:tab w:val="right" w:pos="5670"/>
        </w:tabs>
        <w:spacing w:line="240" w:lineRule="atLeast"/>
        <w:ind w:right="-1"/>
        <w:rPr>
          <w:rFonts w:ascii="Verdana" w:hAnsi="Verdana"/>
          <w:color w:val="000000"/>
        </w:rPr>
      </w:pPr>
    </w:p>
    <w:p w:rsidR="00976760" w:rsidRPr="00976760" w:rsidRDefault="00976760" w:rsidP="00976760">
      <w:pPr>
        <w:tabs>
          <w:tab w:val="clear" w:pos="8618"/>
          <w:tab w:val="right" w:pos="5670"/>
        </w:tabs>
        <w:spacing w:line="240" w:lineRule="atLeast"/>
        <w:ind w:right="-1"/>
        <w:rPr>
          <w:rFonts w:ascii="Verdana" w:hAnsi="Verdana"/>
          <w:color w:val="000000"/>
        </w:rPr>
      </w:pPr>
    </w:p>
    <w:p w:rsidR="00976760" w:rsidRPr="00D63A59" w:rsidRDefault="00976760" w:rsidP="00D63A59">
      <w:pPr>
        <w:tabs>
          <w:tab w:val="clear" w:pos="8618"/>
          <w:tab w:val="right" w:pos="5670"/>
        </w:tabs>
        <w:spacing w:line="240" w:lineRule="atLeast"/>
        <w:ind w:left="2410" w:right="-1" w:hanging="2410"/>
        <w:jc w:val="both"/>
        <w:rPr>
          <w:rFonts w:ascii="Verdana" w:hAnsi="Verdana"/>
          <w:b/>
          <w:i/>
          <w:color w:val="964F4C"/>
        </w:rPr>
      </w:pPr>
      <w:r w:rsidRPr="00976760">
        <w:rPr>
          <w:rFonts w:ascii="Verdana" w:hAnsi="Verdana"/>
          <w:color w:val="000000"/>
        </w:rPr>
        <w:br w:type="page"/>
      </w:r>
      <w:r w:rsidRPr="00407155">
        <w:rPr>
          <w:rFonts w:ascii="Verdana" w:hAnsi="Verdana"/>
          <w:b/>
          <w:color w:val="00B050"/>
        </w:rPr>
        <w:lastRenderedPageBreak/>
        <w:t>HOOFDSTUK 11 -</w:t>
      </w:r>
      <w:r w:rsidR="00D63A59" w:rsidRPr="00407155">
        <w:rPr>
          <w:rFonts w:ascii="Verdana" w:hAnsi="Verdana"/>
          <w:b/>
          <w:color w:val="00B050"/>
        </w:rPr>
        <w:tab/>
      </w:r>
      <w:r w:rsidRPr="00407155">
        <w:rPr>
          <w:rFonts w:ascii="Verdana" w:hAnsi="Verdana"/>
          <w:b/>
          <w:color w:val="00B050"/>
        </w:rPr>
        <w:t>DISCIPLINAIRE MAATREGELEN, SCHORSING</w:t>
      </w:r>
      <w:r w:rsidR="00DD1878" w:rsidRPr="00407155">
        <w:rPr>
          <w:rFonts w:ascii="Verdana" w:hAnsi="Verdana"/>
          <w:b/>
          <w:color w:val="00B050"/>
        </w:rPr>
        <w:t xml:space="preserve"> VAN RECHTSWEGE</w:t>
      </w:r>
      <w:r w:rsidRPr="00407155">
        <w:rPr>
          <w:rFonts w:ascii="Verdana" w:hAnsi="Verdana"/>
          <w:b/>
          <w:color w:val="00B050"/>
        </w:rPr>
        <w:t xml:space="preserve"> EN NON-ACTIVITEIT</w:t>
      </w:r>
    </w:p>
    <w:p w:rsidR="00976760" w:rsidRPr="00976760" w:rsidRDefault="00976760" w:rsidP="00976760">
      <w:pPr>
        <w:tabs>
          <w:tab w:val="clear" w:pos="8618"/>
          <w:tab w:val="right" w:pos="5670"/>
        </w:tabs>
        <w:spacing w:line="240" w:lineRule="atLeast"/>
        <w:ind w:left="1418" w:right="-1" w:hanging="1418"/>
        <w:jc w:val="both"/>
        <w:rPr>
          <w:rFonts w:ascii="Verdana" w:hAnsi="Verdana"/>
          <w:color w:val="000000"/>
          <w:sz w:val="20"/>
        </w:rPr>
      </w:pPr>
    </w:p>
    <w:p w:rsidR="00976760" w:rsidRPr="00407155" w:rsidRDefault="00976760" w:rsidP="00976760">
      <w:pPr>
        <w:tabs>
          <w:tab w:val="clear" w:pos="8618"/>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 xml:space="preserve">Artikel 11.1 Disciplinaire maatregelen </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1.</w:t>
      </w:r>
      <w:r w:rsidRPr="00976760">
        <w:rPr>
          <w:rFonts w:ascii="Verdana" w:hAnsi="Verdana"/>
          <w:color w:val="000000"/>
          <w:sz w:val="20"/>
        </w:rPr>
        <w:tab/>
        <w:t>De werkgever kan de werknemer die zich aan plichtsverzuim schuldig maakt, een disciplinaire maatregel opleggen.</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2.</w:t>
      </w:r>
      <w:r w:rsidRPr="00976760">
        <w:rPr>
          <w:rFonts w:ascii="Verdana" w:hAnsi="Verdana"/>
          <w:color w:val="000000"/>
          <w:sz w:val="20"/>
        </w:rPr>
        <w:tab/>
        <w:t>Plichtsverzuim omvat zowel het overtreden van enig voorschrift als het doen of nalaten van iets, wat een goed werknemer in gelijke omstandigheden behoort te doen of na te laten.</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3.</w:t>
      </w:r>
      <w:r w:rsidRPr="00976760">
        <w:rPr>
          <w:rFonts w:ascii="Verdana" w:hAnsi="Verdana"/>
          <w:color w:val="000000"/>
          <w:sz w:val="20"/>
        </w:rPr>
        <w:tab/>
        <w:t>De disciplinaire maatregelen als bedoeld in lid 1 die kunnen worden opgelegd zijn:</w:t>
      </w:r>
    </w:p>
    <w:p w:rsidR="00976760" w:rsidRPr="00976760" w:rsidRDefault="00976760" w:rsidP="00976760">
      <w:pPr>
        <w:tabs>
          <w:tab w:val="clear" w:pos="8618"/>
          <w:tab w:val="left" w:pos="284"/>
          <w:tab w:val="right" w:pos="5670"/>
        </w:tabs>
        <w:spacing w:line="240" w:lineRule="atLeast"/>
        <w:ind w:left="567" w:right="-1" w:hanging="567"/>
        <w:jc w:val="both"/>
        <w:rPr>
          <w:rFonts w:ascii="Verdana" w:hAnsi="Verdana"/>
          <w:color w:val="000000"/>
          <w:sz w:val="20"/>
        </w:rPr>
      </w:pPr>
      <w:r w:rsidRPr="00976760">
        <w:rPr>
          <w:rFonts w:ascii="Verdana" w:hAnsi="Verdana"/>
          <w:color w:val="000000"/>
          <w:sz w:val="20"/>
        </w:rPr>
        <w:tab/>
        <w:t>a.</w:t>
      </w:r>
      <w:r w:rsidRPr="00976760">
        <w:rPr>
          <w:rFonts w:ascii="Verdana" w:hAnsi="Verdana"/>
          <w:color w:val="000000"/>
          <w:sz w:val="20"/>
        </w:rPr>
        <w:tab/>
        <w:t>schriftelijke berisping;</w:t>
      </w:r>
    </w:p>
    <w:p w:rsidR="00976760" w:rsidRPr="00976760" w:rsidRDefault="00976760" w:rsidP="00976760">
      <w:pPr>
        <w:tabs>
          <w:tab w:val="clear" w:pos="8618"/>
          <w:tab w:val="left" w:pos="284"/>
          <w:tab w:val="right" w:pos="5670"/>
        </w:tabs>
        <w:spacing w:line="240" w:lineRule="atLeast"/>
        <w:ind w:left="567" w:right="-1" w:hanging="567"/>
        <w:jc w:val="both"/>
        <w:rPr>
          <w:rFonts w:ascii="Verdana" w:hAnsi="Verdana"/>
          <w:color w:val="000000"/>
          <w:sz w:val="20"/>
        </w:rPr>
      </w:pPr>
      <w:r w:rsidRPr="00976760">
        <w:rPr>
          <w:rFonts w:ascii="Verdana" w:hAnsi="Verdana"/>
          <w:color w:val="000000"/>
          <w:sz w:val="20"/>
        </w:rPr>
        <w:tab/>
        <w:t>b.</w:t>
      </w:r>
      <w:r w:rsidRPr="00976760">
        <w:rPr>
          <w:rFonts w:ascii="Verdana" w:hAnsi="Verdana"/>
          <w:color w:val="000000"/>
          <w:sz w:val="20"/>
        </w:rPr>
        <w:tab/>
        <w:t xml:space="preserve">vermindering van de </w:t>
      </w:r>
      <w:r w:rsidR="00560157">
        <w:rPr>
          <w:rFonts w:ascii="Verdana" w:hAnsi="Verdana"/>
          <w:color w:val="000000"/>
          <w:sz w:val="20"/>
        </w:rPr>
        <w:t xml:space="preserve">aanspraak op </w:t>
      </w:r>
      <w:r w:rsidRPr="00976760">
        <w:rPr>
          <w:rFonts w:ascii="Verdana" w:hAnsi="Verdana"/>
          <w:color w:val="000000"/>
          <w:sz w:val="20"/>
        </w:rPr>
        <w:t xml:space="preserve">vakantie; </w:t>
      </w:r>
    </w:p>
    <w:p w:rsidR="00D22E14" w:rsidRDefault="00976760" w:rsidP="00976760">
      <w:pPr>
        <w:tabs>
          <w:tab w:val="clear" w:pos="8618"/>
          <w:tab w:val="left" w:pos="284"/>
          <w:tab w:val="right" w:pos="5670"/>
        </w:tabs>
        <w:spacing w:line="240" w:lineRule="atLeast"/>
        <w:ind w:left="567" w:right="-1" w:hanging="567"/>
        <w:jc w:val="both"/>
        <w:rPr>
          <w:rFonts w:ascii="Verdana" w:hAnsi="Verdana"/>
          <w:color w:val="000000"/>
          <w:sz w:val="20"/>
        </w:rPr>
      </w:pPr>
      <w:r w:rsidRPr="00976760">
        <w:rPr>
          <w:rFonts w:ascii="Verdana" w:hAnsi="Verdana"/>
          <w:color w:val="000000"/>
          <w:sz w:val="20"/>
        </w:rPr>
        <w:tab/>
        <w:t>c.</w:t>
      </w:r>
      <w:r w:rsidRPr="00976760">
        <w:rPr>
          <w:rFonts w:ascii="Verdana" w:hAnsi="Verdana"/>
          <w:color w:val="000000"/>
          <w:sz w:val="20"/>
        </w:rPr>
        <w:tab/>
      </w:r>
      <w:r w:rsidR="00D22E14">
        <w:rPr>
          <w:rFonts w:ascii="Verdana" w:hAnsi="Verdana"/>
          <w:color w:val="000000"/>
          <w:sz w:val="20"/>
        </w:rPr>
        <w:t>onthouding</w:t>
      </w:r>
      <w:r w:rsidR="00EB5028">
        <w:rPr>
          <w:rFonts w:ascii="Verdana" w:hAnsi="Verdana"/>
          <w:color w:val="000000"/>
          <w:sz w:val="20"/>
        </w:rPr>
        <w:t xml:space="preserve"> hogere salarisschaal of -trede</w:t>
      </w:r>
      <w:r w:rsidRPr="00976760">
        <w:rPr>
          <w:rFonts w:ascii="Verdana" w:hAnsi="Verdana"/>
          <w:color w:val="000000"/>
          <w:sz w:val="20"/>
        </w:rPr>
        <w:t>;</w:t>
      </w:r>
    </w:p>
    <w:p w:rsidR="00976760" w:rsidRPr="00976760" w:rsidRDefault="00976760" w:rsidP="00976760">
      <w:pPr>
        <w:tabs>
          <w:tab w:val="clear" w:pos="8618"/>
          <w:tab w:val="left" w:pos="284"/>
          <w:tab w:val="right" w:pos="5670"/>
        </w:tabs>
        <w:spacing w:line="240" w:lineRule="atLeast"/>
        <w:ind w:left="567" w:right="-1" w:hanging="567"/>
        <w:jc w:val="both"/>
        <w:rPr>
          <w:rFonts w:ascii="Verdana" w:hAnsi="Verdana"/>
          <w:color w:val="000000"/>
          <w:sz w:val="20"/>
        </w:rPr>
      </w:pPr>
      <w:r w:rsidRPr="00976760">
        <w:rPr>
          <w:rFonts w:ascii="Verdana" w:hAnsi="Verdana"/>
          <w:color w:val="000000"/>
          <w:sz w:val="20"/>
        </w:rPr>
        <w:t xml:space="preserve"> </w:t>
      </w:r>
      <w:r w:rsidR="00D22E14">
        <w:rPr>
          <w:rFonts w:ascii="Verdana" w:hAnsi="Verdana"/>
          <w:color w:val="000000"/>
          <w:sz w:val="20"/>
        </w:rPr>
        <w:tab/>
        <w:t xml:space="preserve">d. </w:t>
      </w:r>
      <w:r w:rsidR="00D22E14" w:rsidRPr="00976760">
        <w:rPr>
          <w:rFonts w:ascii="Verdana" w:hAnsi="Verdana"/>
          <w:color w:val="000000"/>
          <w:sz w:val="20"/>
        </w:rPr>
        <w:t xml:space="preserve">terugplaatsing in een lagere salarisschaal of </w:t>
      </w:r>
      <w:r w:rsidR="00D22E14">
        <w:rPr>
          <w:rFonts w:ascii="Verdana" w:hAnsi="Verdana"/>
          <w:color w:val="000000"/>
          <w:sz w:val="20"/>
        </w:rPr>
        <w:t>–</w:t>
      </w:r>
      <w:r w:rsidR="00D22E14" w:rsidRPr="00976760">
        <w:rPr>
          <w:rFonts w:ascii="Verdana" w:hAnsi="Verdana"/>
          <w:color w:val="000000"/>
          <w:sz w:val="20"/>
        </w:rPr>
        <w:t>trede</w:t>
      </w:r>
      <w:r w:rsidR="00D22E14">
        <w:rPr>
          <w:rFonts w:ascii="Verdana" w:hAnsi="Verdana"/>
          <w:color w:val="000000"/>
          <w:sz w:val="20"/>
        </w:rPr>
        <w:t>;</w:t>
      </w:r>
    </w:p>
    <w:p w:rsidR="00976760" w:rsidRPr="00976760" w:rsidRDefault="00976760" w:rsidP="00976760">
      <w:pPr>
        <w:tabs>
          <w:tab w:val="clear" w:pos="8618"/>
          <w:tab w:val="left" w:pos="284"/>
          <w:tab w:val="right" w:pos="5670"/>
        </w:tabs>
        <w:spacing w:line="240" w:lineRule="atLeast"/>
        <w:ind w:left="567" w:right="-1" w:hanging="567"/>
        <w:jc w:val="both"/>
        <w:rPr>
          <w:rFonts w:ascii="Verdana" w:hAnsi="Verdana"/>
          <w:color w:val="000000"/>
          <w:sz w:val="20"/>
        </w:rPr>
      </w:pPr>
      <w:r w:rsidRPr="00976760">
        <w:rPr>
          <w:rFonts w:ascii="Verdana" w:hAnsi="Verdana"/>
          <w:color w:val="000000"/>
          <w:sz w:val="20"/>
        </w:rPr>
        <w:tab/>
      </w:r>
      <w:r w:rsidR="00D22E14">
        <w:rPr>
          <w:rFonts w:ascii="Verdana" w:hAnsi="Verdana"/>
          <w:color w:val="000000"/>
          <w:sz w:val="20"/>
        </w:rPr>
        <w:t>e</w:t>
      </w:r>
      <w:r w:rsidRPr="00976760">
        <w:rPr>
          <w:rFonts w:ascii="Verdana" w:hAnsi="Verdana"/>
          <w:color w:val="000000"/>
          <w:sz w:val="20"/>
        </w:rPr>
        <w:t>.</w:t>
      </w:r>
      <w:r w:rsidRPr="00976760">
        <w:rPr>
          <w:rFonts w:ascii="Verdana" w:hAnsi="Verdana"/>
          <w:color w:val="000000"/>
          <w:sz w:val="20"/>
        </w:rPr>
        <w:tab/>
        <w:t xml:space="preserve">schorsing; </w:t>
      </w:r>
    </w:p>
    <w:p w:rsidR="00D22E14" w:rsidRDefault="00976760" w:rsidP="00976760">
      <w:pPr>
        <w:tabs>
          <w:tab w:val="clear" w:pos="8618"/>
          <w:tab w:val="left" w:pos="284"/>
          <w:tab w:val="right" w:pos="5670"/>
        </w:tabs>
        <w:spacing w:line="240" w:lineRule="atLeast"/>
        <w:ind w:left="567" w:right="-1" w:hanging="567"/>
        <w:jc w:val="both"/>
        <w:rPr>
          <w:rFonts w:ascii="Verdana" w:hAnsi="Verdana"/>
          <w:color w:val="000000"/>
          <w:sz w:val="20"/>
        </w:rPr>
      </w:pPr>
      <w:r w:rsidRPr="00976760">
        <w:rPr>
          <w:rFonts w:ascii="Verdana" w:hAnsi="Verdana"/>
          <w:color w:val="000000"/>
          <w:sz w:val="20"/>
        </w:rPr>
        <w:tab/>
      </w:r>
      <w:r w:rsidR="00D22E14">
        <w:rPr>
          <w:rFonts w:ascii="Verdana" w:hAnsi="Verdana"/>
          <w:color w:val="000000"/>
          <w:sz w:val="20"/>
        </w:rPr>
        <w:t>f</w:t>
      </w:r>
      <w:r w:rsidRPr="00976760">
        <w:rPr>
          <w:rFonts w:ascii="Verdana" w:hAnsi="Verdana"/>
          <w:color w:val="000000"/>
          <w:sz w:val="20"/>
        </w:rPr>
        <w:t>.</w:t>
      </w:r>
      <w:r w:rsidR="00D22E14">
        <w:rPr>
          <w:rFonts w:ascii="Verdana" w:hAnsi="Verdana"/>
          <w:color w:val="000000"/>
          <w:sz w:val="20"/>
        </w:rPr>
        <w:t xml:space="preserve"> </w:t>
      </w:r>
      <w:r w:rsidR="00D22E14" w:rsidRPr="00976760">
        <w:rPr>
          <w:rFonts w:ascii="Verdana" w:hAnsi="Verdana"/>
          <w:color w:val="000000"/>
          <w:sz w:val="20"/>
        </w:rPr>
        <w:t>gehele of gedeeltelijke inhouding van de bezoldiging</w:t>
      </w:r>
      <w:r w:rsidR="00D22E14">
        <w:rPr>
          <w:rFonts w:ascii="Verdana" w:hAnsi="Verdana"/>
          <w:color w:val="000000"/>
          <w:sz w:val="20"/>
        </w:rPr>
        <w:t>;</w:t>
      </w:r>
    </w:p>
    <w:p w:rsidR="00D22E14" w:rsidRPr="00976760" w:rsidDel="00D22E14" w:rsidRDefault="00D22E14" w:rsidP="001C17EC">
      <w:pPr>
        <w:tabs>
          <w:tab w:val="clear" w:pos="8618"/>
          <w:tab w:val="left" w:pos="284"/>
          <w:tab w:val="right" w:pos="5670"/>
        </w:tabs>
        <w:spacing w:line="240" w:lineRule="atLeast"/>
        <w:ind w:left="567" w:right="-1" w:hanging="567"/>
        <w:jc w:val="both"/>
        <w:rPr>
          <w:rFonts w:ascii="Verdana" w:hAnsi="Verdana"/>
          <w:color w:val="000000"/>
          <w:sz w:val="20"/>
        </w:rPr>
      </w:pPr>
      <w:r>
        <w:rPr>
          <w:rFonts w:ascii="Verdana" w:hAnsi="Verdana"/>
          <w:color w:val="000000"/>
          <w:sz w:val="20"/>
        </w:rPr>
        <w:tab/>
        <w:t xml:space="preserve">g. </w:t>
      </w:r>
      <w:r w:rsidR="00976760" w:rsidRPr="00976760">
        <w:rPr>
          <w:rFonts w:ascii="Verdana" w:hAnsi="Verdana"/>
          <w:color w:val="000000"/>
          <w:sz w:val="20"/>
        </w:rPr>
        <w:t>ontslag zonder dat een opzegtermijn in acht behoeft te worden genomen</w:t>
      </w:r>
      <w:r>
        <w:rPr>
          <w:rFonts w:ascii="Verdana" w:hAnsi="Verdana"/>
          <w:color w:val="000000"/>
          <w:sz w:val="20"/>
        </w:rPr>
        <w:t>.</w:t>
      </w:r>
    </w:p>
    <w:p w:rsidR="009E1E7A" w:rsidRDefault="009E1E7A" w:rsidP="00EB6EBB">
      <w:pPr>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4.</w:t>
      </w:r>
      <w:r>
        <w:rPr>
          <w:rFonts w:ascii="Verdana" w:hAnsi="Verdana"/>
          <w:color w:val="000000"/>
          <w:sz w:val="20"/>
        </w:rPr>
        <w:tab/>
        <w:t>De werkgever is verplicht om de werknemer in de gelegenheid te stellen zijn zienswijze kenbaar te maken op het voornemen tot het opleggen van een disciplinaire maatregel alvorens tot tenuitvoerlegging over te gaan.</w:t>
      </w:r>
    </w:p>
    <w:p w:rsidR="00EB6EBB" w:rsidRPr="00976760" w:rsidRDefault="009E1E7A" w:rsidP="00EB6EBB">
      <w:pPr>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5</w:t>
      </w:r>
      <w:r w:rsidR="00EB6EBB">
        <w:rPr>
          <w:rFonts w:ascii="Verdana" w:hAnsi="Verdana"/>
          <w:color w:val="000000"/>
          <w:sz w:val="20"/>
        </w:rPr>
        <w:t>.</w:t>
      </w:r>
      <w:r w:rsidR="00EB6EBB">
        <w:rPr>
          <w:rFonts w:ascii="Verdana" w:hAnsi="Verdana"/>
          <w:color w:val="000000"/>
          <w:sz w:val="20"/>
        </w:rPr>
        <w:tab/>
        <w:t xml:space="preserve">Een publieke werkgever </w:t>
      </w:r>
      <w:r w:rsidR="00EB6EBB" w:rsidRPr="00976760">
        <w:rPr>
          <w:rFonts w:ascii="Verdana" w:hAnsi="Verdana"/>
          <w:color w:val="000000"/>
          <w:sz w:val="20"/>
        </w:rPr>
        <w:t xml:space="preserve">kan pas een disciplinaire maatregel </w:t>
      </w:r>
      <w:r w:rsidR="00EB6EBB">
        <w:rPr>
          <w:rFonts w:ascii="Verdana" w:hAnsi="Verdana"/>
          <w:color w:val="000000"/>
          <w:sz w:val="20"/>
        </w:rPr>
        <w:t>opleggen</w:t>
      </w:r>
      <w:r w:rsidR="00EB6EBB" w:rsidRPr="00976760">
        <w:rPr>
          <w:rFonts w:ascii="Verdana" w:hAnsi="Verdana"/>
          <w:color w:val="000000"/>
          <w:sz w:val="20"/>
        </w:rPr>
        <w:t xml:space="preserve"> wegens overtreding van artikel 125a, eerste lid, van de Ambtenarenwet nadat daarover advies is ingewonnen </w:t>
      </w:r>
      <w:r w:rsidR="009911EF">
        <w:rPr>
          <w:rFonts w:ascii="Verdana" w:hAnsi="Verdana"/>
          <w:color w:val="000000"/>
          <w:sz w:val="20"/>
        </w:rPr>
        <w:t>bij de</w:t>
      </w:r>
      <w:r w:rsidR="00F35941">
        <w:rPr>
          <w:rFonts w:ascii="Verdana" w:hAnsi="Verdana"/>
          <w:color w:val="000000"/>
          <w:sz w:val="20"/>
        </w:rPr>
        <w:t xml:space="preserve"> </w:t>
      </w:r>
      <w:r w:rsidR="009911EF">
        <w:rPr>
          <w:rFonts w:ascii="Verdana" w:hAnsi="Verdana"/>
          <w:color w:val="000000"/>
          <w:sz w:val="20"/>
        </w:rPr>
        <w:t>A</w:t>
      </w:r>
      <w:r w:rsidR="00F35941">
        <w:rPr>
          <w:rFonts w:ascii="Verdana" w:hAnsi="Verdana"/>
          <w:color w:val="000000"/>
          <w:sz w:val="20"/>
        </w:rPr>
        <w:t xml:space="preserve">dviescommissie </w:t>
      </w:r>
      <w:r w:rsidR="009911EF">
        <w:rPr>
          <w:rFonts w:ascii="Verdana" w:hAnsi="Verdana"/>
          <w:color w:val="000000"/>
          <w:sz w:val="20"/>
        </w:rPr>
        <w:t>Awb.</w:t>
      </w:r>
      <w:r w:rsidR="002A75D2">
        <w:rPr>
          <w:rFonts w:ascii="Verdana" w:hAnsi="Verdana"/>
          <w:color w:val="000000"/>
          <w:sz w:val="20"/>
        </w:rPr>
        <w:t xml:space="preserve"> </w:t>
      </w:r>
      <w:r w:rsidR="00EB6EBB" w:rsidRPr="00976760">
        <w:rPr>
          <w:rFonts w:ascii="Verdana" w:hAnsi="Verdana"/>
          <w:color w:val="000000"/>
          <w:sz w:val="20"/>
        </w:rPr>
        <w:t xml:space="preserve">De werkgever geeft bij haar besluit tot oplegging van </w:t>
      </w:r>
      <w:r w:rsidR="00EB6EBB">
        <w:rPr>
          <w:rFonts w:ascii="Verdana" w:hAnsi="Verdana"/>
          <w:color w:val="000000"/>
          <w:sz w:val="20"/>
        </w:rPr>
        <w:t xml:space="preserve">de </w:t>
      </w:r>
      <w:r w:rsidR="00EB6EBB" w:rsidRPr="00976760">
        <w:rPr>
          <w:rFonts w:ascii="Verdana" w:hAnsi="Verdana"/>
          <w:color w:val="000000"/>
          <w:sz w:val="20"/>
        </w:rPr>
        <w:t>disciplinaire maatregel</w:t>
      </w:r>
      <w:r w:rsidR="00EB6EBB">
        <w:rPr>
          <w:rFonts w:ascii="Verdana" w:hAnsi="Verdana"/>
          <w:color w:val="000000"/>
          <w:sz w:val="20"/>
        </w:rPr>
        <w:t xml:space="preserve"> </w:t>
      </w:r>
      <w:r w:rsidR="00EB6EBB" w:rsidRPr="00976760">
        <w:rPr>
          <w:rFonts w:ascii="Verdana" w:hAnsi="Verdana"/>
          <w:color w:val="000000"/>
          <w:sz w:val="20"/>
        </w:rPr>
        <w:t>te kennen of dit in overeenstemming is met het ingewonnen advies.</w:t>
      </w:r>
    </w:p>
    <w:p w:rsidR="00976760" w:rsidRDefault="00976760" w:rsidP="001C17EC">
      <w:pPr>
        <w:tabs>
          <w:tab w:val="clear" w:pos="8618"/>
          <w:tab w:val="left" w:pos="284"/>
          <w:tab w:val="right" w:pos="5670"/>
        </w:tabs>
        <w:spacing w:line="240" w:lineRule="atLeast"/>
        <w:ind w:left="567" w:right="-1" w:hanging="567"/>
        <w:jc w:val="both"/>
        <w:rPr>
          <w:rFonts w:ascii="Verdana" w:hAnsi="Verdana"/>
          <w:color w:val="000000"/>
          <w:sz w:val="20"/>
        </w:rPr>
      </w:pPr>
    </w:p>
    <w:p w:rsidR="00976760" w:rsidRPr="00976760" w:rsidRDefault="00976760" w:rsidP="00976760">
      <w:pPr>
        <w:tabs>
          <w:tab w:val="clear" w:pos="8618"/>
          <w:tab w:val="right" w:pos="5670"/>
        </w:tabs>
        <w:spacing w:line="240" w:lineRule="atLeast"/>
        <w:ind w:left="426" w:right="-1" w:hanging="426"/>
        <w:jc w:val="both"/>
        <w:rPr>
          <w:rFonts w:ascii="Verdana" w:hAnsi="Verdana"/>
          <w:color w:val="000000"/>
          <w:sz w:val="20"/>
        </w:rPr>
      </w:pPr>
    </w:p>
    <w:p w:rsidR="00976760" w:rsidRPr="00407155" w:rsidRDefault="00976760" w:rsidP="00976760">
      <w:pPr>
        <w:tabs>
          <w:tab w:val="clear" w:pos="8618"/>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11.</w:t>
      </w:r>
      <w:r w:rsidR="00C43E37" w:rsidRPr="00407155">
        <w:rPr>
          <w:rFonts w:ascii="Verdana" w:hAnsi="Verdana"/>
          <w:b/>
          <w:color w:val="00B050"/>
          <w:sz w:val="20"/>
        </w:rPr>
        <w:t>2</w:t>
      </w:r>
      <w:r w:rsidRPr="00407155">
        <w:rPr>
          <w:rFonts w:ascii="Verdana" w:hAnsi="Verdana"/>
          <w:b/>
          <w:color w:val="00B050"/>
          <w:sz w:val="20"/>
        </w:rPr>
        <w:t xml:space="preserve"> Schorsing </w:t>
      </w:r>
      <w:r w:rsidR="00B01D1E" w:rsidRPr="00407155">
        <w:rPr>
          <w:rFonts w:ascii="Verdana" w:hAnsi="Verdana"/>
          <w:b/>
          <w:color w:val="00B050"/>
          <w:sz w:val="20"/>
        </w:rPr>
        <w:t>van rechtswege</w:t>
      </w:r>
    </w:p>
    <w:p w:rsidR="00976760" w:rsidRPr="00335A99" w:rsidRDefault="00976760" w:rsidP="00335A99">
      <w:pPr>
        <w:spacing w:line="260" w:lineRule="atLeast"/>
        <w:jc w:val="both"/>
        <w:rPr>
          <w:rFonts w:ascii="Verdana" w:hAnsi="Verdana"/>
          <w:sz w:val="20"/>
        </w:rPr>
      </w:pPr>
      <w:r w:rsidRPr="00335A99">
        <w:rPr>
          <w:rFonts w:ascii="Verdana" w:hAnsi="Verdana"/>
          <w:color w:val="000000"/>
          <w:sz w:val="20"/>
        </w:rPr>
        <w:t>De werknemer is van rechtswege geschorst, wanneer hij op grond van een wettelijke maatregel of op grond van de Wet Bijzondere Opnemingen in Psychiatrische Ziekenhuizen van zijn vrijheid is beroofd</w:t>
      </w:r>
      <w:r w:rsidR="00DD1878" w:rsidRPr="00335A99">
        <w:rPr>
          <w:rFonts w:ascii="Verdana" w:hAnsi="Verdana"/>
          <w:color w:val="000000"/>
          <w:sz w:val="20"/>
        </w:rPr>
        <w:t xml:space="preserve">, tenzij </w:t>
      </w:r>
      <w:r w:rsidR="00DD1878" w:rsidRPr="00335A99">
        <w:rPr>
          <w:rFonts w:ascii="Verdana" w:hAnsi="Verdana"/>
          <w:sz w:val="20"/>
        </w:rPr>
        <w:t>d</w:t>
      </w:r>
      <w:r w:rsidRPr="00335A99">
        <w:rPr>
          <w:rFonts w:ascii="Verdana" w:hAnsi="Verdana"/>
          <w:sz w:val="20"/>
        </w:rPr>
        <w:t>e vrij</w:t>
      </w:r>
      <w:r w:rsidRPr="00335A99">
        <w:rPr>
          <w:rFonts w:ascii="Verdana" w:hAnsi="Verdana"/>
          <w:sz w:val="20"/>
        </w:rPr>
        <w:softHyphen/>
        <w:t>heidsbeneming het gevolg is van een maatregel die getroffen is in het belang van de volksgezondheid.</w:t>
      </w:r>
    </w:p>
    <w:p w:rsidR="00976760" w:rsidRPr="00976760" w:rsidRDefault="00976760" w:rsidP="00DF7BA8">
      <w:pPr>
        <w:tabs>
          <w:tab w:val="clear" w:pos="8618"/>
          <w:tab w:val="right" w:pos="5670"/>
        </w:tabs>
        <w:spacing w:line="240" w:lineRule="atLeast"/>
        <w:ind w:right="-1"/>
        <w:jc w:val="both"/>
        <w:rPr>
          <w:rFonts w:ascii="Verdana" w:hAnsi="Verdana"/>
          <w:color w:val="000000"/>
          <w:sz w:val="20"/>
        </w:rPr>
      </w:pPr>
      <w:r w:rsidRPr="00976760">
        <w:rPr>
          <w:rFonts w:ascii="Verdana" w:hAnsi="Verdana"/>
          <w:color w:val="000000"/>
          <w:sz w:val="20"/>
        </w:rPr>
        <w:t xml:space="preserve"> </w:t>
      </w:r>
    </w:p>
    <w:p w:rsidR="00976760" w:rsidRPr="00976760" w:rsidRDefault="00976760" w:rsidP="00976760">
      <w:pPr>
        <w:tabs>
          <w:tab w:val="clear" w:pos="8618"/>
          <w:tab w:val="right" w:pos="5670"/>
        </w:tabs>
        <w:spacing w:line="240" w:lineRule="atLeast"/>
        <w:ind w:right="-1"/>
        <w:jc w:val="both"/>
        <w:rPr>
          <w:rFonts w:ascii="Verdana" w:hAnsi="Verdana"/>
          <w:color w:val="000000"/>
          <w:sz w:val="20"/>
        </w:rPr>
      </w:pPr>
    </w:p>
    <w:p w:rsidR="00976760" w:rsidRPr="00407155" w:rsidRDefault="00976760" w:rsidP="00976760">
      <w:pPr>
        <w:tabs>
          <w:tab w:val="clear" w:pos="8618"/>
          <w:tab w:val="right" w:pos="5670"/>
        </w:tabs>
        <w:spacing w:line="240" w:lineRule="atLeast"/>
        <w:ind w:right="-1"/>
        <w:rPr>
          <w:rFonts w:ascii="Verdana" w:hAnsi="Verdana"/>
          <w:b/>
          <w:color w:val="00B050"/>
          <w:sz w:val="20"/>
        </w:rPr>
      </w:pPr>
      <w:r w:rsidRPr="00407155">
        <w:rPr>
          <w:rFonts w:ascii="Verdana" w:hAnsi="Verdana"/>
          <w:b/>
          <w:color w:val="00B050"/>
          <w:sz w:val="20"/>
        </w:rPr>
        <w:t>Artikel 11.</w:t>
      </w:r>
      <w:r w:rsidR="00C43E37" w:rsidRPr="00407155">
        <w:rPr>
          <w:rFonts w:ascii="Verdana" w:hAnsi="Verdana"/>
          <w:b/>
          <w:color w:val="00B050"/>
          <w:sz w:val="20"/>
        </w:rPr>
        <w:t>3</w:t>
      </w:r>
      <w:r w:rsidRPr="00407155">
        <w:rPr>
          <w:rFonts w:ascii="Verdana" w:hAnsi="Verdana"/>
          <w:b/>
          <w:color w:val="00B050"/>
          <w:sz w:val="20"/>
        </w:rPr>
        <w:t xml:space="preserve"> Non-activiteit</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1.</w:t>
      </w:r>
      <w:r w:rsidRPr="00976760">
        <w:rPr>
          <w:rFonts w:ascii="Verdana" w:hAnsi="Verdana"/>
          <w:color w:val="000000"/>
          <w:sz w:val="20"/>
        </w:rPr>
        <w:tab/>
      </w:r>
      <w:r w:rsidR="00F829D5">
        <w:rPr>
          <w:rFonts w:ascii="Verdana" w:hAnsi="Verdana"/>
          <w:color w:val="000000"/>
          <w:sz w:val="20"/>
        </w:rPr>
        <w:t>D</w:t>
      </w:r>
      <w:r w:rsidRPr="00976760">
        <w:rPr>
          <w:rFonts w:ascii="Verdana" w:hAnsi="Verdana"/>
          <w:color w:val="000000"/>
          <w:sz w:val="20"/>
        </w:rPr>
        <w:t xml:space="preserve">e werkgever </w:t>
      </w:r>
      <w:r w:rsidR="00F829D5">
        <w:rPr>
          <w:rFonts w:ascii="Verdana" w:hAnsi="Verdana"/>
          <w:color w:val="000000"/>
          <w:sz w:val="20"/>
        </w:rPr>
        <w:t xml:space="preserve">kan </w:t>
      </w:r>
      <w:r w:rsidRPr="00976760">
        <w:rPr>
          <w:rFonts w:ascii="Verdana" w:hAnsi="Verdana"/>
          <w:color w:val="000000"/>
          <w:sz w:val="20"/>
        </w:rPr>
        <w:t>de werknemer op non-actief stellen:</w:t>
      </w:r>
    </w:p>
    <w:p w:rsidR="00976760" w:rsidRPr="00976760" w:rsidRDefault="00976760" w:rsidP="00976760">
      <w:pPr>
        <w:tabs>
          <w:tab w:val="clear" w:pos="8618"/>
          <w:tab w:val="right" w:pos="5670"/>
        </w:tabs>
        <w:spacing w:line="240" w:lineRule="atLeast"/>
        <w:ind w:left="568" w:right="-1" w:hanging="284"/>
        <w:jc w:val="both"/>
        <w:rPr>
          <w:rFonts w:ascii="Verdana" w:hAnsi="Verdana"/>
          <w:color w:val="000000"/>
          <w:sz w:val="20"/>
        </w:rPr>
      </w:pPr>
      <w:r w:rsidRPr="00976760">
        <w:rPr>
          <w:rFonts w:ascii="Verdana" w:hAnsi="Verdana"/>
          <w:color w:val="000000"/>
          <w:sz w:val="20"/>
        </w:rPr>
        <w:t>a.</w:t>
      </w:r>
      <w:r w:rsidRPr="00976760">
        <w:rPr>
          <w:rFonts w:ascii="Verdana" w:hAnsi="Verdana"/>
          <w:color w:val="000000"/>
          <w:sz w:val="20"/>
        </w:rPr>
        <w:tab/>
        <w:t>als een strafrechtelijke vervolging ter zake van misdrijf tegen hem is ingesteld;</w:t>
      </w:r>
    </w:p>
    <w:p w:rsidR="00976760" w:rsidRPr="00976760" w:rsidRDefault="00976760" w:rsidP="00976760">
      <w:pPr>
        <w:tabs>
          <w:tab w:val="clear" w:pos="8618"/>
          <w:tab w:val="right" w:pos="5670"/>
        </w:tabs>
        <w:spacing w:line="240" w:lineRule="atLeast"/>
        <w:ind w:left="568" w:right="-1" w:hanging="284"/>
        <w:jc w:val="both"/>
        <w:rPr>
          <w:rFonts w:ascii="Verdana" w:hAnsi="Verdana"/>
          <w:color w:val="000000"/>
          <w:sz w:val="20"/>
        </w:rPr>
      </w:pPr>
      <w:r w:rsidRPr="00976760">
        <w:rPr>
          <w:rFonts w:ascii="Verdana" w:hAnsi="Verdana"/>
          <w:color w:val="000000"/>
          <w:sz w:val="20"/>
        </w:rPr>
        <w:t>b.</w:t>
      </w:r>
      <w:r w:rsidRPr="00976760">
        <w:rPr>
          <w:rFonts w:ascii="Verdana" w:hAnsi="Verdana"/>
          <w:color w:val="000000"/>
          <w:sz w:val="20"/>
        </w:rPr>
        <w:tab/>
        <w:t>wanneer hem door de werkgever het voornemen tot een disciplinaire maatregel tot onvoorwaardelijk ontslag is te kennen gegeven dan wel hem die maatregel is opgelegd;</w:t>
      </w:r>
    </w:p>
    <w:p w:rsidR="00976760" w:rsidRPr="00976760" w:rsidRDefault="00976760" w:rsidP="00976760">
      <w:pPr>
        <w:tabs>
          <w:tab w:val="clear" w:pos="8618"/>
          <w:tab w:val="right" w:pos="5670"/>
        </w:tabs>
        <w:spacing w:line="240" w:lineRule="atLeast"/>
        <w:ind w:left="568" w:right="-1" w:hanging="284"/>
        <w:jc w:val="both"/>
        <w:rPr>
          <w:rFonts w:ascii="Verdana" w:hAnsi="Verdana"/>
          <w:color w:val="000000"/>
          <w:sz w:val="20"/>
        </w:rPr>
      </w:pPr>
      <w:r w:rsidRPr="00976760">
        <w:rPr>
          <w:rFonts w:ascii="Verdana" w:hAnsi="Verdana"/>
          <w:color w:val="000000"/>
          <w:sz w:val="20"/>
        </w:rPr>
        <w:t>c.</w:t>
      </w:r>
      <w:r w:rsidRPr="00976760">
        <w:rPr>
          <w:rFonts w:ascii="Verdana" w:hAnsi="Verdana"/>
          <w:color w:val="000000"/>
          <w:sz w:val="20"/>
        </w:rPr>
        <w:tab/>
        <w:t>wanneer, naar het oordeel van de werkgever, het belang van de werkgever dit vordert.</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2.</w:t>
      </w:r>
      <w:r w:rsidRPr="00976760">
        <w:rPr>
          <w:rFonts w:ascii="Verdana" w:hAnsi="Verdana"/>
          <w:color w:val="000000"/>
          <w:sz w:val="20"/>
        </w:rPr>
        <w:tab/>
        <w:t>Het besluit waarbij de werknemer op non-actief wordt gesteld, vermeldt de datum van ingang daarvan en de omstandigheden die daartoe aanleiding hebben gegeven.</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p>
    <w:p w:rsidR="00976760" w:rsidRPr="00976760" w:rsidRDefault="00976760" w:rsidP="00976760">
      <w:pPr>
        <w:tabs>
          <w:tab w:val="clear" w:pos="8618"/>
          <w:tab w:val="right" w:pos="5670"/>
        </w:tabs>
        <w:spacing w:line="240" w:lineRule="atLeast"/>
        <w:ind w:left="284" w:right="-1" w:hanging="284"/>
        <w:rPr>
          <w:rFonts w:ascii="Verdana" w:hAnsi="Verdana"/>
          <w:color w:val="000000"/>
          <w:sz w:val="20"/>
        </w:rPr>
      </w:pPr>
    </w:p>
    <w:p w:rsidR="00976760" w:rsidRPr="00407155" w:rsidRDefault="00976760" w:rsidP="00335A99">
      <w:pPr>
        <w:tabs>
          <w:tab w:val="clear" w:pos="8618"/>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11.</w:t>
      </w:r>
      <w:r w:rsidR="00C43E37" w:rsidRPr="00407155">
        <w:rPr>
          <w:rFonts w:ascii="Verdana" w:hAnsi="Verdana"/>
          <w:b/>
          <w:color w:val="00B050"/>
          <w:sz w:val="20"/>
        </w:rPr>
        <w:t>4</w:t>
      </w:r>
      <w:r w:rsidRPr="00407155">
        <w:rPr>
          <w:rFonts w:ascii="Verdana" w:hAnsi="Verdana"/>
          <w:b/>
          <w:color w:val="00B050"/>
          <w:sz w:val="20"/>
        </w:rPr>
        <w:t xml:space="preserve"> Bezoldiging tijdens schorsing </w:t>
      </w:r>
      <w:r w:rsidR="00EB6EBB" w:rsidRPr="00407155">
        <w:rPr>
          <w:rFonts w:ascii="Verdana" w:hAnsi="Verdana"/>
          <w:b/>
          <w:color w:val="00B050"/>
          <w:sz w:val="20"/>
        </w:rPr>
        <w:t xml:space="preserve">van rechtswege </w:t>
      </w:r>
      <w:r w:rsidRPr="00407155">
        <w:rPr>
          <w:rFonts w:ascii="Verdana" w:hAnsi="Verdana"/>
          <w:b/>
          <w:color w:val="00B050"/>
          <w:sz w:val="20"/>
        </w:rPr>
        <w:t>of non-activiteit</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1.</w:t>
      </w:r>
      <w:r w:rsidRPr="00976760">
        <w:rPr>
          <w:rFonts w:ascii="Verdana" w:hAnsi="Verdana"/>
          <w:color w:val="000000"/>
          <w:sz w:val="20"/>
        </w:rPr>
        <w:tab/>
        <w:t>Tijdens de schorsing of de non-activiteit kan de bezoldiging voor een derde gedeelte worden ingehouden. Na verloop van zes weken kan een verdere inhouding ook van het volle bedrag van de bezoldiging plaatsvinden. Geen inhouding vindt plaats als de werknemer op non-actief is gesteld omdat:</w:t>
      </w:r>
    </w:p>
    <w:p w:rsidR="00976760" w:rsidRPr="00976760" w:rsidRDefault="00976760" w:rsidP="00976760">
      <w:pPr>
        <w:tabs>
          <w:tab w:val="clear" w:pos="8618"/>
          <w:tab w:val="right" w:pos="5670"/>
        </w:tabs>
        <w:spacing w:line="240" w:lineRule="atLeast"/>
        <w:ind w:left="568" w:right="-1" w:hanging="284"/>
        <w:jc w:val="both"/>
        <w:rPr>
          <w:rFonts w:ascii="Verdana" w:hAnsi="Verdana"/>
          <w:color w:val="000000"/>
          <w:sz w:val="20"/>
        </w:rPr>
      </w:pPr>
      <w:r w:rsidRPr="00976760">
        <w:rPr>
          <w:rFonts w:ascii="Verdana" w:hAnsi="Verdana"/>
          <w:color w:val="000000"/>
          <w:sz w:val="20"/>
        </w:rPr>
        <w:t>a.</w:t>
      </w:r>
      <w:r w:rsidRPr="00976760">
        <w:rPr>
          <w:rFonts w:ascii="Verdana" w:hAnsi="Verdana"/>
          <w:color w:val="000000"/>
          <w:sz w:val="20"/>
        </w:rPr>
        <w:tab/>
        <w:t>het belang van de werkgever dit naar de mening van de werkgever vordert;</w:t>
      </w:r>
    </w:p>
    <w:p w:rsidR="00976760" w:rsidRPr="00976760" w:rsidRDefault="00976760" w:rsidP="00976760">
      <w:pPr>
        <w:tabs>
          <w:tab w:val="clear" w:pos="8618"/>
          <w:tab w:val="right" w:pos="5670"/>
        </w:tabs>
        <w:spacing w:line="240" w:lineRule="atLeast"/>
        <w:ind w:left="568" w:right="-1" w:hanging="284"/>
        <w:jc w:val="both"/>
        <w:rPr>
          <w:rFonts w:ascii="Verdana" w:hAnsi="Verdana"/>
          <w:color w:val="000000"/>
          <w:sz w:val="20"/>
        </w:rPr>
      </w:pPr>
      <w:r w:rsidRPr="00976760">
        <w:rPr>
          <w:rFonts w:ascii="Verdana" w:hAnsi="Verdana"/>
          <w:color w:val="000000"/>
          <w:sz w:val="20"/>
        </w:rPr>
        <w:t>b.</w:t>
      </w:r>
      <w:r w:rsidRPr="00976760">
        <w:rPr>
          <w:rFonts w:ascii="Verdana" w:hAnsi="Verdana"/>
          <w:color w:val="000000"/>
          <w:sz w:val="20"/>
        </w:rPr>
        <w:tab/>
        <w:t>de werknemer plaatsing in een psychiatrische inrichting of daarmede gelijk te stellen inrichting ondergaat;</w:t>
      </w:r>
    </w:p>
    <w:p w:rsidR="00976760" w:rsidRPr="00976760" w:rsidRDefault="00976760" w:rsidP="00976760">
      <w:pPr>
        <w:tabs>
          <w:tab w:val="clear" w:pos="8618"/>
          <w:tab w:val="right" w:pos="5670"/>
        </w:tabs>
        <w:spacing w:line="240" w:lineRule="atLeast"/>
        <w:ind w:left="568" w:right="-1" w:hanging="284"/>
        <w:jc w:val="both"/>
        <w:rPr>
          <w:rFonts w:ascii="Verdana" w:hAnsi="Verdana"/>
          <w:color w:val="000000"/>
          <w:sz w:val="20"/>
        </w:rPr>
      </w:pPr>
      <w:r w:rsidRPr="00976760">
        <w:rPr>
          <w:rFonts w:ascii="Verdana" w:hAnsi="Verdana"/>
          <w:color w:val="000000"/>
          <w:sz w:val="20"/>
        </w:rPr>
        <w:t>c.</w:t>
      </w:r>
      <w:r w:rsidRPr="00976760">
        <w:rPr>
          <w:rFonts w:ascii="Verdana" w:hAnsi="Verdana"/>
          <w:color w:val="000000"/>
          <w:sz w:val="20"/>
        </w:rPr>
        <w:tab/>
        <w:t>de werknemer politiebewaring of inverzekeringstelling als bedoeld in artikel 57 van het Wetboek van Strafvordering ondergaat, mits niet gevolgd door in</w:t>
      </w:r>
      <w:r w:rsidRPr="00976760">
        <w:rPr>
          <w:rFonts w:ascii="Verdana" w:hAnsi="Verdana"/>
          <w:color w:val="000000"/>
          <w:sz w:val="20"/>
        </w:rPr>
        <w:softHyphen/>
        <w:t>bewaringstelling.</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2.</w:t>
      </w:r>
      <w:r w:rsidRPr="00976760">
        <w:rPr>
          <w:rFonts w:ascii="Verdana" w:hAnsi="Verdana"/>
          <w:color w:val="000000"/>
          <w:sz w:val="20"/>
        </w:rPr>
        <w:tab/>
        <w:t>De ingehouden bezoldiging kan alsnog geheel of gedeeltelijk aan de werknemer worden uitbetaald, indien de schorsing of non-activiteit niet wordt gevolgd door een onvoorwaardelijk ontslag bij wijze van disciplinaire maatregel of ontslag op grond van onherroepelijke veroordeling tot vrijheidsstraf vanwege misdrijf. Op de uit te keren be</w:t>
      </w:r>
      <w:r w:rsidRPr="00976760">
        <w:rPr>
          <w:rFonts w:ascii="Verdana" w:hAnsi="Verdana"/>
          <w:color w:val="000000"/>
          <w:sz w:val="20"/>
        </w:rPr>
        <w:softHyphen/>
        <w:t xml:space="preserve">zoldiging worden in mindering gebracht de inkomsten die de werknemer sedert de schorsing </w:t>
      </w:r>
      <w:r w:rsidRPr="00976760">
        <w:rPr>
          <w:rFonts w:ascii="Verdana" w:hAnsi="Verdana"/>
          <w:color w:val="000000"/>
          <w:sz w:val="20"/>
        </w:rPr>
        <w:lastRenderedPageBreak/>
        <w:t>of gedurende de non-activiteit heeft genoten uit arbeid die hij heeft kunnen verrichten, tenzij dit, naar het oordeel van de werkgever, onredelijk of onbillijk is.</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3.</w:t>
      </w:r>
      <w:r w:rsidRPr="00976760">
        <w:rPr>
          <w:rFonts w:ascii="Verdana" w:hAnsi="Verdana"/>
          <w:color w:val="000000"/>
          <w:sz w:val="20"/>
        </w:rPr>
        <w:tab/>
        <w:t>Het niet ingehouden gedeelte van de bezoldiging van de werknemer kan aan anderen worden uitbetaald.</w:t>
      </w:r>
    </w:p>
    <w:p w:rsidR="00976760" w:rsidRPr="00976760" w:rsidRDefault="00976760" w:rsidP="00976760">
      <w:pPr>
        <w:tabs>
          <w:tab w:val="clear" w:pos="8618"/>
          <w:tab w:val="right" w:pos="5670"/>
        </w:tabs>
        <w:spacing w:line="240" w:lineRule="atLeast"/>
        <w:ind w:left="284" w:right="-1" w:hanging="284"/>
        <w:jc w:val="both"/>
        <w:rPr>
          <w:rFonts w:ascii="Verdana" w:hAnsi="Verdana"/>
          <w:color w:val="000000"/>
          <w:sz w:val="20"/>
        </w:rPr>
      </w:pPr>
      <w:r w:rsidRPr="00976760">
        <w:rPr>
          <w:rFonts w:ascii="Verdana" w:hAnsi="Verdana"/>
          <w:color w:val="000000"/>
          <w:sz w:val="20"/>
        </w:rPr>
        <w:t>4.</w:t>
      </w:r>
      <w:r w:rsidRPr="00976760">
        <w:rPr>
          <w:rFonts w:ascii="Verdana" w:hAnsi="Verdana"/>
          <w:color w:val="000000"/>
          <w:sz w:val="20"/>
        </w:rPr>
        <w:tab/>
        <w:t>Als de werknemer is geschorst of op non-actief is gesteld tijdens ziekte, wordt onder bezoldiging verstaan hetgeen daaronder voor de toepassing van de ZAOI wordt verstaan.</w:t>
      </w:r>
    </w:p>
    <w:p w:rsidR="00976760" w:rsidRPr="00976760" w:rsidRDefault="00976760" w:rsidP="00976760">
      <w:pPr>
        <w:tabs>
          <w:tab w:val="clear" w:pos="8618"/>
          <w:tab w:val="right" w:pos="5670"/>
        </w:tabs>
        <w:spacing w:line="240" w:lineRule="atLeast"/>
        <w:ind w:right="-1"/>
        <w:rPr>
          <w:rFonts w:ascii="Verdana" w:hAnsi="Verdana"/>
          <w:color w:val="000000"/>
          <w:sz w:val="20"/>
        </w:rPr>
      </w:pPr>
    </w:p>
    <w:p w:rsidR="00976760" w:rsidRPr="00976760" w:rsidRDefault="00976760" w:rsidP="00976760">
      <w:pPr>
        <w:tabs>
          <w:tab w:val="clear" w:pos="8618"/>
          <w:tab w:val="right" w:pos="5670"/>
        </w:tabs>
        <w:spacing w:line="240" w:lineRule="atLeast"/>
        <w:ind w:right="-1"/>
        <w:rPr>
          <w:rFonts w:ascii="Verdana" w:hAnsi="Verdana"/>
          <w:color w:val="000000"/>
          <w:sz w:val="20"/>
        </w:rPr>
      </w:pPr>
    </w:p>
    <w:p w:rsidR="00976760" w:rsidRPr="00407155" w:rsidRDefault="00976760" w:rsidP="00976760">
      <w:pPr>
        <w:tabs>
          <w:tab w:val="clear" w:pos="8618"/>
          <w:tab w:val="right" w:pos="5670"/>
        </w:tabs>
        <w:spacing w:line="240" w:lineRule="atLeast"/>
        <w:ind w:right="-1"/>
        <w:rPr>
          <w:rFonts w:ascii="Verdana" w:hAnsi="Verdana"/>
          <w:b/>
          <w:color w:val="00B050"/>
          <w:sz w:val="20"/>
        </w:rPr>
      </w:pPr>
      <w:r w:rsidRPr="00407155">
        <w:rPr>
          <w:rFonts w:ascii="Verdana" w:hAnsi="Verdana"/>
          <w:b/>
          <w:color w:val="00B050"/>
          <w:sz w:val="20"/>
        </w:rPr>
        <w:t>Artikel 11.</w:t>
      </w:r>
      <w:r w:rsidR="00B01D1E" w:rsidRPr="00407155">
        <w:rPr>
          <w:rFonts w:ascii="Verdana" w:hAnsi="Verdana"/>
          <w:b/>
          <w:color w:val="00B050"/>
          <w:sz w:val="20"/>
        </w:rPr>
        <w:t>5</w:t>
      </w:r>
      <w:r w:rsidRPr="00407155">
        <w:rPr>
          <w:rFonts w:ascii="Verdana" w:hAnsi="Verdana"/>
          <w:b/>
          <w:color w:val="00B050"/>
          <w:sz w:val="20"/>
        </w:rPr>
        <w:t xml:space="preserve"> Nadere regels</w:t>
      </w:r>
    </w:p>
    <w:p w:rsidR="00976760" w:rsidRPr="00976760" w:rsidRDefault="00976760" w:rsidP="00976760">
      <w:pPr>
        <w:tabs>
          <w:tab w:val="clear" w:pos="8618"/>
          <w:tab w:val="right" w:pos="5670"/>
        </w:tabs>
        <w:spacing w:line="240" w:lineRule="atLeast"/>
        <w:ind w:right="-1"/>
        <w:jc w:val="both"/>
        <w:rPr>
          <w:rFonts w:ascii="Verdana" w:hAnsi="Verdana"/>
          <w:color w:val="000000"/>
          <w:sz w:val="20"/>
        </w:rPr>
      </w:pPr>
      <w:r w:rsidRPr="00976760">
        <w:rPr>
          <w:rFonts w:ascii="Verdana" w:hAnsi="Verdana"/>
          <w:color w:val="000000"/>
          <w:sz w:val="20"/>
        </w:rPr>
        <w:t xml:space="preserve">De werkgever kan nadere regels stellen </w:t>
      </w:r>
      <w:r w:rsidR="006929CE">
        <w:rPr>
          <w:rFonts w:ascii="Verdana" w:hAnsi="Verdana"/>
          <w:color w:val="000000"/>
          <w:sz w:val="20"/>
        </w:rPr>
        <w:t xml:space="preserve">voor de </w:t>
      </w:r>
      <w:r w:rsidRPr="00976760">
        <w:rPr>
          <w:rFonts w:ascii="Verdana" w:hAnsi="Verdana"/>
          <w:color w:val="000000"/>
          <w:sz w:val="20"/>
        </w:rPr>
        <w:t>uitvoering van de artikelen 11.1 t/m 11.</w:t>
      </w:r>
      <w:r w:rsidR="00B01D1E">
        <w:rPr>
          <w:rFonts w:ascii="Verdana" w:hAnsi="Verdana"/>
          <w:color w:val="000000"/>
          <w:sz w:val="20"/>
        </w:rPr>
        <w:t>4</w:t>
      </w:r>
      <w:r w:rsidRPr="00976760">
        <w:rPr>
          <w:rFonts w:ascii="Verdana" w:hAnsi="Verdana"/>
          <w:color w:val="000000"/>
          <w:sz w:val="20"/>
        </w:rPr>
        <w:t>.</w:t>
      </w:r>
    </w:p>
    <w:p w:rsidR="00B01D1E" w:rsidRDefault="00B01D1E">
      <w:pPr>
        <w:tabs>
          <w:tab w:val="clear" w:pos="8618"/>
        </w:tabs>
        <w:rPr>
          <w:rFonts w:ascii="Verdana" w:hAnsi="Verdana"/>
          <w:b/>
          <w:color w:val="000000"/>
        </w:rPr>
      </w:pPr>
    </w:p>
    <w:p w:rsidR="002E12F1" w:rsidRDefault="002E12F1">
      <w:pPr>
        <w:tabs>
          <w:tab w:val="clear" w:pos="8618"/>
        </w:tabs>
        <w:rPr>
          <w:rFonts w:ascii="Verdana" w:hAnsi="Verdana"/>
          <w:b/>
          <w:color w:val="000000"/>
        </w:rPr>
      </w:pPr>
      <w:r>
        <w:rPr>
          <w:rFonts w:ascii="Verdana" w:hAnsi="Verdana"/>
          <w:b/>
          <w:color w:val="000000"/>
        </w:rPr>
        <w:br w:type="page"/>
      </w:r>
    </w:p>
    <w:p w:rsidR="00C63FD0" w:rsidRPr="00407155" w:rsidRDefault="009F60D3" w:rsidP="009F60D3">
      <w:pPr>
        <w:tabs>
          <w:tab w:val="clear" w:pos="8618"/>
          <w:tab w:val="right" w:pos="5670"/>
        </w:tabs>
        <w:spacing w:line="240" w:lineRule="atLeast"/>
        <w:ind w:left="2127" w:right="-1" w:hanging="2127"/>
        <w:rPr>
          <w:rFonts w:ascii="Verdana" w:hAnsi="Verdana"/>
          <w:b/>
          <w:smallCaps/>
          <w:color w:val="00B050"/>
        </w:rPr>
      </w:pPr>
      <w:r w:rsidRPr="00407155">
        <w:rPr>
          <w:rFonts w:ascii="Verdana" w:hAnsi="Verdana"/>
          <w:b/>
          <w:color w:val="00B050"/>
        </w:rPr>
        <w:lastRenderedPageBreak/>
        <w:t>HOOFDSTUK 12 -</w:t>
      </w:r>
      <w:r w:rsidRPr="00407155">
        <w:rPr>
          <w:rFonts w:ascii="Verdana" w:hAnsi="Verdana"/>
          <w:b/>
          <w:color w:val="00B050"/>
        </w:rPr>
        <w:tab/>
        <w:t xml:space="preserve"> SPECIFIEKE BEPALINGEN VOOR </w:t>
      </w:r>
      <w:r w:rsidRPr="00407155">
        <w:rPr>
          <w:rFonts w:ascii="Verdana" w:hAnsi="Verdana"/>
          <w:b/>
          <w:smallCaps/>
          <w:color w:val="00B050"/>
        </w:rPr>
        <w:t xml:space="preserve">ONDERZOEKERS IN </w:t>
      </w:r>
      <w:r w:rsidR="00C63FD0" w:rsidRPr="00407155">
        <w:rPr>
          <w:rFonts w:ascii="Verdana" w:hAnsi="Verdana"/>
          <w:b/>
          <w:smallCaps/>
          <w:color w:val="00B050"/>
        </w:rPr>
        <w:t xml:space="preserve">  </w:t>
      </w:r>
    </w:p>
    <w:p w:rsidR="009F60D3" w:rsidRPr="00C63FD0" w:rsidRDefault="00C63FD0" w:rsidP="009F60D3">
      <w:pPr>
        <w:tabs>
          <w:tab w:val="clear" w:pos="8618"/>
          <w:tab w:val="right" w:pos="5670"/>
        </w:tabs>
        <w:spacing w:line="240" w:lineRule="atLeast"/>
        <w:ind w:left="2127" w:right="-1" w:hanging="2127"/>
        <w:rPr>
          <w:rFonts w:ascii="Verdana" w:hAnsi="Verdana"/>
          <w:b/>
          <w:color w:val="F96302"/>
        </w:rPr>
      </w:pPr>
      <w:r w:rsidRPr="00407155">
        <w:rPr>
          <w:rFonts w:ascii="Verdana" w:hAnsi="Verdana"/>
          <w:b/>
          <w:smallCaps/>
          <w:color w:val="00B050"/>
        </w:rPr>
        <w:tab/>
        <w:t xml:space="preserve">    </w:t>
      </w:r>
      <w:r w:rsidR="009F60D3" w:rsidRPr="00407155">
        <w:rPr>
          <w:rFonts w:ascii="Verdana" w:hAnsi="Verdana"/>
          <w:b/>
          <w:smallCaps/>
          <w:color w:val="00B050"/>
        </w:rPr>
        <w:t>OPLEIDING (oio's)</w:t>
      </w:r>
      <w:r w:rsidR="009F60D3" w:rsidRPr="00C63FD0">
        <w:rPr>
          <w:rFonts w:ascii="Verdana" w:hAnsi="Verdana"/>
          <w:b/>
          <w:smallCaps/>
          <w:color w:val="F96302"/>
        </w:rPr>
        <w:t xml:space="preserve"> </w:t>
      </w:r>
    </w:p>
    <w:p w:rsidR="009F60D3" w:rsidRPr="00C63FD0" w:rsidRDefault="009F60D3" w:rsidP="009F60D3">
      <w:pPr>
        <w:tabs>
          <w:tab w:val="clear" w:pos="8618"/>
          <w:tab w:val="right" w:pos="5670"/>
        </w:tabs>
        <w:spacing w:line="240" w:lineRule="atLeast"/>
        <w:ind w:right="-1"/>
        <w:rPr>
          <w:rFonts w:ascii="Verdana" w:hAnsi="Verdana"/>
          <w:smallCaps/>
          <w:color w:val="F96302"/>
          <w:sz w:val="20"/>
        </w:rPr>
      </w:pPr>
    </w:p>
    <w:p w:rsidR="009F60D3" w:rsidRPr="00407155" w:rsidRDefault="009F60D3" w:rsidP="009F60D3">
      <w:pPr>
        <w:tabs>
          <w:tab w:val="clear" w:pos="8618"/>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Artikel 12.1 Algemeen</w:t>
      </w:r>
    </w:p>
    <w:p w:rsidR="009F60D3" w:rsidRPr="00C63FD0" w:rsidRDefault="009F60D3" w:rsidP="009F60D3">
      <w:pPr>
        <w:tabs>
          <w:tab w:val="clear" w:pos="8618"/>
          <w:tab w:val="right" w:pos="5670"/>
        </w:tabs>
        <w:spacing w:line="240" w:lineRule="atLeast"/>
        <w:ind w:right="-1"/>
        <w:jc w:val="both"/>
        <w:outlineLvl w:val="0"/>
        <w:rPr>
          <w:rFonts w:ascii="Verdana" w:hAnsi="Verdana"/>
          <w:i/>
          <w:color w:val="000000"/>
          <w:sz w:val="20"/>
        </w:rPr>
      </w:pPr>
      <w:r w:rsidRPr="00C63FD0">
        <w:rPr>
          <w:rFonts w:ascii="Verdana" w:hAnsi="Verdana"/>
          <w:color w:val="000000"/>
          <w:sz w:val="20"/>
        </w:rPr>
        <w:t>Dit hoofdstuk prevaleert indien bepalingen in deze cao hiervan afwijken.</w:t>
      </w:r>
    </w:p>
    <w:p w:rsidR="009F60D3" w:rsidRDefault="009F60D3" w:rsidP="009F60D3">
      <w:pPr>
        <w:tabs>
          <w:tab w:val="clear" w:pos="8618"/>
          <w:tab w:val="right" w:pos="5670"/>
        </w:tabs>
        <w:spacing w:line="240" w:lineRule="atLeast"/>
        <w:ind w:right="-1"/>
        <w:jc w:val="both"/>
        <w:outlineLvl w:val="0"/>
        <w:rPr>
          <w:rFonts w:ascii="Verdana" w:hAnsi="Verdana"/>
          <w:i/>
          <w:color w:val="000000"/>
          <w:sz w:val="20"/>
        </w:rPr>
      </w:pPr>
    </w:p>
    <w:p w:rsidR="00C63FD0" w:rsidRPr="00C63FD0" w:rsidRDefault="00C63FD0" w:rsidP="009F60D3">
      <w:pPr>
        <w:tabs>
          <w:tab w:val="clear" w:pos="8618"/>
          <w:tab w:val="right" w:pos="5670"/>
        </w:tabs>
        <w:spacing w:line="240" w:lineRule="atLeast"/>
        <w:ind w:right="-1"/>
        <w:jc w:val="both"/>
        <w:outlineLvl w:val="0"/>
        <w:rPr>
          <w:rFonts w:ascii="Verdana" w:hAnsi="Verdana"/>
          <w:i/>
          <w:color w:val="000000"/>
          <w:sz w:val="20"/>
        </w:rPr>
      </w:pPr>
    </w:p>
    <w:p w:rsidR="00C63FD0" w:rsidRPr="00407155" w:rsidRDefault="00C63FD0" w:rsidP="00C63FD0">
      <w:pPr>
        <w:tabs>
          <w:tab w:val="clear" w:pos="8618"/>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Artikel 12.2 Dienstverband, aard en omvang werkzaamheden</w:t>
      </w:r>
    </w:p>
    <w:p w:rsidR="00C63FD0" w:rsidRPr="00C63FD0" w:rsidRDefault="00C63FD0" w:rsidP="00C63FD0">
      <w:pPr>
        <w:numPr>
          <w:ilvl w:val="1"/>
          <w:numId w:val="39"/>
        </w:numPr>
        <w:tabs>
          <w:tab w:val="clear" w:pos="1440"/>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 xml:space="preserve">Het doel van het dienstverband met een oio is het verrichten van wetenschappelijk onderzoek dat resulteert in een proefschrift, in een technologisch ontwerp dan wel in een of meer wetenschappelijke producties. </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2.</w:t>
      </w:r>
      <w:r w:rsidRPr="00C63FD0">
        <w:rPr>
          <w:rFonts w:ascii="Verdana" w:hAnsi="Verdana"/>
          <w:color w:val="000000"/>
          <w:sz w:val="20"/>
        </w:rPr>
        <w:tab/>
        <w:t xml:space="preserve">Het dienstverband wordt aangegaan voor bepaalde tijd van </w:t>
      </w:r>
      <w:r w:rsidR="00EC79EF" w:rsidRPr="00EC79EF">
        <w:rPr>
          <w:rFonts w:ascii="Verdana" w:hAnsi="Verdana"/>
          <w:color w:val="000000"/>
          <w:sz w:val="20"/>
        </w:rPr>
        <w:t>maximaal</w:t>
      </w:r>
      <w:r w:rsidR="00EC79EF">
        <w:rPr>
          <w:rFonts w:ascii="Verdana" w:hAnsi="Verdana"/>
          <w:color w:val="000000"/>
          <w:sz w:val="20"/>
        </w:rPr>
        <w:t xml:space="preserve"> </w:t>
      </w:r>
      <w:r w:rsidRPr="00C63FD0">
        <w:rPr>
          <w:rFonts w:ascii="Verdana" w:hAnsi="Verdana"/>
          <w:color w:val="000000"/>
          <w:sz w:val="20"/>
        </w:rPr>
        <w:t>vier jaar en voor een volledige werkweek.</w:t>
      </w:r>
    </w:p>
    <w:p w:rsidR="00EC79EF"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3.</w:t>
      </w:r>
      <w:r w:rsidRPr="00C63FD0">
        <w:rPr>
          <w:rFonts w:ascii="Verdana" w:hAnsi="Verdana"/>
          <w:color w:val="000000"/>
          <w:sz w:val="20"/>
        </w:rPr>
        <w:tab/>
      </w:r>
      <w:r w:rsidR="00EC79EF" w:rsidRPr="00EC79EF">
        <w:rPr>
          <w:rFonts w:ascii="Verdana" w:hAnsi="Verdana"/>
          <w:color w:val="000000"/>
          <w:sz w:val="20"/>
        </w:rPr>
        <w:tab/>
        <w:t>Bij aanvang van het dienstverband kan met de oio in afwijking van lid 2 ter beoordeling van zijn geschiktheid eenmalig een dienstverband voor maximaal 18 maanden worden aangegaan dat eenmalig kan worden verlengd tot maximaal vier jaar</w:t>
      </w:r>
      <w:r w:rsidR="001B3181">
        <w:rPr>
          <w:rFonts w:ascii="Verdana" w:hAnsi="Verdana"/>
          <w:color w:val="000000"/>
          <w:sz w:val="20"/>
        </w:rPr>
        <w:t>.</w:t>
      </w:r>
    </w:p>
    <w:p w:rsidR="00C63FD0" w:rsidRPr="00C63FD0" w:rsidRDefault="00EC79EF" w:rsidP="00C63FD0">
      <w:pPr>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4.</w:t>
      </w:r>
      <w:r>
        <w:rPr>
          <w:rFonts w:ascii="Verdana" w:hAnsi="Verdana"/>
          <w:color w:val="000000"/>
          <w:sz w:val="20"/>
        </w:rPr>
        <w:tab/>
      </w:r>
      <w:r w:rsidR="00C63FD0" w:rsidRPr="00C63FD0">
        <w:rPr>
          <w:rFonts w:ascii="Verdana" w:hAnsi="Verdana"/>
          <w:color w:val="000000"/>
          <w:sz w:val="20"/>
        </w:rPr>
        <w:t>De oio besteedt ten minste 90% van zijn werktijd aan wetenschappelijk onderzoek en de te ontvangen opleiding en begeleiding.</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5.</w:t>
      </w:r>
      <w:r w:rsidRPr="00C63FD0">
        <w:rPr>
          <w:rFonts w:ascii="Verdana" w:hAnsi="Verdana"/>
          <w:color w:val="000000"/>
          <w:sz w:val="20"/>
        </w:rPr>
        <w:tab/>
        <w:t>De oio kan voor ten hoogste 10% worden belast met andere taken waaronder het geven van onderwijs.</w:t>
      </w:r>
    </w:p>
    <w:p w:rsid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6.</w:t>
      </w:r>
      <w:r w:rsidRPr="00C63FD0">
        <w:rPr>
          <w:rFonts w:ascii="Verdana" w:hAnsi="Verdana"/>
          <w:color w:val="000000"/>
          <w:sz w:val="20"/>
        </w:rPr>
        <w:tab/>
        <w:t>De oio kan niet worden belast met het verrichten van beheertaken.</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7.</w:t>
      </w:r>
      <w:r w:rsidRPr="00C63FD0">
        <w:rPr>
          <w:rFonts w:ascii="Verdana" w:hAnsi="Verdana"/>
          <w:color w:val="000000"/>
          <w:sz w:val="20"/>
        </w:rPr>
        <w:tab/>
        <w:t>Bij een deeltijddienstverband wordt het dienstverband naar evenredigheid uitgebreid.</w:t>
      </w:r>
    </w:p>
    <w:p w:rsidR="00C63FD0" w:rsidRDefault="00C63FD0" w:rsidP="00C63FD0">
      <w:pPr>
        <w:tabs>
          <w:tab w:val="clear" w:pos="8618"/>
          <w:tab w:val="right" w:pos="5670"/>
        </w:tabs>
        <w:spacing w:line="240" w:lineRule="atLeast"/>
        <w:ind w:left="284" w:right="-1" w:hanging="284"/>
        <w:jc w:val="both"/>
        <w:rPr>
          <w:rFonts w:ascii="Verdana" w:hAnsi="Verdana"/>
          <w:color w:val="000000"/>
          <w:sz w:val="20"/>
        </w:rPr>
      </w:pP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p>
    <w:p w:rsidR="00C63FD0" w:rsidRPr="00407155" w:rsidRDefault="00C63FD0" w:rsidP="00C63FD0">
      <w:pPr>
        <w:tabs>
          <w:tab w:val="clear" w:pos="8618"/>
          <w:tab w:val="right" w:pos="5670"/>
        </w:tabs>
        <w:spacing w:line="240" w:lineRule="atLeast"/>
        <w:ind w:left="1365" w:right="-1" w:hanging="1365"/>
        <w:jc w:val="both"/>
        <w:rPr>
          <w:rFonts w:ascii="Verdana" w:hAnsi="Verdana"/>
          <w:b/>
          <w:color w:val="00B050"/>
          <w:sz w:val="20"/>
        </w:rPr>
      </w:pPr>
      <w:r w:rsidRPr="00407155">
        <w:rPr>
          <w:rFonts w:ascii="Verdana" w:hAnsi="Verdana"/>
          <w:b/>
          <w:color w:val="00B050"/>
          <w:sz w:val="20"/>
        </w:rPr>
        <w:t>Artikel 12.3</w:t>
      </w:r>
      <w:r w:rsidRPr="00407155">
        <w:rPr>
          <w:rFonts w:ascii="Verdana" w:hAnsi="Verdana"/>
          <w:b/>
          <w:color w:val="00B050"/>
          <w:sz w:val="20"/>
        </w:rPr>
        <w:tab/>
        <w:t xml:space="preserve"> Verlengingsbepalingen</w:t>
      </w:r>
    </w:p>
    <w:p w:rsidR="009E76E0" w:rsidRPr="00C63FD0" w:rsidRDefault="009E76E0" w:rsidP="009E76E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1.</w:t>
      </w:r>
      <w:r w:rsidRPr="00C63FD0">
        <w:rPr>
          <w:rFonts w:ascii="Verdana" w:hAnsi="Verdana"/>
          <w:color w:val="000000"/>
          <w:sz w:val="20"/>
        </w:rPr>
        <w:tab/>
        <w:t>Ingeval daartoe naar het oordeel van de werkgever aanleiding bestaat, kan het tijdelijke dienstverband na vier jaar worden verlengd.</w:t>
      </w:r>
    </w:p>
    <w:p w:rsidR="009E76E0" w:rsidRPr="00C63FD0" w:rsidRDefault="009E76E0" w:rsidP="009E76E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2.</w:t>
      </w:r>
      <w:r w:rsidRPr="00C63FD0">
        <w:rPr>
          <w:rFonts w:ascii="Verdana" w:hAnsi="Verdana"/>
          <w:color w:val="000000"/>
          <w:sz w:val="20"/>
        </w:rPr>
        <w:tab/>
        <w:t>De totale duur van deze verlenging is maximaal een jaar. Het aantal van deze verlengingen bedraagt maximaal twee.</w:t>
      </w:r>
    </w:p>
    <w:p w:rsidR="009E76E0" w:rsidRPr="00C63FD0" w:rsidRDefault="009E76E0" w:rsidP="009E76E0">
      <w:pPr>
        <w:tabs>
          <w:tab w:val="clear" w:pos="8618"/>
          <w:tab w:val="right" w:pos="5670"/>
          <w:tab w:val="right" w:pos="9185"/>
        </w:tabs>
        <w:spacing w:line="240" w:lineRule="atLeast"/>
        <w:ind w:left="284" w:right="-1" w:hanging="284"/>
        <w:jc w:val="both"/>
        <w:rPr>
          <w:rFonts w:ascii="Verdana" w:hAnsi="Verdana"/>
          <w:color w:val="000000"/>
          <w:sz w:val="20"/>
        </w:rPr>
      </w:pPr>
      <w:r w:rsidRPr="00C63FD0">
        <w:rPr>
          <w:rFonts w:ascii="Verdana" w:hAnsi="Verdana"/>
          <w:color w:val="000000"/>
          <w:sz w:val="20"/>
        </w:rPr>
        <w:t>3.</w:t>
      </w:r>
      <w:r w:rsidRPr="00C63FD0">
        <w:rPr>
          <w:rFonts w:ascii="Verdana" w:hAnsi="Verdana"/>
          <w:color w:val="000000"/>
          <w:sz w:val="20"/>
        </w:rPr>
        <w:tab/>
        <w:t>De werkgever kan het dienstverband voor bepaalde tijd op verzoek van de oio verlengen met:</w:t>
      </w:r>
    </w:p>
    <w:p w:rsidR="009E76E0" w:rsidRPr="00C63FD0" w:rsidRDefault="009E76E0" w:rsidP="009E76E0">
      <w:pPr>
        <w:tabs>
          <w:tab w:val="clear" w:pos="8618"/>
          <w:tab w:val="right" w:pos="5670"/>
          <w:tab w:val="right" w:pos="9185"/>
        </w:tabs>
        <w:spacing w:line="240" w:lineRule="atLeast"/>
        <w:ind w:left="567" w:right="-1" w:hanging="283"/>
        <w:jc w:val="both"/>
        <w:rPr>
          <w:rFonts w:ascii="Verdana" w:hAnsi="Verdana"/>
          <w:color w:val="000000"/>
          <w:sz w:val="20"/>
        </w:rPr>
      </w:pPr>
      <w:r w:rsidRPr="00C63FD0">
        <w:rPr>
          <w:rFonts w:ascii="Verdana" w:hAnsi="Verdana"/>
          <w:color w:val="000000"/>
          <w:sz w:val="20"/>
        </w:rPr>
        <w:t>a.</w:t>
      </w:r>
      <w:r w:rsidRPr="00C63FD0">
        <w:rPr>
          <w:rFonts w:ascii="Verdana" w:hAnsi="Verdana"/>
          <w:color w:val="000000"/>
          <w:sz w:val="20"/>
        </w:rPr>
        <w:tab/>
        <w:t>de duur van het genoten zwangerschaps- en bevallingsverlof;</w:t>
      </w:r>
    </w:p>
    <w:p w:rsidR="009E76E0" w:rsidRPr="00C63FD0" w:rsidRDefault="009E76E0" w:rsidP="009E76E0">
      <w:pPr>
        <w:tabs>
          <w:tab w:val="clear" w:pos="8618"/>
          <w:tab w:val="right" w:pos="5670"/>
          <w:tab w:val="right" w:pos="9185"/>
        </w:tabs>
        <w:spacing w:line="240" w:lineRule="atLeast"/>
        <w:ind w:left="567" w:right="-1" w:hanging="283"/>
        <w:jc w:val="both"/>
        <w:rPr>
          <w:rFonts w:ascii="Verdana" w:hAnsi="Verdana"/>
          <w:color w:val="000000"/>
          <w:sz w:val="20"/>
        </w:rPr>
      </w:pPr>
      <w:r w:rsidRPr="00C63FD0">
        <w:rPr>
          <w:rFonts w:ascii="Verdana" w:hAnsi="Verdana"/>
          <w:color w:val="000000"/>
          <w:sz w:val="20"/>
        </w:rPr>
        <w:t>b.</w:t>
      </w:r>
      <w:r w:rsidRPr="00C63FD0">
        <w:rPr>
          <w:rFonts w:ascii="Verdana" w:hAnsi="Verdana"/>
          <w:color w:val="000000"/>
          <w:sz w:val="20"/>
        </w:rPr>
        <w:tab/>
        <w:t>de duur van het genoten ouderschapsverlof;</w:t>
      </w:r>
    </w:p>
    <w:p w:rsidR="009E76E0" w:rsidRPr="00C63FD0" w:rsidRDefault="009E76E0" w:rsidP="009E76E0">
      <w:pPr>
        <w:tabs>
          <w:tab w:val="clear" w:pos="8618"/>
          <w:tab w:val="right" w:pos="5670"/>
          <w:tab w:val="right" w:pos="9185"/>
        </w:tabs>
        <w:spacing w:line="240" w:lineRule="atLeast"/>
        <w:ind w:left="567" w:right="-1" w:hanging="283"/>
        <w:jc w:val="both"/>
        <w:rPr>
          <w:rFonts w:ascii="Verdana" w:hAnsi="Verdana"/>
          <w:color w:val="000000"/>
          <w:sz w:val="20"/>
        </w:rPr>
      </w:pPr>
      <w:r w:rsidRPr="00C63FD0">
        <w:rPr>
          <w:rFonts w:ascii="Verdana" w:hAnsi="Verdana"/>
          <w:color w:val="000000"/>
          <w:sz w:val="20"/>
        </w:rPr>
        <w:t>c.</w:t>
      </w:r>
      <w:r w:rsidRPr="00C63FD0">
        <w:rPr>
          <w:rFonts w:ascii="Verdana" w:hAnsi="Verdana"/>
          <w:color w:val="000000"/>
          <w:sz w:val="20"/>
        </w:rPr>
        <w:tab/>
        <w:t>de op grond van artikel 18 van de WOR geldende afspraken over de tijdsbesteding in het kader van het lidmaatschap van de ondernemingsraad dan wel het in verband met het lidmaatschap van het Lokaal overleg verleende bijzonder verlof op grond van artikel 5.9;</w:t>
      </w:r>
    </w:p>
    <w:p w:rsidR="009E76E0" w:rsidRPr="00C63FD0" w:rsidRDefault="009E76E0" w:rsidP="009E76E0">
      <w:pPr>
        <w:tabs>
          <w:tab w:val="clear" w:pos="8618"/>
          <w:tab w:val="right" w:pos="5670"/>
          <w:tab w:val="right" w:pos="9185"/>
        </w:tabs>
        <w:spacing w:line="240" w:lineRule="atLeast"/>
        <w:ind w:left="567" w:right="-1" w:hanging="283"/>
        <w:jc w:val="both"/>
        <w:rPr>
          <w:rFonts w:ascii="Verdana" w:hAnsi="Verdana"/>
          <w:color w:val="000000"/>
          <w:sz w:val="20"/>
        </w:rPr>
      </w:pPr>
      <w:r w:rsidRPr="00C63FD0">
        <w:rPr>
          <w:rFonts w:ascii="Verdana" w:hAnsi="Verdana"/>
          <w:color w:val="000000"/>
          <w:sz w:val="20"/>
        </w:rPr>
        <w:t>d.</w:t>
      </w:r>
      <w:r w:rsidRPr="00C63FD0">
        <w:rPr>
          <w:rFonts w:ascii="Verdana" w:hAnsi="Verdana"/>
          <w:color w:val="000000"/>
          <w:sz w:val="20"/>
        </w:rPr>
        <w:tab/>
        <w:t>de duur/periode die betrokkene in deeltijd heeft gewerkt (naar rato).</w:t>
      </w:r>
    </w:p>
    <w:p w:rsidR="009E76E0" w:rsidRPr="00C63FD0" w:rsidRDefault="009E76E0" w:rsidP="009E76E0">
      <w:pPr>
        <w:tabs>
          <w:tab w:val="clear" w:pos="8618"/>
          <w:tab w:val="right" w:pos="5670"/>
          <w:tab w:val="right" w:pos="9185"/>
        </w:tabs>
        <w:spacing w:line="240" w:lineRule="atLeast"/>
        <w:ind w:left="284" w:right="-1" w:hanging="284"/>
        <w:jc w:val="both"/>
        <w:rPr>
          <w:rFonts w:ascii="Verdana" w:hAnsi="Verdana"/>
          <w:color w:val="000000"/>
          <w:sz w:val="20"/>
        </w:rPr>
      </w:pPr>
      <w:r w:rsidRPr="00C63FD0">
        <w:rPr>
          <w:rFonts w:ascii="Verdana" w:hAnsi="Verdana"/>
          <w:color w:val="000000"/>
          <w:sz w:val="20"/>
        </w:rPr>
        <w:t>4.</w:t>
      </w:r>
      <w:r w:rsidRPr="00C63FD0">
        <w:rPr>
          <w:rFonts w:ascii="Verdana" w:hAnsi="Verdana"/>
          <w:color w:val="000000"/>
          <w:sz w:val="20"/>
        </w:rPr>
        <w:tab/>
        <w:t>Het verzoek kan onder andere worden geweigerd indien de afronding van het project niet meer in de lijn der verwachting ligt.</w:t>
      </w:r>
    </w:p>
    <w:p w:rsidR="009E76E0" w:rsidRPr="00C63FD0" w:rsidRDefault="009E76E0" w:rsidP="009E76E0">
      <w:pPr>
        <w:tabs>
          <w:tab w:val="clear" w:pos="8618"/>
          <w:tab w:val="right" w:pos="5670"/>
          <w:tab w:val="right" w:pos="9185"/>
        </w:tabs>
        <w:spacing w:line="240" w:lineRule="atLeast"/>
        <w:ind w:left="284" w:right="-1" w:hanging="284"/>
        <w:jc w:val="both"/>
        <w:rPr>
          <w:rFonts w:ascii="Verdana" w:hAnsi="Verdana"/>
          <w:color w:val="000000"/>
          <w:sz w:val="20"/>
        </w:rPr>
      </w:pPr>
      <w:r w:rsidRPr="00C63FD0">
        <w:rPr>
          <w:rFonts w:ascii="Verdana" w:hAnsi="Verdana"/>
          <w:color w:val="000000"/>
          <w:sz w:val="20"/>
        </w:rPr>
        <w:t>5. Indien naar het oordeel van de werkgever de in lid 2 bedoelde termijn geen recht doet aan de bijzondere en zwaarwegende omstandigheden van de individuele oio kan de werkgever besluiten tot een derde verlenging van maximaal zes maanden.</w:t>
      </w:r>
    </w:p>
    <w:p w:rsidR="00C63FD0" w:rsidRDefault="00C63FD0" w:rsidP="001B3181">
      <w:pPr>
        <w:tabs>
          <w:tab w:val="clear" w:pos="8618"/>
          <w:tab w:val="right" w:pos="5670"/>
        </w:tabs>
        <w:spacing w:line="240" w:lineRule="atLeast"/>
        <w:ind w:left="284" w:right="-1" w:hanging="284"/>
        <w:jc w:val="both"/>
        <w:rPr>
          <w:rFonts w:ascii="Verdana" w:hAnsi="Verdana"/>
          <w:i/>
          <w:color w:val="000000"/>
          <w:sz w:val="20"/>
        </w:rPr>
      </w:pPr>
    </w:p>
    <w:p w:rsidR="00C63FD0" w:rsidRPr="00C63FD0" w:rsidRDefault="00C63FD0" w:rsidP="00C63FD0">
      <w:pPr>
        <w:tabs>
          <w:tab w:val="clear" w:pos="8618"/>
          <w:tab w:val="right" w:pos="5670"/>
        </w:tabs>
        <w:spacing w:line="240" w:lineRule="atLeast"/>
        <w:ind w:left="284" w:right="-1" w:hanging="284"/>
        <w:jc w:val="both"/>
        <w:rPr>
          <w:rFonts w:ascii="Verdana" w:hAnsi="Verdana"/>
          <w:i/>
          <w:color w:val="000000"/>
          <w:sz w:val="20"/>
        </w:rPr>
      </w:pPr>
    </w:p>
    <w:p w:rsidR="00C63FD0" w:rsidRPr="00407155" w:rsidRDefault="00C63FD0" w:rsidP="00C63FD0">
      <w:pPr>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12.4 Bezoldiging oio</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1.</w:t>
      </w:r>
      <w:r w:rsidRPr="00C63FD0">
        <w:rPr>
          <w:rFonts w:ascii="Verdana" w:hAnsi="Verdana"/>
          <w:color w:val="000000"/>
          <w:sz w:val="20"/>
        </w:rPr>
        <w:tab/>
        <w:t>De werknemer die als oio in dienst wordt genomen wordt bezoldigd volgens de oio-salarisschaal (bijlage 1).</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2.</w:t>
      </w:r>
      <w:r w:rsidRPr="00C63FD0">
        <w:rPr>
          <w:rFonts w:ascii="Verdana" w:hAnsi="Verdana"/>
          <w:color w:val="000000"/>
          <w:sz w:val="20"/>
        </w:rPr>
        <w:tab/>
        <w:t xml:space="preserve">Bij aanvang van het dienstverband wordt aan de oio het salaris toegekend dat in de voor hem geldende salarisschaal is vermeld achter oio-1. </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3.</w:t>
      </w:r>
      <w:r w:rsidRPr="00C63FD0">
        <w:rPr>
          <w:rFonts w:ascii="Verdana" w:hAnsi="Verdana"/>
          <w:color w:val="000000"/>
          <w:sz w:val="20"/>
        </w:rPr>
        <w:tab/>
        <w:t>In afwijking van lid 2 kan bij de vaststelling van het aanvangssalaris rekening worden gehouden met opgedane werkervaring.</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4.</w:t>
      </w:r>
      <w:r w:rsidRPr="00C63FD0">
        <w:rPr>
          <w:rFonts w:ascii="Verdana" w:hAnsi="Verdana"/>
          <w:color w:val="000000"/>
          <w:sz w:val="20"/>
        </w:rPr>
        <w:tab/>
        <w:t xml:space="preserve">Het salaris van de oio wordt periodiek verhoogd tot het naast hogere bedrag van de oio-salarisschaal. Deze periodieke verhoging wordt voor de eerste maal toegekend met ingang van de eerste dag van de maand waarin sinds zijn dienstverband een jaar is verstreken en nadien telkens na een jaar, met inachtneming van het bepaalde in lid 5, lid 6 en lid 7. </w:t>
      </w:r>
    </w:p>
    <w:p w:rsidR="00C63FD0" w:rsidRPr="00C63FD0" w:rsidRDefault="00C63FD0" w:rsidP="00C63FD0">
      <w:pPr>
        <w:tabs>
          <w:tab w:val="clear" w:pos="8618"/>
        </w:tabs>
        <w:spacing w:line="240" w:lineRule="exact"/>
        <w:rPr>
          <w:rFonts w:ascii="Verdana" w:hAnsi="Verdana"/>
          <w:color w:val="000000"/>
          <w:sz w:val="20"/>
        </w:rPr>
      </w:pPr>
      <w:r w:rsidRPr="00C63FD0">
        <w:rPr>
          <w:rFonts w:ascii="Verdana" w:hAnsi="Verdana"/>
          <w:color w:val="000000"/>
          <w:sz w:val="20"/>
        </w:rPr>
        <w:br w:type="page"/>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lastRenderedPageBreak/>
        <w:t>5.</w:t>
      </w:r>
      <w:r w:rsidRPr="00C63FD0">
        <w:rPr>
          <w:rFonts w:ascii="Verdana" w:hAnsi="Verdana"/>
          <w:color w:val="000000"/>
          <w:sz w:val="20"/>
        </w:rPr>
        <w:tab/>
        <w:t>Het salaris van de oio wordt periodiek verhoogd tot het naast hogere bedrag van de oio-salarisschaal, tenzij de oio naar het oordeel van de werkgever zijn functie niet naar behoren vervult. In dat geval is artikel 3.5 lid 3 onverkort van toepassing (onthouding periodieke salarisverhoging).</w:t>
      </w:r>
    </w:p>
    <w:p w:rsidR="00C63FD0" w:rsidRPr="00C63FD0" w:rsidRDefault="00C63FD0" w:rsidP="00C63FD0">
      <w:pPr>
        <w:tabs>
          <w:tab w:val="clear" w:pos="8618"/>
          <w:tab w:val="left" w:pos="9639"/>
        </w:tabs>
        <w:autoSpaceDE w:val="0"/>
        <w:autoSpaceDN w:val="0"/>
        <w:adjustRightInd w:val="0"/>
        <w:spacing w:line="240" w:lineRule="atLeast"/>
        <w:ind w:left="284" w:right="-1" w:hanging="284"/>
        <w:jc w:val="both"/>
        <w:rPr>
          <w:rFonts w:ascii="Verdana" w:hAnsi="Verdana"/>
          <w:color w:val="000000"/>
          <w:sz w:val="20"/>
        </w:rPr>
      </w:pPr>
      <w:r w:rsidRPr="00C63FD0">
        <w:rPr>
          <w:rFonts w:ascii="Verdana" w:hAnsi="Verdana"/>
          <w:color w:val="000000"/>
          <w:sz w:val="20"/>
        </w:rPr>
        <w:t>6.</w:t>
      </w:r>
      <w:r w:rsidRPr="00C63FD0">
        <w:rPr>
          <w:rFonts w:ascii="Verdana" w:hAnsi="Verdana"/>
          <w:color w:val="000000"/>
          <w:sz w:val="20"/>
        </w:rPr>
        <w:tab/>
        <w:t>Indien (tussentijds) een deeltijd dienstverband wordt aangegaan vindt de periodieke verhoging naar de volgende trede naar evenredigheid van tijd plaats.</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7.</w:t>
      </w:r>
      <w:r w:rsidRPr="00C63FD0">
        <w:rPr>
          <w:rFonts w:ascii="Verdana" w:hAnsi="Verdana"/>
          <w:color w:val="000000"/>
          <w:sz w:val="20"/>
        </w:rPr>
        <w:tab/>
        <w:t>Nadat salaristrede 4 is bereikt, wordt het salaris niet verder periodiek verhoogd.</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8. De oio komt niet in aanmerking voor een overwerkvergoeding.</w:t>
      </w:r>
    </w:p>
    <w:p w:rsidR="00C63FD0" w:rsidRDefault="00C63FD0" w:rsidP="00C63FD0">
      <w:pPr>
        <w:tabs>
          <w:tab w:val="clear" w:pos="8618"/>
          <w:tab w:val="right" w:pos="5670"/>
        </w:tabs>
        <w:spacing w:line="240" w:lineRule="atLeast"/>
        <w:ind w:left="284" w:right="-1" w:hanging="284"/>
        <w:jc w:val="both"/>
        <w:rPr>
          <w:rFonts w:ascii="Verdana" w:hAnsi="Verdana"/>
          <w:i/>
          <w:color w:val="000000"/>
          <w:sz w:val="20"/>
        </w:rPr>
      </w:pPr>
    </w:p>
    <w:p w:rsidR="00C63FD0" w:rsidRPr="00C63FD0" w:rsidRDefault="00C63FD0" w:rsidP="00C63FD0">
      <w:pPr>
        <w:tabs>
          <w:tab w:val="clear" w:pos="8618"/>
          <w:tab w:val="right" w:pos="5670"/>
        </w:tabs>
        <w:spacing w:line="240" w:lineRule="atLeast"/>
        <w:ind w:left="284" w:right="-1" w:hanging="284"/>
        <w:jc w:val="both"/>
        <w:rPr>
          <w:rFonts w:ascii="Verdana" w:hAnsi="Verdana"/>
          <w:i/>
          <w:color w:val="000000"/>
          <w:sz w:val="20"/>
        </w:rPr>
      </w:pPr>
    </w:p>
    <w:p w:rsidR="00C63FD0" w:rsidRPr="00407155" w:rsidRDefault="00C63FD0" w:rsidP="00C63FD0">
      <w:pPr>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12.5 Opleidings- en begeleidingsplan</w:t>
      </w:r>
    </w:p>
    <w:p w:rsidR="00C63FD0" w:rsidRPr="00C63FD0" w:rsidRDefault="00C63FD0" w:rsidP="00C63FD0">
      <w:pPr>
        <w:numPr>
          <w:ilvl w:val="0"/>
          <w:numId w:val="15"/>
        </w:numPr>
        <w:tabs>
          <w:tab w:val="clear" w:pos="8618"/>
          <w:tab w:val="num" w:pos="284"/>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De werkgever ziet er op toe dat, na overleg met de oio en in overeenstemming met de promotiebegeleider dan wel promotor, een op de oio afge</w:t>
      </w:r>
      <w:r w:rsidRPr="00C63FD0">
        <w:rPr>
          <w:rFonts w:ascii="Verdana" w:hAnsi="Verdana"/>
          <w:color w:val="000000"/>
          <w:sz w:val="20"/>
        </w:rPr>
        <w:softHyphen/>
        <w:t xml:space="preserve">stemd opleidings- en begeleidingsplan binnen drie maanden na indiensttreding wordt vastgesteld. </w:t>
      </w:r>
    </w:p>
    <w:p w:rsidR="00C63FD0" w:rsidRPr="00C63FD0" w:rsidRDefault="00C63FD0" w:rsidP="00C63FD0">
      <w:pPr>
        <w:numPr>
          <w:ilvl w:val="0"/>
          <w:numId w:val="15"/>
        </w:numPr>
        <w:tabs>
          <w:tab w:val="clear" w:pos="8618"/>
          <w:tab w:val="num" w:pos="284"/>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Het opleidings- en begeleidingsplan wordt zo</w:t>
      </w:r>
      <w:r w:rsidR="00EC03E0">
        <w:rPr>
          <w:rFonts w:ascii="Verdana" w:hAnsi="Verdana"/>
          <w:color w:val="000000"/>
          <w:sz w:val="20"/>
        </w:rPr>
        <w:t xml:space="preserve"> </w:t>
      </w:r>
      <w:r w:rsidRPr="00C63FD0">
        <w:rPr>
          <w:rFonts w:ascii="Verdana" w:hAnsi="Verdana"/>
          <w:color w:val="000000"/>
          <w:sz w:val="20"/>
        </w:rPr>
        <w:t>nodig van jaar tot jaar bijgesteld.</w:t>
      </w:r>
    </w:p>
    <w:p w:rsidR="00C63FD0" w:rsidRPr="00C63FD0" w:rsidRDefault="00C63FD0" w:rsidP="00C63FD0">
      <w:pPr>
        <w:numPr>
          <w:ilvl w:val="0"/>
          <w:numId w:val="15"/>
        </w:numPr>
        <w:tabs>
          <w:tab w:val="clear" w:pos="8618"/>
          <w:tab w:val="num" w:pos="284"/>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In het opleidings- en bege</w:t>
      </w:r>
      <w:r w:rsidRPr="00C63FD0">
        <w:rPr>
          <w:rFonts w:ascii="Verdana" w:hAnsi="Verdana"/>
          <w:color w:val="000000"/>
          <w:sz w:val="20"/>
        </w:rPr>
        <w:softHyphen/>
        <w:t>leidingplan worden in ieder geval vastgelegd:</w:t>
      </w:r>
    </w:p>
    <w:p w:rsidR="00C63FD0" w:rsidRPr="00C63FD0" w:rsidRDefault="00C63FD0" w:rsidP="00C63FD0">
      <w:pPr>
        <w:tabs>
          <w:tab w:val="clear" w:pos="8618"/>
          <w:tab w:val="right" w:pos="5670"/>
        </w:tabs>
        <w:spacing w:line="240" w:lineRule="atLeast"/>
        <w:ind w:left="568" w:right="-1" w:hanging="284"/>
        <w:jc w:val="both"/>
        <w:rPr>
          <w:rFonts w:ascii="Verdana" w:hAnsi="Verdana"/>
          <w:color w:val="000000"/>
          <w:sz w:val="20"/>
        </w:rPr>
      </w:pPr>
      <w:r w:rsidRPr="00C63FD0">
        <w:rPr>
          <w:rFonts w:ascii="Verdana" w:hAnsi="Verdana"/>
          <w:color w:val="000000"/>
          <w:sz w:val="20"/>
        </w:rPr>
        <w:t>a.</w:t>
      </w:r>
      <w:r w:rsidRPr="00C63FD0">
        <w:rPr>
          <w:rFonts w:ascii="Verdana" w:hAnsi="Verdana"/>
          <w:color w:val="000000"/>
          <w:sz w:val="20"/>
        </w:rPr>
        <w:tab/>
        <w:t>de te verwerven kennis en vaardigheden en de wijze waarop dit dient te gebeuren;</w:t>
      </w:r>
    </w:p>
    <w:p w:rsidR="00C63FD0" w:rsidRPr="00C63FD0" w:rsidRDefault="00C63FD0" w:rsidP="00C63FD0">
      <w:pPr>
        <w:tabs>
          <w:tab w:val="clear" w:pos="8618"/>
          <w:tab w:val="right" w:pos="5670"/>
        </w:tabs>
        <w:spacing w:line="240" w:lineRule="atLeast"/>
        <w:ind w:left="568" w:right="-1" w:hanging="284"/>
        <w:jc w:val="both"/>
        <w:rPr>
          <w:rFonts w:ascii="Verdana" w:hAnsi="Verdana"/>
          <w:color w:val="000000"/>
          <w:sz w:val="20"/>
        </w:rPr>
      </w:pPr>
      <w:r w:rsidRPr="00C63FD0">
        <w:rPr>
          <w:rFonts w:ascii="Verdana" w:hAnsi="Verdana"/>
          <w:color w:val="000000"/>
          <w:sz w:val="20"/>
        </w:rPr>
        <w:t>b.</w:t>
      </w:r>
      <w:r w:rsidRPr="00C63FD0">
        <w:rPr>
          <w:rFonts w:ascii="Verdana" w:hAnsi="Verdana"/>
          <w:color w:val="000000"/>
          <w:sz w:val="20"/>
        </w:rPr>
        <w:tab/>
        <w:t>wie de begeleider en de promotor zijn;</w:t>
      </w:r>
    </w:p>
    <w:p w:rsidR="00C63FD0" w:rsidRPr="00C63FD0" w:rsidRDefault="00C63FD0" w:rsidP="00C63FD0">
      <w:pPr>
        <w:tabs>
          <w:tab w:val="clear" w:pos="8618"/>
          <w:tab w:val="right" w:pos="5670"/>
        </w:tabs>
        <w:spacing w:line="240" w:lineRule="atLeast"/>
        <w:ind w:left="568" w:right="-1" w:hanging="284"/>
        <w:jc w:val="both"/>
        <w:rPr>
          <w:rFonts w:ascii="Verdana" w:hAnsi="Verdana"/>
          <w:sz w:val="20"/>
        </w:rPr>
      </w:pPr>
      <w:r w:rsidRPr="00C63FD0">
        <w:rPr>
          <w:rFonts w:ascii="Verdana" w:hAnsi="Verdana"/>
          <w:sz w:val="20"/>
        </w:rPr>
        <w:t>c.</w:t>
      </w:r>
      <w:r w:rsidRPr="00C63FD0">
        <w:rPr>
          <w:rFonts w:ascii="Verdana" w:hAnsi="Verdana"/>
          <w:sz w:val="20"/>
        </w:rPr>
        <w:tab/>
        <w:t>het minimum aantal begeleidingsuren per maand;</w:t>
      </w:r>
    </w:p>
    <w:p w:rsidR="00C63FD0" w:rsidRPr="00C63FD0" w:rsidRDefault="00C63FD0" w:rsidP="00C63FD0">
      <w:pPr>
        <w:tabs>
          <w:tab w:val="clear" w:pos="8618"/>
          <w:tab w:val="right" w:pos="5670"/>
        </w:tabs>
        <w:spacing w:line="240" w:lineRule="atLeast"/>
        <w:ind w:left="568" w:right="-1" w:hanging="284"/>
        <w:jc w:val="both"/>
        <w:rPr>
          <w:rFonts w:ascii="Verdana" w:hAnsi="Verdana"/>
          <w:sz w:val="20"/>
        </w:rPr>
      </w:pPr>
      <w:r w:rsidRPr="00C63FD0">
        <w:rPr>
          <w:rFonts w:ascii="Verdana" w:hAnsi="Verdana"/>
          <w:sz w:val="20"/>
        </w:rPr>
        <w:t>d. dat de oio bij de aanvang van zijn promotieonderzoek alsmede op die momenten die beslissend zijn voor de voortgang van het onderzoek, doch ten minste eenmaal per jaar, een gesprek heeft over zijn promotieonderzoek met de promotor.</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sz w:val="20"/>
        </w:rPr>
        <w:t>4.</w:t>
      </w:r>
      <w:r w:rsidRPr="00C63FD0">
        <w:rPr>
          <w:rFonts w:ascii="Verdana" w:hAnsi="Verdana"/>
          <w:sz w:val="20"/>
        </w:rPr>
        <w:tab/>
        <w:t xml:space="preserve">In verband met scholing en competentieontwikkeling dan wel carrièregerichte maatregelen wordt tijdens het jaarlijkse plannings- en evaluatiegesprek verplicht overleg gevoerd over het inzetten van de waarde van maximaal tien vakantiedagen per jaar. </w:t>
      </w:r>
      <w:r w:rsidRPr="00C63FD0">
        <w:rPr>
          <w:rFonts w:ascii="Verdana" w:hAnsi="Verdana"/>
          <w:sz w:val="20"/>
        </w:rPr>
        <w:tab/>
        <w:t>De waarde van de tien vakantieverlofdagen wordt weergegeven in een voor iedere oio beschikbaar budget per oio-jaar (1 t/m 4). Het verplichte cursusaanbod is voor rekening van de werkgever.</w:t>
      </w:r>
    </w:p>
    <w:p w:rsidR="00C63FD0" w:rsidRDefault="00C63FD0" w:rsidP="00C63FD0">
      <w:pPr>
        <w:tabs>
          <w:tab w:val="clear" w:pos="8618"/>
          <w:tab w:val="right" w:pos="5670"/>
        </w:tabs>
        <w:spacing w:line="240" w:lineRule="atLeast"/>
        <w:ind w:left="284" w:right="-1" w:hanging="284"/>
        <w:rPr>
          <w:rFonts w:ascii="Verdana" w:hAnsi="Verdana"/>
          <w:color w:val="000000"/>
          <w:sz w:val="20"/>
        </w:rPr>
      </w:pPr>
    </w:p>
    <w:p w:rsidR="00C63FD0" w:rsidRPr="00C63FD0" w:rsidRDefault="00C63FD0" w:rsidP="00C63FD0">
      <w:pPr>
        <w:tabs>
          <w:tab w:val="clear" w:pos="8618"/>
          <w:tab w:val="right" w:pos="5670"/>
        </w:tabs>
        <w:spacing w:line="240" w:lineRule="atLeast"/>
        <w:ind w:left="284" w:right="-1" w:hanging="284"/>
        <w:rPr>
          <w:rFonts w:ascii="Verdana" w:hAnsi="Verdana"/>
          <w:color w:val="000000"/>
          <w:sz w:val="20"/>
        </w:rPr>
      </w:pPr>
    </w:p>
    <w:p w:rsidR="00C63FD0" w:rsidRPr="00407155" w:rsidRDefault="00C63FD0" w:rsidP="00C63FD0">
      <w:pPr>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12.6 Functioneren oio en evaluatieprocedure</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1.</w:t>
      </w:r>
      <w:r w:rsidRPr="00C63FD0">
        <w:rPr>
          <w:rFonts w:ascii="Verdana" w:hAnsi="Verdana"/>
          <w:color w:val="000000"/>
          <w:sz w:val="20"/>
        </w:rPr>
        <w:tab/>
        <w:t>Een jaar na de aanvang van het dienstverband  wordt het functioneren van de oio, tegen de achtergrond van het opleidings- en begeleidingsplan en de doelstellingen van het dienstverband, geëvalueerd.</w:t>
      </w:r>
    </w:p>
    <w:p w:rsidR="00C63FD0" w:rsidRPr="00C63FD0" w:rsidRDefault="00C63FD0" w:rsidP="00C63FD0">
      <w:pPr>
        <w:tabs>
          <w:tab w:val="clear" w:pos="8618"/>
          <w:tab w:val="right" w:pos="5670"/>
        </w:tabs>
        <w:spacing w:line="240" w:lineRule="atLeast"/>
        <w:ind w:left="284" w:right="-1" w:hanging="284"/>
        <w:jc w:val="both"/>
        <w:rPr>
          <w:rFonts w:ascii="Verdana" w:hAnsi="Verdana"/>
          <w:color w:val="000000"/>
          <w:sz w:val="20"/>
        </w:rPr>
      </w:pPr>
      <w:r w:rsidRPr="00C63FD0">
        <w:rPr>
          <w:rFonts w:ascii="Verdana" w:hAnsi="Verdana"/>
          <w:color w:val="000000"/>
          <w:sz w:val="20"/>
        </w:rPr>
        <w:t>2.</w:t>
      </w:r>
      <w:r w:rsidRPr="00C63FD0">
        <w:rPr>
          <w:rFonts w:ascii="Verdana" w:hAnsi="Verdana"/>
          <w:color w:val="000000"/>
          <w:sz w:val="20"/>
        </w:rPr>
        <w:tab/>
        <w:t>De werkgever stelt voorschriften vast met betrekking tot de evaluatieprocedure en de bij de evaluatie van de oio te hanteren criteria.</w:t>
      </w:r>
    </w:p>
    <w:p w:rsidR="009F60D3" w:rsidRDefault="009F60D3" w:rsidP="009F60D3">
      <w:pPr>
        <w:tabs>
          <w:tab w:val="clear" w:pos="8618"/>
          <w:tab w:val="right" w:pos="5670"/>
        </w:tabs>
        <w:spacing w:line="240" w:lineRule="atLeast"/>
        <w:ind w:right="-1"/>
        <w:jc w:val="both"/>
        <w:rPr>
          <w:rFonts w:ascii="Verdana" w:hAnsi="Verdana"/>
          <w:color w:val="000000"/>
          <w:sz w:val="20"/>
        </w:rPr>
      </w:pPr>
    </w:p>
    <w:p w:rsidR="00C63FD0" w:rsidRPr="00C63FD0" w:rsidRDefault="00C63FD0" w:rsidP="009F60D3">
      <w:pPr>
        <w:tabs>
          <w:tab w:val="clear" w:pos="8618"/>
          <w:tab w:val="right" w:pos="5670"/>
        </w:tabs>
        <w:spacing w:line="240" w:lineRule="atLeast"/>
        <w:ind w:right="-1"/>
        <w:jc w:val="both"/>
        <w:rPr>
          <w:rFonts w:ascii="Verdana" w:hAnsi="Verdana"/>
          <w:color w:val="000000"/>
          <w:sz w:val="20"/>
        </w:rPr>
      </w:pPr>
    </w:p>
    <w:p w:rsidR="009F60D3" w:rsidRPr="00407155" w:rsidRDefault="009F60D3" w:rsidP="009F60D3">
      <w:pPr>
        <w:tabs>
          <w:tab w:val="clear" w:pos="8618"/>
          <w:tab w:val="right" w:pos="5670"/>
        </w:tabs>
        <w:spacing w:line="240" w:lineRule="atLeast"/>
        <w:ind w:right="-1"/>
        <w:jc w:val="both"/>
        <w:rPr>
          <w:rFonts w:ascii="Verdana" w:hAnsi="Verdana"/>
          <w:b/>
          <w:color w:val="00B050"/>
          <w:sz w:val="20"/>
        </w:rPr>
      </w:pPr>
      <w:r w:rsidRPr="00407155">
        <w:rPr>
          <w:rFonts w:ascii="Verdana" w:hAnsi="Verdana"/>
          <w:b/>
          <w:color w:val="00B050"/>
          <w:sz w:val="20"/>
        </w:rPr>
        <w:t>Artikel 12.7 Geschillenregeling</w:t>
      </w:r>
    </w:p>
    <w:p w:rsidR="009F60D3" w:rsidRPr="00C63FD0" w:rsidRDefault="009F60D3" w:rsidP="009F60D3">
      <w:pPr>
        <w:tabs>
          <w:tab w:val="clear" w:pos="8618"/>
        </w:tabs>
        <w:rPr>
          <w:rFonts w:ascii="Verdana" w:hAnsi="Verdana"/>
          <w:sz w:val="20"/>
        </w:rPr>
      </w:pPr>
      <w:r w:rsidRPr="00C63FD0">
        <w:rPr>
          <w:rFonts w:ascii="Verdana" w:hAnsi="Verdana"/>
          <w:color w:val="000000"/>
          <w:sz w:val="20"/>
        </w:rPr>
        <w:t>De werkgever stelt regels vast omtrent de beslechting van geschillen die zich tussen de oio en de bij zijn opleiding en begeleiding betrokken personen en organen kunnen voor</w:t>
      </w:r>
      <w:r w:rsidRPr="00C63FD0">
        <w:rPr>
          <w:rFonts w:ascii="Verdana" w:hAnsi="Verdana"/>
          <w:color w:val="000000"/>
          <w:sz w:val="20"/>
        </w:rPr>
        <w:softHyphen/>
        <w:t>doen.</w:t>
      </w:r>
    </w:p>
    <w:p w:rsidR="00973A04" w:rsidRPr="00C63FD0" w:rsidRDefault="00973A04" w:rsidP="00C87B9D">
      <w:pPr>
        <w:pStyle w:val="blanco"/>
        <w:tabs>
          <w:tab w:val="clear" w:pos="8618"/>
          <w:tab w:val="clear" w:pos="9185"/>
          <w:tab w:val="right" w:pos="5670"/>
        </w:tabs>
        <w:spacing w:line="240" w:lineRule="atLeast"/>
        <w:ind w:right="-1"/>
        <w:jc w:val="both"/>
        <w:rPr>
          <w:rFonts w:ascii="Verdana" w:hAnsi="Verdana"/>
          <w:i/>
          <w:color w:val="000000"/>
          <w:sz w:val="20"/>
        </w:rPr>
      </w:pPr>
    </w:p>
    <w:p w:rsidR="00973A04" w:rsidRPr="00C63FD0" w:rsidRDefault="00973A04" w:rsidP="00C87B9D">
      <w:pPr>
        <w:pStyle w:val="blanco"/>
        <w:tabs>
          <w:tab w:val="clear" w:pos="8618"/>
          <w:tab w:val="clear" w:pos="9185"/>
          <w:tab w:val="right" w:pos="5670"/>
        </w:tabs>
        <w:spacing w:line="240" w:lineRule="atLeast"/>
        <w:ind w:right="-1"/>
        <w:jc w:val="both"/>
        <w:rPr>
          <w:rFonts w:ascii="Verdana" w:hAnsi="Verdana"/>
          <w:color w:val="000000"/>
          <w:sz w:val="20"/>
        </w:rPr>
      </w:pPr>
    </w:p>
    <w:p w:rsidR="00022B91" w:rsidRPr="00C63FD0" w:rsidRDefault="00022B91" w:rsidP="00C87B9D">
      <w:pPr>
        <w:pStyle w:val="blanco"/>
        <w:tabs>
          <w:tab w:val="clear" w:pos="8618"/>
          <w:tab w:val="clear" w:pos="9185"/>
          <w:tab w:val="right" w:pos="5670"/>
        </w:tabs>
        <w:spacing w:line="240" w:lineRule="atLeast"/>
        <w:ind w:right="-1"/>
        <w:jc w:val="both"/>
        <w:rPr>
          <w:rFonts w:ascii="Verdana" w:hAnsi="Verdana"/>
          <w:color w:val="000000"/>
          <w:sz w:val="20"/>
        </w:rPr>
      </w:pPr>
    </w:p>
    <w:p w:rsidR="00B90A00" w:rsidRPr="00C63FD0" w:rsidRDefault="00B90A00">
      <w:pPr>
        <w:tabs>
          <w:tab w:val="clear" w:pos="8618"/>
        </w:tabs>
        <w:rPr>
          <w:rFonts w:ascii="Verdana" w:hAnsi="Verdana"/>
          <w:i/>
          <w:color w:val="000000"/>
          <w:sz w:val="20"/>
        </w:rPr>
      </w:pPr>
      <w:r w:rsidRPr="00C63FD0">
        <w:rPr>
          <w:rFonts w:ascii="Verdana" w:hAnsi="Verdana"/>
          <w:i/>
          <w:color w:val="000000"/>
          <w:sz w:val="20"/>
        </w:rPr>
        <w:br w:type="page"/>
      </w:r>
    </w:p>
    <w:p w:rsidR="004F5C21" w:rsidRPr="00407155" w:rsidRDefault="004F5C21" w:rsidP="00DC1BF8">
      <w:pPr>
        <w:pStyle w:val="blanco"/>
        <w:tabs>
          <w:tab w:val="clear" w:pos="8618"/>
          <w:tab w:val="clear" w:pos="9185"/>
          <w:tab w:val="right" w:pos="5670"/>
        </w:tabs>
        <w:spacing w:line="240" w:lineRule="atLeast"/>
        <w:ind w:right="-1"/>
        <w:jc w:val="both"/>
        <w:rPr>
          <w:rFonts w:ascii="Verdana" w:hAnsi="Verdana"/>
          <w:b/>
          <w:color w:val="00B050"/>
        </w:rPr>
      </w:pPr>
      <w:r w:rsidRPr="00407155">
        <w:rPr>
          <w:rFonts w:ascii="Verdana" w:hAnsi="Verdana"/>
          <w:b/>
          <w:color w:val="00B050"/>
        </w:rPr>
        <w:lastRenderedPageBreak/>
        <w:t>HOOFDSTUK 13 –</w:t>
      </w:r>
      <w:r w:rsidR="00DC1BF8" w:rsidRPr="00407155">
        <w:rPr>
          <w:rFonts w:ascii="Verdana" w:hAnsi="Verdana"/>
          <w:b/>
          <w:color w:val="00B050"/>
        </w:rPr>
        <w:t xml:space="preserve"> </w:t>
      </w:r>
      <w:r w:rsidRPr="00407155">
        <w:rPr>
          <w:rFonts w:ascii="Verdana" w:hAnsi="Verdana"/>
          <w:b/>
          <w:color w:val="00B050"/>
        </w:rPr>
        <w:t xml:space="preserve">OVERIGE AFSPRAKEN TUSSEN </w:t>
      </w:r>
      <w:r w:rsidR="00936B78" w:rsidRPr="00407155">
        <w:rPr>
          <w:rFonts w:ascii="Verdana" w:hAnsi="Verdana"/>
          <w:b/>
          <w:color w:val="00B050"/>
        </w:rPr>
        <w:t>CAO-P</w:t>
      </w:r>
      <w:r w:rsidRPr="00407155">
        <w:rPr>
          <w:rFonts w:ascii="Verdana" w:hAnsi="Verdana"/>
          <w:b/>
          <w:color w:val="00B050"/>
        </w:rPr>
        <w:t>ARTIJEN</w:t>
      </w:r>
    </w:p>
    <w:p w:rsidR="004F5C21" w:rsidRPr="00407155" w:rsidRDefault="004F5C21" w:rsidP="004F5C21">
      <w:pPr>
        <w:spacing w:line="240" w:lineRule="atLeast"/>
        <w:ind w:right="-1"/>
        <w:jc w:val="both"/>
        <w:rPr>
          <w:rFonts w:ascii="Verdana" w:hAnsi="Verdana"/>
          <w:color w:val="00B050"/>
          <w:sz w:val="20"/>
        </w:rPr>
      </w:pPr>
    </w:p>
    <w:p w:rsidR="004F5C21" w:rsidRPr="00487936" w:rsidRDefault="004F5C21" w:rsidP="00410DCA">
      <w:pPr>
        <w:spacing w:line="240" w:lineRule="atLeast"/>
        <w:ind w:left="284" w:right="-1" w:hanging="284"/>
        <w:jc w:val="both"/>
        <w:rPr>
          <w:rFonts w:ascii="Verdana" w:hAnsi="Verdana"/>
          <w:b/>
          <w:color w:val="F96302"/>
          <w:sz w:val="20"/>
        </w:rPr>
      </w:pPr>
      <w:r w:rsidRPr="00407155">
        <w:rPr>
          <w:rFonts w:ascii="Verdana" w:hAnsi="Verdana"/>
          <w:b/>
          <w:color w:val="00B050"/>
          <w:sz w:val="20"/>
        </w:rPr>
        <w:t>Artikel 13.</w:t>
      </w:r>
      <w:r w:rsidR="00477BDE" w:rsidRPr="00407155">
        <w:rPr>
          <w:rFonts w:ascii="Verdana" w:hAnsi="Verdana"/>
          <w:b/>
          <w:color w:val="00B050"/>
          <w:sz w:val="20"/>
        </w:rPr>
        <w:t>1</w:t>
      </w:r>
      <w:r w:rsidRPr="00407155">
        <w:rPr>
          <w:rFonts w:ascii="Verdana" w:hAnsi="Verdana"/>
          <w:b/>
          <w:color w:val="00B050"/>
          <w:sz w:val="20"/>
        </w:rPr>
        <w:t xml:space="preserve"> Werken na de AOW-gerechtigde leeftijd</w:t>
      </w:r>
    </w:p>
    <w:p w:rsidR="004F5C21" w:rsidRPr="004F5C21" w:rsidRDefault="00337871" w:rsidP="00AC1F24">
      <w:pPr>
        <w:spacing w:line="240" w:lineRule="atLeast"/>
        <w:ind w:right="-1"/>
        <w:jc w:val="both"/>
        <w:rPr>
          <w:rFonts w:ascii="Verdana" w:hAnsi="Verdana"/>
          <w:color w:val="000000"/>
          <w:sz w:val="20"/>
        </w:rPr>
      </w:pPr>
      <w:r>
        <w:rPr>
          <w:rFonts w:ascii="Verdana" w:hAnsi="Verdana"/>
          <w:color w:val="000000"/>
          <w:sz w:val="20"/>
        </w:rPr>
        <w:t xml:space="preserve">In afwijking van </w:t>
      </w:r>
      <w:r w:rsidR="00710DD5" w:rsidRPr="00970D38">
        <w:rPr>
          <w:rFonts w:ascii="Verdana" w:hAnsi="Verdana"/>
          <w:color w:val="000000"/>
          <w:sz w:val="20"/>
        </w:rPr>
        <w:t>artikel 9.</w:t>
      </w:r>
      <w:r w:rsidR="00970D38">
        <w:rPr>
          <w:rFonts w:ascii="Verdana" w:hAnsi="Verdana"/>
          <w:color w:val="000000"/>
          <w:sz w:val="20"/>
        </w:rPr>
        <w:t>4</w:t>
      </w:r>
      <w:r w:rsidR="00710DD5" w:rsidRPr="00970D38">
        <w:rPr>
          <w:rFonts w:ascii="Verdana" w:hAnsi="Verdana"/>
          <w:color w:val="000000"/>
          <w:sz w:val="20"/>
        </w:rPr>
        <w:t xml:space="preserve"> lid </w:t>
      </w:r>
      <w:r w:rsidR="00970D38">
        <w:rPr>
          <w:rFonts w:ascii="Verdana" w:hAnsi="Verdana"/>
          <w:color w:val="000000"/>
          <w:sz w:val="20"/>
        </w:rPr>
        <w:t>3</w:t>
      </w:r>
      <w:r w:rsidR="00710DD5">
        <w:rPr>
          <w:rFonts w:ascii="Verdana" w:hAnsi="Verdana"/>
          <w:color w:val="000000"/>
          <w:sz w:val="20"/>
        </w:rPr>
        <w:t xml:space="preserve"> op grond waarvan</w:t>
      </w:r>
      <w:r w:rsidR="009243FB">
        <w:rPr>
          <w:rFonts w:ascii="Verdana" w:hAnsi="Verdana"/>
          <w:color w:val="000000"/>
          <w:sz w:val="20"/>
        </w:rPr>
        <w:t xml:space="preserve"> ieder dienstverband eindigt bij het bereiken van de AOW-gerechtigde leeftijd</w:t>
      </w:r>
      <w:r w:rsidR="00710DD5">
        <w:rPr>
          <w:rFonts w:ascii="Verdana" w:hAnsi="Verdana"/>
          <w:color w:val="000000"/>
          <w:sz w:val="20"/>
        </w:rPr>
        <w:t>,</w:t>
      </w:r>
      <w:r w:rsidR="009243FB">
        <w:rPr>
          <w:rFonts w:ascii="Verdana" w:hAnsi="Verdana"/>
          <w:color w:val="000000"/>
          <w:sz w:val="20"/>
        </w:rPr>
        <w:t xml:space="preserve"> kunnen w</w:t>
      </w:r>
      <w:r w:rsidR="004F5C21" w:rsidRPr="004F5C21">
        <w:rPr>
          <w:rFonts w:ascii="Verdana" w:hAnsi="Verdana"/>
          <w:color w:val="000000"/>
          <w:sz w:val="20"/>
        </w:rPr>
        <w:t>erkgevers gedurende de looptijd van de cao in een voorkomend geval</w:t>
      </w:r>
      <w:r w:rsidR="00D35497">
        <w:rPr>
          <w:rFonts w:ascii="Verdana" w:hAnsi="Verdana"/>
          <w:color w:val="000000"/>
          <w:sz w:val="20"/>
        </w:rPr>
        <w:t xml:space="preserve"> </w:t>
      </w:r>
      <w:r w:rsidR="004F5C21" w:rsidRPr="004F5C21">
        <w:rPr>
          <w:rFonts w:ascii="Verdana" w:hAnsi="Verdana"/>
          <w:color w:val="000000"/>
          <w:sz w:val="20"/>
        </w:rPr>
        <w:t>experimenteren met het inzetten van een AOW-gerechtigde voor een concreet omschre</w:t>
      </w:r>
      <w:r w:rsidR="004F5C21" w:rsidRPr="004F5C21">
        <w:rPr>
          <w:rFonts w:ascii="Verdana" w:hAnsi="Verdana"/>
          <w:color w:val="000000"/>
          <w:sz w:val="20"/>
        </w:rPr>
        <w:softHyphen/>
        <w:t>ven taak/opdracht waarbij sprake moet zijn van aantoonbaar bedrijfsbelang.</w:t>
      </w:r>
    </w:p>
    <w:p w:rsidR="004F5C21" w:rsidRPr="00410DCA" w:rsidRDefault="004F5C21" w:rsidP="006826A1">
      <w:pPr>
        <w:spacing w:line="240" w:lineRule="atLeast"/>
        <w:ind w:left="284" w:right="-1" w:hanging="284"/>
        <w:jc w:val="both"/>
        <w:rPr>
          <w:rFonts w:ascii="Verdana" w:hAnsi="Verdana"/>
          <w:color w:val="000000"/>
          <w:sz w:val="20"/>
        </w:rPr>
      </w:pPr>
    </w:p>
    <w:p w:rsidR="004F5C21" w:rsidRPr="00410DCA" w:rsidRDefault="004F5C21" w:rsidP="00410DCA">
      <w:pPr>
        <w:spacing w:line="240" w:lineRule="atLeast"/>
        <w:ind w:left="284" w:right="-1" w:hanging="284"/>
        <w:jc w:val="both"/>
        <w:rPr>
          <w:rFonts w:ascii="Verdana" w:hAnsi="Verdana"/>
          <w:color w:val="000000"/>
          <w:sz w:val="20"/>
        </w:rPr>
      </w:pPr>
    </w:p>
    <w:p w:rsidR="00B607F7" w:rsidRPr="00407155" w:rsidRDefault="004F5C21" w:rsidP="00410DCA">
      <w:pPr>
        <w:spacing w:line="240" w:lineRule="atLeast"/>
        <w:ind w:left="284" w:right="-1" w:hanging="284"/>
        <w:jc w:val="both"/>
        <w:rPr>
          <w:rFonts w:ascii="Verdana" w:hAnsi="Verdana"/>
          <w:b/>
          <w:color w:val="00B050"/>
          <w:sz w:val="20"/>
        </w:rPr>
      </w:pPr>
      <w:r w:rsidRPr="00407155">
        <w:rPr>
          <w:rFonts w:ascii="Verdana" w:hAnsi="Verdana"/>
          <w:b/>
          <w:color w:val="00B050"/>
          <w:sz w:val="20"/>
        </w:rPr>
        <w:t>Artikel 13.</w:t>
      </w:r>
      <w:r w:rsidR="00147948" w:rsidRPr="00407155">
        <w:rPr>
          <w:rFonts w:ascii="Verdana" w:hAnsi="Verdana"/>
          <w:b/>
          <w:color w:val="00B050"/>
          <w:sz w:val="20"/>
        </w:rPr>
        <w:t>2</w:t>
      </w:r>
      <w:r w:rsidRPr="00407155">
        <w:rPr>
          <w:rFonts w:ascii="Verdana" w:hAnsi="Verdana"/>
          <w:b/>
          <w:color w:val="00B050"/>
          <w:sz w:val="20"/>
        </w:rPr>
        <w:t xml:space="preserve"> </w:t>
      </w:r>
      <w:r w:rsidR="00B607F7" w:rsidRPr="00407155">
        <w:rPr>
          <w:rFonts w:ascii="Verdana" w:hAnsi="Verdana"/>
          <w:b/>
          <w:color w:val="00B050"/>
          <w:sz w:val="20"/>
        </w:rPr>
        <w:t>Werkervaringsplaatsen</w:t>
      </w:r>
    </w:p>
    <w:p w:rsidR="00B607F7" w:rsidRPr="00C062E6" w:rsidRDefault="00B607F7" w:rsidP="00410DCA">
      <w:pPr>
        <w:spacing w:line="240" w:lineRule="atLeast"/>
        <w:ind w:left="284" w:right="-1" w:hanging="284"/>
        <w:jc w:val="both"/>
        <w:rPr>
          <w:rFonts w:ascii="Verdana" w:hAnsi="Verdana"/>
          <w:sz w:val="20"/>
        </w:rPr>
      </w:pPr>
      <w:r w:rsidRPr="00C062E6">
        <w:rPr>
          <w:rFonts w:ascii="Verdana" w:hAnsi="Verdana"/>
          <w:sz w:val="20"/>
        </w:rPr>
        <w:t>1.</w:t>
      </w:r>
      <w:r w:rsidRPr="00C062E6">
        <w:rPr>
          <w:rFonts w:ascii="Verdana" w:hAnsi="Verdana"/>
          <w:sz w:val="20"/>
        </w:rPr>
        <w:tab/>
        <w:t xml:space="preserve">De werkgever kan aan een persoon die géén dan wel maximaal twee jaar relevante werk- en of onderzoekservaring heeft en die werkloos is, dan wel om werkeloosheid te voorkomen een baan heeft die ver afstaat van zijn opleidingsachtergrond, op zijn verzoek een werkervaringsplaats aanbieden voor de duur van maximaal één jaar. </w:t>
      </w:r>
    </w:p>
    <w:p w:rsidR="00B607F7" w:rsidRPr="00C062E6" w:rsidRDefault="00B607F7" w:rsidP="00410DCA">
      <w:pPr>
        <w:spacing w:line="240" w:lineRule="atLeast"/>
        <w:ind w:left="284" w:right="-1" w:hanging="284"/>
        <w:jc w:val="both"/>
        <w:rPr>
          <w:rFonts w:ascii="Verdana" w:hAnsi="Verdana"/>
          <w:sz w:val="20"/>
        </w:rPr>
      </w:pPr>
      <w:r w:rsidRPr="00C062E6">
        <w:rPr>
          <w:rFonts w:ascii="Verdana" w:hAnsi="Verdana"/>
          <w:sz w:val="20"/>
        </w:rPr>
        <w:t>2.</w:t>
      </w:r>
      <w:r w:rsidRPr="00C062E6">
        <w:rPr>
          <w:rFonts w:ascii="Verdana" w:hAnsi="Verdana"/>
          <w:sz w:val="20"/>
        </w:rPr>
        <w:tab/>
        <w:t>Werkervaringsplaatsen zijn geen reguliere arbeidsplaatsen en mogen deze ook niet verdringen.</w:t>
      </w:r>
    </w:p>
    <w:p w:rsidR="00B607F7" w:rsidRPr="00C062E6" w:rsidRDefault="00B607F7" w:rsidP="00410DCA">
      <w:pPr>
        <w:spacing w:line="240" w:lineRule="atLeast"/>
        <w:ind w:left="284" w:right="-1" w:hanging="284"/>
        <w:jc w:val="both"/>
        <w:rPr>
          <w:rFonts w:ascii="Verdana" w:hAnsi="Verdana"/>
          <w:sz w:val="20"/>
        </w:rPr>
      </w:pPr>
      <w:r w:rsidRPr="00C062E6">
        <w:rPr>
          <w:rFonts w:ascii="Verdana" w:hAnsi="Verdana"/>
          <w:sz w:val="20"/>
        </w:rPr>
        <w:t>3.</w:t>
      </w:r>
      <w:r w:rsidRPr="00C062E6">
        <w:rPr>
          <w:rFonts w:ascii="Verdana" w:hAnsi="Verdana"/>
          <w:sz w:val="20"/>
        </w:rPr>
        <w:tab/>
        <w:t>Degene die op een werkervaringsplaats wordt geplaatst ontvangt daarvoor geen salaris. Wel worden op declaratiebasis onkosten vergoed die betrekking hebben op de werkervarings</w:t>
      </w:r>
      <w:r w:rsidR="00410DCA">
        <w:rPr>
          <w:rFonts w:ascii="Verdana" w:hAnsi="Verdana"/>
          <w:sz w:val="20"/>
        </w:rPr>
        <w:t>-</w:t>
      </w:r>
      <w:r w:rsidRPr="00C062E6">
        <w:rPr>
          <w:rFonts w:ascii="Verdana" w:hAnsi="Verdana"/>
          <w:sz w:val="20"/>
        </w:rPr>
        <w:t>activiteiten. Onder onkosten worden ook begrepen de reiskosten van en naar de werkervaringsplaats.</w:t>
      </w:r>
    </w:p>
    <w:p w:rsidR="00B607F7" w:rsidRPr="00C062E6" w:rsidRDefault="00B607F7" w:rsidP="00410DCA">
      <w:pPr>
        <w:spacing w:line="240" w:lineRule="atLeast"/>
        <w:ind w:left="284" w:right="-1" w:hanging="284"/>
        <w:jc w:val="both"/>
        <w:rPr>
          <w:rFonts w:ascii="Verdana" w:hAnsi="Verdana"/>
          <w:sz w:val="20"/>
        </w:rPr>
      </w:pPr>
      <w:r w:rsidRPr="00C062E6">
        <w:rPr>
          <w:rFonts w:ascii="Verdana" w:hAnsi="Verdana"/>
          <w:sz w:val="20"/>
        </w:rPr>
        <w:t>4.</w:t>
      </w:r>
      <w:r w:rsidRPr="00C062E6">
        <w:rPr>
          <w:rFonts w:ascii="Verdana" w:hAnsi="Verdana"/>
          <w:sz w:val="20"/>
        </w:rPr>
        <w:tab/>
        <w:t>De met betrekking tot de werkervaringsplaats gemaakte afspraken, waaronder begrepen de duur, de urenomvang, de te verrichten activiteiten en de te vergoeden onkosten, worden vastgelegd in een werkervaringsovereenkomst.</w:t>
      </w:r>
    </w:p>
    <w:p w:rsidR="00B607F7" w:rsidRPr="00C062E6" w:rsidRDefault="00B607F7" w:rsidP="00410DCA">
      <w:pPr>
        <w:spacing w:line="240" w:lineRule="atLeast"/>
        <w:ind w:left="284" w:right="-1" w:hanging="284"/>
        <w:jc w:val="both"/>
        <w:rPr>
          <w:rFonts w:ascii="Verdana" w:hAnsi="Verdana"/>
          <w:sz w:val="20"/>
        </w:rPr>
      </w:pPr>
      <w:r w:rsidRPr="00C062E6">
        <w:rPr>
          <w:rFonts w:ascii="Verdana" w:hAnsi="Verdana"/>
          <w:sz w:val="20"/>
        </w:rPr>
        <w:t>5.</w:t>
      </w:r>
      <w:r w:rsidRPr="00C062E6">
        <w:rPr>
          <w:rFonts w:ascii="Verdana" w:hAnsi="Verdana"/>
          <w:sz w:val="20"/>
        </w:rPr>
        <w:tab/>
        <w:t>De cao en aanverwante interne regelgeving is, met uitzondering va</w:t>
      </w:r>
      <w:r w:rsidR="00410DCA">
        <w:rPr>
          <w:rFonts w:ascii="Verdana" w:hAnsi="Verdana"/>
          <w:sz w:val="20"/>
        </w:rPr>
        <w:t>n dit artikel, artikel 1.</w:t>
      </w:r>
      <w:r w:rsidR="00C916F3">
        <w:rPr>
          <w:rFonts w:ascii="Verdana" w:hAnsi="Verdana"/>
          <w:sz w:val="20"/>
        </w:rPr>
        <w:t>6</w:t>
      </w:r>
      <w:r w:rsidR="00410DCA">
        <w:rPr>
          <w:rFonts w:ascii="Verdana" w:hAnsi="Verdana"/>
          <w:sz w:val="20"/>
        </w:rPr>
        <w:t xml:space="preserve"> lid </w:t>
      </w:r>
      <w:r w:rsidRPr="00C062E6">
        <w:rPr>
          <w:rFonts w:ascii="Verdana" w:hAnsi="Verdana"/>
          <w:sz w:val="20"/>
        </w:rPr>
        <w:t xml:space="preserve">5 t/m </w:t>
      </w:r>
      <w:r w:rsidR="00410DCA">
        <w:rPr>
          <w:rFonts w:ascii="Verdana" w:hAnsi="Verdana"/>
          <w:sz w:val="20"/>
        </w:rPr>
        <w:t>lid 8</w:t>
      </w:r>
      <w:r w:rsidRPr="00C062E6">
        <w:rPr>
          <w:rFonts w:ascii="Verdana" w:hAnsi="Verdana"/>
          <w:sz w:val="20"/>
        </w:rPr>
        <w:t>,</w:t>
      </w:r>
      <w:r w:rsidR="00410DCA">
        <w:rPr>
          <w:rFonts w:ascii="Verdana" w:hAnsi="Verdana"/>
          <w:sz w:val="20"/>
        </w:rPr>
        <w:t xml:space="preserve"> artikel 1.</w:t>
      </w:r>
      <w:r w:rsidR="00C916F3">
        <w:rPr>
          <w:rFonts w:ascii="Verdana" w:hAnsi="Verdana"/>
          <w:sz w:val="20"/>
        </w:rPr>
        <w:t>6</w:t>
      </w:r>
      <w:r w:rsidR="00410DCA">
        <w:rPr>
          <w:rFonts w:ascii="Verdana" w:hAnsi="Verdana"/>
          <w:sz w:val="20"/>
        </w:rPr>
        <w:t xml:space="preserve"> lid 20, artikel 1.</w:t>
      </w:r>
      <w:r w:rsidR="00C916F3">
        <w:rPr>
          <w:rFonts w:ascii="Verdana" w:hAnsi="Verdana"/>
          <w:sz w:val="20"/>
        </w:rPr>
        <w:t>6</w:t>
      </w:r>
      <w:r w:rsidR="00410DCA">
        <w:rPr>
          <w:rFonts w:ascii="Verdana" w:hAnsi="Verdana"/>
          <w:sz w:val="20"/>
        </w:rPr>
        <w:t xml:space="preserve"> lid 21</w:t>
      </w:r>
      <w:r w:rsidRPr="00C062E6">
        <w:rPr>
          <w:rFonts w:ascii="Verdana" w:hAnsi="Verdana"/>
          <w:sz w:val="20"/>
        </w:rPr>
        <w:t xml:space="preserve"> en artikel 1.9 niet op werkervarings</w:t>
      </w:r>
      <w:r w:rsidR="00410DCA">
        <w:rPr>
          <w:rFonts w:ascii="Verdana" w:hAnsi="Verdana"/>
          <w:sz w:val="20"/>
        </w:rPr>
        <w:t>-</w:t>
      </w:r>
      <w:r w:rsidRPr="00C062E6">
        <w:rPr>
          <w:rFonts w:ascii="Verdana" w:hAnsi="Verdana"/>
          <w:sz w:val="20"/>
        </w:rPr>
        <w:t>overeenkomsten van toepassing.</w:t>
      </w:r>
    </w:p>
    <w:p w:rsidR="00B607F7" w:rsidRPr="00C062E6" w:rsidRDefault="00B607F7" w:rsidP="00410DCA">
      <w:pPr>
        <w:spacing w:line="240" w:lineRule="atLeast"/>
        <w:ind w:left="284" w:right="-1" w:hanging="284"/>
        <w:jc w:val="both"/>
        <w:rPr>
          <w:rFonts w:ascii="Verdana" w:hAnsi="Verdana"/>
          <w:sz w:val="20"/>
        </w:rPr>
      </w:pPr>
      <w:r w:rsidRPr="00C062E6">
        <w:rPr>
          <w:rFonts w:ascii="Verdana" w:hAnsi="Verdana"/>
          <w:sz w:val="20"/>
        </w:rPr>
        <w:t>6.</w:t>
      </w:r>
      <w:r w:rsidRPr="00C062E6">
        <w:rPr>
          <w:rFonts w:ascii="Verdana" w:hAnsi="Verdana"/>
          <w:sz w:val="20"/>
        </w:rPr>
        <w:tab/>
        <w:t>Indien de persoon werkloos is en een WW- of aanverwante uitkering heeft, is toestemming van de uitkerende instantie vereist om voor een werkervaringsplaats in aanmerking te komen.</w:t>
      </w:r>
    </w:p>
    <w:p w:rsidR="00B607F7" w:rsidRPr="00C062E6" w:rsidRDefault="00B607F7" w:rsidP="00410DCA">
      <w:pPr>
        <w:spacing w:line="240" w:lineRule="atLeast"/>
        <w:ind w:left="284" w:right="-1" w:hanging="284"/>
        <w:jc w:val="both"/>
        <w:rPr>
          <w:rFonts w:ascii="Verdana" w:hAnsi="Verdana"/>
          <w:color w:val="964F4C"/>
          <w:sz w:val="20"/>
        </w:rPr>
      </w:pPr>
    </w:p>
    <w:p w:rsidR="00B607F7" w:rsidRPr="00C062E6" w:rsidRDefault="00B607F7" w:rsidP="00410DCA">
      <w:pPr>
        <w:spacing w:line="240" w:lineRule="atLeast"/>
        <w:ind w:left="284" w:right="-1" w:hanging="284"/>
        <w:jc w:val="both"/>
        <w:rPr>
          <w:rFonts w:ascii="Verdana" w:hAnsi="Verdana"/>
          <w:color w:val="964F4C"/>
          <w:sz w:val="20"/>
        </w:rPr>
      </w:pPr>
    </w:p>
    <w:p w:rsidR="003C0771" w:rsidRDefault="003C0771" w:rsidP="003C0771">
      <w:pPr>
        <w:tabs>
          <w:tab w:val="clear" w:pos="8618"/>
        </w:tabs>
        <w:spacing w:line="240" w:lineRule="atLeast"/>
        <w:ind w:left="284" w:hanging="284"/>
        <w:jc w:val="both"/>
        <w:rPr>
          <w:rFonts w:ascii="Verdana" w:hAnsi="Verdana"/>
          <w:color w:val="00B050"/>
          <w:sz w:val="20"/>
        </w:rPr>
      </w:pPr>
      <w:r>
        <w:rPr>
          <w:rFonts w:ascii="Verdana" w:hAnsi="Verdana"/>
          <w:b/>
          <w:color w:val="00B050"/>
          <w:sz w:val="20"/>
        </w:rPr>
        <w:t>Artikel 13.3 Participatiewet</w:t>
      </w:r>
      <w:r w:rsidR="00E612F3">
        <w:rPr>
          <w:rFonts w:ascii="Verdana" w:hAnsi="Verdana"/>
          <w:b/>
          <w:color w:val="00B050"/>
          <w:sz w:val="20"/>
        </w:rPr>
        <w:t xml:space="preserve"> bij organisatieaanpassing of reorganisatie</w:t>
      </w:r>
    </w:p>
    <w:p w:rsidR="003C0771" w:rsidRPr="00C0729A" w:rsidRDefault="00E612F3" w:rsidP="00E612F3">
      <w:pPr>
        <w:tabs>
          <w:tab w:val="clear" w:pos="8618"/>
        </w:tabs>
        <w:spacing w:line="240" w:lineRule="atLeast"/>
        <w:jc w:val="both"/>
        <w:rPr>
          <w:rFonts w:ascii="Verdana" w:hAnsi="Verdana"/>
          <w:sz w:val="20"/>
        </w:rPr>
      </w:pPr>
      <w:r w:rsidRPr="00C0729A">
        <w:rPr>
          <w:rFonts w:ascii="Verdana" w:hAnsi="Verdana"/>
          <w:sz w:val="20"/>
        </w:rPr>
        <w:t>In geval van organisatieaanpassingen of reorganisaties behouden werknemers uit de doelgroepen van de Participatiewet in alle gevallen een functie of takenpakket van vergelijkbare aard en omvang. Deze werknemers kunnen in de situatie van organisatieaanpassing of reorganisatie niet worden ontslagen vanwege het vervallen van de functie.</w:t>
      </w:r>
    </w:p>
    <w:p w:rsidR="00E612F3" w:rsidRDefault="00E612F3" w:rsidP="00E612F3">
      <w:pPr>
        <w:tabs>
          <w:tab w:val="clear" w:pos="8618"/>
        </w:tabs>
        <w:spacing w:line="240" w:lineRule="atLeast"/>
        <w:jc w:val="both"/>
        <w:rPr>
          <w:rFonts w:ascii="Verdana" w:hAnsi="Verdana"/>
          <w:color w:val="00B050"/>
          <w:sz w:val="20"/>
        </w:rPr>
      </w:pPr>
    </w:p>
    <w:p w:rsidR="00E612F3" w:rsidRPr="003C0771" w:rsidRDefault="00E612F3" w:rsidP="00E612F3">
      <w:pPr>
        <w:tabs>
          <w:tab w:val="clear" w:pos="8618"/>
        </w:tabs>
        <w:spacing w:line="240" w:lineRule="atLeast"/>
        <w:jc w:val="both"/>
        <w:rPr>
          <w:rFonts w:ascii="Verdana" w:hAnsi="Verdana"/>
          <w:color w:val="00B050"/>
          <w:sz w:val="20"/>
        </w:rPr>
      </w:pPr>
    </w:p>
    <w:p w:rsidR="002F5A5F" w:rsidRPr="00407155" w:rsidRDefault="002F5A5F" w:rsidP="00410DCA">
      <w:pPr>
        <w:tabs>
          <w:tab w:val="clear" w:pos="8618"/>
        </w:tabs>
        <w:spacing w:line="240" w:lineRule="atLeast"/>
        <w:ind w:left="284" w:hanging="284"/>
        <w:jc w:val="both"/>
        <w:rPr>
          <w:rFonts w:ascii="Verdana" w:hAnsi="Verdana"/>
          <w:b/>
          <w:color w:val="00B050"/>
          <w:sz w:val="20"/>
        </w:rPr>
      </w:pPr>
      <w:r w:rsidRPr="00407155">
        <w:rPr>
          <w:rFonts w:ascii="Verdana" w:hAnsi="Verdana"/>
          <w:b/>
          <w:color w:val="00B050"/>
          <w:sz w:val="20"/>
        </w:rPr>
        <w:t>Artikel 13.</w:t>
      </w:r>
      <w:r w:rsidR="00620E74" w:rsidRPr="00407155">
        <w:rPr>
          <w:rFonts w:ascii="Verdana" w:hAnsi="Verdana"/>
          <w:b/>
          <w:color w:val="00B050"/>
          <w:sz w:val="20"/>
        </w:rPr>
        <w:t>4</w:t>
      </w:r>
      <w:r w:rsidRPr="00407155">
        <w:rPr>
          <w:rFonts w:ascii="Verdana" w:hAnsi="Verdana"/>
          <w:b/>
          <w:color w:val="00B050"/>
          <w:sz w:val="20"/>
        </w:rPr>
        <w:t xml:space="preserve"> </w:t>
      </w:r>
      <w:r w:rsidR="00166BCC">
        <w:rPr>
          <w:rFonts w:ascii="Verdana" w:hAnsi="Verdana"/>
          <w:b/>
          <w:color w:val="00B050"/>
          <w:sz w:val="20"/>
        </w:rPr>
        <w:t>F</w:t>
      </w:r>
      <w:r w:rsidRPr="00407155">
        <w:rPr>
          <w:rFonts w:ascii="Verdana" w:hAnsi="Verdana"/>
          <w:b/>
          <w:color w:val="00B050"/>
          <w:sz w:val="20"/>
        </w:rPr>
        <w:t>unctiecontracten</w:t>
      </w:r>
    </w:p>
    <w:p w:rsidR="00CA37DB" w:rsidRPr="00E16799" w:rsidRDefault="00D25681" w:rsidP="00CA37DB">
      <w:pPr>
        <w:spacing w:line="240" w:lineRule="atLeast"/>
        <w:ind w:left="284" w:right="-1" w:hanging="284"/>
        <w:jc w:val="both"/>
        <w:rPr>
          <w:rFonts w:ascii="Verdana" w:hAnsi="Verdana"/>
          <w:sz w:val="20"/>
        </w:rPr>
      </w:pPr>
      <w:r w:rsidRPr="00E16799">
        <w:rPr>
          <w:rFonts w:ascii="Verdana" w:hAnsi="Verdana"/>
          <w:sz w:val="20"/>
        </w:rPr>
        <w:t>1.</w:t>
      </w:r>
      <w:r w:rsidRPr="00E16799">
        <w:rPr>
          <w:rFonts w:ascii="Verdana" w:hAnsi="Verdana"/>
          <w:sz w:val="20"/>
        </w:rPr>
        <w:tab/>
      </w:r>
      <w:r w:rsidR="00B97B78" w:rsidRPr="00E16799">
        <w:rPr>
          <w:rFonts w:ascii="Verdana" w:hAnsi="Verdana"/>
          <w:sz w:val="20"/>
        </w:rPr>
        <w:t xml:space="preserve">Werkgever en werknemer  kunnen met  wederzijds  goedvinden een functiecontract afsluiten. </w:t>
      </w:r>
      <w:r w:rsidR="002730E3" w:rsidRPr="002730E3">
        <w:rPr>
          <w:rFonts w:ascii="Verdana" w:hAnsi="Verdana"/>
          <w:sz w:val="20"/>
        </w:rPr>
        <w:t>Een functiecontract bestaat uit schriftelijke resultaatgerichte afspraken,  gemaakt binnen de door de werkgever vastgestelde omvang van het dienstverband</w:t>
      </w:r>
      <w:r w:rsidR="002730E3">
        <w:rPr>
          <w:rFonts w:ascii="Verdana" w:hAnsi="Verdana"/>
          <w:sz w:val="20"/>
        </w:rPr>
        <w:t xml:space="preserve">. </w:t>
      </w:r>
      <w:r w:rsidR="00CA37DB" w:rsidRPr="00E16799">
        <w:rPr>
          <w:rFonts w:ascii="Verdana" w:hAnsi="Verdana"/>
          <w:sz w:val="20"/>
        </w:rPr>
        <w:t xml:space="preserve">De werknemer draagt zelf de verantwoordelijkheid om invulling te geven aan vakantie en de arbeids- en rusttijden. </w:t>
      </w:r>
    </w:p>
    <w:p w:rsidR="00D25681" w:rsidRPr="00E16799" w:rsidRDefault="00CA37DB" w:rsidP="00CA37DB">
      <w:pPr>
        <w:spacing w:line="240" w:lineRule="atLeast"/>
        <w:ind w:left="284" w:right="-1" w:hanging="284"/>
        <w:jc w:val="both"/>
        <w:rPr>
          <w:rFonts w:ascii="Verdana" w:hAnsi="Verdana"/>
          <w:sz w:val="20"/>
        </w:rPr>
      </w:pPr>
      <w:r w:rsidRPr="00E16799">
        <w:rPr>
          <w:rFonts w:ascii="Verdana" w:hAnsi="Verdana"/>
          <w:sz w:val="20"/>
        </w:rPr>
        <w:t>2.</w:t>
      </w:r>
      <w:r w:rsidRPr="00E16799">
        <w:rPr>
          <w:rFonts w:ascii="Verdana" w:hAnsi="Verdana"/>
          <w:sz w:val="20"/>
        </w:rPr>
        <w:tab/>
      </w:r>
      <w:r w:rsidR="00B97B78" w:rsidRPr="00E16799">
        <w:rPr>
          <w:rFonts w:ascii="Verdana" w:hAnsi="Verdana"/>
          <w:sz w:val="20"/>
        </w:rPr>
        <w:t xml:space="preserve">Het functiecontract </w:t>
      </w:r>
      <w:r w:rsidRPr="00E16799">
        <w:rPr>
          <w:rFonts w:ascii="Verdana" w:hAnsi="Verdana"/>
          <w:sz w:val="20"/>
        </w:rPr>
        <w:t>kan alleen worden overeengekomen met</w:t>
      </w:r>
      <w:r w:rsidR="00B97B78" w:rsidRPr="00E16799">
        <w:rPr>
          <w:rFonts w:ascii="Verdana" w:hAnsi="Verdana"/>
          <w:sz w:val="20"/>
        </w:rPr>
        <w:t xml:space="preserve"> </w:t>
      </w:r>
      <w:r w:rsidR="002730E3">
        <w:rPr>
          <w:rFonts w:ascii="Verdana" w:hAnsi="Verdana"/>
          <w:sz w:val="20"/>
        </w:rPr>
        <w:t>werknemers</w:t>
      </w:r>
      <w:r w:rsidR="00B97B78" w:rsidRPr="00E16799">
        <w:rPr>
          <w:rFonts w:ascii="Verdana" w:hAnsi="Verdana"/>
          <w:sz w:val="20"/>
        </w:rPr>
        <w:t xml:space="preserve"> vanaf schaal 14 en </w:t>
      </w:r>
      <w:r w:rsidRPr="00E16799">
        <w:rPr>
          <w:rFonts w:ascii="Verdana" w:hAnsi="Verdana"/>
          <w:sz w:val="20"/>
        </w:rPr>
        <w:t>met</w:t>
      </w:r>
      <w:r w:rsidR="00B97B78" w:rsidRPr="00E16799">
        <w:rPr>
          <w:rFonts w:ascii="Verdana" w:hAnsi="Verdana"/>
          <w:sz w:val="20"/>
        </w:rPr>
        <w:t xml:space="preserve"> </w:t>
      </w:r>
      <w:r w:rsidR="002730E3">
        <w:rPr>
          <w:rFonts w:ascii="Verdana" w:hAnsi="Verdana"/>
          <w:sz w:val="20"/>
        </w:rPr>
        <w:t xml:space="preserve">werknemers </w:t>
      </w:r>
      <w:r w:rsidR="00B97B78" w:rsidRPr="00E16799">
        <w:rPr>
          <w:rFonts w:ascii="Verdana" w:hAnsi="Verdana"/>
          <w:sz w:val="20"/>
        </w:rPr>
        <w:t xml:space="preserve">uit de Functiefamilie onderzoek. </w:t>
      </w:r>
    </w:p>
    <w:p w:rsidR="00D25681" w:rsidRPr="00E16799" w:rsidRDefault="00CA37DB" w:rsidP="00D25681">
      <w:pPr>
        <w:spacing w:line="240" w:lineRule="atLeast"/>
        <w:ind w:left="284" w:right="-1" w:hanging="284"/>
        <w:jc w:val="both"/>
      </w:pPr>
      <w:r w:rsidRPr="00E16799">
        <w:rPr>
          <w:rFonts w:ascii="Verdana" w:hAnsi="Verdana"/>
          <w:sz w:val="20"/>
        </w:rPr>
        <w:t>3</w:t>
      </w:r>
      <w:r w:rsidR="00D25681" w:rsidRPr="00E16799">
        <w:rPr>
          <w:rFonts w:ascii="Verdana" w:hAnsi="Verdana"/>
          <w:sz w:val="20"/>
        </w:rPr>
        <w:t>.</w:t>
      </w:r>
      <w:r w:rsidR="00D25681" w:rsidRPr="00E16799">
        <w:rPr>
          <w:rFonts w:ascii="Verdana" w:hAnsi="Verdana"/>
          <w:sz w:val="20"/>
        </w:rPr>
        <w:tab/>
      </w:r>
      <w:r w:rsidR="002F5A5F" w:rsidRPr="00E16799">
        <w:rPr>
          <w:rFonts w:ascii="Verdana" w:hAnsi="Verdana"/>
          <w:sz w:val="20"/>
        </w:rPr>
        <w:t xml:space="preserve">Bij het </w:t>
      </w:r>
      <w:r w:rsidR="00B97B78" w:rsidRPr="00E16799">
        <w:rPr>
          <w:rFonts w:ascii="Verdana" w:hAnsi="Verdana"/>
          <w:sz w:val="20"/>
        </w:rPr>
        <w:t xml:space="preserve">werken op basis </w:t>
      </w:r>
      <w:r w:rsidR="002F5A5F" w:rsidRPr="00E16799">
        <w:rPr>
          <w:rFonts w:ascii="Verdana" w:hAnsi="Verdana"/>
          <w:sz w:val="20"/>
        </w:rPr>
        <w:t xml:space="preserve"> van een functiecontract </w:t>
      </w:r>
      <w:r w:rsidR="00434D3B" w:rsidRPr="00E16799">
        <w:rPr>
          <w:rFonts w:ascii="Verdana" w:hAnsi="Verdana"/>
          <w:sz w:val="20"/>
        </w:rPr>
        <w:t xml:space="preserve">moeten de wettelijke vakantie-uren daadwerkelijk </w:t>
      </w:r>
      <w:r w:rsidR="00A667B9" w:rsidRPr="00E16799">
        <w:rPr>
          <w:rFonts w:ascii="Verdana" w:hAnsi="Verdana"/>
          <w:sz w:val="20"/>
        </w:rPr>
        <w:t xml:space="preserve">per kalenderjaar </w:t>
      </w:r>
      <w:r w:rsidR="00434D3B" w:rsidRPr="00E16799">
        <w:rPr>
          <w:rFonts w:ascii="Verdana" w:hAnsi="Verdana"/>
          <w:sz w:val="20"/>
        </w:rPr>
        <w:t>zijn opgenomen en worden de bovenwettelijke vakantie-uren a</w:t>
      </w:r>
      <w:r w:rsidR="002F5A5F" w:rsidRPr="00E16799">
        <w:rPr>
          <w:rFonts w:ascii="Verdana" w:hAnsi="Verdana"/>
          <w:sz w:val="20"/>
        </w:rPr>
        <w:t>an het eind van het kalenderjaar geacht te zijn opgenomen.</w:t>
      </w:r>
      <w:r w:rsidR="00434D3B" w:rsidRPr="00E16799">
        <w:t xml:space="preserve"> </w:t>
      </w:r>
    </w:p>
    <w:p w:rsidR="00D25681" w:rsidRPr="00E16799" w:rsidRDefault="00CA37DB" w:rsidP="00D25681">
      <w:pPr>
        <w:spacing w:line="240" w:lineRule="atLeast"/>
        <w:ind w:left="284" w:right="-1" w:hanging="284"/>
        <w:jc w:val="both"/>
        <w:rPr>
          <w:rFonts w:ascii="Verdana" w:hAnsi="Verdana"/>
          <w:sz w:val="20"/>
        </w:rPr>
      </w:pPr>
      <w:r w:rsidRPr="00E16799">
        <w:rPr>
          <w:sz w:val="20"/>
        </w:rPr>
        <w:t>4</w:t>
      </w:r>
      <w:r w:rsidR="00D25681" w:rsidRPr="00E16799">
        <w:rPr>
          <w:sz w:val="20"/>
        </w:rPr>
        <w:t>.</w:t>
      </w:r>
      <w:r w:rsidR="00D25681" w:rsidRPr="00E16799">
        <w:rPr>
          <w:sz w:val="20"/>
        </w:rPr>
        <w:tab/>
      </w:r>
      <w:r w:rsidR="002F5A5F" w:rsidRPr="00E16799">
        <w:rPr>
          <w:rFonts w:ascii="Verdana" w:hAnsi="Verdana"/>
          <w:sz w:val="20"/>
        </w:rPr>
        <w:t>D</w:t>
      </w:r>
      <w:r w:rsidR="00D25681" w:rsidRPr="00E16799">
        <w:rPr>
          <w:rFonts w:ascii="Verdana" w:hAnsi="Verdana"/>
          <w:sz w:val="20"/>
        </w:rPr>
        <w:t xml:space="preserve">e wettelijke vakantie-uren kunnen niet worden meegenomen naar het volgende kalenderjaar. Indien opname door ziekte </w:t>
      </w:r>
      <w:r w:rsidR="004A2648" w:rsidRPr="00E16799">
        <w:rPr>
          <w:rFonts w:ascii="Verdana" w:hAnsi="Verdana"/>
          <w:sz w:val="20"/>
        </w:rPr>
        <w:t xml:space="preserve">of arbeidsongeschiktheid </w:t>
      </w:r>
      <w:r w:rsidR="00D25681" w:rsidRPr="00E16799">
        <w:rPr>
          <w:rFonts w:ascii="Verdana" w:hAnsi="Verdana"/>
          <w:sz w:val="20"/>
        </w:rPr>
        <w:t xml:space="preserve">niet mogelijk is gebleken, worden ze geacht te zijn opgenomen binnen de eerste zes maanden van het volgende kalenderjaar. </w:t>
      </w:r>
    </w:p>
    <w:p w:rsidR="002F5A5F" w:rsidRPr="00E16799" w:rsidRDefault="00CA37DB" w:rsidP="00D25681">
      <w:pPr>
        <w:spacing w:line="240" w:lineRule="atLeast"/>
        <w:ind w:left="284" w:right="-1" w:hanging="284"/>
        <w:jc w:val="both"/>
        <w:rPr>
          <w:rFonts w:ascii="Verdana" w:hAnsi="Verdana"/>
          <w:sz w:val="20"/>
        </w:rPr>
      </w:pPr>
      <w:r w:rsidRPr="00E16799">
        <w:rPr>
          <w:sz w:val="20"/>
        </w:rPr>
        <w:t>5</w:t>
      </w:r>
      <w:r w:rsidR="00D25681" w:rsidRPr="00E16799">
        <w:rPr>
          <w:sz w:val="20"/>
        </w:rPr>
        <w:t>.</w:t>
      </w:r>
      <w:r w:rsidR="00D25681" w:rsidRPr="00E16799">
        <w:rPr>
          <w:rFonts w:ascii="Verdana" w:hAnsi="Verdana"/>
          <w:sz w:val="20"/>
        </w:rPr>
        <w:tab/>
      </w:r>
      <w:r w:rsidR="00166BCC" w:rsidRPr="00166BCC">
        <w:t xml:space="preserve"> </w:t>
      </w:r>
      <w:r w:rsidR="00166BCC" w:rsidRPr="00166BCC">
        <w:rPr>
          <w:rFonts w:ascii="Verdana" w:hAnsi="Verdana"/>
          <w:sz w:val="20"/>
        </w:rPr>
        <w:t>De op tijd gebaseerde arbeidsvoorwaardelijke cao-artikelen, waaronder AVOM, kunnen buiten werking worden gesteld. Voor onderzoekers in opleiding blijft het mogelijk om een deel van de bovenwettelijke vakantie-uren voor een AVOM-doel aan te wenden.</w:t>
      </w:r>
      <w:r w:rsidR="002F5A5F" w:rsidRPr="00E16799">
        <w:rPr>
          <w:rFonts w:ascii="Verdana" w:hAnsi="Verdana"/>
          <w:sz w:val="20"/>
        </w:rPr>
        <w:t xml:space="preserve"> </w:t>
      </w:r>
    </w:p>
    <w:p w:rsidR="00D063A1" w:rsidRDefault="00D063A1">
      <w:pPr>
        <w:tabs>
          <w:tab w:val="clear" w:pos="8618"/>
        </w:tabs>
        <w:rPr>
          <w:rFonts w:ascii="Verdana" w:hAnsi="Verdana"/>
          <w:sz w:val="20"/>
        </w:rPr>
      </w:pPr>
      <w:r>
        <w:rPr>
          <w:rFonts w:ascii="Verdana" w:hAnsi="Verdana"/>
          <w:sz w:val="20"/>
        </w:rPr>
        <w:br w:type="page"/>
      </w:r>
    </w:p>
    <w:p w:rsidR="004A2648" w:rsidRPr="00E16799" w:rsidRDefault="00CA37DB" w:rsidP="00D25681">
      <w:pPr>
        <w:spacing w:line="240" w:lineRule="atLeast"/>
        <w:ind w:left="284" w:right="-1" w:hanging="284"/>
        <w:jc w:val="both"/>
        <w:rPr>
          <w:rFonts w:ascii="Verdana" w:hAnsi="Verdana"/>
          <w:sz w:val="20"/>
        </w:rPr>
      </w:pPr>
      <w:r w:rsidRPr="00E16799">
        <w:rPr>
          <w:rFonts w:ascii="Verdana" w:hAnsi="Verdana"/>
          <w:sz w:val="20"/>
        </w:rPr>
        <w:lastRenderedPageBreak/>
        <w:t>6</w:t>
      </w:r>
      <w:r w:rsidR="004A2648" w:rsidRPr="00E16799">
        <w:rPr>
          <w:rFonts w:ascii="Verdana" w:hAnsi="Verdana"/>
          <w:sz w:val="20"/>
        </w:rPr>
        <w:t>.</w:t>
      </w:r>
      <w:r w:rsidR="004A2648" w:rsidRPr="00E16799">
        <w:rPr>
          <w:rFonts w:ascii="Verdana" w:hAnsi="Verdana"/>
          <w:sz w:val="20"/>
        </w:rPr>
        <w:tab/>
        <w:t xml:space="preserve">In geval van onvoorziene omstandigheden treden werkgever en werknemer in overleg over het al dan niet continueren van het functiecontract. Bij continuering van het functiecontract worden de </w:t>
      </w:r>
      <w:r w:rsidR="002730E3">
        <w:rPr>
          <w:rFonts w:ascii="Verdana" w:hAnsi="Verdana"/>
          <w:sz w:val="20"/>
        </w:rPr>
        <w:t>resultaatgerichte afspraken</w:t>
      </w:r>
      <w:r w:rsidR="004A2648" w:rsidRPr="00E16799">
        <w:rPr>
          <w:rFonts w:ascii="Verdana" w:hAnsi="Verdana"/>
          <w:sz w:val="20"/>
        </w:rPr>
        <w:t xml:space="preserve"> indien nodig herzien</w:t>
      </w:r>
      <w:r w:rsidR="002730E3">
        <w:rPr>
          <w:rFonts w:ascii="Verdana" w:hAnsi="Verdana"/>
          <w:sz w:val="20"/>
        </w:rPr>
        <w:t xml:space="preserve"> dan wel worden er nieuwe afspraken gemaakt.</w:t>
      </w:r>
    </w:p>
    <w:p w:rsidR="004F5C21" w:rsidRPr="006B432F" w:rsidRDefault="004F5C21" w:rsidP="00410DCA">
      <w:pPr>
        <w:tabs>
          <w:tab w:val="clear" w:pos="8618"/>
        </w:tabs>
        <w:spacing w:line="240" w:lineRule="atLeast"/>
        <w:ind w:left="284" w:hanging="284"/>
        <w:jc w:val="both"/>
        <w:rPr>
          <w:rFonts w:ascii="Verdana" w:hAnsi="Verdana"/>
          <w:sz w:val="20"/>
        </w:rPr>
      </w:pPr>
    </w:p>
    <w:p w:rsidR="004F5C21" w:rsidRPr="00407155" w:rsidRDefault="004F5C21" w:rsidP="00410DCA">
      <w:pPr>
        <w:tabs>
          <w:tab w:val="clear" w:pos="8618"/>
          <w:tab w:val="right" w:pos="5670"/>
        </w:tabs>
        <w:spacing w:line="240" w:lineRule="atLeast"/>
        <w:ind w:right="-1"/>
        <w:jc w:val="both"/>
        <w:outlineLvl w:val="0"/>
        <w:rPr>
          <w:rFonts w:ascii="Verdana" w:hAnsi="Verdana"/>
          <w:b/>
          <w:color w:val="00B050"/>
        </w:rPr>
      </w:pPr>
      <w:r w:rsidRPr="006B432F">
        <w:rPr>
          <w:rFonts w:ascii="Verdana" w:hAnsi="Verdana"/>
          <w:sz w:val="22"/>
          <w:szCs w:val="22"/>
        </w:rPr>
        <w:br w:type="page"/>
      </w:r>
      <w:r w:rsidRPr="00407155">
        <w:rPr>
          <w:rFonts w:ascii="Verdana" w:hAnsi="Verdana"/>
          <w:b/>
          <w:color w:val="00B050"/>
        </w:rPr>
        <w:lastRenderedPageBreak/>
        <w:t>HOOFDSTUK 14 - OVERGANGS- EN SLOTBEPALINGEN</w:t>
      </w:r>
    </w:p>
    <w:p w:rsidR="004F5C21" w:rsidRPr="00407155" w:rsidRDefault="004F5C21" w:rsidP="004F5C21">
      <w:pPr>
        <w:tabs>
          <w:tab w:val="clear" w:pos="8618"/>
          <w:tab w:val="right" w:pos="5670"/>
        </w:tabs>
        <w:spacing w:line="240" w:lineRule="atLeast"/>
        <w:ind w:right="-1"/>
        <w:jc w:val="both"/>
        <w:rPr>
          <w:rFonts w:ascii="Verdana" w:hAnsi="Verdana"/>
          <w:color w:val="00B050"/>
          <w:sz w:val="20"/>
        </w:rPr>
      </w:pPr>
    </w:p>
    <w:p w:rsidR="004F5C21" w:rsidRPr="00407155" w:rsidRDefault="004F5C21" w:rsidP="004F5C21">
      <w:pPr>
        <w:tabs>
          <w:tab w:val="clear" w:pos="8618"/>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Artikel 14.1 Regelingen op instellings- en werkgeversniveau</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r w:rsidRPr="004F5C21">
        <w:rPr>
          <w:rFonts w:ascii="Verdana" w:hAnsi="Verdana"/>
          <w:color w:val="000000"/>
          <w:sz w:val="20"/>
        </w:rPr>
        <w:t>In het Lokaal overleg respectievelijk in het overleg met de (C)OR zullen waar nodig de bestaande regelingen in overeenstemming worden gebracht met de bepalingen van de</w:t>
      </w:r>
      <w:r w:rsidR="00D35497">
        <w:rPr>
          <w:rFonts w:ascii="Verdana" w:hAnsi="Verdana"/>
          <w:color w:val="000000"/>
          <w:sz w:val="20"/>
        </w:rPr>
        <w:t xml:space="preserve"> Cao-OI</w:t>
      </w:r>
      <w:r w:rsidRPr="004F5C21">
        <w:rPr>
          <w:rFonts w:ascii="Verdana" w:hAnsi="Verdana"/>
          <w:color w:val="000000"/>
          <w:sz w:val="20"/>
        </w:rPr>
        <w:t>.</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407155" w:rsidRDefault="004F5C21" w:rsidP="004F5C21">
      <w:pPr>
        <w:tabs>
          <w:tab w:val="clear" w:pos="8618"/>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Artikel 14.2 Bestaande regelingen uit RWOO, ARAR of BW</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r w:rsidRPr="004F5C21">
        <w:rPr>
          <w:rFonts w:ascii="Verdana" w:hAnsi="Verdana"/>
          <w:color w:val="000000"/>
          <w:sz w:val="20"/>
        </w:rPr>
        <w:t xml:space="preserve">Zolang de instelling/werkgever geen (nadere) regels heeft vastgesteld ter uitvoering van het bepaalde in deze cao, blijven de op het betreffende onderwerp betrekking hebbende bestaande (nadere) regels van toepassing, uit Rechtspositiereglement Wetenschappelijk Onderzoek en Onderwijs (RWOO), Algemeen Rijksambtenaren Reglement (ARAR) of Burgerlijk Wetboek (BW), voor zover niet in strijd met de Cao-OI. </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4F5C21" w:rsidRDefault="004F5C21" w:rsidP="004F5C21">
      <w:pPr>
        <w:tabs>
          <w:tab w:val="clear" w:pos="8618"/>
          <w:tab w:val="right" w:pos="5670"/>
        </w:tabs>
        <w:spacing w:line="240" w:lineRule="atLeast"/>
        <w:ind w:right="-1"/>
        <w:rPr>
          <w:rFonts w:ascii="Verdana" w:hAnsi="Verdana"/>
          <w:color w:val="000000"/>
          <w:sz w:val="20"/>
        </w:rPr>
      </w:pPr>
    </w:p>
    <w:p w:rsidR="004F5C21" w:rsidRPr="00407155" w:rsidRDefault="004F5C21" w:rsidP="004F5C21">
      <w:pPr>
        <w:tabs>
          <w:tab w:val="clear" w:pos="8618"/>
          <w:tab w:val="right" w:pos="5670"/>
        </w:tabs>
        <w:spacing w:line="240" w:lineRule="atLeast"/>
        <w:ind w:right="-1"/>
        <w:jc w:val="both"/>
        <w:outlineLvl w:val="0"/>
        <w:rPr>
          <w:rFonts w:ascii="Verdana" w:hAnsi="Verdana"/>
          <w:b/>
          <w:color w:val="00B050"/>
          <w:sz w:val="20"/>
        </w:rPr>
      </w:pPr>
      <w:r w:rsidRPr="00407155">
        <w:rPr>
          <w:rFonts w:ascii="Verdana" w:hAnsi="Verdana"/>
          <w:b/>
          <w:color w:val="00B050"/>
          <w:sz w:val="20"/>
        </w:rPr>
        <w:t>Artikel 14.3 Vakantierechten</w:t>
      </w:r>
    </w:p>
    <w:p w:rsidR="00B755C3" w:rsidRPr="004F5C21" w:rsidRDefault="004F5C21" w:rsidP="004F5C21">
      <w:pPr>
        <w:tabs>
          <w:tab w:val="clear" w:pos="8618"/>
          <w:tab w:val="right" w:pos="5670"/>
        </w:tabs>
        <w:spacing w:line="240" w:lineRule="atLeast"/>
        <w:ind w:right="-1"/>
        <w:jc w:val="both"/>
        <w:rPr>
          <w:rFonts w:ascii="Verdana" w:hAnsi="Verdana"/>
          <w:color w:val="000000"/>
          <w:sz w:val="20"/>
        </w:rPr>
      </w:pPr>
      <w:r w:rsidRPr="004F5C21">
        <w:rPr>
          <w:rFonts w:ascii="Verdana" w:hAnsi="Verdana"/>
          <w:color w:val="000000"/>
          <w:sz w:val="20"/>
        </w:rPr>
        <w:t>Indien het op 31 december 1999 bestaande recht van een werknemer op vakantie</w:t>
      </w:r>
      <w:r w:rsidR="00F735CB">
        <w:rPr>
          <w:rFonts w:ascii="Verdana" w:hAnsi="Verdana"/>
          <w:color w:val="000000"/>
          <w:sz w:val="20"/>
        </w:rPr>
        <w:t>-</w:t>
      </w:r>
      <w:r w:rsidRPr="004F5C21">
        <w:rPr>
          <w:rFonts w:ascii="Verdana" w:hAnsi="Verdana"/>
          <w:color w:val="000000"/>
          <w:sz w:val="20"/>
        </w:rPr>
        <w:t xml:space="preserve">uren op grond van oude regelingen uitgaat boven de regeling van </w:t>
      </w:r>
      <w:r w:rsidRPr="00F12C8F">
        <w:rPr>
          <w:rFonts w:ascii="Verdana" w:hAnsi="Verdana"/>
          <w:color w:val="000000"/>
          <w:sz w:val="20"/>
        </w:rPr>
        <w:t>artikel 5.1 lid 1 en lid 2,</w:t>
      </w:r>
      <w:r w:rsidRPr="004F5C21">
        <w:rPr>
          <w:rFonts w:ascii="Verdana" w:hAnsi="Verdana"/>
          <w:color w:val="000000"/>
          <w:sz w:val="20"/>
        </w:rPr>
        <w:t xml:space="preserve"> dan wordt het recht bevroren, totdat op basis van de regeling die van kracht werd per 1 januari 2000</w:t>
      </w:r>
      <w:r w:rsidRPr="004F5C21">
        <w:rPr>
          <w:rFonts w:ascii="Verdana" w:hAnsi="Verdana"/>
          <w:color w:val="000000"/>
          <w:sz w:val="20"/>
          <w:vertAlign w:val="superscript"/>
        </w:rPr>
        <w:footnoteReference w:id="9"/>
      </w:r>
      <w:r w:rsidRPr="004F5C21">
        <w:rPr>
          <w:rFonts w:ascii="Verdana" w:hAnsi="Verdana"/>
          <w:color w:val="000000"/>
          <w:sz w:val="20"/>
        </w:rPr>
        <w:t xml:space="preserve"> en is weergegeven in het huidige </w:t>
      </w:r>
      <w:r w:rsidRPr="00F12C8F">
        <w:rPr>
          <w:rFonts w:ascii="Verdana" w:hAnsi="Verdana"/>
          <w:color w:val="000000"/>
          <w:sz w:val="20"/>
        </w:rPr>
        <w:t>artikel 5.1 lid 1 en lid 2,</w:t>
      </w:r>
      <w:r w:rsidRPr="004F5C21">
        <w:rPr>
          <w:rFonts w:ascii="Verdana" w:hAnsi="Verdana"/>
          <w:color w:val="000000"/>
          <w:sz w:val="20"/>
        </w:rPr>
        <w:t xml:space="preserve"> recht op meer verlof ontstaat.</w:t>
      </w:r>
      <w:r w:rsidR="001A40A9" w:rsidRPr="007918C9">
        <w:t xml:space="preserve"> </w:t>
      </w:r>
      <w:r w:rsidR="001A40A9">
        <w:rPr>
          <w:rFonts w:ascii="Verdana" w:hAnsi="Verdana"/>
          <w:color w:val="000000"/>
          <w:sz w:val="20"/>
        </w:rPr>
        <w:t>Voor</w:t>
      </w:r>
      <w:r w:rsidR="001A40A9" w:rsidRPr="007918C9">
        <w:rPr>
          <w:rFonts w:ascii="Verdana" w:hAnsi="Verdana"/>
          <w:color w:val="000000"/>
          <w:sz w:val="20"/>
        </w:rPr>
        <w:t xml:space="preserve"> de werknemer die op basis van dit artikel aanspraak maakt op extra vakantie</w:t>
      </w:r>
      <w:r w:rsidR="001A40A9">
        <w:rPr>
          <w:rFonts w:ascii="Verdana" w:hAnsi="Verdana"/>
          <w:color w:val="000000"/>
          <w:sz w:val="20"/>
        </w:rPr>
        <w:t>-</w:t>
      </w:r>
      <w:r w:rsidR="001A40A9" w:rsidRPr="007918C9">
        <w:rPr>
          <w:rFonts w:ascii="Verdana" w:hAnsi="Verdana"/>
          <w:color w:val="000000"/>
          <w:sz w:val="20"/>
        </w:rPr>
        <w:t xml:space="preserve">uren, </w:t>
      </w:r>
      <w:r w:rsidR="001A40A9">
        <w:rPr>
          <w:rFonts w:ascii="Verdana" w:hAnsi="Verdana"/>
          <w:color w:val="000000"/>
          <w:sz w:val="20"/>
        </w:rPr>
        <w:t xml:space="preserve">worden </w:t>
      </w:r>
      <w:r w:rsidR="001A40A9" w:rsidRPr="007918C9">
        <w:rPr>
          <w:rFonts w:ascii="Verdana" w:hAnsi="Verdana"/>
          <w:color w:val="000000"/>
          <w:sz w:val="20"/>
        </w:rPr>
        <w:t xml:space="preserve">deze rechten </w:t>
      </w:r>
      <w:r w:rsidR="001A40A9">
        <w:rPr>
          <w:rFonts w:ascii="Verdana" w:hAnsi="Verdana"/>
          <w:color w:val="000000"/>
          <w:sz w:val="20"/>
        </w:rPr>
        <w:t xml:space="preserve">nog </w:t>
      </w:r>
      <w:r w:rsidR="001A40A9" w:rsidRPr="007918C9">
        <w:rPr>
          <w:rFonts w:ascii="Verdana" w:hAnsi="Verdana"/>
          <w:color w:val="000000"/>
          <w:sz w:val="20"/>
        </w:rPr>
        <w:t>tot 1 januari 2021 gecontinueerd</w:t>
      </w:r>
      <w:r w:rsidR="001A40A9">
        <w:rPr>
          <w:rFonts w:ascii="Verdana" w:hAnsi="Verdana"/>
          <w:color w:val="000000"/>
          <w:sz w:val="20"/>
        </w:rPr>
        <w:t>. Vanaf 1 januari 2021 k</w:t>
      </w:r>
      <w:r w:rsidR="001A40A9" w:rsidRPr="007918C9">
        <w:rPr>
          <w:rFonts w:ascii="Verdana" w:hAnsi="Verdana"/>
          <w:color w:val="000000"/>
          <w:sz w:val="20"/>
        </w:rPr>
        <w:t xml:space="preserve">omen </w:t>
      </w:r>
      <w:r w:rsidR="001A40A9">
        <w:rPr>
          <w:rFonts w:ascii="Verdana" w:hAnsi="Verdana"/>
          <w:color w:val="000000"/>
          <w:sz w:val="20"/>
        </w:rPr>
        <w:t xml:space="preserve">deze rechten </w:t>
      </w:r>
      <w:r w:rsidR="001A40A9" w:rsidRPr="007918C9">
        <w:rPr>
          <w:rFonts w:ascii="Verdana" w:hAnsi="Verdana"/>
          <w:color w:val="000000"/>
          <w:sz w:val="20"/>
        </w:rPr>
        <w:t>te vervallen.</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3A2092" w:rsidRDefault="004F5C21" w:rsidP="004F5C21">
      <w:pPr>
        <w:tabs>
          <w:tab w:val="clear" w:pos="8618"/>
          <w:tab w:val="right" w:pos="5670"/>
        </w:tabs>
        <w:spacing w:line="240" w:lineRule="atLeast"/>
        <w:ind w:right="-1"/>
        <w:jc w:val="both"/>
        <w:rPr>
          <w:rFonts w:ascii="Verdana" w:hAnsi="Verdana"/>
          <w:color w:val="000000"/>
          <w:sz w:val="20"/>
        </w:rPr>
      </w:pPr>
    </w:p>
    <w:p w:rsidR="004F5C21" w:rsidRPr="00407155" w:rsidRDefault="004F5C21" w:rsidP="004F5C21">
      <w:pPr>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14.</w:t>
      </w:r>
      <w:r w:rsidR="003A2092" w:rsidRPr="00407155">
        <w:rPr>
          <w:rFonts w:ascii="Verdana" w:hAnsi="Verdana"/>
          <w:b/>
          <w:color w:val="00B050"/>
          <w:sz w:val="20"/>
        </w:rPr>
        <w:t xml:space="preserve">4 </w:t>
      </w:r>
      <w:r w:rsidRPr="00407155">
        <w:rPr>
          <w:rFonts w:ascii="Verdana" w:hAnsi="Verdana"/>
          <w:b/>
          <w:color w:val="00B050"/>
          <w:sz w:val="20"/>
        </w:rPr>
        <w:t>Overgangsregeling ADV</w:t>
      </w:r>
    </w:p>
    <w:p w:rsidR="004F5C21" w:rsidRPr="004F5C21" w:rsidRDefault="004F5C21" w:rsidP="004F5C21">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t>1.</w:t>
      </w:r>
      <w:r w:rsidRPr="004F5C21">
        <w:rPr>
          <w:rFonts w:ascii="Verdana" w:hAnsi="Verdana"/>
          <w:color w:val="000000"/>
          <w:sz w:val="20"/>
        </w:rPr>
        <w:tab/>
        <w:t>Werknemers die op 31 december 2003 in dienst waren van een WVOI-werkgever en die oude rechten ontlenen aan de ADV-regeling, zoals die gold voor 1 augustus 1989, behouden deze rechten. Het gaat daarbij in het bijzonder om werknemers die de mogelijkheid hadden om ADV in vast salaris om te zetten via een ophoging van het per</w:t>
      </w:r>
      <w:r w:rsidRPr="004F5C21">
        <w:rPr>
          <w:rFonts w:ascii="Verdana" w:hAnsi="Verdana"/>
          <w:color w:val="000000"/>
          <w:sz w:val="20"/>
        </w:rPr>
        <w:softHyphen/>
        <w:t>centage dienstverband.</w:t>
      </w:r>
    </w:p>
    <w:p w:rsidR="004F5C21" w:rsidRPr="004F5C21" w:rsidRDefault="004F5C21" w:rsidP="00B21963">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t xml:space="preserve">2. </w:t>
      </w:r>
      <w:r w:rsidRPr="004F5C21">
        <w:rPr>
          <w:rFonts w:ascii="Verdana" w:hAnsi="Verdana"/>
          <w:color w:val="000000"/>
          <w:sz w:val="20"/>
        </w:rPr>
        <w:tab/>
        <w:t>Bij wijziging van de omvang van het dienstverband van een werknemer die gebruik maakt van één van de overgangsbepalingen, kan door hem op de over</w:t>
      </w:r>
      <w:r w:rsidRPr="004F5C21">
        <w:rPr>
          <w:rFonts w:ascii="Verdana" w:hAnsi="Verdana"/>
          <w:color w:val="000000"/>
          <w:sz w:val="20"/>
        </w:rPr>
        <w:softHyphen/>
        <w:t>gangsbepalingen geen beroep meer worden gedaan en</w:t>
      </w:r>
      <w:r w:rsidR="00EA6434">
        <w:rPr>
          <w:rFonts w:ascii="Verdana" w:hAnsi="Verdana"/>
          <w:color w:val="000000"/>
          <w:sz w:val="20"/>
        </w:rPr>
        <w:t xml:space="preserve"> gelden de bepalingen </w:t>
      </w:r>
      <w:r w:rsidR="00F735CB">
        <w:rPr>
          <w:rFonts w:ascii="Verdana" w:hAnsi="Verdana"/>
          <w:color w:val="000000"/>
          <w:sz w:val="20"/>
        </w:rPr>
        <w:t>in</w:t>
      </w:r>
      <w:r w:rsidR="00EA6434">
        <w:rPr>
          <w:rFonts w:ascii="Verdana" w:hAnsi="Verdana"/>
          <w:color w:val="000000"/>
          <w:sz w:val="20"/>
        </w:rPr>
        <w:t xml:space="preserve"> hoofdstuk 5</w:t>
      </w:r>
      <w:r w:rsidRPr="004F5C21">
        <w:rPr>
          <w:rFonts w:ascii="Verdana" w:hAnsi="Verdana"/>
          <w:color w:val="000000"/>
          <w:sz w:val="20"/>
        </w:rPr>
        <w:t>.</w:t>
      </w:r>
    </w:p>
    <w:p w:rsidR="00B21963" w:rsidRDefault="00B21963" w:rsidP="004F5C21">
      <w:pPr>
        <w:tabs>
          <w:tab w:val="clear" w:pos="8618"/>
          <w:tab w:val="right" w:pos="5670"/>
        </w:tabs>
        <w:spacing w:line="240" w:lineRule="atLeast"/>
        <w:ind w:right="-1"/>
        <w:jc w:val="both"/>
        <w:rPr>
          <w:rFonts w:ascii="Verdana" w:hAnsi="Verdana"/>
          <w:color w:val="000000"/>
          <w:sz w:val="20"/>
        </w:rPr>
      </w:pPr>
    </w:p>
    <w:p w:rsidR="000440F0" w:rsidRPr="00B21963" w:rsidRDefault="000440F0" w:rsidP="004F5C21">
      <w:pPr>
        <w:tabs>
          <w:tab w:val="clear" w:pos="8618"/>
          <w:tab w:val="right" w:pos="5670"/>
        </w:tabs>
        <w:spacing w:line="240" w:lineRule="atLeast"/>
        <w:ind w:right="-1"/>
        <w:jc w:val="both"/>
        <w:rPr>
          <w:rFonts w:ascii="Verdana" w:hAnsi="Verdana"/>
          <w:color w:val="000000"/>
          <w:sz w:val="20"/>
        </w:rPr>
      </w:pPr>
    </w:p>
    <w:p w:rsidR="00F12C8F" w:rsidRPr="00407155" w:rsidRDefault="004F5C21" w:rsidP="00B21963">
      <w:pPr>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Artikel 14.</w:t>
      </w:r>
      <w:r w:rsidR="003A2092" w:rsidRPr="00407155">
        <w:rPr>
          <w:rFonts w:ascii="Verdana" w:hAnsi="Verdana"/>
          <w:b/>
          <w:color w:val="00B050"/>
          <w:sz w:val="20"/>
        </w:rPr>
        <w:t>5</w:t>
      </w:r>
      <w:r w:rsidRPr="00407155">
        <w:rPr>
          <w:rFonts w:ascii="Verdana" w:hAnsi="Verdana"/>
          <w:b/>
          <w:color w:val="00B050"/>
          <w:sz w:val="20"/>
        </w:rPr>
        <w:t xml:space="preserve"> Overgangsregeling </w:t>
      </w:r>
      <w:r w:rsidR="000F77C1" w:rsidRPr="00407155">
        <w:rPr>
          <w:rFonts w:ascii="Verdana" w:hAnsi="Verdana"/>
          <w:b/>
          <w:color w:val="00B050"/>
          <w:sz w:val="20"/>
        </w:rPr>
        <w:t>Seniorenregeling (SROI)</w:t>
      </w:r>
      <w:r w:rsidR="00B21963" w:rsidRPr="00407155">
        <w:rPr>
          <w:rFonts w:ascii="Verdana" w:hAnsi="Verdana"/>
          <w:b/>
          <w:color w:val="00B050"/>
          <w:sz w:val="20"/>
        </w:rPr>
        <w:t xml:space="preserve"> </w:t>
      </w:r>
    </w:p>
    <w:p w:rsidR="00B21963" w:rsidRDefault="000F77C1" w:rsidP="00F12C8F">
      <w:pPr>
        <w:tabs>
          <w:tab w:val="clear" w:pos="8618"/>
          <w:tab w:val="right" w:pos="5670"/>
        </w:tabs>
        <w:spacing w:line="240" w:lineRule="atLeast"/>
        <w:ind w:right="-1"/>
        <w:jc w:val="both"/>
        <w:rPr>
          <w:rFonts w:ascii="Verdana" w:hAnsi="Verdana"/>
          <w:color w:val="000000"/>
          <w:sz w:val="20"/>
        </w:rPr>
      </w:pPr>
      <w:r w:rsidRPr="000F77C1">
        <w:rPr>
          <w:rFonts w:ascii="Verdana" w:hAnsi="Verdana"/>
          <w:color w:val="000000"/>
          <w:sz w:val="20"/>
        </w:rPr>
        <w:t xml:space="preserve">Werknemers die op 1 juni 2012 de </w:t>
      </w:r>
      <w:r w:rsidR="00F2447E">
        <w:rPr>
          <w:rFonts w:ascii="Verdana" w:hAnsi="Verdana"/>
          <w:color w:val="000000"/>
          <w:sz w:val="20"/>
        </w:rPr>
        <w:t xml:space="preserve">leeftijd 59 jaar </w:t>
      </w:r>
      <w:r w:rsidR="002211E2">
        <w:rPr>
          <w:rFonts w:ascii="Verdana" w:hAnsi="Verdana"/>
          <w:color w:val="000000"/>
          <w:sz w:val="20"/>
        </w:rPr>
        <w:t xml:space="preserve">hadden bereikt </w:t>
      </w:r>
      <w:r w:rsidR="00F2447E">
        <w:rPr>
          <w:rFonts w:ascii="Verdana" w:hAnsi="Verdana"/>
          <w:color w:val="000000"/>
          <w:sz w:val="20"/>
        </w:rPr>
        <w:t>of ouder waren</w:t>
      </w:r>
      <w:r w:rsidRPr="000F77C1">
        <w:rPr>
          <w:rFonts w:ascii="Verdana" w:hAnsi="Verdana"/>
          <w:color w:val="000000"/>
          <w:sz w:val="20"/>
        </w:rPr>
        <w:t xml:space="preserve">, kunnen gebruik </w:t>
      </w:r>
      <w:r w:rsidR="0070183B">
        <w:rPr>
          <w:rFonts w:ascii="Verdana" w:hAnsi="Verdana"/>
          <w:color w:val="000000"/>
          <w:sz w:val="20"/>
        </w:rPr>
        <w:t xml:space="preserve">(blijven) </w:t>
      </w:r>
      <w:r w:rsidRPr="000F77C1">
        <w:rPr>
          <w:rFonts w:ascii="Verdana" w:hAnsi="Verdana"/>
          <w:color w:val="000000"/>
          <w:sz w:val="20"/>
        </w:rPr>
        <w:t>maken van de Seniorenregeling Onderzoekinstellingen (SROI-2007), waarbij zij binnen bepaalde randvoorwaarden zelf kunnen kiezen hoe zij vanaf hun 59e jaar de werktijd willen verminderen.</w:t>
      </w:r>
      <w:r w:rsidR="009A0DDD">
        <w:rPr>
          <w:rFonts w:ascii="Verdana" w:hAnsi="Verdana"/>
          <w:color w:val="000000"/>
          <w:sz w:val="20"/>
        </w:rPr>
        <w:t xml:space="preserve"> De SROI-2007 is opgenomen </w:t>
      </w:r>
      <w:r w:rsidR="009A0DDD" w:rsidRPr="00F12C8F">
        <w:rPr>
          <w:rFonts w:ascii="Verdana" w:hAnsi="Verdana"/>
          <w:color w:val="000000"/>
          <w:sz w:val="20"/>
        </w:rPr>
        <w:t xml:space="preserve">in bijlage </w:t>
      </w:r>
      <w:r w:rsidR="00B90A00" w:rsidRPr="00F12C8F">
        <w:rPr>
          <w:rFonts w:ascii="Verdana" w:hAnsi="Verdana"/>
          <w:color w:val="000000"/>
          <w:sz w:val="20"/>
        </w:rPr>
        <w:t>5</w:t>
      </w:r>
      <w:r w:rsidR="009A0DDD" w:rsidRPr="00F12C8F">
        <w:rPr>
          <w:rFonts w:ascii="Verdana" w:hAnsi="Verdana"/>
          <w:color w:val="000000"/>
          <w:sz w:val="20"/>
        </w:rPr>
        <w:t>.</w:t>
      </w:r>
    </w:p>
    <w:p w:rsidR="00F12C8F" w:rsidRDefault="00F12C8F" w:rsidP="00B21963">
      <w:pPr>
        <w:tabs>
          <w:tab w:val="clear" w:pos="8618"/>
          <w:tab w:val="right" w:pos="5670"/>
        </w:tabs>
        <w:spacing w:line="240" w:lineRule="atLeast"/>
        <w:ind w:left="284" w:right="-1" w:hanging="284"/>
        <w:jc w:val="both"/>
        <w:rPr>
          <w:rFonts w:ascii="Verdana" w:hAnsi="Verdana"/>
          <w:color w:val="000000"/>
          <w:sz w:val="20"/>
        </w:rPr>
      </w:pPr>
    </w:p>
    <w:p w:rsidR="000440F0" w:rsidRDefault="000440F0" w:rsidP="00B21963">
      <w:pPr>
        <w:tabs>
          <w:tab w:val="clear" w:pos="8618"/>
          <w:tab w:val="right" w:pos="5670"/>
        </w:tabs>
        <w:spacing w:line="240" w:lineRule="atLeast"/>
        <w:ind w:left="284" w:right="-1" w:hanging="284"/>
        <w:jc w:val="both"/>
        <w:rPr>
          <w:rFonts w:ascii="Verdana" w:hAnsi="Verdana"/>
          <w:color w:val="000000"/>
          <w:sz w:val="20"/>
        </w:rPr>
      </w:pPr>
    </w:p>
    <w:p w:rsidR="00F12C8F" w:rsidRPr="00407155" w:rsidRDefault="00F12C8F" w:rsidP="00B21963">
      <w:pPr>
        <w:tabs>
          <w:tab w:val="clear" w:pos="8618"/>
          <w:tab w:val="right" w:pos="5670"/>
        </w:tabs>
        <w:spacing w:line="240" w:lineRule="atLeast"/>
        <w:ind w:left="284" w:right="-1" w:hanging="284"/>
        <w:jc w:val="both"/>
        <w:rPr>
          <w:rFonts w:ascii="Verdana" w:hAnsi="Verdana"/>
          <w:b/>
          <w:color w:val="00B050"/>
          <w:sz w:val="20"/>
        </w:rPr>
      </w:pPr>
      <w:r w:rsidRPr="00407155">
        <w:rPr>
          <w:rFonts w:ascii="Verdana" w:hAnsi="Verdana"/>
          <w:b/>
          <w:color w:val="00B050"/>
          <w:sz w:val="20"/>
        </w:rPr>
        <w:t xml:space="preserve">Artikel 14.6 Overgangsregeling 60+-regeling </w:t>
      </w:r>
    </w:p>
    <w:p w:rsidR="00F12C8F" w:rsidRDefault="00F12C8F" w:rsidP="00F12C8F">
      <w:pPr>
        <w:tabs>
          <w:tab w:val="clear" w:pos="8618"/>
          <w:tab w:val="right" w:pos="5670"/>
        </w:tabs>
        <w:spacing w:line="240" w:lineRule="atLeast"/>
        <w:ind w:right="-1"/>
        <w:jc w:val="both"/>
        <w:rPr>
          <w:rFonts w:ascii="Verdana" w:hAnsi="Verdana"/>
          <w:color w:val="000000"/>
          <w:sz w:val="20"/>
        </w:rPr>
      </w:pPr>
      <w:r w:rsidRPr="00F12C8F">
        <w:rPr>
          <w:rFonts w:ascii="Verdana" w:hAnsi="Verdana"/>
          <w:color w:val="000000"/>
          <w:sz w:val="20"/>
        </w:rPr>
        <w:t>Werknemers die op 1 februari 2012 gebruikmaakten van de 60+-regeling (een half uur korter werken per dag</w:t>
      </w:r>
      <w:r>
        <w:rPr>
          <w:rFonts w:ascii="Verdana" w:hAnsi="Verdana"/>
          <w:color w:val="000000"/>
          <w:sz w:val="20"/>
        </w:rPr>
        <w:t xml:space="preserve">) </w:t>
      </w:r>
      <w:r w:rsidRPr="00F12C8F">
        <w:rPr>
          <w:rFonts w:ascii="Verdana" w:hAnsi="Verdana"/>
          <w:color w:val="000000"/>
          <w:sz w:val="20"/>
        </w:rPr>
        <w:t>behouden hun aanspraak op deze regeling zolang hun dienstverband voortduurt.</w:t>
      </w:r>
    </w:p>
    <w:p w:rsidR="00F665BE" w:rsidRDefault="00F665BE" w:rsidP="00B21963">
      <w:pPr>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br w:type="page"/>
      </w:r>
    </w:p>
    <w:p w:rsidR="004F5C21" w:rsidRDefault="004F5C21" w:rsidP="00B90A00">
      <w:pPr>
        <w:tabs>
          <w:tab w:val="clear" w:pos="8618"/>
          <w:tab w:val="right" w:pos="5670"/>
        </w:tabs>
        <w:spacing w:line="240" w:lineRule="atLeast"/>
        <w:ind w:left="284" w:right="-1" w:hanging="284"/>
        <w:rPr>
          <w:rFonts w:ascii="Verdana" w:hAnsi="Verdana"/>
          <w:color w:val="000000"/>
          <w:sz w:val="20"/>
        </w:rPr>
      </w:pPr>
    </w:p>
    <w:p w:rsidR="000137FC" w:rsidRPr="004F5C21" w:rsidRDefault="000137FC" w:rsidP="004F5C21">
      <w:pPr>
        <w:tabs>
          <w:tab w:val="clear" w:pos="8618"/>
          <w:tab w:val="right" w:pos="5670"/>
        </w:tabs>
        <w:spacing w:line="240" w:lineRule="atLeast"/>
        <w:ind w:left="284" w:right="-1" w:hanging="284"/>
        <w:rPr>
          <w:rFonts w:ascii="Verdana" w:hAnsi="Verdana"/>
          <w:color w:val="000000"/>
          <w:sz w:val="20"/>
        </w:rPr>
      </w:pP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p>
    <w:p w:rsidR="004F5C21" w:rsidRPr="004F5C21" w:rsidRDefault="004F5C21" w:rsidP="004F5C21">
      <w:pPr>
        <w:tabs>
          <w:tab w:val="clear" w:pos="8618"/>
          <w:tab w:val="right" w:pos="5670"/>
        </w:tabs>
        <w:spacing w:line="240" w:lineRule="atLeast"/>
        <w:ind w:right="-1"/>
        <w:rPr>
          <w:rFonts w:ascii="Verdana" w:hAnsi="Verdana"/>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F5C21" w:rsidRDefault="004F5C21" w:rsidP="004F5C21">
      <w:pPr>
        <w:tabs>
          <w:tab w:val="clear" w:pos="8618"/>
          <w:tab w:val="right" w:pos="5670"/>
        </w:tabs>
        <w:spacing w:line="240" w:lineRule="atLeast"/>
        <w:ind w:right="-1"/>
        <w:outlineLvl w:val="0"/>
        <w:rPr>
          <w:rFonts w:ascii="Verdana" w:hAnsi="Verdana"/>
          <w:b/>
          <w:color w:val="000000"/>
        </w:rPr>
      </w:pPr>
    </w:p>
    <w:p w:rsidR="004F5C21" w:rsidRPr="00407155" w:rsidRDefault="004F5C21" w:rsidP="004F5C21">
      <w:pPr>
        <w:tabs>
          <w:tab w:val="clear" w:pos="8618"/>
          <w:tab w:val="right" w:pos="5670"/>
        </w:tabs>
        <w:spacing w:line="240" w:lineRule="atLeast"/>
        <w:ind w:right="-1"/>
        <w:outlineLvl w:val="0"/>
        <w:rPr>
          <w:rFonts w:ascii="Verdana" w:hAnsi="Verdana"/>
          <w:b/>
          <w:color w:val="00B050"/>
        </w:rPr>
      </w:pPr>
      <w:r w:rsidRPr="00407155">
        <w:rPr>
          <w:rFonts w:ascii="Verdana" w:hAnsi="Verdana"/>
          <w:b/>
          <w:color w:val="00B050"/>
        </w:rPr>
        <w:t>B</w:t>
      </w:r>
      <w:r w:rsidR="00F91AC8" w:rsidRPr="00407155">
        <w:rPr>
          <w:rFonts w:ascii="Verdana" w:hAnsi="Verdana"/>
          <w:b/>
          <w:color w:val="00B050"/>
        </w:rPr>
        <w:t>IJLAGEN</w:t>
      </w:r>
      <w:r w:rsidRPr="00407155">
        <w:rPr>
          <w:rFonts w:ascii="Verdana" w:hAnsi="Verdana"/>
          <w:b/>
          <w:color w:val="00B050"/>
        </w:rPr>
        <w:t xml:space="preserve"> 1 t/m </w:t>
      </w:r>
      <w:r w:rsidR="004704DD" w:rsidRPr="00407155">
        <w:rPr>
          <w:rFonts w:ascii="Verdana" w:hAnsi="Verdana"/>
          <w:b/>
          <w:color w:val="00B050"/>
        </w:rPr>
        <w:t>7</w:t>
      </w:r>
    </w:p>
    <w:p w:rsidR="004F5C21" w:rsidRPr="004F5C21" w:rsidRDefault="004F5C21" w:rsidP="004F5C21">
      <w:pPr>
        <w:tabs>
          <w:tab w:val="clear" w:pos="8618"/>
          <w:tab w:val="right" w:pos="5670"/>
        </w:tabs>
        <w:spacing w:line="240" w:lineRule="atLeast"/>
        <w:ind w:left="284" w:right="-1" w:hanging="284"/>
        <w:rPr>
          <w:rFonts w:ascii="Verdana" w:hAnsi="Verdana"/>
          <w:color w:val="000000"/>
        </w:rPr>
      </w:pPr>
      <w:r w:rsidRPr="004F5C21">
        <w:rPr>
          <w:rFonts w:ascii="Verdana" w:hAnsi="Verdana"/>
          <w:color w:val="000000"/>
        </w:rPr>
        <w:br w:type="page"/>
      </w:r>
    </w:p>
    <w:p w:rsidR="004F5C21" w:rsidRPr="007E3DAD" w:rsidRDefault="004F5C21" w:rsidP="00D948F3">
      <w:pPr>
        <w:tabs>
          <w:tab w:val="clear" w:pos="8618"/>
          <w:tab w:val="right" w:pos="5670"/>
        </w:tabs>
        <w:spacing w:line="240" w:lineRule="atLeast"/>
        <w:ind w:right="-1"/>
        <w:rPr>
          <w:rFonts w:ascii="Verdana" w:hAnsi="Verdana"/>
          <w:caps/>
          <w:color w:val="00B050"/>
          <w:sz w:val="20"/>
        </w:rPr>
      </w:pPr>
      <w:r w:rsidRPr="007E3DAD">
        <w:rPr>
          <w:rFonts w:ascii="Verdana" w:hAnsi="Verdana"/>
          <w:b/>
          <w:caps/>
          <w:color w:val="00B050"/>
          <w:sz w:val="20"/>
        </w:rPr>
        <w:lastRenderedPageBreak/>
        <w:t>Bijlage 1</w:t>
      </w:r>
      <w:r w:rsidR="004A18A8" w:rsidRPr="007E3DAD">
        <w:rPr>
          <w:rFonts w:ascii="Verdana" w:hAnsi="Verdana"/>
          <w:b/>
          <w:caps/>
          <w:color w:val="00B050"/>
          <w:sz w:val="20"/>
        </w:rPr>
        <w:t xml:space="preserve"> </w:t>
      </w:r>
      <w:r w:rsidR="00F657B4" w:rsidRPr="007E3DAD">
        <w:rPr>
          <w:rFonts w:ascii="Verdana" w:hAnsi="Verdana"/>
          <w:b/>
          <w:caps/>
          <w:color w:val="00B050"/>
          <w:sz w:val="20"/>
        </w:rPr>
        <w:t>-</w:t>
      </w:r>
      <w:r w:rsidR="00D948F3" w:rsidRPr="007E3DAD">
        <w:rPr>
          <w:rFonts w:ascii="Verdana" w:hAnsi="Verdana"/>
          <w:b/>
          <w:caps/>
          <w:color w:val="00B050"/>
          <w:sz w:val="20"/>
        </w:rPr>
        <w:t xml:space="preserve"> </w:t>
      </w:r>
      <w:r w:rsidRPr="007E3DAD">
        <w:rPr>
          <w:rFonts w:ascii="Verdana" w:hAnsi="Verdana"/>
          <w:b/>
          <w:caps/>
          <w:color w:val="00B050"/>
          <w:sz w:val="20"/>
        </w:rPr>
        <w:t>Salaristabellen</w:t>
      </w:r>
    </w:p>
    <w:p w:rsidR="004F5C21" w:rsidRPr="007E3DAD" w:rsidRDefault="004F5C21" w:rsidP="004F5C21">
      <w:pPr>
        <w:tabs>
          <w:tab w:val="clear" w:pos="8618"/>
          <w:tab w:val="right" w:pos="5670"/>
        </w:tabs>
        <w:spacing w:line="240" w:lineRule="atLeast"/>
        <w:ind w:right="-1"/>
        <w:rPr>
          <w:rFonts w:ascii="Verdana" w:hAnsi="Verdana"/>
          <w:color w:val="00B050"/>
          <w:sz w:val="20"/>
        </w:rPr>
      </w:pPr>
    </w:p>
    <w:p w:rsidR="004F5C21" w:rsidRPr="007E3DAD" w:rsidRDefault="0042187B" w:rsidP="004F5C21">
      <w:pPr>
        <w:tabs>
          <w:tab w:val="clear" w:pos="8618"/>
          <w:tab w:val="right" w:pos="5670"/>
        </w:tabs>
        <w:spacing w:line="240" w:lineRule="atLeast"/>
        <w:ind w:right="-1"/>
        <w:rPr>
          <w:rFonts w:ascii="Verdana" w:hAnsi="Verdana"/>
          <w:b/>
          <w:color w:val="00B050"/>
          <w:sz w:val="20"/>
        </w:rPr>
      </w:pPr>
      <w:r w:rsidRPr="007E3DAD">
        <w:rPr>
          <w:rFonts w:ascii="Verdana" w:hAnsi="Verdana"/>
          <w:b/>
          <w:color w:val="00B050"/>
          <w:sz w:val="20"/>
        </w:rPr>
        <w:t>Salarisschalen onderzoekinstellingen per 01-01-201</w:t>
      </w:r>
      <w:r w:rsidR="00C22121">
        <w:rPr>
          <w:rFonts w:ascii="Verdana" w:hAnsi="Verdana"/>
          <w:b/>
          <w:color w:val="00B050"/>
          <w:sz w:val="20"/>
        </w:rPr>
        <w:t>7</w:t>
      </w:r>
    </w:p>
    <w:p w:rsidR="004F5C21" w:rsidRPr="00783FA1" w:rsidRDefault="004F5C21" w:rsidP="004F5C21">
      <w:pPr>
        <w:tabs>
          <w:tab w:val="clear" w:pos="8618"/>
          <w:tab w:val="right" w:pos="5670"/>
        </w:tabs>
        <w:ind w:right="-1"/>
        <w:rPr>
          <w:color w:val="000000"/>
          <w:sz w:val="15"/>
          <w:szCs w:val="15"/>
        </w:rPr>
      </w:pPr>
    </w:p>
    <w:tbl>
      <w:tblPr>
        <w:tblW w:w="4981" w:type="pct"/>
        <w:tblInd w:w="70" w:type="dxa"/>
        <w:tblBorders>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753"/>
        <w:gridCol w:w="515"/>
        <w:gridCol w:w="446"/>
        <w:gridCol w:w="427"/>
        <w:gridCol w:w="419"/>
        <w:gridCol w:w="419"/>
        <w:gridCol w:w="434"/>
        <w:gridCol w:w="473"/>
        <w:gridCol w:w="409"/>
        <w:gridCol w:w="419"/>
        <w:gridCol w:w="417"/>
        <w:gridCol w:w="417"/>
        <w:gridCol w:w="542"/>
        <w:gridCol w:w="399"/>
        <w:gridCol w:w="561"/>
        <w:gridCol w:w="559"/>
        <w:gridCol w:w="559"/>
        <w:gridCol w:w="446"/>
        <w:gridCol w:w="473"/>
        <w:gridCol w:w="655"/>
      </w:tblGrid>
      <w:tr w:rsidR="004F5C21" w:rsidRPr="004F5C21" w:rsidTr="002062EE">
        <w:trPr>
          <w:trHeight w:hRule="exact" w:val="187"/>
        </w:trPr>
        <w:tc>
          <w:tcPr>
            <w:tcW w:w="386" w:type="pct"/>
            <w:shd w:val="clear" w:color="auto" w:fill="DBE5F1" w:themeFill="accent1" w:themeFillTint="33"/>
            <w:noWrap/>
            <w:vAlign w:val="center"/>
          </w:tcPr>
          <w:p w:rsidR="004F5C21" w:rsidRPr="00783FA1" w:rsidRDefault="004F5C21" w:rsidP="004F5C21">
            <w:pPr>
              <w:rPr>
                <w:rFonts w:ascii="Verdana" w:hAnsi="Verdana" w:cs="Arial"/>
                <w:sz w:val="15"/>
                <w:szCs w:val="15"/>
              </w:rPr>
            </w:pPr>
            <w:r w:rsidRPr="00783FA1">
              <w:rPr>
                <w:rFonts w:ascii="Verdana" w:hAnsi="Verdana" w:cs="Arial"/>
                <w:sz w:val="15"/>
                <w:szCs w:val="15"/>
              </w:rPr>
              <w:t>Euro’s</w:t>
            </w:r>
          </w:p>
        </w:tc>
        <w:tc>
          <w:tcPr>
            <w:tcW w:w="264"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01</w:t>
            </w:r>
          </w:p>
        </w:tc>
        <w:tc>
          <w:tcPr>
            <w:tcW w:w="229"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02</w:t>
            </w:r>
          </w:p>
        </w:tc>
        <w:tc>
          <w:tcPr>
            <w:tcW w:w="219"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03</w:t>
            </w:r>
          </w:p>
        </w:tc>
        <w:tc>
          <w:tcPr>
            <w:tcW w:w="215"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04</w:t>
            </w:r>
          </w:p>
        </w:tc>
        <w:tc>
          <w:tcPr>
            <w:tcW w:w="215"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05</w:t>
            </w:r>
          </w:p>
        </w:tc>
        <w:tc>
          <w:tcPr>
            <w:tcW w:w="223"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06</w:t>
            </w:r>
          </w:p>
        </w:tc>
        <w:tc>
          <w:tcPr>
            <w:tcW w:w="243"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07</w:t>
            </w:r>
          </w:p>
        </w:tc>
        <w:tc>
          <w:tcPr>
            <w:tcW w:w="210"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08</w:t>
            </w:r>
          </w:p>
        </w:tc>
        <w:tc>
          <w:tcPr>
            <w:tcW w:w="215"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09</w:t>
            </w:r>
          </w:p>
        </w:tc>
        <w:tc>
          <w:tcPr>
            <w:tcW w:w="214"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10</w:t>
            </w:r>
          </w:p>
        </w:tc>
        <w:tc>
          <w:tcPr>
            <w:tcW w:w="214"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11</w:t>
            </w:r>
          </w:p>
        </w:tc>
        <w:tc>
          <w:tcPr>
            <w:tcW w:w="278"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12</w:t>
            </w:r>
          </w:p>
        </w:tc>
        <w:tc>
          <w:tcPr>
            <w:tcW w:w="205"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13</w:t>
            </w:r>
          </w:p>
        </w:tc>
        <w:tc>
          <w:tcPr>
            <w:tcW w:w="288"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14</w:t>
            </w:r>
          </w:p>
        </w:tc>
        <w:tc>
          <w:tcPr>
            <w:tcW w:w="287"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15</w:t>
            </w:r>
          </w:p>
        </w:tc>
        <w:tc>
          <w:tcPr>
            <w:tcW w:w="287"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16</w:t>
            </w:r>
          </w:p>
        </w:tc>
        <w:tc>
          <w:tcPr>
            <w:tcW w:w="229"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17</w:t>
            </w:r>
          </w:p>
        </w:tc>
        <w:tc>
          <w:tcPr>
            <w:tcW w:w="243" w:type="pct"/>
            <w:shd w:val="clear" w:color="auto" w:fill="DBE5F1" w:themeFill="accent1" w:themeFillTint="33"/>
            <w:noWrap/>
            <w:vAlign w:val="center"/>
          </w:tcPr>
          <w:p w:rsidR="004F5C21" w:rsidRPr="00783FA1" w:rsidRDefault="004F5C21" w:rsidP="004F5C21">
            <w:pPr>
              <w:jc w:val="right"/>
              <w:rPr>
                <w:rFonts w:ascii="Verdana" w:hAnsi="Verdana" w:cs="Arial"/>
                <w:sz w:val="15"/>
                <w:szCs w:val="15"/>
              </w:rPr>
            </w:pPr>
            <w:r w:rsidRPr="00783FA1">
              <w:rPr>
                <w:rFonts w:ascii="Verdana" w:hAnsi="Verdana" w:cs="Arial"/>
                <w:sz w:val="15"/>
                <w:szCs w:val="15"/>
              </w:rPr>
              <w:t>18</w:t>
            </w:r>
          </w:p>
        </w:tc>
        <w:tc>
          <w:tcPr>
            <w:tcW w:w="336" w:type="pct"/>
            <w:shd w:val="clear" w:color="auto" w:fill="DBE5F1" w:themeFill="accent1" w:themeFillTint="33"/>
            <w:noWrap/>
            <w:vAlign w:val="center"/>
          </w:tcPr>
          <w:p w:rsidR="004F5C21" w:rsidRPr="00783FA1" w:rsidRDefault="004F5C21" w:rsidP="004F5C21">
            <w:pPr>
              <w:rPr>
                <w:rFonts w:ascii="Verdana" w:hAnsi="Verdana" w:cs="Arial"/>
                <w:sz w:val="15"/>
                <w:szCs w:val="15"/>
              </w:rPr>
            </w:pPr>
            <w:r w:rsidRPr="00783FA1">
              <w:rPr>
                <w:rFonts w:ascii="Verdana" w:hAnsi="Verdana" w:cs="Arial"/>
                <w:sz w:val="15"/>
                <w:szCs w:val="15"/>
              </w:rPr>
              <w:t>Euro’s</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1614</w:t>
            </w:r>
          </w:p>
        </w:tc>
        <w:tc>
          <w:tcPr>
            <w:tcW w:w="26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1614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1650</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1650</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1685</w:t>
            </w:r>
          </w:p>
        </w:tc>
        <w:tc>
          <w:tcPr>
            <w:tcW w:w="26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1685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1724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1724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1756</w:t>
            </w:r>
          </w:p>
        </w:tc>
        <w:tc>
          <w:tcPr>
            <w:tcW w:w="26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1756</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1791</w:t>
            </w:r>
          </w:p>
        </w:tc>
        <w:tc>
          <w:tcPr>
            <w:tcW w:w="26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1791</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1828</w:t>
            </w:r>
          </w:p>
        </w:tc>
        <w:tc>
          <w:tcPr>
            <w:tcW w:w="26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1828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1868</w:t>
            </w:r>
          </w:p>
        </w:tc>
        <w:tc>
          <w:tcPr>
            <w:tcW w:w="26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1868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1916</w:t>
            </w:r>
          </w:p>
        </w:tc>
        <w:tc>
          <w:tcPr>
            <w:tcW w:w="26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1916</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1977</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1977</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2046</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2046</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2115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2115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2182</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2182</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2246</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2246</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2306</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2306</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2371</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2371</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2432</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2432</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2495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2495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2559</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2559</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2620</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2620</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2678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2678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2743</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2743</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2809</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2809</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2879</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2879</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2958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2958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3027</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3027</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3088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3088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3157</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3157</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3224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3224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3286</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3286</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3343</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3343</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3409</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3409</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3525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3525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3662</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3662</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3780</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3780</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3898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3898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4019</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11</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4019</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4154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12</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4154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4287</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4287</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4414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4414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4535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4535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4659</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4659</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4780</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4780</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4848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11</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4848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4908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4908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5035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5035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5154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5154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5277</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5277</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5435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5435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5512</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10</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5512</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5590</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5590</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5746</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5746</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5904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5904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5977</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5977</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6060</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6060</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6224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6224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6392</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6392</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6565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6565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6778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6778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6991</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6991</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7214</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0</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7214</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7445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1</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7445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7683</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2</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7683</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7928</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3</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7928</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8181</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4</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8181</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8443</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5</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8443</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8713</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6</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8713</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8991</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7</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8991</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9275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8</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9275</w:t>
            </w:r>
          </w:p>
        </w:tc>
      </w:tr>
      <w:tr w:rsidR="00DC2DFC" w:rsidRPr="004F5C21" w:rsidTr="00DC2DFC">
        <w:trPr>
          <w:trHeight w:hRule="exact" w:val="187"/>
        </w:trPr>
        <w:tc>
          <w:tcPr>
            <w:tcW w:w="386" w:type="pct"/>
            <w:shd w:val="clear" w:color="auto" w:fill="DBE5F1" w:themeFill="accent1" w:themeFillTint="33"/>
            <w:noWrap/>
            <w:vAlign w:val="bottom"/>
          </w:tcPr>
          <w:p w:rsidR="00DC2DFC" w:rsidRPr="00B179F2" w:rsidRDefault="00DC2DFC" w:rsidP="003A644E">
            <w:pPr>
              <w:rPr>
                <w:rFonts w:ascii="Verdana" w:hAnsi="Verdana" w:cs="Calibri"/>
                <w:color w:val="000000"/>
                <w:sz w:val="15"/>
                <w:szCs w:val="15"/>
              </w:rPr>
            </w:pPr>
            <w:r w:rsidRPr="00DC2DFC">
              <w:rPr>
                <w:rFonts w:ascii="Verdana" w:hAnsi="Verdana"/>
                <w:sz w:val="15"/>
                <w:szCs w:val="15"/>
              </w:rPr>
              <w:t>9575</w:t>
            </w:r>
          </w:p>
        </w:tc>
        <w:tc>
          <w:tcPr>
            <w:tcW w:w="26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0"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14"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7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05"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8"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87"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29" w:type="pct"/>
            <w:shd w:val="clear" w:color="auto" w:fill="DBE5F1" w:themeFill="accent1" w:themeFillTint="33"/>
            <w:noWrap/>
            <w:vAlign w:val="center"/>
          </w:tcPr>
          <w:p w:rsidR="00DC2DFC" w:rsidRPr="00783FA1" w:rsidRDefault="00DC2DFC" w:rsidP="004F5C21">
            <w:pPr>
              <w:rPr>
                <w:rFonts w:ascii="Verdana" w:hAnsi="Verdana" w:cs="Arial"/>
                <w:sz w:val="15"/>
              </w:rPr>
            </w:pPr>
            <w:r w:rsidRPr="00783FA1">
              <w:rPr>
                <w:rFonts w:ascii="Verdana" w:hAnsi="Verdana" w:cs="Arial"/>
                <w:sz w:val="15"/>
              </w:rPr>
              <w:t> </w:t>
            </w:r>
          </w:p>
        </w:tc>
        <w:tc>
          <w:tcPr>
            <w:tcW w:w="243" w:type="pct"/>
            <w:shd w:val="clear" w:color="auto" w:fill="DBE5F1" w:themeFill="accent1" w:themeFillTint="33"/>
            <w:noWrap/>
            <w:vAlign w:val="center"/>
          </w:tcPr>
          <w:p w:rsidR="00DC2DFC" w:rsidRPr="00783FA1" w:rsidRDefault="00DC2DFC" w:rsidP="004F5C21">
            <w:pPr>
              <w:jc w:val="right"/>
              <w:rPr>
                <w:rFonts w:ascii="Verdana" w:hAnsi="Verdana" w:cs="Arial"/>
                <w:sz w:val="15"/>
              </w:rPr>
            </w:pPr>
            <w:r w:rsidRPr="00783FA1">
              <w:rPr>
                <w:rFonts w:ascii="Verdana" w:hAnsi="Verdana" w:cs="Arial"/>
                <w:sz w:val="15"/>
              </w:rPr>
              <w:t>9</w:t>
            </w:r>
          </w:p>
        </w:tc>
        <w:tc>
          <w:tcPr>
            <w:tcW w:w="336" w:type="pct"/>
            <w:shd w:val="clear" w:color="auto" w:fill="DBE5F1" w:themeFill="accent1" w:themeFillTint="33"/>
            <w:noWrap/>
          </w:tcPr>
          <w:p w:rsidR="00DC2DFC" w:rsidRPr="00DC2DFC" w:rsidRDefault="00DC2DFC" w:rsidP="00F01B2C">
            <w:pPr>
              <w:jc w:val="right"/>
              <w:rPr>
                <w:rFonts w:ascii="Verdana" w:hAnsi="Verdana" w:cs="Calibri"/>
                <w:color w:val="000000"/>
                <w:sz w:val="15"/>
                <w:szCs w:val="15"/>
              </w:rPr>
            </w:pPr>
            <w:r w:rsidRPr="00DC2DFC">
              <w:rPr>
                <w:rFonts w:ascii="Verdana" w:hAnsi="Verdana"/>
                <w:sz w:val="15"/>
                <w:szCs w:val="15"/>
              </w:rPr>
              <w:t>9575</w:t>
            </w:r>
          </w:p>
        </w:tc>
      </w:tr>
    </w:tbl>
    <w:p w:rsidR="004F5C21" w:rsidRPr="007E3DAD" w:rsidRDefault="004F5C21" w:rsidP="004F5C21">
      <w:pPr>
        <w:tabs>
          <w:tab w:val="clear" w:pos="8618"/>
          <w:tab w:val="right" w:pos="5670"/>
        </w:tabs>
        <w:spacing w:line="240" w:lineRule="atLeast"/>
        <w:ind w:right="-1"/>
        <w:rPr>
          <w:rFonts w:ascii="Verdana" w:hAnsi="Verdana"/>
          <w:b/>
          <w:color w:val="00B050"/>
          <w:sz w:val="20"/>
        </w:rPr>
      </w:pPr>
      <w:r w:rsidRPr="004F5C21">
        <w:rPr>
          <w:rFonts w:ascii="Verdana" w:hAnsi="Verdana"/>
          <w:b/>
          <w:color w:val="000000"/>
          <w:sz w:val="20"/>
        </w:rPr>
        <w:br w:type="page"/>
      </w:r>
      <w:r w:rsidRPr="007E3DAD">
        <w:rPr>
          <w:rFonts w:ascii="Verdana" w:hAnsi="Verdana"/>
          <w:b/>
          <w:color w:val="00B050"/>
          <w:sz w:val="20"/>
        </w:rPr>
        <w:lastRenderedPageBreak/>
        <w:t>Salarisschalen onderzoeker in opleiding (oio)</w:t>
      </w:r>
    </w:p>
    <w:p w:rsidR="004F5C21" w:rsidRPr="004F5C21" w:rsidRDefault="004F5C21" w:rsidP="004F5C21">
      <w:pPr>
        <w:tabs>
          <w:tab w:val="clear" w:pos="8618"/>
          <w:tab w:val="right" w:pos="1075"/>
          <w:tab w:val="left" w:pos="1701"/>
          <w:tab w:val="left" w:pos="3261"/>
          <w:tab w:val="left" w:pos="4678"/>
        </w:tabs>
        <w:spacing w:line="240" w:lineRule="atLeast"/>
        <w:ind w:right="-1"/>
        <w:rPr>
          <w:rFonts w:ascii="Verdana" w:hAnsi="Verdana"/>
          <w:snapToGrid w:val="0"/>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2197"/>
        <w:gridCol w:w="2976"/>
      </w:tblGrid>
      <w:tr w:rsidR="00A103E4" w:rsidRPr="004F5C21" w:rsidTr="002062EE">
        <w:tc>
          <w:tcPr>
            <w:tcW w:w="2197" w:type="dxa"/>
            <w:tcBorders>
              <w:top w:val="nil"/>
              <w:left w:val="nil"/>
              <w:bottom w:val="single" w:sz="4" w:space="0" w:color="auto"/>
              <w:right w:val="single" w:sz="4" w:space="0" w:color="auto"/>
            </w:tcBorders>
            <w:shd w:val="clear" w:color="auto" w:fill="DBE5F1" w:themeFill="accent1" w:themeFillTint="33"/>
          </w:tcPr>
          <w:p w:rsidR="00A103E4" w:rsidRPr="002062EE" w:rsidRDefault="00A80E87" w:rsidP="004F5C21">
            <w:pPr>
              <w:tabs>
                <w:tab w:val="clear" w:pos="8618"/>
              </w:tabs>
              <w:spacing w:before="60" w:line="240" w:lineRule="atLeast"/>
              <w:ind w:right="-1"/>
              <w:rPr>
                <w:rFonts w:ascii="Verdana" w:hAnsi="Verdana"/>
                <w:b/>
                <w:color w:val="000000"/>
                <w:sz w:val="20"/>
              </w:rPr>
            </w:pPr>
            <w:r w:rsidRPr="002062EE">
              <w:rPr>
                <w:rFonts w:ascii="Verdana" w:hAnsi="Verdana"/>
                <w:b/>
                <w:color w:val="000000"/>
                <w:sz w:val="20"/>
              </w:rPr>
              <w:t>Schaal</w:t>
            </w:r>
          </w:p>
        </w:tc>
        <w:tc>
          <w:tcPr>
            <w:tcW w:w="2976" w:type="dxa"/>
            <w:tcBorders>
              <w:top w:val="nil"/>
              <w:left w:val="single" w:sz="4" w:space="0" w:color="auto"/>
              <w:bottom w:val="single" w:sz="4" w:space="0" w:color="auto"/>
              <w:right w:val="nil"/>
            </w:tcBorders>
            <w:shd w:val="clear" w:color="auto" w:fill="DBE5F1" w:themeFill="accent1" w:themeFillTint="33"/>
          </w:tcPr>
          <w:p w:rsidR="00A103E4" w:rsidRPr="002062EE" w:rsidRDefault="0042187B" w:rsidP="001C2CC8">
            <w:pPr>
              <w:tabs>
                <w:tab w:val="clear" w:pos="8618"/>
              </w:tabs>
              <w:spacing w:before="60" w:line="240" w:lineRule="atLeast"/>
              <w:ind w:right="-1"/>
              <w:jc w:val="center"/>
              <w:rPr>
                <w:rFonts w:ascii="Verdana" w:hAnsi="Verdana"/>
                <w:b/>
                <w:color w:val="000000"/>
                <w:sz w:val="20"/>
              </w:rPr>
            </w:pPr>
            <w:r w:rsidRPr="002062EE">
              <w:rPr>
                <w:rFonts w:ascii="Verdana" w:hAnsi="Verdana"/>
                <w:b/>
                <w:sz w:val="20"/>
              </w:rPr>
              <w:t>Euro’s per 01-01-201</w:t>
            </w:r>
            <w:r w:rsidR="00ED2C4E">
              <w:rPr>
                <w:rFonts w:ascii="Verdana" w:hAnsi="Verdana"/>
                <w:b/>
                <w:sz w:val="20"/>
              </w:rPr>
              <w:t>7</w:t>
            </w:r>
          </w:p>
        </w:tc>
      </w:tr>
      <w:tr w:rsidR="00DC2DFC" w:rsidRPr="004F5C21" w:rsidTr="002062EE">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2DFC" w:rsidRPr="00A103E4" w:rsidRDefault="00DC2DFC" w:rsidP="004F5C21">
            <w:pPr>
              <w:tabs>
                <w:tab w:val="clear" w:pos="8618"/>
              </w:tabs>
              <w:spacing w:before="60" w:line="240" w:lineRule="atLeast"/>
              <w:ind w:right="-1"/>
              <w:rPr>
                <w:rFonts w:ascii="Verdana" w:hAnsi="Verdana"/>
                <w:color w:val="000000"/>
                <w:sz w:val="20"/>
              </w:rPr>
            </w:pPr>
            <w:r w:rsidRPr="00A103E4">
              <w:rPr>
                <w:rFonts w:ascii="Verdana" w:hAnsi="Verdana"/>
                <w:snapToGrid w:val="0"/>
                <w:color w:val="000000"/>
                <w:sz w:val="20"/>
              </w:rPr>
              <w:t>Oio-1</w:t>
            </w:r>
          </w:p>
        </w:tc>
        <w:tc>
          <w:tcPr>
            <w:tcW w:w="2976" w:type="dxa"/>
            <w:tcBorders>
              <w:top w:val="single" w:sz="4" w:space="0" w:color="auto"/>
              <w:bottom w:val="single" w:sz="4" w:space="0" w:color="auto"/>
            </w:tcBorders>
            <w:shd w:val="clear" w:color="auto" w:fill="DBE5F1" w:themeFill="accent1" w:themeFillTint="33"/>
          </w:tcPr>
          <w:p w:rsidR="00DC2DFC" w:rsidRPr="00DC2DFC" w:rsidRDefault="00DC2DFC" w:rsidP="00F01B2C">
            <w:pPr>
              <w:tabs>
                <w:tab w:val="clear" w:pos="8618"/>
              </w:tabs>
              <w:spacing w:before="60" w:line="240" w:lineRule="atLeast"/>
              <w:ind w:right="-1"/>
              <w:jc w:val="center"/>
              <w:rPr>
                <w:rFonts w:ascii="Verdana" w:hAnsi="Verdana"/>
                <w:snapToGrid w:val="0"/>
                <w:color w:val="000000"/>
                <w:sz w:val="20"/>
              </w:rPr>
            </w:pPr>
            <w:r w:rsidRPr="00DC2DFC">
              <w:rPr>
                <w:rFonts w:ascii="Verdana" w:hAnsi="Verdana"/>
                <w:sz w:val="20"/>
              </w:rPr>
              <w:t>2246</w:t>
            </w:r>
          </w:p>
        </w:tc>
      </w:tr>
      <w:tr w:rsidR="00DC2DFC" w:rsidRPr="004F5C21" w:rsidTr="002062EE">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2DFC" w:rsidRPr="00A103E4" w:rsidRDefault="00DC2DFC" w:rsidP="00F75D50">
            <w:pPr>
              <w:tabs>
                <w:tab w:val="clear" w:pos="8618"/>
              </w:tabs>
              <w:spacing w:before="60" w:line="240" w:lineRule="atLeast"/>
              <w:ind w:right="-1"/>
              <w:rPr>
                <w:rFonts w:ascii="Verdana" w:hAnsi="Verdana"/>
                <w:color w:val="000000"/>
                <w:sz w:val="20"/>
              </w:rPr>
            </w:pPr>
            <w:r w:rsidRPr="00A103E4">
              <w:rPr>
                <w:rFonts w:ascii="Verdana" w:hAnsi="Verdana"/>
                <w:snapToGrid w:val="0"/>
                <w:color w:val="000000"/>
                <w:sz w:val="20"/>
              </w:rPr>
              <w:t>Oio-</w:t>
            </w:r>
            <w:r>
              <w:rPr>
                <w:rFonts w:ascii="Verdana" w:hAnsi="Verdana"/>
                <w:snapToGrid w:val="0"/>
                <w:color w:val="000000"/>
                <w:sz w:val="20"/>
              </w:rPr>
              <w:t>2</w:t>
            </w: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2DFC" w:rsidRPr="00DC2DFC" w:rsidRDefault="00DC2DFC" w:rsidP="00F01B2C">
            <w:pPr>
              <w:tabs>
                <w:tab w:val="clear" w:pos="8618"/>
              </w:tabs>
              <w:spacing w:before="60" w:line="240" w:lineRule="atLeast"/>
              <w:ind w:right="-1"/>
              <w:jc w:val="center"/>
              <w:rPr>
                <w:rFonts w:ascii="Verdana" w:hAnsi="Verdana"/>
                <w:snapToGrid w:val="0"/>
                <w:color w:val="000000"/>
                <w:sz w:val="20"/>
              </w:rPr>
            </w:pPr>
            <w:r w:rsidRPr="00DC2DFC">
              <w:rPr>
                <w:rFonts w:ascii="Verdana" w:hAnsi="Verdana"/>
                <w:sz w:val="20"/>
              </w:rPr>
              <w:t>2620</w:t>
            </w:r>
          </w:p>
        </w:tc>
      </w:tr>
      <w:tr w:rsidR="00DC2DFC" w:rsidRPr="004F5C21" w:rsidTr="002062EE">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2DFC" w:rsidRPr="00A103E4" w:rsidRDefault="00DC2DFC" w:rsidP="00F75D50">
            <w:pPr>
              <w:tabs>
                <w:tab w:val="clear" w:pos="8618"/>
              </w:tabs>
              <w:spacing w:before="60" w:line="240" w:lineRule="atLeast"/>
              <w:ind w:right="-1"/>
              <w:rPr>
                <w:rFonts w:ascii="Verdana" w:hAnsi="Verdana"/>
                <w:color w:val="000000"/>
                <w:sz w:val="20"/>
              </w:rPr>
            </w:pPr>
            <w:r w:rsidRPr="00A103E4">
              <w:rPr>
                <w:rFonts w:ascii="Verdana" w:hAnsi="Verdana"/>
                <w:snapToGrid w:val="0"/>
                <w:color w:val="000000"/>
                <w:sz w:val="20"/>
              </w:rPr>
              <w:t>Oio-</w:t>
            </w:r>
            <w:r>
              <w:rPr>
                <w:rFonts w:ascii="Verdana" w:hAnsi="Verdana"/>
                <w:snapToGrid w:val="0"/>
                <w:color w:val="000000"/>
                <w:sz w:val="20"/>
              </w:rPr>
              <w:t>3</w:t>
            </w: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2DFC" w:rsidRPr="00DC2DFC" w:rsidRDefault="00DC2DFC" w:rsidP="00F01B2C">
            <w:pPr>
              <w:tabs>
                <w:tab w:val="clear" w:pos="8618"/>
              </w:tabs>
              <w:spacing w:before="60" w:line="240" w:lineRule="atLeast"/>
              <w:ind w:right="-1"/>
              <w:jc w:val="center"/>
              <w:rPr>
                <w:rFonts w:ascii="Verdana" w:hAnsi="Verdana"/>
                <w:snapToGrid w:val="0"/>
                <w:color w:val="000000"/>
                <w:sz w:val="20"/>
              </w:rPr>
            </w:pPr>
            <w:r w:rsidRPr="00DC2DFC">
              <w:rPr>
                <w:rFonts w:ascii="Verdana" w:hAnsi="Verdana"/>
                <w:sz w:val="20"/>
              </w:rPr>
              <w:t>2743</w:t>
            </w:r>
          </w:p>
        </w:tc>
      </w:tr>
      <w:tr w:rsidR="00DC2DFC" w:rsidRPr="004F5C21" w:rsidTr="002062EE">
        <w:tc>
          <w:tcPr>
            <w:tcW w:w="2197" w:type="dxa"/>
            <w:tcBorders>
              <w:top w:val="single" w:sz="4" w:space="0" w:color="auto"/>
            </w:tcBorders>
            <w:shd w:val="clear" w:color="auto" w:fill="DBE5F1" w:themeFill="accent1" w:themeFillTint="33"/>
          </w:tcPr>
          <w:p w:rsidR="00DC2DFC" w:rsidRPr="00A103E4" w:rsidRDefault="00DC2DFC" w:rsidP="00F75D50">
            <w:pPr>
              <w:tabs>
                <w:tab w:val="clear" w:pos="8618"/>
              </w:tabs>
              <w:spacing w:before="60" w:line="240" w:lineRule="atLeast"/>
              <w:ind w:right="-1"/>
              <w:rPr>
                <w:rFonts w:ascii="Verdana" w:hAnsi="Verdana"/>
                <w:color w:val="000000"/>
                <w:sz w:val="20"/>
              </w:rPr>
            </w:pPr>
            <w:r w:rsidRPr="00A103E4">
              <w:rPr>
                <w:rFonts w:ascii="Verdana" w:hAnsi="Verdana"/>
                <w:snapToGrid w:val="0"/>
                <w:color w:val="000000"/>
                <w:sz w:val="20"/>
              </w:rPr>
              <w:t>Oio-</w:t>
            </w:r>
            <w:r>
              <w:rPr>
                <w:rFonts w:ascii="Verdana" w:hAnsi="Verdana"/>
                <w:snapToGrid w:val="0"/>
                <w:color w:val="000000"/>
                <w:sz w:val="20"/>
              </w:rPr>
              <w:t>4</w:t>
            </w:r>
          </w:p>
        </w:tc>
        <w:tc>
          <w:tcPr>
            <w:tcW w:w="2976" w:type="dxa"/>
            <w:tcBorders>
              <w:top w:val="single" w:sz="4" w:space="0" w:color="auto"/>
            </w:tcBorders>
            <w:shd w:val="clear" w:color="auto" w:fill="DBE5F1" w:themeFill="accent1" w:themeFillTint="33"/>
          </w:tcPr>
          <w:p w:rsidR="00DC2DFC" w:rsidRPr="00DC2DFC" w:rsidRDefault="00DC2DFC" w:rsidP="00F01B2C">
            <w:pPr>
              <w:tabs>
                <w:tab w:val="clear" w:pos="8618"/>
              </w:tabs>
              <w:spacing w:before="60" w:line="240" w:lineRule="atLeast"/>
              <w:ind w:right="-1"/>
              <w:jc w:val="center"/>
              <w:rPr>
                <w:rFonts w:ascii="Verdana" w:hAnsi="Verdana"/>
                <w:snapToGrid w:val="0"/>
                <w:color w:val="000000"/>
                <w:sz w:val="20"/>
              </w:rPr>
            </w:pPr>
            <w:r w:rsidRPr="00DC2DFC">
              <w:rPr>
                <w:rFonts w:ascii="Verdana" w:hAnsi="Verdana"/>
                <w:sz w:val="20"/>
              </w:rPr>
              <w:t>2879</w:t>
            </w:r>
          </w:p>
        </w:tc>
      </w:tr>
    </w:tbl>
    <w:p w:rsidR="004F5C21" w:rsidRPr="004F5C21" w:rsidRDefault="004F5C21" w:rsidP="004F5C21">
      <w:pPr>
        <w:tabs>
          <w:tab w:val="clear" w:pos="8618"/>
          <w:tab w:val="right" w:pos="5670"/>
        </w:tabs>
        <w:spacing w:line="240" w:lineRule="atLeast"/>
        <w:ind w:right="-1"/>
        <w:rPr>
          <w:rFonts w:ascii="Verdana" w:hAnsi="Verdana"/>
          <w:color w:val="000000"/>
          <w:sz w:val="20"/>
        </w:rPr>
      </w:pPr>
    </w:p>
    <w:p w:rsidR="00A80E87" w:rsidRDefault="00A80E87" w:rsidP="00C95785">
      <w:pPr>
        <w:tabs>
          <w:tab w:val="clear" w:pos="8618"/>
        </w:tabs>
        <w:rPr>
          <w:rFonts w:ascii="Verdana" w:hAnsi="Verdana"/>
          <w:b/>
          <w:color w:val="964F4C"/>
          <w:sz w:val="20"/>
        </w:rPr>
      </w:pPr>
    </w:p>
    <w:p w:rsidR="00C95785" w:rsidRPr="007E3DAD" w:rsidRDefault="00A80E87" w:rsidP="00C95785">
      <w:pPr>
        <w:tabs>
          <w:tab w:val="clear" w:pos="8618"/>
        </w:tabs>
        <w:rPr>
          <w:rFonts w:ascii="Verdana" w:hAnsi="Verdana"/>
          <w:b/>
          <w:color w:val="00B050"/>
          <w:sz w:val="20"/>
        </w:rPr>
      </w:pPr>
      <w:r w:rsidRPr="007E3DAD">
        <w:rPr>
          <w:rFonts w:ascii="Verdana" w:hAnsi="Verdana"/>
          <w:b/>
          <w:color w:val="00B050"/>
          <w:sz w:val="20"/>
        </w:rPr>
        <w:t>Salaris</w:t>
      </w:r>
      <w:r w:rsidR="00C95785" w:rsidRPr="007E3DAD">
        <w:rPr>
          <w:rFonts w:ascii="Verdana" w:hAnsi="Verdana"/>
          <w:b/>
          <w:color w:val="00B050"/>
          <w:sz w:val="20"/>
        </w:rPr>
        <w:t>schalen arbeidsgehandicapten</w:t>
      </w:r>
    </w:p>
    <w:p w:rsidR="00A80E87" w:rsidRDefault="00A80E87" w:rsidP="00C95785">
      <w:pPr>
        <w:tabs>
          <w:tab w:val="clear" w:pos="8618"/>
        </w:tabs>
        <w:rPr>
          <w:rFonts w:ascii="Verdana" w:hAnsi="Verdana"/>
          <w:b/>
          <w:color w:val="964F4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2197"/>
        <w:gridCol w:w="2976"/>
      </w:tblGrid>
      <w:tr w:rsidR="00A80E87" w:rsidRPr="004F5C21" w:rsidTr="002062EE">
        <w:tc>
          <w:tcPr>
            <w:tcW w:w="2197" w:type="dxa"/>
            <w:tcBorders>
              <w:top w:val="nil"/>
              <w:left w:val="nil"/>
              <w:bottom w:val="single" w:sz="4" w:space="0" w:color="auto"/>
              <w:right w:val="single" w:sz="4" w:space="0" w:color="auto"/>
            </w:tcBorders>
            <w:shd w:val="clear" w:color="auto" w:fill="DBE5F1" w:themeFill="accent1" w:themeFillTint="33"/>
          </w:tcPr>
          <w:p w:rsidR="00A80E87" w:rsidRPr="002062EE" w:rsidRDefault="00A80E87" w:rsidP="0079543D">
            <w:pPr>
              <w:tabs>
                <w:tab w:val="clear" w:pos="8618"/>
              </w:tabs>
              <w:spacing w:before="60" w:line="240" w:lineRule="atLeast"/>
              <w:ind w:right="-1"/>
              <w:rPr>
                <w:rFonts w:ascii="Verdana" w:hAnsi="Verdana"/>
                <w:b/>
                <w:color w:val="000000"/>
                <w:sz w:val="20"/>
              </w:rPr>
            </w:pPr>
            <w:r w:rsidRPr="002062EE">
              <w:rPr>
                <w:rFonts w:ascii="Verdana" w:hAnsi="Verdana"/>
                <w:b/>
                <w:color w:val="000000"/>
                <w:sz w:val="20"/>
              </w:rPr>
              <w:t>% WML</w:t>
            </w:r>
            <w:r w:rsidR="008E7AF9" w:rsidRPr="002062EE">
              <w:rPr>
                <w:rStyle w:val="Voetnootmarkering"/>
                <w:rFonts w:ascii="Verdana" w:hAnsi="Verdana"/>
                <w:b/>
                <w:color w:val="000000"/>
                <w:sz w:val="20"/>
              </w:rPr>
              <w:footnoteReference w:id="10"/>
            </w:r>
            <w:r w:rsidRPr="002062EE">
              <w:rPr>
                <w:rFonts w:ascii="Verdana" w:hAnsi="Verdana"/>
                <w:b/>
                <w:color w:val="000000"/>
                <w:sz w:val="20"/>
              </w:rPr>
              <w:t xml:space="preserve"> </w:t>
            </w:r>
          </w:p>
          <w:p w:rsidR="00A80E87" w:rsidRPr="002062EE" w:rsidRDefault="00A80E87" w:rsidP="0079543D">
            <w:pPr>
              <w:tabs>
                <w:tab w:val="clear" w:pos="8618"/>
              </w:tabs>
              <w:spacing w:before="60" w:line="240" w:lineRule="atLeast"/>
              <w:ind w:right="-1"/>
              <w:rPr>
                <w:rFonts w:ascii="Verdana" w:hAnsi="Verdana"/>
                <w:b/>
                <w:color w:val="000000"/>
                <w:sz w:val="20"/>
              </w:rPr>
            </w:pPr>
            <w:r w:rsidRPr="002062EE">
              <w:rPr>
                <w:rFonts w:ascii="Verdana" w:hAnsi="Verdana"/>
                <w:b/>
                <w:color w:val="000000"/>
                <w:sz w:val="20"/>
              </w:rPr>
              <w:t>23 jaar en ouder</w:t>
            </w:r>
          </w:p>
        </w:tc>
        <w:tc>
          <w:tcPr>
            <w:tcW w:w="2976" w:type="dxa"/>
            <w:tcBorders>
              <w:top w:val="nil"/>
              <w:left w:val="single" w:sz="4" w:space="0" w:color="auto"/>
              <w:bottom w:val="single" w:sz="4" w:space="0" w:color="auto"/>
              <w:right w:val="nil"/>
            </w:tcBorders>
            <w:shd w:val="clear" w:color="auto" w:fill="DBE5F1" w:themeFill="accent1" w:themeFillTint="33"/>
          </w:tcPr>
          <w:p w:rsidR="00A80E87" w:rsidRPr="002062EE" w:rsidRDefault="0042187B" w:rsidP="00ED2C4E">
            <w:pPr>
              <w:tabs>
                <w:tab w:val="clear" w:pos="8618"/>
              </w:tabs>
              <w:spacing w:before="60" w:line="240" w:lineRule="atLeast"/>
              <w:ind w:right="-1"/>
              <w:jc w:val="center"/>
              <w:rPr>
                <w:rFonts w:ascii="Verdana" w:hAnsi="Verdana"/>
                <w:b/>
                <w:color w:val="000000"/>
                <w:sz w:val="20"/>
              </w:rPr>
            </w:pPr>
            <w:r w:rsidRPr="002062EE">
              <w:rPr>
                <w:rFonts w:ascii="Verdana" w:hAnsi="Verdana"/>
                <w:b/>
                <w:sz w:val="20"/>
              </w:rPr>
              <w:t>Euro’s per 01-01-201</w:t>
            </w:r>
            <w:r w:rsidR="00ED2C4E">
              <w:rPr>
                <w:rFonts w:ascii="Verdana" w:hAnsi="Verdana"/>
                <w:b/>
                <w:sz w:val="20"/>
              </w:rPr>
              <w:t>7</w:t>
            </w:r>
          </w:p>
        </w:tc>
      </w:tr>
      <w:tr w:rsidR="00A80E87" w:rsidRPr="004F5C21" w:rsidTr="002062EE">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0E87" w:rsidRPr="00A103E4" w:rsidRDefault="00A80E87" w:rsidP="0079543D">
            <w:pPr>
              <w:tabs>
                <w:tab w:val="clear" w:pos="8618"/>
              </w:tabs>
              <w:spacing w:before="60" w:line="240" w:lineRule="atLeast"/>
              <w:ind w:right="-1"/>
              <w:rPr>
                <w:rFonts w:ascii="Verdana" w:hAnsi="Verdana"/>
                <w:color w:val="000000"/>
                <w:sz w:val="20"/>
              </w:rPr>
            </w:pPr>
            <w:r>
              <w:rPr>
                <w:rFonts w:ascii="Verdana" w:hAnsi="Verdana"/>
                <w:snapToGrid w:val="0"/>
                <w:color w:val="000000"/>
                <w:sz w:val="20"/>
              </w:rPr>
              <w:t>100%</w:t>
            </w:r>
          </w:p>
        </w:tc>
        <w:tc>
          <w:tcPr>
            <w:tcW w:w="2976" w:type="dxa"/>
            <w:tcBorders>
              <w:top w:val="single" w:sz="4" w:space="0" w:color="auto"/>
              <w:bottom w:val="single" w:sz="4" w:space="0" w:color="auto"/>
            </w:tcBorders>
            <w:shd w:val="clear" w:color="auto" w:fill="DBE5F1" w:themeFill="accent1" w:themeFillTint="33"/>
          </w:tcPr>
          <w:p w:rsidR="00A80E87" w:rsidRPr="000D5DEB" w:rsidRDefault="00DC2DFC" w:rsidP="00DC2DFC">
            <w:pPr>
              <w:tabs>
                <w:tab w:val="clear" w:pos="8618"/>
              </w:tabs>
              <w:spacing w:before="60" w:line="240" w:lineRule="atLeast"/>
              <w:ind w:right="-1"/>
              <w:jc w:val="center"/>
              <w:rPr>
                <w:rFonts w:ascii="Verdana" w:hAnsi="Verdana"/>
                <w:snapToGrid w:val="0"/>
                <w:color w:val="000000"/>
                <w:sz w:val="20"/>
              </w:rPr>
            </w:pPr>
            <w:r w:rsidRPr="00DC2DFC">
              <w:rPr>
                <w:rFonts w:ascii="Verdana" w:hAnsi="Verdana"/>
                <w:sz w:val="20"/>
              </w:rPr>
              <w:t>1.551,60</w:t>
            </w:r>
            <w:r w:rsidR="0042187B">
              <w:rPr>
                <w:rFonts w:ascii="Verdana" w:hAnsi="Verdana"/>
                <w:sz w:val="20"/>
              </w:rPr>
              <w:t xml:space="preserve"> </w:t>
            </w:r>
          </w:p>
        </w:tc>
      </w:tr>
      <w:tr w:rsidR="00A80E87" w:rsidRPr="004F5C21" w:rsidTr="002062EE">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0E87" w:rsidRPr="00A103E4" w:rsidRDefault="00A80E87" w:rsidP="0079543D">
            <w:pPr>
              <w:tabs>
                <w:tab w:val="clear" w:pos="8618"/>
              </w:tabs>
              <w:spacing w:before="60" w:line="240" w:lineRule="atLeast"/>
              <w:ind w:right="-1"/>
              <w:rPr>
                <w:rFonts w:ascii="Verdana" w:hAnsi="Verdana"/>
                <w:color w:val="000000"/>
                <w:sz w:val="20"/>
              </w:rPr>
            </w:pPr>
            <w:r>
              <w:rPr>
                <w:rFonts w:ascii="Verdana" w:hAnsi="Verdana"/>
                <w:snapToGrid w:val="0"/>
                <w:color w:val="000000"/>
                <w:sz w:val="20"/>
              </w:rPr>
              <w:t>105%</w:t>
            </w: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0E87" w:rsidRPr="000D5DEB" w:rsidRDefault="00DC2DFC" w:rsidP="00DC2DFC">
            <w:pPr>
              <w:tabs>
                <w:tab w:val="clear" w:pos="8618"/>
              </w:tabs>
              <w:spacing w:before="60" w:line="240" w:lineRule="atLeast"/>
              <w:ind w:right="-1"/>
              <w:jc w:val="center"/>
              <w:rPr>
                <w:rFonts w:ascii="Verdana" w:hAnsi="Verdana"/>
                <w:snapToGrid w:val="0"/>
                <w:color w:val="000000"/>
                <w:sz w:val="20"/>
              </w:rPr>
            </w:pPr>
            <w:r>
              <w:rPr>
                <w:rFonts w:ascii="Verdana" w:hAnsi="Verdana"/>
                <w:sz w:val="20"/>
              </w:rPr>
              <w:t>1.629,18</w:t>
            </w:r>
          </w:p>
        </w:tc>
      </w:tr>
      <w:tr w:rsidR="00A80E87" w:rsidRPr="004F5C21" w:rsidTr="002062EE">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0E87" w:rsidRPr="00A103E4" w:rsidRDefault="00A80E87" w:rsidP="0079543D">
            <w:pPr>
              <w:tabs>
                <w:tab w:val="clear" w:pos="8618"/>
              </w:tabs>
              <w:spacing w:before="60" w:line="240" w:lineRule="atLeast"/>
              <w:ind w:right="-1"/>
              <w:rPr>
                <w:rFonts w:ascii="Verdana" w:hAnsi="Verdana"/>
                <w:color w:val="000000"/>
                <w:sz w:val="20"/>
              </w:rPr>
            </w:pPr>
            <w:r>
              <w:rPr>
                <w:rFonts w:ascii="Verdana" w:hAnsi="Verdana"/>
                <w:snapToGrid w:val="0"/>
                <w:color w:val="000000"/>
                <w:sz w:val="20"/>
              </w:rPr>
              <w:t>110%</w:t>
            </w: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0E87" w:rsidRPr="000D5DEB" w:rsidRDefault="00DC2DFC" w:rsidP="00DC2DFC">
            <w:pPr>
              <w:tabs>
                <w:tab w:val="clear" w:pos="8618"/>
              </w:tabs>
              <w:spacing w:before="60" w:line="240" w:lineRule="atLeast"/>
              <w:ind w:right="-1"/>
              <w:jc w:val="center"/>
              <w:rPr>
                <w:rFonts w:ascii="Verdana" w:hAnsi="Verdana"/>
                <w:snapToGrid w:val="0"/>
                <w:color w:val="000000"/>
                <w:sz w:val="20"/>
              </w:rPr>
            </w:pPr>
            <w:r>
              <w:rPr>
                <w:rFonts w:ascii="Verdana" w:hAnsi="Verdana"/>
                <w:sz w:val="20"/>
              </w:rPr>
              <w:t>1.706,76</w:t>
            </w:r>
          </w:p>
        </w:tc>
      </w:tr>
      <w:tr w:rsidR="00A80E87" w:rsidRPr="004F5C21" w:rsidTr="002062EE">
        <w:tc>
          <w:tcPr>
            <w:tcW w:w="2197" w:type="dxa"/>
            <w:tcBorders>
              <w:top w:val="single" w:sz="4" w:space="0" w:color="auto"/>
              <w:bottom w:val="single" w:sz="4" w:space="0" w:color="auto"/>
            </w:tcBorders>
            <w:shd w:val="clear" w:color="auto" w:fill="DBE5F1" w:themeFill="accent1" w:themeFillTint="33"/>
          </w:tcPr>
          <w:p w:rsidR="00A80E87" w:rsidRPr="00A103E4" w:rsidRDefault="00A80E87" w:rsidP="0079543D">
            <w:pPr>
              <w:tabs>
                <w:tab w:val="clear" w:pos="8618"/>
              </w:tabs>
              <w:spacing w:before="60" w:line="240" w:lineRule="atLeast"/>
              <w:ind w:right="-1"/>
              <w:rPr>
                <w:rFonts w:ascii="Verdana" w:hAnsi="Verdana"/>
                <w:color w:val="000000"/>
                <w:sz w:val="20"/>
              </w:rPr>
            </w:pPr>
            <w:r>
              <w:rPr>
                <w:rFonts w:ascii="Verdana" w:hAnsi="Verdana"/>
                <w:snapToGrid w:val="0"/>
                <w:color w:val="000000"/>
                <w:sz w:val="20"/>
              </w:rPr>
              <w:t>115%</w:t>
            </w:r>
          </w:p>
        </w:tc>
        <w:tc>
          <w:tcPr>
            <w:tcW w:w="2976" w:type="dxa"/>
            <w:tcBorders>
              <w:top w:val="single" w:sz="4" w:space="0" w:color="auto"/>
              <w:bottom w:val="single" w:sz="4" w:space="0" w:color="auto"/>
            </w:tcBorders>
            <w:shd w:val="clear" w:color="auto" w:fill="DBE5F1" w:themeFill="accent1" w:themeFillTint="33"/>
          </w:tcPr>
          <w:p w:rsidR="00A80E87" w:rsidRPr="000D5DEB" w:rsidRDefault="00DC2DFC" w:rsidP="00DC2DFC">
            <w:pPr>
              <w:tabs>
                <w:tab w:val="clear" w:pos="8618"/>
              </w:tabs>
              <w:spacing w:before="60" w:line="240" w:lineRule="atLeast"/>
              <w:ind w:right="-1"/>
              <w:jc w:val="center"/>
              <w:rPr>
                <w:rFonts w:ascii="Verdana" w:hAnsi="Verdana"/>
                <w:snapToGrid w:val="0"/>
                <w:color w:val="000000"/>
                <w:sz w:val="20"/>
              </w:rPr>
            </w:pPr>
            <w:r>
              <w:rPr>
                <w:rFonts w:ascii="Verdana" w:hAnsi="Verdana"/>
                <w:sz w:val="20"/>
              </w:rPr>
              <w:t>1.784,34</w:t>
            </w:r>
          </w:p>
        </w:tc>
      </w:tr>
      <w:tr w:rsidR="00A80E87" w:rsidRPr="004F5C21" w:rsidTr="002062EE">
        <w:tc>
          <w:tcPr>
            <w:tcW w:w="2197" w:type="dxa"/>
            <w:tcBorders>
              <w:top w:val="single" w:sz="4" w:space="0" w:color="auto"/>
            </w:tcBorders>
            <w:shd w:val="clear" w:color="auto" w:fill="DBE5F1" w:themeFill="accent1" w:themeFillTint="33"/>
          </w:tcPr>
          <w:p w:rsidR="00A80E87" w:rsidRDefault="00A80E87" w:rsidP="0079543D">
            <w:pPr>
              <w:tabs>
                <w:tab w:val="clear" w:pos="8618"/>
              </w:tabs>
              <w:spacing w:before="60" w:line="240" w:lineRule="atLeast"/>
              <w:ind w:right="-1"/>
              <w:rPr>
                <w:rFonts w:ascii="Verdana" w:hAnsi="Verdana"/>
                <w:snapToGrid w:val="0"/>
                <w:color w:val="000000"/>
                <w:sz w:val="20"/>
              </w:rPr>
            </w:pPr>
            <w:r>
              <w:rPr>
                <w:rFonts w:ascii="Verdana" w:hAnsi="Verdana"/>
                <w:snapToGrid w:val="0"/>
                <w:color w:val="000000"/>
                <w:sz w:val="20"/>
              </w:rPr>
              <w:t>120%</w:t>
            </w:r>
          </w:p>
        </w:tc>
        <w:tc>
          <w:tcPr>
            <w:tcW w:w="2976" w:type="dxa"/>
            <w:tcBorders>
              <w:top w:val="single" w:sz="4" w:space="0" w:color="auto"/>
            </w:tcBorders>
            <w:shd w:val="clear" w:color="auto" w:fill="DBE5F1" w:themeFill="accent1" w:themeFillTint="33"/>
          </w:tcPr>
          <w:p w:rsidR="00A80E87" w:rsidRDefault="00DC2DFC" w:rsidP="00DC2DFC">
            <w:pPr>
              <w:tabs>
                <w:tab w:val="clear" w:pos="8618"/>
              </w:tabs>
              <w:spacing w:before="60" w:line="240" w:lineRule="atLeast"/>
              <w:ind w:right="-1"/>
              <w:jc w:val="center"/>
              <w:rPr>
                <w:rFonts w:ascii="Verdana" w:hAnsi="Verdana"/>
                <w:sz w:val="20"/>
              </w:rPr>
            </w:pPr>
            <w:r>
              <w:rPr>
                <w:rFonts w:ascii="Verdana" w:hAnsi="Verdana"/>
                <w:sz w:val="20"/>
              </w:rPr>
              <w:t>1.861,92</w:t>
            </w:r>
          </w:p>
        </w:tc>
      </w:tr>
    </w:tbl>
    <w:p w:rsidR="00A80E87" w:rsidRPr="004F5C21" w:rsidRDefault="00A80E87" w:rsidP="00A80E87">
      <w:pPr>
        <w:tabs>
          <w:tab w:val="clear" w:pos="8618"/>
          <w:tab w:val="right" w:pos="5670"/>
        </w:tabs>
        <w:spacing w:line="240" w:lineRule="atLeast"/>
        <w:ind w:right="-1"/>
        <w:rPr>
          <w:rFonts w:ascii="Verdana" w:hAnsi="Verdana"/>
          <w:color w:val="000000"/>
          <w:sz w:val="20"/>
        </w:rPr>
      </w:pPr>
    </w:p>
    <w:p w:rsidR="00A80E87" w:rsidRPr="00A80E87" w:rsidRDefault="00A80E87" w:rsidP="00C95785">
      <w:pPr>
        <w:tabs>
          <w:tab w:val="clear" w:pos="8618"/>
        </w:tabs>
        <w:rPr>
          <w:rFonts w:ascii="Verdana" w:hAnsi="Verdana"/>
          <w:color w:val="964F4C"/>
          <w:sz w:val="20"/>
        </w:rPr>
      </w:pPr>
    </w:p>
    <w:p w:rsidR="00C95785" w:rsidRPr="00A80E87" w:rsidRDefault="00C95785">
      <w:pPr>
        <w:tabs>
          <w:tab w:val="clear" w:pos="8618"/>
        </w:tabs>
        <w:rPr>
          <w:rFonts w:ascii="Verdana" w:hAnsi="Verdana"/>
          <w:caps/>
          <w:sz w:val="20"/>
        </w:rPr>
      </w:pPr>
    </w:p>
    <w:p w:rsidR="00A80E87" w:rsidRDefault="00A80E87">
      <w:pPr>
        <w:tabs>
          <w:tab w:val="clear" w:pos="8618"/>
        </w:tabs>
        <w:rPr>
          <w:rFonts w:ascii="Verdana" w:hAnsi="Verdana"/>
          <w:b/>
          <w:caps/>
          <w:color w:val="964F4C"/>
          <w:sz w:val="20"/>
        </w:rPr>
      </w:pPr>
      <w:r>
        <w:rPr>
          <w:rFonts w:ascii="Verdana" w:hAnsi="Verdana"/>
          <w:b/>
          <w:caps/>
          <w:color w:val="964F4C"/>
          <w:sz w:val="20"/>
        </w:rPr>
        <w:br w:type="page"/>
      </w:r>
    </w:p>
    <w:p w:rsidR="004F5C21" w:rsidRPr="007E3DAD" w:rsidRDefault="004F5C21" w:rsidP="00D948F3">
      <w:pPr>
        <w:tabs>
          <w:tab w:val="left" w:pos="-5954"/>
        </w:tabs>
        <w:spacing w:line="240" w:lineRule="atLeast"/>
        <w:ind w:right="-1"/>
        <w:jc w:val="both"/>
        <w:rPr>
          <w:rFonts w:ascii="Verdana" w:hAnsi="Verdana"/>
          <w:b/>
          <w:caps/>
          <w:smallCaps/>
          <w:color w:val="00B050"/>
          <w:sz w:val="20"/>
        </w:rPr>
      </w:pPr>
      <w:r w:rsidRPr="007E3DAD">
        <w:rPr>
          <w:rFonts w:ascii="Verdana" w:hAnsi="Verdana"/>
          <w:b/>
          <w:caps/>
          <w:color w:val="00B050"/>
          <w:sz w:val="20"/>
        </w:rPr>
        <w:lastRenderedPageBreak/>
        <w:t xml:space="preserve">Bijlage </w:t>
      </w:r>
      <w:r w:rsidR="000D5DEB" w:rsidRPr="007E3DAD">
        <w:rPr>
          <w:rFonts w:ascii="Verdana" w:hAnsi="Verdana"/>
          <w:b/>
          <w:caps/>
          <w:color w:val="00B050"/>
          <w:sz w:val="20"/>
        </w:rPr>
        <w:t>2</w:t>
      </w:r>
      <w:r w:rsidR="004A18A8" w:rsidRPr="007E3DAD">
        <w:rPr>
          <w:rFonts w:ascii="Verdana" w:hAnsi="Verdana"/>
          <w:b/>
          <w:caps/>
          <w:color w:val="00B050"/>
          <w:sz w:val="20"/>
        </w:rPr>
        <w:t xml:space="preserve"> </w:t>
      </w:r>
      <w:r w:rsidR="00D948F3" w:rsidRPr="007E3DAD">
        <w:rPr>
          <w:rFonts w:ascii="Verdana" w:hAnsi="Verdana"/>
          <w:b/>
          <w:caps/>
          <w:color w:val="00B050"/>
          <w:sz w:val="20"/>
        </w:rPr>
        <w:t>-</w:t>
      </w:r>
      <w:r w:rsidR="004A18A8" w:rsidRPr="007E3DAD">
        <w:rPr>
          <w:rFonts w:ascii="Verdana" w:hAnsi="Verdana"/>
          <w:b/>
          <w:caps/>
          <w:color w:val="00B050"/>
          <w:sz w:val="20"/>
        </w:rPr>
        <w:t xml:space="preserve"> </w:t>
      </w:r>
      <w:r w:rsidR="002E297B" w:rsidRPr="007E3DAD">
        <w:rPr>
          <w:rFonts w:ascii="Verdana" w:hAnsi="Verdana"/>
          <w:b/>
          <w:caps/>
          <w:color w:val="00B050"/>
          <w:sz w:val="20"/>
        </w:rPr>
        <w:t xml:space="preserve">Rekenvoorbeelden </w:t>
      </w:r>
    </w:p>
    <w:p w:rsidR="004F5C21" w:rsidRPr="007E3DAD" w:rsidRDefault="004F5C21" w:rsidP="004F5C21">
      <w:pPr>
        <w:spacing w:line="240" w:lineRule="atLeast"/>
        <w:ind w:right="-1"/>
        <w:jc w:val="both"/>
        <w:rPr>
          <w:rFonts w:ascii="Verdana" w:hAnsi="Verdana"/>
          <w:color w:val="00B050"/>
          <w:sz w:val="20"/>
        </w:rPr>
      </w:pPr>
    </w:p>
    <w:p w:rsidR="00EB45B9" w:rsidRPr="007E3DAD" w:rsidRDefault="00BC5446" w:rsidP="004F5C21">
      <w:pPr>
        <w:tabs>
          <w:tab w:val="clear" w:pos="8618"/>
        </w:tabs>
        <w:autoSpaceDE w:val="0"/>
        <w:autoSpaceDN w:val="0"/>
        <w:adjustRightInd w:val="0"/>
        <w:spacing w:line="240" w:lineRule="atLeast"/>
        <w:ind w:right="-1"/>
        <w:rPr>
          <w:rFonts w:ascii="Verdana" w:hAnsi="Verdana"/>
          <w:b/>
          <w:color w:val="00B050"/>
          <w:sz w:val="20"/>
        </w:rPr>
      </w:pPr>
      <w:r w:rsidRPr="007E3DAD">
        <w:rPr>
          <w:rFonts w:ascii="Verdana" w:hAnsi="Verdana"/>
          <w:b/>
          <w:color w:val="00B050"/>
          <w:sz w:val="20"/>
        </w:rPr>
        <w:t xml:space="preserve">1. </w:t>
      </w:r>
      <w:r w:rsidR="003C628D" w:rsidRPr="007E3DAD">
        <w:rPr>
          <w:rFonts w:ascii="Verdana" w:hAnsi="Verdana"/>
          <w:b/>
          <w:color w:val="00B050"/>
          <w:sz w:val="20"/>
        </w:rPr>
        <w:t xml:space="preserve">Rekenvoorbeelden </w:t>
      </w:r>
      <w:r w:rsidR="00EB45B9" w:rsidRPr="007E3DAD">
        <w:rPr>
          <w:rFonts w:ascii="Verdana" w:hAnsi="Verdana"/>
          <w:b/>
          <w:color w:val="00B050"/>
          <w:sz w:val="20"/>
        </w:rPr>
        <w:t>weekvariant vakantie</w:t>
      </w:r>
    </w:p>
    <w:p w:rsidR="004F5C21" w:rsidRPr="004F5C21" w:rsidRDefault="004F5C21" w:rsidP="004F5C21">
      <w:pPr>
        <w:tabs>
          <w:tab w:val="clear" w:pos="8618"/>
        </w:tabs>
        <w:autoSpaceDE w:val="0"/>
        <w:autoSpaceDN w:val="0"/>
        <w:adjustRightInd w:val="0"/>
        <w:spacing w:line="240" w:lineRule="atLeast"/>
        <w:ind w:right="-1"/>
        <w:rPr>
          <w:rFonts w:ascii="Verdana" w:hAnsi="Verdana"/>
          <w:color w:val="000000"/>
          <w:sz w:val="20"/>
        </w:rPr>
      </w:pPr>
    </w:p>
    <w:tbl>
      <w:tblPr>
        <w:tblW w:w="9639"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BE5F1" w:themeFill="accent1" w:themeFillTint="33"/>
        <w:tblLayout w:type="fixed"/>
        <w:tblCellMar>
          <w:left w:w="35" w:type="dxa"/>
          <w:right w:w="35" w:type="dxa"/>
        </w:tblCellMar>
        <w:tblLook w:val="0000" w:firstRow="0" w:lastRow="0" w:firstColumn="0" w:lastColumn="0" w:noHBand="0" w:noVBand="0"/>
      </w:tblPr>
      <w:tblGrid>
        <w:gridCol w:w="2273"/>
        <w:gridCol w:w="2267"/>
        <w:gridCol w:w="2267"/>
        <w:gridCol w:w="2832"/>
      </w:tblGrid>
      <w:tr w:rsidR="00D94D3C" w:rsidRPr="004F5C21" w:rsidTr="002062EE">
        <w:tc>
          <w:tcPr>
            <w:tcW w:w="2389" w:type="dxa"/>
            <w:shd w:val="clear" w:color="auto" w:fill="DBE5F1" w:themeFill="accent1" w:themeFillTint="33"/>
          </w:tcPr>
          <w:p w:rsidR="00D94D3C" w:rsidRPr="00926F5D" w:rsidRDefault="00D94D3C" w:rsidP="00133091">
            <w:pPr>
              <w:tabs>
                <w:tab w:val="clear" w:pos="8618"/>
              </w:tabs>
              <w:autoSpaceDE w:val="0"/>
              <w:autoSpaceDN w:val="0"/>
              <w:adjustRightInd w:val="0"/>
              <w:spacing w:line="240" w:lineRule="atLeast"/>
              <w:ind w:right="-1"/>
              <w:jc w:val="center"/>
              <w:rPr>
                <w:rFonts w:ascii="Verdana" w:hAnsi="Verdana"/>
                <w:b/>
                <w:color w:val="000000"/>
                <w:sz w:val="20"/>
              </w:rPr>
            </w:pPr>
            <w:r w:rsidRPr="00926F5D">
              <w:rPr>
                <w:rFonts w:ascii="Verdana" w:hAnsi="Verdana"/>
                <w:b/>
                <w:color w:val="000000"/>
                <w:sz w:val="20"/>
              </w:rPr>
              <w:t xml:space="preserve">Dienstverband </w:t>
            </w:r>
          </w:p>
        </w:tc>
        <w:tc>
          <w:tcPr>
            <w:tcW w:w="2381" w:type="dxa"/>
            <w:shd w:val="clear" w:color="auto" w:fill="DBE5F1" w:themeFill="accent1" w:themeFillTint="33"/>
          </w:tcPr>
          <w:p w:rsidR="00D94D3C" w:rsidRPr="00926F5D" w:rsidRDefault="00D94D3C" w:rsidP="00D94D3C">
            <w:pPr>
              <w:tabs>
                <w:tab w:val="clear" w:pos="8618"/>
              </w:tabs>
              <w:autoSpaceDE w:val="0"/>
              <w:autoSpaceDN w:val="0"/>
              <w:adjustRightInd w:val="0"/>
              <w:spacing w:line="240" w:lineRule="atLeast"/>
              <w:ind w:right="-1"/>
              <w:jc w:val="center"/>
              <w:rPr>
                <w:rFonts w:ascii="Verdana" w:hAnsi="Verdana"/>
                <w:b/>
                <w:color w:val="000000"/>
                <w:sz w:val="20"/>
              </w:rPr>
            </w:pPr>
            <w:r w:rsidRPr="00926F5D">
              <w:rPr>
                <w:rFonts w:ascii="Verdana" w:hAnsi="Verdana"/>
                <w:b/>
                <w:color w:val="000000"/>
                <w:sz w:val="20"/>
              </w:rPr>
              <w:t>Feitelijke werkweek</w:t>
            </w:r>
          </w:p>
          <w:p w:rsidR="00D94D3C" w:rsidRPr="00926F5D" w:rsidRDefault="00D94D3C" w:rsidP="004F5C21">
            <w:pPr>
              <w:tabs>
                <w:tab w:val="clear" w:pos="8618"/>
              </w:tabs>
              <w:autoSpaceDE w:val="0"/>
              <w:autoSpaceDN w:val="0"/>
              <w:adjustRightInd w:val="0"/>
              <w:spacing w:line="240" w:lineRule="atLeast"/>
              <w:ind w:right="-1"/>
              <w:jc w:val="center"/>
              <w:rPr>
                <w:rFonts w:ascii="Verdana" w:hAnsi="Verdana"/>
                <w:b/>
                <w:color w:val="000000"/>
                <w:sz w:val="20"/>
              </w:rPr>
            </w:pPr>
          </w:p>
        </w:tc>
        <w:tc>
          <w:tcPr>
            <w:tcW w:w="2381" w:type="dxa"/>
            <w:shd w:val="clear" w:color="auto" w:fill="DBE5F1" w:themeFill="accent1" w:themeFillTint="33"/>
          </w:tcPr>
          <w:p w:rsidR="00D94D3C" w:rsidRPr="00926F5D" w:rsidRDefault="00D94D3C" w:rsidP="004F5C21">
            <w:pPr>
              <w:tabs>
                <w:tab w:val="clear" w:pos="8618"/>
              </w:tabs>
              <w:autoSpaceDE w:val="0"/>
              <w:autoSpaceDN w:val="0"/>
              <w:adjustRightInd w:val="0"/>
              <w:spacing w:line="240" w:lineRule="atLeast"/>
              <w:ind w:right="-1"/>
              <w:jc w:val="center"/>
              <w:rPr>
                <w:rFonts w:ascii="Verdana" w:hAnsi="Verdana"/>
                <w:b/>
                <w:color w:val="000000"/>
                <w:sz w:val="20"/>
              </w:rPr>
            </w:pPr>
            <w:r w:rsidRPr="00926F5D">
              <w:rPr>
                <w:rFonts w:ascii="Verdana" w:hAnsi="Verdana"/>
                <w:b/>
                <w:color w:val="000000"/>
                <w:sz w:val="20"/>
              </w:rPr>
              <w:t>Vakantie</w:t>
            </w:r>
          </w:p>
        </w:tc>
        <w:tc>
          <w:tcPr>
            <w:tcW w:w="2976" w:type="dxa"/>
            <w:shd w:val="clear" w:color="auto" w:fill="DBE5F1" w:themeFill="accent1" w:themeFillTint="33"/>
          </w:tcPr>
          <w:p w:rsidR="00926F5D" w:rsidRDefault="00D94D3C" w:rsidP="00D94D3C">
            <w:pPr>
              <w:tabs>
                <w:tab w:val="clear" w:pos="8618"/>
              </w:tabs>
              <w:autoSpaceDE w:val="0"/>
              <w:autoSpaceDN w:val="0"/>
              <w:adjustRightInd w:val="0"/>
              <w:spacing w:line="240" w:lineRule="atLeast"/>
              <w:ind w:right="-1"/>
              <w:jc w:val="center"/>
              <w:rPr>
                <w:rFonts w:ascii="Verdana" w:hAnsi="Verdana"/>
                <w:b/>
                <w:color w:val="000000"/>
                <w:sz w:val="20"/>
              </w:rPr>
            </w:pPr>
            <w:r w:rsidRPr="00926F5D">
              <w:rPr>
                <w:rFonts w:ascii="Verdana" w:hAnsi="Verdana"/>
                <w:b/>
                <w:color w:val="000000"/>
                <w:sz w:val="20"/>
              </w:rPr>
              <w:t xml:space="preserve">Maximaal op te </w:t>
            </w:r>
          </w:p>
          <w:p w:rsidR="00D94D3C" w:rsidRPr="00926F5D" w:rsidRDefault="00D94D3C" w:rsidP="00D94D3C">
            <w:pPr>
              <w:tabs>
                <w:tab w:val="clear" w:pos="8618"/>
              </w:tabs>
              <w:autoSpaceDE w:val="0"/>
              <w:autoSpaceDN w:val="0"/>
              <w:adjustRightInd w:val="0"/>
              <w:spacing w:line="240" w:lineRule="atLeast"/>
              <w:ind w:right="-1"/>
              <w:jc w:val="center"/>
              <w:rPr>
                <w:rFonts w:ascii="Verdana" w:hAnsi="Verdana"/>
                <w:b/>
                <w:color w:val="000000"/>
                <w:sz w:val="20"/>
              </w:rPr>
            </w:pPr>
            <w:r w:rsidRPr="00926F5D">
              <w:rPr>
                <w:rFonts w:ascii="Verdana" w:hAnsi="Verdana"/>
                <w:b/>
                <w:color w:val="000000"/>
                <w:sz w:val="20"/>
              </w:rPr>
              <w:t>nemen uren</w:t>
            </w:r>
          </w:p>
        </w:tc>
      </w:tr>
      <w:tr w:rsidR="00D94D3C" w:rsidRPr="004F5C21" w:rsidTr="002062EE">
        <w:tc>
          <w:tcPr>
            <w:tcW w:w="2389" w:type="dxa"/>
            <w:shd w:val="clear" w:color="auto" w:fill="DBE5F1" w:themeFill="accent1" w:themeFillTint="33"/>
          </w:tcPr>
          <w:p w:rsidR="00D94D3C" w:rsidRPr="004F5C21" w:rsidRDefault="00D94D3C" w:rsidP="00E000F6">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38 uur</w:t>
            </w:r>
          </w:p>
        </w:tc>
        <w:tc>
          <w:tcPr>
            <w:tcW w:w="2381" w:type="dxa"/>
            <w:shd w:val="clear" w:color="auto" w:fill="DBE5F1" w:themeFill="accent1" w:themeFillTint="33"/>
          </w:tcPr>
          <w:p w:rsidR="00D94D3C" w:rsidRPr="004F5C21" w:rsidRDefault="00D94D3C" w:rsidP="0013309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40</w:t>
            </w:r>
            <w:r>
              <w:rPr>
                <w:rFonts w:ascii="Verdana" w:hAnsi="Verdana"/>
                <w:color w:val="000000"/>
                <w:sz w:val="20"/>
              </w:rPr>
              <w:t xml:space="preserve"> uur</w:t>
            </w:r>
          </w:p>
        </w:tc>
        <w:tc>
          <w:tcPr>
            <w:tcW w:w="2381"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338</w:t>
            </w:r>
            <w:r>
              <w:rPr>
                <w:rFonts w:ascii="Verdana" w:hAnsi="Verdana"/>
                <w:color w:val="000000"/>
                <w:sz w:val="20"/>
              </w:rPr>
              <w:t xml:space="preserve"> uur</w:t>
            </w:r>
          </w:p>
        </w:tc>
        <w:tc>
          <w:tcPr>
            <w:tcW w:w="2976"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208</w:t>
            </w:r>
            <w:r>
              <w:rPr>
                <w:rFonts w:ascii="Verdana" w:hAnsi="Verdana"/>
                <w:color w:val="000000"/>
                <w:sz w:val="20"/>
              </w:rPr>
              <w:t xml:space="preserve"> uur</w:t>
            </w:r>
          </w:p>
        </w:tc>
      </w:tr>
      <w:tr w:rsidR="00D94D3C" w:rsidRPr="004F5C21" w:rsidTr="002062EE">
        <w:tc>
          <w:tcPr>
            <w:tcW w:w="2389" w:type="dxa"/>
            <w:shd w:val="clear" w:color="auto" w:fill="DBE5F1" w:themeFill="accent1" w:themeFillTint="33"/>
          </w:tcPr>
          <w:p w:rsidR="00D94D3C" w:rsidRPr="004F5C21" w:rsidRDefault="00F96786" w:rsidP="004F5C21">
            <w:pPr>
              <w:tabs>
                <w:tab w:val="clear" w:pos="8618"/>
              </w:tabs>
              <w:autoSpaceDE w:val="0"/>
              <w:autoSpaceDN w:val="0"/>
              <w:adjustRightInd w:val="0"/>
              <w:spacing w:before="60" w:line="240" w:lineRule="atLeast"/>
              <w:ind w:right="-1"/>
              <w:jc w:val="center"/>
              <w:rPr>
                <w:rFonts w:ascii="Verdana" w:hAnsi="Verdana"/>
                <w:color w:val="000000"/>
                <w:sz w:val="20"/>
              </w:rPr>
            </w:pPr>
            <w:r>
              <w:rPr>
                <w:rFonts w:ascii="Verdana" w:hAnsi="Verdana"/>
                <w:color w:val="000000"/>
                <w:sz w:val="20"/>
              </w:rPr>
              <w:t xml:space="preserve">  </w:t>
            </w:r>
            <w:r w:rsidR="00D94D3C" w:rsidRPr="004F5C21">
              <w:rPr>
                <w:rFonts w:ascii="Verdana" w:hAnsi="Verdana"/>
                <w:color w:val="000000"/>
                <w:sz w:val="20"/>
              </w:rPr>
              <w:t>34,2 uur</w:t>
            </w:r>
          </w:p>
        </w:tc>
        <w:tc>
          <w:tcPr>
            <w:tcW w:w="2381" w:type="dxa"/>
            <w:shd w:val="clear" w:color="auto" w:fill="DBE5F1" w:themeFill="accent1" w:themeFillTint="33"/>
          </w:tcPr>
          <w:p w:rsidR="00D94D3C" w:rsidRPr="004F5C21" w:rsidRDefault="00D94D3C" w:rsidP="0013309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36</w:t>
            </w:r>
            <w:r>
              <w:rPr>
                <w:rFonts w:ascii="Verdana" w:hAnsi="Verdana"/>
                <w:color w:val="000000"/>
                <w:sz w:val="20"/>
              </w:rPr>
              <w:t xml:space="preserve"> uur</w:t>
            </w:r>
          </w:p>
        </w:tc>
        <w:tc>
          <w:tcPr>
            <w:tcW w:w="2381"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 xml:space="preserve">   304,2</w:t>
            </w:r>
            <w:r>
              <w:rPr>
                <w:rFonts w:ascii="Verdana" w:hAnsi="Verdana"/>
                <w:color w:val="000000"/>
                <w:sz w:val="20"/>
              </w:rPr>
              <w:t xml:space="preserve"> uur</w:t>
            </w:r>
          </w:p>
        </w:tc>
        <w:tc>
          <w:tcPr>
            <w:tcW w:w="2976"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187</w:t>
            </w:r>
            <w:r>
              <w:rPr>
                <w:rFonts w:ascii="Verdana" w:hAnsi="Verdana"/>
                <w:color w:val="000000"/>
                <w:sz w:val="20"/>
              </w:rPr>
              <w:t xml:space="preserve"> uur</w:t>
            </w:r>
          </w:p>
        </w:tc>
      </w:tr>
      <w:tr w:rsidR="00D94D3C" w:rsidRPr="004F5C21" w:rsidTr="002062EE">
        <w:tc>
          <w:tcPr>
            <w:tcW w:w="2389" w:type="dxa"/>
            <w:shd w:val="clear" w:color="auto" w:fill="DBE5F1" w:themeFill="accent1" w:themeFillTint="33"/>
          </w:tcPr>
          <w:p w:rsidR="00D94D3C" w:rsidRPr="004F5C21" w:rsidRDefault="00F96786" w:rsidP="004F5C21">
            <w:pPr>
              <w:tabs>
                <w:tab w:val="clear" w:pos="8618"/>
              </w:tabs>
              <w:autoSpaceDE w:val="0"/>
              <w:autoSpaceDN w:val="0"/>
              <w:adjustRightInd w:val="0"/>
              <w:spacing w:before="60" w:line="240" w:lineRule="atLeast"/>
              <w:ind w:right="-1"/>
              <w:jc w:val="center"/>
              <w:rPr>
                <w:rFonts w:ascii="Verdana" w:hAnsi="Verdana"/>
                <w:color w:val="000000"/>
                <w:sz w:val="20"/>
              </w:rPr>
            </w:pPr>
            <w:r>
              <w:rPr>
                <w:rFonts w:ascii="Verdana" w:hAnsi="Verdana"/>
                <w:color w:val="000000"/>
                <w:sz w:val="20"/>
              </w:rPr>
              <w:t xml:space="preserve">  </w:t>
            </w:r>
            <w:r w:rsidR="00D94D3C" w:rsidRPr="004F5C21">
              <w:rPr>
                <w:rFonts w:ascii="Verdana" w:hAnsi="Verdana"/>
                <w:color w:val="000000"/>
                <w:sz w:val="20"/>
              </w:rPr>
              <w:t>30,4 uur</w:t>
            </w:r>
          </w:p>
        </w:tc>
        <w:tc>
          <w:tcPr>
            <w:tcW w:w="2381" w:type="dxa"/>
            <w:shd w:val="clear" w:color="auto" w:fill="DBE5F1" w:themeFill="accent1" w:themeFillTint="33"/>
          </w:tcPr>
          <w:p w:rsidR="00D94D3C" w:rsidRPr="004F5C21" w:rsidRDefault="00D94D3C" w:rsidP="0013309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32</w:t>
            </w:r>
            <w:r>
              <w:rPr>
                <w:rFonts w:ascii="Verdana" w:hAnsi="Verdana"/>
                <w:color w:val="000000"/>
                <w:sz w:val="20"/>
              </w:rPr>
              <w:t xml:space="preserve"> uur</w:t>
            </w:r>
          </w:p>
        </w:tc>
        <w:tc>
          <w:tcPr>
            <w:tcW w:w="2381"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 xml:space="preserve">   270,4</w:t>
            </w:r>
            <w:r>
              <w:rPr>
                <w:rFonts w:ascii="Verdana" w:hAnsi="Verdana"/>
                <w:color w:val="000000"/>
                <w:sz w:val="20"/>
              </w:rPr>
              <w:t xml:space="preserve"> uur</w:t>
            </w:r>
          </w:p>
        </w:tc>
        <w:tc>
          <w:tcPr>
            <w:tcW w:w="2976"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166</w:t>
            </w:r>
            <w:r>
              <w:rPr>
                <w:rFonts w:ascii="Verdana" w:hAnsi="Verdana"/>
                <w:color w:val="000000"/>
                <w:sz w:val="20"/>
              </w:rPr>
              <w:t xml:space="preserve"> uur</w:t>
            </w:r>
          </w:p>
        </w:tc>
      </w:tr>
      <w:tr w:rsidR="00D94D3C" w:rsidRPr="004F5C21" w:rsidTr="002062EE">
        <w:tc>
          <w:tcPr>
            <w:tcW w:w="2389" w:type="dxa"/>
            <w:shd w:val="clear" w:color="auto" w:fill="DBE5F1" w:themeFill="accent1" w:themeFillTint="33"/>
          </w:tcPr>
          <w:p w:rsidR="00D94D3C" w:rsidRPr="004F5C21" w:rsidRDefault="00D94D3C" w:rsidP="00E000F6">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19 uur</w:t>
            </w:r>
          </w:p>
        </w:tc>
        <w:tc>
          <w:tcPr>
            <w:tcW w:w="2381" w:type="dxa"/>
            <w:shd w:val="clear" w:color="auto" w:fill="DBE5F1" w:themeFill="accent1" w:themeFillTint="33"/>
          </w:tcPr>
          <w:p w:rsidR="00D94D3C" w:rsidRPr="004F5C21" w:rsidRDefault="00D94D3C" w:rsidP="0013309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20</w:t>
            </w:r>
            <w:r>
              <w:rPr>
                <w:rFonts w:ascii="Verdana" w:hAnsi="Verdana"/>
                <w:color w:val="000000"/>
                <w:sz w:val="20"/>
              </w:rPr>
              <w:t xml:space="preserve"> uur</w:t>
            </w:r>
          </w:p>
        </w:tc>
        <w:tc>
          <w:tcPr>
            <w:tcW w:w="2381"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169</w:t>
            </w:r>
            <w:r>
              <w:rPr>
                <w:rFonts w:ascii="Verdana" w:hAnsi="Verdana"/>
                <w:color w:val="000000"/>
                <w:sz w:val="20"/>
              </w:rPr>
              <w:t xml:space="preserve"> uur</w:t>
            </w:r>
          </w:p>
        </w:tc>
        <w:tc>
          <w:tcPr>
            <w:tcW w:w="2976" w:type="dxa"/>
            <w:shd w:val="clear" w:color="auto" w:fill="DBE5F1" w:themeFill="accent1" w:themeFillTint="33"/>
          </w:tcPr>
          <w:p w:rsidR="00D94D3C" w:rsidRPr="004F5C21" w:rsidRDefault="00D94D3C" w:rsidP="004F5C21">
            <w:pPr>
              <w:tabs>
                <w:tab w:val="clear" w:pos="8618"/>
              </w:tabs>
              <w:autoSpaceDE w:val="0"/>
              <w:autoSpaceDN w:val="0"/>
              <w:adjustRightInd w:val="0"/>
              <w:spacing w:before="60" w:line="240" w:lineRule="atLeast"/>
              <w:ind w:right="-1"/>
              <w:jc w:val="center"/>
              <w:rPr>
                <w:rFonts w:ascii="Verdana" w:hAnsi="Verdana"/>
                <w:color w:val="000000"/>
                <w:sz w:val="20"/>
              </w:rPr>
            </w:pPr>
            <w:r w:rsidRPr="004F5C21">
              <w:rPr>
                <w:rFonts w:ascii="Verdana" w:hAnsi="Verdana"/>
                <w:color w:val="000000"/>
                <w:sz w:val="20"/>
              </w:rPr>
              <w:t>104</w:t>
            </w:r>
            <w:r>
              <w:rPr>
                <w:rFonts w:ascii="Verdana" w:hAnsi="Verdana"/>
                <w:color w:val="000000"/>
                <w:sz w:val="20"/>
              </w:rPr>
              <w:t xml:space="preserve"> uur</w:t>
            </w:r>
          </w:p>
        </w:tc>
      </w:tr>
    </w:tbl>
    <w:p w:rsidR="00EB45B9" w:rsidRPr="004F5C21" w:rsidRDefault="00EB45B9" w:rsidP="004F5C21">
      <w:pPr>
        <w:tabs>
          <w:tab w:val="clear" w:pos="8618"/>
        </w:tabs>
        <w:autoSpaceDE w:val="0"/>
        <w:autoSpaceDN w:val="0"/>
        <w:adjustRightInd w:val="0"/>
        <w:spacing w:line="240" w:lineRule="atLeast"/>
        <w:ind w:right="-1"/>
        <w:jc w:val="both"/>
        <w:rPr>
          <w:rFonts w:ascii="Verdana" w:hAnsi="Verdana"/>
          <w:color w:val="000000"/>
          <w:sz w:val="20"/>
          <w:u w:val="single"/>
        </w:rPr>
      </w:pP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1C2CC8">
        <w:rPr>
          <w:rFonts w:ascii="Verdana" w:hAnsi="Verdana"/>
          <w:b/>
          <w:color w:val="95B3D7" w:themeColor="accent1" w:themeTint="99"/>
          <w:sz w:val="20"/>
        </w:rPr>
        <w:t>Toepassing weekvariant:</w:t>
      </w:r>
      <w:r w:rsidRPr="004F5C21">
        <w:rPr>
          <w:rFonts w:ascii="Verdana" w:hAnsi="Verdana"/>
          <w:color w:val="000000"/>
          <w:sz w:val="20"/>
        </w:rPr>
        <w:t xml:space="preserve"> de werknemer</w:t>
      </w:r>
      <w:r w:rsidRPr="004F5C21">
        <w:rPr>
          <w:rFonts w:ascii="Verdana" w:hAnsi="Verdana"/>
          <w:b/>
          <w:color w:val="000000"/>
          <w:sz w:val="20"/>
        </w:rPr>
        <w:t xml:space="preserve"> </w:t>
      </w:r>
      <w:r w:rsidRPr="004F5C21">
        <w:rPr>
          <w:rFonts w:ascii="Verdana" w:hAnsi="Verdana"/>
          <w:color w:val="000000"/>
          <w:sz w:val="20"/>
        </w:rPr>
        <w:t>die kiest voor een feitelijke werkweek van 36 uur (per week 4 werkdagen van 9 uur of de ene week 4 dagen van 8 uur en de andere week 5 dagen van 8 uur) en een arbeidsduur heeft van 38 uur, dient jaarlijks 52 x 4 uur = 208 uur (d.i. het verschil tussen 36 uur en 40 uur) van zijn vakantie</w:t>
      </w:r>
      <w:r w:rsidR="00BC1817">
        <w:rPr>
          <w:rFonts w:ascii="Verdana" w:hAnsi="Verdana"/>
          <w:color w:val="000000"/>
          <w:sz w:val="20"/>
        </w:rPr>
        <w:t>-</w:t>
      </w:r>
      <w:r w:rsidRPr="004F5C21">
        <w:rPr>
          <w:rFonts w:ascii="Verdana" w:hAnsi="Verdana"/>
          <w:color w:val="000000"/>
          <w:sz w:val="20"/>
        </w:rPr>
        <w:t>aanspraak af te schrijven. Anderzijds dient deze werknemer bij opname van een week vakantie dan ook alleen de feitelijk te werken uren af te schrijven (i.c. 36 uur).</w:t>
      </w:r>
    </w:p>
    <w:p w:rsidR="004F5C21" w:rsidRPr="004F5C21" w:rsidRDefault="004F5C21" w:rsidP="004F5C21">
      <w:pPr>
        <w:tabs>
          <w:tab w:val="clear" w:pos="8618"/>
        </w:tabs>
        <w:autoSpaceDE w:val="0"/>
        <w:autoSpaceDN w:val="0"/>
        <w:adjustRightInd w:val="0"/>
        <w:spacing w:line="240" w:lineRule="atLeast"/>
        <w:ind w:right="-1"/>
        <w:rPr>
          <w:rFonts w:ascii="Verdana" w:hAnsi="Verdana"/>
          <w:b/>
          <w:color w:val="000000"/>
          <w:sz w:val="20"/>
        </w:rPr>
      </w:pP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1C2CC8">
        <w:rPr>
          <w:rFonts w:ascii="Verdana" w:hAnsi="Verdana"/>
          <w:b/>
          <w:color w:val="95B3D7" w:themeColor="accent1" w:themeTint="99"/>
          <w:sz w:val="20"/>
        </w:rPr>
        <w:t xml:space="preserve">Hoofdregel bij alle berekeningen: </w:t>
      </w:r>
      <w:r w:rsidRPr="004F5C21">
        <w:rPr>
          <w:rFonts w:ascii="Verdana" w:hAnsi="Verdana"/>
          <w:color w:val="000000"/>
          <w:sz w:val="20"/>
        </w:rPr>
        <w:t>de feitelijke werktijd en de omvang van het dienst</w:t>
      </w:r>
      <w:r w:rsidRPr="004F5C21">
        <w:rPr>
          <w:rFonts w:ascii="Verdana" w:hAnsi="Verdana"/>
          <w:color w:val="000000"/>
          <w:sz w:val="20"/>
        </w:rPr>
        <w:softHyphen/>
        <w:t xml:space="preserve">verband dienen, </w:t>
      </w:r>
      <w:r w:rsidR="000B4408">
        <w:rPr>
          <w:rFonts w:ascii="Verdana" w:hAnsi="Verdana"/>
          <w:color w:val="000000"/>
          <w:sz w:val="20"/>
        </w:rPr>
        <w:t xml:space="preserve">uitgaande </w:t>
      </w:r>
      <w:r w:rsidRPr="004F5C21">
        <w:rPr>
          <w:rFonts w:ascii="Verdana" w:hAnsi="Verdana"/>
          <w:color w:val="000000"/>
          <w:sz w:val="20"/>
        </w:rPr>
        <w:t xml:space="preserve">van 338 </w:t>
      </w:r>
      <w:r w:rsidR="000B4408">
        <w:rPr>
          <w:rFonts w:ascii="Verdana" w:hAnsi="Verdana"/>
          <w:color w:val="000000"/>
          <w:sz w:val="20"/>
        </w:rPr>
        <w:t>vakantie</w:t>
      </w:r>
      <w:r w:rsidR="00D94D3C">
        <w:rPr>
          <w:rFonts w:ascii="Verdana" w:hAnsi="Verdana"/>
          <w:color w:val="000000"/>
          <w:sz w:val="20"/>
        </w:rPr>
        <w:t>-</w:t>
      </w:r>
      <w:r w:rsidR="000B4408">
        <w:rPr>
          <w:rFonts w:ascii="Verdana" w:hAnsi="Verdana"/>
          <w:color w:val="000000"/>
          <w:sz w:val="20"/>
        </w:rPr>
        <w:t>uren</w:t>
      </w:r>
      <w:r w:rsidRPr="004F5C21">
        <w:rPr>
          <w:rFonts w:ascii="Verdana" w:hAnsi="Verdana"/>
          <w:color w:val="000000"/>
          <w:sz w:val="20"/>
        </w:rPr>
        <w:t xml:space="preserve">, altijd </w:t>
      </w:r>
      <w:r w:rsidR="000B4408">
        <w:rPr>
          <w:rFonts w:ascii="Verdana" w:hAnsi="Verdana"/>
          <w:color w:val="000000"/>
          <w:sz w:val="20"/>
        </w:rPr>
        <w:t>in</w:t>
      </w:r>
      <w:r w:rsidR="000B4408" w:rsidRPr="004F5C21">
        <w:rPr>
          <w:rFonts w:ascii="Verdana" w:hAnsi="Verdana"/>
          <w:color w:val="000000"/>
          <w:sz w:val="20"/>
        </w:rPr>
        <w:t xml:space="preserve"> </w:t>
      </w:r>
      <w:r w:rsidRPr="004F5C21">
        <w:rPr>
          <w:rFonts w:ascii="Verdana" w:hAnsi="Verdana"/>
          <w:color w:val="000000"/>
          <w:sz w:val="20"/>
        </w:rPr>
        <w:t>de verhouding 40/38 tot elkaar te staan.</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p>
    <w:p w:rsidR="004F5C21" w:rsidRPr="001C2CC8" w:rsidRDefault="004F5C21" w:rsidP="004F5C21">
      <w:pPr>
        <w:tabs>
          <w:tab w:val="clear" w:pos="8618"/>
        </w:tabs>
        <w:autoSpaceDE w:val="0"/>
        <w:autoSpaceDN w:val="0"/>
        <w:adjustRightInd w:val="0"/>
        <w:spacing w:line="240" w:lineRule="atLeast"/>
        <w:ind w:right="-1"/>
        <w:jc w:val="both"/>
        <w:rPr>
          <w:rFonts w:ascii="Verdana" w:hAnsi="Verdana"/>
          <w:b/>
          <w:color w:val="000000"/>
          <w:sz w:val="20"/>
        </w:rPr>
      </w:pPr>
      <w:r w:rsidRPr="001C2CC8">
        <w:rPr>
          <w:rFonts w:ascii="Verdana" w:hAnsi="Verdana"/>
          <w:b/>
          <w:color w:val="000000"/>
          <w:sz w:val="20"/>
        </w:rPr>
        <w:t>Voorbeeld 1</w:t>
      </w:r>
      <w:r w:rsidR="00852D5E" w:rsidRPr="001C2CC8">
        <w:rPr>
          <w:rFonts w:ascii="Verdana" w:hAnsi="Verdana"/>
          <w:b/>
          <w:color w:val="000000"/>
          <w:sz w:val="20"/>
        </w:rPr>
        <w:t>:</w:t>
      </w:r>
      <w:r w:rsidR="001C2CC8">
        <w:rPr>
          <w:rFonts w:ascii="Verdana" w:hAnsi="Verdana"/>
          <w:b/>
          <w:color w:val="000000"/>
          <w:sz w:val="20"/>
        </w:rPr>
        <w:t xml:space="preserve"> </w:t>
      </w:r>
    </w:p>
    <w:p w:rsidR="004F5C21" w:rsidRPr="004F5C21" w:rsidRDefault="00852D5E" w:rsidP="004F5C21">
      <w:pPr>
        <w:tabs>
          <w:tab w:val="clear" w:pos="8618"/>
        </w:tabs>
        <w:autoSpaceDE w:val="0"/>
        <w:autoSpaceDN w:val="0"/>
        <w:adjustRightInd w:val="0"/>
        <w:spacing w:line="240" w:lineRule="atLeast"/>
        <w:ind w:right="-1"/>
        <w:jc w:val="both"/>
        <w:rPr>
          <w:rFonts w:ascii="Verdana" w:hAnsi="Verdana"/>
          <w:color w:val="000000"/>
          <w:sz w:val="20"/>
        </w:rPr>
      </w:pPr>
      <w:r>
        <w:rPr>
          <w:rFonts w:ascii="Verdana" w:hAnsi="Verdana"/>
          <w:color w:val="000000"/>
          <w:sz w:val="20"/>
        </w:rPr>
        <w:t>De w</w:t>
      </w:r>
      <w:r w:rsidR="004F5C21" w:rsidRPr="004F5C21">
        <w:rPr>
          <w:rFonts w:ascii="Verdana" w:hAnsi="Verdana"/>
          <w:color w:val="000000"/>
          <w:sz w:val="20"/>
        </w:rPr>
        <w:t>erknemer heeft een formeel dienstverband/aanstellingsomvang van 20 uur.</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Vakantie</w:t>
      </w:r>
      <w:r w:rsidR="00BC1817">
        <w:rPr>
          <w:rFonts w:ascii="Verdana" w:hAnsi="Verdana"/>
          <w:color w:val="000000"/>
          <w:sz w:val="20"/>
        </w:rPr>
        <w:t>-</w:t>
      </w:r>
      <w:r w:rsidRPr="004F5C21">
        <w:rPr>
          <w:rFonts w:ascii="Verdana" w:hAnsi="Verdana"/>
          <w:color w:val="000000"/>
          <w:sz w:val="20"/>
        </w:rPr>
        <w:t xml:space="preserve">aanspraak op jaarbasis =&gt; 20/38 x 338 = 177,8 uur die hij krijgt mits hij 20/38 x 40 uur = 21,05 uur per week werkt. </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 xml:space="preserve">Als diegene een feitelijke werkweek van maar 20 uur heeft, </w:t>
      </w:r>
      <w:r w:rsidR="006A71F1">
        <w:rPr>
          <w:rFonts w:ascii="Verdana" w:hAnsi="Verdana"/>
          <w:color w:val="000000"/>
          <w:sz w:val="20"/>
        </w:rPr>
        <w:t>vindt</w:t>
      </w:r>
      <w:r w:rsidRPr="004F5C21">
        <w:rPr>
          <w:rFonts w:ascii="Verdana" w:hAnsi="Verdana"/>
          <w:color w:val="000000"/>
          <w:sz w:val="20"/>
        </w:rPr>
        <w:t xml:space="preserve"> een correctie plaats en wordt 52 x 1,05 uur van 177,8 uur afgetrokken. Zijn vakantie</w:t>
      </w:r>
      <w:r w:rsidR="00BC1817">
        <w:rPr>
          <w:rFonts w:ascii="Verdana" w:hAnsi="Verdana"/>
          <w:color w:val="000000"/>
          <w:sz w:val="20"/>
        </w:rPr>
        <w:t>-</w:t>
      </w:r>
      <w:r w:rsidRPr="004F5C21">
        <w:rPr>
          <w:rFonts w:ascii="Verdana" w:hAnsi="Verdana"/>
          <w:color w:val="000000"/>
          <w:sz w:val="20"/>
        </w:rPr>
        <w:t>aanspraak is 124 uur (123,2 afgerond naar boven in hele uren).</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p>
    <w:p w:rsidR="004F5C21" w:rsidRPr="001C2CC8" w:rsidRDefault="004F5C21" w:rsidP="004F5C21">
      <w:pPr>
        <w:tabs>
          <w:tab w:val="clear" w:pos="8618"/>
        </w:tabs>
        <w:autoSpaceDE w:val="0"/>
        <w:autoSpaceDN w:val="0"/>
        <w:adjustRightInd w:val="0"/>
        <w:spacing w:line="240" w:lineRule="atLeast"/>
        <w:ind w:right="-1"/>
        <w:jc w:val="both"/>
        <w:rPr>
          <w:rFonts w:ascii="Verdana" w:hAnsi="Verdana"/>
          <w:b/>
          <w:color w:val="000000"/>
          <w:sz w:val="20"/>
        </w:rPr>
      </w:pPr>
      <w:r w:rsidRPr="001C2CC8">
        <w:rPr>
          <w:rFonts w:ascii="Verdana" w:hAnsi="Verdana"/>
          <w:b/>
          <w:color w:val="000000"/>
          <w:sz w:val="20"/>
        </w:rPr>
        <w:t>Voorbeeld 2</w:t>
      </w:r>
      <w:r w:rsidR="00852D5E" w:rsidRPr="001C2CC8">
        <w:rPr>
          <w:rFonts w:ascii="Verdana" w:hAnsi="Verdana"/>
          <w:b/>
          <w:color w:val="000000"/>
          <w:sz w:val="20"/>
        </w:rPr>
        <w:t>:</w:t>
      </w:r>
    </w:p>
    <w:p w:rsidR="004F5C21" w:rsidRPr="004F5C21" w:rsidRDefault="00852D5E" w:rsidP="004F5C21">
      <w:pPr>
        <w:tabs>
          <w:tab w:val="clear" w:pos="8618"/>
        </w:tabs>
        <w:autoSpaceDE w:val="0"/>
        <w:autoSpaceDN w:val="0"/>
        <w:adjustRightInd w:val="0"/>
        <w:spacing w:line="240" w:lineRule="atLeast"/>
        <w:ind w:right="-1"/>
        <w:jc w:val="both"/>
        <w:rPr>
          <w:rFonts w:ascii="Verdana" w:hAnsi="Verdana"/>
          <w:color w:val="000000"/>
          <w:sz w:val="20"/>
        </w:rPr>
      </w:pPr>
      <w:r>
        <w:rPr>
          <w:rFonts w:ascii="Verdana" w:hAnsi="Verdana"/>
          <w:color w:val="000000"/>
          <w:sz w:val="20"/>
        </w:rPr>
        <w:t>De w</w:t>
      </w:r>
      <w:r w:rsidR="004F5C21" w:rsidRPr="004F5C21">
        <w:rPr>
          <w:rFonts w:ascii="Verdana" w:hAnsi="Verdana"/>
          <w:color w:val="000000"/>
          <w:sz w:val="20"/>
        </w:rPr>
        <w:t>erknemer heeft een formeel dienstverband/aanstellingsomvang van 19 uur.</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Vakantie</w:t>
      </w:r>
      <w:r w:rsidR="00BC1817">
        <w:rPr>
          <w:rFonts w:ascii="Verdana" w:hAnsi="Verdana"/>
          <w:color w:val="000000"/>
          <w:sz w:val="20"/>
        </w:rPr>
        <w:t>-</w:t>
      </w:r>
      <w:r w:rsidRPr="004F5C21">
        <w:rPr>
          <w:rFonts w:ascii="Verdana" w:hAnsi="Verdana"/>
          <w:color w:val="000000"/>
          <w:sz w:val="20"/>
        </w:rPr>
        <w:t xml:space="preserve">aanspraak op jaarbasis =&gt; 19/38 x 338 = 169 uur die hij krijgt mits hij 19/38 x 40 uur = 20 uur per week werkt. </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Als diegene een feitelijke werkweek van 20 uur heeft, is zijn vakantie</w:t>
      </w:r>
      <w:r w:rsidR="00BC1817">
        <w:rPr>
          <w:rFonts w:ascii="Verdana" w:hAnsi="Verdana"/>
          <w:color w:val="000000"/>
          <w:sz w:val="20"/>
        </w:rPr>
        <w:t>-</w:t>
      </w:r>
      <w:r w:rsidRPr="004F5C21">
        <w:rPr>
          <w:rFonts w:ascii="Verdana" w:hAnsi="Verdana"/>
          <w:color w:val="000000"/>
          <w:sz w:val="20"/>
        </w:rPr>
        <w:t xml:space="preserve">aanspraak 169 uur en </w:t>
      </w:r>
      <w:r w:rsidR="006A71F1">
        <w:rPr>
          <w:rFonts w:ascii="Verdana" w:hAnsi="Verdana"/>
          <w:color w:val="000000"/>
          <w:sz w:val="20"/>
        </w:rPr>
        <w:t xml:space="preserve">is </w:t>
      </w:r>
      <w:r w:rsidRPr="004F5C21">
        <w:rPr>
          <w:rFonts w:ascii="Verdana" w:hAnsi="Verdana"/>
          <w:color w:val="000000"/>
          <w:sz w:val="20"/>
        </w:rPr>
        <w:t xml:space="preserve">geen correctie </w:t>
      </w:r>
      <w:r w:rsidR="006A71F1">
        <w:rPr>
          <w:rFonts w:ascii="Verdana" w:hAnsi="Verdana"/>
          <w:color w:val="000000"/>
          <w:sz w:val="20"/>
        </w:rPr>
        <w:t>nodig</w:t>
      </w:r>
      <w:r w:rsidRPr="004F5C21">
        <w:rPr>
          <w:rFonts w:ascii="Verdana" w:hAnsi="Verdana"/>
          <w:color w:val="000000"/>
          <w:sz w:val="20"/>
        </w:rPr>
        <w:t>.</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p>
    <w:p w:rsidR="004F5C21" w:rsidRPr="001C2CC8" w:rsidRDefault="004F5C21" w:rsidP="004F5C21">
      <w:pPr>
        <w:tabs>
          <w:tab w:val="clear" w:pos="8618"/>
        </w:tabs>
        <w:autoSpaceDE w:val="0"/>
        <w:autoSpaceDN w:val="0"/>
        <w:adjustRightInd w:val="0"/>
        <w:spacing w:line="240" w:lineRule="atLeast"/>
        <w:ind w:right="-1"/>
        <w:jc w:val="both"/>
        <w:rPr>
          <w:rFonts w:ascii="Verdana" w:hAnsi="Verdana"/>
          <w:b/>
          <w:color w:val="000000"/>
          <w:sz w:val="20"/>
        </w:rPr>
      </w:pPr>
      <w:r w:rsidRPr="001C2CC8">
        <w:rPr>
          <w:rFonts w:ascii="Verdana" w:hAnsi="Verdana"/>
          <w:b/>
          <w:color w:val="000000"/>
          <w:sz w:val="20"/>
        </w:rPr>
        <w:t>Voorbeeld 3</w:t>
      </w:r>
      <w:r w:rsidR="00852D5E" w:rsidRPr="001C2CC8">
        <w:rPr>
          <w:rFonts w:ascii="Verdana" w:hAnsi="Verdana"/>
          <w:b/>
          <w:color w:val="000000"/>
          <w:sz w:val="20"/>
        </w:rPr>
        <w:t>:</w:t>
      </w:r>
    </w:p>
    <w:p w:rsidR="004F5C21" w:rsidRPr="004F5C21" w:rsidRDefault="00852D5E" w:rsidP="004F5C21">
      <w:pPr>
        <w:tabs>
          <w:tab w:val="clear" w:pos="8618"/>
        </w:tabs>
        <w:autoSpaceDE w:val="0"/>
        <w:autoSpaceDN w:val="0"/>
        <w:adjustRightInd w:val="0"/>
        <w:spacing w:line="240" w:lineRule="atLeast"/>
        <w:ind w:right="-1"/>
        <w:jc w:val="both"/>
        <w:rPr>
          <w:rFonts w:ascii="Verdana" w:hAnsi="Verdana"/>
          <w:color w:val="000000"/>
          <w:sz w:val="20"/>
        </w:rPr>
      </w:pPr>
      <w:r>
        <w:rPr>
          <w:rFonts w:ascii="Verdana" w:hAnsi="Verdana"/>
          <w:color w:val="000000"/>
          <w:sz w:val="20"/>
        </w:rPr>
        <w:t>De w</w:t>
      </w:r>
      <w:r w:rsidR="004F5C21" w:rsidRPr="004F5C21">
        <w:rPr>
          <w:rFonts w:ascii="Verdana" w:hAnsi="Verdana"/>
          <w:color w:val="000000"/>
          <w:sz w:val="20"/>
        </w:rPr>
        <w:t>erknemer heeft een formeel dienstverband/aanstellingsomvang van 32 uur.</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Vakantie</w:t>
      </w:r>
      <w:r w:rsidR="00BC1817">
        <w:rPr>
          <w:rFonts w:ascii="Verdana" w:hAnsi="Verdana"/>
          <w:color w:val="000000"/>
          <w:sz w:val="20"/>
        </w:rPr>
        <w:t>-</w:t>
      </w:r>
      <w:r w:rsidRPr="004F5C21">
        <w:rPr>
          <w:rFonts w:ascii="Verdana" w:hAnsi="Verdana"/>
          <w:color w:val="000000"/>
          <w:sz w:val="20"/>
        </w:rPr>
        <w:t xml:space="preserve">aanspraak op jaarbasis =&gt; 32/38 x 338 = 284,6 uur die hij krijgt mits hij 32/38 x 40 uur = 33,68 uur per week werkt. </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 xml:space="preserve">Als diegene een feitelijke werkweek van 32 uur heeft, </w:t>
      </w:r>
      <w:r w:rsidR="006A71F1">
        <w:rPr>
          <w:rFonts w:ascii="Verdana" w:hAnsi="Verdana"/>
          <w:color w:val="000000"/>
          <w:sz w:val="20"/>
        </w:rPr>
        <w:t>vindt</w:t>
      </w:r>
      <w:r w:rsidRPr="004F5C21">
        <w:rPr>
          <w:rFonts w:ascii="Verdana" w:hAnsi="Verdana"/>
          <w:color w:val="000000"/>
          <w:sz w:val="20"/>
        </w:rPr>
        <w:t xml:space="preserve"> een correctie plaats en wordt 52 x 1,68 uur van 284,6 uur afgetrokken. Zijn vakantie</w:t>
      </w:r>
      <w:r w:rsidR="00BC1817">
        <w:rPr>
          <w:rFonts w:ascii="Verdana" w:hAnsi="Verdana"/>
          <w:color w:val="000000"/>
          <w:sz w:val="20"/>
        </w:rPr>
        <w:t>-</w:t>
      </w:r>
      <w:r w:rsidRPr="004F5C21">
        <w:rPr>
          <w:rFonts w:ascii="Verdana" w:hAnsi="Verdana"/>
          <w:color w:val="000000"/>
          <w:sz w:val="20"/>
        </w:rPr>
        <w:t>aanspraak is 198 uur (197,24 afgerond naar boven in hele uren).</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p>
    <w:p w:rsidR="004F5C21" w:rsidRPr="001C2CC8" w:rsidRDefault="004F5C21" w:rsidP="004F5C21">
      <w:pPr>
        <w:tabs>
          <w:tab w:val="clear" w:pos="8618"/>
        </w:tabs>
        <w:autoSpaceDE w:val="0"/>
        <w:autoSpaceDN w:val="0"/>
        <w:adjustRightInd w:val="0"/>
        <w:spacing w:line="240" w:lineRule="atLeast"/>
        <w:ind w:right="-1"/>
        <w:jc w:val="both"/>
        <w:rPr>
          <w:rFonts w:ascii="Verdana" w:hAnsi="Verdana"/>
          <w:b/>
          <w:color w:val="000000"/>
          <w:sz w:val="20"/>
        </w:rPr>
      </w:pPr>
      <w:r w:rsidRPr="001C2CC8">
        <w:rPr>
          <w:rFonts w:ascii="Verdana" w:hAnsi="Verdana"/>
          <w:b/>
          <w:color w:val="000000"/>
          <w:sz w:val="20"/>
        </w:rPr>
        <w:t>Voorbeeld 4</w:t>
      </w:r>
      <w:r w:rsidR="00852D5E" w:rsidRPr="001C2CC8">
        <w:rPr>
          <w:rFonts w:ascii="Verdana" w:hAnsi="Verdana"/>
          <w:b/>
          <w:color w:val="000000"/>
          <w:sz w:val="20"/>
        </w:rPr>
        <w:t>:</w:t>
      </w:r>
    </w:p>
    <w:p w:rsidR="004F5C21" w:rsidRPr="004F5C21" w:rsidRDefault="00852D5E" w:rsidP="004F5C21">
      <w:pPr>
        <w:tabs>
          <w:tab w:val="clear" w:pos="8618"/>
        </w:tabs>
        <w:autoSpaceDE w:val="0"/>
        <w:autoSpaceDN w:val="0"/>
        <w:adjustRightInd w:val="0"/>
        <w:spacing w:line="240" w:lineRule="atLeast"/>
        <w:ind w:right="-1"/>
        <w:jc w:val="both"/>
        <w:rPr>
          <w:rFonts w:ascii="Verdana" w:hAnsi="Verdana"/>
          <w:color w:val="000000"/>
          <w:sz w:val="20"/>
        </w:rPr>
      </w:pPr>
      <w:r>
        <w:rPr>
          <w:rFonts w:ascii="Verdana" w:hAnsi="Verdana"/>
          <w:color w:val="000000"/>
          <w:sz w:val="20"/>
        </w:rPr>
        <w:t>De w</w:t>
      </w:r>
      <w:r w:rsidR="004F5C21" w:rsidRPr="004F5C21">
        <w:rPr>
          <w:rFonts w:ascii="Verdana" w:hAnsi="Verdana"/>
          <w:color w:val="000000"/>
          <w:sz w:val="20"/>
        </w:rPr>
        <w:t>erknemer heeft een formeel dienstverband/aanstellingsomvang van 30,4 uur.</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Vakantie</w:t>
      </w:r>
      <w:r w:rsidR="00BC1817">
        <w:rPr>
          <w:rFonts w:ascii="Verdana" w:hAnsi="Verdana"/>
          <w:color w:val="000000"/>
          <w:sz w:val="20"/>
        </w:rPr>
        <w:t>-</w:t>
      </w:r>
      <w:r w:rsidRPr="004F5C21">
        <w:rPr>
          <w:rFonts w:ascii="Verdana" w:hAnsi="Verdana"/>
          <w:color w:val="000000"/>
          <w:sz w:val="20"/>
        </w:rPr>
        <w:t xml:space="preserve">aanspraak op jaarbasis =&gt; 30,4/38 x 338 = 270,4 uur die hij krijgt mits hij 30,4/38 x 40 uur = 32 uur per week werkt. </w:t>
      </w:r>
    </w:p>
    <w:p w:rsidR="004F5C21" w:rsidRPr="004F5C21" w:rsidRDefault="004F5C21" w:rsidP="004F5C21">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Als diegene een feitelijke werkweek van 32 uur heeft, is zijn vakantie</w:t>
      </w:r>
      <w:r w:rsidR="00BC1817">
        <w:rPr>
          <w:rFonts w:ascii="Verdana" w:hAnsi="Verdana"/>
          <w:color w:val="000000"/>
          <w:sz w:val="20"/>
        </w:rPr>
        <w:t>-</w:t>
      </w:r>
      <w:r w:rsidRPr="004F5C21">
        <w:rPr>
          <w:rFonts w:ascii="Verdana" w:hAnsi="Verdana"/>
          <w:color w:val="000000"/>
          <w:sz w:val="20"/>
        </w:rPr>
        <w:t>aanspraak 271 uur (270,4 afgerond naar boven in hele uren).</w:t>
      </w:r>
    </w:p>
    <w:p w:rsidR="004F5C21" w:rsidRDefault="004F5C21" w:rsidP="004F5C21">
      <w:pPr>
        <w:tabs>
          <w:tab w:val="clear" w:pos="8618"/>
          <w:tab w:val="right" w:pos="5670"/>
        </w:tabs>
        <w:spacing w:line="240" w:lineRule="atLeast"/>
        <w:ind w:left="851" w:right="-1" w:hanging="851"/>
        <w:rPr>
          <w:rFonts w:ascii="Verdana" w:hAnsi="Verdana"/>
          <w:color w:val="000000"/>
          <w:sz w:val="20"/>
        </w:rPr>
      </w:pPr>
    </w:p>
    <w:p w:rsidR="00FB7555" w:rsidRDefault="00FB7555" w:rsidP="004F5C21">
      <w:pPr>
        <w:tabs>
          <w:tab w:val="clear" w:pos="8618"/>
          <w:tab w:val="right" w:pos="5670"/>
        </w:tabs>
        <w:spacing w:line="240" w:lineRule="atLeast"/>
        <w:ind w:left="851" w:right="-1" w:hanging="851"/>
        <w:rPr>
          <w:rFonts w:ascii="Verdana" w:hAnsi="Verdana"/>
          <w:color w:val="000000"/>
          <w:sz w:val="20"/>
        </w:rPr>
      </w:pPr>
    </w:p>
    <w:p w:rsidR="00FB7555" w:rsidRDefault="00FB7555">
      <w:pPr>
        <w:tabs>
          <w:tab w:val="clear" w:pos="8618"/>
        </w:tabs>
        <w:rPr>
          <w:rFonts w:ascii="Verdana" w:hAnsi="Verdana"/>
          <w:b/>
          <w:color w:val="000000"/>
          <w:sz w:val="20"/>
        </w:rPr>
      </w:pPr>
      <w:r>
        <w:rPr>
          <w:rFonts w:ascii="Verdana" w:hAnsi="Verdana"/>
          <w:b/>
          <w:color w:val="000000"/>
          <w:sz w:val="20"/>
        </w:rPr>
        <w:br w:type="page"/>
      </w:r>
    </w:p>
    <w:p w:rsidR="00FB7555" w:rsidRPr="007E3DAD" w:rsidRDefault="00BC5446" w:rsidP="00E000F6">
      <w:pPr>
        <w:tabs>
          <w:tab w:val="clear" w:pos="8618"/>
        </w:tabs>
        <w:autoSpaceDE w:val="0"/>
        <w:autoSpaceDN w:val="0"/>
        <w:adjustRightInd w:val="0"/>
        <w:spacing w:line="240" w:lineRule="atLeast"/>
        <w:ind w:right="-1"/>
        <w:jc w:val="both"/>
        <w:rPr>
          <w:rFonts w:ascii="Verdana" w:hAnsi="Verdana"/>
          <w:color w:val="00B050"/>
          <w:sz w:val="20"/>
        </w:rPr>
      </w:pPr>
      <w:r w:rsidRPr="007E3DAD">
        <w:rPr>
          <w:rFonts w:ascii="Verdana" w:hAnsi="Verdana"/>
          <w:b/>
          <w:color w:val="00B050"/>
          <w:sz w:val="20"/>
        </w:rPr>
        <w:lastRenderedPageBreak/>
        <w:t xml:space="preserve">2. </w:t>
      </w:r>
      <w:r w:rsidR="00FB7555" w:rsidRPr="007E3DAD">
        <w:rPr>
          <w:rFonts w:ascii="Verdana" w:hAnsi="Verdana"/>
          <w:b/>
          <w:color w:val="00B050"/>
          <w:sz w:val="20"/>
        </w:rPr>
        <w:t>Rekenvoorbeeld 40/40-regeling</w:t>
      </w:r>
    </w:p>
    <w:p w:rsidR="00FB7555" w:rsidRDefault="00FB7555" w:rsidP="00E000F6">
      <w:pPr>
        <w:tabs>
          <w:tab w:val="clear" w:pos="8618"/>
        </w:tabs>
        <w:autoSpaceDE w:val="0"/>
        <w:autoSpaceDN w:val="0"/>
        <w:adjustRightInd w:val="0"/>
        <w:spacing w:line="240" w:lineRule="atLeast"/>
        <w:ind w:right="-1"/>
        <w:jc w:val="both"/>
        <w:rPr>
          <w:rFonts w:ascii="Verdana" w:hAnsi="Verdana"/>
          <w:color w:val="000000"/>
          <w:sz w:val="20"/>
        </w:rPr>
      </w:pPr>
    </w:p>
    <w:p w:rsidR="00EB054E" w:rsidRPr="00EB054E" w:rsidRDefault="00EB054E" w:rsidP="00E000F6">
      <w:pPr>
        <w:tabs>
          <w:tab w:val="clear" w:pos="8618"/>
        </w:tabs>
        <w:autoSpaceDE w:val="0"/>
        <w:autoSpaceDN w:val="0"/>
        <w:adjustRightInd w:val="0"/>
        <w:spacing w:line="240" w:lineRule="atLeast"/>
        <w:ind w:right="-1"/>
        <w:jc w:val="both"/>
        <w:rPr>
          <w:rFonts w:ascii="Verdana" w:hAnsi="Verdana"/>
          <w:color w:val="000000"/>
          <w:sz w:val="20"/>
        </w:rPr>
      </w:pPr>
      <w:r w:rsidRPr="001C2CC8">
        <w:rPr>
          <w:rFonts w:ascii="Verdana" w:hAnsi="Verdana"/>
          <w:b/>
          <w:color w:val="95B3D7" w:themeColor="accent1" w:themeTint="99"/>
          <w:sz w:val="20"/>
        </w:rPr>
        <w:t>Hoofdregel bij alle berekeningen 40/40-regeling:</w:t>
      </w:r>
      <w:r w:rsidRPr="001C2CC8">
        <w:rPr>
          <w:rFonts w:ascii="Verdana" w:hAnsi="Verdana"/>
          <w:color w:val="000000"/>
          <w:sz w:val="20"/>
        </w:rPr>
        <w:t xml:space="preserve"> </w:t>
      </w:r>
      <w:r>
        <w:rPr>
          <w:rFonts w:ascii="Verdana" w:hAnsi="Verdana"/>
          <w:color w:val="000000"/>
          <w:sz w:val="20"/>
        </w:rPr>
        <w:t>v</w:t>
      </w:r>
      <w:r w:rsidRPr="00EB054E">
        <w:rPr>
          <w:rFonts w:ascii="Verdana" w:hAnsi="Verdana"/>
          <w:color w:val="000000"/>
          <w:sz w:val="20"/>
        </w:rPr>
        <w:t>akantieverlof wordt opgebouwd over de feitelijk gewerkte uren.</w:t>
      </w:r>
      <w:r>
        <w:rPr>
          <w:rFonts w:ascii="Verdana" w:hAnsi="Verdana"/>
          <w:color w:val="000000"/>
          <w:sz w:val="20"/>
        </w:rPr>
        <w:t xml:space="preserve"> </w:t>
      </w:r>
      <w:r w:rsidR="00876269">
        <w:rPr>
          <w:rFonts w:ascii="Verdana" w:hAnsi="Verdana"/>
          <w:color w:val="000000"/>
          <w:sz w:val="20"/>
        </w:rPr>
        <w:t>Bij een volledig dienstverband worden jaarlijks 338 vakantie-uren opgebouwd. O</w:t>
      </w:r>
      <w:r>
        <w:rPr>
          <w:rFonts w:ascii="Verdana" w:hAnsi="Verdana"/>
          <w:color w:val="000000"/>
          <w:sz w:val="20"/>
        </w:rPr>
        <w:t xml:space="preserve">ok bij gebruikmaking van de 40/40-regeling </w:t>
      </w:r>
      <w:r w:rsidR="00876269">
        <w:rPr>
          <w:rFonts w:ascii="Verdana" w:hAnsi="Verdana"/>
          <w:color w:val="000000"/>
          <w:sz w:val="20"/>
        </w:rPr>
        <w:t xml:space="preserve">worden </w:t>
      </w:r>
      <w:r>
        <w:rPr>
          <w:rFonts w:ascii="Verdana" w:hAnsi="Verdana"/>
          <w:color w:val="000000"/>
          <w:sz w:val="20"/>
        </w:rPr>
        <w:t>338 vakantie-uren opgebouwd.</w:t>
      </w:r>
      <w:r w:rsidRPr="00EB054E">
        <w:rPr>
          <w:rFonts w:ascii="Verdana" w:hAnsi="Verdana"/>
          <w:color w:val="000000"/>
          <w:sz w:val="20"/>
        </w:rPr>
        <w:t xml:space="preserve"> </w:t>
      </w:r>
      <w:r>
        <w:rPr>
          <w:rFonts w:ascii="Verdana" w:hAnsi="Verdana"/>
          <w:color w:val="000000"/>
          <w:sz w:val="20"/>
        </w:rPr>
        <w:t>Van die 338 vakantie-uren wordt een deel (104 vakantie-uren) ingeruild voor de toelage</w:t>
      </w:r>
      <w:r w:rsidR="00876269">
        <w:rPr>
          <w:rFonts w:ascii="Verdana" w:hAnsi="Verdana"/>
          <w:color w:val="000000"/>
          <w:sz w:val="20"/>
        </w:rPr>
        <w:t xml:space="preserve"> en wordt er</w:t>
      </w:r>
      <w:r>
        <w:rPr>
          <w:rFonts w:ascii="Verdana" w:hAnsi="Verdana"/>
          <w:color w:val="000000"/>
          <w:sz w:val="20"/>
        </w:rPr>
        <w:t xml:space="preserve"> 104 uur meer gewerkt</w:t>
      </w:r>
      <w:r w:rsidR="00876269">
        <w:rPr>
          <w:rFonts w:ascii="Verdana" w:hAnsi="Verdana"/>
          <w:color w:val="000000"/>
          <w:sz w:val="20"/>
        </w:rPr>
        <w:t>.</w:t>
      </w:r>
    </w:p>
    <w:p w:rsidR="00EB054E" w:rsidRPr="00EB054E" w:rsidRDefault="00EB054E" w:rsidP="00E000F6">
      <w:pPr>
        <w:tabs>
          <w:tab w:val="clear" w:pos="8618"/>
        </w:tabs>
        <w:jc w:val="both"/>
        <w:rPr>
          <w:rFonts w:ascii="Verdana" w:hAnsi="Verdana"/>
          <w:color w:val="000000"/>
          <w:sz w:val="20"/>
        </w:rPr>
      </w:pPr>
    </w:p>
    <w:p w:rsidR="00EB054E" w:rsidRPr="001C2CC8" w:rsidRDefault="00EB054E" w:rsidP="00E000F6">
      <w:pPr>
        <w:tabs>
          <w:tab w:val="clear" w:pos="8618"/>
        </w:tabs>
        <w:jc w:val="both"/>
        <w:rPr>
          <w:rFonts w:ascii="Verdana" w:hAnsi="Verdana"/>
          <w:b/>
          <w:color w:val="000000"/>
          <w:sz w:val="20"/>
        </w:rPr>
      </w:pPr>
      <w:r w:rsidRPr="001C2CC8">
        <w:rPr>
          <w:rFonts w:ascii="Verdana" w:hAnsi="Verdana"/>
          <w:b/>
          <w:color w:val="000000"/>
          <w:sz w:val="20"/>
        </w:rPr>
        <w:t>Voorbeeld:</w:t>
      </w:r>
    </w:p>
    <w:p w:rsidR="00EB054E" w:rsidRPr="00EB054E" w:rsidRDefault="00EB054E" w:rsidP="00E000F6">
      <w:pPr>
        <w:tabs>
          <w:tab w:val="clear" w:pos="8618"/>
        </w:tabs>
        <w:jc w:val="both"/>
        <w:rPr>
          <w:rFonts w:ascii="Verdana" w:hAnsi="Verdana"/>
          <w:color w:val="000000"/>
          <w:sz w:val="20"/>
        </w:rPr>
      </w:pPr>
      <w:r w:rsidRPr="00EB054E">
        <w:rPr>
          <w:rFonts w:ascii="Verdana" w:hAnsi="Verdana"/>
          <w:color w:val="000000"/>
          <w:sz w:val="20"/>
        </w:rPr>
        <w:t>De werknemer met een arbeidsduur van 40 uur en een toelage overeenkomstig 104 vakantie</w:t>
      </w:r>
      <w:r>
        <w:rPr>
          <w:rFonts w:ascii="Verdana" w:hAnsi="Verdana"/>
          <w:color w:val="000000"/>
          <w:sz w:val="20"/>
        </w:rPr>
        <w:t>-</w:t>
      </w:r>
      <w:r w:rsidRPr="00EB054E">
        <w:rPr>
          <w:rFonts w:ascii="Verdana" w:hAnsi="Verdana"/>
          <w:color w:val="000000"/>
          <w:sz w:val="20"/>
        </w:rPr>
        <w:t xml:space="preserve">uren, die gedurende een half jaar </w:t>
      </w:r>
      <w:r w:rsidR="00876269">
        <w:rPr>
          <w:rFonts w:ascii="Verdana" w:hAnsi="Verdana"/>
          <w:color w:val="000000"/>
          <w:sz w:val="20"/>
        </w:rPr>
        <w:t>(6 maanden), 20 uren van de volledige werkweek</w:t>
      </w:r>
      <w:r w:rsidRPr="00EB054E">
        <w:rPr>
          <w:rFonts w:ascii="Verdana" w:hAnsi="Verdana"/>
          <w:color w:val="000000"/>
          <w:sz w:val="20"/>
        </w:rPr>
        <w:t xml:space="preserve"> </w:t>
      </w:r>
      <w:r w:rsidR="00876269">
        <w:rPr>
          <w:rFonts w:ascii="Verdana" w:hAnsi="Verdana"/>
          <w:color w:val="000000"/>
          <w:sz w:val="20"/>
        </w:rPr>
        <w:t xml:space="preserve">(40 uur) </w:t>
      </w:r>
      <w:r w:rsidRPr="00EB054E">
        <w:rPr>
          <w:rFonts w:ascii="Verdana" w:hAnsi="Verdana"/>
          <w:color w:val="000000"/>
          <w:sz w:val="20"/>
        </w:rPr>
        <w:t xml:space="preserve">ouderschapsverlof geniet </w:t>
      </w:r>
      <w:r w:rsidR="00876269">
        <w:rPr>
          <w:rFonts w:ascii="Verdana" w:hAnsi="Verdana"/>
          <w:color w:val="000000"/>
          <w:sz w:val="20"/>
        </w:rPr>
        <w:t xml:space="preserve">bouwt dat jaar vakantieverlof op van </w:t>
      </w:r>
      <w:r w:rsidRPr="00EB054E">
        <w:rPr>
          <w:rFonts w:ascii="Verdana" w:hAnsi="Verdana"/>
          <w:color w:val="000000"/>
          <w:sz w:val="20"/>
        </w:rPr>
        <w:t xml:space="preserve">6/12 x 20/40 x </w:t>
      </w:r>
      <w:r>
        <w:rPr>
          <w:rFonts w:ascii="Verdana" w:hAnsi="Verdana"/>
          <w:color w:val="000000"/>
          <w:sz w:val="20"/>
        </w:rPr>
        <w:t xml:space="preserve">338 </w:t>
      </w:r>
      <w:r w:rsidR="00876269">
        <w:rPr>
          <w:rFonts w:ascii="Verdana" w:hAnsi="Verdana"/>
          <w:color w:val="000000"/>
          <w:sz w:val="20"/>
        </w:rPr>
        <w:t>= 149,5 vakantie-uren.</w:t>
      </w:r>
    </w:p>
    <w:p w:rsidR="009D0FFC" w:rsidRDefault="009D0FFC" w:rsidP="00E000F6">
      <w:pPr>
        <w:tabs>
          <w:tab w:val="clear" w:pos="8618"/>
        </w:tabs>
        <w:jc w:val="both"/>
        <w:rPr>
          <w:rFonts w:ascii="Verdana" w:hAnsi="Verdana"/>
          <w:color w:val="000000"/>
          <w:sz w:val="20"/>
        </w:rPr>
      </w:pPr>
      <w:r>
        <w:rPr>
          <w:rFonts w:ascii="Verdana" w:hAnsi="Verdana"/>
          <w:color w:val="000000"/>
          <w:sz w:val="20"/>
        </w:rPr>
        <w:br w:type="page"/>
      </w:r>
    </w:p>
    <w:p w:rsidR="00381652" w:rsidRPr="007E3DAD" w:rsidRDefault="00381652" w:rsidP="00D948F3">
      <w:pPr>
        <w:tabs>
          <w:tab w:val="clear" w:pos="8618"/>
        </w:tabs>
        <w:spacing w:line="240" w:lineRule="atLeast"/>
        <w:ind w:right="-1"/>
        <w:outlineLvl w:val="0"/>
        <w:rPr>
          <w:rFonts w:ascii="Verdana" w:hAnsi="Verdana"/>
          <w:b/>
          <w:caps/>
          <w:color w:val="00B050"/>
          <w:sz w:val="20"/>
        </w:rPr>
      </w:pPr>
      <w:r w:rsidRPr="007E3DAD">
        <w:rPr>
          <w:rFonts w:ascii="Verdana" w:hAnsi="Verdana"/>
          <w:b/>
          <w:caps/>
          <w:color w:val="00B050"/>
          <w:sz w:val="20"/>
        </w:rPr>
        <w:lastRenderedPageBreak/>
        <w:t>Bijlage 3</w:t>
      </w:r>
      <w:r w:rsidRPr="007E3DAD">
        <w:rPr>
          <w:rFonts w:ascii="Verdana" w:hAnsi="Verdana"/>
          <w:b/>
          <w:caps/>
          <w:color w:val="00B050"/>
          <w:sz w:val="20"/>
        </w:rPr>
        <w:tab/>
      </w:r>
      <w:r w:rsidR="00D948F3" w:rsidRPr="007E3DAD">
        <w:rPr>
          <w:rFonts w:ascii="Verdana" w:hAnsi="Verdana"/>
          <w:b/>
          <w:caps/>
          <w:color w:val="00B050"/>
          <w:sz w:val="20"/>
        </w:rPr>
        <w:t xml:space="preserve"> - </w:t>
      </w:r>
      <w:r w:rsidRPr="007E3DAD">
        <w:rPr>
          <w:rFonts w:ascii="Verdana" w:hAnsi="Verdana"/>
          <w:b/>
          <w:caps/>
          <w:color w:val="00B050"/>
          <w:sz w:val="20"/>
        </w:rPr>
        <w:t>ArbeidsVoorwaarden Op Maat (AVOM)</w:t>
      </w:r>
    </w:p>
    <w:p w:rsidR="00381652" w:rsidRPr="00D63A59" w:rsidRDefault="00381652" w:rsidP="00381652">
      <w:pPr>
        <w:spacing w:line="240" w:lineRule="atLeast"/>
        <w:ind w:right="-1"/>
        <w:jc w:val="both"/>
        <w:rPr>
          <w:rFonts w:ascii="Verdana" w:hAnsi="Verdana"/>
          <w:color w:val="964F4C"/>
          <w:sz w:val="20"/>
        </w:rPr>
      </w:pPr>
    </w:p>
    <w:p w:rsidR="00381652" w:rsidRPr="007E3DAD" w:rsidRDefault="00381652" w:rsidP="00381652">
      <w:pPr>
        <w:widowControl w:val="0"/>
        <w:tabs>
          <w:tab w:val="clear" w:pos="8618"/>
        </w:tabs>
        <w:spacing w:line="240" w:lineRule="atLeast"/>
        <w:ind w:right="-1"/>
        <w:jc w:val="both"/>
        <w:rPr>
          <w:rFonts w:ascii="Verdana" w:hAnsi="Verdana"/>
          <w:b/>
          <w:snapToGrid w:val="0"/>
          <w:color w:val="00B050"/>
          <w:sz w:val="20"/>
        </w:rPr>
      </w:pPr>
      <w:r w:rsidRPr="007E3DAD">
        <w:rPr>
          <w:rFonts w:ascii="Verdana" w:hAnsi="Verdana"/>
          <w:b/>
          <w:snapToGrid w:val="0"/>
          <w:color w:val="00B050"/>
          <w:sz w:val="20"/>
        </w:rPr>
        <w:t>Vooraf</w:t>
      </w:r>
    </w:p>
    <w:p w:rsidR="00381652" w:rsidRPr="004F5C21" w:rsidRDefault="00C41919" w:rsidP="00381652">
      <w:pPr>
        <w:widowControl w:val="0"/>
        <w:tabs>
          <w:tab w:val="clear" w:pos="8618"/>
        </w:tabs>
        <w:spacing w:line="240" w:lineRule="atLeast"/>
        <w:ind w:right="-1"/>
        <w:jc w:val="both"/>
        <w:rPr>
          <w:rFonts w:ascii="Verdana" w:hAnsi="Verdana"/>
          <w:snapToGrid w:val="0"/>
          <w:color w:val="000000"/>
          <w:sz w:val="20"/>
        </w:rPr>
      </w:pPr>
      <w:r>
        <w:rPr>
          <w:rFonts w:ascii="Verdana" w:hAnsi="Verdana"/>
          <w:snapToGrid w:val="0"/>
          <w:color w:val="000000"/>
          <w:sz w:val="20"/>
        </w:rPr>
        <w:t>AVOM</w:t>
      </w:r>
      <w:r w:rsidR="00381652" w:rsidRPr="004F5C21">
        <w:rPr>
          <w:rFonts w:ascii="Verdana" w:hAnsi="Verdana"/>
          <w:snapToGrid w:val="0"/>
          <w:color w:val="000000"/>
          <w:sz w:val="20"/>
        </w:rPr>
        <w:t xml:space="preserve"> biedt werknemers </w:t>
      </w:r>
      <w:r w:rsidR="00435018">
        <w:rPr>
          <w:rFonts w:ascii="Verdana" w:hAnsi="Verdana"/>
          <w:snapToGrid w:val="0"/>
          <w:color w:val="000000"/>
          <w:sz w:val="20"/>
        </w:rPr>
        <w:t>de mogelijkheid</w:t>
      </w:r>
      <w:r w:rsidR="00381652" w:rsidRPr="004F5C21">
        <w:rPr>
          <w:rFonts w:ascii="Verdana" w:hAnsi="Verdana"/>
          <w:snapToGrid w:val="0"/>
          <w:color w:val="000000"/>
          <w:sz w:val="20"/>
        </w:rPr>
        <w:t xml:space="preserve"> om, binnen de mogelijkheden van een efficiënte en effectieve bedrijfsvoering (zie artikel 8), keuzen te maken met be</w:t>
      </w:r>
      <w:r w:rsidR="00381652" w:rsidRPr="004F5C21">
        <w:rPr>
          <w:rFonts w:ascii="Verdana" w:hAnsi="Verdana"/>
          <w:snapToGrid w:val="0"/>
          <w:color w:val="000000"/>
          <w:sz w:val="20"/>
        </w:rPr>
        <w:softHyphen/>
        <w:t xml:space="preserve">trekking tot de samenstelling van hun arbeidsvoorwaardenpakket. Deelname aan </w:t>
      </w:r>
      <w:r>
        <w:rPr>
          <w:rFonts w:ascii="Verdana" w:hAnsi="Verdana"/>
          <w:snapToGrid w:val="0"/>
          <w:color w:val="000000"/>
          <w:sz w:val="20"/>
        </w:rPr>
        <w:t>AVOM</w:t>
      </w:r>
      <w:r w:rsidR="00381652" w:rsidRPr="004F5C21">
        <w:rPr>
          <w:rFonts w:ascii="Verdana" w:hAnsi="Verdana"/>
          <w:snapToGrid w:val="0"/>
          <w:color w:val="000000"/>
          <w:sz w:val="20"/>
        </w:rPr>
        <w:t xml:space="preserve"> is vrijwillig. Het principe van </w:t>
      </w:r>
      <w:r>
        <w:rPr>
          <w:rFonts w:ascii="Verdana" w:hAnsi="Verdana"/>
          <w:snapToGrid w:val="0"/>
          <w:color w:val="000000"/>
          <w:sz w:val="20"/>
        </w:rPr>
        <w:t>AVOM</w:t>
      </w:r>
      <w:r w:rsidR="00435018">
        <w:rPr>
          <w:rFonts w:ascii="Verdana" w:hAnsi="Verdana"/>
          <w:snapToGrid w:val="0"/>
          <w:color w:val="000000"/>
          <w:sz w:val="20"/>
        </w:rPr>
        <w:t xml:space="preserve"> </w:t>
      </w:r>
      <w:r w:rsidR="00381652" w:rsidRPr="004F5C21">
        <w:rPr>
          <w:rFonts w:ascii="Verdana" w:hAnsi="Verdana"/>
          <w:snapToGrid w:val="0"/>
          <w:color w:val="000000"/>
          <w:sz w:val="20"/>
        </w:rPr>
        <w:t>is dat enerzijds ten opzichte van het standaardpakket arbeidsvoorwaarden iets wordt ingeleverd (bron</w:t>
      </w:r>
      <w:r w:rsidR="00435018">
        <w:rPr>
          <w:rFonts w:ascii="Verdana" w:hAnsi="Verdana"/>
          <w:snapToGrid w:val="0"/>
          <w:color w:val="000000"/>
          <w:sz w:val="20"/>
        </w:rPr>
        <w:t>nen</w:t>
      </w:r>
      <w:r w:rsidR="00381652" w:rsidRPr="004F5C21">
        <w:rPr>
          <w:rFonts w:ascii="Verdana" w:hAnsi="Verdana"/>
          <w:snapToGrid w:val="0"/>
          <w:color w:val="000000"/>
          <w:sz w:val="20"/>
        </w:rPr>
        <w:t>) om anderzijds een ander onderdeel van dat pakket uit te breiden (doel</w:t>
      </w:r>
      <w:r w:rsidR="00435018">
        <w:rPr>
          <w:rFonts w:ascii="Verdana" w:hAnsi="Verdana"/>
          <w:snapToGrid w:val="0"/>
          <w:color w:val="000000"/>
          <w:sz w:val="20"/>
        </w:rPr>
        <w:t>en</w:t>
      </w:r>
      <w:r w:rsidR="00381652" w:rsidRPr="004F5C21">
        <w:rPr>
          <w:rFonts w:ascii="Verdana" w:hAnsi="Verdana"/>
          <w:snapToGrid w:val="0"/>
          <w:color w:val="000000"/>
          <w:sz w:val="20"/>
        </w:rPr>
        <w:t>).</w:t>
      </w:r>
    </w:p>
    <w:p w:rsidR="00381652" w:rsidRDefault="00381652" w:rsidP="00381652">
      <w:pPr>
        <w:widowControl w:val="0"/>
        <w:tabs>
          <w:tab w:val="clear" w:pos="8618"/>
        </w:tabs>
        <w:spacing w:line="240" w:lineRule="atLeast"/>
        <w:ind w:right="-1"/>
        <w:jc w:val="both"/>
        <w:rPr>
          <w:rFonts w:ascii="Verdana" w:hAnsi="Verdana"/>
          <w:snapToGrid w:val="0"/>
          <w:color w:val="000000"/>
          <w:sz w:val="20"/>
        </w:rPr>
      </w:pPr>
    </w:p>
    <w:p w:rsidR="006363D4" w:rsidRPr="004F5C21" w:rsidRDefault="006363D4" w:rsidP="00381652">
      <w:pPr>
        <w:widowControl w:val="0"/>
        <w:tabs>
          <w:tab w:val="clear" w:pos="8618"/>
        </w:tabs>
        <w:spacing w:line="240" w:lineRule="atLeast"/>
        <w:ind w:right="-1"/>
        <w:jc w:val="both"/>
        <w:rPr>
          <w:rFonts w:ascii="Verdana" w:hAnsi="Verdana"/>
          <w:snapToGrid w:val="0"/>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1. Definities</w:t>
      </w:r>
    </w:p>
    <w:p w:rsidR="00381652" w:rsidRPr="004F5C21" w:rsidRDefault="00381652" w:rsidP="00381652">
      <w:pPr>
        <w:widowControl w:val="0"/>
        <w:tabs>
          <w:tab w:val="clear" w:pos="8618"/>
          <w:tab w:val="left" w:pos="1418"/>
        </w:tabs>
        <w:spacing w:line="240" w:lineRule="atLeast"/>
        <w:ind w:left="1985" w:right="-1" w:hanging="1985"/>
        <w:jc w:val="both"/>
        <w:rPr>
          <w:rFonts w:ascii="Verdana" w:hAnsi="Verdana"/>
          <w:snapToGrid w:val="0"/>
          <w:color w:val="000000"/>
          <w:sz w:val="20"/>
        </w:rPr>
      </w:pPr>
      <w:r w:rsidRPr="004F5C21">
        <w:rPr>
          <w:rFonts w:ascii="Verdana" w:hAnsi="Verdana"/>
          <w:snapToGrid w:val="0"/>
          <w:color w:val="000000"/>
          <w:sz w:val="20"/>
        </w:rPr>
        <w:t>bronnen:</w:t>
      </w:r>
      <w:r w:rsidRPr="004F5C21">
        <w:rPr>
          <w:rFonts w:ascii="Verdana" w:hAnsi="Verdana"/>
          <w:snapToGrid w:val="0"/>
          <w:color w:val="000000"/>
          <w:sz w:val="20"/>
        </w:rPr>
        <w:tab/>
      </w:r>
      <w:r w:rsidRPr="004F5C21">
        <w:rPr>
          <w:rFonts w:ascii="Verdana" w:hAnsi="Verdana"/>
          <w:snapToGrid w:val="0"/>
          <w:color w:val="000000"/>
          <w:sz w:val="20"/>
        </w:rPr>
        <w:tab/>
        <w:t>de arbeidsvoorwaarden die worden ingebracht;</w:t>
      </w:r>
    </w:p>
    <w:p w:rsidR="00381652" w:rsidRPr="004F5C21" w:rsidRDefault="00381652" w:rsidP="00381652">
      <w:pPr>
        <w:widowControl w:val="0"/>
        <w:tabs>
          <w:tab w:val="clear" w:pos="8618"/>
          <w:tab w:val="left" w:pos="1418"/>
        </w:tabs>
        <w:spacing w:line="240" w:lineRule="atLeast"/>
        <w:ind w:left="1985" w:right="-1" w:hanging="1985"/>
        <w:jc w:val="both"/>
        <w:rPr>
          <w:rFonts w:ascii="Verdana" w:hAnsi="Verdana"/>
          <w:snapToGrid w:val="0"/>
          <w:color w:val="000000"/>
          <w:sz w:val="20"/>
        </w:rPr>
      </w:pPr>
      <w:r w:rsidRPr="004F5C21">
        <w:rPr>
          <w:rFonts w:ascii="Verdana" w:hAnsi="Verdana"/>
          <w:snapToGrid w:val="0"/>
          <w:color w:val="000000"/>
          <w:sz w:val="20"/>
        </w:rPr>
        <w:t>doelen:</w:t>
      </w:r>
      <w:r w:rsidRPr="004F5C21">
        <w:rPr>
          <w:rFonts w:ascii="Verdana" w:hAnsi="Verdana"/>
          <w:snapToGrid w:val="0"/>
          <w:color w:val="000000"/>
          <w:sz w:val="20"/>
        </w:rPr>
        <w:tab/>
      </w:r>
      <w:r w:rsidRPr="004F5C21">
        <w:rPr>
          <w:rFonts w:ascii="Verdana" w:hAnsi="Verdana"/>
          <w:snapToGrid w:val="0"/>
          <w:color w:val="000000"/>
          <w:sz w:val="20"/>
        </w:rPr>
        <w:tab/>
        <w:t>de arbeidsvoorwaarden die worden verworven;</w:t>
      </w:r>
    </w:p>
    <w:p w:rsidR="00381652" w:rsidRPr="0070183B" w:rsidRDefault="00381652" w:rsidP="00381652">
      <w:pPr>
        <w:widowControl w:val="0"/>
        <w:tabs>
          <w:tab w:val="clear" w:pos="8618"/>
          <w:tab w:val="left" w:pos="1418"/>
        </w:tabs>
        <w:spacing w:line="240" w:lineRule="atLeast"/>
        <w:ind w:left="1985" w:right="-1" w:hanging="1985"/>
        <w:jc w:val="both"/>
        <w:rPr>
          <w:rFonts w:ascii="Verdana" w:hAnsi="Verdana"/>
          <w:snapToGrid w:val="0"/>
          <w:color w:val="000000"/>
          <w:sz w:val="20"/>
        </w:rPr>
      </w:pPr>
      <w:r w:rsidRPr="004F5C21">
        <w:rPr>
          <w:rFonts w:ascii="Verdana" w:hAnsi="Verdana"/>
          <w:snapToGrid w:val="0"/>
          <w:color w:val="000000"/>
          <w:sz w:val="20"/>
        </w:rPr>
        <w:t>bezoldiging:</w:t>
      </w:r>
      <w:r w:rsidRPr="004F5C21">
        <w:rPr>
          <w:rFonts w:ascii="Verdana" w:hAnsi="Verdana"/>
          <w:snapToGrid w:val="0"/>
          <w:color w:val="000000"/>
          <w:sz w:val="20"/>
        </w:rPr>
        <w:tab/>
      </w:r>
      <w:r w:rsidRPr="004F5C21">
        <w:rPr>
          <w:rFonts w:ascii="Verdana" w:hAnsi="Verdana"/>
          <w:snapToGrid w:val="0"/>
          <w:color w:val="000000"/>
          <w:sz w:val="20"/>
        </w:rPr>
        <w:tab/>
        <w:t xml:space="preserve">zie Cao-OI artikel </w:t>
      </w:r>
      <w:r w:rsidRPr="0070183B">
        <w:rPr>
          <w:rFonts w:ascii="Verdana" w:hAnsi="Verdana"/>
          <w:snapToGrid w:val="0"/>
          <w:color w:val="000000"/>
          <w:sz w:val="20"/>
        </w:rPr>
        <w:t xml:space="preserve">1.1 </w:t>
      </w:r>
      <w:r w:rsidR="00863B2D">
        <w:rPr>
          <w:rFonts w:ascii="Verdana" w:hAnsi="Verdana"/>
          <w:snapToGrid w:val="0"/>
          <w:color w:val="000000"/>
          <w:sz w:val="20"/>
        </w:rPr>
        <w:t>definitie</w:t>
      </w:r>
      <w:r w:rsidRPr="0070183B">
        <w:rPr>
          <w:rFonts w:ascii="Verdana" w:hAnsi="Verdana"/>
          <w:snapToGrid w:val="0"/>
          <w:color w:val="000000"/>
          <w:sz w:val="20"/>
        </w:rPr>
        <w:t xml:space="preserve"> 7; </w:t>
      </w:r>
    </w:p>
    <w:p w:rsidR="00381652" w:rsidRPr="0070183B" w:rsidRDefault="00381652" w:rsidP="00381652">
      <w:pPr>
        <w:widowControl w:val="0"/>
        <w:tabs>
          <w:tab w:val="clear" w:pos="8618"/>
          <w:tab w:val="left" w:pos="1418"/>
        </w:tabs>
        <w:spacing w:line="240" w:lineRule="atLeast"/>
        <w:ind w:left="1985" w:right="-1" w:hanging="1985"/>
        <w:jc w:val="both"/>
        <w:rPr>
          <w:rFonts w:ascii="Verdana" w:hAnsi="Verdana"/>
          <w:snapToGrid w:val="0"/>
          <w:color w:val="000000"/>
          <w:sz w:val="20"/>
        </w:rPr>
      </w:pPr>
      <w:r w:rsidRPr="0070183B">
        <w:rPr>
          <w:rFonts w:ascii="Verdana" w:hAnsi="Verdana"/>
          <w:snapToGrid w:val="0"/>
          <w:color w:val="000000"/>
          <w:sz w:val="20"/>
        </w:rPr>
        <w:t>salaris:</w:t>
      </w:r>
      <w:r w:rsidRPr="0070183B">
        <w:rPr>
          <w:rFonts w:ascii="Verdana" w:hAnsi="Verdana"/>
          <w:snapToGrid w:val="0"/>
          <w:color w:val="000000"/>
          <w:sz w:val="20"/>
        </w:rPr>
        <w:tab/>
      </w:r>
      <w:r w:rsidRPr="0070183B">
        <w:rPr>
          <w:rFonts w:ascii="Verdana" w:hAnsi="Verdana"/>
          <w:snapToGrid w:val="0"/>
          <w:color w:val="000000"/>
          <w:sz w:val="20"/>
        </w:rPr>
        <w:tab/>
        <w:t xml:space="preserve">zie Cao-OI artikel 1.1 </w:t>
      </w:r>
      <w:r w:rsidR="00863B2D">
        <w:rPr>
          <w:rFonts w:ascii="Verdana" w:hAnsi="Verdana"/>
          <w:snapToGrid w:val="0"/>
          <w:color w:val="000000"/>
          <w:sz w:val="20"/>
        </w:rPr>
        <w:t xml:space="preserve">definitie </w:t>
      </w:r>
      <w:r w:rsidR="00ED2C4E">
        <w:rPr>
          <w:rFonts w:ascii="Verdana" w:hAnsi="Verdana"/>
          <w:snapToGrid w:val="0"/>
          <w:color w:val="000000"/>
          <w:sz w:val="20"/>
        </w:rPr>
        <w:t>21</w:t>
      </w:r>
      <w:r w:rsidRPr="0070183B">
        <w:rPr>
          <w:rFonts w:ascii="Verdana" w:hAnsi="Verdana"/>
          <w:snapToGrid w:val="0"/>
          <w:color w:val="000000"/>
          <w:sz w:val="20"/>
        </w:rPr>
        <w:t xml:space="preserve">; </w:t>
      </w:r>
    </w:p>
    <w:p w:rsidR="00381652" w:rsidRPr="004F5C21" w:rsidRDefault="00381652" w:rsidP="00381652">
      <w:pPr>
        <w:widowControl w:val="0"/>
        <w:tabs>
          <w:tab w:val="clear" w:pos="8618"/>
          <w:tab w:val="left" w:pos="1418"/>
        </w:tabs>
        <w:spacing w:line="240" w:lineRule="atLeast"/>
        <w:ind w:left="1985" w:right="-1" w:hanging="1985"/>
        <w:jc w:val="both"/>
        <w:rPr>
          <w:rFonts w:ascii="Verdana" w:hAnsi="Verdana"/>
          <w:snapToGrid w:val="0"/>
          <w:color w:val="000000"/>
          <w:sz w:val="20"/>
        </w:rPr>
      </w:pPr>
      <w:r w:rsidRPr="0070183B">
        <w:rPr>
          <w:rFonts w:ascii="Verdana" w:hAnsi="Verdana"/>
          <w:snapToGrid w:val="0"/>
          <w:color w:val="000000"/>
          <w:sz w:val="20"/>
        </w:rPr>
        <w:t xml:space="preserve">salaris per uur: </w:t>
      </w:r>
      <w:r w:rsidRPr="0070183B">
        <w:rPr>
          <w:rFonts w:ascii="Verdana" w:hAnsi="Verdana"/>
          <w:snapToGrid w:val="0"/>
          <w:color w:val="000000"/>
          <w:sz w:val="20"/>
        </w:rPr>
        <w:tab/>
        <w:t xml:space="preserve">zie Cao-OI artikel 1.1 </w:t>
      </w:r>
      <w:r w:rsidR="00863B2D">
        <w:rPr>
          <w:rFonts w:ascii="Verdana" w:hAnsi="Verdana"/>
          <w:snapToGrid w:val="0"/>
          <w:color w:val="000000"/>
          <w:sz w:val="20"/>
        </w:rPr>
        <w:t>definitie</w:t>
      </w:r>
      <w:r w:rsidRPr="0070183B">
        <w:rPr>
          <w:rFonts w:ascii="Verdana" w:hAnsi="Verdana"/>
          <w:snapToGrid w:val="0"/>
          <w:color w:val="000000"/>
          <w:sz w:val="20"/>
        </w:rPr>
        <w:t xml:space="preserve"> </w:t>
      </w:r>
      <w:r w:rsidR="00ED2C4E">
        <w:rPr>
          <w:rFonts w:ascii="Verdana" w:hAnsi="Verdana"/>
          <w:snapToGrid w:val="0"/>
          <w:color w:val="000000"/>
          <w:sz w:val="20"/>
        </w:rPr>
        <w:t>23</w:t>
      </w:r>
      <w:r w:rsidRPr="0070183B">
        <w:rPr>
          <w:rFonts w:ascii="Verdana" w:hAnsi="Verdana"/>
          <w:snapToGrid w:val="0"/>
          <w:color w:val="000000"/>
          <w:sz w:val="20"/>
        </w:rPr>
        <w:t>.</w:t>
      </w:r>
      <w:r w:rsidRPr="004F5C21">
        <w:rPr>
          <w:rFonts w:ascii="Verdana" w:hAnsi="Verdana"/>
          <w:snapToGrid w:val="0"/>
          <w:color w:val="000000"/>
          <w:sz w:val="20"/>
        </w:rPr>
        <w:t xml:space="preserve"> </w:t>
      </w:r>
    </w:p>
    <w:p w:rsidR="00381652" w:rsidRDefault="00381652" w:rsidP="00381652">
      <w:pPr>
        <w:widowControl w:val="0"/>
        <w:tabs>
          <w:tab w:val="clear" w:pos="8618"/>
        </w:tabs>
        <w:spacing w:line="240" w:lineRule="atLeast"/>
        <w:ind w:right="-1"/>
        <w:rPr>
          <w:rFonts w:ascii="Verdana" w:hAnsi="Verdana"/>
          <w:snapToGrid w:val="0"/>
          <w:color w:val="000000"/>
          <w:sz w:val="20"/>
        </w:rPr>
      </w:pPr>
    </w:p>
    <w:p w:rsidR="006363D4" w:rsidRPr="004F5C21" w:rsidRDefault="006363D4" w:rsidP="00381652">
      <w:pPr>
        <w:widowControl w:val="0"/>
        <w:tabs>
          <w:tab w:val="clear" w:pos="8618"/>
        </w:tabs>
        <w:spacing w:line="240" w:lineRule="atLeast"/>
        <w:ind w:right="-1"/>
        <w:rPr>
          <w:rFonts w:ascii="Verdana" w:hAnsi="Verdana"/>
          <w:snapToGrid w:val="0"/>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2. Wie kan er mee doen en in welke mate?</w:t>
      </w:r>
    </w:p>
    <w:p w:rsidR="00381652" w:rsidRPr="004F5C21" w:rsidRDefault="00381652" w:rsidP="006363D4">
      <w:pPr>
        <w:widowControl w:val="0"/>
        <w:tabs>
          <w:tab w:val="clear" w:pos="8618"/>
          <w:tab w:val="left" w:pos="-1723"/>
          <w:tab w:val="left" w:pos="-1003"/>
          <w:tab w:val="left" w:pos="-283"/>
          <w:tab w:val="left" w:pos="0"/>
          <w:tab w:val="left" w:pos="283"/>
          <w:tab w:val="left" w:pos="1156"/>
          <w:tab w:val="left" w:pos="1876"/>
          <w:tab w:val="left" w:pos="2822"/>
          <w:tab w:val="left" w:pos="3316"/>
          <w:tab w:val="left" w:pos="4036"/>
          <w:tab w:val="left" w:pos="4756"/>
          <w:tab w:val="left" w:pos="5476"/>
          <w:tab w:val="left" w:pos="6196"/>
          <w:tab w:val="left" w:pos="6237"/>
          <w:tab w:val="left" w:pos="6916"/>
          <w:tab w:val="left" w:pos="7636"/>
          <w:tab w:val="left" w:pos="8356"/>
          <w:tab w:val="left" w:pos="8920"/>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Aan AVOM kan iedere werknemer deelnemen, tenzij bij het effectueren van de AVOM-keuze het resterende dienstverband korter dan zes maanden duurt en er geen uit</w:t>
      </w:r>
      <w:r w:rsidRPr="004F5C21">
        <w:rPr>
          <w:rFonts w:ascii="Verdana" w:hAnsi="Verdana"/>
          <w:snapToGrid w:val="0"/>
          <w:color w:val="000000"/>
          <w:sz w:val="20"/>
        </w:rPr>
        <w:softHyphen/>
        <w:t>zicht is op verlenging.</w:t>
      </w:r>
      <w:r w:rsidRPr="004F5C21">
        <w:rPr>
          <w:rFonts w:ascii="Verdana" w:hAnsi="Verdana"/>
          <w:snapToGrid w:val="0"/>
          <w:sz w:val="18"/>
          <w:szCs w:val="18"/>
        </w:rPr>
        <w:t xml:space="preserve"> </w:t>
      </w:r>
      <w:r w:rsidRPr="004F5C21">
        <w:rPr>
          <w:rFonts w:ascii="Verdana" w:hAnsi="Verdana"/>
          <w:snapToGrid w:val="0"/>
          <w:color w:val="000000"/>
          <w:sz w:val="20"/>
        </w:rPr>
        <w:t>Deze voorwaarde is niet van toepassing op het moment dat vakantie</w:t>
      </w:r>
      <w:r w:rsidR="00687BA1">
        <w:rPr>
          <w:rFonts w:ascii="Verdana" w:hAnsi="Verdana"/>
          <w:snapToGrid w:val="0"/>
          <w:color w:val="000000"/>
          <w:sz w:val="20"/>
        </w:rPr>
        <w:t>-</w:t>
      </w:r>
      <w:r w:rsidRPr="004F5C21">
        <w:rPr>
          <w:rFonts w:ascii="Verdana" w:hAnsi="Verdana"/>
          <w:snapToGrid w:val="0"/>
          <w:color w:val="000000"/>
          <w:sz w:val="20"/>
        </w:rPr>
        <w:t>uren als bron worden ingezet voor het doel geld.</w:t>
      </w:r>
      <w:r w:rsidR="006363D4">
        <w:rPr>
          <w:rFonts w:ascii="Verdana" w:hAnsi="Verdana"/>
          <w:snapToGrid w:val="0"/>
          <w:color w:val="000000"/>
          <w:sz w:val="20"/>
        </w:rPr>
        <w:t xml:space="preserve"> </w:t>
      </w:r>
      <w:r w:rsidRPr="004F5C21">
        <w:rPr>
          <w:rFonts w:ascii="Verdana" w:hAnsi="Verdana"/>
          <w:snapToGrid w:val="0"/>
          <w:color w:val="000000"/>
          <w:sz w:val="20"/>
        </w:rPr>
        <w:t xml:space="preserve">De AVOM-keuze kan één keer per jaar worden gemaakt. Hiervan kan op lokaal niveau ten gunste van de werknemer worden afgeweken. </w:t>
      </w:r>
    </w:p>
    <w:p w:rsidR="00381652" w:rsidRPr="004F5C21" w:rsidRDefault="00381652" w:rsidP="00381652">
      <w:pPr>
        <w:widowControl w:val="0"/>
        <w:tabs>
          <w:tab w:val="clear" w:pos="8618"/>
          <w:tab w:val="left" w:pos="6237"/>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Bij degenen die niet werkzaam zijn voor de volledige arbeidsduur wordt het in te zetten aantal uren berekend naar rato van de overeengekomen arbeidsduur. (Deeltijders ver</w:t>
      </w:r>
      <w:r w:rsidRPr="004F5C21">
        <w:rPr>
          <w:rFonts w:ascii="Verdana" w:hAnsi="Verdana"/>
          <w:snapToGrid w:val="0"/>
          <w:color w:val="000000"/>
          <w:sz w:val="20"/>
        </w:rPr>
        <w:softHyphen/>
        <w:t>menigvuldigen met aanstellingsomvang, voor deelnemers aan de SROI en Ouder</w:t>
      </w:r>
      <w:r w:rsidRPr="004F5C21">
        <w:rPr>
          <w:rFonts w:ascii="Verdana" w:hAnsi="Verdana"/>
          <w:snapToGrid w:val="0"/>
          <w:color w:val="000000"/>
          <w:sz w:val="20"/>
        </w:rPr>
        <w:softHyphen/>
        <w:t>schapsverlof vermenigvuldigen met overeengekomen aanwezigheidspercentage).</w:t>
      </w:r>
    </w:p>
    <w:p w:rsidR="00381652" w:rsidRDefault="00381652" w:rsidP="00381652">
      <w:pPr>
        <w:widowControl w:val="0"/>
        <w:tabs>
          <w:tab w:val="clear" w:pos="8618"/>
        </w:tabs>
        <w:spacing w:line="240" w:lineRule="atLeast"/>
        <w:ind w:left="283" w:right="-1" w:hanging="283"/>
        <w:rPr>
          <w:rFonts w:ascii="Verdana" w:hAnsi="Verdana"/>
          <w:snapToGrid w:val="0"/>
          <w:color w:val="000000"/>
          <w:sz w:val="20"/>
        </w:rPr>
      </w:pPr>
    </w:p>
    <w:p w:rsidR="006363D4" w:rsidRPr="004F5C21" w:rsidRDefault="006363D4" w:rsidP="00381652">
      <w:pPr>
        <w:widowControl w:val="0"/>
        <w:tabs>
          <w:tab w:val="clear" w:pos="8618"/>
        </w:tabs>
        <w:spacing w:line="240" w:lineRule="atLeast"/>
        <w:ind w:left="283" w:right="-1" w:hanging="283"/>
        <w:rPr>
          <w:rFonts w:ascii="Verdana" w:hAnsi="Verdana"/>
          <w:snapToGrid w:val="0"/>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3. De bronnen</w:t>
      </w:r>
    </w:p>
    <w:p w:rsidR="00381652" w:rsidRPr="004F5C21" w:rsidRDefault="00381652" w:rsidP="00381652">
      <w:pPr>
        <w:widowControl w:val="0"/>
        <w:tabs>
          <w:tab w:val="clear" w:pos="8618"/>
        </w:tabs>
        <w:spacing w:line="240" w:lineRule="atLeast"/>
        <w:ind w:left="283" w:right="-1" w:hanging="283"/>
        <w:rPr>
          <w:rFonts w:ascii="Verdana" w:hAnsi="Verdana"/>
          <w:snapToGrid w:val="0"/>
          <w:color w:val="000000"/>
          <w:sz w:val="20"/>
        </w:rPr>
      </w:pPr>
      <w:r w:rsidRPr="004F5C21">
        <w:rPr>
          <w:rFonts w:ascii="Verdana" w:hAnsi="Verdana"/>
          <w:snapToGrid w:val="0"/>
          <w:color w:val="000000"/>
          <w:sz w:val="20"/>
        </w:rPr>
        <w:t>AVOM kent de volgende bronnen:</w:t>
      </w:r>
    </w:p>
    <w:p w:rsidR="00381652" w:rsidRPr="004F5C21" w:rsidRDefault="00381652" w:rsidP="00381652">
      <w:pPr>
        <w:widowControl w:val="0"/>
        <w:tabs>
          <w:tab w:val="clear" w:pos="8618"/>
        </w:tabs>
        <w:spacing w:line="240" w:lineRule="atLeast"/>
        <w:ind w:left="283" w:right="-1" w:hanging="283"/>
        <w:rPr>
          <w:rFonts w:ascii="Verdana" w:hAnsi="Verdana"/>
          <w:snapToGrid w:val="0"/>
          <w:color w:val="000000"/>
          <w:sz w:val="20"/>
        </w:rPr>
      </w:pPr>
      <w:r w:rsidRPr="004F5C21">
        <w:rPr>
          <w:rFonts w:ascii="Verdana" w:hAnsi="Verdana"/>
          <w:snapToGrid w:val="0"/>
          <w:color w:val="000000"/>
          <w:sz w:val="20"/>
        </w:rPr>
        <w:t>Bron 1: vakantie</w:t>
      </w:r>
      <w:r w:rsidR="00687BA1">
        <w:rPr>
          <w:rFonts w:ascii="Verdana" w:hAnsi="Verdana"/>
          <w:snapToGrid w:val="0"/>
          <w:color w:val="000000"/>
          <w:sz w:val="20"/>
        </w:rPr>
        <w:t>-</w:t>
      </w:r>
      <w:r w:rsidRPr="004F5C21">
        <w:rPr>
          <w:rFonts w:ascii="Verdana" w:hAnsi="Verdana"/>
          <w:snapToGrid w:val="0"/>
          <w:color w:val="000000"/>
          <w:sz w:val="20"/>
        </w:rPr>
        <w:t>uren;</w:t>
      </w:r>
    </w:p>
    <w:p w:rsidR="00381652" w:rsidRPr="004F5C21" w:rsidRDefault="00381652" w:rsidP="00381652">
      <w:pPr>
        <w:widowControl w:val="0"/>
        <w:tabs>
          <w:tab w:val="clear" w:pos="8618"/>
        </w:tabs>
        <w:spacing w:line="240" w:lineRule="atLeast"/>
        <w:ind w:left="283" w:right="-1" w:hanging="283"/>
        <w:rPr>
          <w:rFonts w:ascii="Verdana" w:hAnsi="Verdana"/>
          <w:snapToGrid w:val="0"/>
          <w:color w:val="000000"/>
          <w:sz w:val="20"/>
        </w:rPr>
      </w:pPr>
      <w:r w:rsidRPr="004F5C21">
        <w:rPr>
          <w:rFonts w:ascii="Verdana" w:hAnsi="Verdana"/>
          <w:snapToGrid w:val="0"/>
          <w:color w:val="000000"/>
          <w:sz w:val="20"/>
        </w:rPr>
        <w:t>Bron 2: brutosalaris.</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u w:val="single"/>
        </w:rPr>
      </w:pPr>
    </w:p>
    <w:p w:rsidR="00381652" w:rsidRPr="001C2CC8" w:rsidRDefault="00381652" w:rsidP="00381652">
      <w:pPr>
        <w:widowControl w:val="0"/>
        <w:tabs>
          <w:tab w:val="clear" w:pos="8618"/>
        </w:tabs>
        <w:spacing w:line="240" w:lineRule="atLeast"/>
        <w:ind w:left="283" w:right="-1" w:hanging="283"/>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3.1 Ad bron 1 vakantie</w:t>
      </w:r>
      <w:r w:rsidR="00687BA1" w:rsidRPr="001C2CC8">
        <w:rPr>
          <w:rFonts w:ascii="Verdana" w:hAnsi="Verdana"/>
          <w:b/>
          <w:snapToGrid w:val="0"/>
          <w:color w:val="95B3D7" w:themeColor="accent1" w:themeTint="99"/>
          <w:sz w:val="20"/>
        </w:rPr>
        <w:t>-</w:t>
      </w:r>
      <w:r w:rsidRPr="001C2CC8">
        <w:rPr>
          <w:rFonts w:ascii="Verdana" w:hAnsi="Verdana"/>
          <w:b/>
          <w:snapToGrid w:val="0"/>
          <w:color w:val="95B3D7" w:themeColor="accent1" w:themeTint="99"/>
          <w:sz w:val="20"/>
        </w:rPr>
        <w:t>uren</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 inbreng van vakantie</w:t>
      </w:r>
      <w:r w:rsidR="00687BA1">
        <w:rPr>
          <w:rFonts w:ascii="Verdana" w:hAnsi="Verdana"/>
          <w:snapToGrid w:val="0"/>
          <w:color w:val="000000"/>
          <w:sz w:val="20"/>
        </w:rPr>
        <w:t>-</w:t>
      </w:r>
      <w:r w:rsidRPr="004F5C21">
        <w:rPr>
          <w:rFonts w:ascii="Verdana" w:hAnsi="Verdana"/>
          <w:snapToGrid w:val="0"/>
          <w:color w:val="000000"/>
          <w:sz w:val="20"/>
        </w:rPr>
        <w:t>uren geschiedt op basis van een schriftelijke afspraak.</w:t>
      </w:r>
    </w:p>
    <w:p w:rsidR="002E1D0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Vakantie</w:t>
      </w:r>
      <w:r w:rsidR="00687BA1">
        <w:rPr>
          <w:rFonts w:ascii="Verdana" w:hAnsi="Verdana"/>
          <w:snapToGrid w:val="0"/>
          <w:color w:val="000000"/>
          <w:sz w:val="20"/>
        </w:rPr>
        <w:t>-</w:t>
      </w:r>
      <w:r w:rsidRPr="004F5C21">
        <w:rPr>
          <w:rFonts w:ascii="Verdana" w:hAnsi="Verdana"/>
          <w:snapToGrid w:val="0"/>
          <w:color w:val="000000"/>
          <w:sz w:val="20"/>
        </w:rPr>
        <w:t xml:space="preserve">uren kunnen worden ingebracht met een minimum van zestien uur en een maximum van </w:t>
      </w:r>
      <w:r w:rsidR="002E1D01">
        <w:rPr>
          <w:rFonts w:ascii="Verdana" w:hAnsi="Verdana"/>
          <w:snapToGrid w:val="0"/>
          <w:color w:val="000000"/>
          <w:sz w:val="20"/>
        </w:rPr>
        <w:t>120</w:t>
      </w:r>
      <w:r w:rsidRPr="004F5C21">
        <w:rPr>
          <w:rFonts w:ascii="Verdana" w:hAnsi="Verdana"/>
          <w:snapToGrid w:val="0"/>
          <w:color w:val="000000"/>
          <w:sz w:val="20"/>
        </w:rPr>
        <w:t xml:space="preserve"> uur per jaar. Het resterend saldo over een jaar moet bij een volledige arbeidsduur ten minste 160 vakantie</w:t>
      </w:r>
      <w:r w:rsidR="00687BA1">
        <w:rPr>
          <w:rFonts w:ascii="Verdana" w:hAnsi="Verdana"/>
          <w:snapToGrid w:val="0"/>
          <w:color w:val="000000"/>
          <w:sz w:val="20"/>
        </w:rPr>
        <w:t>-</w:t>
      </w:r>
      <w:r w:rsidRPr="004F5C21">
        <w:rPr>
          <w:rFonts w:ascii="Verdana" w:hAnsi="Verdana"/>
          <w:snapToGrid w:val="0"/>
          <w:color w:val="000000"/>
          <w:sz w:val="20"/>
        </w:rPr>
        <w:t>uren bedragen, waarbij naast toekomstig verlof ook reeds opgebouwd verlof kan worden ingezet. Bij degenen die niet werkzaam zijn voor de volledige arbeidsduur worden het minimum en maximum aantal in te zetten uren als</w:t>
      </w:r>
      <w:r w:rsidRPr="004F5C21">
        <w:rPr>
          <w:rFonts w:ascii="Verdana" w:hAnsi="Verdana"/>
          <w:snapToGrid w:val="0"/>
          <w:color w:val="000000"/>
          <w:sz w:val="20"/>
        </w:rPr>
        <w:softHyphen/>
        <w:t>mede het resterend saldo vakantie</w:t>
      </w:r>
      <w:r w:rsidR="00687BA1">
        <w:rPr>
          <w:rFonts w:ascii="Verdana" w:hAnsi="Verdana"/>
          <w:snapToGrid w:val="0"/>
          <w:color w:val="000000"/>
          <w:sz w:val="20"/>
        </w:rPr>
        <w:t>-</w:t>
      </w:r>
      <w:r w:rsidRPr="004F5C21">
        <w:rPr>
          <w:rFonts w:ascii="Verdana" w:hAnsi="Verdana"/>
          <w:snapToGrid w:val="0"/>
          <w:color w:val="000000"/>
          <w:sz w:val="20"/>
        </w:rPr>
        <w:t>uren berekend naar rato van de overeen</w:t>
      </w:r>
      <w:r w:rsidRPr="004F5C21">
        <w:rPr>
          <w:rFonts w:ascii="Verdana" w:hAnsi="Verdana"/>
          <w:snapToGrid w:val="0"/>
          <w:color w:val="000000"/>
          <w:sz w:val="20"/>
        </w:rPr>
        <w:softHyphen/>
        <w:t>gekomen arbeidsduur.</w:t>
      </w:r>
      <w:r w:rsidR="002E1D01">
        <w:rPr>
          <w:rFonts w:ascii="Verdana" w:hAnsi="Verdana"/>
          <w:snapToGrid w:val="0"/>
          <w:color w:val="000000"/>
          <w:sz w:val="20"/>
        </w:rPr>
        <w:t xml:space="preserve"> </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 bron vakantie</w:t>
      </w:r>
      <w:r w:rsidR="00687BA1">
        <w:rPr>
          <w:rFonts w:ascii="Verdana" w:hAnsi="Verdana"/>
          <w:snapToGrid w:val="0"/>
          <w:color w:val="000000"/>
          <w:sz w:val="20"/>
        </w:rPr>
        <w:t>-</w:t>
      </w:r>
      <w:r w:rsidRPr="004F5C21">
        <w:rPr>
          <w:rFonts w:ascii="Verdana" w:hAnsi="Verdana"/>
          <w:snapToGrid w:val="0"/>
          <w:color w:val="000000"/>
          <w:sz w:val="20"/>
        </w:rPr>
        <w:t>uren kan niet worden ingezet voor het doel reis</w:t>
      </w:r>
      <w:r w:rsidRPr="004F5C21">
        <w:rPr>
          <w:rFonts w:ascii="Verdana" w:hAnsi="Verdana"/>
          <w:snapToGrid w:val="0"/>
          <w:color w:val="000000"/>
          <w:sz w:val="20"/>
        </w:rPr>
        <w:softHyphen/>
        <w:t xml:space="preserve">kosten woon-werkverkeer of voor het doel vakbondscontributie. </w:t>
      </w:r>
    </w:p>
    <w:p w:rsidR="00381652" w:rsidRPr="004F5C21" w:rsidRDefault="00381652" w:rsidP="00381652">
      <w:pPr>
        <w:widowControl w:val="0"/>
        <w:tabs>
          <w:tab w:val="clear" w:pos="8618"/>
        </w:tabs>
        <w:spacing w:line="240" w:lineRule="atLeast"/>
        <w:ind w:right="-1"/>
        <w:jc w:val="both"/>
        <w:rPr>
          <w:rFonts w:ascii="Verdana" w:hAnsi="Verdana"/>
          <w:snapToGrid w:val="0"/>
          <w:sz w:val="20"/>
        </w:rPr>
      </w:pPr>
      <w:r w:rsidRPr="004F5C21">
        <w:rPr>
          <w:rFonts w:ascii="Verdana" w:hAnsi="Verdana"/>
          <w:snapToGrid w:val="0"/>
          <w:sz w:val="20"/>
        </w:rPr>
        <w:t>De werknemer die aantoonbaar gebruikmaakt van reguliere kinderopvang kan zestien extra vakantie</w:t>
      </w:r>
      <w:r w:rsidR="00687BA1">
        <w:rPr>
          <w:rFonts w:ascii="Verdana" w:hAnsi="Verdana"/>
          <w:snapToGrid w:val="0"/>
          <w:sz w:val="20"/>
        </w:rPr>
        <w:t>-</w:t>
      </w:r>
      <w:r w:rsidRPr="004F5C21">
        <w:rPr>
          <w:rFonts w:ascii="Verdana" w:hAnsi="Verdana"/>
          <w:snapToGrid w:val="0"/>
          <w:sz w:val="20"/>
        </w:rPr>
        <w:t>uren laten uitbetalen.</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p>
    <w:p w:rsidR="00381652" w:rsidRPr="001C2CC8" w:rsidRDefault="00381652" w:rsidP="00381652">
      <w:pPr>
        <w:widowControl w:val="0"/>
        <w:tabs>
          <w:tab w:val="clear" w:pos="8618"/>
        </w:tabs>
        <w:spacing w:line="240" w:lineRule="atLeast"/>
        <w:ind w:left="283" w:right="-1" w:hanging="283"/>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3.2 Ad bron 2 brutosalaris</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 inbreng van brutosalaris geschiedt op basis van een schriftelijke afspraak over verlaging van het brutomaandsalaris met een vast bedrag.</w:t>
      </w:r>
    </w:p>
    <w:p w:rsidR="00381652" w:rsidRPr="004F5C21" w:rsidRDefault="00381652" w:rsidP="001D6504">
      <w:pPr>
        <w:tabs>
          <w:tab w:val="clear" w:pos="8618"/>
        </w:tabs>
        <w:rPr>
          <w:rFonts w:ascii="Verdana" w:hAnsi="Verdana"/>
          <w:snapToGrid w:val="0"/>
          <w:color w:val="000000"/>
          <w:sz w:val="20"/>
        </w:rPr>
      </w:pPr>
      <w:r w:rsidRPr="004F5C21">
        <w:rPr>
          <w:rFonts w:ascii="Verdana" w:hAnsi="Verdana"/>
          <w:snapToGrid w:val="0"/>
          <w:color w:val="000000"/>
          <w:sz w:val="20"/>
        </w:rPr>
        <w:t>De werknemer heeft daarbij de volgende keuzen: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w:t>
      </w:r>
      <w:r w:rsidRPr="004F5C21">
        <w:rPr>
          <w:rFonts w:ascii="Verdana" w:hAnsi="Verdana"/>
          <w:snapToGrid w:val="0"/>
          <w:color w:val="000000"/>
          <w:sz w:val="20"/>
        </w:rPr>
        <w:tab/>
        <w:t xml:space="preserve">verlaging gedurende een periode van één of twaalf maanden met ingang van de maand waarin de AVOM-keuze ingaat. Indien de datum van ingang gevolgen heeft voor pensioen of sociale zekerheid is keuze voor een andere ingangsdatum mogelijk; </w:t>
      </w:r>
    </w:p>
    <w:p w:rsidR="00C0729A" w:rsidRDefault="00381652" w:rsidP="00C0729A">
      <w:pPr>
        <w:tabs>
          <w:tab w:val="clear" w:pos="8618"/>
        </w:tabs>
        <w:rPr>
          <w:rFonts w:ascii="Verdana" w:hAnsi="Verdana"/>
          <w:snapToGrid w:val="0"/>
          <w:color w:val="000000"/>
          <w:sz w:val="20"/>
        </w:rPr>
      </w:pPr>
      <w:r w:rsidRPr="004F5C21">
        <w:rPr>
          <w:rFonts w:ascii="Verdana" w:hAnsi="Verdana"/>
          <w:snapToGrid w:val="0"/>
          <w:color w:val="000000"/>
          <w:sz w:val="20"/>
        </w:rPr>
        <w:t>•</w:t>
      </w:r>
      <w:r w:rsidRPr="004F5C21">
        <w:rPr>
          <w:rFonts w:ascii="Verdana" w:hAnsi="Verdana"/>
          <w:snapToGrid w:val="0"/>
          <w:color w:val="000000"/>
          <w:sz w:val="20"/>
        </w:rPr>
        <w:tab/>
        <w:t>verlaging van het brutosalaris in de maand dat het vakantiegeld wordt uitbetaald;</w:t>
      </w:r>
    </w:p>
    <w:p w:rsidR="00C0729A" w:rsidRDefault="00C0729A" w:rsidP="00C0729A">
      <w:pPr>
        <w:tabs>
          <w:tab w:val="clear" w:pos="8618"/>
        </w:tabs>
        <w:rPr>
          <w:rFonts w:ascii="Verdana" w:hAnsi="Verdana"/>
          <w:snapToGrid w:val="0"/>
          <w:color w:val="000000"/>
          <w:sz w:val="20"/>
        </w:rPr>
      </w:pPr>
    </w:p>
    <w:p w:rsidR="00C0729A" w:rsidRDefault="00C0729A">
      <w:pPr>
        <w:tabs>
          <w:tab w:val="clear" w:pos="8618"/>
        </w:tabs>
        <w:rPr>
          <w:rFonts w:ascii="Verdana" w:hAnsi="Verdana"/>
          <w:snapToGrid w:val="0"/>
          <w:color w:val="000000"/>
          <w:sz w:val="20"/>
        </w:rPr>
      </w:pP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lastRenderedPageBreak/>
        <w:t>•</w:t>
      </w:r>
      <w:r w:rsidRPr="004F5C21">
        <w:rPr>
          <w:rFonts w:ascii="Verdana" w:hAnsi="Verdana"/>
          <w:snapToGrid w:val="0"/>
          <w:color w:val="000000"/>
          <w:sz w:val="20"/>
        </w:rPr>
        <w:tab/>
        <w:t>indien de inbreng van brutosalaris tot doel heeft de verwerving van studiekosten (zie paragraaf 4</w:t>
      </w:r>
      <w:r w:rsidR="008E019F">
        <w:rPr>
          <w:rFonts w:ascii="Verdana" w:hAnsi="Verdana"/>
          <w:snapToGrid w:val="0"/>
          <w:color w:val="000000"/>
          <w:sz w:val="20"/>
        </w:rPr>
        <w:t>.4</w:t>
      </w:r>
      <w:r w:rsidRPr="004F5C21">
        <w:rPr>
          <w:rFonts w:ascii="Verdana" w:hAnsi="Verdana"/>
          <w:snapToGrid w:val="0"/>
          <w:color w:val="000000"/>
          <w:sz w:val="20"/>
        </w:rPr>
        <w:t>) kan de periode ook 24 of 36 maan</w:t>
      </w:r>
      <w:r w:rsidRPr="004F5C21">
        <w:rPr>
          <w:rFonts w:ascii="Verdana" w:hAnsi="Verdana"/>
          <w:snapToGrid w:val="0"/>
          <w:color w:val="000000"/>
          <w:sz w:val="20"/>
        </w:rPr>
        <w:softHyphen/>
        <w:t>den zijn met ingang van de maand waarin de AVOM-keuze ingaat, of kan de verlaging plaatsvinden in de maand mei of december van twee of drie opeenvolgende jaren.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w:t>
      </w:r>
      <w:r w:rsidRPr="004F5C21">
        <w:rPr>
          <w:rFonts w:ascii="Verdana" w:hAnsi="Verdana"/>
          <w:snapToGrid w:val="0"/>
          <w:color w:val="000000"/>
          <w:sz w:val="20"/>
        </w:rPr>
        <w:tab/>
        <w:t>indien de inbreng van brutosalaris tot doel heeft de verwerving van het doel reis</w:t>
      </w:r>
      <w:r w:rsidRPr="004F5C21">
        <w:rPr>
          <w:rFonts w:ascii="Verdana" w:hAnsi="Verdana"/>
          <w:snapToGrid w:val="0"/>
          <w:color w:val="000000"/>
          <w:sz w:val="20"/>
        </w:rPr>
        <w:softHyphen/>
        <w:t>kosten woon-werkverkeer kan deze keuze, indien de werknemer dat desgevraagd jaarlijks aangeeft, over meerdere jaren doorlopen. De verlaging vindt plaats met ingang van de maand waarin de AVOM-keuze ingaat en wordt beëindigd wan</w:t>
      </w:r>
      <w:r w:rsidRPr="004F5C21">
        <w:rPr>
          <w:rFonts w:ascii="Verdana" w:hAnsi="Verdana"/>
          <w:snapToGrid w:val="0"/>
          <w:color w:val="000000"/>
          <w:sz w:val="20"/>
        </w:rPr>
        <w:softHyphen/>
        <w:t>neer de grondslag voor dit doel vervalt dan wel wanneer de werk</w:t>
      </w:r>
      <w:r w:rsidRPr="004F5C21">
        <w:rPr>
          <w:rFonts w:ascii="Verdana" w:hAnsi="Verdana"/>
          <w:snapToGrid w:val="0"/>
          <w:color w:val="000000"/>
          <w:sz w:val="20"/>
        </w:rPr>
        <w:softHyphen/>
        <w:t xml:space="preserve">nemer aangeeft niet meer van dit doel gebruik te willen maken. </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Aan deze keuzen zijn de volgende voorwaarden gesteld:</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w:t>
      </w:r>
      <w:r w:rsidRPr="004F5C21">
        <w:rPr>
          <w:rFonts w:ascii="Verdana" w:hAnsi="Verdana"/>
          <w:snapToGrid w:val="0"/>
          <w:color w:val="000000"/>
          <w:sz w:val="20"/>
        </w:rPr>
        <w:tab/>
        <w:t xml:space="preserve">de periode kan zich niet uitstrekken na de einddatum van het dienstverband; </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w:t>
      </w:r>
      <w:r w:rsidRPr="004F5C21">
        <w:rPr>
          <w:rFonts w:ascii="Verdana" w:hAnsi="Verdana"/>
          <w:snapToGrid w:val="0"/>
          <w:color w:val="000000"/>
          <w:sz w:val="20"/>
        </w:rPr>
        <w:tab/>
        <w:t>de na verlaging resterende som van brutosalaris en toelagen per maand mag niet minder bedragen dan het wettelijk minimumloon;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w:t>
      </w:r>
      <w:r w:rsidRPr="004F5C21">
        <w:rPr>
          <w:rFonts w:ascii="Verdana" w:hAnsi="Verdana"/>
          <w:snapToGrid w:val="0"/>
          <w:color w:val="000000"/>
          <w:sz w:val="20"/>
        </w:rPr>
        <w:tab/>
        <w:t>een afspraak over verlaging van het brutosalaris leidt tot een lagere vakantie-uitkering, maar deze afspraak mag niet leiden tot een vakantie-uitkering lager dan het minimum</w:t>
      </w:r>
      <w:r w:rsidRPr="004F5C21">
        <w:rPr>
          <w:rFonts w:ascii="Verdana" w:hAnsi="Verdana"/>
          <w:snapToGrid w:val="0"/>
          <w:color w:val="000000"/>
          <w:sz w:val="20"/>
        </w:rPr>
        <w:softHyphen/>
        <w:t>bedrag vakantie-uitkering;</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w:t>
      </w:r>
      <w:r w:rsidRPr="004F5C21">
        <w:rPr>
          <w:rFonts w:ascii="Verdana" w:hAnsi="Verdana"/>
          <w:snapToGrid w:val="0"/>
          <w:color w:val="000000"/>
          <w:sz w:val="20"/>
        </w:rPr>
        <w:tab/>
        <w:t>de inbreng van de bron brutosalaris ten behoeve van het doel reiskosten woon-werkverkeer is alleen mogelijk met een vaste verlaging in iedere maand.</w:t>
      </w:r>
    </w:p>
    <w:p w:rsidR="00381652" w:rsidRDefault="00381652" w:rsidP="00381652">
      <w:pPr>
        <w:keepNext/>
        <w:tabs>
          <w:tab w:val="clear" w:pos="8618"/>
        </w:tabs>
        <w:spacing w:line="240" w:lineRule="atLeast"/>
        <w:ind w:right="-1"/>
        <w:jc w:val="both"/>
        <w:outlineLvl w:val="6"/>
        <w:rPr>
          <w:rFonts w:ascii="Verdana" w:hAnsi="Verdana"/>
          <w:b/>
          <w:color w:val="000000"/>
          <w:sz w:val="20"/>
        </w:rPr>
      </w:pPr>
    </w:p>
    <w:p w:rsidR="006363D4" w:rsidRPr="004F5C21" w:rsidRDefault="006363D4" w:rsidP="00381652">
      <w:pPr>
        <w:keepNext/>
        <w:tabs>
          <w:tab w:val="clear" w:pos="8618"/>
        </w:tabs>
        <w:spacing w:line="240" w:lineRule="atLeast"/>
        <w:ind w:right="-1"/>
        <w:jc w:val="both"/>
        <w:outlineLvl w:val="6"/>
        <w:rPr>
          <w:rFonts w:ascii="Verdana" w:hAnsi="Verdana"/>
          <w:b/>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4. De doelen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AVOM kent de volgende doelen: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Doel 1: Vakantie</w:t>
      </w:r>
      <w:r w:rsidR="00687BA1">
        <w:rPr>
          <w:rFonts w:ascii="Verdana" w:hAnsi="Verdana"/>
          <w:snapToGrid w:val="0"/>
          <w:color w:val="000000"/>
          <w:sz w:val="20"/>
        </w:rPr>
        <w:t>-</w:t>
      </w:r>
      <w:r w:rsidRPr="004F5C21">
        <w:rPr>
          <w:rFonts w:ascii="Verdana" w:hAnsi="Verdana"/>
          <w:snapToGrid w:val="0"/>
          <w:color w:val="000000"/>
          <w:sz w:val="20"/>
        </w:rPr>
        <w:t>uren;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Doel 2: Geld;</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Doel 3: Vermindering reiskosten woon-werkverkeer/fiets;</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sz w:val="20"/>
        </w:rPr>
        <w:t>Doel 4</w:t>
      </w:r>
      <w:r w:rsidRPr="004F5C21">
        <w:rPr>
          <w:rFonts w:ascii="Verdana" w:hAnsi="Verdana"/>
          <w:snapToGrid w:val="0"/>
          <w:color w:val="000000"/>
          <w:sz w:val="20"/>
        </w:rPr>
        <w:t>: Vermindering eigen bijdrage studiekosten;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Doel 5: Vakbondscontributie;</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r w:rsidRPr="004F5C21">
        <w:rPr>
          <w:rFonts w:ascii="Verdana" w:hAnsi="Verdana"/>
          <w:snapToGrid w:val="0"/>
          <w:color w:val="000000"/>
          <w:sz w:val="20"/>
        </w:rPr>
        <w:t>Doel 6: Levensloop.</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p>
    <w:p w:rsidR="00381652" w:rsidRPr="001C2CC8" w:rsidRDefault="00381652" w:rsidP="00381652">
      <w:pPr>
        <w:widowControl w:val="0"/>
        <w:tabs>
          <w:tab w:val="clear" w:pos="8618"/>
        </w:tabs>
        <w:spacing w:line="240" w:lineRule="atLeast"/>
        <w:ind w:left="283" w:right="-1" w:hanging="283"/>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4.1 Ad doel Vakantie</w:t>
      </w:r>
      <w:r w:rsidR="00687BA1" w:rsidRPr="001C2CC8">
        <w:rPr>
          <w:rFonts w:ascii="Verdana" w:hAnsi="Verdana"/>
          <w:b/>
          <w:snapToGrid w:val="0"/>
          <w:color w:val="95B3D7" w:themeColor="accent1" w:themeTint="99"/>
          <w:sz w:val="20"/>
        </w:rPr>
        <w:t>-</w:t>
      </w:r>
      <w:r w:rsidRPr="001C2CC8">
        <w:rPr>
          <w:rFonts w:ascii="Verdana" w:hAnsi="Verdana"/>
          <w:b/>
          <w:snapToGrid w:val="0"/>
          <w:color w:val="95B3D7" w:themeColor="accent1" w:themeTint="99"/>
          <w:sz w:val="20"/>
        </w:rPr>
        <w:t xml:space="preserve">uren </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Het maximaal te verwerven aantal vakantie</w:t>
      </w:r>
      <w:r w:rsidR="00687BA1">
        <w:rPr>
          <w:rFonts w:ascii="Verdana" w:hAnsi="Verdana"/>
          <w:snapToGrid w:val="0"/>
          <w:color w:val="000000"/>
          <w:sz w:val="20"/>
        </w:rPr>
        <w:t>-</w:t>
      </w:r>
      <w:r w:rsidRPr="004F5C21">
        <w:rPr>
          <w:rFonts w:ascii="Verdana" w:hAnsi="Verdana"/>
          <w:snapToGrid w:val="0"/>
          <w:color w:val="000000"/>
          <w:sz w:val="20"/>
        </w:rPr>
        <w:t>uren bedraagt tachtig uur per jaar (deel</w:t>
      </w:r>
      <w:r w:rsidRPr="004F5C21">
        <w:rPr>
          <w:rFonts w:ascii="Verdana" w:hAnsi="Verdana"/>
          <w:snapToGrid w:val="0"/>
          <w:color w:val="000000"/>
          <w:sz w:val="20"/>
        </w:rPr>
        <w:softHyphen/>
        <w:t>tijders: naar rato omvang dienstverband). De reguliere regels voor het opnemen van verlof (verjaring, afstemming met leidinggevende etc</w:t>
      </w:r>
      <w:r w:rsidR="00C41919">
        <w:rPr>
          <w:rFonts w:ascii="Verdana" w:hAnsi="Verdana"/>
          <w:snapToGrid w:val="0"/>
          <w:color w:val="000000"/>
          <w:sz w:val="20"/>
        </w:rPr>
        <w:t>.</w:t>
      </w:r>
      <w:r w:rsidRPr="004F5C21">
        <w:rPr>
          <w:rFonts w:ascii="Verdana" w:hAnsi="Verdana"/>
          <w:snapToGrid w:val="0"/>
          <w:color w:val="000000"/>
          <w:sz w:val="20"/>
        </w:rPr>
        <w:t xml:space="preserve">) zijn van toepassing. </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u w:val="single"/>
        </w:rPr>
      </w:pPr>
    </w:p>
    <w:p w:rsidR="00381652" w:rsidRPr="001C2CC8" w:rsidRDefault="00381652" w:rsidP="00381652">
      <w:pPr>
        <w:widowControl w:val="0"/>
        <w:tabs>
          <w:tab w:val="clear" w:pos="8618"/>
        </w:tabs>
        <w:spacing w:line="240" w:lineRule="atLeast"/>
        <w:ind w:right="-1"/>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4.2 Ad doel Geld</w:t>
      </w:r>
    </w:p>
    <w:p w:rsidR="00381652" w:rsidRPr="004F5C21" w:rsidRDefault="00381652" w:rsidP="00381652">
      <w:pPr>
        <w:spacing w:line="240" w:lineRule="atLeast"/>
        <w:jc w:val="both"/>
        <w:rPr>
          <w:rFonts w:ascii="Verdana" w:hAnsi="Verdana"/>
          <w:sz w:val="20"/>
        </w:rPr>
      </w:pPr>
      <w:r w:rsidRPr="004F5C21">
        <w:rPr>
          <w:rFonts w:ascii="Verdana" w:hAnsi="Verdana"/>
          <w:sz w:val="20"/>
        </w:rPr>
        <w:t>Het maximaal aantal uit te betalen vakantie</w:t>
      </w:r>
      <w:r w:rsidR="00687BA1">
        <w:rPr>
          <w:rFonts w:ascii="Verdana" w:hAnsi="Verdana"/>
          <w:sz w:val="20"/>
        </w:rPr>
        <w:t>-</w:t>
      </w:r>
      <w:r w:rsidRPr="004F5C21">
        <w:rPr>
          <w:rFonts w:ascii="Verdana" w:hAnsi="Verdana"/>
          <w:sz w:val="20"/>
        </w:rPr>
        <w:t xml:space="preserve">uren bedraagt 120 uur per jaar (deeltijders: naar rato omvang dienstverband). </w:t>
      </w:r>
      <w:r w:rsidR="00FC6693">
        <w:rPr>
          <w:rFonts w:ascii="Verdana" w:hAnsi="Verdana"/>
          <w:sz w:val="20"/>
        </w:rPr>
        <w:t>Over de mogelijkheid tot verdere ophoging naar maximaal 178 uur wordt in overleg met de daartoe bevoegde ondernemingsraad besloten</w:t>
      </w:r>
      <w:r w:rsidRPr="004F5C21">
        <w:rPr>
          <w:rFonts w:ascii="Verdana" w:hAnsi="Verdana"/>
          <w:sz w:val="20"/>
        </w:rPr>
        <w:t xml:space="preserve"> vóór 1 januari van ieder jaar</w:t>
      </w:r>
      <w:r w:rsidR="00FC6693">
        <w:rPr>
          <w:rFonts w:ascii="Verdana" w:hAnsi="Verdana"/>
          <w:sz w:val="20"/>
        </w:rPr>
        <w:t>.</w:t>
      </w:r>
      <w:r w:rsidRPr="004F5C21">
        <w:rPr>
          <w:rFonts w:ascii="Verdana" w:hAnsi="Verdana"/>
          <w:sz w:val="20"/>
        </w:rPr>
        <w:t xml:space="preserve"> Een dergelijk besluit kan genomen worden ten aanzien van groepen medewerkers dan</w:t>
      </w:r>
      <w:r w:rsidR="00687BA1">
        <w:rPr>
          <w:rFonts w:ascii="Verdana" w:hAnsi="Verdana"/>
          <w:sz w:val="20"/>
        </w:rPr>
        <w:t xml:space="preserve"> </w:t>
      </w:r>
      <w:r w:rsidRPr="004F5C21">
        <w:rPr>
          <w:rFonts w:ascii="Verdana" w:hAnsi="Verdana"/>
          <w:sz w:val="20"/>
        </w:rPr>
        <w:t>wel een geheel organisatie-onderdeel.</w:t>
      </w:r>
      <w:r w:rsidR="00DB7363">
        <w:rPr>
          <w:rFonts w:ascii="Verdana" w:hAnsi="Verdana"/>
          <w:sz w:val="20"/>
        </w:rPr>
        <w:t xml:space="preserve"> </w:t>
      </w:r>
      <w:r w:rsidRPr="004F5C21">
        <w:rPr>
          <w:rFonts w:ascii="Verdana" w:hAnsi="Verdana"/>
          <w:sz w:val="20"/>
        </w:rPr>
        <w:t>Het resulterende bedrag wordt uit</w:t>
      </w:r>
      <w:r w:rsidRPr="004F5C21">
        <w:rPr>
          <w:rFonts w:ascii="Verdana" w:hAnsi="Verdana"/>
          <w:sz w:val="20"/>
        </w:rPr>
        <w:softHyphen/>
        <w:t>betaald met het brutosalaris over de maand waarin de AVOM-keuze ingaat.</w:t>
      </w:r>
    </w:p>
    <w:p w:rsidR="00381652" w:rsidRPr="004F5C21" w:rsidRDefault="00381652" w:rsidP="00381652">
      <w:pPr>
        <w:spacing w:line="240" w:lineRule="atLeast"/>
        <w:jc w:val="both"/>
        <w:rPr>
          <w:rFonts w:ascii="Verdana" w:hAnsi="Verdana"/>
          <w:sz w:val="20"/>
        </w:rPr>
      </w:pPr>
      <w:r w:rsidRPr="004F5C21">
        <w:rPr>
          <w:rFonts w:ascii="Verdana" w:hAnsi="Verdana"/>
          <w:sz w:val="20"/>
        </w:rPr>
        <w:t xml:space="preserve">Voor de functies in schaal 16, 17 en 18 is verkoop van </w:t>
      </w:r>
      <w:r w:rsidR="00687BA1">
        <w:rPr>
          <w:rFonts w:ascii="Verdana" w:hAnsi="Verdana"/>
          <w:sz w:val="20"/>
        </w:rPr>
        <w:t>vakantie</w:t>
      </w:r>
      <w:r w:rsidR="00852D5E">
        <w:rPr>
          <w:rFonts w:ascii="Verdana" w:hAnsi="Verdana"/>
          <w:sz w:val="20"/>
        </w:rPr>
        <w:t>-</w:t>
      </w:r>
      <w:r w:rsidRPr="004F5C21">
        <w:rPr>
          <w:rFonts w:ascii="Verdana" w:hAnsi="Verdana"/>
          <w:sz w:val="20"/>
        </w:rPr>
        <w:t>uren mogelijk tot een maximum van tweehonderd uur. Voor schaal 15 wordt eveneens de mogelijkheid tot verkoop van meer uren gecreëerd</w:t>
      </w:r>
      <w:r w:rsidRPr="004F5C21" w:rsidDel="00050161">
        <w:rPr>
          <w:rFonts w:ascii="Verdana" w:hAnsi="Verdana"/>
          <w:sz w:val="20"/>
        </w:rPr>
        <w:t xml:space="preserve"> </w:t>
      </w:r>
      <w:r w:rsidRPr="004F5C21">
        <w:rPr>
          <w:rFonts w:ascii="Verdana" w:hAnsi="Verdana"/>
          <w:sz w:val="20"/>
        </w:rPr>
        <w:t>waarbij geldt dat over de uitbetaling van maximaal tweehonderd vakantie</w:t>
      </w:r>
      <w:r w:rsidR="00687BA1">
        <w:rPr>
          <w:rFonts w:ascii="Verdana" w:hAnsi="Verdana"/>
          <w:sz w:val="20"/>
        </w:rPr>
        <w:t>-</w:t>
      </w:r>
      <w:r w:rsidRPr="004F5C21">
        <w:rPr>
          <w:rFonts w:ascii="Verdana" w:hAnsi="Verdana"/>
          <w:sz w:val="20"/>
        </w:rPr>
        <w:t xml:space="preserve">uren vóór 1 januari van ieder jaar met instemming van de </w:t>
      </w:r>
      <w:r w:rsidR="00FC6693">
        <w:rPr>
          <w:rFonts w:ascii="Verdana" w:hAnsi="Verdana"/>
          <w:sz w:val="20"/>
        </w:rPr>
        <w:t>daartoe bevoegde</w:t>
      </w:r>
      <w:r w:rsidRPr="004F5C21">
        <w:rPr>
          <w:rFonts w:ascii="Verdana" w:hAnsi="Verdana"/>
          <w:sz w:val="20"/>
        </w:rPr>
        <w:t xml:space="preserve"> ondernemingsraad wordt besloten.</w:t>
      </w:r>
    </w:p>
    <w:p w:rsidR="00381652" w:rsidRPr="004F5C21" w:rsidRDefault="00381652" w:rsidP="00381652">
      <w:pPr>
        <w:spacing w:line="240" w:lineRule="atLeast"/>
        <w:jc w:val="both"/>
        <w:rPr>
          <w:rFonts w:ascii="Verdana" w:hAnsi="Verdana"/>
          <w:sz w:val="20"/>
        </w:rPr>
      </w:pPr>
      <w:r w:rsidRPr="004F5C21">
        <w:rPr>
          <w:rFonts w:ascii="Verdana" w:hAnsi="Verdana"/>
          <w:sz w:val="20"/>
        </w:rPr>
        <w:t xml:space="preserve">Voor alle medewerkers waarvoor de verkoopmogelijkheid tot maximaal tweehonderd uur mogelijk is, gelden de volgende randvoorwaarden: </w:t>
      </w:r>
    </w:p>
    <w:p w:rsidR="00381652" w:rsidRPr="004F5C21" w:rsidRDefault="00381652" w:rsidP="0021156A">
      <w:pPr>
        <w:numPr>
          <w:ilvl w:val="1"/>
          <w:numId w:val="17"/>
        </w:numPr>
        <w:tabs>
          <w:tab w:val="clear" w:pos="8618"/>
        </w:tabs>
        <w:spacing w:line="240" w:lineRule="atLeast"/>
        <w:ind w:left="284" w:hanging="284"/>
        <w:jc w:val="both"/>
        <w:rPr>
          <w:rFonts w:ascii="Verdana" w:hAnsi="Verdana"/>
          <w:sz w:val="20"/>
        </w:rPr>
      </w:pPr>
      <w:r w:rsidRPr="004F5C21">
        <w:rPr>
          <w:rFonts w:ascii="Verdana" w:hAnsi="Verdana"/>
          <w:sz w:val="20"/>
        </w:rPr>
        <w:t xml:space="preserve">verkoop van meer dan </w:t>
      </w:r>
      <w:r w:rsidR="002D383D">
        <w:rPr>
          <w:rFonts w:ascii="Verdana" w:hAnsi="Verdana"/>
          <w:sz w:val="20"/>
        </w:rPr>
        <w:t>120</w:t>
      </w:r>
      <w:r w:rsidRPr="004F5C21">
        <w:rPr>
          <w:rFonts w:ascii="Verdana" w:hAnsi="Verdana"/>
          <w:sz w:val="20"/>
        </w:rPr>
        <w:t xml:space="preserve"> uur is alleen aan de orde in het kader van vermindering van de verlofstuwmeerproblematiek;</w:t>
      </w:r>
    </w:p>
    <w:p w:rsidR="00381652" w:rsidRPr="004F5C21" w:rsidRDefault="00381652" w:rsidP="0021156A">
      <w:pPr>
        <w:numPr>
          <w:ilvl w:val="1"/>
          <w:numId w:val="17"/>
        </w:numPr>
        <w:tabs>
          <w:tab w:val="clear" w:pos="8618"/>
        </w:tabs>
        <w:spacing w:line="240" w:lineRule="atLeast"/>
        <w:ind w:left="284" w:hanging="284"/>
        <w:jc w:val="both"/>
        <w:rPr>
          <w:rFonts w:ascii="Verdana" w:hAnsi="Verdana"/>
          <w:sz w:val="20"/>
        </w:rPr>
      </w:pPr>
      <w:r w:rsidRPr="004F5C21">
        <w:rPr>
          <w:rFonts w:ascii="Verdana" w:hAnsi="Verdana"/>
          <w:sz w:val="20"/>
        </w:rPr>
        <w:t xml:space="preserve">verkoop van meer dan </w:t>
      </w:r>
      <w:r w:rsidR="00B633FB">
        <w:rPr>
          <w:rFonts w:ascii="Verdana" w:hAnsi="Verdana"/>
          <w:sz w:val="20"/>
        </w:rPr>
        <w:t>120</w:t>
      </w:r>
      <w:r w:rsidRPr="004F5C21">
        <w:rPr>
          <w:rFonts w:ascii="Verdana" w:hAnsi="Verdana"/>
          <w:sz w:val="20"/>
        </w:rPr>
        <w:t xml:space="preserve"> uur (per persoon, per kalenderjaar) behoeft instemming van twee partijen (medewerker en leidinggevende);</w:t>
      </w:r>
    </w:p>
    <w:p w:rsidR="00381652" w:rsidRPr="004F5C21" w:rsidRDefault="00381652" w:rsidP="0021156A">
      <w:pPr>
        <w:numPr>
          <w:ilvl w:val="1"/>
          <w:numId w:val="17"/>
        </w:numPr>
        <w:tabs>
          <w:tab w:val="clear" w:pos="8618"/>
        </w:tabs>
        <w:spacing w:line="240" w:lineRule="atLeast"/>
        <w:ind w:left="284" w:hanging="284"/>
        <w:jc w:val="both"/>
        <w:rPr>
          <w:rFonts w:ascii="Verdana" w:hAnsi="Verdana"/>
          <w:sz w:val="20"/>
        </w:rPr>
      </w:pPr>
      <w:r w:rsidRPr="004F5C21">
        <w:rPr>
          <w:rFonts w:ascii="Verdana" w:hAnsi="Verdana"/>
          <w:sz w:val="20"/>
        </w:rPr>
        <w:t>feitelijke deelname aan deze verruimde AVOM vindt alleen plaats indien het binnen de vigerende (kabinets)richtlijnen voor topinkomens past.</w:t>
      </w:r>
    </w:p>
    <w:p w:rsidR="00381652" w:rsidRPr="004F5C21" w:rsidRDefault="00381652" w:rsidP="00381652">
      <w:pPr>
        <w:tabs>
          <w:tab w:val="clear" w:pos="8618"/>
        </w:tabs>
        <w:autoSpaceDE w:val="0"/>
        <w:autoSpaceDN w:val="0"/>
        <w:adjustRightInd w:val="0"/>
        <w:spacing w:line="240" w:lineRule="atLeast"/>
        <w:ind w:right="-1"/>
        <w:jc w:val="both"/>
        <w:rPr>
          <w:rFonts w:ascii="Verdana" w:hAnsi="Verdana"/>
          <w:color w:val="000000"/>
          <w:sz w:val="20"/>
        </w:rPr>
      </w:pPr>
      <w:r w:rsidRPr="004F5C21">
        <w:rPr>
          <w:rFonts w:ascii="Verdana" w:hAnsi="Verdana"/>
          <w:color w:val="000000"/>
          <w:sz w:val="20"/>
        </w:rPr>
        <w:t>Werknemers die voor hun kinderen aantoonbaar gebruik maken van reguliere kinderopvang kunnen binnen AVOM zestien extra vakantie</w:t>
      </w:r>
      <w:r w:rsidR="00687BA1">
        <w:rPr>
          <w:rFonts w:ascii="Verdana" w:hAnsi="Verdana"/>
          <w:color w:val="000000"/>
          <w:sz w:val="20"/>
        </w:rPr>
        <w:t>-</w:t>
      </w:r>
      <w:r w:rsidRPr="004F5C21">
        <w:rPr>
          <w:rFonts w:ascii="Verdana" w:hAnsi="Verdana"/>
          <w:color w:val="000000"/>
          <w:sz w:val="20"/>
        </w:rPr>
        <w:t>uren laten uitbetalen.</w:t>
      </w:r>
    </w:p>
    <w:p w:rsidR="00381652" w:rsidRPr="004F5C21" w:rsidRDefault="00381652" w:rsidP="00381652">
      <w:pPr>
        <w:tabs>
          <w:tab w:val="clear" w:pos="8618"/>
        </w:tabs>
        <w:autoSpaceDE w:val="0"/>
        <w:autoSpaceDN w:val="0"/>
        <w:adjustRightInd w:val="0"/>
        <w:spacing w:line="240" w:lineRule="atLeast"/>
        <w:ind w:right="-1"/>
        <w:jc w:val="both"/>
        <w:rPr>
          <w:rFonts w:ascii="Verdana" w:hAnsi="Verdana"/>
          <w:color w:val="000000"/>
          <w:sz w:val="20"/>
        </w:rPr>
      </w:pPr>
    </w:p>
    <w:p w:rsidR="00C0729A" w:rsidRDefault="00C0729A">
      <w:pPr>
        <w:tabs>
          <w:tab w:val="clear" w:pos="8618"/>
        </w:tabs>
        <w:rPr>
          <w:rFonts w:ascii="Verdana" w:hAnsi="Verdana"/>
          <w:b/>
          <w:snapToGrid w:val="0"/>
          <w:color w:val="95B3D7" w:themeColor="accent1" w:themeTint="99"/>
          <w:sz w:val="20"/>
        </w:rPr>
      </w:pPr>
      <w:r>
        <w:rPr>
          <w:rFonts w:ascii="Verdana" w:hAnsi="Verdana"/>
          <w:b/>
          <w:snapToGrid w:val="0"/>
          <w:color w:val="95B3D7" w:themeColor="accent1" w:themeTint="99"/>
          <w:sz w:val="20"/>
        </w:rPr>
        <w:br w:type="page"/>
      </w:r>
    </w:p>
    <w:p w:rsidR="00381652" w:rsidRPr="001C2CC8" w:rsidRDefault="00381652" w:rsidP="00381652">
      <w:pPr>
        <w:widowControl w:val="0"/>
        <w:tabs>
          <w:tab w:val="clear" w:pos="8618"/>
        </w:tabs>
        <w:spacing w:line="240" w:lineRule="atLeast"/>
        <w:ind w:right="-1"/>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lastRenderedPageBreak/>
        <w:t>4.3 Ad doel Vermindering reiskosten woon-werkverkeer &amp; fiets</w:t>
      </w:r>
    </w:p>
    <w:p w:rsidR="001D6504" w:rsidRDefault="00381652" w:rsidP="001D6504">
      <w:pPr>
        <w:spacing w:line="240" w:lineRule="atLeast"/>
        <w:ind w:right="-1"/>
        <w:jc w:val="both"/>
        <w:rPr>
          <w:rFonts w:ascii="Verdana" w:hAnsi="Verdana"/>
          <w:color w:val="000000"/>
          <w:sz w:val="20"/>
        </w:rPr>
      </w:pPr>
      <w:r w:rsidRPr="004F5C21">
        <w:rPr>
          <w:rFonts w:ascii="Verdana" w:hAnsi="Verdana"/>
          <w:color w:val="000000"/>
          <w:sz w:val="20"/>
        </w:rPr>
        <w:t xml:space="preserve">Dit AVOM-doel biedt de werknemer twee </w:t>
      </w:r>
      <w:r w:rsidR="00AC1F24">
        <w:rPr>
          <w:rFonts w:ascii="Verdana" w:hAnsi="Verdana"/>
          <w:color w:val="000000"/>
          <w:sz w:val="20"/>
        </w:rPr>
        <w:t>mogelijkheden</w:t>
      </w:r>
      <w:r w:rsidRPr="004F5C21">
        <w:rPr>
          <w:rFonts w:ascii="Verdana" w:hAnsi="Verdana"/>
          <w:color w:val="000000"/>
          <w:sz w:val="20"/>
        </w:rPr>
        <w:t>:</w:t>
      </w:r>
    </w:p>
    <w:p w:rsidR="00381652" w:rsidRPr="001C2CC8" w:rsidRDefault="001D6504" w:rsidP="001D6504">
      <w:pPr>
        <w:spacing w:line="240" w:lineRule="atLeast"/>
        <w:ind w:right="-1"/>
        <w:jc w:val="both"/>
        <w:rPr>
          <w:rFonts w:ascii="Verdana" w:hAnsi="Verdana"/>
          <w:b/>
          <w:color w:val="000000"/>
          <w:sz w:val="20"/>
        </w:rPr>
      </w:pPr>
      <w:r w:rsidRPr="001C2CC8">
        <w:rPr>
          <w:rFonts w:ascii="Verdana" w:hAnsi="Verdana"/>
          <w:b/>
          <w:color w:val="000000"/>
          <w:sz w:val="20"/>
        </w:rPr>
        <w:t>4.3.1 Een</w:t>
      </w:r>
      <w:r w:rsidR="00381652" w:rsidRPr="001C2CC8">
        <w:rPr>
          <w:rFonts w:ascii="Verdana" w:hAnsi="Verdana"/>
          <w:b/>
          <w:color w:val="000000"/>
          <w:sz w:val="20"/>
        </w:rPr>
        <w:t xml:space="preserve"> verhoging van de onbelaste vergoeding voor woon-werkverkeer</w:t>
      </w:r>
    </w:p>
    <w:p w:rsidR="00381652" w:rsidRPr="004F5C21" w:rsidRDefault="00381652" w:rsidP="001D6504">
      <w:pPr>
        <w:tabs>
          <w:tab w:val="num" w:pos="0"/>
        </w:tabs>
        <w:spacing w:line="240" w:lineRule="atLeast"/>
        <w:jc w:val="both"/>
        <w:rPr>
          <w:rFonts w:ascii="Verdana" w:hAnsi="Verdana"/>
          <w:sz w:val="20"/>
        </w:rPr>
      </w:pPr>
      <w:r w:rsidRPr="004F5C21">
        <w:rPr>
          <w:rFonts w:ascii="Verdana" w:hAnsi="Verdana"/>
          <w:color w:val="000000"/>
          <w:sz w:val="20"/>
        </w:rPr>
        <w:t>Werknemers voor wie de kosten van woon-werkverkeer geheel of ten dele voor eigen rekening komen, kunnen, binnen de geldende fiscale grenzen, de onbelaste ver</w:t>
      </w:r>
      <w:r w:rsidRPr="004F5C21">
        <w:rPr>
          <w:rFonts w:ascii="Verdana" w:hAnsi="Verdana"/>
          <w:color w:val="000000"/>
          <w:sz w:val="20"/>
        </w:rPr>
        <w:softHyphen/>
        <w:t>goeding voor woon-werkverkeer ophogen met een bedrag gelijk aan het verschil tus</w:t>
      </w:r>
      <w:r w:rsidRPr="004F5C21">
        <w:rPr>
          <w:rFonts w:ascii="Verdana" w:hAnsi="Verdana"/>
          <w:color w:val="000000"/>
          <w:sz w:val="20"/>
        </w:rPr>
        <w:softHyphen/>
        <w:t>sen de fiscaal vrijgestelde vergoeding voor woon-werkverkeer en een eventueel van de werkgever ontvangen tegemoetkoming in de kosten daarvan. De hoogte van het fiscaal vrij</w:t>
      </w:r>
      <w:r w:rsidRPr="004F5C21">
        <w:rPr>
          <w:rFonts w:ascii="Verdana" w:hAnsi="Verdana"/>
          <w:color w:val="000000"/>
          <w:sz w:val="20"/>
        </w:rPr>
        <w:softHyphen/>
        <w:t>gestelde bedrag is afhankelijk van het aantal reisdagen en de afstand woon-werkverkeer. Het gebruik van dit doel is beperkt tot een enkele reisafstand woon-werkverkeer per dag, gemeten via de ANWB</w:t>
      </w:r>
      <w:r>
        <w:rPr>
          <w:rFonts w:ascii="Verdana" w:hAnsi="Verdana"/>
          <w:color w:val="000000"/>
          <w:sz w:val="20"/>
        </w:rPr>
        <w:t xml:space="preserve"> </w:t>
      </w:r>
      <w:r w:rsidRPr="004F5C21">
        <w:rPr>
          <w:rFonts w:ascii="Verdana" w:hAnsi="Verdana"/>
          <w:color w:val="000000"/>
          <w:sz w:val="20"/>
        </w:rPr>
        <w:t xml:space="preserve">routeplanner, met een </w:t>
      </w:r>
      <w:r w:rsidRPr="004F5C21">
        <w:rPr>
          <w:rFonts w:ascii="Verdana" w:hAnsi="Verdana"/>
          <w:sz w:val="20"/>
        </w:rPr>
        <w:t>ondergrens van €5,00 per maand voor uit</w:t>
      </w:r>
      <w:r w:rsidRPr="004F5C21">
        <w:rPr>
          <w:rFonts w:ascii="Verdana" w:hAnsi="Verdana"/>
          <w:sz w:val="20"/>
        </w:rPr>
        <w:softHyphen/>
        <w:t>betaling van deze aanspraak.</w:t>
      </w:r>
    </w:p>
    <w:p w:rsidR="00381652" w:rsidRPr="004F5C21" w:rsidRDefault="00381652" w:rsidP="001D6504">
      <w:pPr>
        <w:tabs>
          <w:tab w:val="clear" w:pos="8618"/>
          <w:tab w:val="num" w:pos="0"/>
        </w:tabs>
        <w:spacing w:line="240" w:lineRule="atLeast"/>
        <w:ind w:right="-1"/>
        <w:jc w:val="both"/>
        <w:rPr>
          <w:rFonts w:ascii="Verdana" w:hAnsi="Verdana"/>
          <w:color w:val="000000"/>
          <w:sz w:val="20"/>
        </w:rPr>
      </w:pPr>
      <w:r w:rsidRPr="004F5C21">
        <w:rPr>
          <w:rFonts w:ascii="Verdana" w:hAnsi="Verdana"/>
          <w:color w:val="000000"/>
          <w:sz w:val="20"/>
        </w:rPr>
        <w:t>Bij langdurige ziekte wordt dit per de eerste van de maand volgend op de maand van ziekmelding stopgezet.</w:t>
      </w:r>
    </w:p>
    <w:p w:rsidR="00A3455A" w:rsidRDefault="00A3455A" w:rsidP="001D6504">
      <w:pPr>
        <w:tabs>
          <w:tab w:val="num" w:pos="0"/>
          <w:tab w:val="num" w:pos="284"/>
        </w:tabs>
        <w:spacing w:line="240" w:lineRule="atLeast"/>
        <w:ind w:right="-1"/>
        <w:jc w:val="both"/>
        <w:rPr>
          <w:rFonts w:ascii="Verdana" w:hAnsi="Verdana"/>
          <w:color w:val="000000"/>
          <w:sz w:val="20"/>
          <w:highlight w:val="yellow"/>
          <w:lang w:val="fr-FR"/>
        </w:rPr>
      </w:pPr>
    </w:p>
    <w:p w:rsidR="00381652" w:rsidRPr="001C2CC8" w:rsidRDefault="00A3455A" w:rsidP="001D6504">
      <w:pPr>
        <w:tabs>
          <w:tab w:val="num" w:pos="0"/>
          <w:tab w:val="num" w:pos="284"/>
        </w:tabs>
        <w:spacing w:line="240" w:lineRule="atLeast"/>
        <w:ind w:right="-1"/>
        <w:jc w:val="both"/>
        <w:rPr>
          <w:rFonts w:ascii="Verdana" w:hAnsi="Verdana"/>
          <w:b/>
          <w:color w:val="000000"/>
          <w:sz w:val="20"/>
        </w:rPr>
      </w:pPr>
      <w:r w:rsidRPr="001C2CC8">
        <w:rPr>
          <w:rFonts w:ascii="Verdana" w:hAnsi="Verdana"/>
          <w:b/>
          <w:color w:val="000000"/>
          <w:sz w:val="20"/>
        </w:rPr>
        <w:t>4.3.2 Een f</w:t>
      </w:r>
      <w:r w:rsidR="00381652" w:rsidRPr="001C2CC8">
        <w:rPr>
          <w:rFonts w:ascii="Verdana" w:hAnsi="Verdana"/>
          <w:b/>
          <w:color w:val="000000"/>
          <w:sz w:val="20"/>
        </w:rPr>
        <w:t>iets</w:t>
      </w:r>
    </w:p>
    <w:p w:rsidR="00A3455A" w:rsidRPr="00524B1D" w:rsidRDefault="00A3455A" w:rsidP="00381652">
      <w:pPr>
        <w:spacing w:line="240" w:lineRule="atLeast"/>
        <w:ind w:right="-1"/>
        <w:jc w:val="both"/>
        <w:rPr>
          <w:rFonts w:ascii="Verdana" w:hAnsi="Verdana"/>
          <w:color w:val="000000"/>
          <w:sz w:val="20"/>
        </w:rPr>
      </w:pPr>
      <w:r w:rsidRPr="00524B1D">
        <w:rPr>
          <w:rFonts w:ascii="Verdana" w:hAnsi="Verdana"/>
          <w:color w:val="000000"/>
          <w:sz w:val="20"/>
        </w:rPr>
        <w:t>De werknemer die van dit doel gebruik wenst te maken, bepaalt binnen bepaalde voorwaarden zelf zijn keuze met betrekking tot de aan te schaffen fiets.</w:t>
      </w:r>
      <w:r w:rsidR="00DF1C1A">
        <w:rPr>
          <w:rFonts w:ascii="Verdana" w:hAnsi="Verdana"/>
          <w:color w:val="000000"/>
          <w:sz w:val="20"/>
        </w:rPr>
        <w:t xml:space="preserve"> </w:t>
      </w:r>
      <w:r w:rsidRPr="00524B1D">
        <w:rPr>
          <w:rFonts w:ascii="Verdana" w:hAnsi="Verdana"/>
          <w:color w:val="000000"/>
          <w:sz w:val="20"/>
        </w:rPr>
        <w:t>De werkgever bepaalt in overleg met de daartoe bevoegde ondernemingsraad de voorwaarden voor dit doel:</w:t>
      </w:r>
    </w:p>
    <w:p w:rsidR="00A3455A" w:rsidRPr="00524B1D" w:rsidRDefault="00A3455A" w:rsidP="00381652">
      <w:pPr>
        <w:spacing w:line="240" w:lineRule="atLeast"/>
        <w:ind w:right="-1"/>
        <w:jc w:val="both"/>
        <w:rPr>
          <w:rFonts w:ascii="Verdana" w:hAnsi="Verdana"/>
          <w:color w:val="000000"/>
          <w:sz w:val="20"/>
        </w:rPr>
      </w:pPr>
      <w:r w:rsidRPr="00524B1D">
        <w:rPr>
          <w:rFonts w:ascii="Verdana" w:hAnsi="Verdana"/>
          <w:color w:val="000000"/>
          <w:sz w:val="20"/>
        </w:rPr>
        <w:t>- de termijnen waarbinnen een fiets kan worden aangeschaft</w:t>
      </w:r>
      <w:r w:rsidR="00237607" w:rsidRPr="00524B1D">
        <w:rPr>
          <w:rFonts w:ascii="Verdana" w:hAnsi="Verdana"/>
          <w:color w:val="000000"/>
          <w:sz w:val="20"/>
        </w:rPr>
        <w:t>;</w:t>
      </w:r>
    </w:p>
    <w:p w:rsidR="00A3455A" w:rsidRPr="00524B1D" w:rsidRDefault="00A3455A" w:rsidP="00381652">
      <w:pPr>
        <w:spacing w:line="240" w:lineRule="atLeast"/>
        <w:ind w:right="-1"/>
        <w:jc w:val="both"/>
        <w:rPr>
          <w:rFonts w:ascii="Verdana" w:hAnsi="Verdana"/>
          <w:color w:val="000000"/>
          <w:sz w:val="20"/>
        </w:rPr>
      </w:pPr>
      <w:r w:rsidRPr="00524B1D">
        <w:rPr>
          <w:rFonts w:ascii="Verdana" w:hAnsi="Verdana"/>
          <w:color w:val="000000"/>
          <w:sz w:val="20"/>
        </w:rPr>
        <w:t>- definitie van de fiets;</w:t>
      </w:r>
    </w:p>
    <w:p w:rsidR="00A3455A" w:rsidRPr="00524B1D" w:rsidRDefault="00A3455A" w:rsidP="00381652">
      <w:pPr>
        <w:spacing w:line="240" w:lineRule="atLeast"/>
        <w:ind w:right="-1"/>
        <w:jc w:val="both"/>
        <w:rPr>
          <w:rFonts w:ascii="Verdana" w:hAnsi="Verdana"/>
          <w:color w:val="000000"/>
          <w:sz w:val="20"/>
        </w:rPr>
      </w:pPr>
      <w:r w:rsidRPr="00524B1D">
        <w:rPr>
          <w:rFonts w:ascii="Verdana" w:hAnsi="Verdana"/>
          <w:color w:val="000000"/>
          <w:sz w:val="20"/>
        </w:rPr>
        <w:t>- de hoogte van het binnen AVOM te vergoeden bedrag voor dit doel;</w:t>
      </w:r>
    </w:p>
    <w:p w:rsidR="00A3455A" w:rsidRPr="00524B1D" w:rsidRDefault="00A3455A" w:rsidP="00381652">
      <w:pPr>
        <w:spacing w:line="240" w:lineRule="atLeast"/>
        <w:ind w:right="-1"/>
        <w:jc w:val="both"/>
        <w:rPr>
          <w:rFonts w:ascii="Verdana" w:hAnsi="Verdana"/>
          <w:color w:val="000000"/>
          <w:sz w:val="20"/>
        </w:rPr>
      </w:pPr>
      <w:r w:rsidRPr="00524B1D">
        <w:rPr>
          <w:rFonts w:ascii="Verdana" w:hAnsi="Verdana"/>
          <w:color w:val="000000"/>
          <w:sz w:val="20"/>
        </w:rPr>
        <w:t xml:space="preserve">- de binnen dit bedrag mee te rekenen </w:t>
      </w:r>
      <w:r w:rsidR="00C41919" w:rsidRPr="00524B1D">
        <w:rPr>
          <w:rFonts w:ascii="Verdana" w:hAnsi="Verdana"/>
          <w:color w:val="000000"/>
          <w:sz w:val="20"/>
        </w:rPr>
        <w:t>accessoires</w:t>
      </w:r>
      <w:r w:rsidRPr="00524B1D">
        <w:rPr>
          <w:rFonts w:ascii="Verdana" w:hAnsi="Verdana"/>
          <w:color w:val="000000"/>
          <w:sz w:val="20"/>
        </w:rPr>
        <w:t xml:space="preserve"> en/of verzekering;</w:t>
      </w:r>
    </w:p>
    <w:p w:rsidR="00381652" w:rsidRPr="00524B1D" w:rsidRDefault="00A3455A" w:rsidP="00381652">
      <w:pPr>
        <w:spacing w:line="240" w:lineRule="atLeast"/>
        <w:ind w:right="-1"/>
        <w:jc w:val="both"/>
        <w:rPr>
          <w:rFonts w:ascii="Verdana" w:hAnsi="Verdana"/>
          <w:color w:val="000000"/>
          <w:sz w:val="20"/>
        </w:rPr>
      </w:pPr>
      <w:r w:rsidRPr="00524B1D">
        <w:rPr>
          <w:rFonts w:ascii="Verdana" w:hAnsi="Verdana"/>
          <w:color w:val="000000"/>
          <w:sz w:val="20"/>
        </w:rPr>
        <w:t>- de administratieve afhandeling.</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u w:val="single"/>
        </w:rPr>
      </w:pPr>
    </w:p>
    <w:p w:rsidR="00381652" w:rsidRPr="001C2CC8" w:rsidRDefault="00381652" w:rsidP="00381652">
      <w:pPr>
        <w:widowControl w:val="0"/>
        <w:tabs>
          <w:tab w:val="clear" w:pos="8618"/>
        </w:tabs>
        <w:spacing w:line="240" w:lineRule="atLeast"/>
        <w:ind w:right="-1"/>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4.4 Ad doel Vermindering eigen bijdrage studiekosten</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 kosten van door de werknemer gewenste studies in het kader van het vergroten van zijn inzetbaarheid in de eigen organisatie of elders worden niet in alle gevallen volledig door de werkgever vergoed (zie artikel 6.2).</w:t>
      </w:r>
      <w:r w:rsidR="006363D4">
        <w:rPr>
          <w:rFonts w:ascii="Verdana" w:hAnsi="Verdana"/>
          <w:snapToGrid w:val="0"/>
          <w:color w:val="000000"/>
          <w:sz w:val="20"/>
        </w:rPr>
        <w:t xml:space="preserve"> </w:t>
      </w:r>
      <w:r w:rsidRPr="004F5C21">
        <w:rPr>
          <w:rFonts w:ascii="Verdana" w:hAnsi="Verdana"/>
          <w:snapToGrid w:val="0"/>
          <w:color w:val="000000"/>
          <w:sz w:val="20"/>
        </w:rPr>
        <w:t>Dit doel biedt de werknemer de mogelijkheid om het deel van de kosten dat conform deze cao niet door de werkgever wordt vergoed, te verlagen met brutosalaris of de geldwaarde van een aantal vakantie</w:t>
      </w:r>
      <w:r w:rsidR="00687BA1">
        <w:rPr>
          <w:rFonts w:ascii="Verdana" w:hAnsi="Verdana"/>
          <w:snapToGrid w:val="0"/>
          <w:color w:val="000000"/>
          <w:sz w:val="20"/>
        </w:rPr>
        <w:t>-</w:t>
      </w:r>
      <w:r w:rsidRPr="004F5C21">
        <w:rPr>
          <w:rFonts w:ascii="Verdana" w:hAnsi="Verdana"/>
          <w:snapToGrid w:val="0"/>
          <w:color w:val="000000"/>
          <w:sz w:val="20"/>
        </w:rPr>
        <w:t>uren.</w:t>
      </w:r>
    </w:p>
    <w:p w:rsidR="00381652" w:rsidRPr="004F5C21" w:rsidRDefault="00381652" w:rsidP="00381652">
      <w:pPr>
        <w:widowControl w:val="0"/>
        <w:tabs>
          <w:tab w:val="clear" w:pos="8618"/>
        </w:tabs>
        <w:spacing w:line="240" w:lineRule="atLeast"/>
        <w:ind w:right="-1"/>
        <w:jc w:val="both"/>
        <w:rPr>
          <w:rFonts w:ascii="Verdana" w:hAnsi="Verdana"/>
          <w:b/>
          <w:snapToGrid w:val="0"/>
          <w:color w:val="000000"/>
          <w:sz w:val="20"/>
        </w:rPr>
      </w:pPr>
      <w:r w:rsidRPr="004F5C21">
        <w:rPr>
          <w:rFonts w:ascii="Verdana" w:hAnsi="Verdana"/>
          <w:snapToGrid w:val="0"/>
          <w:color w:val="000000"/>
          <w:sz w:val="20"/>
        </w:rPr>
        <w:t>Bij keuze van dit doel is er alleen de restrictie dat op jaarbasis minimaal 160 vakan</w:t>
      </w:r>
      <w:r w:rsidRPr="004F5C21">
        <w:rPr>
          <w:rFonts w:ascii="Verdana" w:hAnsi="Verdana"/>
          <w:snapToGrid w:val="0"/>
          <w:color w:val="000000"/>
          <w:sz w:val="20"/>
        </w:rPr>
        <w:softHyphen/>
        <w:t>tie</w:t>
      </w:r>
      <w:r w:rsidR="00687BA1">
        <w:rPr>
          <w:rFonts w:ascii="Verdana" w:hAnsi="Verdana"/>
          <w:snapToGrid w:val="0"/>
          <w:color w:val="000000"/>
          <w:sz w:val="20"/>
        </w:rPr>
        <w:t>-</w:t>
      </w:r>
      <w:r w:rsidRPr="004F5C21">
        <w:rPr>
          <w:rFonts w:ascii="Verdana" w:hAnsi="Verdana"/>
          <w:snapToGrid w:val="0"/>
          <w:color w:val="000000"/>
          <w:sz w:val="20"/>
        </w:rPr>
        <w:t xml:space="preserve">uren moeten resteren en geldt er geen maximum van </w:t>
      </w:r>
      <w:r w:rsidR="00954F37">
        <w:rPr>
          <w:rFonts w:ascii="Verdana" w:hAnsi="Verdana"/>
          <w:snapToGrid w:val="0"/>
          <w:color w:val="000000"/>
          <w:sz w:val="20"/>
        </w:rPr>
        <w:t xml:space="preserve">120 </w:t>
      </w:r>
      <w:r w:rsidRPr="004F5C21">
        <w:rPr>
          <w:rFonts w:ascii="Verdana" w:hAnsi="Verdana"/>
          <w:snapToGrid w:val="0"/>
          <w:color w:val="000000"/>
          <w:sz w:val="20"/>
        </w:rPr>
        <w:t>uur</w:t>
      </w:r>
      <w:r w:rsidR="00B6772D">
        <w:rPr>
          <w:rFonts w:ascii="Verdana" w:hAnsi="Verdana"/>
          <w:snapToGrid w:val="0"/>
          <w:color w:val="000000"/>
          <w:sz w:val="20"/>
        </w:rPr>
        <w:t xml:space="preserve"> </w:t>
      </w:r>
      <w:r w:rsidRPr="004F5C21">
        <w:rPr>
          <w:rFonts w:ascii="Verdana" w:hAnsi="Verdana"/>
          <w:snapToGrid w:val="0"/>
          <w:color w:val="000000"/>
          <w:sz w:val="20"/>
        </w:rPr>
        <w:t>inbreng.</w:t>
      </w:r>
    </w:p>
    <w:p w:rsidR="00381652" w:rsidRPr="004F5C21" w:rsidRDefault="00381652" w:rsidP="00381652">
      <w:pPr>
        <w:widowControl w:val="0"/>
        <w:tabs>
          <w:tab w:val="clear" w:pos="8618"/>
        </w:tabs>
        <w:spacing w:line="240" w:lineRule="atLeast"/>
        <w:ind w:right="-1"/>
        <w:jc w:val="both"/>
        <w:rPr>
          <w:rFonts w:ascii="Verdana" w:hAnsi="Verdana"/>
          <w:smallCaps/>
          <w:snapToGrid w:val="0"/>
          <w:color w:val="000000"/>
          <w:sz w:val="20"/>
        </w:rPr>
      </w:pPr>
    </w:p>
    <w:p w:rsidR="00381652" w:rsidRPr="001C2CC8" w:rsidRDefault="00381652" w:rsidP="00381652">
      <w:pPr>
        <w:widowControl w:val="0"/>
        <w:tabs>
          <w:tab w:val="clear" w:pos="8618"/>
        </w:tabs>
        <w:spacing w:line="240" w:lineRule="atLeast"/>
        <w:ind w:right="-1"/>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4.5 Ad doel Vakbondscontributie</w:t>
      </w:r>
    </w:p>
    <w:p w:rsidR="00381652" w:rsidRPr="004F5C21" w:rsidRDefault="00381652" w:rsidP="00381652">
      <w:pPr>
        <w:keepNext/>
        <w:tabs>
          <w:tab w:val="clear" w:pos="8618"/>
        </w:tabs>
        <w:spacing w:line="240" w:lineRule="atLeast"/>
        <w:ind w:right="-1"/>
        <w:jc w:val="both"/>
        <w:outlineLvl w:val="6"/>
        <w:rPr>
          <w:rFonts w:ascii="Verdana" w:hAnsi="Verdana"/>
          <w:b/>
          <w:color w:val="000000"/>
          <w:sz w:val="20"/>
        </w:rPr>
      </w:pPr>
      <w:r w:rsidRPr="004F5C21">
        <w:rPr>
          <w:rFonts w:ascii="Verdana" w:hAnsi="Verdana"/>
          <w:color w:val="000000"/>
          <w:sz w:val="20"/>
        </w:rPr>
        <w:t xml:space="preserve">De werknemer die lid is van een vakbond, kan voor de vakbondscontributie brutosalaris inzetten, waarbij de werknemer de vakbondscontributie zelf dient te voldoen. Bij de keuze voor dit doel dienen jaarlijks relevante bewijsstukken te worden overgelegd. </w:t>
      </w:r>
    </w:p>
    <w:p w:rsidR="00F27454" w:rsidRDefault="00F27454" w:rsidP="00381652">
      <w:pPr>
        <w:keepNext/>
        <w:tabs>
          <w:tab w:val="clear" w:pos="8618"/>
        </w:tabs>
        <w:spacing w:line="240" w:lineRule="atLeast"/>
        <w:ind w:right="-1"/>
        <w:jc w:val="both"/>
        <w:outlineLvl w:val="6"/>
        <w:rPr>
          <w:rFonts w:ascii="Verdana" w:hAnsi="Verdana"/>
          <w:sz w:val="20"/>
          <w:u w:val="single"/>
        </w:rPr>
      </w:pPr>
    </w:p>
    <w:p w:rsidR="00381652" w:rsidRPr="001C2CC8" w:rsidRDefault="00381652" w:rsidP="00381652">
      <w:pPr>
        <w:spacing w:line="240" w:lineRule="atLeast"/>
        <w:rPr>
          <w:rFonts w:ascii="Verdana" w:hAnsi="Verdana"/>
          <w:b/>
          <w:color w:val="95B3D7" w:themeColor="accent1" w:themeTint="99"/>
          <w:sz w:val="20"/>
        </w:rPr>
      </w:pPr>
      <w:r w:rsidRPr="001C2CC8">
        <w:rPr>
          <w:rFonts w:ascii="Verdana" w:hAnsi="Verdana"/>
          <w:b/>
          <w:color w:val="95B3D7" w:themeColor="accent1" w:themeTint="99"/>
          <w:sz w:val="20"/>
        </w:rPr>
        <w:t>4.6 Ad doel Levensloop</w:t>
      </w:r>
    </w:p>
    <w:p w:rsidR="00E65BA0" w:rsidRDefault="00F178E4" w:rsidP="00F178E4">
      <w:pPr>
        <w:spacing w:line="240" w:lineRule="atLeast"/>
        <w:rPr>
          <w:rFonts w:ascii="Verdana" w:hAnsi="Verdana"/>
          <w:sz w:val="20"/>
        </w:rPr>
      </w:pPr>
      <w:r w:rsidRPr="00F178E4">
        <w:rPr>
          <w:rFonts w:ascii="Verdana" w:hAnsi="Verdana"/>
          <w:sz w:val="20"/>
        </w:rPr>
        <w:t>De levensloopregeling geldt alleen nog voor werknemers die op 31 december 2011 een levensloopspaartegoed van minstens €3.000,</w:t>
      </w:r>
      <w:r w:rsidR="00085D7B">
        <w:rPr>
          <w:rFonts w:ascii="Verdana" w:hAnsi="Verdana"/>
          <w:sz w:val="20"/>
        </w:rPr>
        <w:t>00</w:t>
      </w:r>
      <w:r w:rsidRPr="00F178E4">
        <w:rPr>
          <w:rFonts w:ascii="Verdana" w:hAnsi="Verdana"/>
          <w:sz w:val="20"/>
        </w:rPr>
        <w:t xml:space="preserve"> hadden. Deze werknemers mogen in </w:t>
      </w:r>
      <w:r>
        <w:rPr>
          <w:rFonts w:ascii="Verdana" w:hAnsi="Verdana"/>
          <w:sz w:val="20"/>
        </w:rPr>
        <w:t>l</w:t>
      </w:r>
      <w:r w:rsidRPr="00F178E4">
        <w:rPr>
          <w:rFonts w:ascii="Verdana" w:hAnsi="Verdana"/>
          <w:sz w:val="20"/>
        </w:rPr>
        <w:t>evensloop tot een maximum van 12% van het brutojaarsalaris blijven inleggen.</w:t>
      </w:r>
      <w:r>
        <w:rPr>
          <w:rFonts w:ascii="Verdana" w:hAnsi="Verdana"/>
          <w:sz w:val="20"/>
        </w:rPr>
        <w:t xml:space="preserve"> </w:t>
      </w:r>
      <w:r w:rsidRPr="00F178E4">
        <w:rPr>
          <w:rFonts w:ascii="Verdana" w:hAnsi="Verdana"/>
          <w:sz w:val="20"/>
        </w:rPr>
        <w:t>De bronnen zijn vakantie</w:t>
      </w:r>
      <w:r>
        <w:rPr>
          <w:rFonts w:ascii="Verdana" w:hAnsi="Verdana"/>
          <w:sz w:val="20"/>
        </w:rPr>
        <w:t>-</w:t>
      </w:r>
      <w:r w:rsidRPr="00F178E4">
        <w:rPr>
          <w:rFonts w:ascii="Verdana" w:hAnsi="Verdana"/>
          <w:sz w:val="20"/>
        </w:rPr>
        <w:t xml:space="preserve">uren </w:t>
      </w:r>
      <w:r>
        <w:rPr>
          <w:rFonts w:ascii="Verdana" w:hAnsi="Verdana"/>
          <w:sz w:val="20"/>
        </w:rPr>
        <w:t>e</w:t>
      </w:r>
      <w:r w:rsidRPr="00F178E4">
        <w:rPr>
          <w:rFonts w:ascii="Verdana" w:hAnsi="Verdana"/>
          <w:sz w:val="20"/>
        </w:rPr>
        <w:t xml:space="preserve">n/of salaris. </w:t>
      </w:r>
      <w:r>
        <w:rPr>
          <w:rFonts w:ascii="Verdana" w:hAnsi="Verdana"/>
          <w:sz w:val="20"/>
        </w:rPr>
        <w:t>B</w:t>
      </w:r>
      <w:r w:rsidRPr="00F178E4">
        <w:rPr>
          <w:rFonts w:ascii="Verdana" w:hAnsi="Verdana"/>
          <w:sz w:val="20"/>
        </w:rPr>
        <w:t xml:space="preserve">ij deelname </w:t>
      </w:r>
      <w:r>
        <w:rPr>
          <w:rFonts w:ascii="Verdana" w:hAnsi="Verdana"/>
          <w:sz w:val="20"/>
        </w:rPr>
        <w:t xml:space="preserve">mag </w:t>
      </w:r>
      <w:r w:rsidRPr="00F178E4">
        <w:rPr>
          <w:rFonts w:ascii="Verdana" w:hAnsi="Verdana"/>
          <w:sz w:val="20"/>
        </w:rPr>
        <w:t xml:space="preserve">het totale tegoed </w:t>
      </w:r>
      <w:r>
        <w:rPr>
          <w:rFonts w:ascii="Verdana" w:hAnsi="Verdana"/>
          <w:sz w:val="20"/>
        </w:rPr>
        <w:t xml:space="preserve">nooit </w:t>
      </w:r>
      <w:r w:rsidRPr="00F178E4">
        <w:rPr>
          <w:rFonts w:ascii="Verdana" w:hAnsi="Verdana"/>
          <w:sz w:val="20"/>
        </w:rPr>
        <w:t>méér bedragen dan 210% van het bruto inkomen voor dat jaar.</w:t>
      </w:r>
      <w:r>
        <w:rPr>
          <w:rFonts w:ascii="Verdana" w:hAnsi="Verdana"/>
          <w:sz w:val="20"/>
        </w:rPr>
        <w:t xml:space="preserve"> </w:t>
      </w:r>
      <w:r w:rsidRPr="00F178E4">
        <w:rPr>
          <w:rFonts w:ascii="Verdana" w:hAnsi="Verdana"/>
          <w:sz w:val="20"/>
        </w:rPr>
        <w:t xml:space="preserve">De criteria voor opname van het verlof zijn gelijk aan de in deze cao opgenomen criteria voor het doel waarvoor het verlof wordt opgenomen. Indien door de werkgever wordt ingestemd met de opname, kan de </w:t>
      </w:r>
      <w:r w:rsidR="00E65BA0">
        <w:rPr>
          <w:rFonts w:ascii="Verdana" w:hAnsi="Verdana"/>
          <w:sz w:val="20"/>
        </w:rPr>
        <w:t>werknemer gedu</w:t>
      </w:r>
      <w:r w:rsidRPr="00F178E4">
        <w:rPr>
          <w:rFonts w:ascii="Verdana" w:hAnsi="Verdana"/>
          <w:sz w:val="20"/>
        </w:rPr>
        <w:t>rende de periode van onbetaald verlof inkomen halen uit zijn levenslooptegoed.</w:t>
      </w:r>
      <w:r>
        <w:rPr>
          <w:rFonts w:ascii="Verdana" w:hAnsi="Verdana"/>
          <w:sz w:val="20"/>
        </w:rPr>
        <w:t xml:space="preserve"> </w:t>
      </w:r>
      <w:r w:rsidRPr="00F178E4">
        <w:rPr>
          <w:rFonts w:ascii="Verdana" w:hAnsi="Verdana"/>
          <w:sz w:val="20"/>
        </w:rPr>
        <w:t xml:space="preserve">Het tegoed moet voor </w:t>
      </w:r>
    </w:p>
    <w:p w:rsidR="00F178E4" w:rsidRPr="00F178E4" w:rsidRDefault="00E65BA0" w:rsidP="00F178E4">
      <w:pPr>
        <w:spacing w:line="240" w:lineRule="atLeast"/>
        <w:rPr>
          <w:rFonts w:ascii="Verdana" w:hAnsi="Verdana"/>
          <w:sz w:val="20"/>
        </w:rPr>
      </w:pPr>
      <w:r>
        <w:rPr>
          <w:rFonts w:ascii="Verdana" w:hAnsi="Verdana"/>
          <w:sz w:val="20"/>
        </w:rPr>
        <w:t>1</w:t>
      </w:r>
      <w:r w:rsidR="00F178E4" w:rsidRPr="00F178E4">
        <w:rPr>
          <w:rFonts w:ascii="Verdana" w:hAnsi="Verdana"/>
          <w:sz w:val="20"/>
        </w:rPr>
        <w:t xml:space="preserve"> januari 2022 worden opgenomen.</w:t>
      </w:r>
      <w:r>
        <w:rPr>
          <w:rFonts w:ascii="Verdana" w:hAnsi="Verdana"/>
          <w:sz w:val="20"/>
        </w:rPr>
        <w:t xml:space="preserve"> Zie bijlage 6 voor de levensloopregeling.</w:t>
      </w:r>
    </w:p>
    <w:p w:rsidR="006363D4" w:rsidRDefault="006363D4">
      <w:pPr>
        <w:tabs>
          <w:tab w:val="clear" w:pos="8618"/>
        </w:tabs>
        <w:rPr>
          <w:rFonts w:ascii="Verdana" w:hAnsi="Verdana"/>
          <w:b/>
          <w:color w:val="964F4C"/>
          <w:sz w:val="20"/>
        </w:rPr>
      </w:pPr>
    </w:p>
    <w:p w:rsidR="00DF1C1A" w:rsidRDefault="00DF1C1A">
      <w:pPr>
        <w:tabs>
          <w:tab w:val="clear" w:pos="8618"/>
        </w:tabs>
        <w:rPr>
          <w:rFonts w:ascii="Verdana" w:hAnsi="Verdana"/>
          <w:b/>
          <w:color w:val="964F4C"/>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5.</w:t>
      </w:r>
      <w:r w:rsidRPr="007E3DAD">
        <w:rPr>
          <w:rFonts w:ascii="Verdana" w:hAnsi="Verdana"/>
          <w:b/>
          <w:color w:val="00B050"/>
          <w:sz w:val="20"/>
        </w:rPr>
        <w:tab/>
        <w:t>Van bron naar doel</w:t>
      </w:r>
    </w:p>
    <w:p w:rsidR="00381652" w:rsidRPr="001C2CC8" w:rsidRDefault="00381652" w:rsidP="00381652">
      <w:pPr>
        <w:widowControl w:val="0"/>
        <w:tabs>
          <w:tab w:val="clear" w:pos="8618"/>
        </w:tabs>
        <w:spacing w:line="240" w:lineRule="atLeast"/>
        <w:ind w:right="-1"/>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5.1 Valutadatum</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 waardebepaling van ingebrachte bronnen en te verwerven doelen vindt plaats in de maand waarin de AVOM-keuze ingaat. Verrekening van bronnen en doelen vindt plaats tegen deze waarde. Een wijziging in de bezoldiging na de maand waarin de AVOM-keuze ingaat, leidt niet tot correcties op de verrekening.</w:t>
      </w:r>
    </w:p>
    <w:p w:rsidR="00C0729A" w:rsidRDefault="00C0729A">
      <w:pPr>
        <w:tabs>
          <w:tab w:val="clear" w:pos="8618"/>
        </w:tabs>
        <w:rPr>
          <w:rFonts w:ascii="Verdana" w:hAnsi="Verdana"/>
          <w:b/>
          <w:color w:val="95B3D7" w:themeColor="accent1" w:themeTint="99"/>
          <w:sz w:val="20"/>
        </w:rPr>
      </w:pPr>
      <w:r>
        <w:rPr>
          <w:rFonts w:ascii="Verdana" w:hAnsi="Verdana"/>
          <w:b/>
          <w:color w:val="95B3D7" w:themeColor="accent1" w:themeTint="99"/>
          <w:sz w:val="20"/>
        </w:rPr>
        <w:br w:type="page"/>
      </w:r>
    </w:p>
    <w:p w:rsidR="00381652" w:rsidRPr="001C2CC8" w:rsidRDefault="00381652" w:rsidP="00381652">
      <w:pPr>
        <w:tabs>
          <w:tab w:val="right" w:pos="5670"/>
          <w:tab w:val="right" w:pos="9185"/>
        </w:tabs>
        <w:spacing w:line="240" w:lineRule="atLeast"/>
        <w:rPr>
          <w:rFonts w:ascii="Verdana" w:hAnsi="Verdana"/>
          <w:b/>
          <w:color w:val="95B3D7" w:themeColor="accent1" w:themeTint="99"/>
          <w:sz w:val="20"/>
        </w:rPr>
      </w:pPr>
      <w:r w:rsidRPr="001C2CC8">
        <w:rPr>
          <w:rFonts w:ascii="Verdana" w:hAnsi="Verdana"/>
          <w:b/>
          <w:color w:val="95B3D7" w:themeColor="accent1" w:themeTint="99"/>
          <w:sz w:val="20"/>
        </w:rPr>
        <w:lastRenderedPageBreak/>
        <w:t>5.2 Waarde en kosten van een vakantie</w:t>
      </w:r>
      <w:r w:rsidR="00687BA1" w:rsidRPr="001C2CC8">
        <w:rPr>
          <w:rFonts w:ascii="Verdana" w:hAnsi="Verdana"/>
          <w:b/>
          <w:color w:val="95B3D7" w:themeColor="accent1" w:themeTint="99"/>
          <w:sz w:val="20"/>
        </w:rPr>
        <w:t>-</w:t>
      </w:r>
      <w:r w:rsidRPr="001C2CC8">
        <w:rPr>
          <w:rFonts w:ascii="Verdana" w:hAnsi="Verdana"/>
          <w:b/>
          <w:color w:val="95B3D7" w:themeColor="accent1" w:themeTint="99"/>
          <w:sz w:val="20"/>
        </w:rPr>
        <w:t>uur</w:t>
      </w:r>
    </w:p>
    <w:p w:rsidR="00381652" w:rsidRPr="004F5C21" w:rsidRDefault="00381652" w:rsidP="00381652">
      <w:pPr>
        <w:tabs>
          <w:tab w:val="right" w:pos="5670"/>
          <w:tab w:val="right" w:pos="9185"/>
        </w:tabs>
        <w:spacing w:line="240" w:lineRule="atLeast"/>
        <w:jc w:val="both"/>
        <w:rPr>
          <w:rFonts w:ascii="Verdana" w:hAnsi="Verdana"/>
          <w:i/>
          <w:color w:val="000000"/>
          <w:sz w:val="20"/>
        </w:rPr>
      </w:pPr>
      <w:r w:rsidRPr="004F5C21">
        <w:rPr>
          <w:rFonts w:ascii="Verdana" w:hAnsi="Verdana"/>
          <w:color w:val="000000"/>
          <w:sz w:val="20"/>
        </w:rPr>
        <w:t>Bij de bepaling van de geldswaarde van een vakantie</w:t>
      </w:r>
      <w:r w:rsidR="00687BA1">
        <w:rPr>
          <w:rFonts w:ascii="Verdana" w:hAnsi="Verdana"/>
          <w:color w:val="000000"/>
          <w:sz w:val="20"/>
        </w:rPr>
        <w:t>-</w:t>
      </w:r>
      <w:r w:rsidRPr="004F5C21">
        <w:rPr>
          <w:rFonts w:ascii="Verdana" w:hAnsi="Verdana"/>
          <w:color w:val="000000"/>
          <w:sz w:val="20"/>
        </w:rPr>
        <w:t>uur wordt uitgegaan van de van toepassing zijnde bezoldiging zoals die geldt in de maand waarin de AVOM-keuze ingaat. Deze wordt voor degenen die niet werkzaam zijn voor de volledige arbeidsduur herleid naar een bezoldiging zoals die in geval van een volledige arbeidsduur zou gelden. Inbreng van een vakantie</w:t>
      </w:r>
      <w:r w:rsidR="00687BA1">
        <w:rPr>
          <w:rFonts w:ascii="Verdana" w:hAnsi="Verdana"/>
          <w:color w:val="000000"/>
          <w:sz w:val="20"/>
        </w:rPr>
        <w:t>-</w:t>
      </w:r>
      <w:r w:rsidRPr="004F5C21">
        <w:rPr>
          <w:rFonts w:ascii="Verdana" w:hAnsi="Verdana"/>
          <w:color w:val="000000"/>
          <w:sz w:val="20"/>
        </w:rPr>
        <w:t>uur levert 1/165</w:t>
      </w:r>
      <w:r w:rsidRPr="004F5C21">
        <w:rPr>
          <w:rFonts w:ascii="Verdana" w:hAnsi="Verdana"/>
          <w:color w:val="000000"/>
          <w:sz w:val="20"/>
          <w:vertAlign w:val="superscript"/>
        </w:rPr>
        <w:t>ste</w:t>
      </w:r>
      <w:r w:rsidRPr="004F5C21">
        <w:rPr>
          <w:rFonts w:ascii="Verdana" w:hAnsi="Verdana"/>
          <w:color w:val="000000"/>
          <w:sz w:val="20"/>
        </w:rPr>
        <w:t xml:space="preserve"> deel van deze herleide bezoldiging op. Ver</w:t>
      </w:r>
      <w:r w:rsidRPr="004F5C21">
        <w:rPr>
          <w:rFonts w:ascii="Verdana" w:hAnsi="Verdana"/>
          <w:color w:val="000000"/>
          <w:sz w:val="20"/>
        </w:rPr>
        <w:softHyphen/>
        <w:t>werving van een vakantie</w:t>
      </w:r>
      <w:r w:rsidR="00687BA1">
        <w:rPr>
          <w:rFonts w:ascii="Verdana" w:hAnsi="Verdana"/>
          <w:color w:val="000000"/>
          <w:sz w:val="20"/>
        </w:rPr>
        <w:t>-</w:t>
      </w:r>
      <w:r w:rsidRPr="004F5C21">
        <w:rPr>
          <w:rFonts w:ascii="Verdana" w:hAnsi="Verdana"/>
          <w:color w:val="000000"/>
          <w:sz w:val="20"/>
        </w:rPr>
        <w:t>uur kost 1/165</w:t>
      </w:r>
      <w:r w:rsidRPr="004F5C21">
        <w:rPr>
          <w:rFonts w:ascii="Verdana" w:hAnsi="Verdana"/>
          <w:color w:val="000000"/>
          <w:sz w:val="20"/>
          <w:vertAlign w:val="superscript"/>
        </w:rPr>
        <w:t>ste</w:t>
      </w:r>
      <w:r w:rsidRPr="004F5C21">
        <w:rPr>
          <w:rFonts w:ascii="Verdana" w:hAnsi="Verdana"/>
          <w:color w:val="000000"/>
          <w:sz w:val="20"/>
        </w:rPr>
        <w:t xml:space="preserve"> deel van de herleide bezoldiging.</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u w:val="single"/>
        </w:rPr>
      </w:pPr>
    </w:p>
    <w:p w:rsidR="00381652" w:rsidRPr="001C2CC8" w:rsidRDefault="00381652" w:rsidP="00381652">
      <w:pPr>
        <w:widowControl w:val="0"/>
        <w:tabs>
          <w:tab w:val="clear" w:pos="8618"/>
        </w:tabs>
        <w:spacing w:line="240" w:lineRule="atLeast"/>
        <w:ind w:right="-1"/>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5.3 Inbreng van brutosalaris</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Een afspraak over verlaging van het brutosalaris kan leiden tot een lagere vakantie-uitkering en eindejaarsuitkering. Bij verrekening van ingebracht brutosalaris met te verwerven doelen wordt zonodig de waarde van de ingebrachte bronnen bepaald op ingebracht brutosalaris, verhoogd met 16,33% (zijnde 8% vakantie</w:t>
      </w:r>
      <w:r w:rsidR="00687BA1">
        <w:rPr>
          <w:rFonts w:ascii="Verdana" w:hAnsi="Verdana"/>
          <w:snapToGrid w:val="0"/>
          <w:color w:val="000000"/>
          <w:sz w:val="20"/>
        </w:rPr>
        <w:t>-uitkering</w:t>
      </w:r>
      <w:r w:rsidRPr="004F5C21">
        <w:rPr>
          <w:rFonts w:ascii="Verdana" w:hAnsi="Verdana"/>
          <w:snapToGrid w:val="0"/>
          <w:color w:val="000000"/>
          <w:sz w:val="20"/>
        </w:rPr>
        <w:t xml:space="preserve"> en 8,33% eindejaarsuitkering).</w:t>
      </w:r>
    </w:p>
    <w:tbl>
      <w:tblPr>
        <w:tblW w:w="0" w:type="auto"/>
        <w:tblBorders>
          <w:top w:val="single" w:sz="12" w:space="0" w:color="auto"/>
          <w:left w:val="single" w:sz="12" w:space="0" w:color="auto"/>
          <w:bottom w:val="single" w:sz="12" w:space="0" w:color="auto"/>
          <w:right w:val="single" w:sz="12"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2835"/>
        <w:gridCol w:w="2608"/>
        <w:gridCol w:w="3402"/>
      </w:tblGrid>
      <w:tr w:rsidR="00381652" w:rsidRPr="004F5C21" w:rsidTr="002062EE">
        <w:tc>
          <w:tcPr>
            <w:tcW w:w="2835" w:type="dxa"/>
            <w:shd w:val="clear" w:color="auto" w:fill="DBE5F1" w:themeFill="accent1" w:themeFillTint="33"/>
          </w:tcPr>
          <w:p w:rsidR="00381652" w:rsidRPr="001C2CC8" w:rsidRDefault="00381652" w:rsidP="00381652">
            <w:pPr>
              <w:tabs>
                <w:tab w:val="clear" w:pos="8618"/>
                <w:tab w:val="right" w:pos="5670"/>
              </w:tabs>
              <w:spacing w:before="20" w:after="20" w:line="240" w:lineRule="atLeast"/>
              <w:ind w:right="-1"/>
              <w:jc w:val="center"/>
              <w:rPr>
                <w:rFonts w:ascii="Verdana" w:hAnsi="Verdana"/>
                <w:b/>
                <w:color w:val="000000"/>
                <w:sz w:val="20"/>
              </w:rPr>
            </w:pPr>
            <w:r w:rsidRPr="001C2CC8">
              <w:rPr>
                <w:rFonts w:ascii="Verdana" w:hAnsi="Verdana"/>
                <w:b/>
                <w:color w:val="000000"/>
                <w:sz w:val="20"/>
              </w:rPr>
              <w:t>van bron</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jc w:val="center"/>
              <w:rPr>
                <w:rFonts w:ascii="Verdana" w:hAnsi="Verdana"/>
                <w:color w:val="000000"/>
                <w:sz w:val="20"/>
              </w:rPr>
            </w:pPr>
          </w:p>
        </w:tc>
        <w:tc>
          <w:tcPr>
            <w:tcW w:w="3402" w:type="dxa"/>
            <w:shd w:val="clear" w:color="auto" w:fill="DBE5F1" w:themeFill="accent1" w:themeFillTint="33"/>
          </w:tcPr>
          <w:p w:rsidR="00381652" w:rsidRPr="001C2CC8" w:rsidRDefault="00381652" w:rsidP="00381652">
            <w:pPr>
              <w:tabs>
                <w:tab w:val="clear" w:pos="8618"/>
                <w:tab w:val="right" w:pos="5670"/>
              </w:tabs>
              <w:spacing w:before="20" w:after="20" w:line="240" w:lineRule="atLeast"/>
              <w:ind w:right="-1"/>
              <w:jc w:val="center"/>
              <w:rPr>
                <w:rFonts w:ascii="Verdana" w:hAnsi="Verdana"/>
                <w:b/>
                <w:color w:val="000000"/>
                <w:sz w:val="20"/>
              </w:rPr>
            </w:pPr>
            <w:r w:rsidRPr="001C2CC8">
              <w:rPr>
                <w:rFonts w:ascii="Verdana" w:hAnsi="Verdana"/>
                <w:b/>
                <w:color w:val="000000"/>
                <w:sz w:val="20"/>
              </w:rPr>
              <w:t>naar doel</w:t>
            </w:r>
          </w:p>
        </w:tc>
      </w:tr>
      <w:tr w:rsidR="00381652" w:rsidRPr="004F5C21" w:rsidTr="002062EE">
        <w:tc>
          <w:tcPr>
            <w:tcW w:w="2835" w:type="dxa"/>
            <w:shd w:val="clear" w:color="auto" w:fill="DBE5F1" w:themeFill="accent1" w:themeFillTint="33"/>
          </w:tcPr>
          <w:p w:rsidR="00381652" w:rsidRPr="004F5C21" w:rsidRDefault="00687BA1" w:rsidP="00687BA1">
            <w:pPr>
              <w:tabs>
                <w:tab w:val="clear" w:pos="8618"/>
                <w:tab w:val="right" w:pos="5670"/>
              </w:tabs>
              <w:spacing w:before="20" w:after="20" w:line="240" w:lineRule="atLeast"/>
              <w:ind w:right="-1"/>
              <w:rPr>
                <w:rFonts w:ascii="Verdana" w:hAnsi="Verdana"/>
                <w:color w:val="000000"/>
                <w:sz w:val="20"/>
              </w:rPr>
            </w:pPr>
            <w:r>
              <w:rPr>
                <w:rFonts w:ascii="Verdana" w:hAnsi="Verdana"/>
                <w:color w:val="000000"/>
                <w:sz w:val="20"/>
              </w:rPr>
              <w:t>v</w:t>
            </w:r>
            <w:r w:rsidR="00381652" w:rsidRPr="004F5C21">
              <w:rPr>
                <w:rFonts w:ascii="Verdana" w:hAnsi="Verdana"/>
                <w:color w:val="000000"/>
                <w:sz w:val="20"/>
              </w:rPr>
              <w:t>akantie</w:t>
            </w:r>
            <w:r>
              <w:rPr>
                <w:rFonts w:ascii="Verdana" w:hAnsi="Verdana"/>
                <w:color w:val="000000"/>
                <w:sz w:val="20"/>
              </w:rPr>
              <w:t>-</w:t>
            </w:r>
            <w:r w:rsidR="00381652" w:rsidRPr="004F5C21">
              <w:rPr>
                <w:rFonts w:ascii="Verdana" w:hAnsi="Verdana"/>
                <w:color w:val="000000"/>
                <w:sz w:val="20"/>
              </w:rPr>
              <w:t>uren</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uurwaarde -&gt;</w:t>
            </w:r>
          </w:p>
        </w:tc>
        <w:tc>
          <w:tcPr>
            <w:tcW w:w="3402"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geld</w:t>
            </w:r>
          </w:p>
        </w:tc>
      </w:tr>
      <w:tr w:rsidR="00381652" w:rsidRPr="004F5C21" w:rsidTr="002062EE">
        <w:tc>
          <w:tcPr>
            <w:tcW w:w="2835" w:type="dxa"/>
            <w:shd w:val="clear" w:color="auto" w:fill="DBE5F1" w:themeFill="accent1" w:themeFillTint="33"/>
          </w:tcPr>
          <w:p w:rsidR="00381652" w:rsidRPr="004F5C21" w:rsidRDefault="00687BA1" w:rsidP="00687BA1">
            <w:pPr>
              <w:tabs>
                <w:tab w:val="clear" w:pos="8618"/>
                <w:tab w:val="right" w:pos="5670"/>
              </w:tabs>
              <w:spacing w:before="20" w:after="20" w:line="240" w:lineRule="atLeast"/>
              <w:ind w:right="-1"/>
              <w:rPr>
                <w:rFonts w:ascii="Verdana" w:hAnsi="Verdana"/>
                <w:color w:val="000000"/>
                <w:sz w:val="20"/>
              </w:rPr>
            </w:pPr>
            <w:r>
              <w:rPr>
                <w:rFonts w:ascii="Verdana" w:hAnsi="Verdana"/>
                <w:color w:val="000000"/>
                <w:sz w:val="20"/>
              </w:rPr>
              <w:t>v</w:t>
            </w:r>
            <w:r w:rsidR="00381652" w:rsidRPr="004F5C21">
              <w:rPr>
                <w:rFonts w:ascii="Verdana" w:hAnsi="Verdana"/>
                <w:color w:val="000000"/>
                <w:sz w:val="20"/>
              </w:rPr>
              <w:t>akantie</w:t>
            </w:r>
            <w:r>
              <w:rPr>
                <w:rFonts w:ascii="Verdana" w:hAnsi="Verdana"/>
                <w:color w:val="000000"/>
                <w:sz w:val="20"/>
              </w:rPr>
              <w:t>-</w:t>
            </w:r>
            <w:r w:rsidR="00381652" w:rsidRPr="004F5C21">
              <w:rPr>
                <w:rFonts w:ascii="Verdana" w:hAnsi="Verdana"/>
                <w:color w:val="000000"/>
                <w:sz w:val="20"/>
              </w:rPr>
              <w:t>uren</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uurwaarde -&gt;</w:t>
            </w:r>
          </w:p>
        </w:tc>
        <w:tc>
          <w:tcPr>
            <w:tcW w:w="3402"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fiets</w:t>
            </w:r>
          </w:p>
        </w:tc>
      </w:tr>
      <w:tr w:rsidR="00381652" w:rsidRPr="004F5C21" w:rsidTr="002062EE">
        <w:tc>
          <w:tcPr>
            <w:tcW w:w="2835" w:type="dxa"/>
            <w:shd w:val="clear" w:color="auto" w:fill="DBE5F1" w:themeFill="accent1" w:themeFillTint="33"/>
          </w:tcPr>
          <w:p w:rsidR="00381652" w:rsidRPr="004F5C21" w:rsidRDefault="00687BA1" w:rsidP="00687BA1">
            <w:pPr>
              <w:tabs>
                <w:tab w:val="clear" w:pos="8618"/>
                <w:tab w:val="right" w:pos="5670"/>
              </w:tabs>
              <w:spacing w:before="20" w:after="20" w:line="240" w:lineRule="atLeast"/>
              <w:ind w:right="-1"/>
              <w:rPr>
                <w:rFonts w:ascii="Verdana" w:hAnsi="Verdana"/>
                <w:color w:val="000000"/>
                <w:sz w:val="20"/>
              </w:rPr>
            </w:pPr>
            <w:r>
              <w:rPr>
                <w:rFonts w:ascii="Verdana" w:hAnsi="Verdana"/>
                <w:color w:val="000000"/>
                <w:sz w:val="20"/>
              </w:rPr>
              <w:t>v</w:t>
            </w:r>
            <w:r w:rsidR="00381652" w:rsidRPr="004F5C21">
              <w:rPr>
                <w:rFonts w:ascii="Verdana" w:hAnsi="Verdana"/>
                <w:color w:val="000000"/>
                <w:sz w:val="20"/>
              </w:rPr>
              <w:t>akantie</w:t>
            </w:r>
            <w:r>
              <w:rPr>
                <w:rFonts w:ascii="Verdana" w:hAnsi="Verdana"/>
                <w:color w:val="000000"/>
                <w:sz w:val="20"/>
              </w:rPr>
              <w:t>-</w:t>
            </w:r>
            <w:r w:rsidR="00381652" w:rsidRPr="004F5C21">
              <w:rPr>
                <w:rFonts w:ascii="Verdana" w:hAnsi="Verdana"/>
                <w:color w:val="000000"/>
                <w:sz w:val="20"/>
              </w:rPr>
              <w:t>uren</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uurwaarde -&gt;</w:t>
            </w:r>
          </w:p>
        </w:tc>
        <w:tc>
          <w:tcPr>
            <w:tcW w:w="3402"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studiekosten</w:t>
            </w:r>
          </w:p>
        </w:tc>
      </w:tr>
      <w:tr w:rsidR="00381652" w:rsidRPr="004F5C21" w:rsidTr="002062EE">
        <w:tc>
          <w:tcPr>
            <w:tcW w:w="2835"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p>
        </w:tc>
        <w:tc>
          <w:tcPr>
            <w:tcW w:w="3402" w:type="dxa"/>
            <w:shd w:val="clear" w:color="auto" w:fill="DBE5F1" w:themeFill="accent1" w:themeFillTint="33"/>
          </w:tcPr>
          <w:p w:rsidR="00381652" w:rsidRPr="004F5C21" w:rsidRDefault="00381652" w:rsidP="00381652">
            <w:pPr>
              <w:tabs>
                <w:tab w:val="clear" w:pos="8618"/>
                <w:tab w:val="left" w:pos="2128"/>
                <w:tab w:val="right" w:pos="5670"/>
              </w:tabs>
              <w:spacing w:before="20" w:after="20" w:line="240" w:lineRule="atLeast"/>
              <w:ind w:right="-1"/>
              <w:rPr>
                <w:rFonts w:ascii="Verdana" w:hAnsi="Verdana"/>
                <w:color w:val="000000"/>
                <w:sz w:val="20"/>
              </w:rPr>
            </w:pPr>
          </w:p>
        </w:tc>
      </w:tr>
      <w:tr w:rsidR="00381652" w:rsidRPr="004F5C21" w:rsidTr="002062EE">
        <w:tc>
          <w:tcPr>
            <w:tcW w:w="2835" w:type="dxa"/>
            <w:shd w:val="clear" w:color="auto" w:fill="DBE5F1" w:themeFill="accent1" w:themeFillTint="33"/>
          </w:tcPr>
          <w:p w:rsidR="00381652" w:rsidRPr="004F5C21" w:rsidRDefault="007E3DAD"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B</w:t>
            </w:r>
            <w:r w:rsidR="00381652" w:rsidRPr="004F5C21">
              <w:rPr>
                <w:rFonts w:ascii="Verdana" w:hAnsi="Verdana"/>
                <w:color w:val="000000"/>
                <w:sz w:val="20"/>
              </w:rPr>
              <w:t>rutosalaris</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maal -&gt;1,1633 -&gt;</w:t>
            </w:r>
          </w:p>
        </w:tc>
        <w:tc>
          <w:tcPr>
            <w:tcW w:w="3402" w:type="dxa"/>
            <w:shd w:val="clear" w:color="auto" w:fill="DBE5F1" w:themeFill="accent1" w:themeFillTint="33"/>
          </w:tcPr>
          <w:p w:rsidR="00381652" w:rsidRPr="004F5C21" w:rsidRDefault="00687BA1" w:rsidP="00687BA1">
            <w:pPr>
              <w:tabs>
                <w:tab w:val="clear" w:pos="8618"/>
                <w:tab w:val="left" w:pos="2128"/>
                <w:tab w:val="right" w:pos="5670"/>
              </w:tabs>
              <w:spacing w:before="20" w:after="20" w:line="240" w:lineRule="atLeast"/>
              <w:ind w:right="-1"/>
              <w:rPr>
                <w:rFonts w:ascii="Verdana" w:hAnsi="Verdana"/>
                <w:color w:val="000000"/>
                <w:sz w:val="20"/>
              </w:rPr>
            </w:pPr>
            <w:r>
              <w:rPr>
                <w:rFonts w:ascii="Verdana" w:hAnsi="Verdana"/>
                <w:color w:val="000000"/>
                <w:sz w:val="20"/>
              </w:rPr>
              <w:t>v</w:t>
            </w:r>
            <w:r w:rsidR="00381652" w:rsidRPr="004F5C21">
              <w:rPr>
                <w:rFonts w:ascii="Verdana" w:hAnsi="Verdana"/>
                <w:color w:val="000000"/>
                <w:sz w:val="20"/>
              </w:rPr>
              <w:t>akantie</w:t>
            </w:r>
            <w:r>
              <w:rPr>
                <w:rFonts w:ascii="Verdana" w:hAnsi="Verdana"/>
                <w:color w:val="000000"/>
                <w:sz w:val="20"/>
              </w:rPr>
              <w:t>-</w:t>
            </w:r>
            <w:r w:rsidR="00381652" w:rsidRPr="004F5C21">
              <w:rPr>
                <w:rFonts w:ascii="Verdana" w:hAnsi="Verdana"/>
                <w:color w:val="000000"/>
                <w:sz w:val="20"/>
              </w:rPr>
              <w:t>uren</w:t>
            </w:r>
          </w:p>
        </w:tc>
      </w:tr>
      <w:tr w:rsidR="00381652" w:rsidRPr="004F5C21" w:rsidTr="002062EE">
        <w:tc>
          <w:tcPr>
            <w:tcW w:w="2835" w:type="dxa"/>
            <w:shd w:val="clear" w:color="auto" w:fill="DBE5F1" w:themeFill="accent1" w:themeFillTint="33"/>
          </w:tcPr>
          <w:p w:rsidR="00381652" w:rsidRPr="004F5C21" w:rsidRDefault="007E3DAD"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B</w:t>
            </w:r>
            <w:r w:rsidR="00381652" w:rsidRPr="004F5C21">
              <w:rPr>
                <w:rFonts w:ascii="Verdana" w:hAnsi="Verdana"/>
                <w:color w:val="000000"/>
                <w:sz w:val="20"/>
              </w:rPr>
              <w:t>rutosalaris</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maal -&gt;1,1633 -&gt;</w:t>
            </w:r>
          </w:p>
        </w:tc>
        <w:tc>
          <w:tcPr>
            <w:tcW w:w="3402"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reiskosten woon-werkverkeer</w:t>
            </w:r>
          </w:p>
        </w:tc>
      </w:tr>
      <w:tr w:rsidR="00381652" w:rsidRPr="004F5C21" w:rsidTr="002062EE">
        <w:tc>
          <w:tcPr>
            <w:tcW w:w="2835" w:type="dxa"/>
            <w:shd w:val="clear" w:color="auto" w:fill="DBE5F1" w:themeFill="accent1" w:themeFillTint="33"/>
          </w:tcPr>
          <w:p w:rsidR="00381652" w:rsidRPr="004F5C21" w:rsidRDefault="007E3DAD"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B</w:t>
            </w:r>
            <w:r w:rsidR="00381652" w:rsidRPr="004F5C21">
              <w:rPr>
                <w:rFonts w:ascii="Verdana" w:hAnsi="Verdana"/>
                <w:color w:val="000000"/>
                <w:sz w:val="20"/>
              </w:rPr>
              <w:t>rutosalaris</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maal -&gt;1,1633 -&gt;</w:t>
            </w:r>
          </w:p>
        </w:tc>
        <w:tc>
          <w:tcPr>
            <w:tcW w:w="3402"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fiets</w:t>
            </w:r>
          </w:p>
        </w:tc>
      </w:tr>
      <w:tr w:rsidR="00381652" w:rsidRPr="004F5C21" w:rsidTr="002062EE">
        <w:tc>
          <w:tcPr>
            <w:tcW w:w="2835" w:type="dxa"/>
            <w:shd w:val="clear" w:color="auto" w:fill="DBE5F1" w:themeFill="accent1" w:themeFillTint="33"/>
          </w:tcPr>
          <w:p w:rsidR="00381652" w:rsidRPr="004F5C21" w:rsidRDefault="007E3DAD"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B</w:t>
            </w:r>
            <w:r w:rsidR="00381652" w:rsidRPr="004F5C21">
              <w:rPr>
                <w:rFonts w:ascii="Verdana" w:hAnsi="Verdana"/>
                <w:color w:val="000000"/>
                <w:sz w:val="20"/>
              </w:rPr>
              <w:t>rutosalaris</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maal -&gt;1,1633 -&gt;</w:t>
            </w:r>
          </w:p>
        </w:tc>
        <w:tc>
          <w:tcPr>
            <w:tcW w:w="3402"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studiekosten</w:t>
            </w:r>
          </w:p>
        </w:tc>
      </w:tr>
      <w:tr w:rsidR="00381652" w:rsidRPr="004F5C21" w:rsidTr="002062EE">
        <w:tc>
          <w:tcPr>
            <w:tcW w:w="2835" w:type="dxa"/>
            <w:shd w:val="clear" w:color="auto" w:fill="DBE5F1" w:themeFill="accent1" w:themeFillTint="33"/>
          </w:tcPr>
          <w:p w:rsidR="00381652" w:rsidRPr="004F5C21" w:rsidRDefault="007E3DAD"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B</w:t>
            </w:r>
            <w:r w:rsidR="00381652" w:rsidRPr="004F5C21">
              <w:rPr>
                <w:rFonts w:ascii="Verdana" w:hAnsi="Verdana"/>
                <w:color w:val="000000"/>
                <w:sz w:val="20"/>
              </w:rPr>
              <w:t>rutosalaris</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maal -&gt;1,1633 -&gt;</w:t>
            </w:r>
          </w:p>
        </w:tc>
        <w:tc>
          <w:tcPr>
            <w:tcW w:w="3402"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vakbondscontributie</w:t>
            </w:r>
          </w:p>
        </w:tc>
      </w:tr>
      <w:tr w:rsidR="00381652" w:rsidRPr="004F5C21" w:rsidTr="002062EE">
        <w:tc>
          <w:tcPr>
            <w:tcW w:w="2835" w:type="dxa"/>
            <w:shd w:val="clear" w:color="auto" w:fill="DBE5F1" w:themeFill="accent1" w:themeFillTint="33"/>
          </w:tcPr>
          <w:p w:rsidR="00381652" w:rsidRPr="004F5C21" w:rsidRDefault="007E3DAD"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B</w:t>
            </w:r>
            <w:r w:rsidR="00381652" w:rsidRPr="004F5C21">
              <w:rPr>
                <w:rFonts w:ascii="Verdana" w:hAnsi="Verdana"/>
                <w:color w:val="000000"/>
                <w:sz w:val="20"/>
              </w:rPr>
              <w:t>rutosalaris</w:t>
            </w:r>
          </w:p>
        </w:tc>
        <w:tc>
          <w:tcPr>
            <w:tcW w:w="2608" w:type="dxa"/>
            <w:shd w:val="clear" w:color="auto" w:fill="DBE5F1" w:themeFill="accent1" w:themeFillTint="33"/>
          </w:tcPr>
          <w:p w:rsidR="00381652" w:rsidRPr="004F5C21" w:rsidRDefault="00381652" w:rsidP="00381652">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-&gt; maal -&gt;1,1633 -&gt;</w:t>
            </w:r>
          </w:p>
        </w:tc>
        <w:tc>
          <w:tcPr>
            <w:tcW w:w="3402" w:type="dxa"/>
            <w:shd w:val="clear" w:color="auto" w:fill="DBE5F1" w:themeFill="accent1" w:themeFillTint="33"/>
          </w:tcPr>
          <w:p w:rsidR="00381652" w:rsidRPr="004F5C21" w:rsidRDefault="00381652" w:rsidP="00E65BA0">
            <w:pPr>
              <w:tabs>
                <w:tab w:val="clear" w:pos="8618"/>
                <w:tab w:val="right" w:pos="5670"/>
              </w:tabs>
              <w:spacing w:before="20" w:after="20" w:line="240" w:lineRule="atLeast"/>
              <w:ind w:right="-1"/>
              <w:rPr>
                <w:rFonts w:ascii="Verdana" w:hAnsi="Verdana"/>
                <w:color w:val="000000"/>
                <w:sz w:val="20"/>
              </w:rPr>
            </w:pPr>
            <w:r w:rsidRPr="004F5C21">
              <w:rPr>
                <w:rFonts w:ascii="Verdana" w:hAnsi="Verdana"/>
                <w:color w:val="000000"/>
                <w:sz w:val="20"/>
              </w:rPr>
              <w:t>levensloop</w:t>
            </w:r>
            <w:r w:rsidR="00E65BA0" w:rsidRPr="00E65BA0">
              <w:rPr>
                <w:rStyle w:val="Voetnootmarkering"/>
                <w:rFonts w:ascii="Verdana" w:hAnsi="Verdana"/>
                <w:color w:val="000000"/>
                <w:sz w:val="16"/>
                <w:szCs w:val="16"/>
              </w:rPr>
              <w:footnoteReference w:id="11"/>
            </w:r>
          </w:p>
        </w:tc>
      </w:tr>
    </w:tbl>
    <w:p w:rsidR="000233AB" w:rsidRDefault="000233AB" w:rsidP="00381652">
      <w:pPr>
        <w:keepNext/>
        <w:tabs>
          <w:tab w:val="clear" w:pos="8618"/>
        </w:tabs>
        <w:spacing w:line="240" w:lineRule="atLeast"/>
        <w:ind w:left="284" w:right="-1" w:hanging="284"/>
        <w:jc w:val="both"/>
        <w:outlineLvl w:val="6"/>
        <w:rPr>
          <w:rFonts w:ascii="Verdana" w:hAnsi="Verdana"/>
          <w:b/>
          <w:color w:val="000000"/>
          <w:sz w:val="20"/>
        </w:rPr>
      </w:pPr>
    </w:p>
    <w:p w:rsidR="00DF1C1A" w:rsidRDefault="00DF1C1A" w:rsidP="00381652">
      <w:pPr>
        <w:keepNext/>
        <w:tabs>
          <w:tab w:val="clear" w:pos="8618"/>
        </w:tabs>
        <w:spacing w:line="240" w:lineRule="atLeast"/>
        <w:ind w:left="284" w:right="-1" w:hanging="284"/>
        <w:jc w:val="both"/>
        <w:outlineLvl w:val="6"/>
        <w:rPr>
          <w:rFonts w:ascii="Verdana" w:hAnsi="Verdana"/>
          <w:b/>
          <w:color w:val="F96302"/>
          <w:sz w:val="20"/>
        </w:rPr>
      </w:pPr>
    </w:p>
    <w:p w:rsidR="00381652" w:rsidRPr="007E3DAD" w:rsidRDefault="00381652" w:rsidP="00381652">
      <w:pPr>
        <w:keepNext/>
        <w:tabs>
          <w:tab w:val="clear" w:pos="8618"/>
        </w:tabs>
        <w:spacing w:line="240" w:lineRule="atLeast"/>
        <w:ind w:left="284" w:right="-1" w:hanging="284"/>
        <w:jc w:val="both"/>
        <w:outlineLvl w:val="6"/>
        <w:rPr>
          <w:rFonts w:ascii="Verdana" w:hAnsi="Verdana"/>
          <w:b/>
          <w:color w:val="00B050"/>
          <w:sz w:val="20"/>
        </w:rPr>
      </w:pPr>
      <w:r w:rsidRPr="007E3DAD">
        <w:rPr>
          <w:rFonts w:ascii="Verdana" w:hAnsi="Verdana"/>
          <w:b/>
          <w:color w:val="00B050"/>
          <w:sz w:val="20"/>
        </w:rPr>
        <w:t>6.</w:t>
      </w:r>
      <w:r w:rsidRPr="007E3DAD">
        <w:rPr>
          <w:rFonts w:ascii="Verdana" w:hAnsi="Verdana"/>
          <w:b/>
          <w:color w:val="00B050"/>
          <w:sz w:val="20"/>
        </w:rPr>
        <w:tab/>
        <w:t>Consequenties verlaging brutosalaris</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Deelname aan AVOM heeft geen invloed op de hoogte van de toelages als genoemd in artikel</w:t>
      </w:r>
      <w:r w:rsidR="0070183B">
        <w:rPr>
          <w:rFonts w:ascii="Verdana" w:hAnsi="Verdana"/>
          <w:snapToGrid w:val="0"/>
          <w:color w:val="000000"/>
          <w:sz w:val="20"/>
        </w:rPr>
        <w:t xml:space="preserve"> </w:t>
      </w:r>
      <w:r w:rsidRPr="0070183B">
        <w:rPr>
          <w:rFonts w:ascii="Verdana" w:hAnsi="Verdana"/>
          <w:snapToGrid w:val="0"/>
          <w:color w:val="000000"/>
          <w:sz w:val="20"/>
        </w:rPr>
        <w:t>3.</w:t>
      </w:r>
      <w:r w:rsidRPr="00AC1F24">
        <w:rPr>
          <w:rFonts w:ascii="Verdana" w:hAnsi="Verdana"/>
          <w:snapToGrid w:val="0"/>
          <w:color w:val="000000"/>
          <w:sz w:val="20"/>
        </w:rPr>
        <w:t>8</w:t>
      </w:r>
      <w:r w:rsidR="0052708F" w:rsidRPr="00AC1F24">
        <w:rPr>
          <w:rFonts w:ascii="Verdana" w:hAnsi="Verdana"/>
          <w:snapToGrid w:val="0"/>
          <w:color w:val="000000"/>
          <w:sz w:val="20"/>
        </w:rPr>
        <w:t xml:space="preserve"> en artikel 3.10</w:t>
      </w:r>
      <w:r w:rsidRPr="00AC1F24">
        <w:rPr>
          <w:rFonts w:ascii="Verdana" w:hAnsi="Verdana"/>
          <w:snapToGrid w:val="0"/>
          <w:color w:val="000000"/>
          <w:sz w:val="20"/>
        </w:rPr>
        <w:t>, noch</w:t>
      </w:r>
      <w:r w:rsidRPr="004F5C21">
        <w:rPr>
          <w:rFonts w:ascii="Verdana" w:hAnsi="Verdana"/>
          <w:snapToGrid w:val="0"/>
          <w:color w:val="000000"/>
          <w:sz w:val="20"/>
        </w:rPr>
        <w:t xml:space="preserve"> op uitbetaling van overwerk en </w:t>
      </w:r>
      <w:r w:rsidR="00687BA1">
        <w:rPr>
          <w:rFonts w:ascii="Verdana" w:hAnsi="Verdana"/>
          <w:snapToGrid w:val="0"/>
          <w:color w:val="000000"/>
          <w:sz w:val="20"/>
        </w:rPr>
        <w:t>vakantie-</w:t>
      </w:r>
      <w:r w:rsidRPr="004F5C21">
        <w:rPr>
          <w:rFonts w:ascii="Verdana" w:hAnsi="Verdana"/>
          <w:snapToGrid w:val="0"/>
          <w:color w:val="000000"/>
          <w:sz w:val="20"/>
        </w:rPr>
        <w:t xml:space="preserve">uren. Verlaging van het brutosalaris werkt wel door op de verschuldigde premies voor sociale verzekeringen én op de aanspraken op deze sociale verzekeringen. </w:t>
      </w:r>
      <w:r w:rsidR="006363D4">
        <w:rPr>
          <w:rFonts w:ascii="Verdana" w:hAnsi="Verdana"/>
          <w:snapToGrid w:val="0"/>
          <w:color w:val="000000"/>
          <w:sz w:val="20"/>
        </w:rPr>
        <w:t xml:space="preserve"> </w:t>
      </w:r>
      <w:r w:rsidRPr="004F5C21">
        <w:rPr>
          <w:rFonts w:ascii="Verdana" w:hAnsi="Verdana"/>
          <w:snapToGrid w:val="0"/>
          <w:color w:val="000000"/>
          <w:sz w:val="20"/>
        </w:rPr>
        <w:t>Verlaging van het brutosalaris leidt niet tot wijziging van het pensioen</w:t>
      </w:r>
      <w:r w:rsidRPr="004F5C21">
        <w:rPr>
          <w:rFonts w:ascii="Verdana" w:hAnsi="Verdana"/>
          <w:snapToGrid w:val="0"/>
          <w:color w:val="000000"/>
          <w:sz w:val="20"/>
        </w:rPr>
        <w:softHyphen/>
        <w:t>gevend inkomen en daarmee ook niet tot een wijziging in pensioenaanspraken (na</w:t>
      </w:r>
      <w:r w:rsidRPr="004F5C21">
        <w:rPr>
          <w:rFonts w:ascii="Verdana" w:hAnsi="Verdana"/>
          <w:snapToGrid w:val="0"/>
          <w:color w:val="000000"/>
          <w:sz w:val="20"/>
        </w:rPr>
        <w:softHyphen/>
        <w:t>bestaandenpensioen, ABP ArbeidsongeschiktheidsPensioen en ouderdomspensioen) en de daarvoor ver</w:t>
      </w:r>
      <w:r w:rsidRPr="004F5C21">
        <w:rPr>
          <w:rFonts w:ascii="Verdana" w:hAnsi="Verdana"/>
          <w:snapToGrid w:val="0"/>
          <w:color w:val="000000"/>
          <w:sz w:val="20"/>
        </w:rPr>
        <w:softHyphen/>
        <w:t xml:space="preserve">schuldigde premies. </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p>
    <w:p w:rsidR="00381652" w:rsidRPr="004F5C21" w:rsidRDefault="00381652" w:rsidP="00381652">
      <w:pPr>
        <w:keepNext/>
        <w:tabs>
          <w:tab w:val="clear" w:pos="8618"/>
        </w:tabs>
        <w:spacing w:line="240" w:lineRule="atLeast"/>
        <w:ind w:left="284" w:right="-1" w:hanging="284"/>
        <w:jc w:val="both"/>
        <w:outlineLvl w:val="6"/>
        <w:rPr>
          <w:rFonts w:ascii="Verdana" w:hAnsi="Verdana"/>
          <w:b/>
          <w:color w:val="000000"/>
          <w:sz w:val="20"/>
        </w:rPr>
      </w:pPr>
    </w:p>
    <w:p w:rsidR="00381652" w:rsidRPr="007E3DAD" w:rsidRDefault="00381652" w:rsidP="00381652">
      <w:pPr>
        <w:keepNext/>
        <w:tabs>
          <w:tab w:val="clear" w:pos="8618"/>
        </w:tabs>
        <w:spacing w:line="240" w:lineRule="atLeast"/>
        <w:ind w:left="284" w:right="-1" w:hanging="284"/>
        <w:jc w:val="both"/>
        <w:outlineLvl w:val="6"/>
        <w:rPr>
          <w:rFonts w:ascii="Verdana" w:hAnsi="Verdana"/>
          <w:b/>
          <w:color w:val="00B050"/>
          <w:sz w:val="20"/>
        </w:rPr>
      </w:pPr>
      <w:r w:rsidRPr="007E3DAD">
        <w:rPr>
          <w:rFonts w:ascii="Verdana" w:hAnsi="Verdana"/>
          <w:b/>
          <w:color w:val="00B050"/>
          <w:sz w:val="20"/>
        </w:rPr>
        <w:t>7.</w:t>
      </w:r>
      <w:r w:rsidRPr="007E3DAD">
        <w:rPr>
          <w:rFonts w:ascii="Verdana" w:hAnsi="Verdana"/>
          <w:b/>
          <w:color w:val="00B050"/>
          <w:sz w:val="20"/>
        </w:rPr>
        <w:tab/>
        <w:t xml:space="preserve">Afhandeling van de AVOM-aanvraag </w:t>
      </w:r>
    </w:p>
    <w:p w:rsidR="00381652" w:rsidRPr="001C2CC8" w:rsidRDefault="00381652" w:rsidP="00DB7363">
      <w:pPr>
        <w:widowControl w:val="0"/>
        <w:tabs>
          <w:tab w:val="clear" w:pos="8618"/>
          <w:tab w:val="left" w:pos="284"/>
        </w:tabs>
        <w:spacing w:line="240" w:lineRule="atLeast"/>
        <w:ind w:left="426" w:right="-1" w:hanging="426"/>
        <w:jc w:val="both"/>
        <w:rPr>
          <w:rFonts w:ascii="Verdana" w:hAnsi="Verdana"/>
          <w:b/>
          <w:snapToGrid w:val="0"/>
          <w:color w:val="000000"/>
          <w:sz w:val="20"/>
        </w:rPr>
      </w:pPr>
      <w:r w:rsidRPr="001C2CC8">
        <w:rPr>
          <w:rFonts w:ascii="Verdana" w:hAnsi="Verdana"/>
          <w:b/>
          <w:snapToGrid w:val="0"/>
          <w:color w:val="95B3D7" w:themeColor="accent1" w:themeTint="99"/>
          <w:sz w:val="20"/>
        </w:rPr>
        <w:t>7.1</w:t>
      </w:r>
      <w:r w:rsidRPr="001C2CC8">
        <w:rPr>
          <w:rFonts w:ascii="Verdana" w:hAnsi="Verdana"/>
          <w:b/>
          <w:snapToGrid w:val="0"/>
          <w:color w:val="95B3D7" w:themeColor="accent1" w:themeTint="99"/>
          <w:sz w:val="20"/>
        </w:rPr>
        <w:tab/>
        <w:t>Informatie</w:t>
      </w:r>
    </w:p>
    <w:p w:rsidR="00381652" w:rsidRPr="004F5C21" w:rsidRDefault="00381652" w:rsidP="00DB7363">
      <w:pPr>
        <w:widowControl w:val="0"/>
        <w:tabs>
          <w:tab w:val="clear" w:pos="8618"/>
          <w:tab w:val="left" w:pos="567"/>
        </w:tabs>
        <w:spacing w:line="240" w:lineRule="atLeast"/>
        <w:ind w:left="426" w:right="-1" w:hanging="426"/>
        <w:jc w:val="both"/>
        <w:rPr>
          <w:rFonts w:ascii="Verdana" w:hAnsi="Verdana"/>
          <w:snapToGrid w:val="0"/>
          <w:color w:val="000000"/>
          <w:sz w:val="20"/>
        </w:rPr>
      </w:pPr>
      <w:r w:rsidRPr="004F5C21">
        <w:rPr>
          <w:rFonts w:ascii="Verdana" w:hAnsi="Verdana"/>
          <w:snapToGrid w:val="0"/>
          <w:color w:val="000000"/>
          <w:sz w:val="20"/>
        </w:rPr>
        <w:tab/>
        <w:t>De werkgever verstrekt op verzoek van de werknemer gedetailleerde informatie over:</w:t>
      </w:r>
    </w:p>
    <w:p w:rsidR="00381652" w:rsidRPr="004F5C21" w:rsidRDefault="00381652" w:rsidP="00DB7363">
      <w:pPr>
        <w:widowControl w:val="0"/>
        <w:tabs>
          <w:tab w:val="clear" w:pos="8618"/>
          <w:tab w:val="left" w:pos="567"/>
        </w:tabs>
        <w:spacing w:line="240" w:lineRule="atLeast"/>
        <w:ind w:left="426" w:right="-1" w:hanging="426"/>
        <w:jc w:val="both"/>
        <w:rPr>
          <w:rFonts w:ascii="Verdana" w:hAnsi="Verdana"/>
          <w:snapToGrid w:val="0"/>
          <w:color w:val="000000"/>
          <w:sz w:val="20"/>
        </w:rPr>
      </w:pPr>
      <w:r w:rsidRPr="004F5C21">
        <w:rPr>
          <w:rFonts w:ascii="Verdana" w:hAnsi="Verdana"/>
          <w:snapToGrid w:val="0"/>
          <w:color w:val="000000"/>
          <w:sz w:val="20"/>
        </w:rPr>
        <w:tab/>
        <w:t>•</w:t>
      </w:r>
      <w:r w:rsidRPr="004F5C21">
        <w:rPr>
          <w:rFonts w:ascii="Verdana" w:hAnsi="Verdana"/>
          <w:snapToGrid w:val="0"/>
          <w:color w:val="000000"/>
          <w:sz w:val="20"/>
        </w:rPr>
        <w:tab/>
        <w:t>de keuzemogelijkheden;</w:t>
      </w:r>
    </w:p>
    <w:p w:rsidR="00381652" w:rsidRPr="004F5C21" w:rsidRDefault="00381652" w:rsidP="00DB7363">
      <w:pPr>
        <w:widowControl w:val="0"/>
        <w:tabs>
          <w:tab w:val="clear" w:pos="8618"/>
          <w:tab w:val="left" w:pos="567"/>
        </w:tabs>
        <w:spacing w:line="240" w:lineRule="atLeast"/>
        <w:ind w:left="426" w:right="-1" w:hanging="426"/>
        <w:jc w:val="both"/>
        <w:rPr>
          <w:rFonts w:ascii="Verdana" w:hAnsi="Verdana"/>
          <w:snapToGrid w:val="0"/>
          <w:color w:val="000000"/>
          <w:sz w:val="20"/>
        </w:rPr>
      </w:pPr>
      <w:r w:rsidRPr="004F5C21">
        <w:rPr>
          <w:rFonts w:ascii="Verdana" w:hAnsi="Verdana"/>
          <w:snapToGrid w:val="0"/>
          <w:color w:val="000000"/>
          <w:sz w:val="20"/>
        </w:rPr>
        <w:tab/>
        <w:t>•</w:t>
      </w:r>
      <w:r w:rsidRPr="004F5C21">
        <w:rPr>
          <w:rFonts w:ascii="Verdana" w:hAnsi="Verdana"/>
          <w:snapToGrid w:val="0"/>
          <w:color w:val="000000"/>
          <w:sz w:val="20"/>
        </w:rPr>
        <w:tab/>
        <w:t>de fiscale en andere randvoorwaarden;</w:t>
      </w:r>
    </w:p>
    <w:p w:rsidR="00041491" w:rsidRDefault="00381652" w:rsidP="00DB7363">
      <w:pPr>
        <w:widowControl w:val="0"/>
        <w:tabs>
          <w:tab w:val="clear" w:pos="8618"/>
          <w:tab w:val="left" w:pos="567"/>
        </w:tabs>
        <w:spacing w:line="240" w:lineRule="atLeast"/>
        <w:ind w:left="426" w:right="-1" w:hanging="426"/>
        <w:jc w:val="both"/>
        <w:rPr>
          <w:rFonts w:ascii="Verdana" w:hAnsi="Verdana"/>
          <w:snapToGrid w:val="0"/>
          <w:color w:val="000000"/>
          <w:sz w:val="20"/>
        </w:rPr>
      </w:pPr>
      <w:r w:rsidRPr="004F5C21">
        <w:rPr>
          <w:rFonts w:ascii="Verdana" w:hAnsi="Verdana"/>
          <w:snapToGrid w:val="0"/>
          <w:color w:val="000000"/>
          <w:sz w:val="20"/>
        </w:rPr>
        <w:tab/>
        <w:t>•</w:t>
      </w:r>
      <w:r w:rsidRPr="004F5C21">
        <w:rPr>
          <w:rFonts w:ascii="Verdana" w:hAnsi="Verdana"/>
          <w:snapToGrid w:val="0"/>
          <w:color w:val="000000"/>
          <w:sz w:val="20"/>
        </w:rPr>
        <w:tab/>
        <w:t>de consequenties van een AVOM-keuze in de sfeer van sociale verze</w:t>
      </w:r>
      <w:r w:rsidRPr="004F5C21">
        <w:rPr>
          <w:rFonts w:ascii="Verdana" w:hAnsi="Verdana"/>
          <w:snapToGrid w:val="0"/>
          <w:color w:val="000000"/>
          <w:sz w:val="20"/>
        </w:rPr>
        <w:softHyphen/>
        <w:t>keringen etc</w:t>
      </w:r>
      <w:r w:rsidR="00692DDD">
        <w:rPr>
          <w:rFonts w:ascii="Verdana" w:hAnsi="Verdana"/>
          <w:snapToGrid w:val="0"/>
          <w:color w:val="000000"/>
          <w:sz w:val="20"/>
        </w:rPr>
        <w:t>.</w:t>
      </w:r>
      <w:r w:rsidRPr="004F5C21">
        <w:rPr>
          <w:rFonts w:ascii="Verdana" w:hAnsi="Verdana"/>
          <w:snapToGrid w:val="0"/>
          <w:color w:val="000000"/>
          <w:sz w:val="20"/>
        </w:rPr>
        <w:t>, met</w:t>
      </w:r>
      <w:r w:rsidR="00041491">
        <w:rPr>
          <w:rFonts w:ascii="Verdana" w:hAnsi="Verdana"/>
          <w:snapToGrid w:val="0"/>
          <w:color w:val="000000"/>
          <w:sz w:val="20"/>
        </w:rPr>
        <w:t xml:space="preserve"> </w:t>
      </w:r>
    </w:p>
    <w:p w:rsidR="00381652" w:rsidRPr="004F5C21" w:rsidRDefault="00041491" w:rsidP="00DB7363">
      <w:pPr>
        <w:widowControl w:val="0"/>
        <w:tabs>
          <w:tab w:val="clear" w:pos="8618"/>
          <w:tab w:val="left" w:pos="567"/>
        </w:tabs>
        <w:spacing w:line="240" w:lineRule="atLeast"/>
        <w:ind w:left="426" w:right="-1" w:hanging="426"/>
        <w:jc w:val="both"/>
        <w:rPr>
          <w:rFonts w:ascii="Verdana" w:hAnsi="Verdana"/>
          <w:snapToGrid w:val="0"/>
          <w:color w:val="000000"/>
          <w:sz w:val="20"/>
        </w:rPr>
      </w:pPr>
      <w:r>
        <w:rPr>
          <w:rFonts w:ascii="Verdana" w:hAnsi="Verdana"/>
          <w:snapToGrid w:val="0"/>
          <w:color w:val="000000"/>
          <w:sz w:val="20"/>
        </w:rPr>
        <w:tab/>
      </w:r>
      <w:r>
        <w:rPr>
          <w:rFonts w:ascii="Verdana" w:hAnsi="Verdana"/>
          <w:snapToGrid w:val="0"/>
          <w:color w:val="000000"/>
          <w:sz w:val="20"/>
        </w:rPr>
        <w:tab/>
      </w:r>
      <w:r w:rsidR="00381652" w:rsidRPr="004F5C21">
        <w:rPr>
          <w:rFonts w:ascii="Verdana" w:hAnsi="Verdana"/>
          <w:snapToGrid w:val="0"/>
          <w:color w:val="000000"/>
          <w:sz w:val="20"/>
        </w:rPr>
        <w:t>rekenvoorbeelden.</w:t>
      </w:r>
    </w:p>
    <w:p w:rsidR="006A7414" w:rsidRDefault="006A7414" w:rsidP="00DB7363">
      <w:pPr>
        <w:widowControl w:val="0"/>
        <w:tabs>
          <w:tab w:val="clear" w:pos="8618"/>
          <w:tab w:val="left" w:pos="284"/>
        </w:tabs>
        <w:spacing w:line="240" w:lineRule="atLeast"/>
        <w:ind w:left="426" w:right="-1" w:hanging="426"/>
        <w:jc w:val="both"/>
        <w:rPr>
          <w:rFonts w:ascii="Verdana" w:hAnsi="Verdana"/>
          <w:b/>
          <w:snapToGrid w:val="0"/>
          <w:color w:val="95B3D7" w:themeColor="accent1" w:themeTint="99"/>
          <w:sz w:val="20"/>
        </w:rPr>
      </w:pPr>
    </w:p>
    <w:p w:rsidR="00381652" w:rsidRPr="001C2CC8" w:rsidRDefault="00381652" w:rsidP="00DB7363">
      <w:pPr>
        <w:widowControl w:val="0"/>
        <w:tabs>
          <w:tab w:val="clear" w:pos="8618"/>
          <w:tab w:val="left" w:pos="284"/>
        </w:tabs>
        <w:spacing w:line="240" w:lineRule="atLeast"/>
        <w:ind w:left="426" w:right="-1" w:hanging="426"/>
        <w:jc w:val="both"/>
        <w:rPr>
          <w:rFonts w:ascii="Verdana" w:hAnsi="Verdana"/>
          <w:b/>
          <w:snapToGrid w:val="0"/>
          <w:color w:val="95B3D7" w:themeColor="accent1" w:themeTint="99"/>
          <w:sz w:val="20"/>
        </w:rPr>
      </w:pPr>
      <w:r w:rsidRPr="001C2CC8">
        <w:rPr>
          <w:rFonts w:ascii="Verdana" w:hAnsi="Verdana"/>
          <w:b/>
          <w:snapToGrid w:val="0"/>
          <w:color w:val="95B3D7" w:themeColor="accent1" w:themeTint="99"/>
          <w:sz w:val="20"/>
        </w:rPr>
        <w:t>7.2</w:t>
      </w:r>
      <w:r w:rsidRPr="001C2CC8">
        <w:rPr>
          <w:rFonts w:ascii="Verdana" w:hAnsi="Verdana"/>
          <w:b/>
          <w:snapToGrid w:val="0"/>
          <w:color w:val="95B3D7" w:themeColor="accent1" w:themeTint="99"/>
          <w:sz w:val="20"/>
        </w:rPr>
        <w:tab/>
        <w:t>Indiening aanvraag</w:t>
      </w:r>
    </w:p>
    <w:p w:rsidR="00381652" w:rsidRPr="004F5C21" w:rsidRDefault="00381652" w:rsidP="00DB7363">
      <w:pPr>
        <w:widowControl w:val="0"/>
        <w:tabs>
          <w:tab w:val="clear" w:pos="8618"/>
        </w:tabs>
        <w:spacing w:line="240" w:lineRule="atLeast"/>
        <w:ind w:left="426" w:right="-1" w:hanging="29"/>
        <w:jc w:val="both"/>
        <w:rPr>
          <w:rFonts w:ascii="Verdana" w:hAnsi="Verdana"/>
          <w:snapToGrid w:val="0"/>
          <w:color w:val="000000"/>
          <w:sz w:val="20"/>
        </w:rPr>
      </w:pPr>
      <w:r w:rsidRPr="004F5C21">
        <w:rPr>
          <w:rFonts w:ascii="Verdana" w:hAnsi="Verdana"/>
          <w:snapToGrid w:val="0"/>
          <w:color w:val="000000"/>
          <w:sz w:val="20"/>
        </w:rPr>
        <w:t>Werknemers voor wie de regeling openstaat (paragraaf 2) kunnen hun keuze kenbaar maken door inlevering van het door hen ondertekende AVOM-aanvraagformulier. Afhankelijk van de gekozen doelen voegt de werknemer bij het aanvraagformulier de vereiste bijlagen bij en de verklaring dat hij kennis heeft genomen van mogelijke conse</w:t>
      </w:r>
      <w:r w:rsidRPr="004F5C21">
        <w:rPr>
          <w:rFonts w:ascii="Verdana" w:hAnsi="Verdana"/>
          <w:snapToGrid w:val="0"/>
          <w:color w:val="000000"/>
          <w:sz w:val="20"/>
        </w:rPr>
        <w:softHyphen/>
        <w:t>quenties van verlaging van het brutosalaris. De werkgever verschaft schriftelijk informatie over de fiscale en andere consequenties van de keuze</w:t>
      </w:r>
      <w:r w:rsidRPr="004F5C21">
        <w:rPr>
          <w:rFonts w:ascii="Verdana" w:hAnsi="Verdana"/>
          <w:snapToGrid w:val="0"/>
          <w:color w:val="000000"/>
          <w:sz w:val="20"/>
        </w:rPr>
        <w:softHyphen/>
        <w:t>mogelijkheden, inclusief de termijnen waarbinnen de aanvraag moet zijn ingediend. Een werknemer kan desgewenst bij de afdeling personeelszaken nadere informatie vragen over de gevolgen van zijn keuze.</w:t>
      </w:r>
    </w:p>
    <w:p w:rsidR="00D063A1" w:rsidRDefault="00D063A1">
      <w:pPr>
        <w:tabs>
          <w:tab w:val="clear" w:pos="8618"/>
        </w:tabs>
        <w:rPr>
          <w:rFonts w:ascii="Verdana" w:hAnsi="Verdana"/>
          <w:b/>
          <w:color w:val="F96302"/>
          <w:sz w:val="20"/>
        </w:rPr>
      </w:pPr>
      <w:r>
        <w:rPr>
          <w:rFonts w:ascii="Verdana" w:hAnsi="Verdana"/>
          <w:b/>
          <w:color w:val="F96302"/>
          <w:sz w:val="20"/>
        </w:rPr>
        <w:br w:type="page"/>
      </w: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lastRenderedPageBreak/>
        <w:t>8.</w:t>
      </w:r>
      <w:r w:rsidRPr="007E3DAD">
        <w:rPr>
          <w:rFonts w:ascii="Verdana" w:hAnsi="Verdana"/>
          <w:b/>
          <w:color w:val="00B050"/>
          <w:sz w:val="20"/>
        </w:rPr>
        <w:tab/>
        <w:t>Criteria voor honorering van de aanvraag</w:t>
      </w:r>
    </w:p>
    <w:p w:rsidR="00381652" w:rsidRPr="004F5C21" w:rsidRDefault="00381652" w:rsidP="00381652">
      <w:pPr>
        <w:widowControl w:val="0"/>
        <w:tabs>
          <w:tab w:val="clear" w:pos="8618"/>
        </w:tabs>
        <w:spacing w:line="240" w:lineRule="atLeast"/>
        <w:ind w:left="284" w:right="-1" w:hanging="284"/>
        <w:jc w:val="both"/>
        <w:rPr>
          <w:rFonts w:ascii="Verdana" w:hAnsi="Verdana"/>
          <w:snapToGrid w:val="0"/>
          <w:color w:val="000000"/>
          <w:sz w:val="20"/>
        </w:rPr>
      </w:pPr>
      <w:r w:rsidRPr="004F5C21">
        <w:rPr>
          <w:rFonts w:ascii="Verdana" w:hAnsi="Verdana"/>
          <w:snapToGrid w:val="0"/>
          <w:color w:val="000000"/>
          <w:sz w:val="20"/>
        </w:rPr>
        <w:t>De werkgever hanteert de volgende criteria bij de afhandeling van de AVOM-aanvraag:</w:t>
      </w:r>
    </w:p>
    <w:p w:rsidR="00381652" w:rsidRPr="004F5C21" w:rsidRDefault="00381652" w:rsidP="00381652">
      <w:pPr>
        <w:widowControl w:val="0"/>
        <w:tabs>
          <w:tab w:val="clear" w:pos="8618"/>
        </w:tabs>
        <w:spacing w:line="240" w:lineRule="atLeast"/>
        <w:ind w:left="284" w:right="-1" w:hanging="284"/>
        <w:jc w:val="both"/>
        <w:rPr>
          <w:rFonts w:ascii="Verdana" w:hAnsi="Verdana"/>
          <w:snapToGrid w:val="0"/>
          <w:color w:val="000000"/>
          <w:sz w:val="20"/>
        </w:rPr>
      </w:pPr>
      <w:r w:rsidRPr="004F5C21">
        <w:rPr>
          <w:rFonts w:ascii="Verdana" w:hAnsi="Verdana"/>
          <w:snapToGrid w:val="0"/>
          <w:color w:val="000000"/>
          <w:sz w:val="20"/>
        </w:rPr>
        <w:t>a.</w:t>
      </w:r>
      <w:r w:rsidRPr="004F5C21">
        <w:rPr>
          <w:rFonts w:ascii="Verdana" w:hAnsi="Verdana"/>
          <w:snapToGrid w:val="0"/>
          <w:color w:val="000000"/>
          <w:sz w:val="20"/>
        </w:rPr>
        <w:tab/>
        <w:t>De keuzes ‘tijd voor tijd’ en ‘geld voor geld’ worden altijd gehonoreerd.</w:t>
      </w:r>
    </w:p>
    <w:p w:rsidR="00381652" w:rsidRPr="004F5C21" w:rsidRDefault="00381652" w:rsidP="00381652">
      <w:pPr>
        <w:widowControl w:val="0"/>
        <w:tabs>
          <w:tab w:val="clear" w:pos="8618"/>
        </w:tabs>
        <w:spacing w:line="240" w:lineRule="atLeast"/>
        <w:ind w:left="284" w:right="-1" w:hanging="284"/>
        <w:jc w:val="both"/>
        <w:rPr>
          <w:rFonts w:ascii="Verdana" w:hAnsi="Verdana"/>
          <w:snapToGrid w:val="0"/>
          <w:color w:val="000000"/>
          <w:sz w:val="20"/>
        </w:rPr>
      </w:pPr>
      <w:r w:rsidRPr="004F5C21">
        <w:rPr>
          <w:rFonts w:ascii="Verdana" w:hAnsi="Verdana"/>
          <w:snapToGrid w:val="0"/>
          <w:color w:val="000000"/>
          <w:sz w:val="20"/>
        </w:rPr>
        <w:t>b.</w:t>
      </w:r>
      <w:r w:rsidRPr="004F5C21">
        <w:rPr>
          <w:rFonts w:ascii="Verdana" w:hAnsi="Verdana"/>
          <w:snapToGrid w:val="0"/>
          <w:color w:val="000000"/>
          <w:sz w:val="20"/>
        </w:rPr>
        <w:tab/>
        <w:t>De keuzes ‘tijd voor geld’ en ‘geld voor tijd’ worden gehonoreerd, tenzij:</w:t>
      </w:r>
    </w:p>
    <w:p w:rsidR="00381652" w:rsidRPr="004F5C21" w:rsidRDefault="00381652" w:rsidP="00381652">
      <w:pPr>
        <w:widowControl w:val="0"/>
        <w:tabs>
          <w:tab w:val="clear" w:pos="8618"/>
          <w:tab w:val="left" w:pos="284"/>
        </w:tabs>
        <w:spacing w:line="240" w:lineRule="atLeast"/>
        <w:ind w:left="567" w:right="-1" w:hanging="567"/>
        <w:jc w:val="both"/>
        <w:rPr>
          <w:rFonts w:ascii="Verdana" w:hAnsi="Verdana"/>
          <w:snapToGrid w:val="0"/>
          <w:color w:val="000000"/>
          <w:sz w:val="20"/>
        </w:rPr>
      </w:pPr>
      <w:r w:rsidRPr="004F5C21">
        <w:rPr>
          <w:rFonts w:ascii="Verdana" w:hAnsi="Verdana"/>
          <w:snapToGrid w:val="0"/>
          <w:color w:val="000000"/>
          <w:sz w:val="20"/>
        </w:rPr>
        <w:tab/>
        <w:t>•</w:t>
      </w:r>
      <w:r w:rsidRPr="004F5C21">
        <w:rPr>
          <w:rFonts w:ascii="Verdana" w:hAnsi="Verdana"/>
          <w:snapToGrid w:val="0"/>
          <w:color w:val="000000"/>
          <w:sz w:val="20"/>
        </w:rPr>
        <w:tab/>
        <w:t>de keuze niet past binnen het kader van de met de ondernemingsraad afgesproken werktijdenregeling en/of binnen de voor de afdeling/organisatie geldende afspraken inzake bezetting, bereikbaarheid en continuïteit.</w:t>
      </w:r>
    </w:p>
    <w:p w:rsidR="00381652" w:rsidRPr="004F5C21" w:rsidRDefault="00381652" w:rsidP="00381652">
      <w:pPr>
        <w:widowControl w:val="0"/>
        <w:tabs>
          <w:tab w:val="clear" w:pos="8618"/>
          <w:tab w:val="left" w:pos="284"/>
        </w:tabs>
        <w:spacing w:line="240" w:lineRule="atLeast"/>
        <w:ind w:left="567" w:right="-1" w:hanging="567"/>
        <w:jc w:val="both"/>
        <w:rPr>
          <w:rFonts w:ascii="Verdana" w:hAnsi="Verdana"/>
          <w:snapToGrid w:val="0"/>
          <w:color w:val="000000"/>
          <w:sz w:val="20"/>
        </w:rPr>
      </w:pPr>
      <w:r w:rsidRPr="004F5C21">
        <w:rPr>
          <w:rFonts w:ascii="Verdana" w:hAnsi="Verdana"/>
          <w:snapToGrid w:val="0"/>
          <w:color w:val="000000"/>
          <w:sz w:val="20"/>
        </w:rPr>
        <w:tab/>
        <w:t>•</w:t>
      </w:r>
      <w:r w:rsidRPr="004F5C21">
        <w:rPr>
          <w:rFonts w:ascii="Verdana" w:hAnsi="Verdana"/>
          <w:snapToGrid w:val="0"/>
          <w:color w:val="000000"/>
          <w:sz w:val="20"/>
        </w:rPr>
        <w:tab/>
        <w:t xml:space="preserve">er sprake is van zwaarwegende financiële belemmeringen. </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In</w:t>
      </w:r>
      <w:r w:rsidR="00472313">
        <w:rPr>
          <w:rFonts w:ascii="Verdana" w:hAnsi="Verdana"/>
          <w:snapToGrid w:val="0"/>
          <w:color w:val="000000"/>
          <w:sz w:val="20"/>
        </w:rPr>
        <w:t xml:space="preserve"> </w:t>
      </w:r>
      <w:r w:rsidRPr="004F5C21">
        <w:rPr>
          <w:rFonts w:ascii="Verdana" w:hAnsi="Verdana"/>
          <w:snapToGrid w:val="0"/>
          <w:color w:val="000000"/>
          <w:sz w:val="20"/>
        </w:rPr>
        <w:t>geval van zwaarwegende financiële belemmeringen treedt de werkgever in overleg met de ondernemingsraad voor het vinden van een oplossing voor die gevallen waarin ver</w:t>
      </w:r>
      <w:r w:rsidRPr="004F5C21">
        <w:rPr>
          <w:rFonts w:ascii="Verdana" w:hAnsi="Verdana"/>
          <w:snapToGrid w:val="0"/>
          <w:color w:val="000000"/>
          <w:sz w:val="20"/>
        </w:rPr>
        <w:softHyphen/>
        <w:t>zoeken om ‘tijd voor geld’ om financiële redenen categoriaal zijn geweigerd.</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Indien een verzoek van de werknemer wordt afgewezen gelden de bij de werkgever gang</w:t>
      </w:r>
      <w:r w:rsidRPr="004F5C21">
        <w:rPr>
          <w:rFonts w:ascii="Verdana" w:hAnsi="Verdana"/>
          <w:snapToGrid w:val="0"/>
          <w:color w:val="000000"/>
          <w:sz w:val="20"/>
        </w:rPr>
        <w:softHyphen/>
        <w:t>bare bezwaar- en beroepsprocedures. De werknemer heeft bij afwijzing van zijn verzoek de mogelijkheid om een andere keuze te maken.</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 werkgever regelt de wijze waarop de AVOM-aanvraag verder wordt afgehandeld.</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9.</w:t>
      </w:r>
      <w:r w:rsidRPr="007E3DAD">
        <w:rPr>
          <w:rFonts w:ascii="Verdana" w:hAnsi="Verdana"/>
          <w:b/>
          <w:color w:val="00B050"/>
          <w:sz w:val="20"/>
        </w:rPr>
        <w:tab/>
        <w:t>Tussentijdse herziening</w:t>
      </w:r>
    </w:p>
    <w:p w:rsidR="00381652" w:rsidRPr="004F5C21" w:rsidRDefault="00381652" w:rsidP="00381652">
      <w:pPr>
        <w:widowControl w:val="0"/>
        <w:tabs>
          <w:tab w:val="clear" w:pos="8618"/>
          <w:tab w:val="num" w:pos="0"/>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 xml:space="preserve">Een gemaakte keuze kan slechts in uitzonderlijke situaties, dit ter beoordeling van de werkgever, worden herzien. </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10.</w:t>
      </w:r>
      <w:r w:rsidRPr="007E3DAD">
        <w:rPr>
          <w:rFonts w:ascii="Verdana" w:hAnsi="Verdana"/>
          <w:b/>
          <w:color w:val="00B050"/>
          <w:sz w:val="20"/>
        </w:rPr>
        <w:tab/>
        <w:t>Opschorting deelname</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Deelname aan AVOM kan worden opgeschort op het moment en voor zover de opbouw van vakantie</w:t>
      </w:r>
      <w:r w:rsidR="00687BA1">
        <w:rPr>
          <w:rFonts w:ascii="Verdana" w:hAnsi="Verdana"/>
          <w:snapToGrid w:val="0"/>
          <w:color w:val="000000"/>
          <w:sz w:val="20"/>
        </w:rPr>
        <w:t>-</w:t>
      </w:r>
      <w:r w:rsidRPr="004F5C21">
        <w:rPr>
          <w:rFonts w:ascii="Verdana" w:hAnsi="Verdana"/>
          <w:snapToGrid w:val="0"/>
          <w:color w:val="000000"/>
          <w:sz w:val="20"/>
        </w:rPr>
        <w:t xml:space="preserve">uren wordt stopgezet in verband met arbeidsongeschiktheid. </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Ook in uitzonderlijke situaties, dit ter beoordeling van de werkgever, kan de afspraak tussentijds worden aangepast.</w:t>
      </w:r>
      <w:r w:rsidR="00CA68C0">
        <w:rPr>
          <w:rFonts w:ascii="Verdana" w:hAnsi="Verdana"/>
          <w:snapToGrid w:val="0"/>
          <w:color w:val="000000"/>
          <w:sz w:val="20"/>
        </w:rPr>
        <w:t xml:space="preserve"> </w:t>
      </w:r>
      <w:r w:rsidRPr="004F5C21">
        <w:rPr>
          <w:rFonts w:ascii="Verdana" w:hAnsi="Verdana"/>
          <w:snapToGrid w:val="0"/>
          <w:color w:val="000000"/>
          <w:sz w:val="20"/>
        </w:rPr>
        <w:t xml:space="preserve">Uitgangspunt voor de aangepaste afspraak is dat de financiële verplichtingen die uit de oorspronkelijke afspraak voortvloeien, volledig door de werknemer worden nagekomen. Op grond van de </w:t>
      </w:r>
      <w:r w:rsidRPr="0070183B">
        <w:rPr>
          <w:rFonts w:ascii="Verdana" w:hAnsi="Verdana"/>
          <w:snapToGrid w:val="0"/>
          <w:color w:val="000000"/>
          <w:sz w:val="20"/>
        </w:rPr>
        <w:t>hardheidsclausule (artikel 1.1</w:t>
      </w:r>
      <w:r w:rsidR="00ED2C4E">
        <w:rPr>
          <w:rFonts w:ascii="Verdana" w:hAnsi="Verdana"/>
          <w:snapToGrid w:val="0"/>
          <w:color w:val="000000"/>
          <w:sz w:val="20"/>
        </w:rPr>
        <w:t>8</w:t>
      </w:r>
      <w:r w:rsidRPr="0070183B">
        <w:rPr>
          <w:rFonts w:ascii="Verdana" w:hAnsi="Verdana"/>
          <w:snapToGrid w:val="0"/>
          <w:color w:val="000000"/>
          <w:sz w:val="20"/>
        </w:rPr>
        <w:t>) kan de werkgever</w:t>
      </w:r>
      <w:r w:rsidRPr="004F5C21">
        <w:rPr>
          <w:rFonts w:ascii="Verdana" w:hAnsi="Verdana"/>
          <w:snapToGrid w:val="0"/>
          <w:color w:val="000000"/>
          <w:sz w:val="20"/>
        </w:rPr>
        <w:t xml:space="preserve"> hiervan afwijken.</w:t>
      </w: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p>
    <w:p w:rsidR="00381652" w:rsidRPr="004F5C21" w:rsidRDefault="00381652" w:rsidP="00381652">
      <w:pPr>
        <w:widowControl w:val="0"/>
        <w:tabs>
          <w:tab w:val="clear" w:pos="8618"/>
        </w:tabs>
        <w:spacing w:line="240" w:lineRule="atLeast"/>
        <w:ind w:left="283" w:right="-1" w:hanging="283"/>
        <w:jc w:val="both"/>
        <w:rPr>
          <w:rFonts w:ascii="Verdana" w:hAnsi="Verdana"/>
          <w:snapToGrid w:val="0"/>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11.</w:t>
      </w:r>
      <w:r w:rsidRPr="007E3DAD">
        <w:rPr>
          <w:rFonts w:ascii="Verdana" w:hAnsi="Verdana"/>
          <w:b/>
          <w:color w:val="00B050"/>
          <w:sz w:val="20"/>
        </w:rPr>
        <w:tab/>
        <w:t>Beëindiging</w:t>
      </w:r>
    </w:p>
    <w:p w:rsidR="00381652" w:rsidRPr="004F5C21" w:rsidRDefault="00381652" w:rsidP="00381652">
      <w:pPr>
        <w:widowControl w:val="0"/>
        <w:tabs>
          <w:tab w:val="clear" w:pos="8618"/>
        </w:tabs>
        <w:spacing w:line="240" w:lineRule="atLeast"/>
        <w:ind w:right="-1"/>
        <w:jc w:val="both"/>
        <w:rPr>
          <w:rFonts w:ascii="Verdana" w:hAnsi="Verdana"/>
          <w:snapToGrid w:val="0"/>
          <w:color w:val="000000"/>
          <w:sz w:val="20"/>
        </w:rPr>
      </w:pPr>
      <w:r w:rsidRPr="004F5C21">
        <w:rPr>
          <w:rFonts w:ascii="Verdana" w:hAnsi="Verdana"/>
          <w:snapToGrid w:val="0"/>
          <w:color w:val="000000"/>
          <w:sz w:val="20"/>
        </w:rPr>
        <w:t>Wanneer komt vast te staan dat het dienstverband zal worden beëindigd tijdens de over</w:t>
      </w:r>
      <w:r w:rsidRPr="004F5C21">
        <w:rPr>
          <w:rFonts w:ascii="Verdana" w:hAnsi="Verdana"/>
          <w:snapToGrid w:val="0"/>
          <w:color w:val="000000"/>
          <w:sz w:val="20"/>
        </w:rPr>
        <w:softHyphen/>
        <w:t>eengekomen looptijd van de afspraak, wordt een aan de gewijzigde omstandigheden aangepaste afspraak gemaakt. Bij beëindiging van het dienstverband worden resterende verplichtingen verrekend met het nettosalaris.</w:t>
      </w:r>
    </w:p>
    <w:p w:rsidR="00381652" w:rsidRPr="004F5C21" w:rsidRDefault="00381652" w:rsidP="00381652">
      <w:pPr>
        <w:keepNext/>
        <w:tabs>
          <w:tab w:val="clear" w:pos="8618"/>
        </w:tabs>
        <w:spacing w:line="240" w:lineRule="atLeast"/>
        <w:ind w:right="-1"/>
        <w:jc w:val="both"/>
        <w:outlineLvl w:val="6"/>
        <w:rPr>
          <w:rFonts w:ascii="Verdana" w:hAnsi="Verdana"/>
          <w:b/>
          <w:color w:val="000000"/>
          <w:sz w:val="20"/>
        </w:rPr>
      </w:pPr>
    </w:p>
    <w:p w:rsidR="00381652" w:rsidRPr="004F5C21" w:rsidRDefault="00381652" w:rsidP="00381652">
      <w:pPr>
        <w:keepNext/>
        <w:tabs>
          <w:tab w:val="clear" w:pos="8618"/>
        </w:tabs>
        <w:spacing w:line="240" w:lineRule="atLeast"/>
        <w:ind w:right="-1"/>
        <w:jc w:val="both"/>
        <w:outlineLvl w:val="6"/>
        <w:rPr>
          <w:rFonts w:ascii="Verdana" w:hAnsi="Verdana"/>
          <w:b/>
          <w:color w:val="000000"/>
          <w:sz w:val="20"/>
        </w:rPr>
      </w:pPr>
    </w:p>
    <w:p w:rsidR="00381652" w:rsidRPr="007E3DAD" w:rsidRDefault="00381652" w:rsidP="00381652">
      <w:pPr>
        <w:keepNext/>
        <w:tabs>
          <w:tab w:val="clear" w:pos="8618"/>
        </w:tabs>
        <w:spacing w:line="240" w:lineRule="atLeast"/>
        <w:ind w:right="-1"/>
        <w:jc w:val="both"/>
        <w:outlineLvl w:val="6"/>
        <w:rPr>
          <w:rFonts w:ascii="Verdana" w:hAnsi="Verdana"/>
          <w:b/>
          <w:color w:val="00B050"/>
          <w:sz w:val="20"/>
        </w:rPr>
      </w:pPr>
      <w:r w:rsidRPr="007E3DAD">
        <w:rPr>
          <w:rFonts w:ascii="Verdana" w:hAnsi="Verdana"/>
          <w:b/>
          <w:color w:val="00B050"/>
          <w:sz w:val="20"/>
        </w:rPr>
        <w:t>12.</w:t>
      </w:r>
      <w:r w:rsidRPr="007E3DAD">
        <w:rPr>
          <w:rFonts w:ascii="Verdana" w:hAnsi="Verdana"/>
          <w:b/>
          <w:color w:val="00B050"/>
          <w:sz w:val="20"/>
        </w:rPr>
        <w:tab/>
        <w:t>Slotbepalingen</w:t>
      </w:r>
    </w:p>
    <w:p w:rsidR="00381652" w:rsidRPr="004F5C21" w:rsidRDefault="00381652" w:rsidP="00381652">
      <w:pPr>
        <w:widowControl w:val="0"/>
        <w:tabs>
          <w:tab w:val="clear" w:pos="8618"/>
        </w:tabs>
        <w:spacing w:line="240" w:lineRule="atLeast"/>
        <w:ind w:right="-1"/>
        <w:jc w:val="both"/>
        <w:rPr>
          <w:rFonts w:ascii="Times New Roman" w:hAnsi="Times New Roman"/>
          <w:snapToGrid w:val="0"/>
        </w:rPr>
      </w:pPr>
      <w:r w:rsidRPr="004F5C21">
        <w:rPr>
          <w:rFonts w:ascii="Verdana" w:hAnsi="Verdana"/>
          <w:snapToGrid w:val="0"/>
          <w:color w:val="000000"/>
          <w:sz w:val="20"/>
        </w:rPr>
        <w:t xml:space="preserve">Uit deelname aan AVOM voortvloeiende gevolgen op fiscaal gebied en met betrekking tot de sociale verzekeringen komen </w:t>
      </w:r>
      <w:r w:rsidRPr="0070183B">
        <w:rPr>
          <w:rFonts w:ascii="Verdana" w:hAnsi="Verdana"/>
          <w:snapToGrid w:val="0"/>
          <w:color w:val="000000"/>
          <w:sz w:val="20"/>
        </w:rPr>
        <w:t>geheel voor rekening van de deel</w:t>
      </w:r>
      <w:r w:rsidRPr="0070183B">
        <w:rPr>
          <w:rFonts w:ascii="Verdana" w:hAnsi="Verdana"/>
          <w:snapToGrid w:val="0"/>
          <w:color w:val="000000"/>
          <w:sz w:val="20"/>
        </w:rPr>
        <w:softHyphen/>
        <w:t>nemende werknemer en worden niet gecompenseerd door de werkgever.</w:t>
      </w:r>
      <w:r w:rsidR="00C4759C">
        <w:rPr>
          <w:rFonts w:ascii="Verdana" w:hAnsi="Verdana"/>
          <w:snapToGrid w:val="0"/>
          <w:color w:val="000000"/>
          <w:sz w:val="20"/>
        </w:rPr>
        <w:t xml:space="preserve"> </w:t>
      </w:r>
      <w:r w:rsidRPr="0070183B">
        <w:rPr>
          <w:rFonts w:ascii="Verdana" w:hAnsi="Verdana"/>
          <w:snapToGrid w:val="0"/>
          <w:color w:val="000000"/>
          <w:sz w:val="20"/>
        </w:rPr>
        <w:t>De hardheidsclausule (artikel 1.1</w:t>
      </w:r>
      <w:r w:rsidR="00ED2C4E">
        <w:rPr>
          <w:rFonts w:ascii="Verdana" w:hAnsi="Verdana"/>
          <w:snapToGrid w:val="0"/>
          <w:color w:val="000000"/>
          <w:sz w:val="20"/>
        </w:rPr>
        <w:t>8</w:t>
      </w:r>
      <w:r w:rsidRPr="0070183B">
        <w:rPr>
          <w:rFonts w:ascii="Verdana" w:hAnsi="Verdana"/>
          <w:snapToGrid w:val="0"/>
          <w:color w:val="000000"/>
          <w:sz w:val="20"/>
        </w:rPr>
        <w:t>) is van toepassing.</w:t>
      </w:r>
      <w:r w:rsidRPr="004F5C21">
        <w:rPr>
          <w:rFonts w:ascii="Verdana" w:hAnsi="Verdana"/>
          <w:snapToGrid w:val="0"/>
          <w:color w:val="000000"/>
          <w:sz w:val="20"/>
        </w:rPr>
        <w:t xml:space="preserve"> </w:t>
      </w:r>
    </w:p>
    <w:p w:rsidR="00333092" w:rsidRPr="007E3DAD" w:rsidRDefault="004F5C21" w:rsidP="00D948F3">
      <w:pPr>
        <w:keepNext/>
        <w:tabs>
          <w:tab w:val="clear" w:pos="8618"/>
          <w:tab w:val="left" w:pos="-3686"/>
        </w:tabs>
        <w:spacing w:line="240" w:lineRule="atLeast"/>
        <w:ind w:right="-1"/>
        <w:outlineLvl w:val="6"/>
        <w:rPr>
          <w:rFonts w:ascii="Verdana" w:hAnsi="Verdana"/>
          <w:b/>
          <w:caps/>
          <w:color w:val="00B050"/>
          <w:sz w:val="20"/>
        </w:rPr>
      </w:pPr>
      <w:r w:rsidRPr="004F5C21">
        <w:rPr>
          <w:rFonts w:ascii="Verdana" w:hAnsi="Verdana"/>
          <w:b/>
          <w:color w:val="000000"/>
        </w:rPr>
        <w:br w:type="page"/>
      </w:r>
      <w:r w:rsidRPr="007E3DAD">
        <w:rPr>
          <w:rFonts w:ascii="Verdana" w:hAnsi="Verdana"/>
          <w:b/>
          <w:caps/>
          <w:color w:val="00B050"/>
          <w:sz w:val="20"/>
        </w:rPr>
        <w:lastRenderedPageBreak/>
        <w:t>Bijlage 4</w:t>
      </w:r>
      <w:r w:rsidRPr="007E3DAD">
        <w:rPr>
          <w:rFonts w:ascii="Verdana" w:hAnsi="Verdana"/>
          <w:b/>
          <w:color w:val="00B050"/>
          <w:sz w:val="20"/>
        </w:rPr>
        <w:tab/>
      </w:r>
      <w:r w:rsidR="00D948F3" w:rsidRPr="007E3DAD">
        <w:rPr>
          <w:rFonts w:ascii="Verdana" w:hAnsi="Verdana"/>
          <w:b/>
          <w:color w:val="00B050"/>
          <w:sz w:val="20"/>
        </w:rPr>
        <w:t xml:space="preserve"> </w:t>
      </w:r>
      <w:r w:rsidRPr="007E3DAD">
        <w:rPr>
          <w:rFonts w:ascii="Verdana" w:hAnsi="Verdana"/>
          <w:b/>
          <w:color w:val="00B050"/>
          <w:sz w:val="20"/>
        </w:rPr>
        <w:t>-</w:t>
      </w:r>
      <w:r w:rsidR="00D948F3" w:rsidRPr="007E3DAD">
        <w:rPr>
          <w:rFonts w:ascii="Verdana" w:hAnsi="Verdana"/>
          <w:b/>
          <w:color w:val="00B050"/>
          <w:sz w:val="20"/>
        </w:rPr>
        <w:t xml:space="preserve"> </w:t>
      </w:r>
      <w:r w:rsidRPr="007E3DAD">
        <w:rPr>
          <w:rFonts w:ascii="Verdana" w:hAnsi="Verdana"/>
          <w:b/>
          <w:caps/>
          <w:color w:val="00B050"/>
          <w:sz w:val="20"/>
        </w:rPr>
        <w:t>Overlegprotocol WVOI - Centrales van overheidspersoneel</w:t>
      </w:r>
    </w:p>
    <w:p w:rsidR="00333092" w:rsidRPr="007E3DAD" w:rsidRDefault="00333092" w:rsidP="00D948F3">
      <w:pPr>
        <w:keepNext/>
        <w:tabs>
          <w:tab w:val="clear" w:pos="8618"/>
          <w:tab w:val="left" w:pos="1560"/>
        </w:tabs>
        <w:spacing w:line="240" w:lineRule="atLeast"/>
        <w:ind w:left="1418" w:right="-1" w:hanging="1276"/>
        <w:outlineLvl w:val="6"/>
        <w:rPr>
          <w:rFonts w:ascii="Verdana" w:hAnsi="Verdana"/>
          <w:caps/>
          <w:color w:val="00B050"/>
          <w:sz w:val="20"/>
        </w:rPr>
      </w:pPr>
      <w:r w:rsidRPr="007E3DAD">
        <w:rPr>
          <w:rFonts w:ascii="Verdana" w:hAnsi="Verdana"/>
          <w:b/>
          <w:caps/>
          <w:color w:val="00B050"/>
          <w:sz w:val="20"/>
        </w:rPr>
        <w:tab/>
      </w:r>
      <w:r w:rsidR="004F5C21" w:rsidRPr="007E3DAD">
        <w:rPr>
          <w:rFonts w:ascii="Verdana" w:hAnsi="Verdana"/>
          <w:b/>
          <w:caps/>
          <w:color w:val="00B050"/>
          <w:sz w:val="20"/>
        </w:rPr>
        <w:t>per 1 oktober 2003</w:t>
      </w:r>
    </w:p>
    <w:p w:rsidR="00333092" w:rsidRPr="007E3DAD" w:rsidRDefault="004F5C21" w:rsidP="00D948F3">
      <w:pPr>
        <w:keepNext/>
        <w:tabs>
          <w:tab w:val="clear" w:pos="8618"/>
          <w:tab w:val="left" w:pos="1418"/>
        </w:tabs>
        <w:spacing w:line="240" w:lineRule="atLeast"/>
        <w:ind w:left="1276" w:right="-1" w:hanging="1560"/>
        <w:outlineLvl w:val="6"/>
        <w:rPr>
          <w:rFonts w:ascii="Verdana" w:hAnsi="Verdana"/>
          <w:b/>
          <w:caps/>
          <w:color w:val="00B050"/>
          <w:sz w:val="20"/>
        </w:rPr>
      </w:pPr>
      <w:r w:rsidRPr="007E3DAD">
        <w:rPr>
          <w:rFonts w:ascii="Verdana" w:hAnsi="Verdana"/>
          <w:caps/>
          <w:color w:val="00B050"/>
          <w:sz w:val="20"/>
        </w:rPr>
        <w:tab/>
      </w:r>
      <w:r w:rsidRPr="007E3DAD">
        <w:rPr>
          <w:rFonts w:ascii="Verdana" w:hAnsi="Verdana"/>
          <w:b/>
          <w:caps/>
          <w:color w:val="00B050"/>
          <w:sz w:val="20"/>
        </w:rPr>
        <w:t>- Faciliteiten voor centrales en ondernemingsraden</w:t>
      </w:r>
    </w:p>
    <w:p w:rsidR="00333092" w:rsidRPr="007E3DAD" w:rsidRDefault="004F5C21" w:rsidP="00D948F3">
      <w:pPr>
        <w:keepNext/>
        <w:tabs>
          <w:tab w:val="clear" w:pos="8618"/>
          <w:tab w:val="left" w:pos="1418"/>
        </w:tabs>
        <w:spacing w:line="240" w:lineRule="atLeast"/>
        <w:ind w:left="1276" w:right="-1" w:hanging="1560"/>
        <w:outlineLvl w:val="6"/>
        <w:rPr>
          <w:rFonts w:ascii="Verdana" w:hAnsi="Verdana"/>
          <w:b/>
          <w:caps/>
          <w:color w:val="00B050"/>
          <w:sz w:val="20"/>
        </w:rPr>
      </w:pPr>
      <w:r w:rsidRPr="007E3DAD">
        <w:rPr>
          <w:rFonts w:ascii="Verdana" w:hAnsi="Verdana"/>
          <w:b/>
          <w:caps/>
          <w:color w:val="00B050"/>
          <w:sz w:val="20"/>
        </w:rPr>
        <w:tab/>
        <w:t>- Rechtsbescherming leden LO</w:t>
      </w:r>
    </w:p>
    <w:p w:rsidR="00333092" w:rsidRPr="007E3DAD" w:rsidRDefault="004F5C21" w:rsidP="00D948F3">
      <w:pPr>
        <w:keepNext/>
        <w:tabs>
          <w:tab w:val="clear" w:pos="8618"/>
          <w:tab w:val="left" w:pos="1418"/>
        </w:tabs>
        <w:spacing w:line="240" w:lineRule="atLeast"/>
        <w:ind w:left="1276" w:right="-1" w:hanging="1560"/>
        <w:outlineLvl w:val="6"/>
        <w:rPr>
          <w:rFonts w:ascii="Verdana" w:hAnsi="Verdana"/>
          <w:b/>
          <w:caps/>
          <w:color w:val="00B050"/>
          <w:sz w:val="20"/>
        </w:rPr>
      </w:pPr>
      <w:r w:rsidRPr="007E3DAD">
        <w:rPr>
          <w:rFonts w:ascii="Verdana" w:hAnsi="Verdana"/>
          <w:b/>
          <w:caps/>
          <w:color w:val="00B050"/>
          <w:sz w:val="20"/>
        </w:rPr>
        <w:tab/>
        <w:t>- Artikel 4.5 WHW</w:t>
      </w:r>
    </w:p>
    <w:p w:rsidR="004760FA" w:rsidRPr="00D63A59" w:rsidRDefault="00333092" w:rsidP="00D948F3">
      <w:pPr>
        <w:keepNext/>
        <w:tabs>
          <w:tab w:val="clear" w:pos="8618"/>
          <w:tab w:val="left" w:pos="1418"/>
        </w:tabs>
        <w:spacing w:line="240" w:lineRule="atLeast"/>
        <w:ind w:left="1276" w:right="-1" w:hanging="1560"/>
        <w:outlineLvl w:val="6"/>
        <w:rPr>
          <w:rFonts w:ascii="Verdana" w:hAnsi="Verdana"/>
          <w:b/>
          <w:caps/>
          <w:color w:val="964F4C"/>
          <w:sz w:val="20"/>
        </w:rPr>
      </w:pPr>
      <w:r w:rsidRPr="007E3DAD">
        <w:rPr>
          <w:rFonts w:ascii="Verdana" w:hAnsi="Verdana"/>
          <w:b/>
          <w:caps/>
          <w:color w:val="00B050"/>
          <w:sz w:val="20"/>
        </w:rPr>
        <w:tab/>
      </w:r>
      <w:r w:rsidR="004F5C21" w:rsidRPr="007E3DAD">
        <w:rPr>
          <w:rFonts w:ascii="Verdana" w:hAnsi="Verdana"/>
          <w:b/>
          <w:caps/>
          <w:color w:val="00B050"/>
          <w:sz w:val="20"/>
        </w:rPr>
        <w:t>- Middelen OCW</w:t>
      </w:r>
      <w:r w:rsidR="009F7CB3" w:rsidRPr="007E3DAD">
        <w:rPr>
          <w:rFonts w:ascii="Verdana" w:hAnsi="Verdana"/>
          <w:b/>
          <w:caps/>
          <w:color w:val="00B050"/>
          <w:sz w:val="20"/>
        </w:rPr>
        <w:t xml:space="preserve"> en m</w:t>
      </w:r>
      <w:r w:rsidR="004760FA" w:rsidRPr="007E3DAD">
        <w:rPr>
          <w:rFonts w:ascii="Verdana" w:hAnsi="Verdana"/>
          <w:b/>
          <w:caps/>
          <w:color w:val="00B050"/>
          <w:sz w:val="20"/>
        </w:rPr>
        <w:t>iddelen arbeidsmarktbeleid</w:t>
      </w:r>
      <w:r w:rsidR="004760FA" w:rsidRPr="00D63A59">
        <w:rPr>
          <w:rFonts w:ascii="Verdana" w:hAnsi="Verdana"/>
          <w:b/>
          <w:caps/>
          <w:color w:val="964F4C"/>
          <w:sz w:val="20"/>
        </w:rPr>
        <w:t xml:space="preserve"> </w:t>
      </w:r>
    </w:p>
    <w:p w:rsidR="004F5C21" w:rsidRPr="004F5C21" w:rsidRDefault="004F5C21" w:rsidP="004F5C21">
      <w:pPr>
        <w:spacing w:line="240" w:lineRule="atLeast"/>
        <w:ind w:left="1276" w:right="-1" w:hanging="1276"/>
        <w:rPr>
          <w:rFonts w:ascii="Verdana" w:hAnsi="Verdana"/>
          <w:color w:val="000000"/>
          <w:sz w:val="20"/>
        </w:rPr>
      </w:pPr>
    </w:p>
    <w:p w:rsidR="004F5C21" w:rsidRPr="00472313" w:rsidRDefault="004F5C21" w:rsidP="004F5C21">
      <w:pPr>
        <w:spacing w:line="240" w:lineRule="atLeast"/>
        <w:ind w:right="-1"/>
        <w:rPr>
          <w:rFonts w:ascii="Verdana" w:hAnsi="Verdana"/>
          <w:color w:val="000000"/>
          <w:sz w:val="20"/>
        </w:rPr>
      </w:pPr>
      <w:r w:rsidRPr="00472313">
        <w:rPr>
          <w:rFonts w:ascii="Verdana" w:hAnsi="Verdana"/>
          <w:color w:val="000000"/>
          <w:sz w:val="20"/>
        </w:rPr>
        <w:t>Overwegende:</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w:t>
      </w:r>
      <w:r w:rsidRPr="004F5C21">
        <w:rPr>
          <w:rFonts w:ascii="Verdana" w:hAnsi="Verdana"/>
          <w:color w:val="000000"/>
          <w:sz w:val="20"/>
        </w:rPr>
        <w:tab/>
        <w:t>dat bij de decentralisatie van het arbeidsvoorwaardenbeleid in 1999 het arbeidsvoor</w:t>
      </w:r>
      <w:r w:rsidRPr="004F5C21">
        <w:rPr>
          <w:rFonts w:ascii="Verdana" w:hAnsi="Verdana"/>
          <w:color w:val="000000"/>
          <w:sz w:val="20"/>
        </w:rPr>
        <w:softHyphen/>
        <w:t>waardenoverleg op WVOI-niveau is ingevuld, waarbij het reeds bestaande arbeids</w:t>
      </w:r>
      <w:r w:rsidRPr="004F5C21">
        <w:rPr>
          <w:rFonts w:ascii="Verdana" w:hAnsi="Verdana"/>
          <w:color w:val="000000"/>
          <w:sz w:val="20"/>
        </w:rPr>
        <w:softHyphen/>
        <w:t>voor</w:t>
      </w:r>
      <w:r w:rsidRPr="004F5C21">
        <w:rPr>
          <w:rFonts w:ascii="Verdana" w:hAnsi="Verdana"/>
          <w:color w:val="000000"/>
          <w:sz w:val="20"/>
        </w:rPr>
        <w:softHyphen/>
        <w:t>waardenoverleg op instellings- en werkgeversniveau ongewijzigd werd gelaten;</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w:t>
      </w:r>
      <w:r w:rsidRPr="004F5C21">
        <w:rPr>
          <w:rFonts w:ascii="Verdana" w:hAnsi="Verdana"/>
          <w:color w:val="000000"/>
          <w:sz w:val="20"/>
        </w:rPr>
        <w:tab/>
        <w:t>dat nadien de rol van het overleg met werknemersorganisaties op instellingsniveau is afgenomen ten gunste van het overleg op WVOI-niveau;</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w:t>
      </w:r>
      <w:r w:rsidRPr="004F5C21">
        <w:rPr>
          <w:rFonts w:ascii="Verdana" w:hAnsi="Verdana"/>
          <w:color w:val="000000"/>
          <w:sz w:val="20"/>
        </w:rPr>
        <w:tab/>
        <w:t>dat het gewenst is over de inhoud van het overleg met de verschillende overlegtafels over arbeidsvoorwaardenbeleid en de bevoegdheden van die tafels hernieuwde afspraken te maken,</w:t>
      </w:r>
    </w:p>
    <w:p w:rsidR="004F5C21" w:rsidRPr="004F5C21" w:rsidRDefault="004F5C21" w:rsidP="004F5C21">
      <w:pPr>
        <w:spacing w:line="240" w:lineRule="atLeast"/>
        <w:ind w:right="-1"/>
        <w:jc w:val="both"/>
        <w:rPr>
          <w:rFonts w:ascii="Verdana" w:hAnsi="Verdana"/>
          <w:color w:val="000000"/>
          <w:sz w:val="20"/>
        </w:rPr>
      </w:pPr>
    </w:p>
    <w:p w:rsidR="004F5C21" w:rsidRPr="00472313" w:rsidRDefault="004F5C21" w:rsidP="004F5C21">
      <w:pPr>
        <w:spacing w:line="240" w:lineRule="atLeast"/>
        <w:ind w:right="-1"/>
        <w:jc w:val="both"/>
        <w:rPr>
          <w:rFonts w:ascii="Verdana" w:hAnsi="Verdana"/>
          <w:color w:val="000000"/>
          <w:sz w:val="20"/>
        </w:rPr>
      </w:pPr>
      <w:r w:rsidRPr="00472313">
        <w:rPr>
          <w:rFonts w:ascii="Verdana" w:hAnsi="Verdana"/>
          <w:color w:val="000000"/>
          <w:sz w:val="20"/>
        </w:rPr>
        <w:t xml:space="preserve">komen partijen, de Werkgeversvereniging Onderzoekinstellingen enerzijds en de werknemersorganisaties: ABVAKABO </w:t>
      </w:r>
      <w:r w:rsidRPr="00472313">
        <w:rPr>
          <w:rFonts w:ascii="Verdana" w:hAnsi="Verdana"/>
          <w:i/>
          <w:color w:val="000000"/>
          <w:sz w:val="20"/>
        </w:rPr>
        <w:t>FNV</w:t>
      </w:r>
      <w:r w:rsidRPr="00472313">
        <w:rPr>
          <w:rFonts w:ascii="Verdana" w:hAnsi="Verdana"/>
          <w:color w:val="000000"/>
          <w:sz w:val="20"/>
        </w:rPr>
        <w:t xml:space="preserve">, AC/FBZ, VAWO/CMHF en CNV </w:t>
      </w:r>
      <w:r w:rsidR="003E7958" w:rsidRPr="00472313">
        <w:rPr>
          <w:rFonts w:ascii="Verdana" w:hAnsi="Verdana"/>
          <w:color w:val="000000"/>
          <w:sz w:val="20"/>
        </w:rPr>
        <w:t>Overheid, onderdeel van CNV Co</w:t>
      </w:r>
      <w:r w:rsidR="00B60963" w:rsidRPr="00472313">
        <w:rPr>
          <w:rFonts w:ascii="Verdana" w:hAnsi="Verdana"/>
          <w:color w:val="000000"/>
          <w:sz w:val="20"/>
        </w:rPr>
        <w:t>nn</w:t>
      </w:r>
      <w:r w:rsidR="003E7958" w:rsidRPr="00472313">
        <w:rPr>
          <w:rFonts w:ascii="Verdana" w:hAnsi="Verdana"/>
          <w:color w:val="000000"/>
          <w:sz w:val="20"/>
        </w:rPr>
        <w:t>ectief</w:t>
      </w:r>
      <w:r w:rsidRPr="00472313">
        <w:rPr>
          <w:rFonts w:ascii="Verdana" w:hAnsi="Verdana"/>
          <w:color w:val="000000"/>
          <w:sz w:val="20"/>
        </w:rPr>
        <w:t xml:space="preserve"> anderzijds, overeen als volgt:</w:t>
      </w:r>
    </w:p>
    <w:p w:rsidR="004F5C21" w:rsidRPr="004F5C21" w:rsidRDefault="004F5C21" w:rsidP="004F5C21">
      <w:pPr>
        <w:spacing w:line="240" w:lineRule="atLeast"/>
        <w:ind w:right="-1"/>
        <w:jc w:val="both"/>
        <w:rPr>
          <w:rFonts w:ascii="Verdana" w:hAnsi="Verdana"/>
          <w:i/>
          <w:color w:val="000000"/>
          <w:sz w:val="20"/>
        </w:rPr>
      </w:pPr>
    </w:p>
    <w:p w:rsidR="004F5C21" w:rsidRPr="007E3DAD" w:rsidRDefault="004F5C21" w:rsidP="004F5C21">
      <w:pPr>
        <w:keepNext/>
        <w:spacing w:line="240" w:lineRule="atLeast"/>
        <w:ind w:right="-1"/>
        <w:jc w:val="both"/>
        <w:outlineLvl w:val="8"/>
        <w:rPr>
          <w:rFonts w:ascii="Verdana" w:hAnsi="Verdana"/>
          <w:b/>
          <w:i/>
          <w:color w:val="00B050"/>
          <w:sz w:val="20"/>
        </w:rPr>
      </w:pPr>
      <w:r w:rsidRPr="007E3DAD">
        <w:rPr>
          <w:rFonts w:ascii="Verdana" w:hAnsi="Verdana"/>
          <w:b/>
          <w:i/>
          <w:color w:val="00B050"/>
          <w:sz w:val="20"/>
        </w:rPr>
        <w:t>Artikel 1 Definities</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1.</w:t>
      </w:r>
      <w:r w:rsidRPr="004F5C21">
        <w:rPr>
          <w:rFonts w:ascii="Verdana" w:hAnsi="Verdana"/>
          <w:color w:val="000000"/>
          <w:sz w:val="20"/>
        </w:rPr>
        <w:tab/>
        <w:t>Overleg op WVOI-niveau: het overleg van de WVOI met hierboven genoemde werk</w:t>
      </w:r>
      <w:r w:rsidRPr="004F5C21">
        <w:rPr>
          <w:rFonts w:ascii="Verdana" w:hAnsi="Verdana"/>
          <w:color w:val="000000"/>
          <w:sz w:val="20"/>
        </w:rPr>
        <w:softHyphen/>
        <w:t>nemersorganisaties;</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 xml:space="preserve">2. </w:t>
      </w:r>
      <w:r w:rsidRPr="004F5C21">
        <w:rPr>
          <w:rFonts w:ascii="Verdana" w:hAnsi="Verdana"/>
          <w:color w:val="000000"/>
          <w:sz w:val="20"/>
        </w:rPr>
        <w:tab/>
        <w:t>Overleg op instellingsniveau: het overleg van de afzonderlijke instellingen met de hier</w:t>
      </w:r>
      <w:r w:rsidRPr="004F5C21">
        <w:rPr>
          <w:rFonts w:ascii="Verdana" w:hAnsi="Verdana"/>
          <w:color w:val="000000"/>
          <w:sz w:val="20"/>
        </w:rPr>
        <w:softHyphen/>
        <w:t>boven genoemde werknemersorganisaties in het Lokaal overleg (LO);</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3.</w:t>
      </w:r>
      <w:r w:rsidRPr="004F5C21">
        <w:rPr>
          <w:rFonts w:ascii="Verdana" w:hAnsi="Verdana"/>
          <w:color w:val="000000"/>
          <w:sz w:val="20"/>
        </w:rPr>
        <w:tab/>
        <w:t>Overleg op werkgeversniveau: het overleg van de afzonderlijke werkgevers met de</w:t>
      </w:r>
      <w:r w:rsidR="00931328">
        <w:rPr>
          <w:rFonts w:ascii="Verdana" w:hAnsi="Verdana"/>
          <w:color w:val="000000"/>
          <w:sz w:val="20"/>
        </w:rPr>
        <w:t xml:space="preserve"> (C)OR</w:t>
      </w:r>
      <w:r w:rsidRPr="004F5C21">
        <w:rPr>
          <w:rFonts w:ascii="Verdana" w:hAnsi="Verdana"/>
          <w:color w:val="000000"/>
          <w:sz w:val="20"/>
        </w:rPr>
        <w:t>;</w:t>
      </w:r>
    </w:p>
    <w:p w:rsidR="004F5C21" w:rsidRPr="0070183B" w:rsidRDefault="004F5C21" w:rsidP="004F5C21">
      <w:pPr>
        <w:spacing w:line="240" w:lineRule="atLeast"/>
        <w:ind w:left="284" w:right="-1" w:hanging="284"/>
        <w:jc w:val="both"/>
        <w:rPr>
          <w:rFonts w:ascii="Verdana" w:hAnsi="Verdana"/>
          <w:color w:val="000000"/>
          <w:sz w:val="20"/>
        </w:rPr>
      </w:pPr>
      <w:r w:rsidRPr="0070183B">
        <w:rPr>
          <w:rFonts w:ascii="Verdana" w:hAnsi="Verdana"/>
          <w:color w:val="000000"/>
          <w:sz w:val="20"/>
        </w:rPr>
        <w:t>4.</w:t>
      </w:r>
      <w:r w:rsidRPr="0070183B">
        <w:rPr>
          <w:rFonts w:ascii="Verdana" w:hAnsi="Verdana"/>
          <w:color w:val="000000"/>
          <w:sz w:val="20"/>
        </w:rPr>
        <w:tab/>
        <w:t xml:space="preserve">Instelling: de instelling als bedoeld in artikel 1.1, </w:t>
      </w:r>
      <w:r w:rsidR="00863B2D">
        <w:rPr>
          <w:rFonts w:ascii="Verdana" w:hAnsi="Verdana"/>
          <w:color w:val="000000"/>
          <w:sz w:val="20"/>
        </w:rPr>
        <w:t>definitie</w:t>
      </w:r>
      <w:r w:rsidR="00F27454" w:rsidRPr="0070183B">
        <w:rPr>
          <w:rFonts w:ascii="Verdana" w:hAnsi="Verdana"/>
          <w:color w:val="000000"/>
          <w:sz w:val="20"/>
        </w:rPr>
        <w:t xml:space="preserve"> 1</w:t>
      </w:r>
      <w:r w:rsidR="00ED2C4E">
        <w:rPr>
          <w:rFonts w:ascii="Verdana" w:hAnsi="Verdana"/>
          <w:color w:val="000000"/>
          <w:sz w:val="20"/>
        </w:rPr>
        <w:t>6</w:t>
      </w:r>
      <w:r w:rsidRPr="0070183B">
        <w:rPr>
          <w:rFonts w:ascii="Verdana" w:hAnsi="Verdana"/>
          <w:color w:val="000000"/>
          <w:sz w:val="20"/>
        </w:rPr>
        <w:t>, van de Cao-OI;</w:t>
      </w:r>
    </w:p>
    <w:p w:rsidR="004F5C21" w:rsidRPr="0070183B" w:rsidRDefault="004F5C21" w:rsidP="004F5C21">
      <w:pPr>
        <w:spacing w:line="240" w:lineRule="atLeast"/>
        <w:ind w:left="284" w:right="-1" w:hanging="284"/>
        <w:jc w:val="both"/>
        <w:rPr>
          <w:rFonts w:ascii="Verdana" w:hAnsi="Verdana"/>
          <w:color w:val="000000"/>
          <w:sz w:val="20"/>
        </w:rPr>
      </w:pPr>
      <w:r w:rsidRPr="0070183B">
        <w:rPr>
          <w:rFonts w:ascii="Verdana" w:hAnsi="Verdana"/>
          <w:color w:val="000000"/>
          <w:sz w:val="20"/>
        </w:rPr>
        <w:t>5.</w:t>
      </w:r>
      <w:r w:rsidRPr="0070183B">
        <w:rPr>
          <w:rFonts w:ascii="Verdana" w:hAnsi="Verdana"/>
          <w:color w:val="000000"/>
          <w:sz w:val="20"/>
        </w:rPr>
        <w:tab/>
        <w:t xml:space="preserve">Werkgever: de rechtspersoon als bedoeld in artikel 1.1, </w:t>
      </w:r>
      <w:r w:rsidR="00863B2D">
        <w:rPr>
          <w:rFonts w:ascii="Verdana" w:hAnsi="Verdana"/>
          <w:color w:val="000000"/>
          <w:sz w:val="20"/>
        </w:rPr>
        <w:t>definitie</w:t>
      </w:r>
      <w:r w:rsidR="00F27454" w:rsidRPr="0070183B">
        <w:rPr>
          <w:rFonts w:ascii="Verdana" w:hAnsi="Verdana"/>
          <w:color w:val="000000"/>
          <w:sz w:val="20"/>
        </w:rPr>
        <w:t xml:space="preserve"> 3</w:t>
      </w:r>
      <w:r w:rsidR="00ED2C4E">
        <w:rPr>
          <w:rFonts w:ascii="Verdana" w:hAnsi="Verdana"/>
          <w:color w:val="000000"/>
          <w:sz w:val="20"/>
        </w:rPr>
        <w:t>2</w:t>
      </w:r>
      <w:r w:rsidRPr="0070183B">
        <w:rPr>
          <w:rFonts w:ascii="Verdana" w:hAnsi="Verdana"/>
          <w:color w:val="000000"/>
          <w:sz w:val="20"/>
        </w:rPr>
        <w:t>, van de Cao-OI;</w:t>
      </w:r>
    </w:p>
    <w:p w:rsidR="004F5C21" w:rsidRPr="004F5C21" w:rsidRDefault="004F5C21" w:rsidP="004F5C21">
      <w:pPr>
        <w:spacing w:line="240" w:lineRule="atLeast"/>
        <w:ind w:left="284" w:right="-1" w:hanging="284"/>
        <w:jc w:val="both"/>
        <w:rPr>
          <w:rFonts w:ascii="Verdana" w:hAnsi="Verdana"/>
          <w:color w:val="000000"/>
          <w:sz w:val="20"/>
        </w:rPr>
      </w:pPr>
      <w:r w:rsidRPr="0070183B">
        <w:rPr>
          <w:rFonts w:ascii="Verdana" w:hAnsi="Verdana"/>
          <w:color w:val="000000"/>
          <w:sz w:val="20"/>
        </w:rPr>
        <w:t>6.</w:t>
      </w:r>
      <w:r w:rsidRPr="0070183B">
        <w:rPr>
          <w:rFonts w:ascii="Verdana" w:hAnsi="Verdana"/>
          <w:color w:val="000000"/>
          <w:sz w:val="20"/>
        </w:rPr>
        <w:tab/>
        <w:t>WHW: de Wet op het hoger onderwijs en wetenschappelijk onderzoek</w:t>
      </w:r>
      <w:r w:rsidRPr="004F5C21">
        <w:rPr>
          <w:rFonts w:ascii="Verdana" w:hAnsi="Verdana"/>
          <w:color w:val="000000"/>
          <w:sz w:val="20"/>
        </w:rPr>
        <w:t>;</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7.</w:t>
      </w:r>
      <w:r w:rsidRPr="004F5C21">
        <w:rPr>
          <w:rFonts w:ascii="Verdana" w:hAnsi="Verdana"/>
          <w:color w:val="000000"/>
          <w:sz w:val="20"/>
        </w:rPr>
        <w:tab/>
        <w:t>Cao-OI: Cao-Onderzoekinstellingen.</w:t>
      </w:r>
    </w:p>
    <w:p w:rsidR="004F5C21" w:rsidRPr="004F5C21" w:rsidRDefault="004F5C21" w:rsidP="004F5C21">
      <w:pPr>
        <w:spacing w:line="240" w:lineRule="atLeast"/>
        <w:ind w:right="-1"/>
        <w:jc w:val="both"/>
        <w:rPr>
          <w:rFonts w:ascii="Verdana" w:hAnsi="Verdana"/>
          <w:color w:val="000000"/>
          <w:sz w:val="20"/>
        </w:rPr>
      </w:pPr>
    </w:p>
    <w:p w:rsidR="004F5C21" w:rsidRPr="007E3DAD" w:rsidRDefault="004F5C21" w:rsidP="004F5C21">
      <w:pPr>
        <w:keepNext/>
        <w:spacing w:line="240" w:lineRule="atLeast"/>
        <w:ind w:right="-1"/>
        <w:jc w:val="both"/>
        <w:outlineLvl w:val="8"/>
        <w:rPr>
          <w:rFonts w:ascii="Verdana" w:hAnsi="Verdana"/>
          <w:b/>
          <w:i/>
          <w:color w:val="00B050"/>
          <w:sz w:val="20"/>
        </w:rPr>
      </w:pPr>
      <w:r w:rsidRPr="007E3DAD">
        <w:rPr>
          <w:rFonts w:ascii="Verdana" w:hAnsi="Verdana"/>
          <w:b/>
          <w:i/>
          <w:color w:val="00B050"/>
          <w:sz w:val="20"/>
        </w:rPr>
        <w:t>Artikel 2 Uitgangspunten en looptijd</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1.</w:t>
      </w:r>
      <w:r w:rsidRPr="004F5C21">
        <w:rPr>
          <w:rFonts w:ascii="Verdana" w:hAnsi="Verdana"/>
          <w:color w:val="000000"/>
          <w:sz w:val="20"/>
        </w:rPr>
        <w:tab/>
        <w:t>Het overleg tussen de instellingen en de werknemersorganisaties wordt gevoerd met inachtneming van het bepaalde bij of krachtens hoofdstuk 4 van de WHW.</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2.</w:t>
      </w:r>
      <w:r w:rsidRPr="004F5C21">
        <w:rPr>
          <w:rFonts w:ascii="Verdana" w:hAnsi="Verdana"/>
          <w:color w:val="000000"/>
          <w:sz w:val="20"/>
        </w:rPr>
        <w:tab/>
        <w:t>Het overleg tussen de werkgevers en de (C)OR wordt gevoerd met inachtneming van het bepaalde bij of krachtens de WOR en andere wettelijke voorschriften, alsmede van het</w:t>
      </w:r>
      <w:r w:rsidRPr="004F5C21">
        <w:rPr>
          <w:rFonts w:ascii="Verdana" w:hAnsi="Verdana"/>
          <w:color w:val="000000"/>
          <w:sz w:val="20"/>
        </w:rPr>
        <w:softHyphen/>
        <w:t>geen de WVOI of de instellingen krachtens dit protocol met de werk</w:t>
      </w:r>
      <w:r w:rsidRPr="004F5C21">
        <w:rPr>
          <w:rFonts w:ascii="Verdana" w:hAnsi="Verdana"/>
          <w:color w:val="000000"/>
          <w:sz w:val="20"/>
        </w:rPr>
        <w:softHyphen/>
        <w:t>nemers</w:t>
      </w:r>
      <w:r w:rsidRPr="004F5C21">
        <w:rPr>
          <w:rFonts w:ascii="Verdana" w:hAnsi="Verdana"/>
          <w:color w:val="000000"/>
          <w:sz w:val="20"/>
        </w:rPr>
        <w:softHyphen/>
        <w:t>organisaties zijn overeengekomen omtrent de overlegbevoegdheid.</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3.</w:t>
      </w:r>
      <w:r w:rsidRPr="004F5C21">
        <w:rPr>
          <w:rFonts w:ascii="Verdana" w:hAnsi="Verdana"/>
          <w:color w:val="000000"/>
          <w:sz w:val="20"/>
        </w:rPr>
        <w:tab/>
        <w:t>Dit protocol is voor onbepaalde tijd overeengekomen. Tussentijdse wijziging is mogelijk met instemming van cao-partijen. Opzegging is, met inachtneming van een opzegtermijn van drie maanden, mogelijk tegen de datum waarop de op het moment van opzegging geldende Cao-OI eindigt. Indien deze overeenkomst door een der partijen wordt opge</w:t>
      </w:r>
      <w:r w:rsidRPr="004F5C21">
        <w:rPr>
          <w:rFonts w:ascii="Verdana" w:hAnsi="Verdana"/>
          <w:color w:val="000000"/>
          <w:sz w:val="20"/>
        </w:rPr>
        <w:softHyphen/>
        <w:t>zegd, vindt er open en reëel overleg plaats over de inhoud van een nieuwe overeenkomst.</w:t>
      </w:r>
    </w:p>
    <w:p w:rsidR="004F5C21" w:rsidRPr="004F5C21" w:rsidRDefault="004F5C21" w:rsidP="004F5C21">
      <w:pPr>
        <w:spacing w:line="240" w:lineRule="atLeast"/>
        <w:ind w:right="-1"/>
        <w:jc w:val="both"/>
        <w:rPr>
          <w:rFonts w:ascii="Verdana" w:hAnsi="Verdana"/>
          <w:color w:val="000000"/>
          <w:sz w:val="20"/>
        </w:rPr>
      </w:pPr>
    </w:p>
    <w:p w:rsidR="004F5C21" w:rsidRPr="007E3DAD" w:rsidRDefault="004F5C21" w:rsidP="004F5C21">
      <w:pPr>
        <w:keepNext/>
        <w:spacing w:line="240" w:lineRule="atLeast"/>
        <w:ind w:right="-1"/>
        <w:jc w:val="both"/>
        <w:outlineLvl w:val="8"/>
        <w:rPr>
          <w:rFonts w:ascii="Verdana" w:hAnsi="Verdana"/>
          <w:b/>
          <w:i/>
          <w:color w:val="00B050"/>
          <w:sz w:val="20"/>
        </w:rPr>
      </w:pPr>
      <w:r w:rsidRPr="007E3DAD">
        <w:rPr>
          <w:rFonts w:ascii="Verdana" w:hAnsi="Verdana"/>
          <w:b/>
          <w:i/>
          <w:color w:val="00B050"/>
          <w:sz w:val="20"/>
        </w:rPr>
        <w:t>Artikel 3 Relatie tot de Cao-OI</w:t>
      </w:r>
    </w:p>
    <w:p w:rsidR="004F5C21" w:rsidRPr="004F5C21" w:rsidRDefault="004F5C21" w:rsidP="004F5C21">
      <w:pPr>
        <w:spacing w:line="240" w:lineRule="atLeast"/>
        <w:ind w:right="-1"/>
        <w:jc w:val="both"/>
        <w:rPr>
          <w:rFonts w:ascii="Verdana" w:hAnsi="Verdana"/>
          <w:color w:val="000000"/>
          <w:sz w:val="20"/>
        </w:rPr>
      </w:pPr>
      <w:r w:rsidRPr="004F5C21">
        <w:rPr>
          <w:rFonts w:ascii="Verdana" w:hAnsi="Verdana"/>
          <w:color w:val="000000"/>
          <w:sz w:val="20"/>
        </w:rPr>
        <w:t>Dit protocol maakt deel uit van de Cao-OI.</w:t>
      </w:r>
    </w:p>
    <w:p w:rsidR="004F5C21" w:rsidRPr="004F5C21" w:rsidRDefault="004F5C21" w:rsidP="004F5C21">
      <w:pPr>
        <w:spacing w:after="60" w:line="240" w:lineRule="atLeast"/>
        <w:ind w:right="-1"/>
        <w:jc w:val="both"/>
        <w:rPr>
          <w:rFonts w:ascii="Verdana" w:hAnsi="Verdana"/>
          <w:i/>
          <w:color w:val="000000"/>
          <w:sz w:val="20"/>
        </w:rPr>
      </w:pPr>
    </w:p>
    <w:p w:rsidR="004F5C21" w:rsidRPr="007E3DAD" w:rsidRDefault="004F5C21" w:rsidP="004F5C21">
      <w:pPr>
        <w:keepNext/>
        <w:spacing w:line="240" w:lineRule="atLeast"/>
        <w:ind w:right="-1"/>
        <w:jc w:val="both"/>
        <w:outlineLvl w:val="8"/>
        <w:rPr>
          <w:rFonts w:ascii="Verdana" w:hAnsi="Verdana"/>
          <w:b/>
          <w:color w:val="00B050"/>
          <w:sz w:val="20"/>
        </w:rPr>
      </w:pPr>
      <w:r w:rsidRPr="007E3DAD">
        <w:rPr>
          <w:rFonts w:ascii="Verdana" w:hAnsi="Verdana"/>
          <w:b/>
          <w:i/>
          <w:color w:val="00B050"/>
          <w:sz w:val="20"/>
        </w:rPr>
        <w:t>Artikel 4 Het overleg op WVOI-niveau</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 xml:space="preserve">1. </w:t>
      </w:r>
      <w:r w:rsidRPr="004F5C21">
        <w:rPr>
          <w:rFonts w:ascii="Verdana" w:hAnsi="Verdana"/>
          <w:color w:val="000000"/>
          <w:sz w:val="20"/>
        </w:rPr>
        <w:tab/>
        <w:t>Het overleg op WVOI-niveau betreft de aangelegenheden van algemeen belang voor de algemene rechtstoestand van de werknemers in dienst van de instellingen, met inbegrip van de regeling van de rechtspositie als bedoeld in artikel 4.5 van de WHW, voor zover deze voor werknemers van de instellingen eensluidend in de Cao-OI wordt overeen</w:t>
      </w:r>
      <w:r w:rsidRPr="004F5C21">
        <w:rPr>
          <w:rFonts w:ascii="Verdana" w:hAnsi="Verdana"/>
          <w:color w:val="000000"/>
          <w:sz w:val="20"/>
        </w:rPr>
        <w:softHyphen/>
        <w:t>gekomen.</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 xml:space="preserve">2. </w:t>
      </w:r>
      <w:r w:rsidRPr="004F5C21">
        <w:rPr>
          <w:rFonts w:ascii="Verdana" w:hAnsi="Verdana"/>
          <w:color w:val="000000"/>
          <w:sz w:val="20"/>
        </w:rPr>
        <w:tab/>
        <w:t>In het overleg op WVOI-niveau kan worden overeengekomen dat de regeling of nadere regeling van de rechtspositie van de werknemers geschiedt in het overleg op instellings- of werkgeversniveau.</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 xml:space="preserve">3. </w:t>
      </w:r>
      <w:r w:rsidRPr="004F5C21">
        <w:rPr>
          <w:rFonts w:ascii="Verdana" w:hAnsi="Verdana"/>
          <w:color w:val="000000"/>
          <w:sz w:val="20"/>
        </w:rPr>
        <w:tab/>
        <w:t>Het overleg op WVOI-niveau wordt gevoerd op verzoek van de WVOI, dan wel op verzoek van een of meer werknemersorganisaties.</w:t>
      </w:r>
    </w:p>
    <w:p w:rsidR="004F5C21" w:rsidRPr="007E3DAD" w:rsidRDefault="004F5C21" w:rsidP="004F5C21">
      <w:pPr>
        <w:keepNext/>
        <w:spacing w:line="240" w:lineRule="atLeast"/>
        <w:ind w:right="-1"/>
        <w:jc w:val="both"/>
        <w:outlineLvl w:val="8"/>
        <w:rPr>
          <w:rFonts w:ascii="Verdana" w:hAnsi="Verdana"/>
          <w:b/>
          <w:i/>
          <w:color w:val="00B050"/>
          <w:sz w:val="20"/>
        </w:rPr>
      </w:pPr>
      <w:r w:rsidRPr="007E3DAD">
        <w:rPr>
          <w:rFonts w:ascii="Verdana" w:hAnsi="Verdana"/>
          <w:b/>
          <w:i/>
          <w:color w:val="00B050"/>
          <w:sz w:val="20"/>
        </w:rPr>
        <w:lastRenderedPageBreak/>
        <w:t>Artikel 5 Het overleg op instellingsniveau</w:t>
      </w:r>
    </w:p>
    <w:p w:rsidR="004F5C21" w:rsidRPr="004F5C21" w:rsidRDefault="004F5C21" w:rsidP="004F5C21">
      <w:pPr>
        <w:tabs>
          <w:tab w:val="left" w:pos="284"/>
        </w:tabs>
        <w:spacing w:line="240" w:lineRule="atLeast"/>
        <w:ind w:left="567" w:right="-1" w:hanging="567"/>
        <w:jc w:val="both"/>
        <w:rPr>
          <w:rFonts w:ascii="Verdana" w:hAnsi="Verdana"/>
          <w:color w:val="000000"/>
          <w:sz w:val="20"/>
        </w:rPr>
      </w:pPr>
      <w:r w:rsidRPr="004F5C21">
        <w:rPr>
          <w:rFonts w:ascii="Verdana" w:hAnsi="Verdana"/>
          <w:color w:val="000000"/>
          <w:sz w:val="20"/>
        </w:rPr>
        <w:t>1.</w:t>
      </w:r>
      <w:r w:rsidRPr="004F5C21">
        <w:rPr>
          <w:rFonts w:ascii="Verdana" w:hAnsi="Verdana"/>
          <w:color w:val="000000"/>
          <w:sz w:val="20"/>
        </w:rPr>
        <w:tab/>
        <w:t>Het overleg op instellingsniveau betreft:</w:t>
      </w:r>
    </w:p>
    <w:p w:rsidR="004F5C21" w:rsidRPr="004F5C21" w:rsidRDefault="004F5C21" w:rsidP="004F5C21">
      <w:pPr>
        <w:tabs>
          <w:tab w:val="left" w:pos="284"/>
        </w:tabs>
        <w:spacing w:line="240" w:lineRule="atLeast"/>
        <w:ind w:left="567" w:right="-1" w:hanging="567"/>
        <w:jc w:val="both"/>
        <w:rPr>
          <w:rFonts w:ascii="Verdana" w:hAnsi="Verdana"/>
          <w:color w:val="000000"/>
          <w:sz w:val="20"/>
        </w:rPr>
      </w:pPr>
      <w:r w:rsidRPr="004F5C21">
        <w:rPr>
          <w:rFonts w:ascii="Verdana" w:hAnsi="Verdana"/>
          <w:color w:val="000000"/>
          <w:sz w:val="20"/>
        </w:rPr>
        <w:tab/>
        <w:t>a.</w:t>
      </w:r>
      <w:r w:rsidRPr="004F5C21">
        <w:rPr>
          <w:rFonts w:ascii="Verdana" w:hAnsi="Verdana"/>
          <w:color w:val="000000"/>
          <w:sz w:val="20"/>
        </w:rPr>
        <w:tab/>
        <w:t>de algemene gang van zaken binnen de instellingen;</w:t>
      </w:r>
    </w:p>
    <w:p w:rsidR="004F5C21" w:rsidRPr="004F5C21" w:rsidRDefault="004F5C21" w:rsidP="004F5C21">
      <w:pPr>
        <w:tabs>
          <w:tab w:val="left" w:pos="284"/>
        </w:tabs>
        <w:spacing w:line="240" w:lineRule="atLeast"/>
        <w:ind w:left="567" w:right="-1" w:hanging="567"/>
        <w:jc w:val="both"/>
        <w:rPr>
          <w:rFonts w:ascii="Verdana" w:hAnsi="Verdana"/>
          <w:color w:val="000000"/>
          <w:sz w:val="20"/>
        </w:rPr>
      </w:pPr>
      <w:r w:rsidRPr="004F5C21">
        <w:rPr>
          <w:rFonts w:ascii="Verdana" w:hAnsi="Verdana"/>
          <w:color w:val="000000"/>
          <w:sz w:val="20"/>
        </w:rPr>
        <w:tab/>
        <w:t>b.</w:t>
      </w:r>
      <w:r w:rsidRPr="004F5C21">
        <w:rPr>
          <w:rFonts w:ascii="Verdana" w:hAnsi="Verdana"/>
          <w:color w:val="000000"/>
          <w:sz w:val="20"/>
        </w:rPr>
        <w:tab/>
        <w:t>het vaststellen van een Sociaal Beleidskader en van sociale plannen;</w:t>
      </w:r>
    </w:p>
    <w:p w:rsidR="004F5C21" w:rsidRPr="004F5C21" w:rsidRDefault="004F5C21" w:rsidP="004F5C21">
      <w:pPr>
        <w:tabs>
          <w:tab w:val="left" w:pos="284"/>
        </w:tabs>
        <w:spacing w:line="240" w:lineRule="atLeast"/>
        <w:ind w:left="567" w:right="-1" w:hanging="567"/>
        <w:jc w:val="both"/>
        <w:rPr>
          <w:rFonts w:ascii="Verdana" w:hAnsi="Verdana"/>
          <w:color w:val="000000"/>
          <w:sz w:val="20"/>
        </w:rPr>
      </w:pPr>
      <w:r w:rsidRPr="004F5C21">
        <w:rPr>
          <w:rFonts w:ascii="Verdana" w:hAnsi="Verdana"/>
          <w:color w:val="000000"/>
          <w:sz w:val="20"/>
        </w:rPr>
        <w:tab/>
        <w:t>c.</w:t>
      </w:r>
      <w:r w:rsidRPr="004F5C21">
        <w:rPr>
          <w:rFonts w:ascii="Verdana" w:hAnsi="Verdana"/>
          <w:color w:val="000000"/>
          <w:sz w:val="20"/>
        </w:rPr>
        <w:tab/>
        <w:t>regelingen waarover op grond van de Cao-OI overleg op instellingsniveau plaatsvindt;</w:t>
      </w:r>
    </w:p>
    <w:p w:rsidR="004F5C21" w:rsidRPr="004F5C21" w:rsidRDefault="004F5C21" w:rsidP="004F5C21">
      <w:pPr>
        <w:tabs>
          <w:tab w:val="left" w:pos="284"/>
        </w:tabs>
        <w:spacing w:line="240" w:lineRule="atLeast"/>
        <w:ind w:left="567" w:right="-1" w:hanging="567"/>
        <w:jc w:val="both"/>
        <w:rPr>
          <w:rFonts w:ascii="Verdana" w:hAnsi="Verdana"/>
          <w:color w:val="000000"/>
          <w:sz w:val="20"/>
        </w:rPr>
      </w:pPr>
      <w:r w:rsidRPr="004F5C21">
        <w:rPr>
          <w:rFonts w:ascii="Verdana" w:hAnsi="Verdana"/>
          <w:color w:val="000000"/>
          <w:sz w:val="20"/>
        </w:rPr>
        <w:tab/>
        <w:t>d.</w:t>
      </w:r>
      <w:r w:rsidRPr="004F5C21">
        <w:rPr>
          <w:rFonts w:ascii="Verdana" w:hAnsi="Verdana"/>
          <w:color w:val="000000"/>
          <w:sz w:val="20"/>
        </w:rPr>
        <w:tab/>
        <w:t>de bestemming van decentrale arbeidsvoorwaardengelden.</w:t>
      </w:r>
    </w:p>
    <w:p w:rsidR="004F5C21" w:rsidRPr="004F5C21" w:rsidRDefault="004F5C21" w:rsidP="004F5C21">
      <w:pPr>
        <w:tabs>
          <w:tab w:val="left" w:pos="284"/>
        </w:tabs>
        <w:spacing w:line="240" w:lineRule="atLeast"/>
        <w:ind w:left="284" w:right="-1" w:hanging="284"/>
        <w:jc w:val="both"/>
        <w:rPr>
          <w:rFonts w:ascii="Verdana" w:hAnsi="Verdana"/>
          <w:color w:val="000000"/>
          <w:sz w:val="20"/>
        </w:rPr>
      </w:pPr>
      <w:r w:rsidRPr="004F5C21">
        <w:rPr>
          <w:rFonts w:ascii="Verdana" w:hAnsi="Verdana"/>
          <w:color w:val="000000"/>
          <w:sz w:val="20"/>
        </w:rPr>
        <w:t>2.</w:t>
      </w:r>
      <w:r w:rsidRPr="004F5C21">
        <w:rPr>
          <w:rFonts w:ascii="Verdana" w:hAnsi="Verdana"/>
          <w:color w:val="000000"/>
          <w:sz w:val="20"/>
        </w:rPr>
        <w:tab/>
        <w:t>In het overleg op instellingsniveau kan worden overeengekomen dat over een onderwerp als genoemd in artikel 5 lid 1 overleg plaatsvindt op werkgeversniveau, ten</w:t>
      </w:r>
      <w:r w:rsidRPr="004F5C21">
        <w:rPr>
          <w:rFonts w:ascii="Verdana" w:hAnsi="Verdana"/>
          <w:color w:val="000000"/>
          <w:sz w:val="20"/>
        </w:rPr>
        <w:softHyphen/>
        <w:t>zij in het over</w:t>
      </w:r>
      <w:r w:rsidRPr="004F5C21">
        <w:rPr>
          <w:rFonts w:ascii="Verdana" w:hAnsi="Verdana"/>
          <w:color w:val="000000"/>
          <w:sz w:val="20"/>
        </w:rPr>
        <w:softHyphen/>
        <w:t>leg op WVOI-niveau uitdrukkelijk is overeengekomen dat een onderwerp uitsluitend op instellingsniveau besproken mag worden.</w:t>
      </w:r>
    </w:p>
    <w:p w:rsidR="004F5C21" w:rsidRPr="004F5C21" w:rsidRDefault="004F5C21" w:rsidP="004F5C21">
      <w:pPr>
        <w:tabs>
          <w:tab w:val="left" w:pos="284"/>
        </w:tabs>
        <w:spacing w:line="240" w:lineRule="atLeast"/>
        <w:ind w:left="284" w:right="-1" w:hanging="284"/>
        <w:jc w:val="both"/>
        <w:rPr>
          <w:rFonts w:ascii="Verdana" w:hAnsi="Verdana"/>
          <w:color w:val="000000"/>
          <w:sz w:val="20"/>
        </w:rPr>
      </w:pPr>
      <w:r w:rsidRPr="004F5C21">
        <w:rPr>
          <w:rFonts w:ascii="Verdana" w:hAnsi="Verdana"/>
          <w:color w:val="000000"/>
          <w:sz w:val="20"/>
        </w:rPr>
        <w:t>3.</w:t>
      </w:r>
      <w:r w:rsidRPr="004F5C21">
        <w:rPr>
          <w:rFonts w:ascii="Verdana" w:hAnsi="Verdana"/>
          <w:color w:val="000000"/>
          <w:sz w:val="20"/>
        </w:rPr>
        <w:tab/>
        <w:t>Het overleg op instellingsniveau wordt gevoerd op verzoek van het bestuur van de betref</w:t>
      </w:r>
      <w:r w:rsidRPr="004F5C21">
        <w:rPr>
          <w:rFonts w:ascii="Verdana" w:hAnsi="Verdana"/>
          <w:color w:val="000000"/>
          <w:sz w:val="20"/>
        </w:rPr>
        <w:softHyphen/>
        <w:t>fende instelling, dan wel op verzoek van een of meer werknemersorganisaties en vindt ten minste tweemaal per jaar plaats.</w:t>
      </w:r>
    </w:p>
    <w:p w:rsidR="004F5C21" w:rsidRPr="004F5C21" w:rsidRDefault="004F5C21" w:rsidP="004F5C21">
      <w:pPr>
        <w:spacing w:after="60" w:line="240" w:lineRule="atLeast"/>
        <w:ind w:right="-1"/>
        <w:jc w:val="both"/>
        <w:rPr>
          <w:rFonts w:ascii="Verdana" w:hAnsi="Verdana"/>
          <w:i/>
          <w:color w:val="000000"/>
          <w:sz w:val="20"/>
        </w:rPr>
      </w:pPr>
    </w:p>
    <w:p w:rsidR="004F5C21" w:rsidRPr="007E3DAD" w:rsidRDefault="004F5C21" w:rsidP="004F5C21">
      <w:pPr>
        <w:keepNext/>
        <w:spacing w:line="240" w:lineRule="atLeast"/>
        <w:ind w:right="-1"/>
        <w:jc w:val="both"/>
        <w:outlineLvl w:val="8"/>
        <w:rPr>
          <w:rFonts w:ascii="Verdana" w:hAnsi="Verdana"/>
          <w:b/>
          <w:i/>
          <w:color w:val="00B050"/>
          <w:sz w:val="20"/>
        </w:rPr>
      </w:pPr>
      <w:r w:rsidRPr="007E3DAD">
        <w:rPr>
          <w:rFonts w:ascii="Verdana" w:hAnsi="Verdana"/>
          <w:b/>
          <w:i/>
          <w:color w:val="00B050"/>
          <w:sz w:val="20"/>
        </w:rPr>
        <w:t>Artikel 6 Besluitvorming</w:t>
      </w:r>
    </w:p>
    <w:p w:rsidR="004F5C21" w:rsidRPr="004F5C21" w:rsidRDefault="004F5C21" w:rsidP="004F5C21">
      <w:pPr>
        <w:spacing w:line="240" w:lineRule="atLeast"/>
        <w:ind w:right="-1"/>
        <w:jc w:val="both"/>
        <w:rPr>
          <w:rFonts w:ascii="Verdana" w:hAnsi="Verdana"/>
          <w:color w:val="000000"/>
          <w:sz w:val="20"/>
        </w:rPr>
      </w:pPr>
      <w:r w:rsidRPr="004F5C21">
        <w:rPr>
          <w:rFonts w:ascii="Verdana" w:hAnsi="Verdana"/>
          <w:color w:val="000000"/>
          <w:sz w:val="20"/>
        </w:rPr>
        <w:t>Voorgenomen besluiten over aangelegenheden als bedoeld in de artikelen 4 en 5 wor</w:t>
      </w:r>
      <w:r w:rsidRPr="004F5C21">
        <w:rPr>
          <w:rFonts w:ascii="Verdana" w:hAnsi="Verdana"/>
          <w:color w:val="000000"/>
          <w:sz w:val="20"/>
        </w:rPr>
        <w:softHyphen/>
        <w:t>den niet ten uitvoer gelegd voordat daarover met een meerderheid van de werknemers</w:t>
      </w:r>
      <w:r w:rsidRPr="004F5C21">
        <w:rPr>
          <w:rFonts w:ascii="Verdana" w:hAnsi="Verdana"/>
          <w:color w:val="000000"/>
          <w:sz w:val="20"/>
        </w:rPr>
        <w:softHyphen/>
        <w:t>organisaties overeenstemming is bereikt, voor zover zij betrekking hebben op:</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a.</w:t>
      </w:r>
      <w:r w:rsidRPr="004F5C21">
        <w:rPr>
          <w:rFonts w:ascii="Verdana" w:hAnsi="Verdana"/>
          <w:color w:val="000000"/>
          <w:sz w:val="20"/>
        </w:rPr>
        <w:tab/>
        <w:t>de vaststelling, wijziging of intrekking van een regeling met rechten en/of plichten van (groepen van) werknemers;</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b.</w:t>
      </w:r>
      <w:r w:rsidRPr="004F5C21">
        <w:rPr>
          <w:rFonts w:ascii="Verdana" w:hAnsi="Verdana"/>
          <w:color w:val="000000"/>
          <w:sz w:val="20"/>
        </w:rPr>
        <w:tab/>
        <w:t>de bestemming van decentrale arbeidsvoorwaardengelden.</w:t>
      </w:r>
    </w:p>
    <w:p w:rsidR="004F5C21" w:rsidRPr="004F5C21" w:rsidRDefault="004F5C21" w:rsidP="004F5C21">
      <w:pPr>
        <w:spacing w:after="60" w:line="240" w:lineRule="atLeast"/>
        <w:ind w:right="-1"/>
        <w:jc w:val="both"/>
        <w:rPr>
          <w:rFonts w:ascii="Verdana" w:hAnsi="Verdana"/>
          <w:i/>
          <w:color w:val="000000"/>
          <w:sz w:val="20"/>
        </w:rPr>
      </w:pPr>
    </w:p>
    <w:p w:rsidR="004F5C21" w:rsidRPr="007E3DAD" w:rsidRDefault="004F5C21" w:rsidP="004F5C21">
      <w:pPr>
        <w:keepNext/>
        <w:spacing w:line="240" w:lineRule="atLeast"/>
        <w:ind w:right="-1"/>
        <w:jc w:val="both"/>
        <w:outlineLvl w:val="8"/>
        <w:rPr>
          <w:rFonts w:ascii="Verdana" w:hAnsi="Verdana"/>
          <w:b/>
          <w:i/>
          <w:color w:val="00B050"/>
          <w:sz w:val="20"/>
        </w:rPr>
      </w:pPr>
      <w:r w:rsidRPr="007E3DAD">
        <w:rPr>
          <w:rFonts w:ascii="Verdana" w:hAnsi="Verdana"/>
          <w:b/>
          <w:i/>
          <w:color w:val="00B050"/>
          <w:sz w:val="20"/>
        </w:rPr>
        <w:t>Artikel 7 Geschillen</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1.</w:t>
      </w:r>
      <w:r w:rsidRPr="004F5C21">
        <w:rPr>
          <w:rFonts w:ascii="Verdana" w:hAnsi="Verdana"/>
          <w:color w:val="000000"/>
          <w:sz w:val="20"/>
        </w:rPr>
        <w:tab/>
        <w:t>Geschillen tussen partijen in het overleg op WVOI-niveau alsmede geschillen tussen de instellingen en de werknemersorganisaties in het overleg op instellingsniveau, kunnen door ieder der partijen aan de betreffende overlegtafels, en voor zover betrek</w:t>
      </w:r>
      <w:r w:rsidRPr="004F5C21">
        <w:rPr>
          <w:rFonts w:ascii="Verdana" w:hAnsi="Verdana"/>
          <w:color w:val="000000"/>
          <w:sz w:val="20"/>
        </w:rPr>
        <w:softHyphen/>
      </w:r>
      <w:r w:rsidRPr="004F5C21">
        <w:rPr>
          <w:rFonts w:ascii="Verdana" w:hAnsi="Verdana"/>
          <w:color w:val="000000"/>
          <w:sz w:val="20"/>
        </w:rPr>
        <w:tab/>
        <w:t>king hebbend op de deelneming aan, de aard, de inhoud en/of de organisatie van dat overleg, worden voorgelegd aan een door cao-partijen in te stellen geschillen</w:t>
      </w:r>
      <w:r w:rsidRPr="004F5C21">
        <w:rPr>
          <w:rFonts w:ascii="Verdana" w:hAnsi="Verdana"/>
          <w:color w:val="000000"/>
          <w:sz w:val="20"/>
        </w:rPr>
        <w:softHyphen/>
        <w:t>commissie.</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2.</w:t>
      </w:r>
      <w:r w:rsidRPr="004F5C21">
        <w:rPr>
          <w:rFonts w:ascii="Verdana" w:hAnsi="Verdana"/>
          <w:color w:val="000000"/>
          <w:sz w:val="20"/>
        </w:rPr>
        <w:tab/>
        <w:t>Geschillen tussen partijen in het overleg op instellingsniveau worden eerst aan de ge</w:t>
      </w:r>
      <w:r w:rsidRPr="004F5C21">
        <w:rPr>
          <w:rFonts w:ascii="Verdana" w:hAnsi="Verdana"/>
          <w:color w:val="000000"/>
          <w:sz w:val="20"/>
        </w:rPr>
        <w:softHyphen/>
        <w:t>schillencommissie voorgelegd, nadat het overleg op WVOI-niveau daarmee heeft in</w:t>
      </w:r>
      <w:r w:rsidRPr="004F5C21">
        <w:rPr>
          <w:rFonts w:ascii="Verdana" w:hAnsi="Verdana"/>
          <w:color w:val="000000"/>
          <w:sz w:val="20"/>
        </w:rPr>
        <w:softHyphen/>
        <w:t>gestemd.</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3.</w:t>
      </w:r>
      <w:r w:rsidRPr="004F5C21">
        <w:rPr>
          <w:rFonts w:ascii="Verdana" w:hAnsi="Verdana"/>
          <w:color w:val="000000"/>
          <w:sz w:val="20"/>
        </w:rPr>
        <w:tab/>
        <w:t>De geschillencommissie bestaat uit drie personen. De voorzitter wordt aangewezen door de WVOI en de werknemersorganisaties gezamenlijk. Van de overige leden wordt er één aangewezen door de WVOI en één door de werknemersorganisaties gezamenlijk.</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4.</w:t>
      </w:r>
      <w:r w:rsidRPr="004F5C21">
        <w:rPr>
          <w:rFonts w:ascii="Verdana" w:hAnsi="Verdana"/>
          <w:color w:val="000000"/>
          <w:sz w:val="20"/>
        </w:rPr>
        <w:tab/>
        <w:t>Een advies van de geschillencommissie is bindend voor zover partijen in het geschil voor</w:t>
      </w:r>
      <w:r w:rsidRPr="004F5C21">
        <w:rPr>
          <w:rFonts w:ascii="Verdana" w:hAnsi="Verdana"/>
          <w:color w:val="000000"/>
          <w:sz w:val="20"/>
        </w:rPr>
        <w:softHyphen/>
        <w:t>af gezamenlijk hebben aangegeven het advies als bindend aan te merken.</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5.</w:t>
      </w:r>
      <w:r w:rsidRPr="004F5C21">
        <w:rPr>
          <w:rFonts w:ascii="Verdana" w:hAnsi="Verdana"/>
          <w:color w:val="000000"/>
          <w:sz w:val="20"/>
        </w:rPr>
        <w:tab/>
        <w:t>De geschillencommissie brengt uiterlijk twee maanden nadat het geschil aan haar is voor</w:t>
      </w:r>
      <w:r w:rsidRPr="004F5C21">
        <w:rPr>
          <w:rFonts w:ascii="Verdana" w:hAnsi="Verdana"/>
          <w:color w:val="000000"/>
          <w:sz w:val="20"/>
        </w:rPr>
        <w:softHyphen/>
        <w:t>gelegd, advies uit.</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6.</w:t>
      </w:r>
      <w:r w:rsidRPr="004F5C21">
        <w:rPr>
          <w:rFonts w:ascii="Verdana" w:hAnsi="Verdana"/>
          <w:color w:val="000000"/>
          <w:sz w:val="20"/>
        </w:rPr>
        <w:tab/>
        <w:t>Deze geschillenregeling is niet van toepassing op geschillen tussen werkgever(s) en in</w:t>
      </w:r>
      <w:r w:rsidRPr="004F5C21">
        <w:rPr>
          <w:rFonts w:ascii="Verdana" w:hAnsi="Verdana"/>
          <w:color w:val="000000"/>
          <w:sz w:val="20"/>
        </w:rPr>
        <w:softHyphen/>
        <w:t xml:space="preserve">dividuele of groepen werknemers over de uitleg, toepassing of naleving van de Cao-OI. </w:t>
      </w:r>
    </w:p>
    <w:p w:rsidR="004F5C21" w:rsidRPr="004F5C21" w:rsidRDefault="004F5C21" w:rsidP="004F5C21">
      <w:pPr>
        <w:spacing w:after="60" w:line="240" w:lineRule="atLeast"/>
        <w:ind w:right="-1"/>
        <w:jc w:val="both"/>
        <w:rPr>
          <w:rFonts w:ascii="Verdana" w:hAnsi="Verdana"/>
          <w:i/>
          <w:color w:val="000000"/>
          <w:sz w:val="20"/>
        </w:rPr>
      </w:pPr>
    </w:p>
    <w:p w:rsidR="004F5C21" w:rsidRPr="007E3DAD" w:rsidRDefault="004F5C21" w:rsidP="004F5C21">
      <w:pPr>
        <w:keepNext/>
        <w:spacing w:line="240" w:lineRule="atLeast"/>
        <w:ind w:right="-1"/>
        <w:jc w:val="both"/>
        <w:outlineLvl w:val="8"/>
        <w:rPr>
          <w:rFonts w:ascii="Verdana" w:hAnsi="Verdana"/>
          <w:b/>
          <w:i/>
          <w:color w:val="00B050"/>
          <w:sz w:val="20"/>
        </w:rPr>
      </w:pPr>
      <w:r w:rsidRPr="007E3DAD">
        <w:rPr>
          <w:rFonts w:ascii="Verdana" w:hAnsi="Verdana"/>
          <w:b/>
          <w:i/>
          <w:color w:val="00B050"/>
          <w:sz w:val="20"/>
        </w:rPr>
        <w:t>Artikel 8 Inhoud van het overleg op werkgeversniveau</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1.</w:t>
      </w:r>
      <w:r w:rsidRPr="004F5C21">
        <w:rPr>
          <w:rFonts w:ascii="Verdana" w:hAnsi="Verdana"/>
          <w:color w:val="000000"/>
          <w:sz w:val="20"/>
        </w:rPr>
        <w:tab/>
        <w:t>Onverminderd het bepaalde bij of krachtens de WOR en andere wettelijke voor</w:t>
      </w:r>
      <w:r w:rsidRPr="004F5C21">
        <w:rPr>
          <w:rFonts w:ascii="Verdana" w:hAnsi="Verdana"/>
          <w:color w:val="000000"/>
          <w:sz w:val="20"/>
        </w:rPr>
        <w:softHyphen/>
        <w:t xml:space="preserve">schriften betreft het overleg op werkgeversniveau aangelegenheden ten aanzien waarvan in het overleg op WVOI- of instellingsniveau is overeengekomen dat zij onderwerp van overleg op werkgeversniveau zijn. </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2.</w:t>
      </w:r>
      <w:r w:rsidRPr="004F5C21">
        <w:rPr>
          <w:rFonts w:ascii="Verdana" w:hAnsi="Verdana"/>
          <w:color w:val="000000"/>
          <w:sz w:val="20"/>
        </w:rPr>
        <w:tab/>
        <w:t>Indien het overleg op werkgeversniveau voorstellen betreft met betrekking tot de bestem</w:t>
      </w:r>
      <w:r w:rsidRPr="004F5C21">
        <w:rPr>
          <w:rFonts w:ascii="Verdana" w:hAnsi="Verdana"/>
          <w:color w:val="000000"/>
          <w:sz w:val="20"/>
        </w:rPr>
        <w:softHyphen/>
        <w:t>ming van decentrale arbeidsvoorwaardengelden, dan wel een voorgenomen besluit tot vaststelling, wijziging of intrekking van een regeling met rechten en/of verplichtingen van (groepen van) werknemers, behoeft de werkgever de instemming van de (C)OR als be</w:t>
      </w:r>
      <w:r w:rsidRPr="004F5C21">
        <w:rPr>
          <w:rFonts w:ascii="Verdana" w:hAnsi="Verdana"/>
          <w:color w:val="000000"/>
          <w:sz w:val="20"/>
        </w:rPr>
        <w:softHyphen/>
        <w:t>doeld in artikel 27 WOR.</w:t>
      </w:r>
    </w:p>
    <w:p w:rsidR="004F5C21" w:rsidRPr="004F5C21" w:rsidRDefault="004F5C21" w:rsidP="004F5C21">
      <w:pPr>
        <w:spacing w:line="240" w:lineRule="atLeast"/>
        <w:ind w:left="284" w:right="-1" w:hanging="284"/>
        <w:jc w:val="both"/>
        <w:rPr>
          <w:rFonts w:ascii="Verdana" w:hAnsi="Verdana"/>
          <w:color w:val="000000"/>
          <w:sz w:val="20"/>
        </w:rPr>
      </w:pPr>
      <w:r w:rsidRPr="004F5C21">
        <w:rPr>
          <w:rFonts w:ascii="Verdana" w:hAnsi="Verdana"/>
          <w:color w:val="000000"/>
          <w:sz w:val="20"/>
        </w:rPr>
        <w:t>3.</w:t>
      </w:r>
      <w:r w:rsidRPr="004F5C21">
        <w:rPr>
          <w:rFonts w:ascii="Verdana" w:hAnsi="Verdana"/>
          <w:color w:val="000000"/>
          <w:sz w:val="20"/>
        </w:rPr>
        <w:tab/>
        <w:t>In geval van geschillen tussen de werkgever en de COR over een aangelegenheid als bedoeld in het eerste lid is de geschillenregeling van de WOR onverkort van toepassing.</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4F5C21" w:rsidRDefault="004F5C21" w:rsidP="004F5C21">
      <w:pPr>
        <w:tabs>
          <w:tab w:val="clear" w:pos="8618"/>
          <w:tab w:val="right" w:pos="5670"/>
        </w:tabs>
        <w:spacing w:line="240" w:lineRule="atLeast"/>
        <w:ind w:right="-1"/>
        <w:jc w:val="both"/>
        <w:outlineLvl w:val="0"/>
        <w:rPr>
          <w:rFonts w:ascii="Verdana" w:hAnsi="Verdana"/>
          <w:color w:val="000000"/>
          <w:sz w:val="20"/>
        </w:rPr>
      </w:pPr>
      <w:r w:rsidRPr="004F5C21">
        <w:rPr>
          <w:rFonts w:ascii="Verdana" w:hAnsi="Verdana"/>
          <w:color w:val="000000"/>
          <w:sz w:val="20"/>
        </w:rPr>
        <w:t>==========================================================</w:t>
      </w:r>
    </w:p>
    <w:p w:rsidR="00F91AC8" w:rsidRDefault="00F91AC8">
      <w:pPr>
        <w:tabs>
          <w:tab w:val="clear" w:pos="8618"/>
        </w:tabs>
        <w:rPr>
          <w:rFonts w:ascii="Verdana" w:hAnsi="Verdana"/>
          <w:b/>
          <w:color w:val="964F4C"/>
          <w:sz w:val="20"/>
        </w:rPr>
      </w:pPr>
      <w:r>
        <w:rPr>
          <w:rFonts w:ascii="Verdana" w:hAnsi="Verdana"/>
          <w:b/>
          <w:color w:val="964F4C"/>
          <w:sz w:val="20"/>
        </w:rPr>
        <w:br w:type="page"/>
      </w:r>
    </w:p>
    <w:p w:rsidR="004F5C21" w:rsidRPr="007E3DAD" w:rsidRDefault="004F5C21" w:rsidP="004F5C21">
      <w:pPr>
        <w:tabs>
          <w:tab w:val="clear" w:pos="8618"/>
          <w:tab w:val="right" w:pos="5670"/>
        </w:tabs>
        <w:spacing w:line="240" w:lineRule="atLeast"/>
        <w:ind w:right="-1"/>
        <w:jc w:val="both"/>
        <w:outlineLvl w:val="0"/>
        <w:rPr>
          <w:rFonts w:ascii="Verdana" w:hAnsi="Verdana"/>
          <w:b/>
          <w:color w:val="00B050"/>
          <w:sz w:val="20"/>
        </w:rPr>
      </w:pPr>
      <w:r w:rsidRPr="007E3DAD">
        <w:rPr>
          <w:rFonts w:ascii="Verdana" w:hAnsi="Verdana"/>
          <w:b/>
          <w:color w:val="00B050"/>
          <w:sz w:val="20"/>
        </w:rPr>
        <w:lastRenderedPageBreak/>
        <w:t>Aanvulling bijlage 4</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F91AC8" w:rsidRDefault="004F5C21" w:rsidP="004F5C21">
      <w:pPr>
        <w:keepNext/>
        <w:tabs>
          <w:tab w:val="clear" w:pos="8618"/>
        </w:tabs>
        <w:spacing w:line="240" w:lineRule="atLeast"/>
        <w:ind w:right="-1"/>
        <w:jc w:val="both"/>
        <w:outlineLvl w:val="3"/>
        <w:rPr>
          <w:rFonts w:ascii="Verdana" w:hAnsi="Verdana"/>
          <w:b/>
          <w:color w:val="8DB3E2" w:themeColor="text2" w:themeTint="66"/>
          <w:sz w:val="20"/>
        </w:rPr>
      </w:pPr>
      <w:r w:rsidRPr="00F91AC8">
        <w:rPr>
          <w:rFonts w:ascii="Verdana" w:hAnsi="Verdana"/>
          <w:b/>
          <w:color w:val="8DB3E2" w:themeColor="text2" w:themeTint="66"/>
          <w:sz w:val="20"/>
        </w:rPr>
        <w:t>Faciliteiten voor centrales en ondernemingsraden</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r w:rsidRPr="004F5C21">
        <w:rPr>
          <w:rFonts w:ascii="Verdana" w:hAnsi="Verdana"/>
          <w:color w:val="000000"/>
          <w:sz w:val="20"/>
        </w:rPr>
        <w:t xml:space="preserve">De werkgever verleent de Centrales faciliteiten die zij bij het verrichten van activiteiten binnen de instellingen redelijkerwijs nodig hebben. Onder deze faciliteiten wordt onder andere verstaan: ‘het kosteloos beschikbaar stellen van zaalruimte ten behoeve van het beleggen van ledenvergaderingen’ en ‘het zoveel mogelijk in de gelegenheid stellen van leden om deze bij te wonen’. Verder wordt hieronder verstaan: het gebruik maken van kopieervoorzieningen, publicatieborden en de interne post. </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r w:rsidRPr="004F5C21">
        <w:rPr>
          <w:rFonts w:ascii="Verdana" w:hAnsi="Verdana"/>
          <w:color w:val="000000"/>
          <w:sz w:val="20"/>
        </w:rPr>
        <w:t>Over faciliteiten voor ondernemingsraden worden op werkgeversniveau afspraken ge</w:t>
      </w:r>
      <w:r w:rsidRPr="004F5C21">
        <w:rPr>
          <w:rFonts w:ascii="Verdana" w:hAnsi="Verdana"/>
          <w:color w:val="000000"/>
          <w:sz w:val="20"/>
        </w:rPr>
        <w:softHyphen/>
        <w:t>maakt.</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F91AC8" w:rsidRDefault="004F5C21" w:rsidP="004F5C21">
      <w:pPr>
        <w:tabs>
          <w:tab w:val="clear" w:pos="8618"/>
          <w:tab w:val="right" w:pos="5670"/>
        </w:tabs>
        <w:spacing w:line="240" w:lineRule="atLeast"/>
        <w:ind w:right="-1"/>
        <w:jc w:val="both"/>
        <w:rPr>
          <w:rFonts w:ascii="Verdana" w:hAnsi="Verdana"/>
          <w:b/>
          <w:color w:val="8DB3E2" w:themeColor="text2" w:themeTint="66"/>
          <w:sz w:val="20"/>
        </w:rPr>
      </w:pPr>
      <w:r w:rsidRPr="00F91AC8">
        <w:rPr>
          <w:rFonts w:ascii="Verdana" w:hAnsi="Verdana"/>
          <w:b/>
          <w:color w:val="8DB3E2" w:themeColor="text2" w:themeTint="66"/>
          <w:sz w:val="20"/>
        </w:rPr>
        <w:t>Rechtsbescherming leden LO</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r w:rsidRPr="004F5C21">
        <w:rPr>
          <w:rFonts w:ascii="Verdana" w:hAnsi="Verdana"/>
          <w:color w:val="000000"/>
          <w:sz w:val="20"/>
        </w:rPr>
        <w:t>De werkgever draagt er zorg voor dat de leden en gewezen leden van het Lokaal overleg niet uit hoofde van hun lidmaatschap van dit overleg worden benadeeld in hun (rechts)positie in de instelling.</w:t>
      </w:r>
    </w:p>
    <w:p w:rsidR="004F5C21" w:rsidRPr="004F5C21" w:rsidRDefault="004F5C21" w:rsidP="004F5C21">
      <w:pPr>
        <w:tabs>
          <w:tab w:val="clear" w:pos="8618"/>
          <w:tab w:val="right" w:pos="5670"/>
        </w:tabs>
        <w:spacing w:line="240" w:lineRule="atLeast"/>
        <w:ind w:right="-1"/>
        <w:jc w:val="both"/>
        <w:rPr>
          <w:rFonts w:ascii="Verdana" w:hAnsi="Verdana"/>
          <w:color w:val="000000"/>
          <w:sz w:val="20"/>
        </w:rPr>
      </w:pPr>
    </w:p>
    <w:p w:rsidR="004F5C21" w:rsidRPr="00F91AC8" w:rsidRDefault="004F5C21" w:rsidP="004F5C21">
      <w:pPr>
        <w:keepNext/>
        <w:spacing w:line="240" w:lineRule="atLeast"/>
        <w:ind w:right="-1"/>
        <w:jc w:val="both"/>
        <w:outlineLvl w:val="8"/>
        <w:rPr>
          <w:rFonts w:ascii="Verdana" w:hAnsi="Verdana"/>
          <w:b/>
          <w:color w:val="8DB3E2" w:themeColor="text2" w:themeTint="66"/>
          <w:sz w:val="20"/>
        </w:rPr>
      </w:pPr>
      <w:r w:rsidRPr="00F91AC8">
        <w:rPr>
          <w:rFonts w:ascii="Verdana" w:hAnsi="Verdana"/>
          <w:b/>
          <w:color w:val="8DB3E2" w:themeColor="text2" w:themeTint="66"/>
          <w:sz w:val="20"/>
        </w:rPr>
        <w:t>Artikel 4.5 WHW</w:t>
      </w:r>
    </w:p>
    <w:p w:rsidR="004F5C21" w:rsidRPr="004F5C21" w:rsidRDefault="004F5C21" w:rsidP="004F5C21">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t>1.</w:t>
      </w:r>
      <w:r w:rsidRPr="004F5C21">
        <w:rPr>
          <w:rFonts w:ascii="Verdana" w:hAnsi="Verdana"/>
          <w:color w:val="000000"/>
          <w:sz w:val="20"/>
        </w:rPr>
        <w:tab/>
        <w:t>Met inachtneming van bij of krachtens Algemene Maatregel van Bestuur gestelde regels als bedoeld in het tweede en derde lid regelt het instellingsbestuur van een openbare instelling de rechtspositie van het personeel en draagt het instellingsbestuur van een bijzondere instelling zorg voor de regeling van de rechtspositie van het personeel.</w:t>
      </w:r>
    </w:p>
    <w:p w:rsidR="004F5C21" w:rsidRPr="004F5C21" w:rsidRDefault="004F5C21" w:rsidP="004F5C21">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t>2.</w:t>
      </w:r>
      <w:r w:rsidRPr="004F5C21">
        <w:rPr>
          <w:rFonts w:ascii="Verdana" w:hAnsi="Verdana"/>
          <w:color w:val="000000"/>
          <w:sz w:val="20"/>
        </w:rPr>
        <w:tab/>
        <w:t>Bij Algemene Maatregel van Bestuur onderscheidenlijk bij of krachtens Algemene Maatregel van Bestuur kunnen voorschriften worden vastgesteld betreffende:</w:t>
      </w:r>
    </w:p>
    <w:p w:rsidR="004F5C21" w:rsidRPr="004F5C21" w:rsidRDefault="004F5C21" w:rsidP="004F5C21">
      <w:pPr>
        <w:tabs>
          <w:tab w:val="clear" w:pos="8618"/>
          <w:tab w:val="right" w:pos="5670"/>
        </w:tabs>
        <w:spacing w:line="240" w:lineRule="atLeast"/>
        <w:ind w:left="568" w:right="-1" w:hanging="284"/>
        <w:jc w:val="both"/>
        <w:rPr>
          <w:rFonts w:ascii="Verdana" w:hAnsi="Verdana"/>
          <w:color w:val="000000"/>
          <w:sz w:val="20"/>
        </w:rPr>
      </w:pPr>
      <w:r w:rsidRPr="004F5C21">
        <w:rPr>
          <w:rFonts w:ascii="Verdana" w:hAnsi="Verdana"/>
          <w:color w:val="000000"/>
          <w:sz w:val="20"/>
        </w:rPr>
        <w:t>a.</w:t>
      </w:r>
      <w:r w:rsidRPr="004F5C21">
        <w:rPr>
          <w:rFonts w:ascii="Verdana" w:hAnsi="Verdana"/>
          <w:color w:val="000000"/>
          <w:sz w:val="20"/>
        </w:rPr>
        <w:tab/>
        <w:t>salarisschalen en uitgangspunten waaraan een door het instellingsbestuur in te richten functiewaarderingssysteem moet voldoen, onderscheidenlijk;</w:t>
      </w:r>
    </w:p>
    <w:p w:rsidR="004F5C21" w:rsidRPr="004F5C21" w:rsidRDefault="004F5C21" w:rsidP="004F5C21">
      <w:pPr>
        <w:tabs>
          <w:tab w:val="clear" w:pos="8618"/>
          <w:tab w:val="right" w:pos="5670"/>
        </w:tabs>
        <w:spacing w:line="240" w:lineRule="atLeast"/>
        <w:ind w:left="568" w:right="-1" w:hanging="284"/>
        <w:jc w:val="both"/>
        <w:rPr>
          <w:rFonts w:ascii="Verdana" w:hAnsi="Verdana"/>
          <w:color w:val="000000"/>
          <w:sz w:val="20"/>
        </w:rPr>
      </w:pPr>
      <w:r w:rsidRPr="004F5C21">
        <w:rPr>
          <w:rFonts w:ascii="Verdana" w:hAnsi="Verdana"/>
          <w:color w:val="000000"/>
          <w:sz w:val="20"/>
        </w:rPr>
        <w:t>b.</w:t>
      </w:r>
      <w:r w:rsidRPr="004F5C21">
        <w:rPr>
          <w:rFonts w:ascii="Verdana" w:hAnsi="Verdana"/>
          <w:color w:val="000000"/>
          <w:sz w:val="20"/>
        </w:rPr>
        <w:tab/>
        <w:t>rechten en plichten van het personeel en het instellingsbestuur bij ziekte, bevalling, zwangerschap, arbeidsongeschiktheid en ontslag, voor zover bij wet voor</w:t>
      </w:r>
      <w:r w:rsidRPr="004F5C21">
        <w:rPr>
          <w:rFonts w:ascii="Verdana" w:hAnsi="Verdana"/>
          <w:color w:val="000000"/>
          <w:sz w:val="20"/>
        </w:rPr>
        <w:softHyphen/>
        <w:t>geschre</w:t>
      </w:r>
      <w:r w:rsidRPr="004F5C21">
        <w:rPr>
          <w:rFonts w:ascii="Verdana" w:hAnsi="Verdana"/>
          <w:color w:val="000000"/>
          <w:sz w:val="20"/>
        </w:rPr>
        <w:softHyphen/>
        <w:t>ven rechten en verplichtingen te boven gaan, dan wel de voorwaarden waaronder het instellingsbestuur deze rechten en plichten zelf regelt dan wel voor de regeling daarvan zorg draagt.</w:t>
      </w:r>
    </w:p>
    <w:p w:rsidR="004F5C21" w:rsidRPr="004F5C21" w:rsidRDefault="004F5C21" w:rsidP="004F5C21">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t>3.</w:t>
      </w:r>
      <w:r w:rsidRPr="004F5C21">
        <w:rPr>
          <w:rFonts w:ascii="Verdana" w:hAnsi="Verdana"/>
          <w:color w:val="000000"/>
          <w:sz w:val="20"/>
        </w:rPr>
        <w:tab/>
        <w:t>Bij Algemene Maatregel van Bestuur kunnen voorschriften worden vastgesteld betref</w:t>
      </w:r>
      <w:r w:rsidRPr="004F5C21">
        <w:rPr>
          <w:rFonts w:ascii="Verdana" w:hAnsi="Verdana"/>
          <w:color w:val="000000"/>
          <w:sz w:val="20"/>
        </w:rPr>
        <w:softHyphen/>
        <w:t>fende algemene arbeidsduur.</w:t>
      </w:r>
    </w:p>
    <w:p w:rsidR="004F5C21" w:rsidRPr="004F5C21" w:rsidRDefault="004F5C21" w:rsidP="004F5C21">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t>4.</w:t>
      </w:r>
      <w:r w:rsidRPr="004F5C21">
        <w:rPr>
          <w:rFonts w:ascii="Verdana" w:hAnsi="Verdana"/>
          <w:color w:val="000000"/>
          <w:sz w:val="20"/>
        </w:rPr>
        <w:tab/>
        <w:t>Onder regeling van de rechtspositie als bedoeld in het eerste lid wordt tevens begrepen het vaststellen van bepalingen inzake benoeming, schorsing, disciplinaire maatregelen en ontslag van personeel. De bepalingen omtrent ontslag mogen het personeel van de openbare instellingen niet minder rechten verschaffen dan die welke voor werknemers met een arbeidsovereenkomst voortvloeien uit de bepalingen van dwingend recht van de zevende titel A van Boek 7A van het Burgerlijk Wetboek.</w:t>
      </w:r>
    </w:p>
    <w:p w:rsidR="004F5C21" w:rsidRPr="004F5C21" w:rsidRDefault="004F5C21" w:rsidP="004F5C21">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t>5.</w:t>
      </w:r>
      <w:r w:rsidRPr="004F5C21">
        <w:rPr>
          <w:rFonts w:ascii="Verdana" w:hAnsi="Verdana"/>
          <w:color w:val="000000"/>
          <w:sz w:val="20"/>
        </w:rPr>
        <w:tab/>
        <w:t>Over de regelingen, bedoeld in het eerste en vierde lid, alsmede over andere aan</w:t>
      </w:r>
      <w:r w:rsidRPr="004F5C21">
        <w:rPr>
          <w:rFonts w:ascii="Verdana" w:hAnsi="Verdana"/>
          <w:color w:val="000000"/>
          <w:sz w:val="20"/>
        </w:rPr>
        <w:softHyphen/>
        <w:t>gelegenheden van algemeen belang voor bijzondere rechtstoestand van het personeel van de desbetreffende instelling, wordt, behoudens het bepaalde in artikel 10.22 eerste lid, en artikel 12.14, derde lid, door of na</w:t>
      </w:r>
      <w:r w:rsidR="00B45861">
        <w:rPr>
          <w:rFonts w:ascii="Verdana" w:hAnsi="Verdana"/>
          <w:color w:val="000000"/>
          <w:sz w:val="20"/>
        </w:rPr>
        <w:t>C</w:t>
      </w:r>
      <w:r w:rsidRPr="004F5C21">
        <w:rPr>
          <w:rFonts w:ascii="Verdana" w:hAnsi="Verdana"/>
          <w:color w:val="000000"/>
          <w:sz w:val="20"/>
        </w:rPr>
        <w:t>mens het instellingsbestuur overleg gevoerd met de daarvoor in aanmerking komende vakorganisaties van overheids- en onderwijspersoneel, op een met deze schriftelijk overeengekomen wijze. In geval van een geschil over de deelneming aan het overleg, bedoeld in vorige volzin, alsmede in geval van een geschil over de aard, de inhoud en de organisatie van het overleg leggen de betrokken partijen het geschil voor aan een geschillencommissie. Deze geschil</w:t>
      </w:r>
      <w:r w:rsidRPr="004F5C21">
        <w:rPr>
          <w:rFonts w:ascii="Verdana" w:hAnsi="Verdana"/>
          <w:color w:val="000000"/>
          <w:sz w:val="20"/>
        </w:rPr>
        <w:softHyphen/>
        <w:t>lencommissie bestaat uit drie personen, die door de partijen gezamenlijk worden aan</w:t>
      </w:r>
      <w:r w:rsidRPr="004F5C21">
        <w:rPr>
          <w:rFonts w:ascii="Verdana" w:hAnsi="Verdana"/>
          <w:color w:val="000000"/>
          <w:sz w:val="20"/>
        </w:rPr>
        <w:softHyphen/>
        <w:t>gewezen. De uitspraak van de geschillencommissie heeft bindende kracht.</w:t>
      </w:r>
    </w:p>
    <w:p w:rsidR="004F5C21" w:rsidRPr="004F5C21" w:rsidRDefault="004F5C21" w:rsidP="004F5C21">
      <w:pPr>
        <w:tabs>
          <w:tab w:val="clear" w:pos="8618"/>
          <w:tab w:val="right" w:pos="5670"/>
        </w:tabs>
        <w:spacing w:line="240" w:lineRule="atLeast"/>
        <w:ind w:left="284" w:right="-1" w:hanging="284"/>
        <w:jc w:val="both"/>
        <w:rPr>
          <w:rFonts w:ascii="Verdana" w:hAnsi="Verdana"/>
          <w:smallCaps/>
          <w:color w:val="000000"/>
          <w:sz w:val="20"/>
        </w:rPr>
      </w:pPr>
    </w:p>
    <w:p w:rsidR="004F5C21" w:rsidRPr="00B75EFA" w:rsidRDefault="004F5C21" w:rsidP="004F5C21">
      <w:pPr>
        <w:tabs>
          <w:tab w:val="clear" w:pos="8618"/>
          <w:tab w:val="right" w:pos="5670"/>
        </w:tabs>
        <w:spacing w:line="240" w:lineRule="atLeast"/>
        <w:ind w:left="284" w:right="-1" w:hanging="284"/>
        <w:jc w:val="both"/>
        <w:rPr>
          <w:rFonts w:ascii="Verdana" w:hAnsi="Verdana"/>
          <w:b/>
          <w:color w:val="8DB3E2" w:themeColor="text2" w:themeTint="66"/>
          <w:sz w:val="20"/>
        </w:rPr>
      </w:pPr>
      <w:r w:rsidRPr="00B75EFA">
        <w:rPr>
          <w:rFonts w:ascii="Verdana" w:hAnsi="Verdana"/>
          <w:b/>
          <w:color w:val="8DB3E2" w:themeColor="text2" w:themeTint="66"/>
          <w:sz w:val="20"/>
        </w:rPr>
        <w:t>Middelen OCW</w:t>
      </w:r>
    </w:p>
    <w:p w:rsidR="004F5C21" w:rsidRPr="004F5C21" w:rsidRDefault="004F5C21" w:rsidP="0021156A">
      <w:pPr>
        <w:numPr>
          <w:ilvl w:val="0"/>
          <w:numId w:val="18"/>
        </w:numPr>
        <w:tabs>
          <w:tab w:val="clear" w:pos="3240"/>
          <w:tab w:val="num" w:pos="284"/>
          <w:tab w:val="right" w:pos="5670"/>
          <w:tab w:val="right" w:pos="9185"/>
        </w:tabs>
        <w:spacing w:line="240" w:lineRule="atLeast"/>
        <w:ind w:left="284" w:right="-1" w:hanging="284"/>
        <w:jc w:val="both"/>
        <w:rPr>
          <w:rFonts w:ascii="Verdana" w:hAnsi="Verdana"/>
          <w:color w:val="000000"/>
          <w:sz w:val="20"/>
        </w:rPr>
      </w:pPr>
      <w:r w:rsidRPr="004F5C21">
        <w:rPr>
          <w:rFonts w:ascii="Verdana" w:hAnsi="Verdana"/>
          <w:color w:val="000000"/>
          <w:sz w:val="20"/>
        </w:rPr>
        <w:t>De huidige OCW middelen voor werknemersorganisaties blijven nadat zij zijn toegevoegd</w:t>
      </w:r>
    </w:p>
    <w:p w:rsidR="004F5C21" w:rsidRPr="004F5C21" w:rsidRDefault="004F5C21" w:rsidP="004F5C21">
      <w:pPr>
        <w:tabs>
          <w:tab w:val="right" w:pos="5670"/>
          <w:tab w:val="right" w:pos="9185"/>
        </w:tabs>
        <w:spacing w:line="240" w:lineRule="atLeast"/>
        <w:ind w:left="284" w:right="-1" w:hanging="284"/>
        <w:jc w:val="both"/>
        <w:rPr>
          <w:rFonts w:ascii="Verdana" w:hAnsi="Verdana"/>
          <w:color w:val="000000"/>
          <w:sz w:val="20"/>
        </w:rPr>
      </w:pPr>
      <w:r w:rsidRPr="004F5C21">
        <w:rPr>
          <w:rFonts w:ascii="Verdana" w:hAnsi="Verdana"/>
          <w:color w:val="000000"/>
          <w:sz w:val="20"/>
        </w:rPr>
        <w:tab/>
        <w:t>aan de lumpsum van de instellingen beschikbaar voor de werknemersorganisaties.</w:t>
      </w:r>
    </w:p>
    <w:p w:rsidR="004F5C21" w:rsidRPr="004F5C21" w:rsidRDefault="004F5C21" w:rsidP="004F5C21">
      <w:pPr>
        <w:tabs>
          <w:tab w:val="right" w:pos="5670"/>
          <w:tab w:val="right" w:pos="9185"/>
        </w:tabs>
        <w:spacing w:line="240" w:lineRule="atLeast"/>
        <w:ind w:left="284" w:right="-1" w:hanging="284"/>
        <w:jc w:val="both"/>
        <w:rPr>
          <w:rFonts w:ascii="Verdana" w:hAnsi="Verdana"/>
          <w:color w:val="000000"/>
          <w:sz w:val="20"/>
        </w:rPr>
      </w:pPr>
      <w:r w:rsidRPr="004F5C21">
        <w:rPr>
          <w:rFonts w:ascii="Verdana" w:hAnsi="Verdana"/>
          <w:color w:val="000000"/>
          <w:sz w:val="20"/>
        </w:rPr>
        <w:t>2.</w:t>
      </w:r>
      <w:r w:rsidRPr="004F5C21">
        <w:rPr>
          <w:rFonts w:ascii="Verdana" w:hAnsi="Verdana"/>
          <w:color w:val="000000"/>
          <w:sz w:val="20"/>
        </w:rPr>
        <w:tab/>
        <w:t>Indexering van het aan de werknemersorganisaties uit te betalen bedrag vindt plaats aan de hand van de afgeleide consumentenprijsindex van het CBS van het voorgaande jaar.</w:t>
      </w:r>
    </w:p>
    <w:p w:rsidR="004F5C21" w:rsidRPr="004F5C21" w:rsidRDefault="004F5C21" w:rsidP="004F5C21">
      <w:pPr>
        <w:tabs>
          <w:tab w:val="right" w:pos="5670"/>
          <w:tab w:val="right" w:pos="9185"/>
        </w:tabs>
        <w:spacing w:line="240" w:lineRule="atLeast"/>
        <w:ind w:left="284" w:right="-1" w:hanging="284"/>
        <w:jc w:val="both"/>
        <w:rPr>
          <w:rFonts w:ascii="Verdana" w:hAnsi="Verdana"/>
          <w:color w:val="000000"/>
          <w:sz w:val="20"/>
        </w:rPr>
      </w:pPr>
      <w:r w:rsidRPr="004F5C21">
        <w:rPr>
          <w:rFonts w:ascii="Verdana" w:hAnsi="Verdana"/>
          <w:color w:val="000000"/>
          <w:sz w:val="20"/>
        </w:rPr>
        <w:t>3.</w:t>
      </w:r>
      <w:r w:rsidRPr="004F5C21">
        <w:rPr>
          <w:rFonts w:ascii="Verdana" w:hAnsi="Verdana"/>
          <w:color w:val="000000"/>
          <w:sz w:val="20"/>
        </w:rPr>
        <w:tab/>
        <w:t>De instellingen zullen hun aandeel rechtstreeks aan de SSCC (Stichting Samenwerkende Centrales in het Centraal Overlegorgaan Personeelszaken Wetenschappelijk Onderwijs) overmaken, uiterlijk 1 juli van elk jaar.</w:t>
      </w:r>
    </w:p>
    <w:p w:rsidR="004F5C21" w:rsidRPr="004F5C21" w:rsidRDefault="004F5C21" w:rsidP="004F5C21">
      <w:pPr>
        <w:tabs>
          <w:tab w:val="right" w:pos="5670"/>
          <w:tab w:val="right" w:pos="9185"/>
        </w:tabs>
        <w:spacing w:line="240" w:lineRule="atLeast"/>
        <w:ind w:left="284" w:right="-1" w:hanging="284"/>
        <w:jc w:val="both"/>
        <w:rPr>
          <w:rFonts w:ascii="Verdana" w:hAnsi="Verdana"/>
          <w:color w:val="000000"/>
          <w:sz w:val="20"/>
        </w:rPr>
      </w:pPr>
      <w:r w:rsidRPr="004F5C21">
        <w:rPr>
          <w:rFonts w:ascii="Verdana" w:hAnsi="Verdana"/>
          <w:color w:val="000000"/>
          <w:sz w:val="20"/>
        </w:rPr>
        <w:t>4.</w:t>
      </w:r>
      <w:r w:rsidRPr="004F5C21">
        <w:rPr>
          <w:rFonts w:ascii="Verdana" w:hAnsi="Verdana"/>
          <w:color w:val="000000"/>
          <w:sz w:val="20"/>
        </w:rPr>
        <w:tab/>
        <w:t>Jaarlijks overlegt SSCC een accountantsverklaring aan de WVOI.</w:t>
      </w:r>
    </w:p>
    <w:p w:rsidR="0094504E" w:rsidRDefault="004F5C21" w:rsidP="0094504E">
      <w:pPr>
        <w:tabs>
          <w:tab w:val="clear" w:pos="8618"/>
          <w:tab w:val="right" w:pos="5670"/>
        </w:tabs>
        <w:spacing w:line="240" w:lineRule="atLeast"/>
        <w:ind w:left="284" w:right="-1" w:hanging="284"/>
        <w:jc w:val="both"/>
        <w:rPr>
          <w:rFonts w:ascii="Verdana" w:hAnsi="Verdana"/>
          <w:color w:val="000000"/>
          <w:sz w:val="20"/>
        </w:rPr>
      </w:pPr>
      <w:r w:rsidRPr="004F5C21">
        <w:rPr>
          <w:rFonts w:ascii="Verdana" w:hAnsi="Verdana"/>
          <w:color w:val="000000"/>
          <w:sz w:val="20"/>
        </w:rPr>
        <w:lastRenderedPageBreak/>
        <w:t>5. Deze regeling gaat in op 1 januari 2007 en wordt zolang het convenant decentralisatie arbeidsvoorwaardenvorming onderzoekinstellingen d.d. 1 juni 1999 van kracht is, stilzwijgend verlengd.</w:t>
      </w:r>
    </w:p>
    <w:p w:rsidR="00087BA4" w:rsidRDefault="00087BA4" w:rsidP="0094504E">
      <w:pPr>
        <w:tabs>
          <w:tab w:val="clear" w:pos="8618"/>
          <w:tab w:val="right" w:pos="5670"/>
        </w:tabs>
        <w:spacing w:line="240" w:lineRule="atLeast"/>
        <w:ind w:left="284" w:right="-1" w:hanging="284"/>
        <w:jc w:val="both"/>
        <w:rPr>
          <w:rFonts w:ascii="Verdana" w:hAnsi="Verdana"/>
          <w:color w:val="000000"/>
          <w:sz w:val="20"/>
        </w:rPr>
      </w:pPr>
      <w:r>
        <w:rPr>
          <w:rFonts w:ascii="Verdana" w:hAnsi="Verdana"/>
          <w:color w:val="000000"/>
          <w:sz w:val="20"/>
        </w:rPr>
        <w:t xml:space="preserve">6. </w:t>
      </w:r>
      <w:r>
        <w:rPr>
          <w:rFonts w:ascii="Verdana" w:hAnsi="Verdana"/>
          <w:color w:val="000000"/>
          <w:sz w:val="20"/>
        </w:rPr>
        <w:tab/>
      </w:r>
      <w:r w:rsidRPr="00087BA4">
        <w:rPr>
          <w:rFonts w:ascii="Verdana" w:hAnsi="Verdana"/>
          <w:color w:val="000000"/>
          <w:sz w:val="20"/>
        </w:rPr>
        <w:t xml:space="preserve">De huidige middelen die de minister van OCW voor arbeidsmarktbeleid voor de OI-sector </w:t>
      </w:r>
      <w:r>
        <w:rPr>
          <w:rFonts w:ascii="Verdana" w:hAnsi="Verdana"/>
          <w:color w:val="000000"/>
          <w:sz w:val="20"/>
        </w:rPr>
        <w:t>b</w:t>
      </w:r>
      <w:r w:rsidRPr="00087BA4">
        <w:rPr>
          <w:rFonts w:ascii="Verdana" w:hAnsi="Verdana"/>
          <w:color w:val="000000"/>
          <w:sz w:val="20"/>
        </w:rPr>
        <w:t xml:space="preserve">eschikbaar stelt, worden nadat zij zijn toegevoegd aan de lumpsum </w:t>
      </w:r>
      <w:r w:rsidRPr="00087BA4">
        <w:rPr>
          <w:rFonts w:ascii="Verdana" w:hAnsi="Verdana"/>
          <w:color w:val="000000"/>
          <w:sz w:val="20"/>
        </w:rPr>
        <w:tab/>
        <w:t>van de instellingen</w:t>
      </w:r>
      <w:r>
        <w:rPr>
          <w:rFonts w:ascii="Verdana" w:hAnsi="Verdana"/>
          <w:color w:val="000000"/>
          <w:sz w:val="20"/>
        </w:rPr>
        <w:t xml:space="preserve"> </w:t>
      </w:r>
      <w:r w:rsidRPr="00087BA4">
        <w:rPr>
          <w:rFonts w:ascii="Verdana" w:hAnsi="Verdana"/>
          <w:color w:val="000000"/>
          <w:sz w:val="20"/>
        </w:rPr>
        <w:t>onverkort ter beschikking gesteld aan SoFoKleS.</w:t>
      </w:r>
    </w:p>
    <w:p w:rsidR="0094504E" w:rsidRPr="007E3DAD" w:rsidRDefault="004F5C21" w:rsidP="00D948F3">
      <w:pPr>
        <w:spacing w:line="240" w:lineRule="atLeast"/>
        <w:ind w:right="-1"/>
        <w:rPr>
          <w:rFonts w:ascii="Verdana" w:hAnsi="Verdana"/>
          <w:b/>
          <w:caps/>
          <w:smallCaps/>
          <w:color w:val="00B050"/>
          <w:sz w:val="20"/>
        </w:rPr>
      </w:pPr>
      <w:r w:rsidRPr="004F5C21">
        <w:rPr>
          <w:rFonts w:ascii="Verdana" w:hAnsi="Verdana"/>
          <w:color w:val="000000"/>
          <w:sz w:val="20"/>
        </w:rPr>
        <w:br w:type="page"/>
      </w:r>
      <w:r w:rsidR="0094504E" w:rsidRPr="007E3DAD">
        <w:rPr>
          <w:rFonts w:ascii="Verdana" w:hAnsi="Verdana"/>
          <w:b/>
          <w:caps/>
          <w:color w:val="00B050"/>
          <w:sz w:val="20"/>
        </w:rPr>
        <w:lastRenderedPageBreak/>
        <w:t xml:space="preserve">Bijlage </w:t>
      </w:r>
      <w:r w:rsidR="006E1F92" w:rsidRPr="007E3DAD">
        <w:rPr>
          <w:rFonts w:ascii="Verdana" w:hAnsi="Verdana"/>
          <w:b/>
          <w:caps/>
          <w:color w:val="00B050"/>
          <w:sz w:val="20"/>
        </w:rPr>
        <w:t>5</w:t>
      </w:r>
      <w:r w:rsidR="00D948F3" w:rsidRPr="007E3DAD">
        <w:rPr>
          <w:rFonts w:ascii="Verdana" w:hAnsi="Verdana"/>
          <w:b/>
          <w:caps/>
          <w:color w:val="00B050"/>
          <w:sz w:val="20"/>
        </w:rPr>
        <w:t xml:space="preserve"> - </w:t>
      </w:r>
      <w:r w:rsidR="0094504E" w:rsidRPr="007E3DAD">
        <w:rPr>
          <w:rFonts w:ascii="Verdana" w:hAnsi="Verdana"/>
          <w:b/>
          <w:caps/>
          <w:color w:val="00B050"/>
          <w:sz w:val="20"/>
        </w:rPr>
        <w:t>Seniorenregeling Onderzoekinstellingen (SROI)</w:t>
      </w:r>
    </w:p>
    <w:p w:rsidR="0094504E" w:rsidRPr="00D63A59" w:rsidRDefault="0094504E" w:rsidP="0094504E">
      <w:pPr>
        <w:spacing w:line="240" w:lineRule="atLeast"/>
        <w:ind w:left="1276" w:right="-1" w:hanging="1276"/>
        <w:rPr>
          <w:rFonts w:ascii="Verdana" w:hAnsi="Verdana"/>
          <w:b/>
          <w:color w:val="964F4C"/>
          <w:sz w:val="20"/>
        </w:rPr>
      </w:pPr>
    </w:p>
    <w:p w:rsidR="0094504E" w:rsidRPr="007E3DAD" w:rsidRDefault="0094504E" w:rsidP="0070183B">
      <w:pPr>
        <w:tabs>
          <w:tab w:val="clear" w:pos="8618"/>
        </w:tabs>
        <w:jc w:val="both"/>
        <w:rPr>
          <w:rFonts w:ascii="Verdana" w:hAnsi="Verdana"/>
          <w:b/>
          <w:color w:val="00B050"/>
          <w:sz w:val="20"/>
        </w:rPr>
      </w:pPr>
      <w:r w:rsidRPr="007E3DAD">
        <w:rPr>
          <w:rFonts w:ascii="Verdana" w:hAnsi="Verdana"/>
          <w:b/>
          <w:color w:val="00B050"/>
          <w:sz w:val="20"/>
        </w:rPr>
        <w:t>1. Inleiding</w:t>
      </w:r>
    </w:p>
    <w:p w:rsidR="0094504E" w:rsidRDefault="0094504E" w:rsidP="0070183B">
      <w:pPr>
        <w:tabs>
          <w:tab w:val="clear" w:pos="8618"/>
        </w:tabs>
        <w:jc w:val="both"/>
        <w:rPr>
          <w:rFonts w:ascii="Verdana" w:hAnsi="Verdana"/>
          <w:color w:val="000000"/>
          <w:sz w:val="20"/>
        </w:rPr>
      </w:pPr>
      <w:r w:rsidRPr="0094504E">
        <w:rPr>
          <w:rFonts w:ascii="Verdana" w:hAnsi="Verdana"/>
          <w:color w:val="000000"/>
          <w:sz w:val="20"/>
        </w:rPr>
        <w:t>De seniorenregeling onderzoekinstellingen is per 1 juni 2012 afgeschaft</w:t>
      </w:r>
      <w:r w:rsidR="00F96786">
        <w:rPr>
          <w:rFonts w:ascii="Verdana" w:hAnsi="Verdana"/>
          <w:color w:val="000000"/>
          <w:sz w:val="20"/>
        </w:rPr>
        <w:t xml:space="preserve">. </w:t>
      </w:r>
      <w:r w:rsidRPr="0094504E">
        <w:rPr>
          <w:rFonts w:ascii="Verdana" w:hAnsi="Verdana"/>
          <w:color w:val="000000"/>
          <w:sz w:val="20"/>
        </w:rPr>
        <w:t>De regeling is alleen nog van toepassing op werknemers die vallen onder het overgangsrecht seniorenregeling zoals opgenomen in artikel 14.</w:t>
      </w:r>
      <w:r w:rsidR="00945ADA">
        <w:rPr>
          <w:rFonts w:ascii="Verdana" w:hAnsi="Verdana"/>
          <w:color w:val="000000"/>
          <w:sz w:val="20"/>
        </w:rPr>
        <w:t>5</w:t>
      </w:r>
      <w:r w:rsidR="00945ADA" w:rsidRPr="0094504E">
        <w:rPr>
          <w:rFonts w:ascii="Verdana" w:hAnsi="Verdana"/>
          <w:color w:val="000000"/>
          <w:sz w:val="20"/>
        </w:rPr>
        <w:t xml:space="preserve"> </w:t>
      </w:r>
      <w:r w:rsidRPr="0094504E">
        <w:rPr>
          <w:rFonts w:ascii="Verdana" w:hAnsi="Verdana"/>
          <w:color w:val="000000"/>
          <w:sz w:val="20"/>
        </w:rPr>
        <w:t>van deze cao.</w:t>
      </w:r>
    </w:p>
    <w:p w:rsidR="0094504E" w:rsidRDefault="0094504E" w:rsidP="0070183B">
      <w:pPr>
        <w:tabs>
          <w:tab w:val="clear" w:pos="8618"/>
        </w:tabs>
        <w:jc w:val="both"/>
        <w:rPr>
          <w:rFonts w:ascii="Verdana" w:hAnsi="Verdana"/>
          <w:color w:val="000000"/>
          <w:sz w:val="20"/>
        </w:rPr>
      </w:pPr>
    </w:p>
    <w:p w:rsidR="0094504E" w:rsidRDefault="0094504E" w:rsidP="0070183B">
      <w:pPr>
        <w:tabs>
          <w:tab w:val="clear" w:pos="8618"/>
        </w:tabs>
        <w:jc w:val="both"/>
        <w:rPr>
          <w:rFonts w:ascii="Verdana" w:hAnsi="Verdana"/>
          <w:color w:val="000000"/>
          <w:sz w:val="20"/>
        </w:rPr>
      </w:pPr>
    </w:p>
    <w:p w:rsidR="0094504E" w:rsidRPr="007E3DAD" w:rsidRDefault="0094504E" w:rsidP="0070183B">
      <w:pPr>
        <w:tabs>
          <w:tab w:val="clear" w:pos="8618"/>
        </w:tabs>
        <w:jc w:val="both"/>
        <w:rPr>
          <w:rFonts w:ascii="Verdana" w:hAnsi="Verdana"/>
          <w:b/>
          <w:color w:val="00B050"/>
          <w:sz w:val="20"/>
        </w:rPr>
      </w:pPr>
      <w:r w:rsidRPr="007E3DAD">
        <w:rPr>
          <w:rFonts w:ascii="Verdana" w:hAnsi="Verdana"/>
          <w:b/>
          <w:color w:val="00B050"/>
          <w:sz w:val="20"/>
        </w:rPr>
        <w:t>2. Inhoud van de SROI-2007</w:t>
      </w:r>
    </w:p>
    <w:p w:rsidR="0094504E" w:rsidRPr="00945ADA" w:rsidRDefault="0094504E" w:rsidP="0070183B">
      <w:pPr>
        <w:tabs>
          <w:tab w:val="clear" w:pos="8618"/>
        </w:tabs>
        <w:jc w:val="both"/>
        <w:rPr>
          <w:rFonts w:ascii="Verdana" w:hAnsi="Verdana"/>
          <w:b/>
          <w:color w:val="95B3D7" w:themeColor="accent1" w:themeTint="99"/>
          <w:sz w:val="20"/>
        </w:rPr>
      </w:pPr>
      <w:r w:rsidRPr="00945ADA">
        <w:rPr>
          <w:rFonts w:ascii="Verdana" w:hAnsi="Verdana"/>
          <w:b/>
          <w:color w:val="95B3D7" w:themeColor="accent1" w:themeTint="99"/>
          <w:sz w:val="20"/>
        </w:rPr>
        <w:t>Seniorendagen</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Werknemers </w:t>
      </w:r>
      <w:r w:rsidR="006E1F92">
        <w:rPr>
          <w:rFonts w:ascii="Verdana" w:hAnsi="Verdana"/>
          <w:color w:val="000000"/>
          <w:sz w:val="20"/>
        </w:rPr>
        <w:t xml:space="preserve">die op 1 juni 2012 de leeftijd van 59 jaar hadden bereikt of ouder waren </w:t>
      </w:r>
      <w:r w:rsidR="009F1347">
        <w:rPr>
          <w:rFonts w:ascii="Verdana" w:hAnsi="Verdana"/>
          <w:color w:val="000000"/>
          <w:sz w:val="20"/>
        </w:rPr>
        <w:t>kunnen vanaf 59 jaar t</w:t>
      </w:r>
      <w:r w:rsidRPr="0094504E">
        <w:rPr>
          <w:rFonts w:ascii="Verdana" w:hAnsi="Verdana"/>
          <w:color w:val="000000"/>
          <w:sz w:val="20"/>
        </w:rPr>
        <w:t>ot in beginsel 65 jaar hun feitelijke werktijd per week terugbrengen. Hiervoor stelt de werkgever maximaal 156 seniorendagen beschikbaar. Voor deeltijders geldt dit aantal dagen naar rato van de omvang van hun dienstverband. Deze seniorendagen kunnen alleen in het kader van de seniorenregeling worden ingezet. Over een seniorendag in het kader van deze regeling wordt 85% brutosalaris doorbetaald.</w:t>
      </w:r>
    </w:p>
    <w:p w:rsidR="0094504E" w:rsidRPr="0094504E" w:rsidRDefault="0094504E" w:rsidP="0070183B">
      <w:pPr>
        <w:tabs>
          <w:tab w:val="clear" w:pos="8618"/>
        </w:tabs>
        <w:jc w:val="both"/>
        <w:rPr>
          <w:rFonts w:ascii="Verdana" w:hAnsi="Verdana"/>
          <w:color w:val="000000"/>
          <w:sz w:val="20"/>
        </w:rPr>
      </w:pPr>
    </w:p>
    <w:p w:rsidR="0094504E" w:rsidRPr="00945ADA" w:rsidRDefault="0094504E" w:rsidP="0070183B">
      <w:pPr>
        <w:tabs>
          <w:tab w:val="clear" w:pos="8618"/>
        </w:tabs>
        <w:jc w:val="both"/>
        <w:rPr>
          <w:rFonts w:ascii="Verdana" w:hAnsi="Verdana"/>
          <w:b/>
          <w:color w:val="95B3D7" w:themeColor="accent1" w:themeTint="99"/>
          <w:sz w:val="20"/>
        </w:rPr>
      </w:pPr>
      <w:r w:rsidRPr="00945ADA">
        <w:rPr>
          <w:rFonts w:ascii="Verdana" w:hAnsi="Verdana"/>
          <w:b/>
          <w:color w:val="95B3D7" w:themeColor="accent1" w:themeTint="99"/>
          <w:sz w:val="20"/>
        </w:rPr>
        <w:t>Percentage werktijdvermindering</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De seniorenverlofdagen kunnen alleen opgenomen worden in de </w:t>
      </w:r>
      <w:r w:rsidRPr="0070183B">
        <w:rPr>
          <w:rFonts w:ascii="Verdana" w:hAnsi="Verdana"/>
          <w:color w:val="000000"/>
          <w:sz w:val="20"/>
        </w:rPr>
        <w:t xml:space="preserve">weekvariant (bijlage </w:t>
      </w:r>
      <w:r w:rsidR="006E1F92" w:rsidRPr="0070183B">
        <w:rPr>
          <w:rFonts w:ascii="Verdana" w:hAnsi="Verdana"/>
          <w:color w:val="000000"/>
          <w:sz w:val="20"/>
        </w:rPr>
        <w:t>2</w:t>
      </w:r>
      <w:r w:rsidRPr="0070183B">
        <w:rPr>
          <w:rFonts w:ascii="Verdana" w:hAnsi="Verdana"/>
          <w:color w:val="000000"/>
          <w:sz w:val="20"/>
        </w:rPr>
        <w:t>), waarbij de werknemer minimaal 50% van de op het moment van deelname geldende werktijd</w:t>
      </w:r>
      <w:r w:rsidRPr="0094504E">
        <w:rPr>
          <w:rFonts w:ascii="Verdana" w:hAnsi="Verdana"/>
          <w:color w:val="000000"/>
          <w:sz w:val="20"/>
        </w:rPr>
        <w:t xml:space="preserve"> per week aanwezig dient te zijn, behoudens zwaarwegende bedrijfsbelangen.</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 </w:t>
      </w:r>
    </w:p>
    <w:p w:rsidR="0094504E" w:rsidRPr="00945ADA" w:rsidRDefault="0094504E" w:rsidP="0070183B">
      <w:pPr>
        <w:tabs>
          <w:tab w:val="clear" w:pos="8618"/>
        </w:tabs>
        <w:jc w:val="both"/>
        <w:rPr>
          <w:rFonts w:ascii="Verdana" w:hAnsi="Verdana"/>
          <w:b/>
          <w:color w:val="95B3D7" w:themeColor="accent1" w:themeTint="99"/>
          <w:sz w:val="20"/>
        </w:rPr>
      </w:pPr>
      <w:r w:rsidRPr="00945ADA">
        <w:rPr>
          <w:rFonts w:ascii="Verdana" w:hAnsi="Verdana"/>
          <w:b/>
          <w:color w:val="95B3D7" w:themeColor="accent1" w:themeTint="99"/>
          <w:sz w:val="20"/>
        </w:rPr>
        <w:t xml:space="preserve">Afspraak over deelname </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Wanneer de werknemer start met het opnemen van het saldo seniorendagen en aldus de</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overeengekomen afspraak over deelname effectueert, treden de gevolgen die aan deelname </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aan de SROI-2007 verbonden zijn, zoals weergegeven onder 3, in werking. </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Toepassing van de regeling geschiedt op basis van een afspraak, waarbij het initiatief tot </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gebruik van deze regeling zowel door de werknemer als door de werkgever kan worden</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genomen. Alleen wegens zwaarwegende bedrijfsorganisatorische redenen kan deelname aan </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deze seniorenregeling of de keuze van de werknemer met betrekking tot de werktijd-</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vermindering en de concrete invulling ervan worden geweigerd. </w:t>
      </w:r>
    </w:p>
    <w:p w:rsidR="0094504E" w:rsidRPr="0094504E" w:rsidRDefault="0094504E" w:rsidP="0070183B">
      <w:pPr>
        <w:tabs>
          <w:tab w:val="clear" w:pos="8618"/>
        </w:tabs>
        <w:jc w:val="both"/>
        <w:rPr>
          <w:rFonts w:ascii="Verdana" w:hAnsi="Verdana"/>
          <w:color w:val="000000"/>
          <w:sz w:val="20"/>
        </w:rPr>
      </w:pPr>
    </w:p>
    <w:p w:rsidR="0094504E" w:rsidRPr="0094504E" w:rsidRDefault="0094504E" w:rsidP="0070183B">
      <w:pPr>
        <w:tabs>
          <w:tab w:val="clear" w:pos="8618"/>
        </w:tabs>
        <w:jc w:val="both"/>
        <w:rPr>
          <w:rFonts w:ascii="Verdana" w:hAnsi="Verdana"/>
          <w:color w:val="000000"/>
          <w:sz w:val="20"/>
        </w:rPr>
      </w:pPr>
    </w:p>
    <w:p w:rsidR="0094504E" w:rsidRPr="007E3DAD" w:rsidRDefault="0094504E" w:rsidP="0070183B">
      <w:pPr>
        <w:tabs>
          <w:tab w:val="clear" w:pos="8618"/>
          <w:tab w:val="left" w:pos="284"/>
        </w:tabs>
        <w:jc w:val="both"/>
        <w:rPr>
          <w:rFonts w:ascii="Verdana" w:hAnsi="Verdana"/>
          <w:b/>
          <w:color w:val="00B050"/>
          <w:sz w:val="20"/>
        </w:rPr>
      </w:pPr>
      <w:r w:rsidRPr="007E3DAD">
        <w:rPr>
          <w:rFonts w:ascii="Verdana" w:hAnsi="Verdana"/>
          <w:b/>
          <w:color w:val="00B050"/>
          <w:sz w:val="20"/>
        </w:rPr>
        <w:t>3.</w:t>
      </w:r>
      <w:r w:rsidRPr="007E3DAD">
        <w:rPr>
          <w:rFonts w:ascii="Verdana" w:hAnsi="Verdana"/>
          <w:b/>
          <w:color w:val="00B050"/>
          <w:sz w:val="20"/>
        </w:rPr>
        <w:tab/>
        <w:t>Gevolgen voor overige arbeidsvoorwaarden/aanspraken</w:t>
      </w:r>
    </w:p>
    <w:p w:rsidR="009F1347" w:rsidRDefault="009F1347" w:rsidP="0070183B">
      <w:pPr>
        <w:tabs>
          <w:tab w:val="clear" w:pos="8618"/>
        </w:tabs>
        <w:ind w:left="284" w:hanging="284"/>
        <w:jc w:val="both"/>
        <w:rPr>
          <w:rFonts w:ascii="Verdana" w:hAnsi="Verdana"/>
          <w:color w:val="000000"/>
          <w:sz w:val="20"/>
        </w:rPr>
      </w:pPr>
      <w:r>
        <w:rPr>
          <w:rFonts w:ascii="Verdana" w:hAnsi="Verdana"/>
          <w:color w:val="000000"/>
          <w:sz w:val="20"/>
        </w:rPr>
        <w:t>1.</w:t>
      </w:r>
      <w:r w:rsidR="0094504E" w:rsidRPr="0094504E">
        <w:rPr>
          <w:rFonts w:ascii="Verdana" w:hAnsi="Verdana"/>
          <w:color w:val="000000"/>
          <w:sz w:val="20"/>
        </w:rPr>
        <w:tab/>
        <w:t>De opname van de seniorendagen wordt aangemerkt als buitengewoon verlof met gedeeltelijk (85%) behoud van bezoldiging over die tijd. De werkgever zal zorgdragen voor de doorbetaling van de verschuldigde premies aan de Stichting Pensioenfonds ABP op basis van het oorspronkelijke dienstverband voor zowel het werkgeversdeel als het werknemersdeel.</w:t>
      </w:r>
    </w:p>
    <w:p w:rsidR="009F1347"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2.</w:t>
      </w:r>
      <w:r w:rsidRPr="0094504E">
        <w:rPr>
          <w:rFonts w:ascii="Verdana" w:hAnsi="Verdana"/>
          <w:color w:val="000000"/>
          <w:sz w:val="20"/>
        </w:rPr>
        <w:tab/>
        <w:t>Alle aan de bezoldiging gerelateerde financiële aanspraken blijven berekend op basis van de bezoldiging die de werknemer genoten zou hebben wanneer hij niet van de regeling gebruik zou maken. Dit betekent dat zaken als pensioenuitkering, vakantie-uitkering en eindejaarsuitkering niet wijzigen als gevolg van het deelnemen aan deze SROI-2007.</w:t>
      </w:r>
    </w:p>
    <w:p w:rsidR="0094504E" w:rsidRPr="0094504E"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3.</w:t>
      </w:r>
      <w:r w:rsidRPr="0094504E">
        <w:rPr>
          <w:rFonts w:ascii="Verdana" w:hAnsi="Verdana"/>
          <w:color w:val="000000"/>
          <w:sz w:val="20"/>
        </w:rPr>
        <w:tab/>
        <w:t>De deelnemer aan de SROI-2007 houdt een verlofaanspraak van 338 vakantie</w:t>
      </w:r>
      <w:r w:rsidR="00852D5E">
        <w:rPr>
          <w:rFonts w:ascii="Verdana" w:hAnsi="Verdana"/>
          <w:color w:val="000000"/>
          <w:sz w:val="20"/>
        </w:rPr>
        <w:t>-</w:t>
      </w:r>
      <w:r w:rsidRPr="0094504E">
        <w:rPr>
          <w:rFonts w:ascii="Verdana" w:hAnsi="Verdana"/>
          <w:color w:val="000000"/>
          <w:sz w:val="20"/>
        </w:rPr>
        <w:t>uren</w:t>
      </w:r>
      <w:r w:rsidR="009D0FFC">
        <w:rPr>
          <w:rStyle w:val="Voetnootmarkering"/>
          <w:rFonts w:ascii="Verdana" w:hAnsi="Verdana"/>
          <w:color w:val="000000"/>
          <w:sz w:val="20"/>
        </w:rPr>
        <w:footnoteReference w:id="12"/>
      </w:r>
      <w:r w:rsidRPr="0094504E">
        <w:rPr>
          <w:rFonts w:ascii="Verdana" w:hAnsi="Verdana"/>
          <w:color w:val="000000"/>
          <w:sz w:val="20"/>
        </w:rPr>
        <w:t>.</w:t>
      </w:r>
      <w:r w:rsidR="0070183B">
        <w:rPr>
          <w:rFonts w:ascii="Verdana" w:hAnsi="Verdana"/>
          <w:color w:val="000000"/>
          <w:sz w:val="20"/>
        </w:rPr>
        <w:t xml:space="preserve"> </w:t>
      </w:r>
      <w:r w:rsidR="00852D5E">
        <w:rPr>
          <w:rFonts w:ascii="Verdana" w:hAnsi="Verdana"/>
          <w:color w:val="000000"/>
          <w:sz w:val="20"/>
        </w:rPr>
        <w:t>D</w:t>
      </w:r>
      <w:r w:rsidRPr="0094504E">
        <w:rPr>
          <w:rFonts w:ascii="Verdana" w:hAnsi="Verdana"/>
          <w:color w:val="000000"/>
          <w:sz w:val="20"/>
        </w:rPr>
        <w:t>e 60+-regeling moet worden ingeleverd vanaf het moment van deelname aan de SROI-2007.</w:t>
      </w:r>
    </w:p>
    <w:p w:rsidR="0070183B"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4.</w:t>
      </w:r>
      <w:r w:rsidRPr="0094504E">
        <w:rPr>
          <w:rFonts w:ascii="Verdana" w:hAnsi="Verdana"/>
          <w:color w:val="000000"/>
          <w:sz w:val="20"/>
        </w:rPr>
        <w:tab/>
        <w:t xml:space="preserve">Onverminderd de bestaande Regeling/Gedragscode Nevenwerkzaamheden op instellingsniveau worden alle nieuwe inkomsten uit arbeid die de werknemer verwerft naast zijn verminderde dienstbetrekking in verband met deze regeling, gekort op de bezoldiging tot maximaal de bezoldiging die wordt doorbetaald over de seniorendag (= 85%). </w:t>
      </w:r>
    </w:p>
    <w:p w:rsidR="009F1347" w:rsidRDefault="0094504E" w:rsidP="0070183B">
      <w:pPr>
        <w:tabs>
          <w:tab w:val="clear" w:pos="8618"/>
        </w:tabs>
        <w:ind w:left="284"/>
        <w:jc w:val="both"/>
        <w:rPr>
          <w:rFonts w:ascii="Verdana" w:hAnsi="Verdana"/>
          <w:color w:val="000000"/>
          <w:sz w:val="20"/>
        </w:rPr>
      </w:pPr>
      <w:r w:rsidRPr="0094504E">
        <w:rPr>
          <w:rFonts w:ascii="Verdana" w:hAnsi="Verdana"/>
          <w:color w:val="000000"/>
          <w:sz w:val="20"/>
        </w:rPr>
        <w:t>Er blijft dus altijd recht bestaan op de bezoldiging die behoort bij de omvang van het dienstverband minus de seniorendagen.</w:t>
      </w:r>
    </w:p>
    <w:p w:rsidR="009F1347"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5.</w:t>
      </w:r>
      <w:r w:rsidRPr="0094504E">
        <w:rPr>
          <w:rFonts w:ascii="Verdana" w:hAnsi="Verdana"/>
          <w:color w:val="000000"/>
          <w:sz w:val="20"/>
        </w:rPr>
        <w:tab/>
        <w:t>Indien de werknemer de in het kader van deze SROI-2007 beschikbaar gestelde senioren-dagen niet geheel gebruikt dan wel er voor kiest in het geheel geen gebruik te maken van deze regeling, kan op geen enkele andere wijze aanspraak op de seniorendagen worden gemaakt. Uitbetaling zal in geen enkel geval plaatsvinden.</w:t>
      </w:r>
    </w:p>
    <w:p w:rsidR="0094504E" w:rsidRPr="0094504E"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lastRenderedPageBreak/>
        <w:t>6.</w:t>
      </w:r>
      <w:r w:rsidRPr="0094504E">
        <w:rPr>
          <w:rFonts w:ascii="Verdana" w:hAnsi="Verdana"/>
          <w:color w:val="000000"/>
          <w:sz w:val="20"/>
        </w:rPr>
        <w:tab/>
        <w:t xml:space="preserve">Bij ziekte op een seniorendag vindt geen compensatie plaats. Aanspraken bij ziekte en arbeidsongeschiktheid worden gebaseerd op de bezoldiging (85%) ingevolge deze SROI-2007. </w:t>
      </w:r>
    </w:p>
    <w:p w:rsidR="0094504E" w:rsidRP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 </w:t>
      </w:r>
    </w:p>
    <w:p w:rsidR="009F1347" w:rsidRDefault="009F1347" w:rsidP="0070183B">
      <w:pPr>
        <w:tabs>
          <w:tab w:val="clear" w:pos="8618"/>
        </w:tabs>
        <w:jc w:val="both"/>
        <w:rPr>
          <w:rFonts w:ascii="Verdana" w:hAnsi="Verdana"/>
          <w:color w:val="000000"/>
          <w:sz w:val="20"/>
        </w:rPr>
      </w:pPr>
    </w:p>
    <w:p w:rsidR="0094504E" w:rsidRPr="007E3DAD" w:rsidRDefault="0094504E" w:rsidP="0070183B">
      <w:pPr>
        <w:tabs>
          <w:tab w:val="clear" w:pos="8618"/>
          <w:tab w:val="left" w:pos="284"/>
        </w:tabs>
        <w:jc w:val="both"/>
        <w:rPr>
          <w:rFonts w:ascii="Verdana" w:hAnsi="Verdana"/>
          <w:b/>
          <w:color w:val="00B050"/>
          <w:sz w:val="20"/>
        </w:rPr>
      </w:pPr>
      <w:r w:rsidRPr="007E3DAD">
        <w:rPr>
          <w:rFonts w:ascii="Verdana" w:hAnsi="Verdana"/>
          <w:b/>
          <w:color w:val="00B050"/>
          <w:sz w:val="20"/>
        </w:rPr>
        <w:t>4.</w:t>
      </w:r>
      <w:r w:rsidRPr="007E3DAD">
        <w:rPr>
          <w:rFonts w:ascii="Verdana" w:hAnsi="Verdana"/>
          <w:b/>
          <w:color w:val="00B050"/>
          <w:sz w:val="20"/>
        </w:rPr>
        <w:tab/>
        <w:t>Randvoorwaarden</w:t>
      </w:r>
    </w:p>
    <w:p w:rsidR="009F1347"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1.</w:t>
      </w:r>
      <w:r w:rsidRPr="0094504E">
        <w:rPr>
          <w:rFonts w:ascii="Verdana" w:hAnsi="Verdana"/>
          <w:color w:val="000000"/>
          <w:sz w:val="20"/>
        </w:rPr>
        <w:tab/>
        <w:t>De werknemer moet direct voorafgaand aan deelname aan deze regeling een aaneenge</w:t>
      </w:r>
      <w:r w:rsidR="00852D5E">
        <w:rPr>
          <w:rFonts w:ascii="Verdana" w:hAnsi="Verdana"/>
          <w:color w:val="000000"/>
          <w:sz w:val="20"/>
        </w:rPr>
        <w:t>-</w:t>
      </w:r>
      <w:r w:rsidRPr="0094504E">
        <w:rPr>
          <w:rFonts w:ascii="Verdana" w:hAnsi="Verdana"/>
          <w:color w:val="000000"/>
          <w:sz w:val="20"/>
        </w:rPr>
        <w:t>sloten ABP-diensttijd hebben van ten minste vijf jaar en ten minste vijf jaar in dienst zijn bij een van de WVOI-instellingen, inclusief de hierbij aangesloten werkgevers naar burgerlijk recht, waarbij de regelgeving van het ABP bepalend is.</w:t>
      </w:r>
    </w:p>
    <w:p w:rsidR="009F1347" w:rsidRDefault="009F1347" w:rsidP="0070183B">
      <w:pPr>
        <w:tabs>
          <w:tab w:val="clear" w:pos="8618"/>
        </w:tabs>
        <w:ind w:left="284" w:hanging="284"/>
        <w:jc w:val="both"/>
        <w:rPr>
          <w:rFonts w:ascii="Verdana" w:hAnsi="Verdana"/>
          <w:color w:val="000000"/>
          <w:sz w:val="20"/>
        </w:rPr>
      </w:pPr>
      <w:r>
        <w:rPr>
          <w:rFonts w:ascii="Verdana" w:hAnsi="Verdana"/>
          <w:color w:val="000000"/>
          <w:sz w:val="20"/>
        </w:rPr>
        <w:t>2</w:t>
      </w:r>
      <w:r w:rsidR="0094504E" w:rsidRPr="0094504E">
        <w:rPr>
          <w:rFonts w:ascii="Verdana" w:hAnsi="Verdana"/>
          <w:color w:val="000000"/>
          <w:sz w:val="20"/>
        </w:rPr>
        <w:t>.</w:t>
      </w:r>
      <w:r w:rsidR="0094504E" w:rsidRPr="0094504E">
        <w:rPr>
          <w:rFonts w:ascii="Verdana" w:hAnsi="Verdana"/>
          <w:color w:val="000000"/>
          <w:sz w:val="20"/>
        </w:rPr>
        <w:tab/>
        <w:t xml:space="preserve">De werknemer </w:t>
      </w:r>
      <w:r w:rsidR="006E1F92">
        <w:rPr>
          <w:rFonts w:ascii="Verdana" w:hAnsi="Verdana"/>
          <w:color w:val="000000"/>
          <w:sz w:val="20"/>
        </w:rPr>
        <w:t>die op 1 juni 2012 de leeftijd van 59 jaar had bereikt of ouder was</w:t>
      </w:r>
      <w:r w:rsidR="0094504E" w:rsidRPr="0094504E">
        <w:rPr>
          <w:rFonts w:ascii="Verdana" w:hAnsi="Verdana"/>
          <w:color w:val="000000"/>
          <w:sz w:val="20"/>
        </w:rPr>
        <w:t xml:space="preserve"> kan vanaf 59 jaar tot 65 jaar op elk moment instappen in deze regeling, met dien verstande dat alle in deze regeling genoemde spelregels onverkort van toepassing blijven.</w:t>
      </w:r>
    </w:p>
    <w:p w:rsidR="009F1347"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3.</w:t>
      </w:r>
      <w:r w:rsidRPr="0094504E">
        <w:rPr>
          <w:rFonts w:ascii="Verdana" w:hAnsi="Verdana"/>
          <w:color w:val="000000"/>
          <w:sz w:val="20"/>
        </w:rPr>
        <w:tab/>
        <w:t>Wanneer van de SROI-2007 gebruik is gemaakt, is uitbreiding van de werktijd of terugkeer naar de volledige werktijd niet mogelijk.</w:t>
      </w:r>
    </w:p>
    <w:p w:rsidR="0094504E" w:rsidRPr="0094504E" w:rsidRDefault="009F1347" w:rsidP="0070183B">
      <w:pPr>
        <w:tabs>
          <w:tab w:val="clear" w:pos="8618"/>
        </w:tabs>
        <w:ind w:left="284" w:hanging="284"/>
        <w:jc w:val="both"/>
        <w:rPr>
          <w:rFonts w:ascii="Verdana" w:hAnsi="Verdana"/>
          <w:color w:val="000000"/>
          <w:sz w:val="20"/>
        </w:rPr>
      </w:pPr>
      <w:r>
        <w:rPr>
          <w:rFonts w:ascii="Verdana" w:hAnsi="Verdana"/>
          <w:color w:val="000000"/>
          <w:sz w:val="20"/>
        </w:rPr>
        <w:t>4</w:t>
      </w:r>
      <w:r w:rsidR="0094504E" w:rsidRPr="0094504E">
        <w:rPr>
          <w:rFonts w:ascii="Verdana" w:hAnsi="Verdana"/>
          <w:color w:val="000000"/>
          <w:sz w:val="20"/>
        </w:rPr>
        <w:t>.</w:t>
      </w:r>
      <w:r w:rsidR="0094504E" w:rsidRPr="0094504E">
        <w:rPr>
          <w:rFonts w:ascii="Verdana" w:hAnsi="Verdana"/>
          <w:color w:val="000000"/>
          <w:sz w:val="20"/>
        </w:rPr>
        <w:tab/>
        <w:t>Voor de omvang van de werktijdvermindering als gevolg van gebruik van de SROI-2007 ontstaat aansluitend geen recht op een werkloosheidsuitkering.</w:t>
      </w:r>
    </w:p>
    <w:p w:rsidR="0094504E" w:rsidRPr="0094504E" w:rsidRDefault="0094504E" w:rsidP="0070183B">
      <w:pPr>
        <w:tabs>
          <w:tab w:val="clear" w:pos="8618"/>
        </w:tabs>
        <w:jc w:val="both"/>
        <w:rPr>
          <w:rFonts w:ascii="Verdana" w:hAnsi="Verdana"/>
          <w:color w:val="000000"/>
          <w:sz w:val="20"/>
        </w:rPr>
      </w:pPr>
    </w:p>
    <w:p w:rsidR="0094504E" w:rsidRPr="0094504E" w:rsidRDefault="0094504E" w:rsidP="0070183B">
      <w:pPr>
        <w:tabs>
          <w:tab w:val="clear" w:pos="8618"/>
        </w:tabs>
        <w:jc w:val="both"/>
        <w:rPr>
          <w:rFonts w:ascii="Verdana" w:hAnsi="Verdana"/>
          <w:color w:val="000000"/>
          <w:sz w:val="20"/>
        </w:rPr>
      </w:pPr>
    </w:p>
    <w:p w:rsidR="0094504E" w:rsidRPr="007E3DAD" w:rsidRDefault="0094504E" w:rsidP="0070183B">
      <w:pPr>
        <w:tabs>
          <w:tab w:val="clear" w:pos="8618"/>
          <w:tab w:val="left" w:pos="284"/>
        </w:tabs>
        <w:jc w:val="both"/>
        <w:rPr>
          <w:rFonts w:ascii="Verdana" w:hAnsi="Verdana"/>
          <w:b/>
          <w:color w:val="00B050"/>
          <w:sz w:val="20"/>
        </w:rPr>
      </w:pPr>
      <w:r w:rsidRPr="007E3DAD">
        <w:rPr>
          <w:rFonts w:ascii="Verdana" w:hAnsi="Verdana"/>
          <w:b/>
          <w:color w:val="00B050"/>
          <w:sz w:val="20"/>
        </w:rPr>
        <w:t>5.</w:t>
      </w:r>
      <w:r w:rsidRPr="007E3DAD">
        <w:rPr>
          <w:rFonts w:ascii="Verdana" w:hAnsi="Verdana"/>
          <w:b/>
          <w:color w:val="00B050"/>
          <w:sz w:val="20"/>
        </w:rPr>
        <w:tab/>
        <w:t>Procedure</w:t>
      </w:r>
    </w:p>
    <w:p w:rsidR="0094504E" w:rsidRPr="0094504E"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1.</w:t>
      </w:r>
      <w:r w:rsidRPr="0094504E">
        <w:rPr>
          <w:rFonts w:ascii="Verdana" w:hAnsi="Verdana"/>
          <w:color w:val="000000"/>
          <w:sz w:val="20"/>
        </w:rPr>
        <w:tab/>
        <w:t xml:space="preserve">De werknemer die van deze regeling gebruik wil maken moet zijn voorstel hiertoe ten minste twee maanden voor de gewenste ingangsdatum schriftelijk aan de werkgever kenbaar maken. </w:t>
      </w:r>
    </w:p>
    <w:p w:rsidR="0094504E" w:rsidRPr="0094504E"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2.</w:t>
      </w:r>
      <w:r w:rsidRPr="0094504E">
        <w:rPr>
          <w:rFonts w:ascii="Verdana" w:hAnsi="Verdana"/>
          <w:color w:val="000000"/>
          <w:sz w:val="20"/>
        </w:rPr>
        <w:tab/>
        <w:t xml:space="preserve">Met de betrokken werknemer wordt vervolgens een overeenkomst gesloten waarin de afspraken met betrekking tot de werktijdvermindering worden vastgelegd. Tevens worden ook afspraken opgenomen over de ontwikkeling van de activiteiten in de functie. Afspraken kunnen ook gericht zijn op geleidelijke vermindering van de eindverantwoordelijkheid, naar een positie waarin andere accenten binnen de functie gelden. </w:t>
      </w:r>
    </w:p>
    <w:p w:rsidR="0094504E" w:rsidRPr="0094504E" w:rsidRDefault="0094504E" w:rsidP="0070183B">
      <w:pPr>
        <w:tabs>
          <w:tab w:val="clear" w:pos="8618"/>
        </w:tabs>
        <w:ind w:left="284"/>
        <w:jc w:val="both"/>
        <w:rPr>
          <w:rFonts w:ascii="Verdana" w:hAnsi="Verdana"/>
          <w:color w:val="000000"/>
          <w:sz w:val="20"/>
        </w:rPr>
      </w:pPr>
      <w:r w:rsidRPr="0094504E">
        <w:rPr>
          <w:rFonts w:ascii="Verdana" w:hAnsi="Verdana"/>
          <w:color w:val="000000"/>
          <w:sz w:val="20"/>
        </w:rPr>
        <w:t xml:space="preserve">Indien noodzakelijk worden in het kader van de overeengekomen functiewijziging ook afspraken gemaakt over opleiding en scholing. </w:t>
      </w:r>
    </w:p>
    <w:p w:rsidR="0094504E" w:rsidRPr="0094504E" w:rsidRDefault="0094504E" w:rsidP="0070183B">
      <w:pPr>
        <w:tabs>
          <w:tab w:val="clear" w:pos="8618"/>
        </w:tabs>
        <w:ind w:left="284" w:hanging="284"/>
        <w:jc w:val="both"/>
        <w:rPr>
          <w:rFonts w:ascii="Verdana" w:hAnsi="Verdana"/>
          <w:color w:val="000000"/>
          <w:sz w:val="20"/>
        </w:rPr>
      </w:pPr>
      <w:r w:rsidRPr="0094504E">
        <w:rPr>
          <w:rFonts w:ascii="Verdana" w:hAnsi="Verdana"/>
          <w:color w:val="000000"/>
          <w:sz w:val="20"/>
        </w:rPr>
        <w:t>3.</w:t>
      </w:r>
      <w:r w:rsidRPr="0094504E">
        <w:rPr>
          <w:rFonts w:ascii="Verdana" w:hAnsi="Verdana"/>
          <w:color w:val="000000"/>
          <w:sz w:val="20"/>
        </w:rPr>
        <w:tab/>
        <w:t xml:space="preserve">De voornoemde overeenkomst kan alleen wegens zwaarwegende redenen en met instemming van beide partijen worden gewijzigd. </w:t>
      </w:r>
    </w:p>
    <w:p w:rsidR="0094504E" w:rsidRPr="0094504E" w:rsidRDefault="0094504E" w:rsidP="0070183B">
      <w:pPr>
        <w:tabs>
          <w:tab w:val="clear" w:pos="8618"/>
        </w:tabs>
        <w:ind w:left="567" w:hanging="283"/>
        <w:jc w:val="both"/>
        <w:rPr>
          <w:rFonts w:ascii="Verdana" w:hAnsi="Verdana"/>
          <w:color w:val="000000"/>
          <w:sz w:val="20"/>
        </w:rPr>
      </w:pPr>
    </w:p>
    <w:p w:rsidR="0094504E" w:rsidRPr="0094504E" w:rsidRDefault="0094504E" w:rsidP="0070183B">
      <w:pPr>
        <w:tabs>
          <w:tab w:val="clear" w:pos="8618"/>
        </w:tabs>
        <w:ind w:left="567" w:hanging="283"/>
        <w:jc w:val="both"/>
        <w:rPr>
          <w:rFonts w:ascii="Verdana" w:hAnsi="Verdana"/>
          <w:color w:val="000000"/>
          <w:sz w:val="20"/>
        </w:rPr>
      </w:pPr>
    </w:p>
    <w:p w:rsidR="0094504E" w:rsidRPr="007E3DAD" w:rsidRDefault="0094504E" w:rsidP="0070183B">
      <w:pPr>
        <w:tabs>
          <w:tab w:val="clear" w:pos="8618"/>
          <w:tab w:val="left" w:pos="284"/>
        </w:tabs>
        <w:jc w:val="both"/>
        <w:rPr>
          <w:rFonts w:ascii="Verdana" w:hAnsi="Verdana"/>
          <w:b/>
          <w:color w:val="00B050"/>
          <w:sz w:val="20"/>
        </w:rPr>
      </w:pPr>
      <w:r w:rsidRPr="007E3DAD">
        <w:rPr>
          <w:rFonts w:ascii="Verdana" w:hAnsi="Verdana"/>
          <w:b/>
          <w:color w:val="00B050"/>
          <w:sz w:val="20"/>
        </w:rPr>
        <w:t>6.</w:t>
      </w:r>
      <w:r w:rsidRPr="007E3DAD">
        <w:rPr>
          <w:rFonts w:ascii="Verdana" w:hAnsi="Verdana"/>
          <w:b/>
          <w:color w:val="00B050"/>
          <w:sz w:val="20"/>
        </w:rPr>
        <w:tab/>
        <w:t>Hardheidsclausule seniorenregeling</w:t>
      </w:r>
    </w:p>
    <w:p w:rsidR="0094504E" w:rsidRDefault="0094504E" w:rsidP="0070183B">
      <w:pPr>
        <w:tabs>
          <w:tab w:val="clear" w:pos="8618"/>
        </w:tabs>
        <w:jc w:val="both"/>
        <w:rPr>
          <w:rFonts w:ascii="Verdana" w:hAnsi="Verdana"/>
          <w:color w:val="000000"/>
          <w:sz w:val="20"/>
        </w:rPr>
      </w:pPr>
      <w:r w:rsidRPr="0094504E">
        <w:rPr>
          <w:rFonts w:ascii="Verdana" w:hAnsi="Verdana"/>
          <w:color w:val="000000"/>
          <w:sz w:val="20"/>
        </w:rPr>
        <w:t xml:space="preserve">Van het bepaalde in deze regeling kan in bijzondere gevallen, ten gunste van de werknemer, worden afgeweken. </w:t>
      </w:r>
      <w:r>
        <w:rPr>
          <w:rFonts w:ascii="Verdana" w:hAnsi="Verdana"/>
          <w:color w:val="000000"/>
          <w:sz w:val="20"/>
        </w:rPr>
        <w:br w:type="page"/>
      </w:r>
    </w:p>
    <w:p w:rsidR="004F5C21" w:rsidRPr="007E3DAD" w:rsidRDefault="00852D5E" w:rsidP="00D948F3">
      <w:pPr>
        <w:tabs>
          <w:tab w:val="clear" w:pos="8618"/>
          <w:tab w:val="right" w:pos="15309"/>
        </w:tabs>
        <w:spacing w:line="240" w:lineRule="atLeast"/>
        <w:ind w:right="-1"/>
        <w:jc w:val="both"/>
        <w:rPr>
          <w:rFonts w:ascii="Verdana" w:hAnsi="Verdana"/>
          <w:b/>
          <w:caps/>
          <w:color w:val="00B050"/>
          <w:sz w:val="20"/>
        </w:rPr>
      </w:pPr>
      <w:r w:rsidRPr="007E3DAD">
        <w:rPr>
          <w:rFonts w:ascii="Verdana" w:hAnsi="Verdana"/>
          <w:b/>
          <w:caps/>
          <w:color w:val="00B050"/>
          <w:sz w:val="20"/>
        </w:rPr>
        <w:lastRenderedPageBreak/>
        <w:t>Bijlage 6</w:t>
      </w:r>
      <w:r w:rsidR="00D948F3" w:rsidRPr="007E3DAD">
        <w:rPr>
          <w:rFonts w:ascii="Verdana" w:hAnsi="Verdana"/>
          <w:b/>
          <w:caps/>
          <w:color w:val="00B050"/>
          <w:sz w:val="20"/>
        </w:rPr>
        <w:t xml:space="preserve"> - </w:t>
      </w:r>
      <w:r w:rsidRPr="007E3DAD">
        <w:rPr>
          <w:rFonts w:ascii="Verdana" w:hAnsi="Verdana"/>
          <w:b/>
          <w:caps/>
          <w:color w:val="00B050"/>
          <w:sz w:val="20"/>
        </w:rPr>
        <w:t>Levensloopregeling</w:t>
      </w:r>
    </w:p>
    <w:p w:rsidR="004F5C21" w:rsidRPr="004F5C21" w:rsidRDefault="004F5C21" w:rsidP="004F5C21">
      <w:pPr>
        <w:tabs>
          <w:tab w:val="clear" w:pos="8618"/>
          <w:tab w:val="right" w:pos="5670"/>
        </w:tabs>
        <w:spacing w:line="240" w:lineRule="atLeast"/>
        <w:ind w:right="-1"/>
        <w:rPr>
          <w:rFonts w:ascii="Verdana" w:hAnsi="Verdana"/>
          <w:b/>
          <w:color w:val="000000"/>
          <w:sz w:val="20"/>
        </w:rPr>
      </w:pPr>
    </w:p>
    <w:p w:rsidR="00573937" w:rsidRPr="000137FC" w:rsidRDefault="00573937" w:rsidP="0021156A">
      <w:pPr>
        <w:numPr>
          <w:ilvl w:val="0"/>
          <w:numId w:val="37"/>
        </w:numPr>
        <w:tabs>
          <w:tab w:val="clear" w:pos="720"/>
          <w:tab w:val="num" w:pos="284"/>
        </w:tabs>
        <w:spacing w:line="240" w:lineRule="atLeast"/>
        <w:ind w:left="284" w:hanging="284"/>
        <w:jc w:val="both"/>
        <w:rPr>
          <w:rFonts w:ascii="Verdana" w:hAnsi="Verdana"/>
          <w:sz w:val="20"/>
        </w:rPr>
      </w:pPr>
      <w:r>
        <w:rPr>
          <w:rFonts w:ascii="Verdana" w:hAnsi="Verdana"/>
          <w:sz w:val="20"/>
        </w:rPr>
        <w:t xml:space="preserve">De levensloopregeling geldt alleen nog voor werknemers die op 31 december 2011 een levensloopspaartegoed van minstens €3.000,-- hadden. Deze werknemers mogen in levensloop </w:t>
      </w:r>
      <w:r w:rsidR="00D31F6D" w:rsidRPr="0070183B">
        <w:rPr>
          <w:rFonts w:ascii="Verdana" w:hAnsi="Verdana"/>
          <w:sz w:val="20"/>
        </w:rPr>
        <w:t>via AVOM</w:t>
      </w:r>
      <w:r w:rsidR="00D31F6D">
        <w:rPr>
          <w:rFonts w:ascii="Verdana" w:hAnsi="Verdana"/>
          <w:sz w:val="20"/>
        </w:rPr>
        <w:t xml:space="preserve"> </w:t>
      </w:r>
      <w:r>
        <w:rPr>
          <w:rFonts w:ascii="Verdana" w:hAnsi="Verdana"/>
          <w:sz w:val="20"/>
        </w:rPr>
        <w:t>blijven inleggen. Het tegoed moet voor 1 januari 2022 worden opgenomen.</w:t>
      </w:r>
    </w:p>
    <w:p w:rsidR="00573937" w:rsidRDefault="00573937" w:rsidP="0021156A">
      <w:pPr>
        <w:numPr>
          <w:ilvl w:val="0"/>
          <w:numId w:val="37"/>
        </w:numPr>
        <w:tabs>
          <w:tab w:val="num" w:pos="360"/>
        </w:tabs>
        <w:spacing w:line="240" w:lineRule="atLeast"/>
        <w:ind w:left="284" w:hanging="284"/>
        <w:jc w:val="both"/>
        <w:rPr>
          <w:rFonts w:ascii="Verdana" w:hAnsi="Verdana"/>
          <w:sz w:val="20"/>
        </w:rPr>
      </w:pPr>
      <w:r>
        <w:rPr>
          <w:rFonts w:ascii="Verdana" w:hAnsi="Verdana" w:cs="Arial"/>
          <w:sz w:val="20"/>
        </w:rPr>
        <w:t xml:space="preserve">Levensloopverlof is buitengewoon verlof </w:t>
      </w:r>
      <w:r w:rsidRPr="0070183B">
        <w:rPr>
          <w:rFonts w:ascii="Verdana" w:hAnsi="Verdana" w:cs="Arial"/>
          <w:sz w:val="20"/>
        </w:rPr>
        <w:t>(artikel 5.</w:t>
      </w:r>
      <w:r w:rsidR="00D31F6D" w:rsidRPr="0070183B">
        <w:rPr>
          <w:rFonts w:ascii="Verdana" w:hAnsi="Verdana" w:cs="Arial"/>
          <w:sz w:val="20"/>
        </w:rPr>
        <w:t>7</w:t>
      </w:r>
      <w:r w:rsidRPr="0070183B">
        <w:rPr>
          <w:rFonts w:ascii="Verdana" w:hAnsi="Verdana" w:cs="Arial"/>
          <w:sz w:val="20"/>
        </w:rPr>
        <w:t>) van</w:t>
      </w:r>
      <w:r>
        <w:rPr>
          <w:rFonts w:ascii="Verdana" w:hAnsi="Verdana" w:cs="Arial"/>
          <w:sz w:val="20"/>
        </w:rPr>
        <w:t xml:space="preserve"> lange duur zonder behoud van bezoldiging, waarbij de werknemer in zijn inkomen voorziet door gebruikmaking van gespaard levenslooptegoed.</w:t>
      </w:r>
    </w:p>
    <w:p w:rsidR="00573937" w:rsidRDefault="00573937" w:rsidP="0021156A">
      <w:pPr>
        <w:numPr>
          <w:ilvl w:val="0"/>
          <w:numId w:val="37"/>
        </w:numPr>
        <w:tabs>
          <w:tab w:val="num" w:pos="360"/>
        </w:tabs>
        <w:spacing w:line="240" w:lineRule="atLeast"/>
        <w:ind w:left="284" w:hanging="284"/>
        <w:jc w:val="both"/>
        <w:rPr>
          <w:rFonts w:ascii="Verdana" w:hAnsi="Verdana"/>
          <w:sz w:val="20"/>
        </w:rPr>
      </w:pPr>
      <w:r>
        <w:rPr>
          <w:rFonts w:ascii="Verdana" w:hAnsi="Verdana" w:cs="Arial"/>
          <w:sz w:val="20"/>
        </w:rPr>
        <w:t>Voor de duur van het verlof worden (naar evenredigheid) voor de omvang van het verlof de betaling van het salaris, de eventuele toelagen, de reiskostenvergoeding, eventuele andere onkostenvergoedingen en verstrekkingen stopgezet en stopt de opbouw van vakantie-uren, vakantiegeld en de eindejaarsuitkering.</w:t>
      </w:r>
    </w:p>
    <w:p w:rsidR="00573937" w:rsidRDefault="00573937" w:rsidP="0021156A">
      <w:pPr>
        <w:numPr>
          <w:ilvl w:val="0"/>
          <w:numId w:val="37"/>
        </w:numPr>
        <w:tabs>
          <w:tab w:val="num" w:pos="360"/>
        </w:tabs>
        <w:spacing w:line="240" w:lineRule="atLeast"/>
        <w:ind w:left="284" w:hanging="284"/>
        <w:jc w:val="both"/>
        <w:rPr>
          <w:rFonts w:ascii="Verdana" w:hAnsi="Verdana" w:cs="Arial"/>
          <w:sz w:val="20"/>
        </w:rPr>
      </w:pPr>
      <w:r>
        <w:rPr>
          <w:rFonts w:ascii="Verdana" w:hAnsi="Verdana" w:cs="Arial"/>
          <w:sz w:val="20"/>
        </w:rPr>
        <w:t>De werknemer kan vanaf één jaar na indiensttreding gebruikmaken van een via levensloop gefinancierd verlof, met uitzondering van langdurend zorgverlof en zorgverlof en van onbezoldigd ouderschapsverlof.</w:t>
      </w:r>
    </w:p>
    <w:p w:rsidR="00573937" w:rsidRDefault="00573937" w:rsidP="0021156A">
      <w:pPr>
        <w:numPr>
          <w:ilvl w:val="0"/>
          <w:numId w:val="37"/>
        </w:numPr>
        <w:tabs>
          <w:tab w:val="num" w:pos="360"/>
        </w:tabs>
        <w:spacing w:line="240" w:lineRule="atLeast"/>
        <w:ind w:left="284" w:hanging="284"/>
        <w:jc w:val="both"/>
        <w:rPr>
          <w:rFonts w:ascii="Verdana" w:hAnsi="Verdana" w:cs="Arial"/>
          <w:sz w:val="20"/>
        </w:rPr>
      </w:pPr>
      <w:r>
        <w:rPr>
          <w:rFonts w:ascii="Verdana" w:hAnsi="Verdana" w:cs="Arial"/>
          <w:sz w:val="20"/>
        </w:rPr>
        <w:t>Een verzoek voor langdurig onbetaald verlof dient ten minste drie maanden van tevoren schriftelijk bij de werkgever ingediend te worden. Deze termijn is niet van toepassing wanneer er sprake is van aanwending van het verlof voor zorgdoeleinden of als het moment van aanvang van het verlof niet in redelijkheid kon worden voorzien. Het voornemen ouderschapsverlof te nemen meldt de werknemer ten minste twee maanden voor de gewenste ingangsdatum aan de werkgever.</w:t>
      </w:r>
    </w:p>
    <w:p w:rsidR="00573937" w:rsidRDefault="00573937" w:rsidP="0021156A">
      <w:pPr>
        <w:numPr>
          <w:ilvl w:val="0"/>
          <w:numId w:val="37"/>
        </w:numPr>
        <w:tabs>
          <w:tab w:val="num" w:pos="360"/>
        </w:tabs>
        <w:spacing w:line="240" w:lineRule="atLeast"/>
        <w:ind w:left="284" w:hanging="284"/>
        <w:jc w:val="both"/>
        <w:rPr>
          <w:rFonts w:ascii="Verdana" w:hAnsi="Verdana" w:cs="Arial"/>
          <w:sz w:val="20"/>
        </w:rPr>
      </w:pPr>
      <w:r>
        <w:rPr>
          <w:rFonts w:ascii="Verdana" w:hAnsi="Verdana" w:cs="Arial"/>
          <w:sz w:val="20"/>
        </w:rPr>
        <w:t>Wanneer het verlof een voltijds</w:t>
      </w:r>
      <w:r>
        <w:rPr>
          <w:rFonts w:ascii="Verdana" w:hAnsi="Verdana" w:cs="Arial"/>
          <w:color w:val="FF0000"/>
          <w:sz w:val="20"/>
        </w:rPr>
        <w:t xml:space="preserve"> </w:t>
      </w:r>
      <w:r>
        <w:rPr>
          <w:rFonts w:ascii="Verdana" w:hAnsi="Verdana" w:cs="Arial"/>
          <w:sz w:val="20"/>
        </w:rPr>
        <w:t>periode van drie maanden overschrijdt, wordt de periodiekdatum van de werknemer opgeschoven met het aantal volledige maanden dat de opname langer duurt dan drie maanden.</w:t>
      </w:r>
    </w:p>
    <w:p w:rsidR="00573937" w:rsidRDefault="00573937" w:rsidP="0021156A">
      <w:pPr>
        <w:numPr>
          <w:ilvl w:val="0"/>
          <w:numId w:val="37"/>
        </w:numPr>
        <w:tabs>
          <w:tab w:val="num" w:pos="360"/>
        </w:tabs>
        <w:spacing w:line="240" w:lineRule="atLeast"/>
        <w:ind w:left="284" w:hanging="284"/>
        <w:jc w:val="both"/>
        <w:rPr>
          <w:rFonts w:ascii="Verdana" w:hAnsi="Verdana" w:cs="Arial"/>
          <w:sz w:val="20"/>
        </w:rPr>
      </w:pPr>
      <w:r>
        <w:rPr>
          <w:rFonts w:ascii="Verdana" w:hAnsi="Verdana" w:cs="Arial"/>
          <w:sz w:val="20"/>
        </w:rPr>
        <w:t>Ingeval de deelnemer gedurende de verlofperiode ziek wordt, loopt het verlof gewoon door voor een periode van zes weken en blijft hij zijn opgenomen levenslooptegoed als inkomen genieten. Bij voortdurende ziekte eindigt het levensloopverlof zes weken na de eerste ziektedag.</w:t>
      </w:r>
    </w:p>
    <w:p w:rsidR="00573937" w:rsidRPr="0023429E" w:rsidRDefault="00573937" w:rsidP="0021156A">
      <w:pPr>
        <w:numPr>
          <w:ilvl w:val="0"/>
          <w:numId w:val="37"/>
        </w:numPr>
        <w:tabs>
          <w:tab w:val="num" w:pos="360"/>
        </w:tabs>
        <w:spacing w:line="240" w:lineRule="atLeast"/>
        <w:ind w:left="284" w:hanging="284"/>
        <w:jc w:val="both"/>
        <w:rPr>
          <w:rFonts w:ascii="Verdana" w:hAnsi="Verdana" w:cs="Arial"/>
          <w:sz w:val="20"/>
        </w:rPr>
      </w:pPr>
      <w:r w:rsidRPr="0023429E">
        <w:rPr>
          <w:rFonts w:ascii="Verdana" w:hAnsi="Verdana" w:cs="Arial"/>
          <w:sz w:val="20"/>
        </w:rPr>
        <w:t xml:space="preserve">Voor een periode van maximaal </w:t>
      </w:r>
      <w:r>
        <w:rPr>
          <w:rFonts w:ascii="Verdana" w:hAnsi="Verdana" w:cs="Arial"/>
          <w:sz w:val="20"/>
        </w:rPr>
        <w:t>één</w:t>
      </w:r>
      <w:r w:rsidRPr="0023429E">
        <w:rPr>
          <w:rFonts w:ascii="Verdana" w:hAnsi="Verdana" w:cs="Arial"/>
          <w:sz w:val="20"/>
        </w:rPr>
        <w:t xml:space="preserve"> jaar levensloopverlof is </w:t>
      </w:r>
      <w:r>
        <w:rPr>
          <w:rFonts w:ascii="Verdana" w:hAnsi="Verdana" w:cs="Arial"/>
          <w:sz w:val="20"/>
        </w:rPr>
        <w:t xml:space="preserve">de werknemer </w:t>
      </w:r>
      <w:r w:rsidRPr="0023429E">
        <w:rPr>
          <w:rFonts w:ascii="Verdana" w:hAnsi="Verdana" w:cs="Arial"/>
          <w:sz w:val="20"/>
        </w:rPr>
        <w:t xml:space="preserve">pensioenpremie verschuldigd waarbij de levensloopuitkering als grondslag voor de pensioenpremie wordt gehanteerd. </w:t>
      </w:r>
      <w:r>
        <w:rPr>
          <w:rFonts w:ascii="Verdana" w:hAnsi="Verdana" w:cs="Arial"/>
          <w:sz w:val="20"/>
        </w:rPr>
        <w:t xml:space="preserve">De werkgever betaalt de pensioenpremie en verhaalt deze volledig op de werknemer. </w:t>
      </w:r>
      <w:r w:rsidRPr="0023429E">
        <w:rPr>
          <w:rFonts w:ascii="Verdana" w:hAnsi="Verdana" w:cs="Arial"/>
          <w:sz w:val="20"/>
        </w:rPr>
        <w:t>De verplichting om pensioenpremie te betalen eindigt na verloop van een jaar. Het staat de werknemer alsdan vrij op vrijwillige basis pensioenafdracht met het pensioenfonds overeen te komen om pensioenopbouw voort te zetten. Ten aanzien van deeltijd onbetaald verlof worden de sectorale afspraken dienaangaande toegepast.</w:t>
      </w:r>
    </w:p>
    <w:p w:rsidR="00573937" w:rsidRDefault="00573937" w:rsidP="0021156A">
      <w:pPr>
        <w:numPr>
          <w:ilvl w:val="0"/>
          <w:numId w:val="37"/>
        </w:numPr>
        <w:tabs>
          <w:tab w:val="num" w:pos="360"/>
        </w:tabs>
        <w:spacing w:line="240" w:lineRule="atLeast"/>
        <w:ind w:left="284" w:hanging="284"/>
        <w:jc w:val="both"/>
        <w:rPr>
          <w:rFonts w:ascii="Verdana" w:hAnsi="Verdana" w:cs="Arial"/>
          <w:sz w:val="20"/>
        </w:rPr>
      </w:pPr>
      <w:r>
        <w:rPr>
          <w:rFonts w:ascii="Verdana" w:hAnsi="Verdana" w:cs="Arial"/>
          <w:sz w:val="20"/>
        </w:rPr>
        <w:t>Voor zover de duur van het onbetaald verlof de periode van achttien maanden niet overschrijdt, ondervindt de werknemer voor de sociale zekerheid geen nadelige gevolgen van de opname van het verlof. (Overeenkomstig de Wet van 11 juni 1998.)</w:t>
      </w:r>
    </w:p>
    <w:p w:rsidR="00573937" w:rsidRDefault="00573937" w:rsidP="0021156A">
      <w:pPr>
        <w:numPr>
          <w:ilvl w:val="0"/>
          <w:numId w:val="37"/>
        </w:numPr>
        <w:tabs>
          <w:tab w:val="num" w:pos="360"/>
        </w:tabs>
        <w:spacing w:line="240" w:lineRule="atLeast"/>
        <w:ind w:left="284" w:hanging="284"/>
        <w:jc w:val="both"/>
        <w:rPr>
          <w:rFonts w:ascii="Verdana" w:hAnsi="Verdana" w:cs="Arial"/>
          <w:sz w:val="20"/>
        </w:rPr>
      </w:pPr>
      <w:r>
        <w:rPr>
          <w:rFonts w:ascii="Verdana" w:hAnsi="Verdana" w:cs="Arial"/>
          <w:sz w:val="20"/>
        </w:rPr>
        <w:t>De werknemer keert na afloop van het levensloopverlof terug in zijn eigen functie, tenzij de verlofperiode langer dan zes maanden duurt of voorafgaand aan het levensloopverlof anders is afgesproken.</w:t>
      </w:r>
    </w:p>
    <w:p w:rsidR="00573937" w:rsidRDefault="00573937" w:rsidP="0021156A">
      <w:pPr>
        <w:numPr>
          <w:ilvl w:val="0"/>
          <w:numId w:val="37"/>
        </w:numPr>
        <w:tabs>
          <w:tab w:val="num" w:pos="360"/>
        </w:tabs>
        <w:spacing w:line="240" w:lineRule="atLeast"/>
        <w:ind w:left="284" w:hanging="426"/>
        <w:jc w:val="both"/>
        <w:rPr>
          <w:rFonts w:ascii="Verdana" w:hAnsi="Verdana" w:cs="Arial"/>
          <w:sz w:val="20"/>
        </w:rPr>
      </w:pPr>
      <w:r>
        <w:rPr>
          <w:rFonts w:ascii="Verdana" w:hAnsi="Verdana" w:cs="Arial"/>
          <w:sz w:val="20"/>
        </w:rPr>
        <w:t>Indien er tijdens de opname van levensloopverlof van de werknemer een reorganisatie plaatsvindt bij de werkgever waarbij de functie van de werknemer betrokken is, wordt de werknemer op gelijke wijze behandeld als de andere bij de reorganisatie betrokken werknemers.</w:t>
      </w:r>
    </w:p>
    <w:p w:rsidR="00573937" w:rsidRPr="00B60963" w:rsidRDefault="00573937" w:rsidP="0021156A">
      <w:pPr>
        <w:numPr>
          <w:ilvl w:val="0"/>
          <w:numId w:val="37"/>
        </w:numPr>
        <w:tabs>
          <w:tab w:val="num" w:pos="360"/>
        </w:tabs>
        <w:spacing w:line="240" w:lineRule="atLeast"/>
        <w:ind w:left="284" w:hanging="426"/>
        <w:jc w:val="both"/>
        <w:rPr>
          <w:rFonts w:ascii="Verdana" w:hAnsi="Verdana" w:cs="Arial"/>
          <w:sz w:val="20"/>
        </w:rPr>
      </w:pPr>
      <w:r w:rsidRPr="00B60963">
        <w:rPr>
          <w:rFonts w:ascii="Verdana" w:hAnsi="Verdana" w:cs="Arial"/>
          <w:sz w:val="20"/>
        </w:rPr>
        <w:t>De werknemer spaart levenslooptegoed door deelname aan het doel levensloop in AVOM. Zi</w:t>
      </w:r>
      <w:r w:rsidR="00F178E4">
        <w:rPr>
          <w:rFonts w:ascii="Verdana" w:hAnsi="Verdana" w:cs="Arial"/>
          <w:sz w:val="20"/>
        </w:rPr>
        <w:t>e bijlage 3 onder 4.6</w:t>
      </w:r>
      <w:r w:rsidR="00D31F6D" w:rsidRPr="00B60963">
        <w:rPr>
          <w:rFonts w:ascii="Verdana" w:hAnsi="Verdana" w:cs="Arial"/>
          <w:sz w:val="20"/>
        </w:rPr>
        <w:t xml:space="preserve">. </w:t>
      </w:r>
    </w:p>
    <w:p w:rsidR="00573937" w:rsidRDefault="00573937" w:rsidP="0021156A">
      <w:pPr>
        <w:numPr>
          <w:ilvl w:val="0"/>
          <w:numId w:val="37"/>
        </w:numPr>
        <w:tabs>
          <w:tab w:val="num" w:pos="360"/>
        </w:tabs>
        <w:spacing w:line="240" w:lineRule="atLeast"/>
        <w:ind w:left="284" w:hanging="426"/>
        <w:jc w:val="both"/>
        <w:rPr>
          <w:rFonts w:ascii="Verdana" w:hAnsi="Verdana" w:cs="Arial"/>
          <w:sz w:val="20"/>
        </w:rPr>
      </w:pPr>
      <w:r>
        <w:rPr>
          <w:rFonts w:ascii="Verdana" w:hAnsi="Verdana" w:cs="Arial"/>
          <w:sz w:val="20"/>
        </w:rPr>
        <w:t>Van deze overgangsregeling kan in individuele gevallen ten gunste van de werknemer worden afgeweken.</w:t>
      </w:r>
      <w:r w:rsidDel="00B90A00">
        <w:rPr>
          <w:rFonts w:ascii="Verdana" w:hAnsi="Verdana" w:cs="Arial"/>
          <w:sz w:val="20"/>
        </w:rPr>
        <w:t xml:space="preserve"> </w:t>
      </w:r>
    </w:p>
    <w:p w:rsidR="00573937" w:rsidRDefault="00573937" w:rsidP="0021156A">
      <w:pPr>
        <w:numPr>
          <w:ilvl w:val="0"/>
          <w:numId w:val="37"/>
        </w:numPr>
        <w:tabs>
          <w:tab w:val="num" w:pos="360"/>
        </w:tabs>
        <w:spacing w:line="240" w:lineRule="atLeast"/>
        <w:ind w:left="284" w:hanging="426"/>
        <w:jc w:val="both"/>
        <w:rPr>
          <w:rFonts w:ascii="Verdana" w:hAnsi="Verdana" w:cs="Arial"/>
          <w:sz w:val="20"/>
        </w:rPr>
      </w:pPr>
      <w:r>
        <w:rPr>
          <w:rFonts w:ascii="Verdana" w:hAnsi="Verdana" w:cs="Arial"/>
          <w:sz w:val="20"/>
        </w:rPr>
        <w:t xml:space="preserve">Deelname aan de levensloopregeling </w:t>
      </w:r>
      <w:r w:rsidR="00B60963">
        <w:rPr>
          <w:rFonts w:ascii="Verdana" w:hAnsi="Verdana" w:cs="Arial"/>
          <w:sz w:val="20"/>
        </w:rPr>
        <w:t>eindigt:</w:t>
      </w:r>
    </w:p>
    <w:p w:rsidR="00573937" w:rsidRDefault="00573937" w:rsidP="0021156A">
      <w:pPr>
        <w:numPr>
          <w:ilvl w:val="3"/>
          <w:numId w:val="37"/>
        </w:numPr>
        <w:tabs>
          <w:tab w:val="clear" w:pos="8618"/>
          <w:tab w:val="num" w:pos="851"/>
        </w:tabs>
        <w:spacing w:line="240" w:lineRule="atLeast"/>
        <w:ind w:hanging="2454"/>
        <w:jc w:val="both"/>
        <w:rPr>
          <w:rFonts w:ascii="Verdana" w:hAnsi="Verdana" w:cs="Arial"/>
          <w:sz w:val="20"/>
        </w:rPr>
      </w:pPr>
      <w:r>
        <w:rPr>
          <w:rFonts w:ascii="Verdana" w:hAnsi="Verdana" w:cs="Arial"/>
          <w:sz w:val="20"/>
        </w:rPr>
        <w:t>bij overlijden van de deelnemer;</w:t>
      </w:r>
    </w:p>
    <w:p w:rsidR="00573937" w:rsidRDefault="00573937" w:rsidP="0021156A">
      <w:pPr>
        <w:numPr>
          <w:ilvl w:val="3"/>
          <w:numId w:val="37"/>
        </w:numPr>
        <w:tabs>
          <w:tab w:val="clear" w:pos="8618"/>
          <w:tab w:val="num" w:pos="851"/>
        </w:tabs>
        <w:spacing w:line="240" w:lineRule="atLeast"/>
        <w:ind w:hanging="2454"/>
        <w:jc w:val="both"/>
        <w:rPr>
          <w:rFonts w:ascii="Verdana" w:hAnsi="Verdana" w:cs="Arial"/>
          <w:sz w:val="20"/>
        </w:rPr>
      </w:pPr>
      <w:r>
        <w:rPr>
          <w:rFonts w:ascii="Verdana" w:hAnsi="Verdana" w:cs="Arial"/>
          <w:sz w:val="20"/>
        </w:rPr>
        <w:t>indien het dienstverband eindigt;</w:t>
      </w:r>
    </w:p>
    <w:p w:rsidR="00573937" w:rsidRDefault="00573937" w:rsidP="0021156A">
      <w:pPr>
        <w:numPr>
          <w:ilvl w:val="3"/>
          <w:numId w:val="37"/>
        </w:numPr>
        <w:tabs>
          <w:tab w:val="clear" w:pos="8618"/>
          <w:tab w:val="num" w:pos="851"/>
        </w:tabs>
        <w:spacing w:line="240" w:lineRule="atLeast"/>
        <w:ind w:hanging="2454"/>
        <w:jc w:val="both"/>
        <w:rPr>
          <w:rFonts w:ascii="Verdana" w:hAnsi="Verdana" w:cs="Arial"/>
          <w:sz w:val="20"/>
        </w:rPr>
      </w:pPr>
      <w:r>
        <w:rPr>
          <w:rFonts w:ascii="Verdana" w:hAnsi="Verdana" w:cs="Arial"/>
          <w:sz w:val="20"/>
        </w:rPr>
        <w:t>indien de werknemer zijn deelname aan levensloop beëindigt.</w:t>
      </w:r>
    </w:p>
    <w:p w:rsidR="004F5C21" w:rsidRPr="004F5C21" w:rsidRDefault="004F5C21" w:rsidP="00C525FF">
      <w:pPr>
        <w:tabs>
          <w:tab w:val="clear" w:pos="8618"/>
          <w:tab w:val="right" w:pos="5670"/>
        </w:tabs>
        <w:spacing w:line="240" w:lineRule="atLeast"/>
        <w:ind w:right="-1"/>
        <w:outlineLvl w:val="0"/>
        <w:rPr>
          <w:rFonts w:ascii="Times New Roman" w:hAnsi="Times New Roman"/>
          <w:snapToGrid w:val="0"/>
        </w:rPr>
      </w:pPr>
      <w:r w:rsidRPr="004F5C21">
        <w:rPr>
          <w:rFonts w:ascii="Verdana" w:hAnsi="Verdana"/>
          <w:b/>
          <w:color w:val="000000"/>
          <w:sz w:val="20"/>
        </w:rPr>
        <w:br w:type="page"/>
      </w:r>
    </w:p>
    <w:p w:rsidR="00AC1F24" w:rsidRPr="007E3DAD" w:rsidRDefault="00AC1F24" w:rsidP="00AC1F24">
      <w:pPr>
        <w:widowControl w:val="0"/>
        <w:tabs>
          <w:tab w:val="clear" w:pos="8618"/>
        </w:tabs>
        <w:spacing w:line="240" w:lineRule="atLeast"/>
        <w:ind w:right="-1"/>
        <w:jc w:val="both"/>
        <w:rPr>
          <w:rFonts w:ascii="Verdana" w:hAnsi="Verdana"/>
          <w:b/>
          <w:color w:val="00B050"/>
          <w:szCs w:val="24"/>
        </w:rPr>
      </w:pPr>
      <w:r w:rsidRPr="007E3DAD">
        <w:rPr>
          <w:rFonts w:ascii="Verdana" w:hAnsi="Verdana"/>
          <w:b/>
          <w:color w:val="00B050"/>
          <w:szCs w:val="24"/>
        </w:rPr>
        <w:lastRenderedPageBreak/>
        <w:t>TREFWOORDENREGISTER</w:t>
      </w:r>
    </w:p>
    <w:p w:rsidR="00A279EA" w:rsidRPr="00D063A1" w:rsidRDefault="00A279EA">
      <w:pPr>
        <w:tabs>
          <w:tab w:val="clear" w:pos="8618"/>
        </w:tabs>
        <w:rPr>
          <w:rFonts w:ascii="Verdana" w:hAnsi="Verdana"/>
          <w:color w:val="F96302"/>
          <w:sz w:val="20"/>
        </w:rPr>
      </w:pPr>
    </w:p>
    <w:p w:rsidR="00DD2225" w:rsidRPr="007E3DAD" w:rsidRDefault="00DD2225" w:rsidP="00567459">
      <w:pPr>
        <w:tabs>
          <w:tab w:val="clear" w:pos="8618"/>
          <w:tab w:val="left" w:pos="284"/>
          <w:tab w:val="left" w:pos="5812"/>
        </w:tabs>
        <w:rPr>
          <w:rFonts w:ascii="Verdana" w:hAnsi="Verdana"/>
          <w:b/>
          <w:color w:val="00B050"/>
          <w:sz w:val="20"/>
        </w:rPr>
      </w:pPr>
      <w:r w:rsidRPr="007E3DAD">
        <w:rPr>
          <w:rFonts w:ascii="Verdana" w:hAnsi="Verdana"/>
          <w:b/>
          <w:color w:val="00B050"/>
          <w:sz w:val="20"/>
        </w:rPr>
        <w:t>Trefwoord</w:t>
      </w:r>
      <w:r w:rsidRPr="007E3DAD">
        <w:rPr>
          <w:rFonts w:ascii="Verdana" w:hAnsi="Verdana"/>
          <w:b/>
          <w:color w:val="00B050"/>
          <w:sz w:val="20"/>
        </w:rPr>
        <w:tab/>
        <w:t>Artikel</w:t>
      </w:r>
    </w:p>
    <w:p w:rsidR="00A279EA" w:rsidRPr="00A279EA" w:rsidRDefault="00A279EA" w:rsidP="00567459">
      <w:pPr>
        <w:tabs>
          <w:tab w:val="clear" w:pos="8618"/>
          <w:tab w:val="left" w:pos="284"/>
          <w:tab w:val="left" w:pos="5812"/>
        </w:tabs>
        <w:rPr>
          <w:rFonts w:ascii="Verdana" w:hAnsi="Verdana"/>
          <w:color w:val="8DB3E2" w:themeColor="text2" w:themeTint="66"/>
          <w:sz w:val="20"/>
        </w:rPr>
      </w:pPr>
      <w:r w:rsidRPr="000B214F">
        <w:rPr>
          <w:rFonts w:ascii="Verdana" w:hAnsi="Verdana"/>
          <w:color w:val="95B3D7" w:themeColor="accent1" w:themeTint="99"/>
          <w:sz w:val="20"/>
        </w:rPr>
        <w:t>Aansprakelijkheid</w:t>
      </w:r>
      <w:r w:rsidR="00DD2225">
        <w:rPr>
          <w:rFonts w:ascii="Verdana" w:hAnsi="Verdana"/>
          <w:sz w:val="20"/>
        </w:rPr>
        <w:tab/>
        <w:t>1.6.10</w:t>
      </w:r>
      <w:r w:rsidR="00DD2225">
        <w:rPr>
          <w:rFonts w:ascii="Verdana" w:hAnsi="Verdana"/>
          <w:sz w:val="20"/>
        </w:rPr>
        <w:tab/>
      </w:r>
      <w:r w:rsidR="00DD2225">
        <w:rPr>
          <w:rFonts w:ascii="Verdana" w:hAnsi="Verdana"/>
          <w:sz w:val="20"/>
        </w:rPr>
        <w:tab/>
      </w:r>
      <w:r w:rsidR="00DD2225">
        <w:rPr>
          <w:rFonts w:ascii="Verdana" w:hAnsi="Verdana"/>
          <w:sz w:val="20"/>
        </w:rPr>
        <w:tab/>
      </w:r>
      <w:r w:rsidR="00DD2225">
        <w:rPr>
          <w:rFonts w:ascii="Verdana" w:hAnsi="Verdana"/>
          <w:sz w:val="20"/>
        </w:rPr>
        <w:tab/>
      </w:r>
      <w:r w:rsidR="00DD2225">
        <w:rPr>
          <w:rFonts w:ascii="Verdana" w:hAnsi="Verdana"/>
          <w:sz w:val="20"/>
        </w:rPr>
        <w:tab/>
      </w:r>
      <w:r w:rsidR="00DD2225">
        <w:rPr>
          <w:rFonts w:ascii="Verdana" w:hAnsi="Verdana"/>
          <w:sz w:val="20"/>
        </w:rPr>
        <w:tab/>
      </w:r>
    </w:p>
    <w:p w:rsidR="00EC0A08" w:rsidRDefault="00A279EA" w:rsidP="00567459">
      <w:pPr>
        <w:pStyle w:val="blanco"/>
        <w:tabs>
          <w:tab w:val="clear" w:pos="8618"/>
          <w:tab w:val="left" w:pos="284"/>
          <w:tab w:val="right" w:pos="5670"/>
          <w:tab w:val="left" w:pos="5812"/>
        </w:tabs>
        <w:spacing w:line="240" w:lineRule="atLeast"/>
        <w:ind w:right="-1"/>
        <w:jc w:val="both"/>
        <w:rPr>
          <w:rFonts w:ascii="Verdana" w:hAnsi="Verdana"/>
          <w:color w:val="95B3D7" w:themeColor="accent1" w:themeTint="99"/>
          <w:sz w:val="20"/>
        </w:rPr>
      </w:pPr>
      <w:r w:rsidRPr="000B214F">
        <w:rPr>
          <w:rFonts w:ascii="Verdana" w:hAnsi="Verdana"/>
          <w:color w:val="95B3D7" w:themeColor="accent1" w:themeTint="99"/>
          <w:sz w:val="20"/>
        </w:rPr>
        <w:t>Aanstelling</w:t>
      </w:r>
      <w:r w:rsidR="005B3B68" w:rsidRPr="007A6205">
        <w:rPr>
          <w:rFonts w:ascii="Verdana" w:hAnsi="Verdana"/>
          <w:sz w:val="20"/>
        </w:rPr>
        <w:tab/>
      </w:r>
      <w:r w:rsidR="005B3B68" w:rsidRPr="007A6205">
        <w:rPr>
          <w:rFonts w:ascii="Verdana" w:hAnsi="Verdana"/>
          <w:sz w:val="20"/>
        </w:rPr>
        <w:tab/>
        <w:t>1.1.1, 1.1.12</w:t>
      </w:r>
      <w:r w:rsidR="00EC0A08">
        <w:rPr>
          <w:rFonts w:ascii="Verdana" w:hAnsi="Verdana"/>
          <w:sz w:val="20"/>
        </w:rPr>
        <w:t xml:space="preserve"> </w:t>
      </w:r>
      <w:r w:rsidR="007A6205">
        <w:rPr>
          <w:rFonts w:ascii="Verdana" w:hAnsi="Verdana"/>
          <w:sz w:val="20"/>
        </w:rPr>
        <w:tab/>
        <w:t>(zie ook dienstverband</w:t>
      </w:r>
      <w:r w:rsidR="00EC0A08">
        <w:rPr>
          <w:rFonts w:ascii="Verdana" w:hAnsi="Verdana"/>
          <w:sz w:val="20"/>
        </w:rPr>
        <w:t>)</w:t>
      </w:r>
    </w:p>
    <w:p w:rsidR="000B214F" w:rsidRPr="000B214F"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0B214F">
        <w:rPr>
          <w:rFonts w:ascii="Verdana" w:hAnsi="Verdana"/>
          <w:color w:val="95B3D7" w:themeColor="accent1" w:themeTint="99"/>
          <w:sz w:val="20"/>
        </w:rPr>
        <w:t>Adoptie</w:t>
      </w:r>
      <w:r w:rsidR="000B214F">
        <w:rPr>
          <w:rFonts w:ascii="Verdana" w:hAnsi="Verdana"/>
          <w:color w:val="95B3D7" w:themeColor="accent1" w:themeTint="99"/>
          <w:sz w:val="20"/>
        </w:rPr>
        <w:tab/>
      </w:r>
      <w:r w:rsidR="000B214F">
        <w:rPr>
          <w:rFonts w:ascii="Verdana" w:hAnsi="Verdana"/>
          <w:color w:val="95B3D7" w:themeColor="accent1" w:themeTint="99"/>
          <w:sz w:val="20"/>
        </w:rPr>
        <w:tab/>
      </w:r>
      <w:r w:rsidR="000B214F" w:rsidRPr="000B214F">
        <w:rPr>
          <w:rFonts w:ascii="Verdana" w:hAnsi="Verdana"/>
          <w:sz w:val="20"/>
        </w:rPr>
        <w:t>3.11,</w:t>
      </w:r>
      <w:r w:rsidR="000B214F">
        <w:rPr>
          <w:rFonts w:ascii="Verdana" w:hAnsi="Verdana"/>
          <w:sz w:val="20"/>
        </w:rPr>
        <w:t xml:space="preserve"> 5.10, 5.12</w:t>
      </w:r>
    </w:p>
    <w:p w:rsidR="008A5E38" w:rsidRDefault="000B214F" w:rsidP="00567459">
      <w:pPr>
        <w:pStyle w:val="blanco"/>
        <w:tabs>
          <w:tab w:val="clear" w:pos="8618"/>
          <w:tab w:val="left" w:pos="284"/>
          <w:tab w:val="right" w:pos="5670"/>
          <w:tab w:val="left" w:pos="5812"/>
        </w:tabs>
        <w:spacing w:line="240" w:lineRule="atLeast"/>
        <w:ind w:left="284" w:right="-1" w:hanging="284"/>
        <w:jc w:val="both"/>
        <w:rPr>
          <w:rFonts w:ascii="Verdana" w:hAnsi="Verdana"/>
          <w:sz w:val="20"/>
        </w:rPr>
      </w:pPr>
      <w:r>
        <w:rPr>
          <w:rFonts w:ascii="Verdana" w:hAnsi="Verdana"/>
          <w:sz w:val="20"/>
        </w:rPr>
        <w:tab/>
        <w:t>Adoptieverlof</w:t>
      </w:r>
      <w:r w:rsidR="00707D1C">
        <w:rPr>
          <w:rFonts w:ascii="Verdana" w:hAnsi="Verdana"/>
          <w:sz w:val="20"/>
        </w:rPr>
        <w:tab/>
      </w:r>
      <w:r w:rsidR="00707D1C">
        <w:rPr>
          <w:rFonts w:ascii="Verdana" w:hAnsi="Verdana"/>
          <w:sz w:val="20"/>
        </w:rPr>
        <w:tab/>
        <w:t>5.8, 5.13</w:t>
      </w:r>
      <w:r w:rsidR="00707D1C">
        <w:rPr>
          <w:rFonts w:ascii="Verdana" w:hAnsi="Verdana"/>
          <w:sz w:val="20"/>
        </w:rPr>
        <w:tab/>
      </w:r>
      <w:r w:rsidR="00707D1C">
        <w:rPr>
          <w:rFonts w:ascii="Verdana" w:hAnsi="Verdana"/>
          <w:sz w:val="20"/>
        </w:rPr>
        <w:tab/>
      </w:r>
    </w:p>
    <w:p w:rsidR="00A279EA"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A6205">
        <w:rPr>
          <w:rFonts w:ascii="Verdana" w:hAnsi="Verdana"/>
          <w:color w:val="95B3D7" w:themeColor="accent1" w:themeTint="99"/>
          <w:sz w:val="20"/>
        </w:rPr>
        <w:t>Arbeidsduur</w:t>
      </w:r>
      <w:r w:rsidR="000B214F">
        <w:rPr>
          <w:rFonts w:ascii="Verdana" w:hAnsi="Verdana"/>
          <w:sz w:val="20"/>
        </w:rPr>
        <w:tab/>
      </w:r>
      <w:r w:rsidR="000B214F">
        <w:rPr>
          <w:rFonts w:ascii="Verdana" w:hAnsi="Verdana"/>
          <w:sz w:val="20"/>
        </w:rPr>
        <w:tab/>
        <w:t>1.1.30a, 4.1, 5.1, 5.3, bijlage 2</w:t>
      </w:r>
    </w:p>
    <w:p w:rsidR="00A279EA"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A6205">
        <w:rPr>
          <w:rFonts w:ascii="Verdana" w:hAnsi="Verdana"/>
          <w:color w:val="95B3D7" w:themeColor="accent1" w:themeTint="99"/>
          <w:sz w:val="20"/>
        </w:rPr>
        <w:t>Arbeidsongeschiktheid</w:t>
      </w:r>
      <w:r w:rsidR="005B3B68">
        <w:rPr>
          <w:rFonts w:ascii="Verdana" w:hAnsi="Verdana"/>
          <w:sz w:val="20"/>
        </w:rPr>
        <w:tab/>
      </w:r>
      <w:r w:rsidR="005B3B68">
        <w:rPr>
          <w:rFonts w:ascii="Verdana" w:hAnsi="Verdana"/>
          <w:sz w:val="20"/>
        </w:rPr>
        <w:tab/>
        <w:t>zie ziekte</w:t>
      </w:r>
    </w:p>
    <w:p w:rsidR="007A6205" w:rsidRPr="00A279EA" w:rsidRDefault="00A279EA" w:rsidP="00BA5F88">
      <w:pPr>
        <w:pStyle w:val="blanco"/>
        <w:tabs>
          <w:tab w:val="clear" w:pos="8618"/>
          <w:tab w:val="clear" w:pos="9185"/>
          <w:tab w:val="left" w:pos="284"/>
          <w:tab w:val="right" w:pos="5670"/>
          <w:tab w:val="left" w:pos="5812"/>
          <w:tab w:val="right" w:pos="9639"/>
        </w:tabs>
        <w:spacing w:line="240" w:lineRule="atLeast"/>
        <w:ind w:left="5805" w:right="-1" w:hanging="5805"/>
        <w:rPr>
          <w:rFonts w:ascii="Verdana" w:hAnsi="Verdana"/>
          <w:sz w:val="20"/>
        </w:rPr>
      </w:pPr>
      <w:r w:rsidRPr="007A6205">
        <w:rPr>
          <w:rFonts w:ascii="Verdana" w:hAnsi="Verdana"/>
          <w:color w:val="95B3D7" w:themeColor="accent1" w:themeTint="99"/>
          <w:sz w:val="20"/>
        </w:rPr>
        <w:t>Arbeidsovereenkomst</w:t>
      </w:r>
      <w:r w:rsidR="00BA5F88">
        <w:rPr>
          <w:rFonts w:ascii="Verdana" w:hAnsi="Verdana"/>
          <w:color w:val="95B3D7" w:themeColor="accent1" w:themeTint="99"/>
          <w:sz w:val="20"/>
        </w:rPr>
        <w:tab/>
      </w:r>
      <w:r w:rsidR="007A6205">
        <w:rPr>
          <w:rFonts w:ascii="Verdana" w:hAnsi="Verdana"/>
          <w:sz w:val="20"/>
        </w:rPr>
        <w:tab/>
      </w:r>
      <w:r w:rsidR="007A6205">
        <w:rPr>
          <w:rFonts w:ascii="Verdana" w:hAnsi="Verdana"/>
          <w:sz w:val="20"/>
        </w:rPr>
        <w:tab/>
        <w:t>1.1.4, 1.1.9, 1.1.12</w:t>
      </w:r>
      <w:r w:rsidR="00BA5F88">
        <w:rPr>
          <w:rFonts w:ascii="Verdana" w:hAnsi="Verdana"/>
          <w:sz w:val="20"/>
        </w:rPr>
        <w:t xml:space="preserve"> </w:t>
      </w:r>
      <w:r w:rsidR="007A6205" w:rsidRPr="007A6205">
        <w:rPr>
          <w:rFonts w:ascii="Verdana" w:hAnsi="Verdana"/>
          <w:sz w:val="20"/>
        </w:rPr>
        <w:t xml:space="preserve">(zie ook </w:t>
      </w:r>
      <w:r w:rsidR="00BA5F88">
        <w:rPr>
          <w:rFonts w:ascii="Verdana" w:hAnsi="Verdana"/>
          <w:sz w:val="20"/>
        </w:rPr>
        <w:t>d</w:t>
      </w:r>
      <w:r w:rsidR="007A6205" w:rsidRPr="007A6205">
        <w:rPr>
          <w:rFonts w:ascii="Verdana" w:hAnsi="Verdana"/>
          <w:sz w:val="20"/>
        </w:rPr>
        <w:t>ienst</w:t>
      </w:r>
      <w:r w:rsidR="00BA5F88">
        <w:rPr>
          <w:rFonts w:ascii="Verdana" w:hAnsi="Verdana"/>
          <w:sz w:val="20"/>
        </w:rPr>
        <w:t>-</w:t>
      </w:r>
      <w:r w:rsidR="007A6205" w:rsidRPr="007A6205">
        <w:rPr>
          <w:rFonts w:ascii="Verdana" w:hAnsi="Verdana"/>
          <w:sz w:val="20"/>
        </w:rPr>
        <w:t>verband)</w:t>
      </w:r>
    </w:p>
    <w:p w:rsidR="007A6205" w:rsidRPr="00A279EA"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Arbeids</w:t>
      </w:r>
      <w:r w:rsidR="00A059EF">
        <w:rPr>
          <w:rFonts w:ascii="Verdana" w:hAnsi="Verdana"/>
          <w:color w:val="95B3D7" w:themeColor="accent1" w:themeTint="99"/>
          <w:sz w:val="20"/>
        </w:rPr>
        <w:t>v</w:t>
      </w:r>
      <w:r w:rsidRPr="00A355F4">
        <w:rPr>
          <w:rFonts w:ascii="Verdana" w:hAnsi="Verdana"/>
          <w:color w:val="95B3D7" w:themeColor="accent1" w:themeTint="99"/>
          <w:sz w:val="20"/>
        </w:rPr>
        <w:t xml:space="preserve">oorwaarden </w:t>
      </w:r>
      <w:r w:rsidR="00A059EF">
        <w:rPr>
          <w:rFonts w:ascii="Verdana" w:hAnsi="Verdana"/>
          <w:color w:val="95B3D7" w:themeColor="accent1" w:themeTint="99"/>
          <w:sz w:val="20"/>
        </w:rPr>
        <w:t>o</w:t>
      </w:r>
      <w:r w:rsidR="00A355F4" w:rsidRPr="00A355F4">
        <w:rPr>
          <w:rFonts w:ascii="Verdana" w:hAnsi="Verdana"/>
          <w:color w:val="95B3D7" w:themeColor="accent1" w:themeTint="99"/>
          <w:sz w:val="20"/>
        </w:rPr>
        <w:t xml:space="preserve">p </w:t>
      </w:r>
      <w:r w:rsidR="00A059EF">
        <w:rPr>
          <w:rFonts w:ascii="Verdana" w:hAnsi="Verdana"/>
          <w:color w:val="95B3D7" w:themeColor="accent1" w:themeTint="99"/>
          <w:sz w:val="20"/>
        </w:rPr>
        <w:t>m</w:t>
      </w:r>
      <w:r w:rsidR="00A355F4" w:rsidRPr="00A355F4">
        <w:rPr>
          <w:rFonts w:ascii="Verdana" w:hAnsi="Verdana"/>
          <w:color w:val="95B3D7" w:themeColor="accent1" w:themeTint="99"/>
          <w:sz w:val="20"/>
        </w:rPr>
        <w:t xml:space="preserve">aat </w:t>
      </w:r>
      <w:r w:rsidRPr="00A355F4">
        <w:rPr>
          <w:rFonts w:ascii="Verdana" w:hAnsi="Verdana"/>
          <w:color w:val="95B3D7" w:themeColor="accent1" w:themeTint="99"/>
          <w:sz w:val="20"/>
        </w:rPr>
        <w:t>(</w:t>
      </w:r>
      <w:r w:rsidRPr="00911B81">
        <w:rPr>
          <w:rFonts w:ascii="Verdana" w:hAnsi="Verdana"/>
          <w:color w:val="95B3D7" w:themeColor="accent1" w:themeTint="99"/>
          <w:sz w:val="20"/>
        </w:rPr>
        <w:t>AVOM)</w:t>
      </w:r>
      <w:r w:rsidR="007A6205">
        <w:rPr>
          <w:rFonts w:ascii="Verdana" w:hAnsi="Verdana"/>
          <w:sz w:val="20"/>
        </w:rPr>
        <w:tab/>
      </w:r>
      <w:r w:rsidR="007A6205">
        <w:rPr>
          <w:rFonts w:ascii="Verdana" w:hAnsi="Verdana"/>
          <w:sz w:val="20"/>
        </w:rPr>
        <w:tab/>
        <w:t>1.1.5, 1.8, 4.3, 5.3, bijlage 3</w:t>
      </w:r>
    </w:p>
    <w:p w:rsidR="00B45861" w:rsidRPr="00B45861" w:rsidRDefault="00B45861"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Arbocatalogus</w:t>
      </w:r>
      <w:r>
        <w:rPr>
          <w:rFonts w:ascii="Verdana" w:hAnsi="Verdana"/>
          <w:sz w:val="20"/>
        </w:rPr>
        <w:tab/>
      </w:r>
      <w:r>
        <w:rPr>
          <w:rFonts w:ascii="Verdana" w:hAnsi="Verdana"/>
          <w:sz w:val="20"/>
        </w:rPr>
        <w:tab/>
        <w:t>1.12</w:t>
      </w:r>
    </w:p>
    <w:p w:rsidR="008A5E38" w:rsidRPr="007A6205"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A6205">
        <w:rPr>
          <w:rFonts w:ascii="Verdana" w:hAnsi="Verdana"/>
          <w:color w:val="95B3D7" w:themeColor="accent1" w:themeTint="99"/>
          <w:sz w:val="20"/>
        </w:rPr>
        <w:t>Auteursrecht</w:t>
      </w:r>
      <w:r w:rsidR="007A6205">
        <w:rPr>
          <w:rFonts w:ascii="Verdana" w:hAnsi="Verdana"/>
          <w:color w:val="95B3D7" w:themeColor="accent1" w:themeTint="99"/>
          <w:sz w:val="20"/>
        </w:rPr>
        <w:tab/>
      </w:r>
      <w:r w:rsidR="007A6205">
        <w:rPr>
          <w:rFonts w:ascii="Verdana" w:hAnsi="Verdana"/>
          <w:color w:val="95B3D7" w:themeColor="accent1" w:themeTint="99"/>
          <w:sz w:val="20"/>
        </w:rPr>
        <w:tab/>
      </w:r>
      <w:r w:rsidR="007A6205" w:rsidRPr="007A6205">
        <w:rPr>
          <w:rFonts w:ascii="Verdana" w:hAnsi="Verdana"/>
          <w:sz w:val="20"/>
        </w:rPr>
        <w:t>1.9.2</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EC0A08">
        <w:rPr>
          <w:rFonts w:ascii="Verdana" w:hAnsi="Verdana"/>
          <w:color w:val="95B3D7" w:themeColor="accent1" w:themeTint="99"/>
          <w:sz w:val="20"/>
        </w:rPr>
        <w:t>Beoordeling</w:t>
      </w:r>
      <w:r w:rsidR="00EC0A08">
        <w:rPr>
          <w:rFonts w:ascii="Verdana" w:hAnsi="Verdana"/>
          <w:sz w:val="20"/>
        </w:rPr>
        <w:tab/>
      </w:r>
      <w:r w:rsidR="00EC0A08">
        <w:rPr>
          <w:rFonts w:ascii="Verdana" w:hAnsi="Verdana"/>
          <w:sz w:val="20"/>
        </w:rPr>
        <w:tab/>
        <w:t>2.6, 3.4, 7.2</w:t>
      </w:r>
    </w:p>
    <w:p w:rsidR="008A5E38"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EC0A08">
        <w:rPr>
          <w:rFonts w:ascii="Verdana" w:hAnsi="Verdana"/>
          <w:color w:val="95B3D7" w:themeColor="accent1" w:themeTint="99"/>
          <w:sz w:val="20"/>
        </w:rPr>
        <w:t>Bereikbaarheids- en beschikbaarheidsdiensten</w:t>
      </w:r>
      <w:r w:rsidR="00EC0A08">
        <w:rPr>
          <w:rFonts w:ascii="Verdana" w:hAnsi="Verdana"/>
          <w:color w:val="95B3D7" w:themeColor="accent1" w:themeTint="99"/>
          <w:sz w:val="20"/>
        </w:rPr>
        <w:tab/>
      </w:r>
      <w:r w:rsidR="00EC0A08">
        <w:rPr>
          <w:rFonts w:ascii="Verdana" w:hAnsi="Verdana"/>
          <w:color w:val="95B3D7" w:themeColor="accent1" w:themeTint="99"/>
          <w:sz w:val="20"/>
        </w:rPr>
        <w:tab/>
      </w:r>
      <w:r w:rsidR="00EC0A08" w:rsidRPr="00EC0A08">
        <w:rPr>
          <w:rFonts w:ascii="Verdana" w:hAnsi="Verdana"/>
          <w:sz w:val="20"/>
        </w:rPr>
        <w:t>zie toelage</w:t>
      </w:r>
    </w:p>
    <w:p w:rsidR="00A279EA"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11B81">
        <w:rPr>
          <w:rFonts w:ascii="Verdana" w:hAnsi="Verdana"/>
          <w:color w:val="95B3D7" w:themeColor="accent1" w:themeTint="99"/>
          <w:sz w:val="20"/>
        </w:rPr>
        <w:t>Bevallingsverlof</w:t>
      </w:r>
      <w:r w:rsidR="00EC0A08">
        <w:rPr>
          <w:rFonts w:ascii="Verdana" w:hAnsi="Verdana"/>
          <w:sz w:val="20"/>
        </w:rPr>
        <w:tab/>
      </w:r>
      <w:r w:rsidR="00EC0A08">
        <w:rPr>
          <w:rFonts w:ascii="Verdana" w:hAnsi="Verdana"/>
          <w:sz w:val="20"/>
        </w:rPr>
        <w:tab/>
        <w:t>5.11</w:t>
      </w:r>
    </w:p>
    <w:p w:rsidR="00A279EA"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11B81">
        <w:rPr>
          <w:rFonts w:ascii="Verdana" w:hAnsi="Verdana"/>
          <w:color w:val="95B3D7" w:themeColor="accent1" w:themeTint="99"/>
          <w:sz w:val="20"/>
        </w:rPr>
        <w:t>Bezoldiging</w:t>
      </w:r>
      <w:r w:rsidR="00567459">
        <w:rPr>
          <w:rFonts w:ascii="Verdana" w:hAnsi="Verdana"/>
          <w:sz w:val="20"/>
        </w:rPr>
        <w:tab/>
      </w:r>
      <w:r w:rsidR="00567459">
        <w:rPr>
          <w:rFonts w:ascii="Verdana" w:hAnsi="Verdana"/>
          <w:sz w:val="20"/>
        </w:rPr>
        <w:tab/>
        <w:t>1.1.7, 3.1, 5.1</w:t>
      </w:r>
    </w:p>
    <w:p w:rsidR="00567459" w:rsidRDefault="00567459"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Buitengewoon verlof</w:t>
      </w:r>
      <w:r>
        <w:rPr>
          <w:rFonts w:ascii="Verdana" w:hAnsi="Verdana"/>
          <w:sz w:val="20"/>
        </w:rPr>
        <w:tab/>
      </w:r>
      <w:r>
        <w:rPr>
          <w:rFonts w:ascii="Verdana" w:hAnsi="Verdana"/>
          <w:sz w:val="20"/>
        </w:rPr>
        <w:tab/>
        <w:t>5.8</w:t>
      </w:r>
    </w:p>
    <w:p w:rsidR="00567459" w:rsidRDefault="00567459"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Tijdens ouderschapsverlof</w:t>
      </w:r>
      <w:r>
        <w:rPr>
          <w:rFonts w:ascii="Verdana" w:hAnsi="Verdana"/>
          <w:sz w:val="20"/>
        </w:rPr>
        <w:tab/>
      </w:r>
      <w:r>
        <w:rPr>
          <w:rFonts w:ascii="Verdana" w:hAnsi="Verdana"/>
          <w:sz w:val="20"/>
        </w:rPr>
        <w:tab/>
        <w:t>5.14</w:t>
      </w:r>
    </w:p>
    <w:p w:rsidR="00567459" w:rsidRDefault="00567459"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 xml:space="preserve">Tijdens schorsing van rechtswege of non-activiteit </w:t>
      </w:r>
      <w:r>
        <w:rPr>
          <w:rFonts w:ascii="Verdana" w:hAnsi="Verdana"/>
          <w:sz w:val="20"/>
        </w:rPr>
        <w:tab/>
      </w:r>
      <w:r>
        <w:rPr>
          <w:rFonts w:ascii="Verdana" w:hAnsi="Verdana"/>
          <w:sz w:val="20"/>
        </w:rPr>
        <w:tab/>
        <w:t>11.4</w:t>
      </w:r>
    </w:p>
    <w:p w:rsidR="00567459" w:rsidRDefault="00567459"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Bezoldiging oio</w:t>
      </w:r>
      <w:r>
        <w:rPr>
          <w:rFonts w:ascii="Verdana" w:hAnsi="Verdana"/>
          <w:sz w:val="20"/>
        </w:rPr>
        <w:tab/>
      </w:r>
      <w:r>
        <w:rPr>
          <w:rFonts w:ascii="Verdana" w:hAnsi="Verdana"/>
          <w:sz w:val="20"/>
        </w:rPr>
        <w:tab/>
        <w:t>12.4</w:t>
      </w:r>
    </w:p>
    <w:p w:rsidR="00A279EA" w:rsidRDefault="00A279E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11B81">
        <w:rPr>
          <w:rFonts w:ascii="Verdana" w:hAnsi="Verdana"/>
          <w:color w:val="95B3D7" w:themeColor="accent1" w:themeTint="99"/>
          <w:sz w:val="20"/>
        </w:rPr>
        <w:t xml:space="preserve">Bovenwettelijke </w:t>
      </w:r>
      <w:r w:rsidR="000579C5" w:rsidRPr="00911B81">
        <w:rPr>
          <w:rFonts w:ascii="Verdana" w:hAnsi="Verdana"/>
          <w:color w:val="95B3D7" w:themeColor="accent1" w:themeTint="99"/>
          <w:sz w:val="20"/>
        </w:rPr>
        <w:t>werkloosheidsregeling (BWOI)</w:t>
      </w:r>
      <w:r w:rsidR="00567459">
        <w:rPr>
          <w:rFonts w:ascii="Verdana" w:hAnsi="Verdana"/>
          <w:sz w:val="20"/>
        </w:rPr>
        <w:tab/>
      </w:r>
      <w:r w:rsidR="00567459">
        <w:rPr>
          <w:rFonts w:ascii="Verdana" w:hAnsi="Verdana"/>
          <w:sz w:val="20"/>
        </w:rPr>
        <w:tab/>
        <w:t>1.1.8, 8.3, 9.1, 13.4</w:t>
      </w:r>
      <w:r w:rsidR="00567459">
        <w:rPr>
          <w:rFonts w:ascii="Verdana" w:hAnsi="Verdana"/>
          <w:sz w:val="20"/>
        </w:rPr>
        <w:tab/>
      </w:r>
      <w:r w:rsidR="00567459">
        <w:rPr>
          <w:rFonts w:ascii="Verdana" w:hAnsi="Verdana"/>
          <w:sz w:val="20"/>
        </w:rPr>
        <w:tab/>
      </w:r>
    </w:p>
    <w:p w:rsidR="00567459"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11B81">
        <w:rPr>
          <w:rFonts w:ascii="Verdana" w:hAnsi="Verdana"/>
          <w:color w:val="95B3D7" w:themeColor="accent1" w:themeTint="99"/>
          <w:sz w:val="20"/>
        </w:rPr>
        <w:t>Buitengewoon verlof</w:t>
      </w:r>
      <w:r w:rsidR="00567459">
        <w:rPr>
          <w:rFonts w:ascii="Verdana" w:hAnsi="Verdana"/>
          <w:sz w:val="20"/>
        </w:rPr>
        <w:tab/>
      </w:r>
      <w:r w:rsidR="00567459">
        <w:rPr>
          <w:rFonts w:ascii="Verdana" w:hAnsi="Verdana"/>
          <w:sz w:val="20"/>
        </w:rPr>
        <w:tab/>
        <w:t>1.16, 5.7</w:t>
      </w:r>
    </w:p>
    <w:p w:rsidR="00567459" w:rsidRDefault="00567459"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Met behoud van bezoldiging</w:t>
      </w:r>
      <w:r>
        <w:rPr>
          <w:rFonts w:ascii="Verdana" w:hAnsi="Verdana"/>
          <w:sz w:val="20"/>
        </w:rPr>
        <w:tab/>
      </w:r>
      <w:r>
        <w:rPr>
          <w:rFonts w:ascii="Verdana" w:hAnsi="Verdana"/>
          <w:sz w:val="20"/>
        </w:rPr>
        <w:tab/>
        <w:t>5.8</w:t>
      </w:r>
    </w:p>
    <w:p w:rsidR="000579C5" w:rsidRDefault="00567459"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Voor activiteiten van werknemersorganisaties</w:t>
      </w:r>
      <w:r>
        <w:rPr>
          <w:rFonts w:ascii="Verdana" w:hAnsi="Verdana"/>
          <w:sz w:val="20"/>
        </w:rPr>
        <w:tab/>
      </w:r>
      <w:r>
        <w:rPr>
          <w:rFonts w:ascii="Verdana" w:hAnsi="Verdana"/>
          <w:sz w:val="20"/>
        </w:rPr>
        <w:tab/>
        <w:t>5.9</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11B81">
        <w:rPr>
          <w:rFonts w:ascii="Verdana" w:hAnsi="Verdana"/>
          <w:color w:val="95B3D7" w:themeColor="accent1" w:themeTint="99"/>
          <w:sz w:val="20"/>
        </w:rPr>
        <w:t>Calamiteitenverlof</w:t>
      </w:r>
      <w:r w:rsidR="00567459">
        <w:rPr>
          <w:rFonts w:ascii="Verdana" w:hAnsi="Verdana"/>
          <w:sz w:val="20"/>
        </w:rPr>
        <w:tab/>
      </w:r>
      <w:r w:rsidR="00567459">
        <w:rPr>
          <w:rFonts w:ascii="Verdana" w:hAnsi="Verdana"/>
          <w:sz w:val="20"/>
        </w:rPr>
        <w:tab/>
        <w:t>5.8.1i</w:t>
      </w:r>
    </w:p>
    <w:p w:rsidR="009A075E"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11B81">
        <w:rPr>
          <w:rFonts w:ascii="Verdana" w:hAnsi="Verdana"/>
          <w:color w:val="95B3D7" w:themeColor="accent1" w:themeTint="99"/>
          <w:sz w:val="20"/>
        </w:rPr>
        <w:t>Cao (collectieve arbeidsovereenkomst)</w:t>
      </w:r>
      <w:r w:rsidR="00911B81">
        <w:rPr>
          <w:rFonts w:ascii="Verdana" w:hAnsi="Verdana"/>
          <w:sz w:val="20"/>
        </w:rPr>
        <w:tab/>
      </w:r>
      <w:r w:rsidR="00911B81">
        <w:rPr>
          <w:rFonts w:ascii="Verdana" w:hAnsi="Verdana"/>
          <w:sz w:val="20"/>
        </w:rPr>
        <w:tab/>
      </w:r>
      <w:r w:rsidR="009A075E">
        <w:rPr>
          <w:rFonts w:ascii="Verdana" w:hAnsi="Verdana"/>
          <w:sz w:val="20"/>
        </w:rPr>
        <w:t>1.1.9</w:t>
      </w:r>
    </w:p>
    <w:p w:rsidR="000579C5" w:rsidRDefault="00496787"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Karakter</w:t>
      </w:r>
      <w:r>
        <w:rPr>
          <w:rFonts w:ascii="Verdana" w:hAnsi="Verdana"/>
          <w:sz w:val="20"/>
        </w:rPr>
        <w:tab/>
      </w:r>
      <w:r>
        <w:rPr>
          <w:rFonts w:ascii="Verdana" w:hAnsi="Verdana"/>
          <w:sz w:val="20"/>
        </w:rPr>
        <w:tab/>
        <w:t>3</w:t>
      </w:r>
      <w:r w:rsidR="00567459">
        <w:rPr>
          <w:rFonts w:ascii="Verdana" w:hAnsi="Verdana"/>
          <w:sz w:val="20"/>
        </w:rPr>
        <w:tab/>
      </w:r>
      <w:r w:rsidR="00567459">
        <w:rPr>
          <w:rFonts w:ascii="Verdana" w:hAnsi="Verdana"/>
          <w:sz w:val="20"/>
        </w:rPr>
        <w:tab/>
      </w:r>
    </w:p>
    <w:p w:rsidR="000579C5" w:rsidRDefault="009A075E"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Looptijd</w:t>
      </w:r>
      <w:r>
        <w:rPr>
          <w:rFonts w:ascii="Verdana" w:hAnsi="Verdana"/>
          <w:sz w:val="20"/>
        </w:rPr>
        <w:tab/>
      </w:r>
      <w:r>
        <w:rPr>
          <w:rFonts w:ascii="Verdana" w:hAnsi="Verdana"/>
          <w:sz w:val="20"/>
        </w:rPr>
        <w:tab/>
        <w:t>1.2.1</w:t>
      </w:r>
    </w:p>
    <w:p w:rsidR="009A075E" w:rsidRDefault="009A075E"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Opzegging</w:t>
      </w:r>
      <w:r>
        <w:rPr>
          <w:rFonts w:ascii="Verdana" w:hAnsi="Verdana"/>
          <w:sz w:val="20"/>
        </w:rPr>
        <w:tab/>
      </w:r>
      <w:r>
        <w:rPr>
          <w:rFonts w:ascii="Verdana" w:hAnsi="Verdana"/>
          <w:sz w:val="20"/>
        </w:rPr>
        <w:tab/>
        <w:t>1.2.2</w:t>
      </w:r>
    </w:p>
    <w:p w:rsidR="00713EC3" w:rsidRDefault="00713EC3" w:rsidP="00713EC3">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Overlegprotocol</w:t>
      </w:r>
      <w:r>
        <w:rPr>
          <w:rFonts w:ascii="Verdana" w:hAnsi="Verdana"/>
          <w:sz w:val="20"/>
        </w:rPr>
        <w:tab/>
      </w:r>
      <w:r>
        <w:rPr>
          <w:rFonts w:ascii="Verdana" w:hAnsi="Verdana"/>
          <w:sz w:val="20"/>
        </w:rPr>
        <w:tab/>
        <w:t>1.3</w:t>
      </w:r>
    </w:p>
    <w:p w:rsidR="009A075E" w:rsidRDefault="00713EC3"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w:t>
      </w:r>
      <w:r w:rsidR="009A075E">
        <w:rPr>
          <w:rFonts w:ascii="Verdana" w:hAnsi="Verdana"/>
          <w:sz w:val="20"/>
        </w:rPr>
        <w:t>ussentijdse wijziging</w:t>
      </w:r>
      <w:r w:rsidR="009A075E">
        <w:rPr>
          <w:rFonts w:ascii="Verdana" w:hAnsi="Verdana"/>
          <w:sz w:val="20"/>
        </w:rPr>
        <w:tab/>
      </w:r>
      <w:r w:rsidR="009A075E">
        <w:rPr>
          <w:rFonts w:ascii="Verdana" w:hAnsi="Verdana"/>
          <w:sz w:val="20"/>
        </w:rPr>
        <w:tab/>
        <w:t>1.2.3, 1.2.4</w:t>
      </w:r>
    </w:p>
    <w:p w:rsidR="00713EC3" w:rsidRDefault="009A075E" w:rsidP="00713EC3">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713EC3">
        <w:rPr>
          <w:rFonts w:ascii="Verdana" w:hAnsi="Verdana"/>
          <w:sz w:val="20"/>
        </w:rPr>
        <w:t>Verlenging</w:t>
      </w:r>
      <w:r w:rsidR="00713EC3">
        <w:rPr>
          <w:rFonts w:ascii="Verdana" w:hAnsi="Verdana"/>
          <w:sz w:val="20"/>
        </w:rPr>
        <w:tab/>
      </w:r>
      <w:r w:rsidR="00713EC3">
        <w:rPr>
          <w:rFonts w:ascii="Verdana" w:hAnsi="Verdana"/>
          <w:sz w:val="20"/>
        </w:rPr>
        <w:tab/>
        <w:t>1.2.2</w:t>
      </w:r>
    </w:p>
    <w:p w:rsidR="006F12FD" w:rsidRDefault="006F12FD"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Verplichtingen van partijen</w:t>
      </w:r>
      <w:r>
        <w:rPr>
          <w:rFonts w:ascii="Verdana" w:hAnsi="Verdana"/>
          <w:sz w:val="20"/>
        </w:rPr>
        <w:tab/>
      </w:r>
      <w:r>
        <w:rPr>
          <w:rFonts w:ascii="Verdana" w:hAnsi="Verdana"/>
          <w:sz w:val="20"/>
        </w:rPr>
        <w:tab/>
        <w:t>1.5</w:t>
      </w:r>
    </w:p>
    <w:p w:rsidR="006F12FD" w:rsidRDefault="006F12FD"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Verplichtingen werkgever en werknemer</w:t>
      </w:r>
      <w:r>
        <w:rPr>
          <w:rFonts w:ascii="Verdana" w:hAnsi="Verdana"/>
          <w:sz w:val="20"/>
        </w:rPr>
        <w:tab/>
      </w:r>
      <w:r>
        <w:rPr>
          <w:rFonts w:ascii="Verdana" w:hAnsi="Verdana"/>
          <w:sz w:val="20"/>
        </w:rPr>
        <w:tab/>
        <w:t>1.6</w:t>
      </w:r>
    </w:p>
    <w:p w:rsidR="006F12FD" w:rsidRDefault="006F12FD"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Verstrekking</w:t>
      </w:r>
      <w:r>
        <w:rPr>
          <w:rFonts w:ascii="Verdana" w:hAnsi="Verdana"/>
          <w:sz w:val="20"/>
        </w:rPr>
        <w:tab/>
      </w:r>
      <w:r>
        <w:rPr>
          <w:rFonts w:ascii="Verdana" w:hAnsi="Verdana"/>
          <w:sz w:val="20"/>
        </w:rPr>
        <w:tab/>
        <w:t>1.6.3</w:t>
      </w:r>
    </w:p>
    <w:p w:rsidR="00713EC3" w:rsidRDefault="00713EC3" w:rsidP="00713EC3">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Werkingssfeer</w:t>
      </w:r>
      <w:r>
        <w:rPr>
          <w:rFonts w:ascii="Verdana" w:hAnsi="Verdana"/>
          <w:sz w:val="20"/>
        </w:rPr>
        <w:tab/>
      </w:r>
      <w:r>
        <w:rPr>
          <w:rFonts w:ascii="Verdana" w:hAnsi="Verdana"/>
          <w:sz w:val="20"/>
        </w:rPr>
        <w:tab/>
        <w:t>1.4</w:t>
      </w:r>
    </w:p>
    <w:p w:rsidR="00283BC4" w:rsidRPr="00283BC4" w:rsidRDefault="00283BC4"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283BC4">
        <w:rPr>
          <w:rFonts w:ascii="Verdana" w:hAnsi="Verdana"/>
          <w:color w:val="95B3D7" w:themeColor="accent1" w:themeTint="99"/>
          <w:sz w:val="20"/>
        </w:rPr>
        <w:t>Deeltijdwerk</w:t>
      </w:r>
      <w:r>
        <w:rPr>
          <w:rFonts w:ascii="Verdana" w:hAnsi="Verdana"/>
          <w:color w:val="95B3D7" w:themeColor="accent1" w:themeTint="99"/>
          <w:sz w:val="20"/>
        </w:rPr>
        <w:tab/>
      </w:r>
      <w:r>
        <w:rPr>
          <w:rFonts w:ascii="Verdana" w:hAnsi="Verdana"/>
          <w:color w:val="95B3D7" w:themeColor="accent1" w:themeTint="99"/>
          <w:sz w:val="20"/>
        </w:rPr>
        <w:tab/>
      </w:r>
      <w:r w:rsidRPr="00283BC4">
        <w:rPr>
          <w:rFonts w:ascii="Verdana" w:hAnsi="Verdana"/>
          <w:sz w:val="20"/>
        </w:rPr>
        <w:t>1.7</w:t>
      </w:r>
    </w:p>
    <w:p w:rsidR="009B7AAA" w:rsidRPr="009B7AAA" w:rsidRDefault="009B7AAA"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Demotie</w:t>
      </w:r>
      <w:r>
        <w:rPr>
          <w:rFonts w:ascii="Verdana" w:hAnsi="Verdana"/>
          <w:color w:val="95B3D7" w:themeColor="accent1" w:themeTint="99"/>
          <w:sz w:val="20"/>
        </w:rPr>
        <w:tab/>
      </w:r>
      <w:r>
        <w:rPr>
          <w:rFonts w:ascii="Verdana" w:hAnsi="Verdana"/>
          <w:color w:val="95B3D7" w:themeColor="accent1" w:themeTint="99"/>
          <w:sz w:val="20"/>
        </w:rPr>
        <w:tab/>
      </w:r>
      <w:r>
        <w:rPr>
          <w:rFonts w:ascii="Verdana" w:hAnsi="Verdana"/>
          <w:sz w:val="20"/>
        </w:rPr>
        <w:t>zie loopbaanontwikkeling</w:t>
      </w:r>
    </w:p>
    <w:p w:rsidR="000579C5" w:rsidRPr="00911B81"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11B81">
        <w:rPr>
          <w:rFonts w:ascii="Verdana" w:hAnsi="Verdana"/>
          <w:color w:val="95B3D7" w:themeColor="accent1" w:themeTint="99"/>
          <w:sz w:val="20"/>
        </w:rPr>
        <w:t>Dienstjubileum</w:t>
      </w:r>
      <w:r w:rsidR="006F12FD">
        <w:rPr>
          <w:rFonts w:ascii="Verdana" w:hAnsi="Verdana"/>
          <w:color w:val="95B3D7" w:themeColor="accent1" w:themeTint="99"/>
          <w:sz w:val="20"/>
        </w:rPr>
        <w:tab/>
      </w:r>
      <w:r w:rsidR="006F12FD">
        <w:rPr>
          <w:rFonts w:ascii="Verdana" w:hAnsi="Verdana"/>
          <w:color w:val="95B3D7" w:themeColor="accent1" w:themeTint="99"/>
          <w:sz w:val="20"/>
        </w:rPr>
        <w:tab/>
      </w:r>
      <w:r w:rsidR="006F12FD" w:rsidRPr="006F12FD">
        <w:rPr>
          <w:rFonts w:ascii="Verdana" w:hAnsi="Verdana"/>
          <w:sz w:val="20"/>
        </w:rPr>
        <w:t>3.7</w:t>
      </w:r>
      <w:r w:rsidR="00911B81">
        <w:rPr>
          <w:rFonts w:ascii="Verdana" w:hAnsi="Verdana"/>
          <w:color w:val="95B3D7" w:themeColor="accent1" w:themeTint="99"/>
          <w:sz w:val="20"/>
        </w:rPr>
        <w:tab/>
      </w:r>
      <w:r w:rsidR="00911B81">
        <w:rPr>
          <w:rFonts w:ascii="Verdana" w:hAnsi="Verdana"/>
          <w:color w:val="95B3D7" w:themeColor="accent1" w:themeTint="99"/>
          <w:sz w:val="20"/>
        </w:rPr>
        <w:tab/>
      </w:r>
    </w:p>
    <w:p w:rsidR="000579C5" w:rsidRPr="00E864AF" w:rsidRDefault="000579C5" w:rsidP="00567459">
      <w:pPr>
        <w:pStyle w:val="blanco"/>
        <w:tabs>
          <w:tab w:val="clear" w:pos="8618"/>
          <w:tab w:val="left" w:pos="284"/>
          <w:tab w:val="right" w:pos="5670"/>
          <w:tab w:val="left" w:pos="5812"/>
        </w:tabs>
        <w:spacing w:line="240" w:lineRule="atLeast"/>
        <w:ind w:right="-1"/>
        <w:jc w:val="both"/>
        <w:rPr>
          <w:rFonts w:ascii="Verdana" w:hAnsi="Verdana"/>
          <w:color w:val="95B3D7" w:themeColor="accent1" w:themeTint="99"/>
          <w:sz w:val="20"/>
        </w:rPr>
      </w:pPr>
      <w:r w:rsidRPr="00E864AF">
        <w:rPr>
          <w:rFonts w:ascii="Verdana" w:hAnsi="Verdana"/>
          <w:color w:val="95B3D7" w:themeColor="accent1" w:themeTint="99"/>
          <w:sz w:val="20"/>
        </w:rPr>
        <w:t>Dienstverband</w:t>
      </w:r>
    </w:p>
    <w:p w:rsidR="000579C5" w:rsidRDefault="008348E9" w:rsidP="008348E9">
      <w:pPr>
        <w:pStyle w:val="blanco"/>
        <w:tabs>
          <w:tab w:val="clear" w:pos="8618"/>
          <w:tab w:val="left" w:pos="284"/>
          <w:tab w:val="left" w:pos="426"/>
          <w:tab w:val="right" w:pos="5670"/>
          <w:tab w:val="left" w:pos="5812"/>
        </w:tabs>
        <w:spacing w:line="240" w:lineRule="atLeast"/>
        <w:ind w:right="-1"/>
        <w:jc w:val="both"/>
        <w:rPr>
          <w:rFonts w:ascii="Verdana" w:hAnsi="Verdana"/>
          <w:sz w:val="20"/>
        </w:rPr>
      </w:pPr>
      <w:r>
        <w:rPr>
          <w:rFonts w:ascii="Verdana" w:hAnsi="Verdana"/>
          <w:sz w:val="20"/>
        </w:rPr>
        <w:tab/>
      </w:r>
      <w:r w:rsidR="004F79F5">
        <w:rPr>
          <w:rFonts w:ascii="Verdana" w:hAnsi="Verdana"/>
          <w:sz w:val="20"/>
        </w:rPr>
        <w:t>Aa</w:t>
      </w:r>
      <w:r>
        <w:rPr>
          <w:rFonts w:ascii="Verdana" w:hAnsi="Verdana"/>
          <w:sz w:val="20"/>
        </w:rPr>
        <w:t>nstellingsbesluit/arbeidsovereenkomst</w:t>
      </w:r>
      <w:r>
        <w:rPr>
          <w:rFonts w:ascii="Verdana" w:hAnsi="Verdana"/>
          <w:sz w:val="20"/>
        </w:rPr>
        <w:tab/>
      </w:r>
      <w:r>
        <w:rPr>
          <w:rFonts w:ascii="Verdana" w:hAnsi="Verdana"/>
          <w:sz w:val="20"/>
        </w:rPr>
        <w:tab/>
        <w:t>2.3</w:t>
      </w:r>
    </w:p>
    <w:p w:rsidR="008348E9" w:rsidRDefault="008348E9"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t>Algemeen</w:t>
      </w:r>
      <w:r>
        <w:rPr>
          <w:rFonts w:ascii="Verdana" w:hAnsi="Verdana"/>
          <w:sz w:val="20"/>
        </w:rPr>
        <w:tab/>
      </w:r>
      <w:r>
        <w:rPr>
          <w:rFonts w:ascii="Verdana" w:hAnsi="Verdana"/>
          <w:sz w:val="20"/>
        </w:rPr>
        <w:tab/>
        <w:t>2.5</w:t>
      </w:r>
      <w:r w:rsidR="00151DD3">
        <w:rPr>
          <w:rFonts w:ascii="Verdana" w:hAnsi="Verdana"/>
          <w:sz w:val="20"/>
        </w:rPr>
        <w:t>, 2.11</w:t>
      </w:r>
    </w:p>
    <w:p w:rsidR="00E3422D" w:rsidRDefault="008348E9"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E3422D">
        <w:rPr>
          <w:rFonts w:ascii="Verdana" w:hAnsi="Verdana"/>
          <w:sz w:val="20"/>
        </w:rPr>
        <w:t>Bepaalde tijd</w:t>
      </w:r>
      <w:r>
        <w:rPr>
          <w:rFonts w:ascii="Verdana" w:hAnsi="Verdana"/>
          <w:sz w:val="20"/>
        </w:rPr>
        <w:tab/>
      </w:r>
      <w:r>
        <w:rPr>
          <w:rFonts w:ascii="Verdana" w:hAnsi="Verdana"/>
          <w:sz w:val="20"/>
        </w:rPr>
        <w:tab/>
        <w:t>2.6, 2.7</w:t>
      </w:r>
      <w:r w:rsidR="00151DD3">
        <w:rPr>
          <w:rFonts w:ascii="Verdana" w:hAnsi="Verdana"/>
          <w:sz w:val="20"/>
        </w:rPr>
        <w:t>, 2.12</w:t>
      </w:r>
    </w:p>
    <w:p w:rsidR="008348E9" w:rsidRDefault="00E3422D"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8348E9">
        <w:rPr>
          <w:rFonts w:ascii="Verdana" w:hAnsi="Verdana"/>
          <w:sz w:val="20"/>
        </w:rPr>
        <w:tab/>
      </w:r>
      <w:r w:rsidR="008348E9">
        <w:rPr>
          <w:rFonts w:ascii="Verdana" w:hAnsi="Verdana"/>
          <w:sz w:val="20"/>
        </w:rPr>
        <w:tab/>
      </w:r>
      <w:r w:rsidR="008348E9" w:rsidRPr="008348E9">
        <w:rPr>
          <w:rFonts w:ascii="Verdana" w:hAnsi="Verdana"/>
          <w:sz w:val="20"/>
        </w:rPr>
        <w:t>Conversie</w:t>
      </w:r>
      <w:r w:rsidR="008348E9">
        <w:rPr>
          <w:rFonts w:ascii="Verdana" w:hAnsi="Verdana"/>
          <w:sz w:val="20"/>
        </w:rPr>
        <w:t xml:space="preserve">bepaling </w:t>
      </w:r>
      <w:r w:rsidR="008348E9">
        <w:rPr>
          <w:rFonts w:ascii="Verdana" w:hAnsi="Verdana"/>
          <w:sz w:val="20"/>
        </w:rPr>
        <w:tab/>
      </w:r>
      <w:r w:rsidR="008348E9">
        <w:rPr>
          <w:rFonts w:ascii="Verdana" w:hAnsi="Verdana"/>
          <w:sz w:val="20"/>
        </w:rPr>
        <w:tab/>
        <w:t>2.8</w:t>
      </w:r>
    </w:p>
    <w:p w:rsidR="008348E9" w:rsidRDefault="008348E9"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Herplaatsingsonderzoek o.g.v. 2.6.1 sub c en d</w:t>
      </w:r>
      <w:r>
        <w:rPr>
          <w:rFonts w:ascii="Verdana" w:hAnsi="Verdana"/>
          <w:sz w:val="20"/>
        </w:rPr>
        <w:tab/>
      </w:r>
      <w:r>
        <w:rPr>
          <w:rFonts w:ascii="Verdana" w:hAnsi="Verdana"/>
          <w:sz w:val="20"/>
        </w:rPr>
        <w:tab/>
        <w:t>2.10</w:t>
      </w:r>
    </w:p>
    <w:p w:rsidR="00B2663A" w:rsidRDefault="00B2663A" w:rsidP="00B2663A">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Verlenging</w:t>
      </w:r>
      <w:r>
        <w:rPr>
          <w:rFonts w:ascii="Verdana" w:hAnsi="Verdana"/>
          <w:sz w:val="20"/>
        </w:rPr>
        <w:tab/>
      </w:r>
      <w:r>
        <w:rPr>
          <w:rFonts w:ascii="Verdana" w:hAnsi="Verdana"/>
          <w:sz w:val="20"/>
        </w:rPr>
        <w:tab/>
        <w:t>2.9</w:t>
      </w:r>
    </w:p>
    <w:p w:rsidR="00713EC3" w:rsidRDefault="008348E9"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713EC3">
        <w:rPr>
          <w:rFonts w:ascii="Verdana" w:hAnsi="Verdana"/>
          <w:sz w:val="20"/>
        </w:rPr>
        <w:t>Einde dienstverband</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t>Algemeen publieke werkgevers</w:t>
      </w:r>
      <w:r>
        <w:rPr>
          <w:rFonts w:ascii="Verdana" w:hAnsi="Verdana"/>
          <w:sz w:val="20"/>
        </w:rPr>
        <w:tab/>
      </w:r>
      <w:r>
        <w:rPr>
          <w:rFonts w:ascii="Verdana" w:hAnsi="Verdana"/>
          <w:sz w:val="20"/>
        </w:rPr>
        <w:tab/>
        <w:t>9.1</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Algemeen private werkgevers</w:t>
      </w:r>
      <w:r>
        <w:rPr>
          <w:rFonts w:ascii="Verdana" w:hAnsi="Verdana"/>
          <w:sz w:val="20"/>
        </w:rPr>
        <w:tab/>
      </w:r>
      <w:r>
        <w:rPr>
          <w:rFonts w:ascii="Verdana" w:hAnsi="Verdana"/>
          <w:sz w:val="20"/>
        </w:rPr>
        <w:tab/>
        <w:t>9.3</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Bepaalde tijd</w:t>
      </w:r>
      <w:r>
        <w:rPr>
          <w:rFonts w:ascii="Verdana" w:hAnsi="Verdana"/>
          <w:sz w:val="20"/>
        </w:rPr>
        <w:tab/>
      </w:r>
      <w:r>
        <w:rPr>
          <w:rFonts w:ascii="Verdana" w:hAnsi="Verdana"/>
          <w:sz w:val="20"/>
        </w:rPr>
        <w:tab/>
        <w:t>9.5</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Bereiken AOW-gerechtigde leeftijd</w:t>
      </w:r>
      <w:r>
        <w:rPr>
          <w:rFonts w:ascii="Verdana" w:hAnsi="Verdana"/>
          <w:sz w:val="20"/>
        </w:rPr>
        <w:tab/>
      </w:r>
      <w:r>
        <w:rPr>
          <w:rFonts w:ascii="Verdana" w:hAnsi="Verdana"/>
          <w:sz w:val="20"/>
        </w:rPr>
        <w:tab/>
        <w:t>9.4.3</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Bezwaar tegen ontslagbesluit</w:t>
      </w:r>
      <w:r>
        <w:rPr>
          <w:rFonts w:ascii="Verdana" w:hAnsi="Verdana"/>
          <w:sz w:val="20"/>
        </w:rPr>
        <w:tab/>
      </w:r>
      <w:r>
        <w:rPr>
          <w:rFonts w:ascii="Verdana" w:hAnsi="Verdana"/>
          <w:sz w:val="20"/>
        </w:rPr>
        <w:tab/>
        <w:t>9.2</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Onbepaalde tijd</w:t>
      </w:r>
      <w:r>
        <w:rPr>
          <w:rFonts w:ascii="Verdana" w:hAnsi="Verdana"/>
          <w:sz w:val="20"/>
        </w:rPr>
        <w:tab/>
      </w:r>
      <w:r>
        <w:rPr>
          <w:rFonts w:ascii="Verdana" w:hAnsi="Verdana"/>
          <w:sz w:val="20"/>
        </w:rPr>
        <w:tab/>
        <w:t>9.4</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Ontslag wegens vervallen functie</w:t>
      </w:r>
      <w:r>
        <w:rPr>
          <w:rFonts w:ascii="Verdana" w:hAnsi="Verdana"/>
          <w:sz w:val="20"/>
        </w:rPr>
        <w:tab/>
      </w:r>
      <w:r>
        <w:rPr>
          <w:rFonts w:ascii="Verdana" w:hAnsi="Verdana"/>
          <w:sz w:val="20"/>
        </w:rPr>
        <w:tab/>
        <w:t>9.8</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Opzegtermijn</w:t>
      </w:r>
      <w:r>
        <w:rPr>
          <w:rFonts w:ascii="Verdana" w:hAnsi="Verdana"/>
          <w:sz w:val="20"/>
        </w:rPr>
        <w:tab/>
      </w:r>
      <w:r>
        <w:rPr>
          <w:rFonts w:ascii="Verdana" w:hAnsi="Verdana"/>
          <w:sz w:val="20"/>
        </w:rPr>
        <w:tab/>
        <w:t>9.4, 9.5, 9.6</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Opzegverboden</w:t>
      </w:r>
      <w:r>
        <w:rPr>
          <w:rFonts w:ascii="Verdana" w:hAnsi="Verdana"/>
          <w:sz w:val="20"/>
        </w:rPr>
        <w:tab/>
      </w:r>
      <w:r>
        <w:rPr>
          <w:rFonts w:ascii="Verdana" w:hAnsi="Verdana"/>
          <w:sz w:val="20"/>
        </w:rPr>
        <w:tab/>
        <w:t>9.7</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Terugbetalingsverplichting ouderschapsverlof</w:t>
      </w:r>
      <w:r>
        <w:rPr>
          <w:rFonts w:ascii="Verdana" w:hAnsi="Verdana"/>
          <w:sz w:val="20"/>
        </w:rPr>
        <w:tab/>
      </w:r>
      <w:r>
        <w:rPr>
          <w:rFonts w:ascii="Verdana" w:hAnsi="Verdana"/>
          <w:sz w:val="20"/>
        </w:rPr>
        <w:tab/>
        <w:t>5.14.4, 5.14.5</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lastRenderedPageBreak/>
        <w:tab/>
      </w:r>
      <w:r>
        <w:rPr>
          <w:rFonts w:ascii="Verdana" w:hAnsi="Verdana"/>
          <w:sz w:val="20"/>
        </w:rPr>
        <w:tab/>
      </w:r>
      <w:r>
        <w:rPr>
          <w:rFonts w:ascii="Verdana" w:hAnsi="Verdana"/>
          <w:sz w:val="20"/>
        </w:rPr>
        <w:tab/>
        <w:t>Verlof bij einde dienstverband</w:t>
      </w:r>
      <w:r>
        <w:rPr>
          <w:rFonts w:ascii="Verdana" w:hAnsi="Verdana"/>
          <w:sz w:val="20"/>
        </w:rPr>
        <w:tab/>
      </w:r>
      <w:r>
        <w:rPr>
          <w:rFonts w:ascii="Verdana" w:hAnsi="Verdana"/>
          <w:sz w:val="20"/>
        </w:rPr>
        <w:tab/>
        <w:t>5.5</w:t>
      </w:r>
    </w:p>
    <w:p w:rsidR="00713EC3" w:rsidRDefault="00713EC3"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Werkloosheid</w:t>
      </w:r>
      <w:r>
        <w:rPr>
          <w:rFonts w:ascii="Verdana" w:hAnsi="Verdana"/>
          <w:sz w:val="20"/>
        </w:rPr>
        <w:tab/>
      </w:r>
      <w:r>
        <w:rPr>
          <w:rFonts w:ascii="Verdana" w:hAnsi="Verdana"/>
          <w:sz w:val="20"/>
        </w:rPr>
        <w:tab/>
        <w:t>8.3</w:t>
      </w:r>
    </w:p>
    <w:p w:rsidR="00E3422D" w:rsidRDefault="00713EC3"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E3422D">
        <w:rPr>
          <w:rFonts w:ascii="Verdana" w:hAnsi="Verdana"/>
          <w:sz w:val="20"/>
        </w:rPr>
        <w:t>Onbepaalde tijd</w:t>
      </w:r>
      <w:r w:rsidR="008348E9">
        <w:rPr>
          <w:rFonts w:ascii="Verdana" w:hAnsi="Verdana"/>
          <w:sz w:val="20"/>
        </w:rPr>
        <w:tab/>
      </w:r>
      <w:r w:rsidR="008348E9">
        <w:rPr>
          <w:rFonts w:ascii="Verdana" w:hAnsi="Verdana"/>
          <w:sz w:val="20"/>
        </w:rPr>
        <w:tab/>
        <w:t>2.5.2, 2.5.3</w:t>
      </w:r>
    </w:p>
    <w:p w:rsidR="008348E9" w:rsidRDefault="00E3422D"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8348E9">
        <w:rPr>
          <w:rFonts w:ascii="Verdana" w:hAnsi="Verdana"/>
          <w:sz w:val="20"/>
        </w:rPr>
        <w:tab/>
      </w:r>
      <w:r w:rsidR="00B700A9">
        <w:rPr>
          <w:rFonts w:ascii="Verdana" w:hAnsi="Verdana"/>
          <w:sz w:val="20"/>
        </w:rPr>
        <w:tab/>
        <w:t>Externe financiering</w:t>
      </w:r>
      <w:r w:rsidR="00B700A9">
        <w:rPr>
          <w:rFonts w:ascii="Verdana" w:hAnsi="Verdana"/>
          <w:sz w:val="20"/>
        </w:rPr>
        <w:tab/>
      </w:r>
      <w:r w:rsidR="00B700A9">
        <w:rPr>
          <w:rFonts w:ascii="Verdana" w:hAnsi="Verdana"/>
          <w:sz w:val="20"/>
        </w:rPr>
        <w:tab/>
        <w:t>2.5.2</w:t>
      </w:r>
      <w:r w:rsidR="00713EC3">
        <w:rPr>
          <w:rFonts w:ascii="Verdana" w:hAnsi="Verdana"/>
          <w:sz w:val="20"/>
        </w:rPr>
        <w:t>, 2.12.2</w:t>
      </w:r>
      <w:r w:rsidR="0049682E">
        <w:rPr>
          <w:rFonts w:ascii="Verdana" w:hAnsi="Verdana"/>
          <w:sz w:val="20"/>
        </w:rPr>
        <w:t>, 9.4.2c</w:t>
      </w:r>
    </w:p>
    <w:p w:rsidR="00151DD3" w:rsidRDefault="00E3422D"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151DD3">
        <w:rPr>
          <w:rFonts w:ascii="Verdana" w:hAnsi="Verdana"/>
          <w:sz w:val="20"/>
        </w:rPr>
        <w:t>Oproep- en invalkrachten</w:t>
      </w:r>
      <w:r w:rsidR="00151DD3">
        <w:rPr>
          <w:rFonts w:ascii="Verdana" w:hAnsi="Verdana"/>
          <w:sz w:val="20"/>
        </w:rPr>
        <w:tab/>
      </w:r>
      <w:r w:rsidR="00151DD3">
        <w:rPr>
          <w:rFonts w:ascii="Verdana" w:hAnsi="Verdana"/>
          <w:sz w:val="20"/>
        </w:rPr>
        <w:tab/>
        <w:t>2.14</w:t>
      </w:r>
    </w:p>
    <w:p w:rsidR="00E3422D" w:rsidRDefault="00151DD3" w:rsidP="008348E9">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E3422D">
        <w:rPr>
          <w:rFonts w:ascii="Verdana" w:hAnsi="Verdana"/>
          <w:sz w:val="20"/>
        </w:rPr>
        <w:t>Proeftijd</w:t>
      </w:r>
      <w:r w:rsidR="008348E9">
        <w:rPr>
          <w:rFonts w:ascii="Verdana" w:hAnsi="Verdana"/>
          <w:sz w:val="20"/>
        </w:rPr>
        <w:tab/>
      </w:r>
      <w:r w:rsidR="008348E9">
        <w:rPr>
          <w:rFonts w:ascii="Verdana" w:hAnsi="Verdana"/>
          <w:sz w:val="20"/>
        </w:rPr>
        <w:tab/>
        <w:t>2.5.4</w:t>
      </w:r>
    </w:p>
    <w:p w:rsidR="00713EC3" w:rsidRDefault="00E864AF" w:rsidP="00713EC3">
      <w:pPr>
        <w:pStyle w:val="blanco"/>
        <w:tabs>
          <w:tab w:val="clear" w:pos="8618"/>
          <w:tab w:val="left" w:pos="284"/>
          <w:tab w:val="left" w:pos="426"/>
          <w:tab w:val="left" w:pos="567"/>
          <w:tab w:val="right" w:pos="5670"/>
          <w:tab w:val="left" w:pos="5812"/>
        </w:tabs>
        <w:spacing w:line="240" w:lineRule="atLeast"/>
        <w:ind w:right="-1"/>
        <w:jc w:val="both"/>
        <w:rPr>
          <w:rFonts w:ascii="Verdana" w:hAnsi="Verdana"/>
          <w:sz w:val="20"/>
        </w:rPr>
      </w:pPr>
      <w:r>
        <w:rPr>
          <w:rFonts w:ascii="Verdana" w:hAnsi="Verdana"/>
          <w:sz w:val="20"/>
        </w:rPr>
        <w:tab/>
      </w:r>
      <w:r w:rsidR="00713EC3">
        <w:rPr>
          <w:rFonts w:ascii="Verdana" w:hAnsi="Verdana"/>
          <w:sz w:val="20"/>
        </w:rPr>
        <w:t xml:space="preserve">Wijzigingen </w:t>
      </w:r>
      <w:r w:rsidR="00713EC3" w:rsidRPr="008348E9">
        <w:rPr>
          <w:rFonts w:ascii="Verdana" w:hAnsi="Verdana"/>
          <w:sz w:val="20"/>
        </w:rPr>
        <w:t>aanstellingsbesluit/arbeidsovereenkomst</w:t>
      </w:r>
      <w:r w:rsidR="00713EC3">
        <w:rPr>
          <w:rFonts w:ascii="Verdana" w:hAnsi="Verdana"/>
          <w:sz w:val="20"/>
        </w:rPr>
        <w:tab/>
      </w:r>
      <w:r w:rsidR="00713EC3">
        <w:rPr>
          <w:rFonts w:ascii="Verdana" w:hAnsi="Verdana"/>
          <w:sz w:val="20"/>
        </w:rPr>
        <w:tab/>
        <w:t>2.4</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Disciplinaire maatregel</w:t>
      </w:r>
      <w:r w:rsidR="00B53794">
        <w:rPr>
          <w:rFonts w:ascii="Verdana" w:hAnsi="Verdana"/>
          <w:sz w:val="20"/>
        </w:rPr>
        <w:tab/>
      </w:r>
      <w:r w:rsidR="00B53794">
        <w:rPr>
          <w:rFonts w:ascii="Verdana" w:hAnsi="Verdana"/>
          <w:sz w:val="20"/>
        </w:rPr>
        <w:tab/>
        <w:t>11.1, 11.2, 11.4</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Eindejaarsuitkering</w:t>
      </w:r>
      <w:r w:rsidR="00B53794">
        <w:rPr>
          <w:rFonts w:ascii="Verdana" w:hAnsi="Verdana"/>
          <w:sz w:val="20"/>
        </w:rPr>
        <w:tab/>
      </w:r>
      <w:r w:rsidR="00B53794">
        <w:rPr>
          <w:rFonts w:ascii="Verdana" w:hAnsi="Verdana"/>
          <w:sz w:val="20"/>
        </w:rPr>
        <w:tab/>
        <w:t>3.1</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Feestdagen</w:t>
      </w:r>
      <w:r w:rsidR="00B53794">
        <w:rPr>
          <w:rFonts w:ascii="Verdana" w:hAnsi="Verdana"/>
          <w:sz w:val="20"/>
        </w:rPr>
        <w:tab/>
      </w:r>
      <w:r w:rsidR="00B53794">
        <w:rPr>
          <w:rFonts w:ascii="Verdana" w:hAnsi="Verdana"/>
          <w:sz w:val="20"/>
        </w:rPr>
        <w:tab/>
        <w:t>4.2</w:t>
      </w:r>
    </w:p>
    <w:p w:rsidR="00B53794" w:rsidRDefault="00B53794"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Functie</w:t>
      </w:r>
      <w:r>
        <w:rPr>
          <w:rFonts w:ascii="Verdana" w:hAnsi="Verdana"/>
          <w:sz w:val="20"/>
        </w:rPr>
        <w:tab/>
      </w:r>
      <w:r>
        <w:rPr>
          <w:rFonts w:ascii="Verdana" w:hAnsi="Verdana"/>
          <w:sz w:val="20"/>
        </w:rPr>
        <w:tab/>
        <w:t>1.1.14</w:t>
      </w:r>
    </w:p>
    <w:p w:rsidR="00A355F4" w:rsidRDefault="00B53794"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A355F4" w:rsidRPr="00A355F4">
        <w:rPr>
          <w:rFonts w:ascii="Verdana" w:hAnsi="Verdana"/>
          <w:sz w:val="20"/>
        </w:rPr>
        <w:t>Functiewaardering</w:t>
      </w:r>
      <w:r w:rsidR="00A355F4" w:rsidRPr="00A355F4">
        <w:rPr>
          <w:rFonts w:ascii="Verdana" w:hAnsi="Verdana"/>
          <w:sz w:val="20"/>
        </w:rPr>
        <w:tab/>
      </w:r>
      <w:r w:rsidR="00A355F4" w:rsidRPr="00A355F4">
        <w:rPr>
          <w:rFonts w:ascii="Verdana" w:hAnsi="Verdana"/>
          <w:sz w:val="20"/>
        </w:rPr>
        <w:tab/>
        <w:t>1.1.13, 3.2, 3.3</w:t>
      </w:r>
    </w:p>
    <w:p w:rsidR="000579C5" w:rsidRDefault="00A355F4"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0579C5">
        <w:rPr>
          <w:rFonts w:ascii="Verdana" w:hAnsi="Verdana"/>
          <w:sz w:val="20"/>
        </w:rPr>
        <w:t>Functioneringstoelage</w:t>
      </w:r>
      <w:r>
        <w:rPr>
          <w:rFonts w:ascii="Verdana" w:hAnsi="Verdana"/>
          <w:sz w:val="20"/>
        </w:rPr>
        <w:tab/>
      </w:r>
      <w:r>
        <w:rPr>
          <w:rFonts w:ascii="Verdana" w:hAnsi="Verdana"/>
          <w:sz w:val="20"/>
        </w:rPr>
        <w:tab/>
        <w:t>zie toelage</w:t>
      </w:r>
    </w:p>
    <w:p w:rsidR="00A355F4" w:rsidRDefault="00A355F4"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Functioneringsgesprek</w:t>
      </w:r>
      <w:r>
        <w:rPr>
          <w:rFonts w:ascii="Verdana" w:hAnsi="Verdana"/>
          <w:sz w:val="20"/>
        </w:rPr>
        <w:tab/>
      </w:r>
      <w:r>
        <w:rPr>
          <w:rFonts w:ascii="Verdana" w:hAnsi="Verdana"/>
          <w:sz w:val="20"/>
        </w:rPr>
        <w:tab/>
        <w:t>7.1</w:t>
      </w:r>
    </w:p>
    <w:p w:rsidR="00921665" w:rsidRDefault="00921665"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Functioneren oio</w:t>
      </w:r>
      <w:r>
        <w:rPr>
          <w:rFonts w:ascii="Verdana" w:hAnsi="Verdana"/>
          <w:sz w:val="20"/>
        </w:rPr>
        <w:tab/>
      </w:r>
      <w:r>
        <w:rPr>
          <w:rFonts w:ascii="Verdana" w:hAnsi="Verdana"/>
          <w:sz w:val="20"/>
        </w:rPr>
        <w:tab/>
        <w:t>12.6</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Wijziging van functie of werkzaamheden</w:t>
      </w:r>
      <w:r>
        <w:rPr>
          <w:rFonts w:ascii="Verdana" w:hAnsi="Verdana"/>
          <w:sz w:val="20"/>
        </w:rPr>
        <w:tab/>
      </w:r>
      <w:r>
        <w:rPr>
          <w:rFonts w:ascii="Verdana" w:hAnsi="Verdana"/>
          <w:sz w:val="20"/>
        </w:rPr>
        <w:tab/>
        <w:t>1.6.5, 2.3e</w:t>
      </w:r>
    </w:p>
    <w:p w:rsidR="00151DD3" w:rsidRPr="00AB1D1D" w:rsidRDefault="00151DD3"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Functiecontract</w:t>
      </w:r>
      <w:r>
        <w:rPr>
          <w:rFonts w:ascii="Verdana" w:hAnsi="Verdana"/>
          <w:color w:val="95B3D7" w:themeColor="accent1" w:themeTint="99"/>
          <w:sz w:val="20"/>
        </w:rPr>
        <w:tab/>
      </w:r>
      <w:r>
        <w:rPr>
          <w:rFonts w:ascii="Verdana" w:hAnsi="Verdana"/>
          <w:color w:val="95B3D7" w:themeColor="accent1" w:themeTint="99"/>
          <w:sz w:val="20"/>
        </w:rPr>
        <w:tab/>
      </w:r>
      <w:r w:rsidRPr="00AB1D1D">
        <w:rPr>
          <w:rFonts w:ascii="Verdana" w:hAnsi="Verdana"/>
          <w:sz w:val="20"/>
        </w:rPr>
        <w:t>13.</w:t>
      </w:r>
      <w:r w:rsidR="00C64A08">
        <w:rPr>
          <w:rFonts w:ascii="Verdana" w:hAnsi="Verdana"/>
          <w:sz w:val="20"/>
        </w:rPr>
        <w:t>4</w:t>
      </w:r>
    </w:p>
    <w:p w:rsidR="00283BC4" w:rsidRDefault="00283BC4" w:rsidP="00567459">
      <w:pPr>
        <w:pStyle w:val="blanco"/>
        <w:tabs>
          <w:tab w:val="clear" w:pos="8618"/>
          <w:tab w:val="left" w:pos="284"/>
          <w:tab w:val="right" w:pos="5670"/>
          <w:tab w:val="left" w:pos="5812"/>
        </w:tabs>
        <w:spacing w:line="240" w:lineRule="atLeast"/>
        <w:ind w:right="-1"/>
        <w:jc w:val="both"/>
        <w:rPr>
          <w:rFonts w:ascii="Verdana" w:hAnsi="Verdana"/>
          <w:color w:val="95B3D7" w:themeColor="accent1" w:themeTint="99"/>
          <w:sz w:val="20"/>
        </w:rPr>
      </w:pPr>
      <w:r>
        <w:rPr>
          <w:rFonts w:ascii="Verdana" w:hAnsi="Verdana"/>
          <w:color w:val="95B3D7" w:themeColor="accent1" w:themeTint="99"/>
          <w:sz w:val="20"/>
        </w:rPr>
        <w:t>Gedragscode</w:t>
      </w:r>
    </w:p>
    <w:p w:rsidR="00283BC4" w:rsidRDefault="00283BC4"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ab/>
      </w:r>
      <w:r>
        <w:rPr>
          <w:rFonts w:ascii="Verdana" w:hAnsi="Verdana"/>
          <w:sz w:val="20"/>
        </w:rPr>
        <w:t>Integer wetenschappelijk handelen</w:t>
      </w:r>
      <w:r>
        <w:rPr>
          <w:rFonts w:ascii="Verdana" w:hAnsi="Verdana"/>
          <w:sz w:val="20"/>
        </w:rPr>
        <w:tab/>
      </w:r>
      <w:r>
        <w:rPr>
          <w:rFonts w:ascii="Verdana" w:hAnsi="Verdana"/>
          <w:sz w:val="20"/>
        </w:rPr>
        <w:tab/>
        <w:t>1.6.2</w:t>
      </w:r>
    </w:p>
    <w:p w:rsidR="00283BC4" w:rsidRPr="00283BC4" w:rsidRDefault="00283BC4"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Nevenwerkzaamheden</w:t>
      </w:r>
      <w:r>
        <w:rPr>
          <w:rFonts w:ascii="Verdana" w:hAnsi="Verdana"/>
          <w:sz w:val="20"/>
        </w:rPr>
        <w:tab/>
      </w:r>
      <w:r>
        <w:rPr>
          <w:rFonts w:ascii="Verdana" w:hAnsi="Verdana"/>
          <w:sz w:val="20"/>
        </w:rPr>
        <w:tab/>
        <w:t>1.6.6</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Seksuele intimidatie, agressie en geweld</w:t>
      </w:r>
      <w:r>
        <w:rPr>
          <w:rFonts w:ascii="Verdana" w:hAnsi="Verdana"/>
          <w:sz w:val="20"/>
        </w:rPr>
        <w:tab/>
      </w:r>
      <w:r>
        <w:rPr>
          <w:rFonts w:ascii="Verdana" w:hAnsi="Verdana"/>
          <w:sz w:val="20"/>
        </w:rPr>
        <w:tab/>
        <w:t>1.14</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Geheimhouding</w:t>
      </w:r>
      <w:r w:rsidR="00A355F4">
        <w:rPr>
          <w:rFonts w:ascii="Verdana" w:hAnsi="Verdana"/>
          <w:sz w:val="20"/>
        </w:rPr>
        <w:tab/>
      </w:r>
      <w:r w:rsidR="00A355F4">
        <w:rPr>
          <w:rFonts w:ascii="Verdana" w:hAnsi="Verdana"/>
          <w:sz w:val="20"/>
        </w:rPr>
        <w:tab/>
        <w:t>1.6.4</w:t>
      </w:r>
    </w:p>
    <w:p w:rsidR="00ED2C4E" w:rsidRDefault="00ED2C4E"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Generatiepact</w:t>
      </w:r>
      <w:r>
        <w:rPr>
          <w:rFonts w:ascii="Verdana" w:hAnsi="Verdana"/>
          <w:sz w:val="20"/>
        </w:rPr>
        <w:tab/>
      </w:r>
      <w:r>
        <w:rPr>
          <w:rFonts w:ascii="Verdana" w:hAnsi="Verdana"/>
          <w:sz w:val="20"/>
        </w:rPr>
        <w:tab/>
      </w:r>
      <w:r w:rsidR="001F757D">
        <w:rPr>
          <w:rFonts w:ascii="Verdana" w:hAnsi="Verdana"/>
          <w:sz w:val="20"/>
        </w:rPr>
        <w:t>1.1.15, 1.1</w:t>
      </w:r>
      <w:r w:rsidR="008148AA">
        <w:rPr>
          <w:rFonts w:ascii="Verdana" w:hAnsi="Verdana"/>
          <w:sz w:val="20"/>
        </w:rPr>
        <w:t>7</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Gratificatie</w:t>
      </w:r>
      <w:r w:rsidR="00A355F4">
        <w:rPr>
          <w:rFonts w:ascii="Verdana" w:hAnsi="Verdana"/>
          <w:sz w:val="20"/>
        </w:rPr>
        <w:tab/>
      </w:r>
      <w:r w:rsidR="00A355F4">
        <w:rPr>
          <w:rFonts w:ascii="Verdana" w:hAnsi="Verdana"/>
          <w:sz w:val="20"/>
        </w:rPr>
        <w:tab/>
        <w:t>3.7</w:t>
      </w:r>
    </w:p>
    <w:p w:rsidR="00ED40BF" w:rsidRPr="00ED40BF" w:rsidRDefault="00ED40B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Hardheidsclausule</w:t>
      </w:r>
      <w:r>
        <w:rPr>
          <w:rFonts w:ascii="Verdana" w:hAnsi="Verdana"/>
          <w:color w:val="95B3D7" w:themeColor="accent1" w:themeTint="99"/>
          <w:sz w:val="20"/>
        </w:rPr>
        <w:tab/>
      </w:r>
      <w:r>
        <w:rPr>
          <w:rFonts w:ascii="Verdana" w:hAnsi="Verdana"/>
          <w:color w:val="95B3D7" w:themeColor="accent1" w:themeTint="99"/>
          <w:sz w:val="20"/>
        </w:rPr>
        <w:tab/>
      </w:r>
      <w:r>
        <w:rPr>
          <w:rFonts w:ascii="Verdana" w:hAnsi="Verdana"/>
          <w:sz w:val="20"/>
        </w:rPr>
        <w:t>1.1</w:t>
      </w:r>
      <w:r w:rsidR="00ED2C4E">
        <w:rPr>
          <w:rFonts w:ascii="Verdana" w:hAnsi="Verdana"/>
          <w:sz w:val="20"/>
        </w:rPr>
        <w:t>8</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Herplaatsing</w:t>
      </w:r>
      <w:r w:rsidR="00A355F4">
        <w:rPr>
          <w:rFonts w:ascii="Verdana" w:hAnsi="Verdana"/>
          <w:sz w:val="20"/>
        </w:rPr>
        <w:tab/>
      </w:r>
      <w:r w:rsidR="00A355F4">
        <w:rPr>
          <w:rFonts w:ascii="Verdana" w:hAnsi="Verdana"/>
          <w:sz w:val="20"/>
        </w:rPr>
        <w:tab/>
        <w:t>2.10, 8.2.2, 13.3</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E31F11">
        <w:rPr>
          <w:rFonts w:ascii="Verdana" w:hAnsi="Verdana"/>
          <w:color w:val="95B3D7" w:themeColor="accent1" w:themeTint="99"/>
          <w:sz w:val="20"/>
        </w:rPr>
        <w:t>Inschaling</w:t>
      </w:r>
      <w:r w:rsidR="00E31F11">
        <w:rPr>
          <w:rFonts w:ascii="Verdana" w:hAnsi="Verdana"/>
          <w:sz w:val="20"/>
        </w:rPr>
        <w:tab/>
      </w:r>
      <w:r w:rsidR="00E31F11">
        <w:rPr>
          <w:rFonts w:ascii="Verdana" w:hAnsi="Verdana"/>
          <w:sz w:val="20"/>
        </w:rPr>
        <w:tab/>
        <w:t>3.4 (zie ook salaris)</w:t>
      </w:r>
    </w:p>
    <w:p w:rsidR="000579C5"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Intellectueel eigendom</w:t>
      </w:r>
      <w:r w:rsidR="007A6205">
        <w:rPr>
          <w:rFonts w:ascii="Verdana" w:hAnsi="Verdana"/>
          <w:sz w:val="20"/>
        </w:rPr>
        <w:tab/>
      </w:r>
      <w:r w:rsidR="007A6205">
        <w:rPr>
          <w:rFonts w:ascii="Verdana" w:hAnsi="Verdana"/>
          <w:sz w:val="20"/>
        </w:rPr>
        <w:tab/>
        <w:t>1.9</w:t>
      </w:r>
    </w:p>
    <w:p w:rsidR="008A5E38" w:rsidRPr="00A279EA" w:rsidRDefault="000579C5"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Keuzemodel</w:t>
      </w:r>
      <w:r w:rsidR="00A355F4">
        <w:rPr>
          <w:rFonts w:ascii="Verdana" w:hAnsi="Verdana"/>
          <w:sz w:val="20"/>
        </w:rPr>
        <w:tab/>
      </w:r>
      <w:r w:rsidR="00A355F4">
        <w:rPr>
          <w:rFonts w:ascii="Verdana" w:hAnsi="Verdana"/>
          <w:sz w:val="20"/>
        </w:rPr>
        <w:tab/>
      </w:r>
      <w:r>
        <w:rPr>
          <w:rFonts w:ascii="Verdana" w:hAnsi="Verdana"/>
          <w:sz w:val="20"/>
        </w:rPr>
        <w:t xml:space="preserve">zie </w:t>
      </w:r>
      <w:r w:rsidR="00A355F4">
        <w:rPr>
          <w:rFonts w:ascii="Verdana" w:hAnsi="Verdana"/>
          <w:sz w:val="20"/>
        </w:rPr>
        <w:t>AVOM</w:t>
      </w:r>
    </w:p>
    <w:p w:rsidR="00950378" w:rsidRDefault="00A355F4"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50378">
        <w:rPr>
          <w:rFonts w:ascii="Verdana" w:hAnsi="Verdana"/>
          <w:color w:val="95B3D7" w:themeColor="accent1" w:themeTint="99"/>
          <w:sz w:val="20"/>
        </w:rPr>
        <w:t>Levensloop</w:t>
      </w:r>
      <w:r w:rsidR="00950378">
        <w:rPr>
          <w:rFonts w:ascii="Verdana" w:hAnsi="Verdana"/>
          <w:sz w:val="20"/>
        </w:rPr>
        <w:tab/>
      </w:r>
      <w:r w:rsidR="00950378">
        <w:rPr>
          <w:rFonts w:ascii="Verdana" w:hAnsi="Verdana"/>
          <w:sz w:val="20"/>
        </w:rPr>
        <w:tab/>
        <w:t xml:space="preserve">5.7.5, 5.10.6, 5.14.3, bijlage 3 (4.6), </w:t>
      </w:r>
    </w:p>
    <w:p w:rsidR="008A5E38" w:rsidRDefault="00950378"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Pr>
          <w:rFonts w:ascii="Verdana" w:hAnsi="Verdana"/>
          <w:sz w:val="20"/>
        </w:rPr>
        <w:tab/>
      </w:r>
      <w:r>
        <w:rPr>
          <w:rFonts w:ascii="Verdana" w:hAnsi="Verdana"/>
          <w:sz w:val="20"/>
        </w:rPr>
        <w:tab/>
        <w:t>bijlage 6</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B7AAA">
        <w:rPr>
          <w:rFonts w:ascii="Verdana" w:hAnsi="Verdana"/>
          <w:color w:val="95B3D7" w:themeColor="accent1" w:themeTint="99"/>
          <w:sz w:val="20"/>
        </w:rPr>
        <w:t>Loopbaan</w:t>
      </w:r>
      <w:r w:rsidR="009B7AAA" w:rsidRPr="009B7AAA">
        <w:rPr>
          <w:rFonts w:ascii="Verdana" w:hAnsi="Verdana"/>
          <w:color w:val="95B3D7" w:themeColor="accent1" w:themeTint="99"/>
          <w:sz w:val="20"/>
        </w:rPr>
        <w:t>ontwikkeling</w:t>
      </w:r>
      <w:r w:rsidR="009B7AAA">
        <w:rPr>
          <w:rFonts w:ascii="Verdana" w:hAnsi="Verdana"/>
          <w:sz w:val="20"/>
        </w:rPr>
        <w:tab/>
      </w:r>
      <w:r w:rsidR="009B7AAA">
        <w:rPr>
          <w:rFonts w:ascii="Verdana" w:hAnsi="Verdana"/>
          <w:sz w:val="20"/>
        </w:rPr>
        <w:tab/>
        <w:t>6.1</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Demotie</w:t>
      </w:r>
      <w:r>
        <w:rPr>
          <w:rFonts w:ascii="Verdana" w:hAnsi="Verdana"/>
          <w:sz w:val="20"/>
        </w:rPr>
        <w:tab/>
      </w:r>
      <w:r>
        <w:rPr>
          <w:rFonts w:ascii="Verdana" w:hAnsi="Verdana"/>
          <w:sz w:val="20"/>
        </w:rPr>
        <w:tab/>
        <w:t>6.6</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Loopbaanplaatsing</w:t>
      </w:r>
      <w:r>
        <w:rPr>
          <w:rFonts w:ascii="Verdana" w:hAnsi="Verdana"/>
          <w:sz w:val="20"/>
        </w:rPr>
        <w:tab/>
      </w:r>
      <w:r>
        <w:rPr>
          <w:rFonts w:ascii="Verdana" w:hAnsi="Verdana"/>
          <w:sz w:val="20"/>
        </w:rPr>
        <w:tab/>
        <w:t>6.5</w:t>
      </w:r>
    </w:p>
    <w:p w:rsidR="009B7AAA" w:rsidRDefault="009B7AAA"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Ontwikkelingsafspraken</w:t>
      </w:r>
      <w:r>
        <w:rPr>
          <w:rFonts w:ascii="Verdana" w:hAnsi="Verdana"/>
          <w:sz w:val="20"/>
        </w:rPr>
        <w:tab/>
      </w:r>
      <w:r>
        <w:rPr>
          <w:rFonts w:ascii="Verdana" w:hAnsi="Verdana"/>
          <w:sz w:val="20"/>
        </w:rPr>
        <w:tab/>
        <w:t>6.4</w:t>
      </w:r>
    </w:p>
    <w:p w:rsidR="00DF30E3" w:rsidRDefault="00AC57B2"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Opleidings- en begeleidingsplan oio</w:t>
      </w:r>
      <w:r w:rsidR="00921665">
        <w:rPr>
          <w:rFonts w:ascii="Verdana" w:hAnsi="Verdana"/>
          <w:sz w:val="20"/>
        </w:rPr>
        <w:tab/>
      </w:r>
      <w:r w:rsidR="00921665">
        <w:rPr>
          <w:rFonts w:ascii="Verdana" w:hAnsi="Verdana"/>
          <w:sz w:val="20"/>
        </w:rPr>
        <w:tab/>
        <w:t>12.5</w:t>
      </w:r>
      <w:r w:rsidR="009B7AAA">
        <w:rPr>
          <w:rFonts w:ascii="Verdana" w:hAnsi="Verdana"/>
          <w:sz w:val="20"/>
        </w:rPr>
        <w:tab/>
      </w:r>
      <w:r w:rsidR="009B7AAA">
        <w:rPr>
          <w:rFonts w:ascii="Verdana" w:hAnsi="Verdana"/>
          <w:sz w:val="20"/>
        </w:rPr>
        <w:tab/>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Scholing</w:t>
      </w:r>
      <w:r>
        <w:rPr>
          <w:rFonts w:ascii="Verdana" w:hAnsi="Verdana"/>
          <w:sz w:val="20"/>
        </w:rPr>
        <w:tab/>
      </w:r>
      <w:r>
        <w:rPr>
          <w:rFonts w:ascii="Verdana" w:hAnsi="Verdana"/>
          <w:sz w:val="20"/>
        </w:rPr>
        <w:tab/>
        <w:t>6.2, 6.3</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283BC4">
        <w:rPr>
          <w:rFonts w:ascii="Verdana" w:hAnsi="Verdana"/>
          <w:color w:val="95B3D7" w:themeColor="accent1" w:themeTint="99"/>
          <w:sz w:val="20"/>
        </w:rPr>
        <w:t>Nevenwerkzaamheden</w:t>
      </w:r>
      <w:r w:rsidR="00283BC4">
        <w:rPr>
          <w:rFonts w:ascii="Verdana" w:hAnsi="Verdana"/>
          <w:sz w:val="20"/>
        </w:rPr>
        <w:tab/>
      </w:r>
      <w:r w:rsidR="00283BC4">
        <w:rPr>
          <w:rFonts w:ascii="Verdana" w:hAnsi="Verdana"/>
          <w:sz w:val="20"/>
        </w:rPr>
        <w:tab/>
        <w:t>zie gedragscode</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50378">
        <w:rPr>
          <w:rFonts w:ascii="Verdana" w:hAnsi="Verdana"/>
          <w:color w:val="95B3D7" w:themeColor="accent1" w:themeTint="99"/>
          <w:sz w:val="20"/>
        </w:rPr>
        <w:t>Non-activiteit</w:t>
      </w:r>
      <w:r w:rsidR="00950378">
        <w:rPr>
          <w:rFonts w:ascii="Verdana" w:hAnsi="Verdana"/>
          <w:sz w:val="20"/>
        </w:rPr>
        <w:tab/>
      </w:r>
      <w:r w:rsidR="00950378">
        <w:rPr>
          <w:rFonts w:ascii="Verdana" w:hAnsi="Verdana"/>
          <w:sz w:val="20"/>
        </w:rPr>
        <w:tab/>
        <w:t>11.3, 11.4</w:t>
      </w:r>
    </w:p>
    <w:p w:rsidR="00DF30E3" w:rsidRPr="00A279EA"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5F4">
        <w:rPr>
          <w:rFonts w:ascii="Verdana" w:hAnsi="Verdana"/>
          <w:color w:val="95B3D7" w:themeColor="accent1" w:themeTint="99"/>
          <w:sz w:val="20"/>
        </w:rPr>
        <w:t>Octrooi en kwekersrecht</w:t>
      </w:r>
      <w:r w:rsidR="007A6205">
        <w:rPr>
          <w:rFonts w:ascii="Verdana" w:hAnsi="Verdana"/>
          <w:sz w:val="20"/>
        </w:rPr>
        <w:tab/>
      </w:r>
      <w:r w:rsidR="007A6205">
        <w:rPr>
          <w:rFonts w:ascii="Verdana" w:hAnsi="Verdana"/>
          <w:sz w:val="20"/>
        </w:rPr>
        <w:tab/>
        <w:t>1.9.3</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A35DC3">
        <w:rPr>
          <w:rFonts w:ascii="Verdana" w:hAnsi="Verdana"/>
          <w:color w:val="95B3D7" w:themeColor="accent1" w:themeTint="99"/>
          <w:sz w:val="20"/>
        </w:rPr>
        <w:t>Onderzoeker in opleiding (oio)</w:t>
      </w:r>
      <w:r w:rsidR="00EA15F6" w:rsidRPr="00A35DC3">
        <w:rPr>
          <w:rFonts w:ascii="Verdana" w:hAnsi="Verdana"/>
          <w:color w:val="95B3D7" w:themeColor="accent1" w:themeTint="99"/>
          <w:sz w:val="20"/>
        </w:rPr>
        <w:t xml:space="preserve"> specifiek</w:t>
      </w:r>
      <w:r w:rsidR="00EA15F6">
        <w:rPr>
          <w:rFonts w:ascii="Verdana" w:hAnsi="Verdana"/>
          <w:sz w:val="20"/>
        </w:rPr>
        <w:tab/>
      </w:r>
      <w:r w:rsidR="00EA15F6">
        <w:rPr>
          <w:rFonts w:ascii="Verdana" w:hAnsi="Verdana"/>
          <w:sz w:val="20"/>
        </w:rPr>
        <w:tab/>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Bezoldiging</w:t>
      </w:r>
      <w:r>
        <w:rPr>
          <w:rFonts w:ascii="Verdana" w:hAnsi="Verdana"/>
          <w:sz w:val="20"/>
        </w:rPr>
        <w:tab/>
      </w:r>
      <w:r>
        <w:rPr>
          <w:rFonts w:ascii="Verdana" w:hAnsi="Verdana"/>
          <w:sz w:val="20"/>
        </w:rPr>
        <w:tab/>
        <w:t>12.4</w:t>
      </w:r>
    </w:p>
    <w:p w:rsidR="00EA15F6" w:rsidRDefault="00EA15F6"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Dienstverband</w:t>
      </w:r>
      <w:r>
        <w:rPr>
          <w:rFonts w:ascii="Verdana" w:hAnsi="Verdana"/>
          <w:sz w:val="20"/>
        </w:rPr>
        <w:tab/>
      </w:r>
      <w:r>
        <w:rPr>
          <w:rFonts w:ascii="Verdana" w:hAnsi="Verdana"/>
          <w:sz w:val="20"/>
        </w:rPr>
        <w:tab/>
        <w:t>12.2</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Evaluatieprocedure</w:t>
      </w:r>
      <w:r>
        <w:rPr>
          <w:rFonts w:ascii="Verdana" w:hAnsi="Verdana"/>
          <w:sz w:val="20"/>
        </w:rPr>
        <w:tab/>
      </w:r>
      <w:r>
        <w:rPr>
          <w:rFonts w:ascii="Verdana" w:hAnsi="Verdana"/>
          <w:sz w:val="20"/>
        </w:rPr>
        <w:tab/>
        <w:t>12.6.2</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Functioneren</w:t>
      </w:r>
      <w:r>
        <w:rPr>
          <w:rFonts w:ascii="Verdana" w:hAnsi="Verdana"/>
          <w:sz w:val="20"/>
        </w:rPr>
        <w:tab/>
      </w:r>
      <w:r>
        <w:rPr>
          <w:rFonts w:ascii="Verdana" w:hAnsi="Verdana"/>
          <w:sz w:val="20"/>
        </w:rPr>
        <w:tab/>
        <w:t>12.6.1</w:t>
      </w:r>
    </w:p>
    <w:p w:rsidR="00DA650F" w:rsidRDefault="00DA650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Opleidings- en begeleidingsplan</w:t>
      </w:r>
      <w:r>
        <w:rPr>
          <w:rFonts w:ascii="Verdana" w:hAnsi="Verdana"/>
          <w:sz w:val="20"/>
        </w:rPr>
        <w:tab/>
      </w:r>
      <w:r>
        <w:rPr>
          <w:rFonts w:ascii="Verdana" w:hAnsi="Verdana"/>
          <w:sz w:val="20"/>
        </w:rPr>
        <w:tab/>
        <w:t>12.5</w:t>
      </w:r>
    </w:p>
    <w:p w:rsidR="007305A5" w:rsidRDefault="007305A5"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Salarisschalen</w:t>
      </w:r>
      <w:r>
        <w:rPr>
          <w:rFonts w:ascii="Verdana" w:hAnsi="Verdana"/>
          <w:sz w:val="20"/>
        </w:rPr>
        <w:tab/>
      </w:r>
      <w:r>
        <w:rPr>
          <w:rFonts w:ascii="Verdana" w:hAnsi="Verdana"/>
          <w:sz w:val="20"/>
        </w:rPr>
        <w:tab/>
        <w:t>bijlage 1</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Verlengingsbepalingen</w:t>
      </w:r>
      <w:r>
        <w:rPr>
          <w:rFonts w:ascii="Verdana" w:hAnsi="Verdana"/>
          <w:sz w:val="20"/>
        </w:rPr>
        <w:tab/>
      </w:r>
      <w:r>
        <w:rPr>
          <w:rFonts w:ascii="Verdana" w:hAnsi="Verdana"/>
          <w:sz w:val="20"/>
        </w:rPr>
        <w:tab/>
        <w:t>12.3</w:t>
      </w:r>
    </w:p>
    <w:p w:rsidR="0099304D" w:rsidRDefault="0099304D"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9304D">
        <w:rPr>
          <w:rFonts w:ascii="Verdana" w:hAnsi="Verdana"/>
          <w:color w:val="95B3D7" w:themeColor="accent1" w:themeTint="99"/>
          <w:sz w:val="20"/>
        </w:rPr>
        <w:t>Ongewenst gedrag</w:t>
      </w:r>
      <w:r>
        <w:rPr>
          <w:rFonts w:ascii="Verdana" w:hAnsi="Verdana"/>
          <w:sz w:val="20"/>
        </w:rPr>
        <w:tab/>
      </w:r>
      <w:r>
        <w:rPr>
          <w:rFonts w:ascii="Verdana" w:hAnsi="Verdana"/>
          <w:sz w:val="20"/>
        </w:rPr>
        <w:tab/>
        <w:t>zie gedragscode</w:t>
      </w:r>
    </w:p>
    <w:p w:rsidR="009F2C1A" w:rsidRPr="009F2C1A" w:rsidRDefault="009F2C1A"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F2C1A">
        <w:rPr>
          <w:rFonts w:ascii="Verdana" w:hAnsi="Verdana"/>
          <w:color w:val="95B3D7" w:themeColor="accent1" w:themeTint="99"/>
          <w:sz w:val="20"/>
        </w:rPr>
        <w:t>Ontslag</w:t>
      </w:r>
      <w:r>
        <w:rPr>
          <w:rFonts w:ascii="Verdana" w:hAnsi="Verdana"/>
          <w:color w:val="95B3D7" w:themeColor="accent1" w:themeTint="99"/>
          <w:sz w:val="20"/>
        </w:rPr>
        <w:tab/>
      </w:r>
      <w:r>
        <w:rPr>
          <w:rFonts w:ascii="Verdana" w:hAnsi="Verdana"/>
          <w:color w:val="95B3D7" w:themeColor="accent1" w:themeTint="99"/>
          <w:sz w:val="20"/>
        </w:rPr>
        <w:tab/>
      </w:r>
      <w:r>
        <w:rPr>
          <w:rFonts w:ascii="Verdana" w:hAnsi="Verdana"/>
          <w:sz w:val="20"/>
        </w:rPr>
        <w:t>zie einde dienstverband</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87584F">
        <w:rPr>
          <w:rFonts w:ascii="Verdana" w:hAnsi="Verdana"/>
          <w:color w:val="95B3D7" w:themeColor="accent1" w:themeTint="99"/>
          <w:sz w:val="20"/>
        </w:rPr>
        <w:t>Ouderschapsverlof</w:t>
      </w:r>
      <w:r w:rsidR="0087584F">
        <w:rPr>
          <w:rFonts w:ascii="Verdana" w:hAnsi="Verdana"/>
          <w:sz w:val="20"/>
        </w:rPr>
        <w:tab/>
      </w:r>
      <w:r w:rsidR="0087584F">
        <w:rPr>
          <w:rFonts w:ascii="Verdana" w:hAnsi="Verdana"/>
          <w:sz w:val="20"/>
        </w:rPr>
        <w:tab/>
        <w:t>5.12, 5.13, 5.14, 5.15</w:t>
      </w:r>
    </w:p>
    <w:p w:rsidR="00B45861" w:rsidRPr="00B45861" w:rsidRDefault="00B45861"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Overlegprotocol</w:t>
      </w:r>
      <w:r>
        <w:rPr>
          <w:rFonts w:ascii="Verdana" w:hAnsi="Verdana"/>
          <w:color w:val="95B3D7" w:themeColor="accent1" w:themeTint="99"/>
          <w:sz w:val="20"/>
        </w:rPr>
        <w:tab/>
      </w:r>
      <w:r>
        <w:rPr>
          <w:rFonts w:ascii="Verdana" w:hAnsi="Verdana"/>
          <w:color w:val="95B3D7" w:themeColor="accent1" w:themeTint="99"/>
          <w:sz w:val="20"/>
        </w:rPr>
        <w:tab/>
        <w:t>1.3, bijlage 4</w:t>
      </w:r>
    </w:p>
    <w:p w:rsidR="00DF30E3" w:rsidRDefault="009B7AAA"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Overlijden werknem</w:t>
      </w:r>
      <w:r w:rsidR="00DF30E3" w:rsidRPr="00950378">
        <w:rPr>
          <w:rFonts w:ascii="Verdana" w:hAnsi="Verdana"/>
          <w:color w:val="95B3D7" w:themeColor="accent1" w:themeTint="99"/>
          <w:sz w:val="20"/>
        </w:rPr>
        <w:t>er</w:t>
      </w:r>
      <w:r w:rsidR="00950378">
        <w:rPr>
          <w:rFonts w:ascii="Verdana" w:hAnsi="Verdana"/>
          <w:sz w:val="20"/>
        </w:rPr>
        <w:tab/>
      </w:r>
      <w:r w:rsidR="00950378">
        <w:rPr>
          <w:rFonts w:ascii="Verdana" w:hAnsi="Verdana"/>
          <w:sz w:val="20"/>
        </w:rPr>
        <w:tab/>
        <w:t>3.11</w:t>
      </w:r>
    </w:p>
    <w:p w:rsidR="00DF30E3" w:rsidRPr="00950378" w:rsidRDefault="00DF30E3" w:rsidP="00567459">
      <w:pPr>
        <w:pStyle w:val="blanco"/>
        <w:tabs>
          <w:tab w:val="clear" w:pos="8618"/>
          <w:tab w:val="left" w:pos="284"/>
          <w:tab w:val="right" w:pos="5670"/>
          <w:tab w:val="left" w:pos="5812"/>
        </w:tabs>
        <w:spacing w:line="240" w:lineRule="atLeast"/>
        <w:ind w:right="-1"/>
        <w:jc w:val="both"/>
        <w:rPr>
          <w:rFonts w:ascii="Verdana" w:hAnsi="Verdana"/>
          <w:color w:val="95B3D7" w:themeColor="accent1" w:themeTint="99"/>
          <w:sz w:val="20"/>
        </w:rPr>
      </w:pPr>
      <w:r w:rsidRPr="00950378">
        <w:rPr>
          <w:rFonts w:ascii="Verdana" w:hAnsi="Verdana"/>
          <w:color w:val="95B3D7" w:themeColor="accent1" w:themeTint="99"/>
          <w:sz w:val="20"/>
        </w:rPr>
        <w:t>Overwerk</w:t>
      </w:r>
    </w:p>
    <w:p w:rsidR="00BF4852" w:rsidRDefault="00950378"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Overwerkvergoeding</w:t>
      </w:r>
      <w:r>
        <w:rPr>
          <w:rFonts w:ascii="Verdana" w:hAnsi="Verdana"/>
          <w:sz w:val="20"/>
        </w:rPr>
        <w:tab/>
      </w:r>
      <w:r>
        <w:rPr>
          <w:rFonts w:ascii="Verdana" w:hAnsi="Verdana"/>
          <w:sz w:val="20"/>
        </w:rPr>
        <w:tab/>
        <w:t>3.10, 12.4.8</w:t>
      </w:r>
    </w:p>
    <w:p w:rsidR="00BF4852" w:rsidRPr="00BF4852" w:rsidRDefault="00BF4852"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31AE7">
        <w:rPr>
          <w:rFonts w:ascii="Verdana" w:hAnsi="Verdana"/>
          <w:color w:val="95B3D7" w:themeColor="accent1" w:themeTint="99"/>
          <w:sz w:val="20"/>
        </w:rPr>
        <w:t>Participatiewet</w:t>
      </w:r>
      <w:r>
        <w:rPr>
          <w:rFonts w:ascii="Verdana" w:hAnsi="Verdana"/>
          <w:sz w:val="20"/>
        </w:rPr>
        <w:tab/>
      </w:r>
      <w:r>
        <w:rPr>
          <w:rFonts w:ascii="Verdana" w:hAnsi="Verdana"/>
          <w:sz w:val="20"/>
        </w:rPr>
        <w:tab/>
        <w:t>3.4.6, 13.3, bijlage 1</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B7AAA">
        <w:rPr>
          <w:rFonts w:ascii="Verdana" w:hAnsi="Verdana"/>
          <w:color w:val="95B3D7" w:themeColor="accent1" w:themeTint="99"/>
          <w:sz w:val="20"/>
        </w:rPr>
        <w:t>Pensioen</w:t>
      </w:r>
      <w:r w:rsidR="009B7AAA">
        <w:rPr>
          <w:rFonts w:ascii="Verdana" w:hAnsi="Verdana"/>
          <w:sz w:val="20"/>
        </w:rPr>
        <w:tab/>
      </w:r>
      <w:r w:rsidR="009B7AAA">
        <w:rPr>
          <w:rFonts w:ascii="Verdana" w:hAnsi="Verdana"/>
          <w:sz w:val="20"/>
        </w:rPr>
        <w:tab/>
        <w:t>8.1</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283BC4">
        <w:rPr>
          <w:rFonts w:ascii="Verdana" w:hAnsi="Verdana"/>
          <w:color w:val="95B3D7" w:themeColor="accent1" w:themeTint="99"/>
          <w:sz w:val="20"/>
        </w:rPr>
        <w:t>Reorganisatie</w:t>
      </w:r>
      <w:r w:rsidR="00283BC4">
        <w:rPr>
          <w:rFonts w:ascii="Verdana" w:hAnsi="Verdana"/>
          <w:sz w:val="20"/>
        </w:rPr>
        <w:tab/>
      </w:r>
      <w:r w:rsidR="00283BC4">
        <w:rPr>
          <w:rFonts w:ascii="Verdana" w:hAnsi="Verdana"/>
          <w:sz w:val="20"/>
        </w:rPr>
        <w:tab/>
        <w:t>1.13, 9.5.4, 9.8.3</w:t>
      </w:r>
      <w:r w:rsidR="00ED2C4E">
        <w:rPr>
          <w:rFonts w:ascii="Verdana" w:hAnsi="Verdana"/>
          <w:sz w:val="20"/>
        </w:rPr>
        <w:t>, 13.3</w:t>
      </w:r>
    </w:p>
    <w:p w:rsidR="00AC57B2" w:rsidRDefault="00DF30E3" w:rsidP="00AC57B2">
      <w:pPr>
        <w:pStyle w:val="blanco"/>
        <w:tabs>
          <w:tab w:val="clear" w:pos="8618"/>
          <w:tab w:val="clear" w:pos="9185"/>
          <w:tab w:val="left" w:pos="284"/>
          <w:tab w:val="right" w:pos="5670"/>
          <w:tab w:val="left" w:pos="5812"/>
          <w:tab w:val="right" w:pos="9639"/>
        </w:tabs>
        <w:spacing w:line="240" w:lineRule="atLeast"/>
        <w:ind w:right="-1"/>
        <w:jc w:val="both"/>
        <w:rPr>
          <w:rFonts w:ascii="Verdana" w:hAnsi="Verdana"/>
          <w:sz w:val="20"/>
        </w:rPr>
      </w:pPr>
      <w:r w:rsidRPr="00A35DC3">
        <w:rPr>
          <w:rFonts w:ascii="Verdana" w:hAnsi="Verdana"/>
          <w:color w:val="95B3D7" w:themeColor="accent1" w:themeTint="99"/>
          <w:sz w:val="20"/>
        </w:rPr>
        <w:t>Salaris</w:t>
      </w:r>
      <w:r w:rsidR="00AC57B2">
        <w:rPr>
          <w:rFonts w:ascii="Verdana" w:hAnsi="Verdana"/>
          <w:sz w:val="20"/>
        </w:rPr>
        <w:tab/>
      </w:r>
      <w:r w:rsidR="00AC57B2">
        <w:rPr>
          <w:rFonts w:ascii="Verdana" w:hAnsi="Verdana"/>
          <w:sz w:val="20"/>
        </w:rPr>
        <w:tab/>
        <w:t xml:space="preserve">1.1.20, 1.1.22, 3.1, bijlage 1 (zie ook </w:t>
      </w:r>
    </w:p>
    <w:p w:rsidR="00DF30E3" w:rsidRDefault="00AC57B2" w:rsidP="00AC57B2">
      <w:pPr>
        <w:pStyle w:val="blanco"/>
        <w:tabs>
          <w:tab w:val="clear" w:pos="8618"/>
          <w:tab w:val="clear" w:pos="9185"/>
          <w:tab w:val="left" w:pos="284"/>
          <w:tab w:val="right" w:pos="5670"/>
          <w:tab w:val="left" w:pos="5812"/>
          <w:tab w:val="right" w:pos="9639"/>
        </w:tabs>
        <w:spacing w:line="240" w:lineRule="atLeast"/>
        <w:ind w:right="-1"/>
        <w:jc w:val="both"/>
        <w:rPr>
          <w:rFonts w:ascii="Verdana" w:hAnsi="Verdana"/>
          <w:sz w:val="20"/>
        </w:rPr>
      </w:pPr>
      <w:r>
        <w:rPr>
          <w:rFonts w:ascii="Verdana" w:hAnsi="Verdana"/>
          <w:sz w:val="20"/>
        </w:rPr>
        <w:lastRenderedPageBreak/>
        <w:tab/>
      </w:r>
      <w:r>
        <w:rPr>
          <w:rFonts w:ascii="Verdana" w:hAnsi="Verdana"/>
          <w:sz w:val="20"/>
        </w:rPr>
        <w:tab/>
      </w:r>
      <w:r>
        <w:rPr>
          <w:rFonts w:ascii="Verdana" w:hAnsi="Verdana"/>
          <w:sz w:val="20"/>
        </w:rPr>
        <w:tab/>
        <w:t>bezoldiging)</w:t>
      </w:r>
    </w:p>
    <w:p w:rsidR="00AC57B2" w:rsidRDefault="00AC57B2"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Inschaling</w:t>
      </w:r>
      <w:r>
        <w:rPr>
          <w:rFonts w:ascii="Verdana" w:hAnsi="Verdana"/>
          <w:sz w:val="20"/>
        </w:rPr>
        <w:tab/>
      </w:r>
      <w:r>
        <w:rPr>
          <w:rFonts w:ascii="Verdana" w:hAnsi="Verdana"/>
          <w:sz w:val="20"/>
        </w:rPr>
        <w:tab/>
        <w:t>3.4</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Oio</w:t>
      </w:r>
      <w:r>
        <w:rPr>
          <w:rFonts w:ascii="Verdana" w:hAnsi="Verdana"/>
          <w:sz w:val="20"/>
        </w:rPr>
        <w:tab/>
      </w:r>
      <w:r>
        <w:rPr>
          <w:rFonts w:ascii="Verdana" w:hAnsi="Verdana"/>
          <w:sz w:val="20"/>
        </w:rPr>
        <w:tab/>
        <w:t>12.4</w:t>
      </w:r>
    </w:p>
    <w:p w:rsidR="00AC57B2" w:rsidRDefault="00AC57B2"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Salarisverhoging</w:t>
      </w:r>
      <w:r>
        <w:rPr>
          <w:rFonts w:ascii="Verdana" w:hAnsi="Verdana"/>
          <w:sz w:val="20"/>
        </w:rPr>
        <w:tab/>
      </w:r>
      <w:r>
        <w:rPr>
          <w:rFonts w:ascii="Verdana" w:hAnsi="Verdana"/>
          <w:sz w:val="20"/>
        </w:rPr>
        <w:tab/>
        <w:t>3.5</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9304D">
        <w:rPr>
          <w:rFonts w:ascii="Verdana" w:hAnsi="Verdana"/>
          <w:color w:val="95B3D7" w:themeColor="accent1" w:themeTint="99"/>
          <w:sz w:val="20"/>
        </w:rPr>
        <w:t>Salarisschaal</w:t>
      </w:r>
      <w:r w:rsidR="0099304D">
        <w:rPr>
          <w:rFonts w:ascii="Verdana" w:hAnsi="Verdana"/>
          <w:sz w:val="20"/>
        </w:rPr>
        <w:tab/>
      </w:r>
      <w:r w:rsidR="0099304D">
        <w:rPr>
          <w:rFonts w:ascii="Verdana" w:hAnsi="Verdana"/>
          <w:sz w:val="20"/>
        </w:rPr>
        <w:tab/>
        <w:t>1.1.21, 1.1.23, 3.2, bijlage 1</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2468D">
        <w:rPr>
          <w:rFonts w:ascii="Verdana" w:hAnsi="Verdana"/>
          <w:color w:val="95B3D7" w:themeColor="accent1" w:themeTint="99"/>
          <w:sz w:val="20"/>
        </w:rPr>
        <w:t>Seniorenregeling</w:t>
      </w:r>
      <w:r w:rsidR="0072468D">
        <w:rPr>
          <w:rFonts w:ascii="Verdana" w:hAnsi="Verdana"/>
          <w:sz w:val="20"/>
        </w:rPr>
        <w:tab/>
      </w:r>
      <w:r w:rsidR="0072468D">
        <w:rPr>
          <w:rFonts w:ascii="Verdana" w:hAnsi="Verdana"/>
          <w:sz w:val="20"/>
        </w:rPr>
        <w:tab/>
        <w:t xml:space="preserve">5.16, 14.5, bijlage </w:t>
      </w:r>
      <w:r w:rsidR="00945ADA">
        <w:rPr>
          <w:rFonts w:ascii="Verdana" w:hAnsi="Verdana"/>
          <w:sz w:val="20"/>
        </w:rPr>
        <w:t>5</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2468D">
        <w:rPr>
          <w:rFonts w:ascii="Verdana" w:hAnsi="Verdana"/>
          <w:color w:val="95B3D7" w:themeColor="accent1" w:themeTint="99"/>
          <w:sz w:val="20"/>
        </w:rPr>
        <w:t>Scholing</w:t>
      </w:r>
      <w:r w:rsidR="0072468D">
        <w:rPr>
          <w:rFonts w:ascii="Verdana" w:hAnsi="Verdana"/>
          <w:sz w:val="20"/>
        </w:rPr>
        <w:tab/>
      </w:r>
      <w:r w:rsidR="0072468D">
        <w:rPr>
          <w:rFonts w:ascii="Verdana" w:hAnsi="Verdana"/>
          <w:sz w:val="20"/>
        </w:rPr>
        <w:tab/>
        <w:t>zie loopbaan</w:t>
      </w:r>
      <w:r w:rsidR="009B7AAA">
        <w:rPr>
          <w:rFonts w:ascii="Verdana" w:hAnsi="Verdana"/>
          <w:sz w:val="20"/>
        </w:rPr>
        <w:t>ontwikkeling</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950378">
        <w:rPr>
          <w:rFonts w:ascii="Verdana" w:hAnsi="Verdana"/>
          <w:color w:val="95B3D7" w:themeColor="accent1" w:themeTint="99"/>
          <w:sz w:val="20"/>
        </w:rPr>
        <w:t>Schorsing</w:t>
      </w:r>
      <w:r w:rsidR="00950378">
        <w:rPr>
          <w:rFonts w:ascii="Verdana" w:hAnsi="Verdana"/>
          <w:sz w:val="20"/>
        </w:rPr>
        <w:tab/>
      </w:r>
      <w:r w:rsidR="00950378">
        <w:rPr>
          <w:rFonts w:ascii="Verdana" w:hAnsi="Verdana"/>
          <w:sz w:val="20"/>
        </w:rPr>
        <w:tab/>
        <w:t>11.1, 11.2, 11.4</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ED40BF">
        <w:rPr>
          <w:rFonts w:ascii="Verdana" w:hAnsi="Verdana"/>
          <w:color w:val="95B3D7" w:themeColor="accent1" w:themeTint="99"/>
          <w:sz w:val="20"/>
        </w:rPr>
        <w:t>Sociale zekerheid</w:t>
      </w:r>
    </w:p>
    <w:p w:rsidR="00DF30E3" w:rsidRDefault="00ED40B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Arbeidsongeschiktheid</w:t>
      </w:r>
      <w:r>
        <w:rPr>
          <w:rFonts w:ascii="Verdana" w:hAnsi="Verdana"/>
          <w:sz w:val="20"/>
        </w:rPr>
        <w:tab/>
      </w:r>
      <w:r>
        <w:rPr>
          <w:rFonts w:ascii="Verdana" w:hAnsi="Verdana"/>
          <w:sz w:val="20"/>
        </w:rPr>
        <w:tab/>
      </w:r>
      <w:r w:rsidR="00C159D8">
        <w:rPr>
          <w:rFonts w:ascii="Verdana" w:hAnsi="Verdana"/>
          <w:sz w:val="20"/>
        </w:rPr>
        <w:t>4.3.7,</w:t>
      </w:r>
      <w:r w:rsidR="00AB1D1D">
        <w:rPr>
          <w:rFonts w:ascii="Verdana" w:hAnsi="Verdana"/>
          <w:sz w:val="20"/>
        </w:rPr>
        <w:t xml:space="preserve"> </w:t>
      </w:r>
      <w:r w:rsidR="00C159D8">
        <w:rPr>
          <w:rFonts w:ascii="Verdana" w:hAnsi="Verdana"/>
          <w:sz w:val="20"/>
        </w:rPr>
        <w:t>5.2.4, 5.6, 8.2, 9.7</w:t>
      </w:r>
    </w:p>
    <w:p w:rsidR="00ED40BF" w:rsidRDefault="00ED40B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AB1D1D">
        <w:rPr>
          <w:rFonts w:ascii="Verdana" w:hAnsi="Verdana"/>
          <w:sz w:val="20"/>
        </w:rPr>
        <w:t>BWOI (</w:t>
      </w:r>
      <w:r w:rsidRPr="00ED40BF">
        <w:rPr>
          <w:rFonts w:ascii="Verdana" w:hAnsi="Verdana"/>
          <w:sz w:val="20"/>
        </w:rPr>
        <w:t>Bovenw</w:t>
      </w:r>
      <w:r>
        <w:rPr>
          <w:rFonts w:ascii="Verdana" w:hAnsi="Verdana"/>
          <w:sz w:val="20"/>
        </w:rPr>
        <w:t>ettelijke regeling Werkloosheid</w:t>
      </w:r>
    </w:p>
    <w:p w:rsidR="00ED40BF" w:rsidRDefault="00ED40B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Pr="00ED40BF">
        <w:rPr>
          <w:rFonts w:ascii="Verdana" w:hAnsi="Verdana"/>
          <w:sz w:val="20"/>
        </w:rPr>
        <w:t>personeel OnderzoekInstellingen</w:t>
      </w:r>
      <w:r>
        <w:rPr>
          <w:rFonts w:ascii="Verdana" w:hAnsi="Verdana"/>
          <w:sz w:val="20"/>
        </w:rPr>
        <w:t>)</w:t>
      </w:r>
      <w:r w:rsidR="00C159D8">
        <w:rPr>
          <w:rFonts w:ascii="Verdana" w:hAnsi="Verdana"/>
          <w:sz w:val="20"/>
        </w:rPr>
        <w:tab/>
      </w:r>
      <w:r w:rsidR="00C159D8">
        <w:rPr>
          <w:rFonts w:ascii="Verdana" w:hAnsi="Verdana"/>
          <w:sz w:val="20"/>
        </w:rPr>
        <w:tab/>
      </w:r>
      <w:r w:rsidR="00C159D8" w:rsidRPr="00C159D8">
        <w:rPr>
          <w:rFonts w:ascii="Verdana" w:hAnsi="Verdana"/>
          <w:sz w:val="20"/>
        </w:rPr>
        <w:t>1.1.8, 8.3, 9.1, 13.4</w:t>
      </w:r>
    </w:p>
    <w:p w:rsidR="00ED40BF" w:rsidRDefault="00ED40B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 xml:space="preserve">Uitkering </w:t>
      </w:r>
      <w:r w:rsidR="00575024">
        <w:rPr>
          <w:rFonts w:ascii="Verdana" w:hAnsi="Verdana"/>
          <w:sz w:val="20"/>
        </w:rPr>
        <w:t>i</w:t>
      </w:r>
      <w:r w:rsidR="00C159D8">
        <w:rPr>
          <w:rFonts w:ascii="Verdana" w:hAnsi="Verdana"/>
          <w:sz w:val="20"/>
        </w:rPr>
        <w:t xml:space="preserve">n geval van </w:t>
      </w:r>
      <w:r>
        <w:rPr>
          <w:rFonts w:ascii="Verdana" w:hAnsi="Verdana"/>
          <w:sz w:val="20"/>
        </w:rPr>
        <w:t>overlijden</w:t>
      </w:r>
      <w:r w:rsidR="00C159D8">
        <w:rPr>
          <w:rFonts w:ascii="Verdana" w:hAnsi="Verdana"/>
          <w:sz w:val="20"/>
        </w:rPr>
        <w:tab/>
      </w:r>
      <w:r w:rsidR="00C159D8">
        <w:rPr>
          <w:rFonts w:ascii="Verdana" w:hAnsi="Verdana"/>
          <w:sz w:val="20"/>
        </w:rPr>
        <w:tab/>
        <w:t>3.11</w:t>
      </w:r>
    </w:p>
    <w:p w:rsidR="00ED40BF" w:rsidRDefault="00ED40B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Werkloosheid</w:t>
      </w:r>
      <w:r w:rsidR="00C159D8">
        <w:rPr>
          <w:rFonts w:ascii="Verdana" w:hAnsi="Verdana"/>
          <w:sz w:val="20"/>
        </w:rPr>
        <w:tab/>
      </w:r>
      <w:r w:rsidR="00C159D8">
        <w:rPr>
          <w:rFonts w:ascii="Verdana" w:hAnsi="Verdana"/>
          <w:sz w:val="20"/>
        </w:rPr>
        <w:tab/>
        <w:t>8.3</w:t>
      </w:r>
    </w:p>
    <w:p w:rsidR="00ED40BF" w:rsidRDefault="00ED40BF" w:rsidP="00ED40BF">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AB1D1D">
        <w:rPr>
          <w:rFonts w:ascii="Verdana" w:hAnsi="Verdana"/>
          <w:sz w:val="20"/>
        </w:rPr>
        <w:t>ZAOI (</w:t>
      </w:r>
      <w:r w:rsidRPr="00ED40BF">
        <w:rPr>
          <w:rFonts w:ascii="Verdana" w:hAnsi="Verdana"/>
          <w:sz w:val="20"/>
        </w:rPr>
        <w:t>Regeling Ziekte en Arbeidsongeschiktheid</w:t>
      </w:r>
    </w:p>
    <w:p w:rsidR="00ED40BF" w:rsidRDefault="00ED40BF" w:rsidP="00ED40BF">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Pr="00ED40BF">
        <w:rPr>
          <w:rFonts w:ascii="Verdana" w:hAnsi="Verdana"/>
          <w:sz w:val="20"/>
        </w:rPr>
        <w:t>personeel OnderzoekInstellingen</w:t>
      </w:r>
      <w:r>
        <w:rPr>
          <w:rFonts w:ascii="Verdana" w:hAnsi="Verdana"/>
          <w:sz w:val="20"/>
        </w:rPr>
        <w:t>)</w:t>
      </w:r>
      <w:r w:rsidR="00C159D8">
        <w:rPr>
          <w:rFonts w:ascii="Verdana" w:hAnsi="Verdana"/>
          <w:sz w:val="20"/>
        </w:rPr>
        <w:tab/>
      </w:r>
      <w:r w:rsidR="00C159D8">
        <w:rPr>
          <w:rFonts w:ascii="Verdana" w:hAnsi="Verdana"/>
          <w:sz w:val="20"/>
        </w:rPr>
        <w:tab/>
        <w:t>1.1.37, 8.2</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Ziekte</w:t>
      </w:r>
      <w:r>
        <w:rPr>
          <w:rFonts w:ascii="Verdana" w:hAnsi="Verdana"/>
          <w:sz w:val="20"/>
        </w:rPr>
        <w:tab/>
      </w:r>
      <w:r>
        <w:rPr>
          <w:rFonts w:ascii="Verdana" w:hAnsi="Verdana"/>
          <w:sz w:val="20"/>
        </w:rPr>
        <w:tab/>
      </w:r>
      <w:r w:rsidRPr="00C159D8">
        <w:rPr>
          <w:rFonts w:ascii="Verdana" w:hAnsi="Verdana"/>
          <w:sz w:val="20"/>
        </w:rPr>
        <w:t>4.3.7,5.2.4, 5.6, 8.2, 9.7</w:t>
      </w:r>
    </w:p>
    <w:p w:rsidR="00AB1D1D" w:rsidRPr="00A279EA"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sidRPr="00950378">
        <w:rPr>
          <w:rFonts w:ascii="Verdana" w:hAnsi="Verdana"/>
          <w:color w:val="95B3D7" w:themeColor="accent1" w:themeTint="99"/>
          <w:sz w:val="20"/>
        </w:rPr>
        <w:t>Sollicitatiecode</w:t>
      </w:r>
      <w:r>
        <w:rPr>
          <w:rFonts w:ascii="Verdana" w:hAnsi="Verdana"/>
          <w:sz w:val="20"/>
        </w:rPr>
        <w:tab/>
      </w:r>
      <w:r>
        <w:rPr>
          <w:rFonts w:ascii="Verdana" w:hAnsi="Verdana"/>
          <w:sz w:val="20"/>
        </w:rPr>
        <w:tab/>
        <w:t>2.1</w:t>
      </w:r>
    </w:p>
    <w:p w:rsidR="00AB1D1D" w:rsidRPr="00A279EA"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sidRPr="0099304D">
        <w:rPr>
          <w:rFonts w:ascii="Verdana" w:hAnsi="Verdana"/>
          <w:color w:val="95B3D7" w:themeColor="accent1" w:themeTint="99"/>
          <w:sz w:val="20"/>
        </w:rPr>
        <w:t>Standplaats</w:t>
      </w:r>
      <w:r>
        <w:rPr>
          <w:rFonts w:ascii="Verdana" w:hAnsi="Verdana"/>
          <w:sz w:val="20"/>
        </w:rPr>
        <w:tab/>
      </w:r>
      <w:r>
        <w:rPr>
          <w:rFonts w:ascii="Verdana" w:hAnsi="Verdana"/>
          <w:sz w:val="20"/>
        </w:rPr>
        <w:tab/>
        <w:t>1.1.24</w:t>
      </w:r>
    </w:p>
    <w:p w:rsidR="004921FA" w:rsidRPr="004921FA" w:rsidRDefault="004921FA" w:rsidP="00ED40BF">
      <w:pPr>
        <w:pStyle w:val="blanco"/>
        <w:tabs>
          <w:tab w:val="clear" w:pos="8618"/>
          <w:tab w:val="left" w:pos="284"/>
          <w:tab w:val="right" w:pos="5670"/>
          <w:tab w:val="left" w:pos="5812"/>
        </w:tabs>
        <w:spacing w:line="240" w:lineRule="atLeast"/>
        <w:ind w:right="-1"/>
        <w:jc w:val="both"/>
        <w:rPr>
          <w:rFonts w:ascii="Verdana" w:hAnsi="Verdana"/>
          <w:sz w:val="20"/>
        </w:rPr>
      </w:pPr>
      <w:r w:rsidRPr="004921FA">
        <w:rPr>
          <w:rFonts w:ascii="Verdana" w:hAnsi="Verdana"/>
          <w:color w:val="95B3D7" w:themeColor="accent1" w:themeTint="99"/>
          <w:sz w:val="20"/>
        </w:rPr>
        <w:t>Tegemoetkomingen in kosten</w:t>
      </w:r>
      <w:r>
        <w:rPr>
          <w:rFonts w:ascii="Verdana" w:hAnsi="Verdana"/>
          <w:color w:val="95B3D7" w:themeColor="accent1" w:themeTint="99"/>
          <w:sz w:val="20"/>
        </w:rPr>
        <w:tab/>
      </w:r>
      <w:r>
        <w:rPr>
          <w:rFonts w:ascii="Verdana" w:hAnsi="Verdana"/>
          <w:color w:val="95B3D7" w:themeColor="accent1" w:themeTint="99"/>
          <w:sz w:val="20"/>
        </w:rPr>
        <w:tab/>
      </w:r>
      <w:r>
        <w:rPr>
          <w:rFonts w:ascii="Verdana" w:hAnsi="Verdana"/>
          <w:sz w:val="20"/>
        </w:rPr>
        <w:t>zie vergoedingen</w:t>
      </w:r>
    </w:p>
    <w:p w:rsidR="00DF30E3" w:rsidRDefault="00DF30E3" w:rsidP="00ED40BF">
      <w:pPr>
        <w:pStyle w:val="blanco"/>
        <w:tabs>
          <w:tab w:val="clear" w:pos="8618"/>
          <w:tab w:val="left" w:pos="284"/>
          <w:tab w:val="right" w:pos="5670"/>
          <w:tab w:val="left" w:pos="5812"/>
        </w:tabs>
        <w:spacing w:line="240" w:lineRule="atLeast"/>
        <w:ind w:right="-1"/>
        <w:jc w:val="both"/>
        <w:rPr>
          <w:rFonts w:ascii="Verdana" w:hAnsi="Verdana"/>
          <w:sz w:val="20"/>
        </w:rPr>
      </w:pPr>
      <w:r w:rsidRPr="00F501F3">
        <w:rPr>
          <w:rFonts w:ascii="Verdana" w:hAnsi="Verdana"/>
          <w:color w:val="95B3D7" w:themeColor="accent1" w:themeTint="99"/>
          <w:sz w:val="20"/>
        </w:rPr>
        <w:t>Tenure track</w:t>
      </w:r>
      <w:r w:rsidR="00C159D8">
        <w:rPr>
          <w:rFonts w:ascii="Verdana" w:hAnsi="Verdana"/>
          <w:sz w:val="20"/>
        </w:rPr>
        <w:tab/>
      </w:r>
      <w:r w:rsidR="00C159D8">
        <w:rPr>
          <w:rFonts w:ascii="Verdana" w:hAnsi="Verdana"/>
          <w:sz w:val="20"/>
        </w:rPr>
        <w:tab/>
        <w:t>1.1.25, 1.1.26, 2.6.1d</w:t>
      </w:r>
      <w:r w:rsidR="00151DD3">
        <w:rPr>
          <w:rFonts w:ascii="Verdana" w:hAnsi="Verdana"/>
          <w:sz w:val="20"/>
        </w:rPr>
        <w:t>, 2.13</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23B8F">
        <w:rPr>
          <w:rFonts w:ascii="Verdana" w:hAnsi="Verdana"/>
          <w:color w:val="95B3D7" w:themeColor="accent1" w:themeTint="99"/>
          <w:sz w:val="20"/>
        </w:rPr>
        <w:t>Toelage</w:t>
      </w:r>
      <w:r w:rsidR="00723B8F">
        <w:rPr>
          <w:rFonts w:ascii="Verdana" w:hAnsi="Verdana"/>
          <w:sz w:val="20"/>
        </w:rPr>
        <w:tab/>
      </w:r>
      <w:r w:rsidR="00723B8F">
        <w:rPr>
          <w:rFonts w:ascii="Verdana" w:hAnsi="Verdana"/>
          <w:sz w:val="20"/>
        </w:rPr>
        <w:tab/>
        <w:t>3.8</w:t>
      </w:r>
    </w:p>
    <w:p w:rsidR="00AB1D1D" w:rsidRDefault="00AB1D1D" w:rsidP="00AB1D1D">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Afbouw toelage onregelmatige diensten</w:t>
      </w:r>
      <w:r>
        <w:rPr>
          <w:rFonts w:ascii="Verdana" w:hAnsi="Verdana"/>
          <w:sz w:val="20"/>
        </w:rPr>
        <w:tab/>
      </w:r>
      <w:r>
        <w:rPr>
          <w:rFonts w:ascii="Verdana" w:hAnsi="Verdana"/>
          <w:sz w:val="20"/>
        </w:rPr>
        <w:tab/>
        <w:t>3.9.2</w:t>
      </w:r>
    </w:p>
    <w:p w:rsidR="009773CB" w:rsidRDefault="009773CB" w:rsidP="009773CB">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Beëindigen toelage</w:t>
      </w:r>
      <w:r>
        <w:rPr>
          <w:rFonts w:ascii="Verdana" w:hAnsi="Verdana"/>
          <w:sz w:val="20"/>
        </w:rPr>
        <w:tab/>
      </w:r>
      <w:r>
        <w:rPr>
          <w:rFonts w:ascii="Verdana" w:hAnsi="Verdana"/>
          <w:sz w:val="20"/>
        </w:rPr>
        <w:tab/>
        <w:t>3.9.1</w:t>
      </w:r>
    </w:p>
    <w:p w:rsidR="00723B8F" w:rsidRDefault="00723B8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Functioneringstoelage</w:t>
      </w:r>
      <w:r>
        <w:rPr>
          <w:rFonts w:ascii="Verdana" w:hAnsi="Verdana"/>
          <w:sz w:val="20"/>
        </w:rPr>
        <w:tab/>
      </w:r>
      <w:r>
        <w:rPr>
          <w:rFonts w:ascii="Verdana" w:hAnsi="Verdana"/>
          <w:sz w:val="20"/>
        </w:rPr>
        <w:tab/>
        <w:t>3.8.1</w:t>
      </w:r>
    </w:p>
    <w:p w:rsidR="009773CB" w:rsidRDefault="009773CB" w:rsidP="009773CB">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Toelage bereikbaarheids- en beschikbaarheidsdiensten</w:t>
      </w:r>
      <w:r>
        <w:rPr>
          <w:rFonts w:ascii="Verdana" w:hAnsi="Verdana"/>
          <w:sz w:val="20"/>
        </w:rPr>
        <w:tab/>
        <w:t>3.8.4</w:t>
      </w:r>
    </w:p>
    <w:p w:rsidR="00723B8F" w:rsidRDefault="00723B8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Toelage onregelmatige diensten</w:t>
      </w:r>
      <w:r>
        <w:rPr>
          <w:rFonts w:ascii="Verdana" w:hAnsi="Verdana"/>
          <w:sz w:val="20"/>
        </w:rPr>
        <w:tab/>
      </w:r>
      <w:r>
        <w:rPr>
          <w:rFonts w:ascii="Verdana" w:hAnsi="Verdana"/>
          <w:sz w:val="20"/>
        </w:rPr>
        <w:tab/>
        <w:t>3.8.3</w:t>
      </w:r>
    </w:p>
    <w:p w:rsidR="00723B8F" w:rsidRDefault="00723B8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Toelage op andere gronden</w:t>
      </w:r>
      <w:r>
        <w:rPr>
          <w:rFonts w:ascii="Verdana" w:hAnsi="Verdana"/>
          <w:sz w:val="20"/>
        </w:rPr>
        <w:tab/>
      </w:r>
      <w:r>
        <w:rPr>
          <w:rFonts w:ascii="Verdana" w:hAnsi="Verdana"/>
          <w:sz w:val="20"/>
        </w:rPr>
        <w:tab/>
        <w:t>3.8.6</w:t>
      </w:r>
    </w:p>
    <w:p w:rsidR="009773CB" w:rsidRDefault="009773CB" w:rsidP="009773CB">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Toelage werving en behoud</w:t>
      </w:r>
      <w:r>
        <w:rPr>
          <w:rFonts w:ascii="Verdana" w:hAnsi="Verdana"/>
          <w:sz w:val="20"/>
        </w:rPr>
        <w:tab/>
      </w:r>
      <w:r>
        <w:rPr>
          <w:rFonts w:ascii="Verdana" w:hAnsi="Verdana"/>
          <w:sz w:val="20"/>
        </w:rPr>
        <w:tab/>
        <w:t>3.8.5</w:t>
      </w:r>
    </w:p>
    <w:p w:rsidR="009773CB" w:rsidRDefault="009773CB" w:rsidP="009773CB">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Waarnemingstoelage</w:t>
      </w:r>
      <w:r>
        <w:rPr>
          <w:rFonts w:ascii="Verdana" w:hAnsi="Verdana"/>
          <w:sz w:val="20"/>
        </w:rPr>
        <w:tab/>
      </w:r>
      <w:r>
        <w:rPr>
          <w:rFonts w:ascii="Verdana" w:hAnsi="Verdana"/>
          <w:sz w:val="20"/>
        </w:rPr>
        <w:tab/>
        <w:t>3.8.2</w:t>
      </w:r>
    </w:p>
    <w:p w:rsidR="00DF30E3" w:rsidRPr="00E31F11" w:rsidRDefault="00DF30E3" w:rsidP="00567459">
      <w:pPr>
        <w:pStyle w:val="blanco"/>
        <w:tabs>
          <w:tab w:val="clear" w:pos="8618"/>
          <w:tab w:val="left" w:pos="284"/>
          <w:tab w:val="right" w:pos="5670"/>
          <w:tab w:val="left" w:pos="5812"/>
        </w:tabs>
        <w:spacing w:line="240" w:lineRule="atLeast"/>
        <w:ind w:right="-1"/>
        <w:jc w:val="both"/>
        <w:rPr>
          <w:rFonts w:ascii="Verdana" w:hAnsi="Verdana"/>
          <w:color w:val="95B3D7" w:themeColor="accent1" w:themeTint="99"/>
          <w:sz w:val="20"/>
        </w:rPr>
      </w:pPr>
      <w:r w:rsidRPr="00E31F11">
        <w:rPr>
          <w:rFonts w:ascii="Verdana" w:hAnsi="Verdana"/>
          <w:color w:val="95B3D7" w:themeColor="accent1" w:themeTint="99"/>
          <w:sz w:val="20"/>
        </w:rPr>
        <w:t>Vakantie</w:t>
      </w:r>
      <w:r w:rsidR="00E31F11">
        <w:rPr>
          <w:rFonts w:ascii="Verdana" w:hAnsi="Verdana"/>
          <w:color w:val="95B3D7" w:themeColor="accent1" w:themeTint="99"/>
          <w:sz w:val="20"/>
        </w:rPr>
        <w:tab/>
      </w:r>
      <w:r w:rsidR="00E31F11" w:rsidRPr="00E31F11">
        <w:rPr>
          <w:rFonts w:ascii="Verdana" w:hAnsi="Verdana"/>
          <w:sz w:val="20"/>
        </w:rPr>
        <w:tab/>
        <w:t>5.1</w:t>
      </w:r>
      <w:r w:rsidR="00151DD3">
        <w:rPr>
          <w:rFonts w:ascii="Verdana" w:hAnsi="Verdana"/>
          <w:sz w:val="20"/>
        </w:rPr>
        <w:t>, 14.3</w:t>
      </w:r>
    </w:p>
    <w:p w:rsidR="00364698" w:rsidRDefault="00364698" w:rsidP="00364698">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Bij ziekte en/of arbeidsongeschiktheid</w:t>
      </w:r>
      <w:r>
        <w:rPr>
          <w:rFonts w:ascii="Verdana" w:hAnsi="Verdana"/>
          <w:sz w:val="20"/>
        </w:rPr>
        <w:tab/>
      </w:r>
      <w:r>
        <w:rPr>
          <w:rFonts w:ascii="Verdana" w:hAnsi="Verdana"/>
          <w:sz w:val="20"/>
        </w:rPr>
        <w:tab/>
        <w:t>5.6</w:t>
      </w:r>
    </w:p>
    <w:p w:rsidR="00364698" w:rsidRDefault="00364698" w:rsidP="00364698">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Einde dienstverband</w:t>
      </w:r>
      <w:r>
        <w:rPr>
          <w:rFonts w:ascii="Verdana" w:hAnsi="Verdana"/>
          <w:sz w:val="20"/>
        </w:rPr>
        <w:tab/>
      </w:r>
      <w:r>
        <w:rPr>
          <w:rFonts w:ascii="Verdana" w:hAnsi="Verdana"/>
          <w:sz w:val="20"/>
        </w:rPr>
        <w:tab/>
        <w:t>5.5</w:t>
      </w:r>
    </w:p>
    <w:p w:rsidR="0087584F" w:rsidRDefault="0087584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Opname</w:t>
      </w:r>
      <w:r>
        <w:rPr>
          <w:rFonts w:ascii="Verdana" w:hAnsi="Verdana"/>
          <w:sz w:val="20"/>
        </w:rPr>
        <w:tab/>
      </w:r>
      <w:r>
        <w:rPr>
          <w:rFonts w:ascii="Verdana" w:hAnsi="Verdana"/>
          <w:sz w:val="20"/>
        </w:rPr>
        <w:tab/>
        <w:t>5.3</w:t>
      </w:r>
    </w:p>
    <w:p w:rsidR="0087584F" w:rsidRDefault="0087584F"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Verval en verjaring</w:t>
      </w:r>
      <w:r>
        <w:rPr>
          <w:rFonts w:ascii="Verdana" w:hAnsi="Verdana"/>
          <w:sz w:val="20"/>
        </w:rPr>
        <w:tab/>
      </w:r>
      <w:r>
        <w:rPr>
          <w:rFonts w:ascii="Verdana" w:hAnsi="Verdana"/>
          <w:sz w:val="20"/>
        </w:rPr>
        <w:tab/>
        <w:t>5.4</w:t>
      </w:r>
    </w:p>
    <w:p w:rsidR="00364698" w:rsidRDefault="00364698" w:rsidP="00364698">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Weekvariant</w:t>
      </w:r>
      <w:r>
        <w:rPr>
          <w:rFonts w:ascii="Verdana" w:hAnsi="Verdana"/>
          <w:sz w:val="20"/>
        </w:rPr>
        <w:tab/>
      </w:r>
      <w:r>
        <w:rPr>
          <w:rFonts w:ascii="Verdana" w:hAnsi="Verdana"/>
          <w:sz w:val="20"/>
        </w:rPr>
        <w:tab/>
        <w:t>5.2, bijlage 2</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2468D">
        <w:rPr>
          <w:rFonts w:ascii="Verdana" w:hAnsi="Verdana"/>
          <w:color w:val="95B3D7" w:themeColor="accent1" w:themeTint="99"/>
          <w:sz w:val="20"/>
        </w:rPr>
        <w:t>Vakbondscontributie</w:t>
      </w:r>
      <w:r w:rsidR="0072468D">
        <w:rPr>
          <w:rFonts w:ascii="Verdana" w:hAnsi="Verdana"/>
          <w:sz w:val="20"/>
        </w:rPr>
        <w:tab/>
      </w:r>
      <w:r w:rsidR="0072468D">
        <w:rPr>
          <w:rFonts w:ascii="Verdana" w:hAnsi="Verdana"/>
          <w:sz w:val="20"/>
        </w:rPr>
        <w:tab/>
        <w:t>bijlage 3 (4.5)</w:t>
      </w:r>
    </w:p>
    <w:p w:rsidR="00ED40BF" w:rsidRDefault="00ED40BF"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4921FA">
        <w:rPr>
          <w:rFonts w:ascii="Verdana" w:hAnsi="Verdana"/>
          <w:color w:val="95B3D7" w:themeColor="accent1" w:themeTint="99"/>
          <w:sz w:val="20"/>
        </w:rPr>
        <w:t>Vergoedingen</w:t>
      </w:r>
      <w:r w:rsidR="004921FA">
        <w:rPr>
          <w:rFonts w:ascii="Verdana" w:hAnsi="Verdana"/>
          <w:sz w:val="20"/>
        </w:rPr>
        <w:tab/>
      </w:r>
      <w:r w:rsidR="004921FA">
        <w:rPr>
          <w:rFonts w:ascii="Verdana" w:hAnsi="Verdana"/>
          <w:sz w:val="20"/>
        </w:rPr>
        <w:tab/>
        <w:t>1.6.9, 3.1.1, 10.5</w:t>
      </w:r>
    </w:p>
    <w:p w:rsidR="00364698" w:rsidRDefault="00364698" w:rsidP="00364698">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Herziening vergoedingen en tegemoetkomingen</w:t>
      </w:r>
      <w:r>
        <w:rPr>
          <w:rFonts w:ascii="Verdana" w:hAnsi="Verdana"/>
          <w:sz w:val="20"/>
        </w:rPr>
        <w:tab/>
      </w:r>
      <w:r>
        <w:rPr>
          <w:rFonts w:ascii="Verdana" w:hAnsi="Verdana"/>
          <w:sz w:val="20"/>
        </w:rPr>
        <w:tab/>
        <w:t>10.4</w:t>
      </w:r>
      <w:r>
        <w:rPr>
          <w:rFonts w:ascii="Verdana" w:hAnsi="Verdana"/>
          <w:sz w:val="20"/>
        </w:rPr>
        <w:tab/>
      </w:r>
    </w:p>
    <w:p w:rsidR="004921FA" w:rsidRDefault="004921FA"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Tegemoetkoming verhuiskosten</w:t>
      </w:r>
      <w:r>
        <w:rPr>
          <w:rFonts w:ascii="Verdana" w:hAnsi="Verdana"/>
          <w:sz w:val="20"/>
        </w:rPr>
        <w:tab/>
      </w:r>
      <w:r>
        <w:rPr>
          <w:rFonts w:ascii="Verdana" w:hAnsi="Verdana"/>
          <w:sz w:val="20"/>
        </w:rPr>
        <w:tab/>
        <w:t>10.1, 10.3</w:t>
      </w:r>
    </w:p>
    <w:p w:rsidR="004921FA" w:rsidRDefault="004921FA"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Terugbetaling verhuiskosten</w:t>
      </w:r>
      <w:r>
        <w:rPr>
          <w:rFonts w:ascii="Verdana" w:hAnsi="Verdana"/>
          <w:sz w:val="20"/>
        </w:rPr>
        <w:tab/>
      </w:r>
      <w:r>
        <w:rPr>
          <w:rFonts w:ascii="Verdana" w:hAnsi="Verdana"/>
          <w:sz w:val="20"/>
        </w:rPr>
        <w:tab/>
        <w:t>10.2</w:t>
      </w:r>
    </w:p>
    <w:p w:rsidR="00151DD3" w:rsidRPr="00364698" w:rsidRDefault="00151DD3"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Verlengingsbepalingen</w:t>
      </w:r>
      <w:r>
        <w:rPr>
          <w:rFonts w:ascii="Verdana" w:hAnsi="Verdana"/>
          <w:color w:val="95B3D7" w:themeColor="accent1" w:themeTint="99"/>
          <w:sz w:val="20"/>
        </w:rPr>
        <w:tab/>
      </w:r>
      <w:r w:rsidRPr="00364698">
        <w:rPr>
          <w:rFonts w:ascii="Verdana" w:hAnsi="Verdana"/>
          <w:sz w:val="20"/>
        </w:rPr>
        <w:tab/>
        <w:t>2.9, 12.3</w:t>
      </w:r>
    </w:p>
    <w:p w:rsidR="00DF30E3" w:rsidRDefault="00DF30E3"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283BC4">
        <w:rPr>
          <w:rFonts w:ascii="Verdana" w:hAnsi="Verdana"/>
          <w:color w:val="95B3D7" w:themeColor="accent1" w:themeTint="99"/>
          <w:sz w:val="20"/>
        </w:rPr>
        <w:t>Verplichtingen werkgever en werknemer</w:t>
      </w:r>
      <w:r w:rsidR="00283BC4">
        <w:rPr>
          <w:rFonts w:ascii="Verdana" w:hAnsi="Verdana"/>
          <w:sz w:val="20"/>
        </w:rPr>
        <w:tab/>
      </w:r>
      <w:r w:rsidR="00283BC4">
        <w:rPr>
          <w:rFonts w:ascii="Verdana" w:hAnsi="Verdana"/>
          <w:sz w:val="20"/>
        </w:rPr>
        <w:tab/>
        <w:t>1.6 (zie ook cao)</w:t>
      </w:r>
    </w:p>
    <w:p w:rsidR="00135E07" w:rsidRPr="00135E07" w:rsidRDefault="00135E07"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color w:val="95B3D7" w:themeColor="accent1" w:themeTint="99"/>
          <w:sz w:val="20"/>
        </w:rPr>
        <w:t>Waarnemingstoelage</w:t>
      </w:r>
      <w:r>
        <w:rPr>
          <w:rFonts w:ascii="Verdana" w:hAnsi="Verdana"/>
          <w:color w:val="95B3D7" w:themeColor="accent1" w:themeTint="99"/>
          <w:sz w:val="20"/>
        </w:rPr>
        <w:tab/>
      </w:r>
      <w:r>
        <w:rPr>
          <w:rFonts w:ascii="Verdana" w:hAnsi="Verdana"/>
          <w:color w:val="95B3D7" w:themeColor="accent1" w:themeTint="99"/>
          <w:sz w:val="20"/>
        </w:rPr>
        <w:tab/>
      </w:r>
      <w:r>
        <w:rPr>
          <w:rFonts w:ascii="Verdana" w:hAnsi="Verdana"/>
          <w:sz w:val="20"/>
        </w:rPr>
        <w:t>zie toelage</w:t>
      </w:r>
    </w:p>
    <w:p w:rsidR="00DF30E3" w:rsidRDefault="00C6525C"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2468D">
        <w:rPr>
          <w:rFonts w:ascii="Verdana" w:hAnsi="Verdana"/>
          <w:color w:val="95B3D7" w:themeColor="accent1" w:themeTint="99"/>
          <w:sz w:val="20"/>
        </w:rPr>
        <w:t>Werktijden</w:t>
      </w:r>
      <w:r w:rsidR="0072468D">
        <w:rPr>
          <w:rFonts w:ascii="Verdana" w:hAnsi="Verdana"/>
          <w:sz w:val="20"/>
        </w:rPr>
        <w:tab/>
      </w:r>
      <w:r w:rsidR="0072468D">
        <w:rPr>
          <w:rFonts w:ascii="Verdana" w:hAnsi="Verdana"/>
          <w:sz w:val="20"/>
        </w:rPr>
        <w:tab/>
        <w:t>4.1, 4.2</w:t>
      </w:r>
    </w:p>
    <w:p w:rsidR="00C6525C" w:rsidRDefault="00C6525C"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283BC4">
        <w:rPr>
          <w:rFonts w:ascii="Verdana" w:hAnsi="Verdana"/>
          <w:color w:val="95B3D7" w:themeColor="accent1" w:themeTint="99"/>
          <w:sz w:val="20"/>
        </w:rPr>
        <w:t>Wet arbeid en zorg</w:t>
      </w:r>
      <w:r w:rsidR="00283BC4">
        <w:rPr>
          <w:rFonts w:ascii="Verdana" w:hAnsi="Verdana"/>
          <w:sz w:val="20"/>
        </w:rPr>
        <w:tab/>
      </w:r>
      <w:r w:rsidR="00283BC4">
        <w:rPr>
          <w:rFonts w:ascii="Verdana" w:hAnsi="Verdana"/>
          <w:sz w:val="20"/>
        </w:rPr>
        <w:tab/>
        <w:t>5.11.3</w:t>
      </w:r>
    </w:p>
    <w:p w:rsidR="00DE4C54" w:rsidRPr="00DE4C54" w:rsidRDefault="00DE4C54" w:rsidP="00DE4C54">
      <w:pPr>
        <w:pStyle w:val="blanco"/>
        <w:tabs>
          <w:tab w:val="clear" w:pos="8618"/>
          <w:tab w:val="left" w:pos="284"/>
          <w:tab w:val="right" w:pos="5670"/>
          <w:tab w:val="left" w:pos="5812"/>
        </w:tabs>
        <w:spacing w:line="240" w:lineRule="atLeast"/>
        <w:ind w:right="-1"/>
        <w:jc w:val="both"/>
        <w:rPr>
          <w:rFonts w:ascii="Verdana" w:hAnsi="Verdana"/>
          <w:color w:val="95B3D7" w:themeColor="accent1" w:themeTint="99"/>
          <w:sz w:val="20"/>
        </w:rPr>
      </w:pPr>
      <w:r w:rsidRPr="00DE4C54">
        <w:rPr>
          <w:rFonts w:ascii="Verdana" w:hAnsi="Verdana"/>
          <w:color w:val="95B3D7" w:themeColor="accent1" w:themeTint="99"/>
          <w:sz w:val="20"/>
        </w:rPr>
        <w:t>ZAOI (Regeling Ziekte en Arbeidsongeschiktheid</w:t>
      </w:r>
    </w:p>
    <w:p w:rsidR="00DE4C54" w:rsidRPr="00DE4C54" w:rsidRDefault="00DE4C54" w:rsidP="00DE4C54">
      <w:pPr>
        <w:pStyle w:val="blanco"/>
        <w:tabs>
          <w:tab w:val="clear" w:pos="8618"/>
          <w:tab w:val="left" w:pos="284"/>
          <w:tab w:val="right" w:pos="5670"/>
          <w:tab w:val="left" w:pos="5812"/>
        </w:tabs>
        <w:spacing w:line="240" w:lineRule="atLeast"/>
        <w:ind w:right="-1"/>
        <w:jc w:val="both"/>
        <w:rPr>
          <w:rFonts w:ascii="Verdana" w:hAnsi="Verdana"/>
          <w:sz w:val="20"/>
        </w:rPr>
      </w:pPr>
      <w:r w:rsidRPr="00DE4C54">
        <w:rPr>
          <w:rFonts w:ascii="Verdana" w:hAnsi="Verdana"/>
          <w:color w:val="95B3D7" w:themeColor="accent1" w:themeTint="99"/>
          <w:sz w:val="20"/>
        </w:rPr>
        <w:t>personeel OnderzoekInstellingen)</w:t>
      </w:r>
      <w:r w:rsidRPr="00DE4C54">
        <w:rPr>
          <w:rFonts w:ascii="Verdana" w:hAnsi="Verdana"/>
          <w:color w:val="95B3D7" w:themeColor="accent1" w:themeTint="99"/>
          <w:sz w:val="20"/>
        </w:rPr>
        <w:tab/>
      </w:r>
      <w:r w:rsidRPr="00DE4C54">
        <w:rPr>
          <w:rFonts w:ascii="Verdana" w:hAnsi="Verdana"/>
          <w:sz w:val="20"/>
        </w:rPr>
        <w:tab/>
        <w:t>1.1.37, 8.2</w:t>
      </w:r>
    </w:p>
    <w:p w:rsidR="00B45861" w:rsidRDefault="00B45861" w:rsidP="00567459">
      <w:pPr>
        <w:pStyle w:val="blanco"/>
        <w:tabs>
          <w:tab w:val="clear" w:pos="8618"/>
          <w:tab w:val="left" w:pos="284"/>
          <w:tab w:val="right" w:pos="5670"/>
          <w:tab w:val="left" w:pos="5812"/>
        </w:tabs>
        <w:spacing w:line="240" w:lineRule="atLeast"/>
        <w:ind w:right="-1"/>
        <w:jc w:val="both"/>
        <w:rPr>
          <w:rFonts w:ascii="Verdana" w:hAnsi="Verdana"/>
          <w:color w:val="95B3D7" w:themeColor="accent1" w:themeTint="99"/>
          <w:sz w:val="20"/>
        </w:rPr>
      </w:pPr>
      <w:r>
        <w:rPr>
          <w:rFonts w:ascii="Verdana" w:hAnsi="Verdana"/>
          <w:color w:val="95B3D7" w:themeColor="accent1" w:themeTint="99"/>
          <w:sz w:val="20"/>
        </w:rPr>
        <w:t>Z</w:t>
      </w:r>
      <w:r w:rsidRPr="00B45861">
        <w:rPr>
          <w:rFonts w:ascii="Verdana" w:hAnsi="Verdana"/>
          <w:color w:val="95B3D7" w:themeColor="accent1" w:themeTint="99"/>
          <w:sz w:val="20"/>
        </w:rPr>
        <w:t>eegaande expedities</w:t>
      </w:r>
      <w:r>
        <w:rPr>
          <w:rFonts w:ascii="Verdana" w:hAnsi="Verdana"/>
          <w:color w:val="95B3D7" w:themeColor="accent1" w:themeTint="99"/>
          <w:sz w:val="20"/>
        </w:rPr>
        <w:tab/>
      </w:r>
      <w:r>
        <w:rPr>
          <w:rFonts w:ascii="Verdana" w:hAnsi="Verdana"/>
          <w:color w:val="95B3D7" w:themeColor="accent1" w:themeTint="99"/>
          <w:sz w:val="20"/>
        </w:rPr>
        <w:tab/>
      </w:r>
      <w:r w:rsidRPr="00B45861">
        <w:rPr>
          <w:rFonts w:ascii="Verdana" w:hAnsi="Verdana"/>
          <w:sz w:val="20"/>
        </w:rPr>
        <w:t>1.11</w:t>
      </w:r>
    </w:p>
    <w:p w:rsidR="00C6525C" w:rsidRDefault="00C6525C"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82279">
        <w:rPr>
          <w:rFonts w:ascii="Verdana" w:hAnsi="Verdana"/>
          <w:color w:val="95B3D7" w:themeColor="accent1" w:themeTint="99"/>
          <w:sz w:val="20"/>
        </w:rPr>
        <w:t>Ziekte</w:t>
      </w:r>
      <w:r w:rsidR="00F501F3">
        <w:rPr>
          <w:rFonts w:ascii="Verdana" w:hAnsi="Verdana"/>
          <w:sz w:val="20"/>
        </w:rPr>
        <w:tab/>
      </w:r>
      <w:r w:rsidR="00F501F3">
        <w:rPr>
          <w:rFonts w:ascii="Verdana" w:hAnsi="Verdana"/>
          <w:sz w:val="20"/>
        </w:rPr>
        <w:tab/>
      </w:r>
      <w:r w:rsidR="00806C7D">
        <w:rPr>
          <w:rFonts w:ascii="Verdana" w:hAnsi="Verdana"/>
          <w:sz w:val="20"/>
        </w:rPr>
        <w:t xml:space="preserve">1.6.8, 4.3.7, </w:t>
      </w:r>
      <w:r w:rsidR="00F501F3">
        <w:rPr>
          <w:rFonts w:ascii="Verdana" w:hAnsi="Verdana"/>
          <w:sz w:val="20"/>
        </w:rPr>
        <w:t>8.2</w:t>
      </w:r>
    </w:p>
    <w:p w:rsidR="00C6525C" w:rsidRDefault="00F501F3"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t>Arbeidsongeschiktheid</w:t>
      </w:r>
      <w:r>
        <w:rPr>
          <w:rFonts w:ascii="Verdana" w:hAnsi="Verdana"/>
          <w:sz w:val="20"/>
        </w:rPr>
        <w:tab/>
      </w:r>
      <w:r>
        <w:rPr>
          <w:rFonts w:ascii="Verdana" w:hAnsi="Verdana"/>
          <w:sz w:val="20"/>
        </w:rPr>
        <w:tab/>
        <w:t>8.2</w:t>
      </w:r>
    </w:p>
    <w:p w:rsidR="00806C7D" w:rsidRDefault="00F501F3"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806C7D">
        <w:rPr>
          <w:rFonts w:ascii="Verdana" w:hAnsi="Verdana"/>
          <w:sz w:val="20"/>
        </w:rPr>
        <w:t>Loondoorbetaling</w:t>
      </w:r>
      <w:r w:rsidR="00806C7D">
        <w:rPr>
          <w:rFonts w:ascii="Verdana" w:hAnsi="Verdana"/>
          <w:sz w:val="20"/>
        </w:rPr>
        <w:tab/>
      </w:r>
      <w:r w:rsidR="00806C7D">
        <w:rPr>
          <w:rFonts w:ascii="Verdana" w:hAnsi="Verdana"/>
          <w:sz w:val="20"/>
        </w:rPr>
        <w:tab/>
        <w:t>ZAOI</w:t>
      </w:r>
    </w:p>
    <w:p w:rsidR="00F501F3" w:rsidRDefault="00806C7D"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F501F3">
        <w:rPr>
          <w:rFonts w:ascii="Verdana" w:hAnsi="Verdana"/>
          <w:sz w:val="20"/>
        </w:rPr>
        <w:t>Ouderschapsverlof</w:t>
      </w:r>
      <w:r w:rsidR="00F501F3">
        <w:rPr>
          <w:rFonts w:ascii="Verdana" w:hAnsi="Verdana"/>
          <w:sz w:val="20"/>
        </w:rPr>
        <w:tab/>
      </w:r>
      <w:r w:rsidR="00F501F3">
        <w:rPr>
          <w:rFonts w:ascii="Verdana" w:hAnsi="Verdana"/>
          <w:sz w:val="20"/>
        </w:rPr>
        <w:tab/>
        <w:t>5.15</w:t>
      </w:r>
    </w:p>
    <w:p w:rsidR="00806C7D" w:rsidRDefault="00806C7D" w:rsidP="0056745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Pr="00806C7D">
        <w:rPr>
          <w:rFonts w:ascii="Verdana" w:hAnsi="Verdana"/>
          <w:sz w:val="20"/>
        </w:rPr>
        <w:t>Vakantie</w:t>
      </w:r>
      <w:r w:rsidRPr="00806C7D">
        <w:rPr>
          <w:rFonts w:ascii="Verdana" w:hAnsi="Verdana"/>
          <w:sz w:val="20"/>
        </w:rPr>
        <w:tab/>
      </w:r>
      <w:r w:rsidRPr="00806C7D">
        <w:rPr>
          <w:rFonts w:ascii="Verdana" w:hAnsi="Verdana"/>
          <w:sz w:val="20"/>
        </w:rPr>
        <w:tab/>
        <w:t>5.2.4, 5.6</w:t>
      </w:r>
    </w:p>
    <w:p w:rsidR="00782279" w:rsidRPr="00782279" w:rsidRDefault="00782279" w:rsidP="00782279">
      <w:pPr>
        <w:pStyle w:val="blanco"/>
        <w:tabs>
          <w:tab w:val="clear" w:pos="8618"/>
          <w:tab w:val="left" w:pos="284"/>
          <w:tab w:val="right" w:pos="5670"/>
          <w:tab w:val="left" w:pos="5812"/>
        </w:tabs>
        <w:spacing w:line="240" w:lineRule="atLeast"/>
        <w:ind w:right="-1"/>
        <w:jc w:val="both"/>
        <w:rPr>
          <w:rFonts w:ascii="Verdana" w:hAnsi="Verdana"/>
          <w:sz w:val="20"/>
        </w:rPr>
      </w:pPr>
      <w:r>
        <w:rPr>
          <w:rFonts w:ascii="Verdana" w:hAnsi="Verdana"/>
          <w:sz w:val="20"/>
        </w:rPr>
        <w:tab/>
      </w:r>
      <w:r w:rsidR="00364698">
        <w:rPr>
          <w:rFonts w:ascii="Verdana" w:hAnsi="Verdana"/>
          <w:sz w:val="20"/>
        </w:rPr>
        <w:t>ZAOI (</w:t>
      </w:r>
      <w:r w:rsidRPr="00782279">
        <w:rPr>
          <w:rFonts w:ascii="Verdana" w:hAnsi="Verdana"/>
          <w:sz w:val="20"/>
        </w:rPr>
        <w:t>Regeling Ziekte en Arbeidsongeschiktheid</w:t>
      </w:r>
    </w:p>
    <w:p w:rsidR="00782279" w:rsidRDefault="00782279" w:rsidP="00782279">
      <w:pPr>
        <w:pStyle w:val="blanco"/>
        <w:tabs>
          <w:tab w:val="clear" w:pos="8618"/>
          <w:tab w:val="left" w:pos="284"/>
          <w:tab w:val="right" w:pos="5670"/>
          <w:tab w:val="left" w:pos="5812"/>
        </w:tabs>
        <w:spacing w:line="240" w:lineRule="atLeast"/>
        <w:ind w:right="-1"/>
        <w:jc w:val="both"/>
        <w:rPr>
          <w:rFonts w:ascii="Verdana" w:hAnsi="Verdana"/>
          <w:sz w:val="20"/>
        </w:rPr>
      </w:pPr>
      <w:r w:rsidRPr="00782279">
        <w:rPr>
          <w:rFonts w:ascii="Verdana" w:hAnsi="Verdana"/>
          <w:sz w:val="20"/>
        </w:rPr>
        <w:tab/>
        <w:t>personeel OnderzoekInstellingen</w:t>
      </w:r>
      <w:r w:rsidR="00364698">
        <w:rPr>
          <w:rFonts w:ascii="Verdana" w:hAnsi="Verdana"/>
          <w:sz w:val="20"/>
        </w:rPr>
        <w:t>)</w:t>
      </w:r>
      <w:r w:rsidRPr="00782279">
        <w:rPr>
          <w:rFonts w:ascii="Verdana" w:hAnsi="Verdana"/>
          <w:sz w:val="20"/>
        </w:rPr>
        <w:tab/>
      </w:r>
      <w:r w:rsidRPr="00782279">
        <w:rPr>
          <w:rFonts w:ascii="Verdana" w:hAnsi="Verdana"/>
          <w:sz w:val="20"/>
        </w:rPr>
        <w:tab/>
        <w:t>1.1.37, 8.2</w:t>
      </w:r>
    </w:p>
    <w:p w:rsidR="00C6525C" w:rsidRDefault="00C6525C"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6559B4">
        <w:rPr>
          <w:rFonts w:ascii="Verdana" w:hAnsi="Verdana"/>
          <w:color w:val="95B3D7" w:themeColor="accent1" w:themeTint="99"/>
          <w:sz w:val="20"/>
        </w:rPr>
        <w:t>Zorgverlof</w:t>
      </w:r>
      <w:r w:rsidR="006559B4">
        <w:rPr>
          <w:rFonts w:ascii="Verdana" w:hAnsi="Verdana"/>
          <w:sz w:val="20"/>
        </w:rPr>
        <w:tab/>
      </w:r>
      <w:r w:rsidR="006559B4">
        <w:rPr>
          <w:rFonts w:ascii="Verdana" w:hAnsi="Verdana"/>
          <w:sz w:val="20"/>
        </w:rPr>
        <w:tab/>
        <w:t>5.10</w:t>
      </w:r>
    </w:p>
    <w:p w:rsidR="00C6525C" w:rsidRPr="00A279EA" w:rsidRDefault="00C6525C" w:rsidP="00567459">
      <w:pPr>
        <w:pStyle w:val="blanco"/>
        <w:tabs>
          <w:tab w:val="clear" w:pos="8618"/>
          <w:tab w:val="left" w:pos="284"/>
          <w:tab w:val="right" w:pos="5670"/>
          <w:tab w:val="left" w:pos="5812"/>
        </w:tabs>
        <w:spacing w:line="240" w:lineRule="atLeast"/>
        <w:ind w:right="-1"/>
        <w:jc w:val="both"/>
        <w:rPr>
          <w:rFonts w:ascii="Verdana" w:hAnsi="Verdana"/>
          <w:sz w:val="20"/>
        </w:rPr>
      </w:pPr>
      <w:r w:rsidRPr="00782279">
        <w:rPr>
          <w:rFonts w:ascii="Verdana" w:hAnsi="Verdana"/>
          <w:color w:val="95B3D7" w:themeColor="accent1" w:themeTint="99"/>
          <w:sz w:val="20"/>
        </w:rPr>
        <w:t>Zwange</w:t>
      </w:r>
      <w:r w:rsidR="00704972" w:rsidRPr="00782279">
        <w:rPr>
          <w:rFonts w:ascii="Verdana" w:hAnsi="Verdana"/>
          <w:color w:val="95B3D7" w:themeColor="accent1" w:themeTint="99"/>
          <w:sz w:val="20"/>
        </w:rPr>
        <w:t>r</w:t>
      </w:r>
      <w:r w:rsidRPr="00782279">
        <w:rPr>
          <w:rFonts w:ascii="Verdana" w:hAnsi="Verdana"/>
          <w:color w:val="95B3D7" w:themeColor="accent1" w:themeTint="99"/>
          <w:sz w:val="20"/>
        </w:rPr>
        <w:t>schapsverlof</w:t>
      </w:r>
      <w:r w:rsidR="00782279">
        <w:rPr>
          <w:rFonts w:ascii="Verdana" w:hAnsi="Verdana"/>
          <w:sz w:val="20"/>
        </w:rPr>
        <w:tab/>
      </w:r>
      <w:r w:rsidR="00782279">
        <w:rPr>
          <w:rFonts w:ascii="Verdana" w:hAnsi="Verdana"/>
          <w:sz w:val="20"/>
        </w:rPr>
        <w:tab/>
        <w:t>5.11</w:t>
      </w:r>
    </w:p>
    <w:p w:rsidR="008A5E38" w:rsidRPr="00A279EA" w:rsidRDefault="008A5E38" w:rsidP="00567459">
      <w:pPr>
        <w:pStyle w:val="blanco"/>
        <w:tabs>
          <w:tab w:val="clear" w:pos="8618"/>
          <w:tab w:val="left" w:pos="284"/>
          <w:tab w:val="right" w:pos="5670"/>
          <w:tab w:val="left" w:pos="5812"/>
        </w:tabs>
        <w:spacing w:line="240" w:lineRule="atLeast"/>
        <w:ind w:right="-1"/>
        <w:jc w:val="both"/>
        <w:rPr>
          <w:rFonts w:ascii="Verdana" w:hAnsi="Verdana"/>
          <w:sz w:val="20"/>
        </w:rPr>
      </w:pPr>
    </w:p>
    <w:p w:rsidR="00A07447" w:rsidRPr="00A07447" w:rsidRDefault="00A07447" w:rsidP="008A5E38">
      <w:pPr>
        <w:pStyle w:val="blanco"/>
        <w:tabs>
          <w:tab w:val="clear" w:pos="8618"/>
          <w:tab w:val="right" w:pos="5670"/>
        </w:tabs>
        <w:spacing w:line="240" w:lineRule="atLeast"/>
        <w:ind w:right="-1"/>
        <w:jc w:val="both"/>
        <w:rPr>
          <w:rFonts w:ascii="Verdana" w:hAnsi="Verdana"/>
          <w:b/>
          <w:color w:val="8DB3E2" w:themeColor="text2" w:themeTint="66"/>
          <w:szCs w:val="24"/>
        </w:rPr>
      </w:pPr>
      <w:r w:rsidRPr="00A07447">
        <w:rPr>
          <w:rFonts w:ascii="Verdana" w:hAnsi="Verdana"/>
          <w:b/>
          <w:color w:val="8DB3E2" w:themeColor="text2" w:themeTint="66"/>
          <w:szCs w:val="24"/>
        </w:rPr>
        <w:lastRenderedPageBreak/>
        <w:t>Colofon</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Werkgeversvereniging Onderzoekinstellingen (WVOI)</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Laan van Nieuw Oost Indië 300</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Postadres:</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Postbus 93138</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2509 AC  Den Haag</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Telefoon: 070 – 34</w:t>
      </w:r>
      <w:r w:rsidR="003B2535">
        <w:rPr>
          <w:rFonts w:ascii="Verdana" w:hAnsi="Verdana"/>
          <w:color w:val="000000"/>
          <w:sz w:val="20"/>
        </w:rPr>
        <w:t>94021</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lang w:val="en-US"/>
        </w:rPr>
      </w:pPr>
      <w:r w:rsidRPr="00A07447">
        <w:rPr>
          <w:rFonts w:ascii="Verdana" w:hAnsi="Verdana"/>
          <w:color w:val="000000"/>
          <w:sz w:val="20"/>
          <w:lang w:val="en-US"/>
        </w:rPr>
        <w:t>Email: wvoi@nwo.nl</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lang w:val="en-US"/>
        </w:rPr>
      </w:pPr>
      <w:r w:rsidRPr="00A07447">
        <w:rPr>
          <w:rFonts w:ascii="Verdana" w:hAnsi="Verdana"/>
          <w:color w:val="000000"/>
          <w:sz w:val="20"/>
          <w:lang w:val="en-US"/>
        </w:rPr>
        <w:t>Website: www.wvoi.nl</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lang w:val="en-US"/>
        </w:rPr>
      </w:pP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 xml:space="preserve">Titel: Cao-Onderzoekinstellingen </w:t>
      </w:r>
      <w:r w:rsidR="001F757D" w:rsidRPr="00A07447">
        <w:rPr>
          <w:rFonts w:ascii="Verdana" w:hAnsi="Verdana"/>
          <w:color w:val="000000"/>
          <w:sz w:val="20"/>
        </w:rPr>
        <w:t>201</w:t>
      </w:r>
      <w:r w:rsidR="001F757D">
        <w:rPr>
          <w:rFonts w:ascii="Verdana" w:hAnsi="Verdana"/>
          <w:color w:val="000000"/>
          <w:sz w:val="20"/>
        </w:rPr>
        <w:t>7</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 xml:space="preserve">Uitgever: WVOI, Den Haag, </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 xml:space="preserve">Ontwerp en opmaak: </w:t>
      </w:r>
      <w:r w:rsidR="009461CC">
        <w:rPr>
          <w:rFonts w:ascii="Verdana" w:hAnsi="Verdana"/>
          <w:color w:val="000000"/>
          <w:sz w:val="20"/>
        </w:rPr>
        <w:t>….</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r w:rsidRPr="00A07447">
        <w:rPr>
          <w:rFonts w:ascii="Verdana" w:hAnsi="Verdana"/>
          <w:color w:val="000000"/>
          <w:sz w:val="20"/>
        </w:rPr>
        <w:t xml:space="preserve">Drukwerk: </w:t>
      </w:r>
      <w:r w:rsidR="009461CC">
        <w:rPr>
          <w:rFonts w:ascii="Verdana" w:hAnsi="Verdana"/>
          <w:color w:val="000000"/>
          <w:sz w:val="20"/>
        </w:rPr>
        <w:t>….</w:t>
      </w:r>
    </w:p>
    <w:p w:rsidR="00A07447" w:rsidRPr="00A07447" w:rsidRDefault="00A07447" w:rsidP="008A5E38">
      <w:pPr>
        <w:pStyle w:val="blanco"/>
        <w:tabs>
          <w:tab w:val="clear" w:pos="8618"/>
          <w:tab w:val="right" w:pos="5670"/>
        </w:tabs>
        <w:spacing w:line="240" w:lineRule="atLeast"/>
        <w:ind w:right="-1"/>
        <w:jc w:val="both"/>
        <w:rPr>
          <w:rFonts w:ascii="Verdana" w:hAnsi="Verdana"/>
          <w:color w:val="000000"/>
          <w:sz w:val="20"/>
        </w:rPr>
      </w:pPr>
    </w:p>
    <w:p w:rsidR="00A07447" w:rsidRDefault="00A07447" w:rsidP="008A5E38">
      <w:pPr>
        <w:pStyle w:val="blanco"/>
        <w:tabs>
          <w:tab w:val="clear" w:pos="8618"/>
          <w:tab w:val="clear" w:pos="9185"/>
          <w:tab w:val="right" w:pos="5670"/>
        </w:tabs>
        <w:spacing w:line="240" w:lineRule="atLeast"/>
        <w:ind w:right="-1"/>
        <w:jc w:val="both"/>
        <w:rPr>
          <w:rFonts w:ascii="Verdana" w:hAnsi="Verdana"/>
          <w:noProof/>
          <w:color w:val="000000"/>
          <w:sz w:val="20"/>
        </w:rPr>
      </w:pPr>
      <w:r w:rsidRPr="00A07447">
        <w:rPr>
          <w:rFonts w:ascii="Verdana" w:hAnsi="Verdana"/>
          <w:color w:val="000000"/>
          <w:sz w:val="20"/>
        </w:rPr>
        <w:t xml:space="preserve">©WVOI, </w:t>
      </w:r>
      <w:r w:rsidR="001F757D">
        <w:rPr>
          <w:rFonts w:ascii="Verdana" w:hAnsi="Verdana"/>
          <w:color w:val="000000"/>
          <w:sz w:val="20"/>
        </w:rPr>
        <w:t>2017</w:t>
      </w: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C0729A" w:rsidRDefault="00C0729A"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C0729A" w:rsidRDefault="00C0729A"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216ACD" w:rsidP="008A5E38">
      <w:pPr>
        <w:pStyle w:val="blanco"/>
        <w:tabs>
          <w:tab w:val="clear" w:pos="8618"/>
          <w:tab w:val="clear" w:pos="9185"/>
          <w:tab w:val="right" w:pos="5670"/>
        </w:tabs>
        <w:spacing w:line="240" w:lineRule="atLeast"/>
        <w:ind w:right="-1"/>
        <w:jc w:val="both"/>
        <w:rPr>
          <w:rFonts w:ascii="Verdana" w:hAnsi="Verdana"/>
          <w:noProof/>
          <w:color w:val="000000"/>
          <w:sz w:val="20"/>
        </w:rPr>
      </w:pPr>
    </w:p>
    <w:p w:rsidR="00216ACD" w:rsidRDefault="009C34F7" w:rsidP="008C3C88">
      <w:pPr>
        <w:pStyle w:val="blanco"/>
        <w:tabs>
          <w:tab w:val="clear" w:pos="8618"/>
          <w:tab w:val="clear" w:pos="9185"/>
          <w:tab w:val="right" w:pos="5670"/>
        </w:tabs>
        <w:spacing w:line="240" w:lineRule="atLeast"/>
        <w:ind w:right="-1"/>
        <w:jc w:val="both"/>
        <w:rPr>
          <w:rFonts w:ascii="Verdana" w:hAnsi="Verdana"/>
          <w:color w:val="000000"/>
          <w:sz w:val="20"/>
        </w:rPr>
      </w:pPr>
      <w:r>
        <w:rPr>
          <w:rFonts w:ascii="Verdana" w:hAnsi="Verdana"/>
          <w:sz w:val="16"/>
          <w:szCs w:val="16"/>
        </w:rPr>
        <w:t xml:space="preserve"> </w:t>
      </w:r>
      <w:r w:rsidR="00277203">
        <w:rPr>
          <w:rFonts w:ascii="Verdana" w:hAnsi="Verdana"/>
          <w:sz w:val="16"/>
          <w:szCs w:val="16"/>
        </w:rPr>
        <w:t xml:space="preserve"> </w:t>
      </w:r>
      <w:r w:rsidR="008C3C88">
        <w:rPr>
          <w:rFonts w:ascii="Verdana" w:hAnsi="Verdana"/>
          <w:sz w:val="16"/>
          <w:szCs w:val="16"/>
        </w:rPr>
        <w:t xml:space="preserve"> </w:t>
      </w:r>
      <w:r w:rsidR="00277203">
        <w:rPr>
          <w:rFonts w:ascii="Verdana" w:hAnsi="Verdana"/>
          <w:sz w:val="16"/>
          <w:szCs w:val="16"/>
        </w:rPr>
        <w:t xml:space="preserve"> </w:t>
      </w:r>
      <w:r w:rsidR="00277203" w:rsidRPr="002F3BBA">
        <w:rPr>
          <w:rFonts w:ascii="Verdana" w:hAnsi="Verdana"/>
          <w:noProof/>
          <w:sz w:val="16"/>
          <w:szCs w:val="16"/>
        </w:rPr>
        <w:drawing>
          <wp:inline distT="0" distB="0" distL="0" distR="0" wp14:anchorId="224ADE5A" wp14:editId="2D40E66F">
            <wp:extent cx="1234059" cy="541254"/>
            <wp:effectExtent l="0" t="0" r="4445" b="0"/>
            <wp:docPr id="34" name="Afbeelding 34" descr="C:\Users\tiemessen\AppData\Local\Microsoft\Windows\Temporary Internet Files\Content.Outlook\2PN154UO\Logo AC F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messen\AppData\Local\Microsoft\Windows\Temporary Internet Files\Content.Outlook\2PN154UO\Logo AC FB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008" cy="542986"/>
                    </a:xfrm>
                    <a:prstGeom prst="rect">
                      <a:avLst/>
                    </a:prstGeom>
                    <a:noFill/>
                    <a:ln>
                      <a:noFill/>
                    </a:ln>
                  </pic:spPr>
                </pic:pic>
              </a:graphicData>
            </a:graphic>
          </wp:inline>
        </w:drawing>
      </w:r>
      <w:r w:rsidR="00277203" w:rsidRPr="002F3BBA">
        <w:rPr>
          <w:rFonts w:ascii="Verdana" w:hAnsi="Verdana"/>
          <w:sz w:val="16"/>
          <w:szCs w:val="16"/>
        </w:rPr>
        <w:t xml:space="preserve"> </w:t>
      </w:r>
      <w:r w:rsidR="00277203">
        <w:rPr>
          <w:rFonts w:ascii="Verdana" w:hAnsi="Verdana"/>
          <w:sz w:val="16"/>
          <w:szCs w:val="16"/>
        </w:rPr>
        <w:t xml:space="preserve"> </w:t>
      </w:r>
      <w:r w:rsidR="00277203" w:rsidRPr="002F3BBA">
        <w:rPr>
          <w:rFonts w:ascii="Verdana" w:hAnsi="Verdana"/>
          <w:noProof/>
          <w:sz w:val="16"/>
          <w:szCs w:val="16"/>
        </w:rPr>
        <w:drawing>
          <wp:inline distT="0" distB="0" distL="0" distR="0" wp14:anchorId="42456BB1" wp14:editId="7C41426F">
            <wp:extent cx="1133475" cy="390525"/>
            <wp:effectExtent l="0" t="0" r="9525" b="952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00277203">
        <w:rPr>
          <w:rFonts w:ascii="Verdana" w:hAnsi="Verdana"/>
          <w:sz w:val="16"/>
          <w:szCs w:val="16"/>
        </w:rPr>
        <w:t xml:space="preserve"> </w:t>
      </w:r>
      <w:r w:rsidR="00277203" w:rsidRPr="002F3BBA">
        <w:rPr>
          <w:rFonts w:ascii="Verdana" w:hAnsi="Verdana"/>
          <w:sz w:val="16"/>
          <w:szCs w:val="16"/>
        </w:rPr>
        <w:t xml:space="preserve"> </w:t>
      </w:r>
      <w:r w:rsidR="00277203" w:rsidRPr="002F3BBA">
        <w:rPr>
          <w:rFonts w:ascii="Verdana" w:hAnsi="Verdana"/>
          <w:noProof/>
          <w:sz w:val="16"/>
          <w:szCs w:val="16"/>
        </w:rPr>
        <w:drawing>
          <wp:inline distT="0" distB="0" distL="0" distR="0" wp14:anchorId="4C283B32" wp14:editId="3E73C31B">
            <wp:extent cx="1133475" cy="552450"/>
            <wp:effectExtent l="0" t="0" r="952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86" r="16024"/>
                    <a:stretch/>
                  </pic:blipFill>
                  <pic:spPr bwMode="auto">
                    <a:xfrm>
                      <a:off x="0" y="0"/>
                      <a:ext cx="1133475" cy="552450"/>
                    </a:xfrm>
                    <a:prstGeom prst="rect">
                      <a:avLst/>
                    </a:prstGeom>
                    <a:noFill/>
                    <a:ln>
                      <a:noFill/>
                    </a:ln>
                    <a:extLst>
                      <a:ext uri="{53640926-AAD7-44D8-BBD7-CCE9431645EC}">
                        <a14:shadowObscured xmlns:a14="http://schemas.microsoft.com/office/drawing/2010/main"/>
                      </a:ext>
                    </a:extLst>
                  </pic:spPr>
                </pic:pic>
              </a:graphicData>
            </a:graphic>
          </wp:inline>
        </w:drawing>
      </w:r>
      <w:r w:rsidR="00277203">
        <w:rPr>
          <w:rFonts w:ascii="Verdana" w:hAnsi="Verdana"/>
          <w:sz w:val="16"/>
          <w:szCs w:val="16"/>
        </w:rPr>
        <w:t xml:space="preserve"> </w:t>
      </w:r>
      <w:r w:rsidR="00277203" w:rsidRPr="002F3BBA">
        <w:rPr>
          <w:rFonts w:ascii="Verdana" w:hAnsi="Verdana"/>
          <w:noProof/>
          <w:sz w:val="16"/>
          <w:szCs w:val="16"/>
        </w:rPr>
        <w:drawing>
          <wp:inline distT="0" distB="0" distL="0" distR="0" wp14:anchorId="683B9C26" wp14:editId="51E24E45">
            <wp:extent cx="981075" cy="5238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sidR="00277203">
        <w:rPr>
          <w:rFonts w:ascii="Verdana" w:hAnsi="Verdana"/>
          <w:sz w:val="16"/>
          <w:szCs w:val="16"/>
        </w:rPr>
        <w:t xml:space="preserve"> </w:t>
      </w:r>
      <w:r w:rsidR="00277203" w:rsidRPr="002F3BBA">
        <w:rPr>
          <w:rFonts w:ascii="Verdana" w:hAnsi="Verdana"/>
          <w:noProof/>
          <w:sz w:val="16"/>
          <w:szCs w:val="16"/>
        </w:rPr>
        <w:drawing>
          <wp:inline distT="0" distB="0" distL="0" distR="0" wp14:anchorId="2816D723" wp14:editId="0F4810CA">
            <wp:extent cx="1036320" cy="40830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20" cy="408305"/>
                    </a:xfrm>
                    <a:prstGeom prst="rect">
                      <a:avLst/>
                    </a:prstGeom>
                    <a:noFill/>
                  </pic:spPr>
                </pic:pic>
              </a:graphicData>
            </a:graphic>
          </wp:inline>
        </w:drawing>
      </w:r>
    </w:p>
    <w:sectPr w:rsidR="00216ACD" w:rsidSect="00246095">
      <w:footerReference w:type="first" r:id="rId17"/>
      <w:pgSz w:w="11907" w:h="16840" w:code="9"/>
      <w:pgMar w:top="1134" w:right="1134" w:bottom="567" w:left="1134" w:header="170" w:footer="851" w:gutter="0"/>
      <w:paperSrc w:first="1025" w:other="1025"/>
      <w:pgNumType w:start="3"/>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23" w:rsidRDefault="002E0423">
      <w:r>
        <w:separator/>
      </w:r>
    </w:p>
  </w:endnote>
  <w:endnote w:type="continuationSeparator" w:id="0">
    <w:p w:rsidR="002E0423" w:rsidRDefault="002E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St B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E" w:rsidRDefault="0083483E">
    <w:pPr>
      <w:pStyle w:val="Voettekst"/>
      <w:tabs>
        <w:tab w:val="center" w:pos="3119"/>
        <w:tab w:val="right" w:pos="6237"/>
        <w:tab w:val="left" w:pos="10773"/>
      </w:tabs>
      <w:ind w:right="8902"/>
      <w:jc w:val="center"/>
      <w:rPr>
        <w:rFonts w:ascii="Palatino" w:hAnsi="Palatino"/>
        <w:sz w:val="16"/>
        <w:lang w:val="nl-NL"/>
      </w:rPr>
    </w:pPr>
  </w:p>
  <w:p w:rsidR="0083483E" w:rsidRDefault="0083483E">
    <w:pPr>
      <w:pStyle w:val="Voettekst"/>
      <w:tabs>
        <w:tab w:val="center" w:pos="3119"/>
        <w:tab w:val="right" w:pos="6237"/>
        <w:tab w:val="left" w:pos="10773"/>
      </w:tabs>
      <w:ind w:right="8902"/>
      <w:jc w:val="center"/>
      <w:rPr>
        <w:rFonts w:ascii="Palatino" w:hAnsi="Palatino"/>
        <w:sz w:val="16"/>
        <w:lang w:val="nl-NL"/>
      </w:rPr>
    </w:pPr>
  </w:p>
  <w:p w:rsidR="0083483E" w:rsidRDefault="0083483E">
    <w:pPr>
      <w:pStyle w:val="Voettekst"/>
      <w:tabs>
        <w:tab w:val="center" w:pos="3119"/>
        <w:tab w:val="right" w:pos="6237"/>
        <w:tab w:val="left" w:pos="10773"/>
      </w:tabs>
      <w:ind w:right="8902"/>
      <w:jc w:val="center"/>
      <w:rPr>
        <w:rFonts w:ascii="Palatino" w:hAnsi="Palatino"/>
        <w:sz w:val="14"/>
      </w:rPr>
    </w:pPr>
    <w:r>
      <w:rPr>
        <w:rFonts w:ascii="Palatino" w:hAnsi="Palatino"/>
        <w:sz w:val="14"/>
        <w:lang w:val="nl-NL"/>
      </w:rPr>
      <w:t xml:space="preserve">- </w:t>
    </w:r>
    <w:r>
      <w:rPr>
        <w:rStyle w:val="Paginanummer"/>
        <w:rFonts w:ascii="Palatino" w:hAnsi="Palatino"/>
        <w:sz w:val="14"/>
      </w:rPr>
      <w:fldChar w:fldCharType="begin"/>
    </w:r>
    <w:r>
      <w:rPr>
        <w:rStyle w:val="Paginanummer"/>
        <w:rFonts w:ascii="Palatino" w:hAnsi="Palatino"/>
        <w:sz w:val="14"/>
      </w:rPr>
      <w:instrText xml:space="preserve"> PAGE </w:instrText>
    </w:r>
    <w:r>
      <w:rPr>
        <w:rStyle w:val="Paginanummer"/>
        <w:rFonts w:ascii="Palatino" w:hAnsi="Palatino"/>
        <w:sz w:val="14"/>
      </w:rPr>
      <w:fldChar w:fldCharType="separate"/>
    </w:r>
    <w:r>
      <w:rPr>
        <w:rStyle w:val="Paginanummer"/>
        <w:rFonts w:ascii="Palatino" w:hAnsi="Palatino"/>
        <w:noProof/>
        <w:sz w:val="14"/>
      </w:rPr>
      <w:t>89</w:t>
    </w:r>
    <w:r>
      <w:rPr>
        <w:rStyle w:val="Paginanummer"/>
        <w:rFonts w:ascii="Palatino" w:hAnsi="Palatino"/>
        <w:sz w:val="14"/>
      </w:rPr>
      <w:fldChar w:fldCharType="end"/>
    </w:r>
    <w:r>
      <w:rPr>
        <w:rStyle w:val="Paginanummer"/>
        <w:rFonts w:ascii="Palatino" w:hAnsi="Palatino"/>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E" w:rsidRPr="004B018B" w:rsidRDefault="0083483E">
    <w:pPr>
      <w:pStyle w:val="Voettekst"/>
      <w:jc w:val="right"/>
      <w:rPr>
        <w:rFonts w:ascii="Verdana" w:hAnsi="Verdana"/>
        <w:sz w:val="18"/>
        <w:szCs w:val="18"/>
      </w:rPr>
    </w:pPr>
    <w:r w:rsidRPr="004B018B">
      <w:rPr>
        <w:rFonts w:ascii="Verdana" w:hAnsi="Verdana"/>
        <w:sz w:val="18"/>
        <w:szCs w:val="18"/>
      </w:rPr>
      <w:fldChar w:fldCharType="begin"/>
    </w:r>
    <w:r w:rsidRPr="004B018B">
      <w:rPr>
        <w:rFonts w:ascii="Verdana" w:hAnsi="Verdana"/>
        <w:sz w:val="18"/>
        <w:szCs w:val="18"/>
      </w:rPr>
      <w:instrText>PAGE   \* MERGEFORMAT</w:instrText>
    </w:r>
    <w:r w:rsidRPr="004B018B">
      <w:rPr>
        <w:rFonts w:ascii="Verdana" w:hAnsi="Verdana"/>
        <w:sz w:val="18"/>
        <w:szCs w:val="18"/>
      </w:rPr>
      <w:fldChar w:fldCharType="separate"/>
    </w:r>
    <w:r w:rsidR="00E9072B" w:rsidRPr="00E9072B">
      <w:rPr>
        <w:rFonts w:ascii="Verdana" w:hAnsi="Verdana"/>
        <w:noProof/>
        <w:sz w:val="18"/>
        <w:szCs w:val="18"/>
        <w:lang w:val="nl-NL"/>
      </w:rPr>
      <w:t>10</w:t>
    </w:r>
    <w:r w:rsidRPr="004B018B">
      <w:rPr>
        <w:rFonts w:ascii="Verdana" w:hAnsi="Verdana"/>
        <w:sz w:val="18"/>
        <w:szCs w:val="18"/>
      </w:rPr>
      <w:fldChar w:fldCharType="end"/>
    </w:r>
  </w:p>
  <w:p w:rsidR="0083483E" w:rsidRDefault="0083483E">
    <w:pPr>
      <w:pStyle w:val="Voettekst"/>
      <w:tabs>
        <w:tab w:val="center" w:pos="8364"/>
      </w:tabs>
      <w:rPr>
        <w:rFonts w:ascii="Verdana" w:hAnsi="Verdana"/>
        <w:sz w:val="20"/>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E" w:rsidRDefault="0083483E">
    <w:pPr>
      <w:pStyle w:val="Voettekst"/>
      <w:rPr>
        <w:rFonts w:ascii="Arial" w:hAnsi="Arial"/>
        <w:lang w:val="nl-NL"/>
      </w:rPr>
    </w:pPr>
  </w:p>
  <w:p w:rsidR="0083483E" w:rsidRPr="007E4F95" w:rsidRDefault="0083483E" w:rsidP="007E4F95">
    <w:pPr>
      <w:pStyle w:val="Voettekst"/>
      <w:tabs>
        <w:tab w:val="center" w:pos="9639"/>
      </w:tabs>
      <w:rPr>
        <w:rFonts w:ascii="Verdana" w:hAnsi="Verdana"/>
        <w:sz w:val="18"/>
        <w:szCs w:val="18"/>
        <w:lang w:val="nl-NL"/>
      </w:rPr>
    </w:pPr>
    <w:r>
      <w:rPr>
        <w:rFonts w:ascii="Arial" w:hAnsi="Arial"/>
        <w:lang w:val="nl-NL"/>
      </w:rPr>
      <w:tab/>
    </w:r>
    <w:r w:rsidRPr="007E4F95">
      <w:rPr>
        <w:rFonts w:ascii="Verdana" w:hAnsi="Verdana"/>
        <w:sz w:val="18"/>
        <w:szCs w:val="18"/>
        <w:lang w:val="nl-NL"/>
      </w:rPr>
      <w:fldChar w:fldCharType="begin"/>
    </w:r>
    <w:r w:rsidRPr="007E4F95">
      <w:rPr>
        <w:rFonts w:ascii="Verdana" w:hAnsi="Verdana"/>
        <w:sz w:val="18"/>
        <w:szCs w:val="18"/>
        <w:lang w:val="nl-NL"/>
      </w:rPr>
      <w:instrText>PAGE   \* MERGEFORMAT</w:instrText>
    </w:r>
    <w:r w:rsidRPr="007E4F95">
      <w:rPr>
        <w:rFonts w:ascii="Verdana" w:hAnsi="Verdana"/>
        <w:sz w:val="18"/>
        <w:szCs w:val="18"/>
        <w:lang w:val="nl-NL"/>
      </w:rPr>
      <w:fldChar w:fldCharType="separate"/>
    </w:r>
    <w:r w:rsidR="00E9072B">
      <w:rPr>
        <w:rFonts w:ascii="Verdana" w:hAnsi="Verdana"/>
        <w:noProof/>
        <w:sz w:val="18"/>
        <w:szCs w:val="18"/>
        <w:lang w:val="nl-NL"/>
      </w:rPr>
      <w:t>3</w:t>
    </w:r>
    <w:r w:rsidRPr="007E4F95">
      <w:rPr>
        <w:rFonts w:ascii="Verdana" w:hAnsi="Verdana"/>
        <w:sz w:val="18"/>
        <w:szCs w:val="18"/>
        <w:lang w:val="nl-NL"/>
      </w:rPr>
      <w:fldChar w:fldCharType="end"/>
    </w:r>
    <w:r w:rsidRPr="007E4F95">
      <w:rPr>
        <w:rFonts w:ascii="Verdana" w:hAnsi="Verdana"/>
        <w:sz w:val="18"/>
        <w:szCs w:val="18"/>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23" w:rsidRDefault="002E0423">
      <w:r>
        <w:separator/>
      </w:r>
    </w:p>
  </w:footnote>
  <w:footnote w:type="continuationSeparator" w:id="0">
    <w:p w:rsidR="002E0423" w:rsidRDefault="002E0423">
      <w:r>
        <w:continuationSeparator/>
      </w:r>
    </w:p>
  </w:footnote>
  <w:footnote w:id="1">
    <w:p w:rsidR="0083483E" w:rsidRDefault="0083483E" w:rsidP="009374CA">
      <w:pPr>
        <w:pStyle w:val="Voetnoottekst"/>
        <w:tabs>
          <w:tab w:val="clear" w:pos="8618"/>
          <w:tab w:val="right" w:pos="9072"/>
        </w:tabs>
        <w:ind w:left="284" w:right="850" w:hanging="284"/>
        <w:jc w:val="both"/>
        <w:rPr>
          <w:rFonts w:ascii="Verdana" w:hAnsi="Verdana"/>
          <w:sz w:val="16"/>
          <w:szCs w:val="16"/>
        </w:rPr>
      </w:pPr>
      <w:r>
        <w:rPr>
          <w:rStyle w:val="Voetnootmarkering"/>
          <w:rFonts w:ascii="Verdana" w:hAnsi="Verdana"/>
          <w:sz w:val="16"/>
          <w:szCs w:val="16"/>
        </w:rPr>
        <w:footnoteRef/>
      </w:r>
      <w:r>
        <w:rPr>
          <w:rFonts w:ascii="Verdana" w:hAnsi="Verdana"/>
          <w:sz w:val="16"/>
          <w:szCs w:val="16"/>
        </w:rPr>
        <w:tab/>
        <w:t xml:space="preserve">Voor deze werknemers is de cao van toepassing voor zover niet in strijd met dwingendrechtelijke bepalingen uit het Burgerlijk Wetboek. </w:t>
      </w:r>
    </w:p>
  </w:footnote>
  <w:footnote w:id="2">
    <w:p w:rsidR="0083483E" w:rsidRPr="005E754C" w:rsidRDefault="0083483E" w:rsidP="009374CA">
      <w:pPr>
        <w:pStyle w:val="Voetnoottekst"/>
        <w:ind w:left="284" w:hanging="284"/>
        <w:rPr>
          <w:rFonts w:ascii="Verdana" w:hAnsi="Verdana"/>
          <w:sz w:val="16"/>
          <w:szCs w:val="16"/>
        </w:rPr>
      </w:pPr>
      <w:r w:rsidRPr="005E754C">
        <w:rPr>
          <w:rStyle w:val="Voetnootmarkering"/>
          <w:rFonts w:ascii="Verdana" w:hAnsi="Verdana"/>
          <w:sz w:val="16"/>
          <w:szCs w:val="16"/>
        </w:rPr>
        <w:footnoteRef/>
      </w:r>
      <w:r w:rsidRPr="005E754C">
        <w:rPr>
          <w:rFonts w:ascii="Verdana" w:hAnsi="Verdana"/>
          <w:sz w:val="16"/>
          <w:szCs w:val="16"/>
        </w:rPr>
        <w:t xml:space="preserve"> </w:t>
      </w:r>
      <w:r w:rsidRPr="005E754C">
        <w:rPr>
          <w:rFonts w:ascii="Verdana" w:hAnsi="Verdana"/>
          <w:sz w:val="16"/>
          <w:szCs w:val="16"/>
        </w:rPr>
        <w:tab/>
      </w:r>
      <w:r>
        <w:rPr>
          <w:rFonts w:ascii="Verdana" w:hAnsi="Verdana"/>
          <w:sz w:val="16"/>
          <w:szCs w:val="16"/>
        </w:rPr>
        <w:t>AVOM-inbreng verlaagt de bezoldiging niet.</w:t>
      </w:r>
    </w:p>
  </w:footnote>
  <w:footnote w:id="3">
    <w:p w:rsidR="0083483E" w:rsidRDefault="0083483E" w:rsidP="009374CA">
      <w:pPr>
        <w:pStyle w:val="Voetnoottekst"/>
        <w:ind w:left="284" w:hanging="284"/>
      </w:pPr>
      <w:r>
        <w:rPr>
          <w:rStyle w:val="Voetnootmarkering"/>
        </w:rPr>
        <w:footnoteRef/>
      </w:r>
      <w:r>
        <w:t xml:space="preserve"> </w:t>
      </w:r>
      <w:r>
        <w:tab/>
      </w:r>
      <w:r>
        <w:rPr>
          <w:rFonts w:ascii="Verdana" w:hAnsi="Verdana"/>
          <w:sz w:val="16"/>
          <w:szCs w:val="16"/>
        </w:rPr>
        <w:t>AVOM-inbreng verlaagt het salaris niet.</w:t>
      </w:r>
    </w:p>
  </w:footnote>
  <w:footnote w:id="4">
    <w:p w:rsidR="0083483E" w:rsidRPr="00B06EF3" w:rsidRDefault="0083483E" w:rsidP="00830CFD">
      <w:pPr>
        <w:pStyle w:val="Voetnoottekst"/>
        <w:ind w:left="284" w:hanging="284"/>
        <w:rPr>
          <w:rFonts w:ascii="Verdana" w:hAnsi="Verdana"/>
          <w:sz w:val="16"/>
          <w:szCs w:val="16"/>
        </w:rPr>
      </w:pPr>
      <w:r w:rsidRPr="00B06EF3">
        <w:rPr>
          <w:rStyle w:val="Voetnootmarkering"/>
          <w:rFonts w:ascii="Verdana" w:hAnsi="Verdana"/>
          <w:sz w:val="16"/>
          <w:szCs w:val="16"/>
        </w:rPr>
        <w:footnoteRef/>
      </w:r>
      <w:r w:rsidRPr="00B06EF3">
        <w:rPr>
          <w:rFonts w:ascii="Verdana" w:hAnsi="Verdana"/>
          <w:sz w:val="16"/>
          <w:szCs w:val="16"/>
        </w:rPr>
        <w:t xml:space="preserve"> </w:t>
      </w:r>
      <w:r w:rsidRPr="00B06EF3">
        <w:rPr>
          <w:rFonts w:ascii="Verdana" w:hAnsi="Verdana"/>
          <w:sz w:val="16"/>
          <w:szCs w:val="16"/>
        </w:rPr>
        <w:tab/>
        <w:t>Zie artikel 1.1 definitie 15.</w:t>
      </w:r>
    </w:p>
  </w:footnote>
  <w:footnote w:id="5">
    <w:p w:rsidR="0083483E" w:rsidRPr="00DD0C60" w:rsidRDefault="0083483E" w:rsidP="009374CA">
      <w:pPr>
        <w:pStyle w:val="Voetnoottekst"/>
        <w:ind w:left="284" w:hanging="284"/>
        <w:rPr>
          <w:rFonts w:ascii="Verdana" w:hAnsi="Verdana"/>
          <w:sz w:val="16"/>
          <w:szCs w:val="16"/>
        </w:rPr>
      </w:pPr>
      <w:r w:rsidRPr="00DD0C60">
        <w:rPr>
          <w:rStyle w:val="Voetnootmarkering"/>
          <w:rFonts w:ascii="Verdana" w:hAnsi="Verdana"/>
          <w:sz w:val="16"/>
          <w:szCs w:val="16"/>
        </w:rPr>
        <w:footnoteRef/>
      </w:r>
      <w:r>
        <w:rPr>
          <w:rFonts w:ascii="Verdana" w:hAnsi="Verdana"/>
          <w:sz w:val="16"/>
          <w:szCs w:val="16"/>
        </w:rPr>
        <w:tab/>
        <w:t xml:space="preserve">Zie rekenvoorbeeld in bijlage </w:t>
      </w:r>
      <w:r w:rsidRPr="00BC1817">
        <w:rPr>
          <w:rFonts w:ascii="Verdana" w:hAnsi="Verdana"/>
          <w:sz w:val="16"/>
          <w:szCs w:val="16"/>
        </w:rPr>
        <w:t>2.</w:t>
      </w:r>
    </w:p>
  </w:footnote>
  <w:footnote w:id="6">
    <w:p w:rsidR="0083483E" w:rsidRDefault="0083483E" w:rsidP="009374CA">
      <w:pPr>
        <w:pStyle w:val="Voetnootteks"/>
        <w:tabs>
          <w:tab w:val="right" w:pos="8558"/>
          <w:tab w:val="right" w:pos="9072"/>
          <w:tab w:val="left" w:pos="9639"/>
          <w:tab w:val="left" w:pos="9923"/>
        </w:tabs>
        <w:ind w:left="284" w:hanging="284"/>
        <w:jc w:val="both"/>
        <w:rPr>
          <w:rFonts w:ascii="Verdana" w:hAnsi="Verdana"/>
          <w:sz w:val="16"/>
          <w:szCs w:val="16"/>
          <w:lang w:val="nl-NL"/>
        </w:rPr>
      </w:pPr>
      <w:r>
        <w:rPr>
          <w:rStyle w:val="Voetnootmarkering"/>
          <w:rFonts w:ascii="Verdana" w:hAnsi="Verdana"/>
          <w:snapToGrid/>
          <w:sz w:val="16"/>
          <w:szCs w:val="16"/>
          <w:lang w:val="nl-NL"/>
        </w:rPr>
        <w:footnoteRef/>
      </w:r>
      <w:r>
        <w:rPr>
          <w:rFonts w:ascii="Verdana" w:hAnsi="Verdana"/>
          <w:sz w:val="16"/>
          <w:szCs w:val="16"/>
          <w:lang w:val="nl-NL"/>
        </w:rPr>
        <w:tab/>
        <w:t xml:space="preserve">Voor werknemers die vóór </w:t>
      </w:r>
      <w:r>
        <w:rPr>
          <w:rFonts w:ascii="Verdana" w:hAnsi="Verdana"/>
          <w:sz w:val="16"/>
          <w:szCs w:val="16"/>
          <w:lang w:val="nl-NL"/>
        </w:rPr>
        <w:tab/>
        <w:t xml:space="preserve">1 januari 2000 in dienst waren, geldt de overgangsregeling als bedoeld in artikel </w:t>
      </w:r>
      <w:r w:rsidRPr="006E0A43">
        <w:rPr>
          <w:rFonts w:ascii="Verdana" w:hAnsi="Verdana"/>
          <w:sz w:val="16"/>
          <w:szCs w:val="16"/>
          <w:lang w:val="nl-NL"/>
        </w:rPr>
        <w:t>14.3.</w:t>
      </w:r>
      <w:r>
        <w:rPr>
          <w:rFonts w:ascii="Verdana" w:hAnsi="Verdana"/>
          <w:sz w:val="16"/>
          <w:szCs w:val="16"/>
          <w:lang w:val="nl-NL"/>
        </w:rPr>
        <w:t xml:space="preserve"> </w:t>
      </w:r>
    </w:p>
  </w:footnote>
  <w:footnote w:id="7">
    <w:p w:rsidR="0083483E" w:rsidRPr="00510C2D" w:rsidRDefault="0083483E" w:rsidP="009374CA">
      <w:pPr>
        <w:pStyle w:val="Voetnoottekst"/>
        <w:ind w:left="284" w:hanging="284"/>
        <w:jc w:val="both"/>
        <w:rPr>
          <w:rFonts w:ascii="Verdana" w:hAnsi="Verdana"/>
          <w:sz w:val="16"/>
          <w:szCs w:val="16"/>
        </w:rPr>
      </w:pPr>
      <w:r w:rsidRPr="00510C2D">
        <w:rPr>
          <w:rStyle w:val="Voetnootmarkering"/>
          <w:rFonts w:ascii="Verdana" w:hAnsi="Verdana"/>
          <w:sz w:val="16"/>
          <w:szCs w:val="16"/>
        </w:rPr>
        <w:footnoteRef/>
      </w:r>
      <w:r w:rsidRPr="00510C2D">
        <w:rPr>
          <w:rFonts w:ascii="Verdana" w:hAnsi="Verdana"/>
          <w:sz w:val="16"/>
          <w:szCs w:val="16"/>
        </w:rPr>
        <w:t xml:space="preserve"> </w:t>
      </w:r>
      <w:r>
        <w:rPr>
          <w:rFonts w:ascii="Verdana" w:hAnsi="Verdana"/>
          <w:sz w:val="16"/>
          <w:szCs w:val="16"/>
        </w:rPr>
        <w:tab/>
      </w:r>
      <w:r w:rsidRPr="00510C2D">
        <w:rPr>
          <w:rFonts w:ascii="Verdana" w:hAnsi="Verdana"/>
          <w:sz w:val="16"/>
          <w:szCs w:val="16"/>
        </w:rPr>
        <w:t xml:space="preserve">Zie </w:t>
      </w:r>
      <w:r>
        <w:rPr>
          <w:rFonts w:ascii="Verdana" w:hAnsi="Verdana"/>
          <w:sz w:val="16"/>
          <w:szCs w:val="16"/>
        </w:rPr>
        <w:t xml:space="preserve">rekenvoorbeeld in </w:t>
      </w:r>
      <w:r w:rsidRPr="006E0A43">
        <w:rPr>
          <w:rFonts w:ascii="Verdana" w:hAnsi="Verdana"/>
          <w:sz w:val="16"/>
          <w:szCs w:val="16"/>
        </w:rPr>
        <w:t>bijlage 2</w:t>
      </w:r>
      <w:r w:rsidRPr="00510C2D">
        <w:rPr>
          <w:rFonts w:ascii="Verdana" w:hAnsi="Verdana"/>
          <w:sz w:val="16"/>
          <w:szCs w:val="16"/>
        </w:rPr>
        <w:t>.</w:t>
      </w:r>
    </w:p>
  </w:footnote>
  <w:footnote w:id="8">
    <w:p w:rsidR="0083483E" w:rsidRPr="00EC79EF" w:rsidRDefault="0083483E" w:rsidP="00EC79EF">
      <w:pPr>
        <w:pStyle w:val="Voetnoottekst"/>
        <w:ind w:left="284" w:hanging="284"/>
        <w:rPr>
          <w:rFonts w:ascii="Verdana" w:hAnsi="Verdana"/>
          <w:sz w:val="16"/>
          <w:szCs w:val="16"/>
        </w:rPr>
      </w:pPr>
      <w:r w:rsidRPr="00EC79EF">
        <w:rPr>
          <w:rStyle w:val="Voetnootmarkering"/>
          <w:rFonts w:ascii="Verdana" w:hAnsi="Verdana"/>
          <w:sz w:val="16"/>
          <w:szCs w:val="16"/>
        </w:rPr>
        <w:footnoteRef/>
      </w:r>
      <w:r w:rsidRPr="00EC79EF">
        <w:rPr>
          <w:rFonts w:ascii="Verdana" w:hAnsi="Verdana"/>
          <w:sz w:val="16"/>
          <w:szCs w:val="16"/>
        </w:rPr>
        <w:t xml:space="preserve"> </w:t>
      </w:r>
      <w:r w:rsidRPr="00EC79EF">
        <w:rPr>
          <w:rFonts w:ascii="Verdana" w:hAnsi="Verdana"/>
          <w:sz w:val="16"/>
          <w:szCs w:val="16"/>
        </w:rPr>
        <w:tab/>
        <w:t>Voor het gebruik van (eigen) telecommunicatieapparatuur kan aan betrokkene een maandelijkse  vergoeding van €22,69 worden verleend.</w:t>
      </w:r>
    </w:p>
  </w:footnote>
  <w:footnote w:id="9">
    <w:p w:rsidR="0083483E" w:rsidRDefault="0083483E" w:rsidP="004F5C21">
      <w:pPr>
        <w:pStyle w:val="Voetnoottekst"/>
        <w:ind w:left="284" w:hanging="284"/>
        <w:rPr>
          <w:rFonts w:ascii="Verdana" w:hAnsi="Verdana"/>
          <w:sz w:val="16"/>
          <w:szCs w:val="16"/>
        </w:rPr>
      </w:pPr>
      <w:r>
        <w:rPr>
          <w:rStyle w:val="Voetnootmarkering"/>
          <w:rFonts w:ascii="Verdana" w:hAnsi="Verdana"/>
          <w:sz w:val="16"/>
          <w:szCs w:val="16"/>
        </w:rPr>
        <w:footnoteRef/>
      </w:r>
      <w:r>
        <w:rPr>
          <w:rFonts w:ascii="Verdana" w:hAnsi="Verdana"/>
          <w:sz w:val="16"/>
          <w:szCs w:val="16"/>
        </w:rPr>
        <w:tab/>
        <w:t>Aantal vakantie-uren werd voor iedereen bij indiensttreding 184 uur.</w:t>
      </w:r>
    </w:p>
  </w:footnote>
  <w:footnote w:id="10">
    <w:p w:rsidR="0083483E" w:rsidRPr="008E7AF9" w:rsidRDefault="0083483E" w:rsidP="008E7AF9">
      <w:pPr>
        <w:pStyle w:val="Voetnoottekst"/>
        <w:tabs>
          <w:tab w:val="left" w:pos="284"/>
        </w:tabs>
        <w:rPr>
          <w:rFonts w:ascii="Verdana" w:hAnsi="Verdana"/>
          <w:sz w:val="16"/>
          <w:szCs w:val="16"/>
        </w:rPr>
      </w:pPr>
      <w:r w:rsidRPr="008E7AF9">
        <w:rPr>
          <w:rStyle w:val="Voetnootmarkering"/>
          <w:rFonts w:ascii="Verdana" w:hAnsi="Verdana"/>
          <w:sz w:val="16"/>
          <w:szCs w:val="16"/>
        </w:rPr>
        <w:footnoteRef/>
      </w:r>
      <w:r w:rsidRPr="008E7AF9">
        <w:rPr>
          <w:rFonts w:ascii="Verdana" w:hAnsi="Verdana"/>
          <w:sz w:val="16"/>
          <w:szCs w:val="16"/>
        </w:rPr>
        <w:t xml:space="preserve"> </w:t>
      </w:r>
      <w:r w:rsidRPr="008E7AF9">
        <w:rPr>
          <w:rFonts w:ascii="Verdana" w:hAnsi="Verdana"/>
          <w:sz w:val="16"/>
          <w:szCs w:val="16"/>
        </w:rPr>
        <w:tab/>
        <w:t>Wet minimumloon en mi</w:t>
      </w:r>
      <w:r>
        <w:rPr>
          <w:rFonts w:ascii="Verdana" w:hAnsi="Verdana"/>
          <w:sz w:val="16"/>
          <w:szCs w:val="16"/>
        </w:rPr>
        <w:t>n</w:t>
      </w:r>
      <w:r w:rsidRPr="008E7AF9">
        <w:rPr>
          <w:rFonts w:ascii="Verdana" w:hAnsi="Verdana"/>
          <w:sz w:val="16"/>
          <w:szCs w:val="16"/>
        </w:rPr>
        <w:t>imumvakantiebijslag</w:t>
      </w:r>
    </w:p>
  </w:footnote>
  <w:footnote w:id="11">
    <w:p w:rsidR="0083483E" w:rsidRPr="00E65BA0" w:rsidRDefault="0083483E" w:rsidP="00E65BA0">
      <w:pPr>
        <w:pStyle w:val="Voetnoottekst"/>
        <w:ind w:left="284" w:hanging="284"/>
        <w:rPr>
          <w:rFonts w:ascii="Verdana" w:hAnsi="Verdana"/>
          <w:sz w:val="16"/>
          <w:szCs w:val="16"/>
        </w:rPr>
      </w:pPr>
      <w:r w:rsidRPr="00E65BA0">
        <w:rPr>
          <w:rStyle w:val="Voetnootmarkering"/>
          <w:rFonts w:ascii="Verdana" w:hAnsi="Verdana"/>
          <w:sz w:val="16"/>
          <w:szCs w:val="16"/>
        </w:rPr>
        <w:footnoteRef/>
      </w:r>
      <w:r w:rsidRPr="00E65BA0">
        <w:rPr>
          <w:rFonts w:ascii="Verdana" w:hAnsi="Verdana"/>
          <w:sz w:val="16"/>
          <w:szCs w:val="16"/>
        </w:rPr>
        <w:t xml:space="preserve"> </w:t>
      </w:r>
      <w:r w:rsidRPr="00E65BA0">
        <w:rPr>
          <w:rFonts w:ascii="Verdana" w:hAnsi="Verdana"/>
          <w:sz w:val="16"/>
          <w:szCs w:val="16"/>
        </w:rPr>
        <w:tab/>
        <w:t>Zie 4.6 van deze bijlage.</w:t>
      </w:r>
    </w:p>
  </w:footnote>
  <w:footnote w:id="12">
    <w:p w:rsidR="0083483E" w:rsidRPr="009D0FFC" w:rsidRDefault="0083483E" w:rsidP="009D0FFC">
      <w:pPr>
        <w:pStyle w:val="Voetnoottekst"/>
        <w:ind w:left="284" w:hanging="284"/>
        <w:rPr>
          <w:rFonts w:ascii="Verdana" w:hAnsi="Verdana"/>
          <w:sz w:val="16"/>
          <w:szCs w:val="16"/>
        </w:rPr>
      </w:pPr>
      <w:r w:rsidRPr="009D0FFC">
        <w:rPr>
          <w:rStyle w:val="Voetnootmarkering"/>
          <w:rFonts w:ascii="Verdana" w:hAnsi="Verdana"/>
          <w:sz w:val="16"/>
          <w:szCs w:val="16"/>
        </w:rPr>
        <w:footnoteRef/>
      </w:r>
      <w:r w:rsidRPr="009D0FFC">
        <w:rPr>
          <w:rFonts w:ascii="Verdana" w:hAnsi="Verdana"/>
          <w:sz w:val="16"/>
          <w:szCs w:val="16"/>
        </w:rPr>
        <w:t xml:space="preserve"> </w:t>
      </w:r>
      <w:r>
        <w:rPr>
          <w:rFonts w:ascii="Verdana" w:hAnsi="Verdana"/>
          <w:sz w:val="16"/>
          <w:szCs w:val="16"/>
        </w:rPr>
        <w:tab/>
      </w:r>
      <w:r w:rsidRPr="009D0FFC">
        <w:rPr>
          <w:rFonts w:ascii="Verdana" w:hAnsi="Verdana"/>
          <w:sz w:val="16"/>
          <w:szCs w:val="16"/>
        </w:rPr>
        <w:t>De omvang van het dienstverband bij aanvang van de SROI-2007 is bepalend voor de verlofaanspraak.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E" w:rsidRDefault="0083483E">
    <w:pPr>
      <w:pStyle w:val="Koptekst"/>
    </w:pPr>
  </w:p>
  <w:p w:rsidR="0083483E" w:rsidRDefault="0083483E">
    <w:pPr>
      <w:pStyle w:val="Koptekst"/>
    </w:pPr>
  </w:p>
  <w:p w:rsidR="0083483E" w:rsidRDefault="0083483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282"/>
        </w:tabs>
        <w:ind w:left="282" w:hanging="282"/>
      </w:pPr>
      <w:rPr>
        <w:rFonts w:ascii="Garamond" w:hAnsi="Garamond"/>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lvl w:ilvl="0">
      <w:start w:val="1"/>
      <w:numFmt w:val="lowerLetter"/>
      <w:pStyle w:val="levnl11"/>
      <w:lvlText w:val="%1. "/>
      <w:lvlJc w:val="left"/>
      <w:pPr>
        <w:ind w:left="360" w:firstLine="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38"/>
    <w:multiLevelType w:val="multilevel"/>
    <w:tmpl w:val="00000000"/>
    <w:lvl w:ilvl="0">
      <w:start w:val="1"/>
      <w:numFmt w:val="lowerLetter"/>
      <w:pStyle w:val="level10"/>
      <w:lvlText w:val="%1."/>
      <w:lvlJc w:val="left"/>
      <w:pPr>
        <w:tabs>
          <w:tab w:val="num" w:pos="717"/>
        </w:tabs>
        <w:ind w:left="1000" w:hanging="717"/>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5745231"/>
    <w:multiLevelType w:val="hybridMultilevel"/>
    <w:tmpl w:val="12C43BCE"/>
    <w:lvl w:ilvl="0" w:tplc="04090019">
      <w:start w:val="1"/>
      <w:numFmt w:val="lowerLetter"/>
      <w:lvlText w:val="%1."/>
      <w:lvlJc w:val="left"/>
      <w:pPr>
        <w:ind w:left="1068" w:hanging="360"/>
      </w:pPr>
    </w:lvl>
    <w:lvl w:ilvl="1" w:tplc="04130019">
      <w:start w:val="1"/>
      <w:numFmt w:val="lowerLetter"/>
      <w:lvlText w:val="%2."/>
      <w:lvlJc w:val="left"/>
      <w:pPr>
        <w:ind w:left="2103" w:hanging="360"/>
      </w:pPr>
    </w:lvl>
    <w:lvl w:ilvl="2" w:tplc="0413001B">
      <w:start w:val="1"/>
      <w:numFmt w:val="lowerRoman"/>
      <w:lvlText w:val="%3."/>
      <w:lvlJc w:val="right"/>
      <w:pPr>
        <w:ind w:left="2823" w:hanging="180"/>
      </w:pPr>
    </w:lvl>
    <w:lvl w:ilvl="3" w:tplc="0413000F">
      <w:start w:val="1"/>
      <w:numFmt w:val="decimal"/>
      <w:lvlText w:val="%4."/>
      <w:lvlJc w:val="left"/>
      <w:pPr>
        <w:ind w:left="3543" w:hanging="360"/>
      </w:pPr>
    </w:lvl>
    <w:lvl w:ilvl="4" w:tplc="04130019">
      <w:start w:val="1"/>
      <w:numFmt w:val="lowerLetter"/>
      <w:lvlText w:val="%5."/>
      <w:lvlJc w:val="left"/>
      <w:pPr>
        <w:ind w:left="4263" w:hanging="360"/>
      </w:pPr>
    </w:lvl>
    <w:lvl w:ilvl="5" w:tplc="0413001B">
      <w:start w:val="1"/>
      <w:numFmt w:val="lowerRoman"/>
      <w:lvlText w:val="%6."/>
      <w:lvlJc w:val="right"/>
      <w:pPr>
        <w:ind w:left="4983" w:hanging="180"/>
      </w:pPr>
    </w:lvl>
    <w:lvl w:ilvl="6" w:tplc="0413000F">
      <w:start w:val="1"/>
      <w:numFmt w:val="decimal"/>
      <w:lvlText w:val="%7."/>
      <w:lvlJc w:val="left"/>
      <w:pPr>
        <w:ind w:left="5703" w:hanging="360"/>
      </w:pPr>
    </w:lvl>
    <w:lvl w:ilvl="7" w:tplc="04130019">
      <w:start w:val="1"/>
      <w:numFmt w:val="lowerLetter"/>
      <w:lvlText w:val="%8."/>
      <w:lvlJc w:val="left"/>
      <w:pPr>
        <w:ind w:left="6423" w:hanging="360"/>
      </w:pPr>
    </w:lvl>
    <w:lvl w:ilvl="8" w:tplc="0413001B">
      <w:start w:val="1"/>
      <w:numFmt w:val="lowerRoman"/>
      <w:lvlText w:val="%9."/>
      <w:lvlJc w:val="right"/>
      <w:pPr>
        <w:ind w:left="7143" w:hanging="180"/>
      </w:pPr>
    </w:lvl>
  </w:abstractNum>
  <w:abstractNum w:abstractNumId="4">
    <w:nsid w:val="0F6667AD"/>
    <w:multiLevelType w:val="hybridMultilevel"/>
    <w:tmpl w:val="5344E26C"/>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374A604A">
      <w:start w:val="1"/>
      <w:numFmt w:val="bullet"/>
      <w:lvlText w:val=""/>
      <w:lvlJc w:val="left"/>
      <w:pPr>
        <w:tabs>
          <w:tab w:val="num" w:pos="1440"/>
        </w:tabs>
        <w:ind w:left="1440" w:hanging="360"/>
      </w:pPr>
      <w:rPr>
        <w:rFonts w:ascii="Symbol" w:hAnsi="Symbol"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6992775"/>
    <w:multiLevelType w:val="hybridMultilevel"/>
    <w:tmpl w:val="95D0F030"/>
    <w:lvl w:ilvl="0" w:tplc="E73A4DE8">
      <w:start w:val="1"/>
      <w:numFmt w:val="decimal"/>
      <w:lvlText w:val="%1."/>
      <w:lvlJc w:val="left"/>
      <w:pPr>
        <w:ind w:left="720" w:hanging="360"/>
      </w:pPr>
      <w:rPr>
        <w:rFonts w:eastAsiaTheme="minorHAnsi"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595690"/>
    <w:multiLevelType w:val="hybridMultilevel"/>
    <w:tmpl w:val="DC428F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BF1196"/>
    <w:multiLevelType w:val="multilevel"/>
    <w:tmpl w:val="CD4C8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09C2DFE"/>
    <w:multiLevelType w:val="hybridMultilevel"/>
    <w:tmpl w:val="9A3C5444"/>
    <w:lvl w:ilvl="0" w:tplc="8968BEE0">
      <w:start w:val="1"/>
      <w:numFmt w:val="decimal"/>
      <w:lvlText w:val="%1."/>
      <w:lvlJc w:val="lef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start w:val="1"/>
      <w:numFmt w:val="decimal"/>
      <w:lvlText w:val="%4."/>
      <w:lvlJc w:val="left"/>
      <w:pPr>
        <w:ind w:left="2565" w:hanging="360"/>
      </w:pPr>
    </w:lvl>
    <w:lvl w:ilvl="4" w:tplc="04130019">
      <w:start w:val="1"/>
      <w:numFmt w:val="lowerLetter"/>
      <w:lvlText w:val="%5."/>
      <w:lvlJc w:val="left"/>
      <w:pPr>
        <w:ind w:left="3285" w:hanging="360"/>
      </w:pPr>
    </w:lvl>
    <w:lvl w:ilvl="5" w:tplc="0413001B">
      <w:start w:val="1"/>
      <w:numFmt w:val="lowerRoman"/>
      <w:lvlText w:val="%6."/>
      <w:lvlJc w:val="right"/>
      <w:pPr>
        <w:ind w:left="4005" w:hanging="180"/>
      </w:pPr>
    </w:lvl>
    <w:lvl w:ilvl="6" w:tplc="0413000F">
      <w:start w:val="1"/>
      <w:numFmt w:val="decimal"/>
      <w:lvlText w:val="%7."/>
      <w:lvlJc w:val="left"/>
      <w:pPr>
        <w:ind w:left="4725" w:hanging="360"/>
      </w:pPr>
    </w:lvl>
    <w:lvl w:ilvl="7" w:tplc="04130019">
      <w:start w:val="1"/>
      <w:numFmt w:val="lowerLetter"/>
      <w:lvlText w:val="%8."/>
      <w:lvlJc w:val="left"/>
      <w:pPr>
        <w:ind w:left="5445" w:hanging="360"/>
      </w:pPr>
    </w:lvl>
    <w:lvl w:ilvl="8" w:tplc="0413001B">
      <w:start w:val="1"/>
      <w:numFmt w:val="lowerRoman"/>
      <w:lvlText w:val="%9."/>
      <w:lvlJc w:val="right"/>
      <w:pPr>
        <w:ind w:left="6165" w:hanging="180"/>
      </w:pPr>
    </w:lvl>
  </w:abstractNum>
  <w:abstractNum w:abstractNumId="9">
    <w:nsid w:val="23DA22BC"/>
    <w:multiLevelType w:val="hybridMultilevel"/>
    <w:tmpl w:val="61A8030A"/>
    <w:lvl w:ilvl="0" w:tplc="0409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5AF7723"/>
    <w:multiLevelType w:val="hybridMultilevel"/>
    <w:tmpl w:val="8F82E3DC"/>
    <w:lvl w:ilvl="0" w:tplc="104CA78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771CC5"/>
    <w:multiLevelType w:val="hybridMultilevel"/>
    <w:tmpl w:val="1966AEDC"/>
    <w:lvl w:ilvl="0" w:tplc="9BB039F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32383CBA"/>
    <w:multiLevelType w:val="multilevel"/>
    <w:tmpl w:val="E30E1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6E77170"/>
    <w:multiLevelType w:val="hybridMultilevel"/>
    <w:tmpl w:val="67CA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73E8F"/>
    <w:multiLevelType w:val="hybridMultilevel"/>
    <w:tmpl w:val="5B7409E6"/>
    <w:lvl w:ilvl="0" w:tplc="8EF0FDF0">
      <w:start w:val="1"/>
      <w:numFmt w:val="decimal"/>
      <w:lvlText w:val="%1."/>
      <w:lvlJc w:val="left"/>
      <w:pPr>
        <w:tabs>
          <w:tab w:val="num" w:pos="3240"/>
        </w:tabs>
        <w:ind w:left="32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2253C6"/>
    <w:multiLevelType w:val="hybridMultilevel"/>
    <w:tmpl w:val="3C2E02A8"/>
    <w:lvl w:ilvl="0" w:tplc="0409000F">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3E435949"/>
    <w:multiLevelType w:val="hybridMultilevel"/>
    <w:tmpl w:val="1F127E16"/>
    <w:lvl w:ilvl="0" w:tplc="04130017">
      <w:start w:val="1"/>
      <w:numFmt w:val="lowerLetter"/>
      <w:lvlText w:val="%1)"/>
      <w:lvlJc w:val="left"/>
      <w:pPr>
        <w:ind w:left="1068" w:hanging="360"/>
      </w:pPr>
    </w:lvl>
    <w:lvl w:ilvl="1" w:tplc="04130019">
      <w:start w:val="1"/>
      <w:numFmt w:val="lowerLetter"/>
      <w:lvlText w:val="%2."/>
      <w:lvlJc w:val="left"/>
      <w:pPr>
        <w:ind w:left="2103" w:hanging="360"/>
      </w:pPr>
    </w:lvl>
    <w:lvl w:ilvl="2" w:tplc="0413001B">
      <w:start w:val="1"/>
      <w:numFmt w:val="lowerRoman"/>
      <w:lvlText w:val="%3."/>
      <w:lvlJc w:val="right"/>
      <w:pPr>
        <w:ind w:left="2823" w:hanging="180"/>
      </w:pPr>
    </w:lvl>
    <w:lvl w:ilvl="3" w:tplc="0413000F">
      <w:start w:val="1"/>
      <w:numFmt w:val="decimal"/>
      <w:lvlText w:val="%4."/>
      <w:lvlJc w:val="left"/>
      <w:pPr>
        <w:ind w:left="3543" w:hanging="360"/>
      </w:pPr>
    </w:lvl>
    <w:lvl w:ilvl="4" w:tplc="04130019">
      <w:start w:val="1"/>
      <w:numFmt w:val="lowerLetter"/>
      <w:lvlText w:val="%5."/>
      <w:lvlJc w:val="left"/>
      <w:pPr>
        <w:ind w:left="4263" w:hanging="360"/>
      </w:pPr>
    </w:lvl>
    <w:lvl w:ilvl="5" w:tplc="0413001B">
      <w:start w:val="1"/>
      <w:numFmt w:val="lowerRoman"/>
      <w:lvlText w:val="%6."/>
      <w:lvlJc w:val="right"/>
      <w:pPr>
        <w:ind w:left="4983" w:hanging="180"/>
      </w:pPr>
    </w:lvl>
    <w:lvl w:ilvl="6" w:tplc="0413000F">
      <w:start w:val="1"/>
      <w:numFmt w:val="decimal"/>
      <w:lvlText w:val="%7."/>
      <w:lvlJc w:val="left"/>
      <w:pPr>
        <w:ind w:left="5703" w:hanging="360"/>
      </w:pPr>
    </w:lvl>
    <w:lvl w:ilvl="7" w:tplc="04130019">
      <w:start w:val="1"/>
      <w:numFmt w:val="lowerLetter"/>
      <w:lvlText w:val="%8."/>
      <w:lvlJc w:val="left"/>
      <w:pPr>
        <w:ind w:left="6423" w:hanging="360"/>
      </w:pPr>
    </w:lvl>
    <w:lvl w:ilvl="8" w:tplc="0413001B">
      <w:start w:val="1"/>
      <w:numFmt w:val="lowerRoman"/>
      <w:lvlText w:val="%9."/>
      <w:lvlJc w:val="right"/>
      <w:pPr>
        <w:ind w:left="7143" w:hanging="180"/>
      </w:pPr>
    </w:lvl>
  </w:abstractNum>
  <w:abstractNum w:abstractNumId="17">
    <w:nsid w:val="41367B1E"/>
    <w:multiLevelType w:val="hybridMultilevel"/>
    <w:tmpl w:val="FEDE53B4"/>
    <w:lvl w:ilvl="0" w:tplc="104CA78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16227B"/>
    <w:multiLevelType w:val="hybridMultilevel"/>
    <w:tmpl w:val="90E88B4A"/>
    <w:lvl w:ilvl="0" w:tplc="3954B5E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1904AC2"/>
    <w:multiLevelType w:val="hybridMultilevel"/>
    <w:tmpl w:val="89621FAA"/>
    <w:lvl w:ilvl="0" w:tplc="04090019">
      <w:start w:val="1"/>
      <w:numFmt w:val="lowerLetter"/>
      <w:lvlText w:val="%1."/>
      <w:lvlJc w:val="left"/>
      <w:pPr>
        <w:ind w:left="765"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0">
    <w:nsid w:val="5C476170"/>
    <w:multiLevelType w:val="multilevel"/>
    <w:tmpl w:val="CD4C8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247040F"/>
    <w:multiLevelType w:val="multilevel"/>
    <w:tmpl w:val="CF4C134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DC62EE"/>
    <w:multiLevelType w:val="hybridMultilevel"/>
    <w:tmpl w:val="A51EE3A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3BA194E"/>
    <w:multiLevelType w:val="hybridMultilevel"/>
    <w:tmpl w:val="F8A6B02C"/>
    <w:lvl w:ilvl="0" w:tplc="99E684E6">
      <w:numFmt w:val="bullet"/>
      <w:lvlText w:val="-"/>
      <w:lvlJc w:val="left"/>
      <w:pPr>
        <w:ind w:left="720" w:hanging="360"/>
      </w:pPr>
      <w:rPr>
        <w:rFonts w:ascii="Verdana" w:eastAsia="Calibr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64CA6C27"/>
    <w:multiLevelType w:val="multilevel"/>
    <w:tmpl w:val="B3703E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69D97A29"/>
    <w:multiLevelType w:val="hybridMultilevel"/>
    <w:tmpl w:val="8F7C1B88"/>
    <w:lvl w:ilvl="0" w:tplc="104CA78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DAD567F"/>
    <w:multiLevelType w:val="hybridMultilevel"/>
    <w:tmpl w:val="8EC6C414"/>
    <w:lvl w:ilvl="0" w:tplc="3A60E682">
      <w:start w:val="1"/>
      <w:numFmt w:val="decimal"/>
      <w:lvlText w:val="%1."/>
      <w:lvlJc w:val="left"/>
      <w:pPr>
        <w:ind w:left="284" w:hanging="360"/>
      </w:pPr>
      <w:rPr>
        <w:rFonts w:hint="default"/>
      </w:rPr>
    </w:lvl>
    <w:lvl w:ilvl="1" w:tplc="04130019" w:tentative="1">
      <w:start w:val="1"/>
      <w:numFmt w:val="lowerLetter"/>
      <w:lvlText w:val="%2."/>
      <w:lvlJc w:val="left"/>
      <w:pPr>
        <w:ind w:left="1004" w:hanging="360"/>
      </w:pPr>
    </w:lvl>
    <w:lvl w:ilvl="2" w:tplc="0413001B" w:tentative="1">
      <w:start w:val="1"/>
      <w:numFmt w:val="lowerRoman"/>
      <w:lvlText w:val="%3."/>
      <w:lvlJc w:val="right"/>
      <w:pPr>
        <w:ind w:left="1724" w:hanging="180"/>
      </w:pPr>
    </w:lvl>
    <w:lvl w:ilvl="3" w:tplc="0413000F" w:tentative="1">
      <w:start w:val="1"/>
      <w:numFmt w:val="decimal"/>
      <w:lvlText w:val="%4."/>
      <w:lvlJc w:val="left"/>
      <w:pPr>
        <w:ind w:left="2444" w:hanging="360"/>
      </w:pPr>
    </w:lvl>
    <w:lvl w:ilvl="4" w:tplc="04130019" w:tentative="1">
      <w:start w:val="1"/>
      <w:numFmt w:val="lowerLetter"/>
      <w:lvlText w:val="%5."/>
      <w:lvlJc w:val="left"/>
      <w:pPr>
        <w:ind w:left="3164" w:hanging="360"/>
      </w:pPr>
    </w:lvl>
    <w:lvl w:ilvl="5" w:tplc="0413001B" w:tentative="1">
      <w:start w:val="1"/>
      <w:numFmt w:val="lowerRoman"/>
      <w:lvlText w:val="%6."/>
      <w:lvlJc w:val="right"/>
      <w:pPr>
        <w:ind w:left="3884" w:hanging="180"/>
      </w:pPr>
    </w:lvl>
    <w:lvl w:ilvl="6" w:tplc="0413000F" w:tentative="1">
      <w:start w:val="1"/>
      <w:numFmt w:val="decimal"/>
      <w:lvlText w:val="%7."/>
      <w:lvlJc w:val="left"/>
      <w:pPr>
        <w:ind w:left="4604" w:hanging="360"/>
      </w:pPr>
    </w:lvl>
    <w:lvl w:ilvl="7" w:tplc="04130019" w:tentative="1">
      <w:start w:val="1"/>
      <w:numFmt w:val="lowerLetter"/>
      <w:lvlText w:val="%8."/>
      <w:lvlJc w:val="left"/>
      <w:pPr>
        <w:ind w:left="5324" w:hanging="360"/>
      </w:pPr>
    </w:lvl>
    <w:lvl w:ilvl="8" w:tplc="0413001B" w:tentative="1">
      <w:start w:val="1"/>
      <w:numFmt w:val="lowerRoman"/>
      <w:lvlText w:val="%9."/>
      <w:lvlJc w:val="right"/>
      <w:pPr>
        <w:ind w:left="6044" w:hanging="180"/>
      </w:pPr>
    </w:lvl>
  </w:abstractNum>
  <w:abstractNum w:abstractNumId="27">
    <w:nsid w:val="71134736"/>
    <w:multiLevelType w:val="hybridMultilevel"/>
    <w:tmpl w:val="48B6F0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3ED2F14"/>
    <w:multiLevelType w:val="singleLevel"/>
    <w:tmpl w:val="ECE80C92"/>
    <w:lvl w:ilvl="0">
      <w:start w:val="1"/>
      <w:numFmt w:val="lowerLetter"/>
      <w:lvlText w:val="%1."/>
      <w:lvlJc w:val="left"/>
      <w:pPr>
        <w:tabs>
          <w:tab w:val="num" w:pos="360"/>
        </w:tabs>
        <w:ind w:left="360" w:hanging="360"/>
      </w:pPr>
    </w:lvl>
  </w:abstractNum>
  <w:abstractNum w:abstractNumId="29">
    <w:nsid w:val="75BB58F6"/>
    <w:multiLevelType w:val="hybridMultilevel"/>
    <w:tmpl w:val="1752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6A0971"/>
    <w:multiLevelType w:val="hybridMultilevel"/>
    <w:tmpl w:val="567E80F8"/>
    <w:lvl w:ilvl="0" w:tplc="04090019">
      <w:start w:val="1"/>
      <w:numFmt w:val="lowerLetter"/>
      <w:lvlText w:val="%1."/>
      <w:lvlJc w:val="left"/>
      <w:pPr>
        <w:ind w:left="1068" w:hanging="360"/>
      </w:pPr>
    </w:lvl>
    <w:lvl w:ilvl="1" w:tplc="04130019">
      <w:start w:val="1"/>
      <w:numFmt w:val="lowerLetter"/>
      <w:lvlText w:val="%2."/>
      <w:lvlJc w:val="left"/>
      <w:pPr>
        <w:ind w:left="2103" w:hanging="360"/>
      </w:pPr>
    </w:lvl>
    <w:lvl w:ilvl="2" w:tplc="0413001B">
      <w:start w:val="1"/>
      <w:numFmt w:val="lowerRoman"/>
      <w:lvlText w:val="%3."/>
      <w:lvlJc w:val="right"/>
      <w:pPr>
        <w:ind w:left="2823" w:hanging="180"/>
      </w:pPr>
    </w:lvl>
    <w:lvl w:ilvl="3" w:tplc="0413000F">
      <w:start w:val="1"/>
      <w:numFmt w:val="decimal"/>
      <w:lvlText w:val="%4."/>
      <w:lvlJc w:val="left"/>
      <w:pPr>
        <w:ind w:left="3543" w:hanging="360"/>
      </w:pPr>
    </w:lvl>
    <w:lvl w:ilvl="4" w:tplc="04130019">
      <w:start w:val="1"/>
      <w:numFmt w:val="lowerLetter"/>
      <w:lvlText w:val="%5."/>
      <w:lvlJc w:val="left"/>
      <w:pPr>
        <w:ind w:left="4263" w:hanging="360"/>
      </w:pPr>
    </w:lvl>
    <w:lvl w:ilvl="5" w:tplc="0413001B">
      <w:start w:val="1"/>
      <w:numFmt w:val="lowerRoman"/>
      <w:lvlText w:val="%6."/>
      <w:lvlJc w:val="right"/>
      <w:pPr>
        <w:ind w:left="4983" w:hanging="180"/>
      </w:pPr>
    </w:lvl>
    <w:lvl w:ilvl="6" w:tplc="0413000F">
      <w:start w:val="1"/>
      <w:numFmt w:val="decimal"/>
      <w:lvlText w:val="%7."/>
      <w:lvlJc w:val="left"/>
      <w:pPr>
        <w:ind w:left="5703" w:hanging="360"/>
      </w:pPr>
    </w:lvl>
    <w:lvl w:ilvl="7" w:tplc="04130019">
      <w:start w:val="1"/>
      <w:numFmt w:val="lowerLetter"/>
      <w:lvlText w:val="%8."/>
      <w:lvlJc w:val="left"/>
      <w:pPr>
        <w:ind w:left="6423" w:hanging="360"/>
      </w:pPr>
    </w:lvl>
    <w:lvl w:ilvl="8" w:tplc="0413001B">
      <w:start w:val="1"/>
      <w:numFmt w:val="lowerRoman"/>
      <w:lvlText w:val="%9."/>
      <w:lvlJc w:val="right"/>
      <w:pPr>
        <w:ind w:left="7143" w:hanging="180"/>
      </w:pPr>
    </w:lvl>
  </w:abstractNum>
  <w:abstractNum w:abstractNumId="31">
    <w:nsid w:val="7D5D2E9F"/>
    <w:multiLevelType w:val="singleLevel"/>
    <w:tmpl w:val="4DD42BC4"/>
    <w:lvl w:ilvl="0">
      <w:start w:val="1"/>
      <w:numFmt w:val="decimal"/>
      <w:lvlText w:val="%1."/>
      <w:lvlJc w:val="left"/>
      <w:pPr>
        <w:tabs>
          <w:tab w:val="num" w:pos="720"/>
        </w:tabs>
        <w:ind w:left="720" w:hanging="360"/>
      </w:pPr>
      <w:rPr>
        <w:rFonts w:hint="default"/>
      </w:rPr>
    </w:lvl>
  </w:abstractNum>
  <w:num w:numId="1">
    <w:abstractNumId w:val="0"/>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4"/>
      <w:lvl w:ilvl="0">
        <w:start w:val="4"/>
        <w:numFmt w:val="decimal"/>
        <w:pStyle w:val="levnl1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30"/>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8"/>
  </w:num>
  <w:num w:numId="15">
    <w:abstractNumId w:val="31"/>
  </w:num>
  <w:num w:numId="16">
    <w:abstractNumId w:val="22"/>
  </w:num>
  <w:num w:numId="17">
    <w:abstractNumId w:val="4"/>
  </w:num>
  <w:num w:numId="18">
    <w:abstractNumId w:val="14"/>
  </w:num>
  <w:num w:numId="19">
    <w:abstractNumId w:val="5"/>
  </w:num>
  <w:num w:numId="20">
    <w:abstractNumId w:val="27"/>
  </w:num>
  <w:num w:numId="21">
    <w:abstractNumId w:val="29"/>
  </w:num>
  <w:num w:numId="22">
    <w:abstractNumId w:val="18"/>
  </w:num>
  <w:num w:numId="23">
    <w:abstractNumId w:val="26"/>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0"/>
  </w:num>
  <w:num w:numId="38">
    <w:abstractNumId w:val="7"/>
  </w:num>
  <w:num w:numId="39">
    <w:abstractNumId w:val="24"/>
  </w:num>
  <w:num w:numId="40">
    <w:abstractNumId w:val="6"/>
  </w:num>
  <w:num w:numId="41">
    <w:abstractNumId w:val="23"/>
  </w:num>
  <w:num w:numId="42">
    <w:abstractNumId w:val="13"/>
  </w:num>
  <w:num w:numId="43">
    <w:abstractNumId w:val="15"/>
  </w:num>
  <w:num w:numId="44">
    <w:abstractNumId w:val="17"/>
  </w:num>
  <w:num w:numId="45">
    <w:abstractNumId w:val="25"/>
  </w:num>
  <w:num w:numId="4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activeWritingStyle w:appName="MSWord" w:lang="nl-NL" w:vendorID="9" w:dllVersion="512" w:checkStyle="1"/>
  <w:activeWritingStyle w:appName="MSWord" w:lang="en-US" w:vendorID="8"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142"/>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CA"/>
    <w:rsid w:val="00002B14"/>
    <w:rsid w:val="00004C2F"/>
    <w:rsid w:val="000075C0"/>
    <w:rsid w:val="000077F1"/>
    <w:rsid w:val="0001087A"/>
    <w:rsid w:val="00010D11"/>
    <w:rsid w:val="000129EB"/>
    <w:rsid w:val="000137FC"/>
    <w:rsid w:val="00014106"/>
    <w:rsid w:val="00015903"/>
    <w:rsid w:val="00021B12"/>
    <w:rsid w:val="00021DA6"/>
    <w:rsid w:val="00021EC6"/>
    <w:rsid w:val="000220CC"/>
    <w:rsid w:val="00022B91"/>
    <w:rsid w:val="000233AB"/>
    <w:rsid w:val="000233F2"/>
    <w:rsid w:val="000242AB"/>
    <w:rsid w:val="0002437A"/>
    <w:rsid w:val="00025D6C"/>
    <w:rsid w:val="000266DA"/>
    <w:rsid w:val="000271EA"/>
    <w:rsid w:val="0002786D"/>
    <w:rsid w:val="000309BC"/>
    <w:rsid w:val="00031176"/>
    <w:rsid w:val="000315AC"/>
    <w:rsid w:val="0003167A"/>
    <w:rsid w:val="00032548"/>
    <w:rsid w:val="00032A4A"/>
    <w:rsid w:val="00032E87"/>
    <w:rsid w:val="00033DF6"/>
    <w:rsid w:val="00033F89"/>
    <w:rsid w:val="00034068"/>
    <w:rsid w:val="00034844"/>
    <w:rsid w:val="00036121"/>
    <w:rsid w:val="000372BC"/>
    <w:rsid w:val="000377F8"/>
    <w:rsid w:val="00037939"/>
    <w:rsid w:val="00041491"/>
    <w:rsid w:val="00041984"/>
    <w:rsid w:val="00041A9B"/>
    <w:rsid w:val="000421C4"/>
    <w:rsid w:val="0004397D"/>
    <w:rsid w:val="000440F0"/>
    <w:rsid w:val="000441A1"/>
    <w:rsid w:val="00046510"/>
    <w:rsid w:val="00047658"/>
    <w:rsid w:val="000511DC"/>
    <w:rsid w:val="00051585"/>
    <w:rsid w:val="00051696"/>
    <w:rsid w:val="00053C25"/>
    <w:rsid w:val="000547A5"/>
    <w:rsid w:val="00054A67"/>
    <w:rsid w:val="000552A1"/>
    <w:rsid w:val="00056C75"/>
    <w:rsid w:val="00057592"/>
    <w:rsid w:val="000579C5"/>
    <w:rsid w:val="00057A32"/>
    <w:rsid w:val="000600B9"/>
    <w:rsid w:val="0006017D"/>
    <w:rsid w:val="000608DE"/>
    <w:rsid w:val="000618CB"/>
    <w:rsid w:val="0006577F"/>
    <w:rsid w:val="00065E1F"/>
    <w:rsid w:val="00070180"/>
    <w:rsid w:val="0007139B"/>
    <w:rsid w:val="0007164A"/>
    <w:rsid w:val="00073524"/>
    <w:rsid w:val="00074328"/>
    <w:rsid w:val="00074C5E"/>
    <w:rsid w:val="00075183"/>
    <w:rsid w:val="0007543F"/>
    <w:rsid w:val="000758CF"/>
    <w:rsid w:val="00077458"/>
    <w:rsid w:val="0008011B"/>
    <w:rsid w:val="00080BE4"/>
    <w:rsid w:val="0008477E"/>
    <w:rsid w:val="00085197"/>
    <w:rsid w:val="00085D7B"/>
    <w:rsid w:val="00085D8F"/>
    <w:rsid w:val="00087BA4"/>
    <w:rsid w:val="00087DA8"/>
    <w:rsid w:val="00090367"/>
    <w:rsid w:val="00090547"/>
    <w:rsid w:val="000906B4"/>
    <w:rsid w:val="00091A6F"/>
    <w:rsid w:val="000928B8"/>
    <w:rsid w:val="00092DEF"/>
    <w:rsid w:val="00094215"/>
    <w:rsid w:val="00095152"/>
    <w:rsid w:val="000960B2"/>
    <w:rsid w:val="00096BC2"/>
    <w:rsid w:val="0009754D"/>
    <w:rsid w:val="000A28EA"/>
    <w:rsid w:val="000A575E"/>
    <w:rsid w:val="000A6D0D"/>
    <w:rsid w:val="000B0739"/>
    <w:rsid w:val="000B214F"/>
    <w:rsid w:val="000B3FD1"/>
    <w:rsid w:val="000B4408"/>
    <w:rsid w:val="000B489C"/>
    <w:rsid w:val="000C0512"/>
    <w:rsid w:val="000C0946"/>
    <w:rsid w:val="000C1F35"/>
    <w:rsid w:val="000C29A8"/>
    <w:rsid w:val="000C2D57"/>
    <w:rsid w:val="000C43CA"/>
    <w:rsid w:val="000C4D22"/>
    <w:rsid w:val="000C4DF8"/>
    <w:rsid w:val="000C50B2"/>
    <w:rsid w:val="000C6946"/>
    <w:rsid w:val="000D17C6"/>
    <w:rsid w:val="000D3794"/>
    <w:rsid w:val="000D45E2"/>
    <w:rsid w:val="000D5B7E"/>
    <w:rsid w:val="000D5DEB"/>
    <w:rsid w:val="000D7DED"/>
    <w:rsid w:val="000E0EA7"/>
    <w:rsid w:val="000E1690"/>
    <w:rsid w:val="000E4568"/>
    <w:rsid w:val="000E46F1"/>
    <w:rsid w:val="000E6E6C"/>
    <w:rsid w:val="000F0959"/>
    <w:rsid w:val="000F0F28"/>
    <w:rsid w:val="000F12FC"/>
    <w:rsid w:val="000F15C6"/>
    <w:rsid w:val="000F3027"/>
    <w:rsid w:val="000F3184"/>
    <w:rsid w:val="000F31E8"/>
    <w:rsid w:val="000F3779"/>
    <w:rsid w:val="000F50EA"/>
    <w:rsid w:val="000F5EC0"/>
    <w:rsid w:val="000F77C1"/>
    <w:rsid w:val="001000F1"/>
    <w:rsid w:val="0010359E"/>
    <w:rsid w:val="001035B2"/>
    <w:rsid w:val="00103C23"/>
    <w:rsid w:val="001044CB"/>
    <w:rsid w:val="00104CE8"/>
    <w:rsid w:val="001054EC"/>
    <w:rsid w:val="00105E14"/>
    <w:rsid w:val="00105E3D"/>
    <w:rsid w:val="00106139"/>
    <w:rsid w:val="00107C0A"/>
    <w:rsid w:val="00111C84"/>
    <w:rsid w:val="0011338A"/>
    <w:rsid w:val="001138C5"/>
    <w:rsid w:val="001160A0"/>
    <w:rsid w:val="00116F8B"/>
    <w:rsid w:val="00117639"/>
    <w:rsid w:val="001178C9"/>
    <w:rsid w:val="00117989"/>
    <w:rsid w:val="0012144A"/>
    <w:rsid w:val="00122440"/>
    <w:rsid w:val="00122A39"/>
    <w:rsid w:val="00123BD3"/>
    <w:rsid w:val="00124532"/>
    <w:rsid w:val="00125826"/>
    <w:rsid w:val="00125D6D"/>
    <w:rsid w:val="00125D8B"/>
    <w:rsid w:val="00125F85"/>
    <w:rsid w:val="00126A5F"/>
    <w:rsid w:val="00133091"/>
    <w:rsid w:val="00133B1D"/>
    <w:rsid w:val="00135E07"/>
    <w:rsid w:val="00137198"/>
    <w:rsid w:val="001407AC"/>
    <w:rsid w:val="00140C7E"/>
    <w:rsid w:val="00141714"/>
    <w:rsid w:val="001419B3"/>
    <w:rsid w:val="001423D4"/>
    <w:rsid w:val="00142735"/>
    <w:rsid w:val="0014365D"/>
    <w:rsid w:val="00144887"/>
    <w:rsid w:val="0014743D"/>
    <w:rsid w:val="0014759B"/>
    <w:rsid w:val="00147948"/>
    <w:rsid w:val="001501C0"/>
    <w:rsid w:val="00151DD3"/>
    <w:rsid w:val="0015210B"/>
    <w:rsid w:val="0015386A"/>
    <w:rsid w:val="00153AB9"/>
    <w:rsid w:val="00155FC1"/>
    <w:rsid w:val="001610E3"/>
    <w:rsid w:val="00161562"/>
    <w:rsid w:val="00161924"/>
    <w:rsid w:val="001623B0"/>
    <w:rsid w:val="001634C6"/>
    <w:rsid w:val="00164739"/>
    <w:rsid w:val="001652CB"/>
    <w:rsid w:val="00165EB7"/>
    <w:rsid w:val="0016671D"/>
    <w:rsid w:val="00166BCC"/>
    <w:rsid w:val="0017068D"/>
    <w:rsid w:val="00171CFC"/>
    <w:rsid w:val="00172159"/>
    <w:rsid w:val="00172E48"/>
    <w:rsid w:val="00174DD8"/>
    <w:rsid w:val="00175942"/>
    <w:rsid w:val="001803BC"/>
    <w:rsid w:val="001816F0"/>
    <w:rsid w:val="00182C37"/>
    <w:rsid w:val="001836DA"/>
    <w:rsid w:val="00183B2A"/>
    <w:rsid w:val="00186159"/>
    <w:rsid w:val="0018620F"/>
    <w:rsid w:val="00186916"/>
    <w:rsid w:val="00187664"/>
    <w:rsid w:val="0018772B"/>
    <w:rsid w:val="0019138F"/>
    <w:rsid w:val="00191435"/>
    <w:rsid w:val="00193C88"/>
    <w:rsid w:val="00196CAD"/>
    <w:rsid w:val="00196E5A"/>
    <w:rsid w:val="00196EFD"/>
    <w:rsid w:val="001A038B"/>
    <w:rsid w:val="001A1AA7"/>
    <w:rsid w:val="001A1C98"/>
    <w:rsid w:val="001A22CE"/>
    <w:rsid w:val="001A31F2"/>
    <w:rsid w:val="001A32E6"/>
    <w:rsid w:val="001A40A9"/>
    <w:rsid w:val="001A4CF7"/>
    <w:rsid w:val="001A5803"/>
    <w:rsid w:val="001B0474"/>
    <w:rsid w:val="001B07E7"/>
    <w:rsid w:val="001B1E41"/>
    <w:rsid w:val="001B3181"/>
    <w:rsid w:val="001B325F"/>
    <w:rsid w:val="001B7304"/>
    <w:rsid w:val="001C0275"/>
    <w:rsid w:val="001C17EC"/>
    <w:rsid w:val="001C2CC8"/>
    <w:rsid w:val="001C3B82"/>
    <w:rsid w:val="001C3DC7"/>
    <w:rsid w:val="001C3DDA"/>
    <w:rsid w:val="001C4B2E"/>
    <w:rsid w:val="001C51C1"/>
    <w:rsid w:val="001C5468"/>
    <w:rsid w:val="001C74C4"/>
    <w:rsid w:val="001C7683"/>
    <w:rsid w:val="001C79F5"/>
    <w:rsid w:val="001D086F"/>
    <w:rsid w:val="001D0A09"/>
    <w:rsid w:val="001D2EED"/>
    <w:rsid w:val="001D3737"/>
    <w:rsid w:val="001D3745"/>
    <w:rsid w:val="001D6504"/>
    <w:rsid w:val="001D74FF"/>
    <w:rsid w:val="001E0FEE"/>
    <w:rsid w:val="001E1ADD"/>
    <w:rsid w:val="001E2395"/>
    <w:rsid w:val="001E3595"/>
    <w:rsid w:val="001E3777"/>
    <w:rsid w:val="001E37CC"/>
    <w:rsid w:val="001E4B65"/>
    <w:rsid w:val="001E7490"/>
    <w:rsid w:val="001E7B79"/>
    <w:rsid w:val="001E7FDE"/>
    <w:rsid w:val="001F0A02"/>
    <w:rsid w:val="001F0A95"/>
    <w:rsid w:val="001F1790"/>
    <w:rsid w:val="001F23C3"/>
    <w:rsid w:val="001F2B5C"/>
    <w:rsid w:val="001F38F7"/>
    <w:rsid w:val="001F411F"/>
    <w:rsid w:val="001F4F0F"/>
    <w:rsid w:val="001F5248"/>
    <w:rsid w:val="001F6B0F"/>
    <w:rsid w:val="001F6C6B"/>
    <w:rsid w:val="001F757D"/>
    <w:rsid w:val="0020083E"/>
    <w:rsid w:val="00202BD9"/>
    <w:rsid w:val="00202DAC"/>
    <w:rsid w:val="0020333F"/>
    <w:rsid w:val="00204271"/>
    <w:rsid w:val="0020438A"/>
    <w:rsid w:val="00204C36"/>
    <w:rsid w:val="0020590A"/>
    <w:rsid w:val="00205D44"/>
    <w:rsid w:val="002062EE"/>
    <w:rsid w:val="00207982"/>
    <w:rsid w:val="00207DEA"/>
    <w:rsid w:val="00207E50"/>
    <w:rsid w:val="0021156A"/>
    <w:rsid w:val="00212D6D"/>
    <w:rsid w:val="002135CB"/>
    <w:rsid w:val="002136D5"/>
    <w:rsid w:val="00213F4C"/>
    <w:rsid w:val="002142F5"/>
    <w:rsid w:val="00214581"/>
    <w:rsid w:val="00214691"/>
    <w:rsid w:val="00214864"/>
    <w:rsid w:val="0021507C"/>
    <w:rsid w:val="00216ACD"/>
    <w:rsid w:val="00216DDA"/>
    <w:rsid w:val="002178C6"/>
    <w:rsid w:val="0022011E"/>
    <w:rsid w:val="00220194"/>
    <w:rsid w:val="002211E2"/>
    <w:rsid w:val="00221559"/>
    <w:rsid w:val="0022180A"/>
    <w:rsid w:val="0022237A"/>
    <w:rsid w:val="00222423"/>
    <w:rsid w:val="0022442F"/>
    <w:rsid w:val="002249AA"/>
    <w:rsid w:val="00224B04"/>
    <w:rsid w:val="00226361"/>
    <w:rsid w:val="00226F16"/>
    <w:rsid w:val="00227CDC"/>
    <w:rsid w:val="002312B9"/>
    <w:rsid w:val="00231DC6"/>
    <w:rsid w:val="0023271C"/>
    <w:rsid w:val="0023403C"/>
    <w:rsid w:val="0023429E"/>
    <w:rsid w:val="002350CC"/>
    <w:rsid w:val="002353A1"/>
    <w:rsid w:val="00237607"/>
    <w:rsid w:val="0024142A"/>
    <w:rsid w:val="0024296F"/>
    <w:rsid w:val="002432E1"/>
    <w:rsid w:val="0024331E"/>
    <w:rsid w:val="00243A2D"/>
    <w:rsid w:val="00245180"/>
    <w:rsid w:val="00246095"/>
    <w:rsid w:val="0024667C"/>
    <w:rsid w:val="00246F77"/>
    <w:rsid w:val="00247966"/>
    <w:rsid w:val="002504BE"/>
    <w:rsid w:val="00250BD6"/>
    <w:rsid w:val="00251ECE"/>
    <w:rsid w:val="00251F58"/>
    <w:rsid w:val="00252ADA"/>
    <w:rsid w:val="00253DB7"/>
    <w:rsid w:val="0025523F"/>
    <w:rsid w:val="00256758"/>
    <w:rsid w:val="00256EE4"/>
    <w:rsid w:val="00257ADC"/>
    <w:rsid w:val="00257B3E"/>
    <w:rsid w:val="00260ADB"/>
    <w:rsid w:val="0026148C"/>
    <w:rsid w:val="00262EC2"/>
    <w:rsid w:val="00263498"/>
    <w:rsid w:val="00264605"/>
    <w:rsid w:val="0026513C"/>
    <w:rsid w:val="00265A63"/>
    <w:rsid w:val="00266F51"/>
    <w:rsid w:val="00267394"/>
    <w:rsid w:val="00271E03"/>
    <w:rsid w:val="002724CF"/>
    <w:rsid w:val="002730E3"/>
    <w:rsid w:val="00275A4A"/>
    <w:rsid w:val="00277203"/>
    <w:rsid w:val="00281B94"/>
    <w:rsid w:val="00282EB3"/>
    <w:rsid w:val="00283105"/>
    <w:rsid w:val="00283BC4"/>
    <w:rsid w:val="00286791"/>
    <w:rsid w:val="00286AF1"/>
    <w:rsid w:val="00286BF3"/>
    <w:rsid w:val="00287197"/>
    <w:rsid w:val="00290714"/>
    <w:rsid w:val="0029151E"/>
    <w:rsid w:val="00292A51"/>
    <w:rsid w:val="002931C0"/>
    <w:rsid w:val="00293D1C"/>
    <w:rsid w:val="002940FB"/>
    <w:rsid w:val="00294842"/>
    <w:rsid w:val="00295E6D"/>
    <w:rsid w:val="002978CD"/>
    <w:rsid w:val="002A255F"/>
    <w:rsid w:val="002A2B7F"/>
    <w:rsid w:val="002A38A0"/>
    <w:rsid w:val="002A5B4F"/>
    <w:rsid w:val="002A75D2"/>
    <w:rsid w:val="002A7BFB"/>
    <w:rsid w:val="002B1103"/>
    <w:rsid w:val="002B1A7B"/>
    <w:rsid w:val="002B5678"/>
    <w:rsid w:val="002B60A9"/>
    <w:rsid w:val="002B7014"/>
    <w:rsid w:val="002C1500"/>
    <w:rsid w:val="002C1EE6"/>
    <w:rsid w:val="002C207B"/>
    <w:rsid w:val="002C3DE6"/>
    <w:rsid w:val="002C48F2"/>
    <w:rsid w:val="002C50A1"/>
    <w:rsid w:val="002C6215"/>
    <w:rsid w:val="002C6666"/>
    <w:rsid w:val="002C6B16"/>
    <w:rsid w:val="002C714D"/>
    <w:rsid w:val="002C782C"/>
    <w:rsid w:val="002C7851"/>
    <w:rsid w:val="002C7E4C"/>
    <w:rsid w:val="002D01EC"/>
    <w:rsid w:val="002D141B"/>
    <w:rsid w:val="002D1827"/>
    <w:rsid w:val="002D383D"/>
    <w:rsid w:val="002E0423"/>
    <w:rsid w:val="002E04CF"/>
    <w:rsid w:val="002E04D6"/>
    <w:rsid w:val="002E12F1"/>
    <w:rsid w:val="002E176D"/>
    <w:rsid w:val="002E1D01"/>
    <w:rsid w:val="002E297B"/>
    <w:rsid w:val="002E2ABD"/>
    <w:rsid w:val="002E37CB"/>
    <w:rsid w:val="002E5ED9"/>
    <w:rsid w:val="002F092D"/>
    <w:rsid w:val="002F127E"/>
    <w:rsid w:val="002F169B"/>
    <w:rsid w:val="002F23B8"/>
    <w:rsid w:val="002F3288"/>
    <w:rsid w:val="002F39CC"/>
    <w:rsid w:val="002F3BBA"/>
    <w:rsid w:val="002F4B45"/>
    <w:rsid w:val="002F4D78"/>
    <w:rsid w:val="002F5A5F"/>
    <w:rsid w:val="002F6369"/>
    <w:rsid w:val="00301333"/>
    <w:rsid w:val="003016DE"/>
    <w:rsid w:val="00302084"/>
    <w:rsid w:val="00302357"/>
    <w:rsid w:val="003052FA"/>
    <w:rsid w:val="00310D95"/>
    <w:rsid w:val="0031130D"/>
    <w:rsid w:val="0031157C"/>
    <w:rsid w:val="003127D7"/>
    <w:rsid w:val="00313C51"/>
    <w:rsid w:val="00314EE2"/>
    <w:rsid w:val="00315898"/>
    <w:rsid w:val="00317CB1"/>
    <w:rsid w:val="00317FF9"/>
    <w:rsid w:val="0032025C"/>
    <w:rsid w:val="0032509A"/>
    <w:rsid w:val="003254A0"/>
    <w:rsid w:val="00330447"/>
    <w:rsid w:val="0033058E"/>
    <w:rsid w:val="003319BA"/>
    <w:rsid w:val="00332EF3"/>
    <w:rsid w:val="00333092"/>
    <w:rsid w:val="00335A99"/>
    <w:rsid w:val="00337871"/>
    <w:rsid w:val="003379B5"/>
    <w:rsid w:val="003379DB"/>
    <w:rsid w:val="00341672"/>
    <w:rsid w:val="0034223B"/>
    <w:rsid w:val="00342D42"/>
    <w:rsid w:val="00343C7F"/>
    <w:rsid w:val="003442F0"/>
    <w:rsid w:val="00352D64"/>
    <w:rsid w:val="00353F6D"/>
    <w:rsid w:val="00354280"/>
    <w:rsid w:val="00354468"/>
    <w:rsid w:val="003555FD"/>
    <w:rsid w:val="0035580E"/>
    <w:rsid w:val="003564D6"/>
    <w:rsid w:val="00357491"/>
    <w:rsid w:val="003611F2"/>
    <w:rsid w:val="00363DAA"/>
    <w:rsid w:val="00364698"/>
    <w:rsid w:val="00364776"/>
    <w:rsid w:val="00365235"/>
    <w:rsid w:val="003659D8"/>
    <w:rsid w:val="00365BDF"/>
    <w:rsid w:val="0037079B"/>
    <w:rsid w:val="00372B56"/>
    <w:rsid w:val="00372CD9"/>
    <w:rsid w:val="00374794"/>
    <w:rsid w:val="00376151"/>
    <w:rsid w:val="00376AC8"/>
    <w:rsid w:val="00377293"/>
    <w:rsid w:val="0038158A"/>
    <w:rsid w:val="00381652"/>
    <w:rsid w:val="00381BCC"/>
    <w:rsid w:val="003823C7"/>
    <w:rsid w:val="00382A77"/>
    <w:rsid w:val="00385B8C"/>
    <w:rsid w:val="00385E03"/>
    <w:rsid w:val="00387483"/>
    <w:rsid w:val="00390BC5"/>
    <w:rsid w:val="00391A33"/>
    <w:rsid w:val="00392432"/>
    <w:rsid w:val="003937D6"/>
    <w:rsid w:val="00394478"/>
    <w:rsid w:val="003944E3"/>
    <w:rsid w:val="003973C9"/>
    <w:rsid w:val="003974F0"/>
    <w:rsid w:val="003A02FF"/>
    <w:rsid w:val="003A09D8"/>
    <w:rsid w:val="003A2092"/>
    <w:rsid w:val="003A356C"/>
    <w:rsid w:val="003A43AB"/>
    <w:rsid w:val="003A5FCC"/>
    <w:rsid w:val="003A644E"/>
    <w:rsid w:val="003A6FD4"/>
    <w:rsid w:val="003A76C5"/>
    <w:rsid w:val="003B0F3B"/>
    <w:rsid w:val="003B11E9"/>
    <w:rsid w:val="003B1F2C"/>
    <w:rsid w:val="003B2535"/>
    <w:rsid w:val="003B3897"/>
    <w:rsid w:val="003B3F15"/>
    <w:rsid w:val="003B5126"/>
    <w:rsid w:val="003B6014"/>
    <w:rsid w:val="003C0246"/>
    <w:rsid w:val="003C0741"/>
    <w:rsid w:val="003C0771"/>
    <w:rsid w:val="003C0960"/>
    <w:rsid w:val="003C0978"/>
    <w:rsid w:val="003C110D"/>
    <w:rsid w:val="003C3FB1"/>
    <w:rsid w:val="003C4F4E"/>
    <w:rsid w:val="003C628D"/>
    <w:rsid w:val="003C6AFD"/>
    <w:rsid w:val="003C6B88"/>
    <w:rsid w:val="003C7393"/>
    <w:rsid w:val="003C7BA1"/>
    <w:rsid w:val="003C7D8C"/>
    <w:rsid w:val="003D2AB2"/>
    <w:rsid w:val="003D45C2"/>
    <w:rsid w:val="003D55A2"/>
    <w:rsid w:val="003D6107"/>
    <w:rsid w:val="003D68AA"/>
    <w:rsid w:val="003E29BF"/>
    <w:rsid w:val="003E3A4C"/>
    <w:rsid w:val="003E3EF5"/>
    <w:rsid w:val="003E4F2F"/>
    <w:rsid w:val="003E6340"/>
    <w:rsid w:val="003E7958"/>
    <w:rsid w:val="003F163D"/>
    <w:rsid w:val="003F1EFE"/>
    <w:rsid w:val="003F2DCB"/>
    <w:rsid w:val="003F3C31"/>
    <w:rsid w:val="003F5E58"/>
    <w:rsid w:val="003F64E0"/>
    <w:rsid w:val="003F6C22"/>
    <w:rsid w:val="003F6C29"/>
    <w:rsid w:val="003F71ED"/>
    <w:rsid w:val="004012D8"/>
    <w:rsid w:val="00401E4D"/>
    <w:rsid w:val="00402539"/>
    <w:rsid w:val="0040268A"/>
    <w:rsid w:val="00404D3E"/>
    <w:rsid w:val="004052D3"/>
    <w:rsid w:val="004068D4"/>
    <w:rsid w:val="00406D15"/>
    <w:rsid w:val="00406EB4"/>
    <w:rsid w:val="00406EC1"/>
    <w:rsid w:val="00407155"/>
    <w:rsid w:val="004107BB"/>
    <w:rsid w:val="00410DCA"/>
    <w:rsid w:val="0041110E"/>
    <w:rsid w:val="00411A58"/>
    <w:rsid w:val="00413408"/>
    <w:rsid w:val="004146DA"/>
    <w:rsid w:val="004172B5"/>
    <w:rsid w:val="0042187B"/>
    <w:rsid w:val="00422D02"/>
    <w:rsid w:val="00423471"/>
    <w:rsid w:val="00424141"/>
    <w:rsid w:val="00424979"/>
    <w:rsid w:val="00426137"/>
    <w:rsid w:val="00427425"/>
    <w:rsid w:val="00427831"/>
    <w:rsid w:val="00431ABE"/>
    <w:rsid w:val="00432B49"/>
    <w:rsid w:val="00432E13"/>
    <w:rsid w:val="00433D7F"/>
    <w:rsid w:val="00434D3B"/>
    <w:rsid w:val="00435018"/>
    <w:rsid w:val="00440A41"/>
    <w:rsid w:val="00441070"/>
    <w:rsid w:val="00441792"/>
    <w:rsid w:val="00441FB6"/>
    <w:rsid w:val="00442514"/>
    <w:rsid w:val="00442E28"/>
    <w:rsid w:val="00443E3F"/>
    <w:rsid w:val="00443EA5"/>
    <w:rsid w:val="00443ED8"/>
    <w:rsid w:val="00445C37"/>
    <w:rsid w:val="00446069"/>
    <w:rsid w:val="004462E6"/>
    <w:rsid w:val="00447156"/>
    <w:rsid w:val="004472AF"/>
    <w:rsid w:val="00447941"/>
    <w:rsid w:val="00450398"/>
    <w:rsid w:val="00450DE0"/>
    <w:rsid w:val="0045189F"/>
    <w:rsid w:val="00452870"/>
    <w:rsid w:val="00455A2E"/>
    <w:rsid w:val="004571D1"/>
    <w:rsid w:val="0045758B"/>
    <w:rsid w:val="00460253"/>
    <w:rsid w:val="00461163"/>
    <w:rsid w:val="00462F0D"/>
    <w:rsid w:val="0046328E"/>
    <w:rsid w:val="004655AC"/>
    <w:rsid w:val="004704DD"/>
    <w:rsid w:val="00471DD4"/>
    <w:rsid w:val="00472313"/>
    <w:rsid w:val="00472B93"/>
    <w:rsid w:val="00472E03"/>
    <w:rsid w:val="00473229"/>
    <w:rsid w:val="00475569"/>
    <w:rsid w:val="004760FA"/>
    <w:rsid w:val="00476454"/>
    <w:rsid w:val="00476756"/>
    <w:rsid w:val="00477A34"/>
    <w:rsid w:val="00477BDE"/>
    <w:rsid w:val="00481462"/>
    <w:rsid w:val="004817CF"/>
    <w:rsid w:val="00481B17"/>
    <w:rsid w:val="004842E0"/>
    <w:rsid w:val="004846B3"/>
    <w:rsid w:val="00484917"/>
    <w:rsid w:val="00486B31"/>
    <w:rsid w:val="004871FF"/>
    <w:rsid w:val="00487550"/>
    <w:rsid w:val="00487936"/>
    <w:rsid w:val="00487B11"/>
    <w:rsid w:val="00487B64"/>
    <w:rsid w:val="00487BC8"/>
    <w:rsid w:val="00487C96"/>
    <w:rsid w:val="00491287"/>
    <w:rsid w:val="004915F7"/>
    <w:rsid w:val="004920B2"/>
    <w:rsid w:val="004921FA"/>
    <w:rsid w:val="0049281D"/>
    <w:rsid w:val="00492823"/>
    <w:rsid w:val="0049394A"/>
    <w:rsid w:val="004951D8"/>
    <w:rsid w:val="00496590"/>
    <w:rsid w:val="00496787"/>
    <w:rsid w:val="0049682E"/>
    <w:rsid w:val="004969A3"/>
    <w:rsid w:val="004976B3"/>
    <w:rsid w:val="004976F6"/>
    <w:rsid w:val="004978CB"/>
    <w:rsid w:val="004A001E"/>
    <w:rsid w:val="004A0678"/>
    <w:rsid w:val="004A1495"/>
    <w:rsid w:val="004A18A8"/>
    <w:rsid w:val="004A22BA"/>
    <w:rsid w:val="004A233E"/>
    <w:rsid w:val="004A2648"/>
    <w:rsid w:val="004A704D"/>
    <w:rsid w:val="004A7466"/>
    <w:rsid w:val="004B018B"/>
    <w:rsid w:val="004B3274"/>
    <w:rsid w:val="004B588C"/>
    <w:rsid w:val="004B6B9D"/>
    <w:rsid w:val="004C0E4A"/>
    <w:rsid w:val="004C1289"/>
    <w:rsid w:val="004C1760"/>
    <w:rsid w:val="004C24D2"/>
    <w:rsid w:val="004C27EB"/>
    <w:rsid w:val="004C28DB"/>
    <w:rsid w:val="004C3BCD"/>
    <w:rsid w:val="004C3D1E"/>
    <w:rsid w:val="004C4B36"/>
    <w:rsid w:val="004C5C6E"/>
    <w:rsid w:val="004C7D4F"/>
    <w:rsid w:val="004D0FA1"/>
    <w:rsid w:val="004D168F"/>
    <w:rsid w:val="004D27C4"/>
    <w:rsid w:val="004D33F3"/>
    <w:rsid w:val="004D3705"/>
    <w:rsid w:val="004D3E4E"/>
    <w:rsid w:val="004D4298"/>
    <w:rsid w:val="004D4A5A"/>
    <w:rsid w:val="004D6813"/>
    <w:rsid w:val="004D6CBD"/>
    <w:rsid w:val="004E03DF"/>
    <w:rsid w:val="004E1099"/>
    <w:rsid w:val="004E161C"/>
    <w:rsid w:val="004E3F14"/>
    <w:rsid w:val="004E5A94"/>
    <w:rsid w:val="004F0FD7"/>
    <w:rsid w:val="004F1583"/>
    <w:rsid w:val="004F246F"/>
    <w:rsid w:val="004F2989"/>
    <w:rsid w:val="004F2F4A"/>
    <w:rsid w:val="004F3AD1"/>
    <w:rsid w:val="004F3E14"/>
    <w:rsid w:val="004F4A34"/>
    <w:rsid w:val="004F5C21"/>
    <w:rsid w:val="004F6872"/>
    <w:rsid w:val="004F6F59"/>
    <w:rsid w:val="004F79F5"/>
    <w:rsid w:val="0050001D"/>
    <w:rsid w:val="0050098A"/>
    <w:rsid w:val="00500ED6"/>
    <w:rsid w:val="00501822"/>
    <w:rsid w:val="00502FD5"/>
    <w:rsid w:val="00503003"/>
    <w:rsid w:val="0050323F"/>
    <w:rsid w:val="00503966"/>
    <w:rsid w:val="00503E7A"/>
    <w:rsid w:val="00504C5C"/>
    <w:rsid w:val="00504F1D"/>
    <w:rsid w:val="005060E8"/>
    <w:rsid w:val="00506A81"/>
    <w:rsid w:val="005103F2"/>
    <w:rsid w:val="00510C2D"/>
    <w:rsid w:val="00511273"/>
    <w:rsid w:val="005114C5"/>
    <w:rsid w:val="00511DB8"/>
    <w:rsid w:val="005152C1"/>
    <w:rsid w:val="0052008C"/>
    <w:rsid w:val="0052080C"/>
    <w:rsid w:val="005211DA"/>
    <w:rsid w:val="00522554"/>
    <w:rsid w:val="0052257D"/>
    <w:rsid w:val="005242C6"/>
    <w:rsid w:val="00524780"/>
    <w:rsid w:val="00524B1D"/>
    <w:rsid w:val="0052508E"/>
    <w:rsid w:val="0052596A"/>
    <w:rsid w:val="00526E9A"/>
    <w:rsid w:val="0052708F"/>
    <w:rsid w:val="00530903"/>
    <w:rsid w:val="0053124A"/>
    <w:rsid w:val="005315AA"/>
    <w:rsid w:val="00531B76"/>
    <w:rsid w:val="00534A84"/>
    <w:rsid w:val="00534AEB"/>
    <w:rsid w:val="00534D8B"/>
    <w:rsid w:val="00534E14"/>
    <w:rsid w:val="00534E26"/>
    <w:rsid w:val="005360EE"/>
    <w:rsid w:val="00536E9C"/>
    <w:rsid w:val="00536EEA"/>
    <w:rsid w:val="00540758"/>
    <w:rsid w:val="0054098C"/>
    <w:rsid w:val="005409D7"/>
    <w:rsid w:val="00540DF2"/>
    <w:rsid w:val="00541C38"/>
    <w:rsid w:val="00542F49"/>
    <w:rsid w:val="00544218"/>
    <w:rsid w:val="0054462C"/>
    <w:rsid w:val="00545752"/>
    <w:rsid w:val="005469F5"/>
    <w:rsid w:val="00546CDC"/>
    <w:rsid w:val="00546E35"/>
    <w:rsid w:val="0055014F"/>
    <w:rsid w:val="00550682"/>
    <w:rsid w:val="00551842"/>
    <w:rsid w:val="00552664"/>
    <w:rsid w:val="00555DB9"/>
    <w:rsid w:val="0055653B"/>
    <w:rsid w:val="00560157"/>
    <w:rsid w:val="00560F4B"/>
    <w:rsid w:val="0056354D"/>
    <w:rsid w:val="0056477C"/>
    <w:rsid w:val="00564CF7"/>
    <w:rsid w:val="00565305"/>
    <w:rsid w:val="00567139"/>
    <w:rsid w:val="00567459"/>
    <w:rsid w:val="00567BCC"/>
    <w:rsid w:val="00571EF5"/>
    <w:rsid w:val="00573086"/>
    <w:rsid w:val="00573937"/>
    <w:rsid w:val="00574018"/>
    <w:rsid w:val="005743A9"/>
    <w:rsid w:val="00575024"/>
    <w:rsid w:val="0057655D"/>
    <w:rsid w:val="005805AA"/>
    <w:rsid w:val="0058275D"/>
    <w:rsid w:val="005827C2"/>
    <w:rsid w:val="005829AB"/>
    <w:rsid w:val="0058300B"/>
    <w:rsid w:val="00583DFE"/>
    <w:rsid w:val="00583F40"/>
    <w:rsid w:val="00585439"/>
    <w:rsid w:val="00585F1C"/>
    <w:rsid w:val="00587007"/>
    <w:rsid w:val="00587187"/>
    <w:rsid w:val="00587DA5"/>
    <w:rsid w:val="00590FD0"/>
    <w:rsid w:val="00592941"/>
    <w:rsid w:val="00593E76"/>
    <w:rsid w:val="005940CA"/>
    <w:rsid w:val="005946BD"/>
    <w:rsid w:val="0059487A"/>
    <w:rsid w:val="00594911"/>
    <w:rsid w:val="00595003"/>
    <w:rsid w:val="0059507A"/>
    <w:rsid w:val="00595573"/>
    <w:rsid w:val="00595C4E"/>
    <w:rsid w:val="00597245"/>
    <w:rsid w:val="00597461"/>
    <w:rsid w:val="00597766"/>
    <w:rsid w:val="005A058C"/>
    <w:rsid w:val="005A0751"/>
    <w:rsid w:val="005A0D92"/>
    <w:rsid w:val="005A3A6B"/>
    <w:rsid w:val="005A444D"/>
    <w:rsid w:val="005A4A40"/>
    <w:rsid w:val="005A5011"/>
    <w:rsid w:val="005A5F2F"/>
    <w:rsid w:val="005A65E1"/>
    <w:rsid w:val="005A7813"/>
    <w:rsid w:val="005B282D"/>
    <w:rsid w:val="005B33C1"/>
    <w:rsid w:val="005B3B68"/>
    <w:rsid w:val="005B3BED"/>
    <w:rsid w:val="005B44ED"/>
    <w:rsid w:val="005B4645"/>
    <w:rsid w:val="005B46B8"/>
    <w:rsid w:val="005B4AE6"/>
    <w:rsid w:val="005B5ACC"/>
    <w:rsid w:val="005B78D8"/>
    <w:rsid w:val="005C08AE"/>
    <w:rsid w:val="005C1974"/>
    <w:rsid w:val="005C5153"/>
    <w:rsid w:val="005C6880"/>
    <w:rsid w:val="005C7B85"/>
    <w:rsid w:val="005D0734"/>
    <w:rsid w:val="005D2DF0"/>
    <w:rsid w:val="005D3318"/>
    <w:rsid w:val="005D4F03"/>
    <w:rsid w:val="005D5E9F"/>
    <w:rsid w:val="005D61CD"/>
    <w:rsid w:val="005D6701"/>
    <w:rsid w:val="005E105C"/>
    <w:rsid w:val="005E3A42"/>
    <w:rsid w:val="005E456B"/>
    <w:rsid w:val="005E598D"/>
    <w:rsid w:val="005E754C"/>
    <w:rsid w:val="005E768F"/>
    <w:rsid w:val="005E7E79"/>
    <w:rsid w:val="005F0985"/>
    <w:rsid w:val="005F0B13"/>
    <w:rsid w:val="005F0F16"/>
    <w:rsid w:val="005F1BD8"/>
    <w:rsid w:val="005F49FE"/>
    <w:rsid w:val="005F4C06"/>
    <w:rsid w:val="005F4D68"/>
    <w:rsid w:val="005F6D38"/>
    <w:rsid w:val="00602CD4"/>
    <w:rsid w:val="00602D51"/>
    <w:rsid w:val="006037A0"/>
    <w:rsid w:val="00603BB3"/>
    <w:rsid w:val="00603E8F"/>
    <w:rsid w:val="006048B2"/>
    <w:rsid w:val="00604924"/>
    <w:rsid w:val="0060495C"/>
    <w:rsid w:val="00606B92"/>
    <w:rsid w:val="00606EF0"/>
    <w:rsid w:val="00610851"/>
    <w:rsid w:val="00611071"/>
    <w:rsid w:val="00611E16"/>
    <w:rsid w:val="006121FB"/>
    <w:rsid w:val="00612713"/>
    <w:rsid w:val="00614466"/>
    <w:rsid w:val="00620E74"/>
    <w:rsid w:val="00621471"/>
    <w:rsid w:val="006225EE"/>
    <w:rsid w:val="006231A0"/>
    <w:rsid w:val="0062499A"/>
    <w:rsid w:val="00624C74"/>
    <w:rsid w:val="00624D51"/>
    <w:rsid w:val="00625E09"/>
    <w:rsid w:val="00625E9C"/>
    <w:rsid w:val="0063274C"/>
    <w:rsid w:val="00632E39"/>
    <w:rsid w:val="00635930"/>
    <w:rsid w:val="006362E3"/>
    <w:rsid w:val="006363D4"/>
    <w:rsid w:val="00636491"/>
    <w:rsid w:val="00636A9B"/>
    <w:rsid w:val="00637B11"/>
    <w:rsid w:val="00641522"/>
    <w:rsid w:val="0064449E"/>
    <w:rsid w:val="00644737"/>
    <w:rsid w:val="00644922"/>
    <w:rsid w:val="00646EE3"/>
    <w:rsid w:val="0065065B"/>
    <w:rsid w:val="00651AE1"/>
    <w:rsid w:val="00651FBC"/>
    <w:rsid w:val="00653485"/>
    <w:rsid w:val="00653D3D"/>
    <w:rsid w:val="006546AE"/>
    <w:rsid w:val="00654CFA"/>
    <w:rsid w:val="00655229"/>
    <w:rsid w:val="00655565"/>
    <w:rsid w:val="006559B4"/>
    <w:rsid w:val="0065631B"/>
    <w:rsid w:val="0065719B"/>
    <w:rsid w:val="00657837"/>
    <w:rsid w:val="006609D4"/>
    <w:rsid w:val="006630A6"/>
    <w:rsid w:val="00663294"/>
    <w:rsid w:val="0066356C"/>
    <w:rsid w:val="00663716"/>
    <w:rsid w:val="006637F4"/>
    <w:rsid w:val="0066429D"/>
    <w:rsid w:val="00664FD7"/>
    <w:rsid w:val="006651E3"/>
    <w:rsid w:val="006670BD"/>
    <w:rsid w:val="0066753F"/>
    <w:rsid w:val="00671D85"/>
    <w:rsid w:val="006721E2"/>
    <w:rsid w:val="0067610A"/>
    <w:rsid w:val="006761D0"/>
    <w:rsid w:val="00676811"/>
    <w:rsid w:val="00677904"/>
    <w:rsid w:val="006807E9"/>
    <w:rsid w:val="006813A9"/>
    <w:rsid w:val="0068227C"/>
    <w:rsid w:val="006826A1"/>
    <w:rsid w:val="006834BC"/>
    <w:rsid w:val="006834C9"/>
    <w:rsid w:val="00684505"/>
    <w:rsid w:val="00685449"/>
    <w:rsid w:val="00685A71"/>
    <w:rsid w:val="006860FA"/>
    <w:rsid w:val="00687BA1"/>
    <w:rsid w:val="00687BE5"/>
    <w:rsid w:val="0069045A"/>
    <w:rsid w:val="00690B94"/>
    <w:rsid w:val="006929CE"/>
    <w:rsid w:val="00692DDD"/>
    <w:rsid w:val="00693814"/>
    <w:rsid w:val="00694583"/>
    <w:rsid w:val="006950B8"/>
    <w:rsid w:val="0069576B"/>
    <w:rsid w:val="00695F64"/>
    <w:rsid w:val="00697768"/>
    <w:rsid w:val="006A15E9"/>
    <w:rsid w:val="006A182C"/>
    <w:rsid w:val="006A1B94"/>
    <w:rsid w:val="006A3D87"/>
    <w:rsid w:val="006A4CB7"/>
    <w:rsid w:val="006A4F7D"/>
    <w:rsid w:val="006A71F1"/>
    <w:rsid w:val="006A7414"/>
    <w:rsid w:val="006B1325"/>
    <w:rsid w:val="006B432F"/>
    <w:rsid w:val="006B5552"/>
    <w:rsid w:val="006B5746"/>
    <w:rsid w:val="006B66A2"/>
    <w:rsid w:val="006B7B02"/>
    <w:rsid w:val="006C0C03"/>
    <w:rsid w:val="006C1DAC"/>
    <w:rsid w:val="006C2FC6"/>
    <w:rsid w:val="006C41C6"/>
    <w:rsid w:val="006C44BB"/>
    <w:rsid w:val="006C5E39"/>
    <w:rsid w:val="006C76B6"/>
    <w:rsid w:val="006D000C"/>
    <w:rsid w:val="006D0355"/>
    <w:rsid w:val="006D34A9"/>
    <w:rsid w:val="006D3704"/>
    <w:rsid w:val="006D3B03"/>
    <w:rsid w:val="006D4207"/>
    <w:rsid w:val="006D447A"/>
    <w:rsid w:val="006D50FF"/>
    <w:rsid w:val="006D7123"/>
    <w:rsid w:val="006E041A"/>
    <w:rsid w:val="006E0A43"/>
    <w:rsid w:val="006E0CA4"/>
    <w:rsid w:val="006E0F70"/>
    <w:rsid w:val="006E1F92"/>
    <w:rsid w:val="006E44C1"/>
    <w:rsid w:val="006E4743"/>
    <w:rsid w:val="006E6B0D"/>
    <w:rsid w:val="006E6CDF"/>
    <w:rsid w:val="006E6EDF"/>
    <w:rsid w:val="006F0CD6"/>
    <w:rsid w:val="006F12FD"/>
    <w:rsid w:val="006F2F57"/>
    <w:rsid w:val="006F39EC"/>
    <w:rsid w:val="006F4C4E"/>
    <w:rsid w:val="006F70BD"/>
    <w:rsid w:val="006F7652"/>
    <w:rsid w:val="006F7CD6"/>
    <w:rsid w:val="00700BF2"/>
    <w:rsid w:val="0070183B"/>
    <w:rsid w:val="00701D6D"/>
    <w:rsid w:val="00702A34"/>
    <w:rsid w:val="00703CD9"/>
    <w:rsid w:val="00704180"/>
    <w:rsid w:val="0070486E"/>
    <w:rsid w:val="00704972"/>
    <w:rsid w:val="0070648B"/>
    <w:rsid w:val="0070738F"/>
    <w:rsid w:val="00707632"/>
    <w:rsid w:val="00707D1C"/>
    <w:rsid w:val="00710DD5"/>
    <w:rsid w:val="007136B3"/>
    <w:rsid w:val="00713EC3"/>
    <w:rsid w:val="00714438"/>
    <w:rsid w:val="00716029"/>
    <w:rsid w:val="007160E9"/>
    <w:rsid w:val="00716AFC"/>
    <w:rsid w:val="007178B5"/>
    <w:rsid w:val="00720B89"/>
    <w:rsid w:val="00721103"/>
    <w:rsid w:val="00721DF7"/>
    <w:rsid w:val="007227B3"/>
    <w:rsid w:val="00723B8F"/>
    <w:rsid w:val="0072454F"/>
    <w:rsid w:val="0072468D"/>
    <w:rsid w:val="007305A5"/>
    <w:rsid w:val="00731F98"/>
    <w:rsid w:val="00733713"/>
    <w:rsid w:val="00736DA6"/>
    <w:rsid w:val="00740D06"/>
    <w:rsid w:val="00741431"/>
    <w:rsid w:val="00741710"/>
    <w:rsid w:val="00742392"/>
    <w:rsid w:val="007439B6"/>
    <w:rsid w:val="00744D50"/>
    <w:rsid w:val="0074567A"/>
    <w:rsid w:val="00746514"/>
    <w:rsid w:val="00751009"/>
    <w:rsid w:val="00751160"/>
    <w:rsid w:val="00751B27"/>
    <w:rsid w:val="007525AE"/>
    <w:rsid w:val="007537DB"/>
    <w:rsid w:val="00754761"/>
    <w:rsid w:val="00755F1C"/>
    <w:rsid w:val="007604D8"/>
    <w:rsid w:val="007617EB"/>
    <w:rsid w:val="00761806"/>
    <w:rsid w:val="00762727"/>
    <w:rsid w:val="00765A0A"/>
    <w:rsid w:val="00766D09"/>
    <w:rsid w:val="00772D60"/>
    <w:rsid w:val="00772DEF"/>
    <w:rsid w:val="00774505"/>
    <w:rsid w:val="00775165"/>
    <w:rsid w:val="00775699"/>
    <w:rsid w:val="00777626"/>
    <w:rsid w:val="00781365"/>
    <w:rsid w:val="007819BB"/>
    <w:rsid w:val="00782279"/>
    <w:rsid w:val="007829B8"/>
    <w:rsid w:val="00782F03"/>
    <w:rsid w:val="00783482"/>
    <w:rsid w:val="00783FA1"/>
    <w:rsid w:val="007844CA"/>
    <w:rsid w:val="00784CEE"/>
    <w:rsid w:val="00785B7D"/>
    <w:rsid w:val="007878A6"/>
    <w:rsid w:val="007918C9"/>
    <w:rsid w:val="0079215F"/>
    <w:rsid w:val="007933B7"/>
    <w:rsid w:val="007935B2"/>
    <w:rsid w:val="00795304"/>
    <w:rsid w:val="0079543D"/>
    <w:rsid w:val="00796D7E"/>
    <w:rsid w:val="007A189A"/>
    <w:rsid w:val="007A2343"/>
    <w:rsid w:val="007A32E3"/>
    <w:rsid w:val="007A45AE"/>
    <w:rsid w:val="007A524E"/>
    <w:rsid w:val="007A6205"/>
    <w:rsid w:val="007B18C5"/>
    <w:rsid w:val="007B1CE9"/>
    <w:rsid w:val="007B273B"/>
    <w:rsid w:val="007B70C7"/>
    <w:rsid w:val="007B75BA"/>
    <w:rsid w:val="007B7FB2"/>
    <w:rsid w:val="007C21CA"/>
    <w:rsid w:val="007C2CE8"/>
    <w:rsid w:val="007C2E00"/>
    <w:rsid w:val="007C3027"/>
    <w:rsid w:val="007C3056"/>
    <w:rsid w:val="007C31D9"/>
    <w:rsid w:val="007C3D67"/>
    <w:rsid w:val="007C6406"/>
    <w:rsid w:val="007C69EA"/>
    <w:rsid w:val="007D0BCA"/>
    <w:rsid w:val="007D25F3"/>
    <w:rsid w:val="007D268A"/>
    <w:rsid w:val="007D2FF7"/>
    <w:rsid w:val="007D33E2"/>
    <w:rsid w:val="007D6BEC"/>
    <w:rsid w:val="007D72D6"/>
    <w:rsid w:val="007D77B4"/>
    <w:rsid w:val="007E0BC0"/>
    <w:rsid w:val="007E0DC2"/>
    <w:rsid w:val="007E1716"/>
    <w:rsid w:val="007E1844"/>
    <w:rsid w:val="007E368C"/>
    <w:rsid w:val="007E36E0"/>
    <w:rsid w:val="007E3A05"/>
    <w:rsid w:val="007E3DAD"/>
    <w:rsid w:val="007E4E4B"/>
    <w:rsid w:val="007E4F95"/>
    <w:rsid w:val="007E6103"/>
    <w:rsid w:val="007E7F1F"/>
    <w:rsid w:val="007F00BA"/>
    <w:rsid w:val="007F09DF"/>
    <w:rsid w:val="007F302D"/>
    <w:rsid w:val="007F33B6"/>
    <w:rsid w:val="007F37E9"/>
    <w:rsid w:val="007F5152"/>
    <w:rsid w:val="007F60B8"/>
    <w:rsid w:val="007F61FB"/>
    <w:rsid w:val="007F68BC"/>
    <w:rsid w:val="008018E0"/>
    <w:rsid w:val="00802A31"/>
    <w:rsid w:val="00805008"/>
    <w:rsid w:val="0080541F"/>
    <w:rsid w:val="00805BD1"/>
    <w:rsid w:val="00806C7D"/>
    <w:rsid w:val="00807F7E"/>
    <w:rsid w:val="00810B39"/>
    <w:rsid w:val="00810CC9"/>
    <w:rsid w:val="0081369E"/>
    <w:rsid w:val="00813D32"/>
    <w:rsid w:val="008143C9"/>
    <w:rsid w:val="008148AA"/>
    <w:rsid w:val="0081552A"/>
    <w:rsid w:val="00815C93"/>
    <w:rsid w:val="00816FD6"/>
    <w:rsid w:val="008177C4"/>
    <w:rsid w:val="00817C2C"/>
    <w:rsid w:val="00817E83"/>
    <w:rsid w:val="008200BB"/>
    <w:rsid w:val="008200FF"/>
    <w:rsid w:val="008224D5"/>
    <w:rsid w:val="008224DA"/>
    <w:rsid w:val="00823C26"/>
    <w:rsid w:val="00823D84"/>
    <w:rsid w:val="008244FC"/>
    <w:rsid w:val="00827483"/>
    <w:rsid w:val="00827FDE"/>
    <w:rsid w:val="008306C0"/>
    <w:rsid w:val="00830CFD"/>
    <w:rsid w:val="00831A02"/>
    <w:rsid w:val="00832E62"/>
    <w:rsid w:val="00833A5F"/>
    <w:rsid w:val="00834556"/>
    <w:rsid w:val="0083483E"/>
    <w:rsid w:val="008348E9"/>
    <w:rsid w:val="00834EC4"/>
    <w:rsid w:val="00834EFF"/>
    <w:rsid w:val="00835B8E"/>
    <w:rsid w:val="0083737C"/>
    <w:rsid w:val="00837C0B"/>
    <w:rsid w:val="00837CEC"/>
    <w:rsid w:val="00837FC9"/>
    <w:rsid w:val="0084188B"/>
    <w:rsid w:val="00841947"/>
    <w:rsid w:val="00842544"/>
    <w:rsid w:val="008439D8"/>
    <w:rsid w:val="00844F4C"/>
    <w:rsid w:val="0085019E"/>
    <w:rsid w:val="00850BE0"/>
    <w:rsid w:val="00851E87"/>
    <w:rsid w:val="008524C6"/>
    <w:rsid w:val="00852648"/>
    <w:rsid w:val="00852D5E"/>
    <w:rsid w:val="00855181"/>
    <w:rsid w:val="00855458"/>
    <w:rsid w:val="00860D55"/>
    <w:rsid w:val="008613EB"/>
    <w:rsid w:val="0086181C"/>
    <w:rsid w:val="00863B2D"/>
    <w:rsid w:val="00863D0E"/>
    <w:rsid w:val="00866A5F"/>
    <w:rsid w:val="00866ABC"/>
    <w:rsid w:val="00866EF4"/>
    <w:rsid w:val="008675B6"/>
    <w:rsid w:val="00867B13"/>
    <w:rsid w:val="00870A66"/>
    <w:rsid w:val="00870DB0"/>
    <w:rsid w:val="0087109A"/>
    <w:rsid w:val="008711AA"/>
    <w:rsid w:val="00872CB3"/>
    <w:rsid w:val="00874977"/>
    <w:rsid w:val="0087584F"/>
    <w:rsid w:val="00875FBB"/>
    <w:rsid w:val="00876269"/>
    <w:rsid w:val="008823FA"/>
    <w:rsid w:val="0088275C"/>
    <w:rsid w:val="00882802"/>
    <w:rsid w:val="00882F3E"/>
    <w:rsid w:val="00884860"/>
    <w:rsid w:val="00884E74"/>
    <w:rsid w:val="008851C4"/>
    <w:rsid w:val="00886167"/>
    <w:rsid w:val="00886530"/>
    <w:rsid w:val="00886958"/>
    <w:rsid w:val="008900EC"/>
    <w:rsid w:val="008911C8"/>
    <w:rsid w:val="008912F6"/>
    <w:rsid w:val="00891806"/>
    <w:rsid w:val="00891F6C"/>
    <w:rsid w:val="008928CC"/>
    <w:rsid w:val="008934BA"/>
    <w:rsid w:val="0089630F"/>
    <w:rsid w:val="008A034C"/>
    <w:rsid w:val="008A060B"/>
    <w:rsid w:val="008A0707"/>
    <w:rsid w:val="008A181D"/>
    <w:rsid w:val="008A1E91"/>
    <w:rsid w:val="008A1EE2"/>
    <w:rsid w:val="008A3FAD"/>
    <w:rsid w:val="008A45C3"/>
    <w:rsid w:val="008A5E38"/>
    <w:rsid w:val="008A7C89"/>
    <w:rsid w:val="008B099E"/>
    <w:rsid w:val="008B2136"/>
    <w:rsid w:val="008B4891"/>
    <w:rsid w:val="008B4BF2"/>
    <w:rsid w:val="008B53ED"/>
    <w:rsid w:val="008B7082"/>
    <w:rsid w:val="008C238F"/>
    <w:rsid w:val="008C27A2"/>
    <w:rsid w:val="008C2C33"/>
    <w:rsid w:val="008C3C88"/>
    <w:rsid w:val="008C41F5"/>
    <w:rsid w:val="008C4552"/>
    <w:rsid w:val="008C516E"/>
    <w:rsid w:val="008C7A43"/>
    <w:rsid w:val="008D0B83"/>
    <w:rsid w:val="008D24DF"/>
    <w:rsid w:val="008D2740"/>
    <w:rsid w:val="008D3250"/>
    <w:rsid w:val="008D3634"/>
    <w:rsid w:val="008D61FA"/>
    <w:rsid w:val="008D7F7B"/>
    <w:rsid w:val="008E019F"/>
    <w:rsid w:val="008E0C79"/>
    <w:rsid w:val="008E404E"/>
    <w:rsid w:val="008E5F7A"/>
    <w:rsid w:val="008E6487"/>
    <w:rsid w:val="008E74E0"/>
    <w:rsid w:val="008E7926"/>
    <w:rsid w:val="008E7AF9"/>
    <w:rsid w:val="008E7E51"/>
    <w:rsid w:val="008F1DA4"/>
    <w:rsid w:val="008F315F"/>
    <w:rsid w:val="008F3E1C"/>
    <w:rsid w:val="008F406D"/>
    <w:rsid w:val="008F54A9"/>
    <w:rsid w:val="008F641A"/>
    <w:rsid w:val="009005E7"/>
    <w:rsid w:val="0090080E"/>
    <w:rsid w:val="00902A2A"/>
    <w:rsid w:val="00903841"/>
    <w:rsid w:val="009047E3"/>
    <w:rsid w:val="00906987"/>
    <w:rsid w:val="00910B21"/>
    <w:rsid w:val="00911248"/>
    <w:rsid w:val="00911269"/>
    <w:rsid w:val="00911B81"/>
    <w:rsid w:val="00912130"/>
    <w:rsid w:val="0091218F"/>
    <w:rsid w:val="00912CCA"/>
    <w:rsid w:val="009130A5"/>
    <w:rsid w:val="0091340F"/>
    <w:rsid w:val="00913973"/>
    <w:rsid w:val="00914309"/>
    <w:rsid w:val="00917791"/>
    <w:rsid w:val="009210AC"/>
    <w:rsid w:val="00921665"/>
    <w:rsid w:val="0092288A"/>
    <w:rsid w:val="009228F6"/>
    <w:rsid w:val="009243FB"/>
    <w:rsid w:val="00924478"/>
    <w:rsid w:val="009261B1"/>
    <w:rsid w:val="00926F5D"/>
    <w:rsid w:val="0092722A"/>
    <w:rsid w:val="00930DB0"/>
    <w:rsid w:val="00931328"/>
    <w:rsid w:val="00931AE7"/>
    <w:rsid w:val="00934718"/>
    <w:rsid w:val="009347C1"/>
    <w:rsid w:val="0093485A"/>
    <w:rsid w:val="00935757"/>
    <w:rsid w:val="0093596A"/>
    <w:rsid w:val="00936B78"/>
    <w:rsid w:val="00936C7E"/>
    <w:rsid w:val="009374CA"/>
    <w:rsid w:val="009374CB"/>
    <w:rsid w:val="00937E23"/>
    <w:rsid w:val="0094343B"/>
    <w:rsid w:val="0094504E"/>
    <w:rsid w:val="009450AC"/>
    <w:rsid w:val="00945238"/>
    <w:rsid w:val="00945ADA"/>
    <w:rsid w:val="00945B44"/>
    <w:rsid w:val="009461CC"/>
    <w:rsid w:val="009463A3"/>
    <w:rsid w:val="00946B48"/>
    <w:rsid w:val="009478C3"/>
    <w:rsid w:val="00950378"/>
    <w:rsid w:val="00951B25"/>
    <w:rsid w:val="00953D59"/>
    <w:rsid w:val="00954D94"/>
    <w:rsid w:val="00954F37"/>
    <w:rsid w:val="00956BF0"/>
    <w:rsid w:val="00960878"/>
    <w:rsid w:val="009619F7"/>
    <w:rsid w:val="00963868"/>
    <w:rsid w:val="00963EA2"/>
    <w:rsid w:val="00964573"/>
    <w:rsid w:val="00964922"/>
    <w:rsid w:val="009655CD"/>
    <w:rsid w:val="00965A03"/>
    <w:rsid w:val="00965C7B"/>
    <w:rsid w:val="00965FEE"/>
    <w:rsid w:val="00970478"/>
    <w:rsid w:val="00970D01"/>
    <w:rsid w:val="00970D38"/>
    <w:rsid w:val="009714BA"/>
    <w:rsid w:val="009717B6"/>
    <w:rsid w:val="009735F7"/>
    <w:rsid w:val="0097372F"/>
    <w:rsid w:val="00973A04"/>
    <w:rsid w:val="00973A52"/>
    <w:rsid w:val="00973F96"/>
    <w:rsid w:val="00974023"/>
    <w:rsid w:val="00974355"/>
    <w:rsid w:val="00974A8B"/>
    <w:rsid w:val="00974E82"/>
    <w:rsid w:val="00976760"/>
    <w:rsid w:val="009773CB"/>
    <w:rsid w:val="00977EA8"/>
    <w:rsid w:val="00980676"/>
    <w:rsid w:val="00980E78"/>
    <w:rsid w:val="0098204D"/>
    <w:rsid w:val="0098237A"/>
    <w:rsid w:val="00983B1B"/>
    <w:rsid w:val="00983CF6"/>
    <w:rsid w:val="00983D73"/>
    <w:rsid w:val="009848DB"/>
    <w:rsid w:val="00984C50"/>
    <w:rsid w:val="00985F35"/>
    <w:rsid w:val="009911EF"/>
    <w:rsid w:val="00991510"/>
    <w:rsid w:val="0099304D"/>
    <w:rsid w:val="009940A7"/>
    <w:rsid w:val="00995997"/>
    <w:rsid w:val="00996ACB"/>
    <w:rsid w:val="00996C83"/>
    <w:rsid w:val="00997EDC"/>
    <w:rsid w:val="009A075E"/>
    <w:rsid w:val="009A0DDD"/>
    <w:rsid w:val="009A1C75"/>
    <w:rsid w:val="009A2698"/>
    <w:rsid w:val="009A2DE7"/>
    <w:rsid w:val="009A38B0"/>
    <w:rsid w:val="009A39B2"/>
    <w:rsid w:val="009A41AA"/>
    <w:rsid w:val="009A4D33"/>
    <w:rsid w:val="009A4FFE"/>
    <w:rsid w:val="009A775D"/>
    <w:rsid w:val="009A7FFC"/>
    <w:rsid w:val="009B0088"/>
    <w:rsid w:val="009B09EF"/>
    <w:rsid w:val="009B2D62"/>
    <w:rsid w:val="009B477D"/>
    <w:rsid w:val="009B4937"/>
    <w:rsid w:val="009B5033"/>
    <w:rsid w:val="009B6BEB"/>
    <w:rsid w:val="009B6D73"/>
    <w:rsid w:val="009B6E6D"/>
    <w:rsid w:val="009B7A35"/>
    <w:rsid w:val="009B7AAA"/>
    <w:rsid w:val="009C01D5"/>
    <w:rsid w:val="009C2E1F"/>
    <w:rsid w:val="009C34F7"/>
    <w:rsid w:val="009C3DEA"/>
    <w:rsid w:val="009C5945"/>
    <w:rsid w:val="009D0FDB"/>
    <w:rsid w:val="009D0FFC"/>
    <w:rsid w:val="009D1A54"/>
    <w:rsid w:val="009D1F29"/>
    <w:rsid w:val="009D2BE3"/>
    <w:rsid w:val="009D3E27"/>
    <w:rsid w:val="009D40AD"/>
    <w:rsid w:val="009D4C84"/>
    <w:rsid w:val="009D684E"/>
    <w:rsid w:val="009E018B"/>
    <w:rsid w:val="009E1316"/>
    <w:rsid w:val="009E1E7A"/>
    <w:rsid w:val="009E1ECB"/>
    <w:rsid w:val="009E2A16"/>
    <w:rsid w:val="009E34DC"/>
    <w:rsid w:val="009E4D9A"/>
    <w:rsid w:val="009E4DE8"/>
    <w:rsid w:val="009E5ECB"/>
    <w:rsid w:val="009E64FE"/>
    <w:rsid w:val="009E687D"/>
    <w:rsid w:val="009E76E0"/>
    <w:rsid w:val="009E78F2"/>
    <w:rsid w:val="009F0D6E"/>
    <w:rsid w:val="009F0FD9"/>
    <w:rsid w:val="009F1347"/>
    <w:rsid w:val="009F2C1A"/>
    <w:rsid w:val="009F38F7"/>
    <w:rsid w:val="009F3D0A"/>
    <w:rsid w:val="009F4050"/>
    <w:rsid w:val="009F4057"/>
    <w:rsid w:val="009F5174"/>
    <w:rsid w:val="009F60D3"/>
    <w:rsid w:val="009F6A53"/>
    <w:rsid w:val="009F7CB3"/>
    <w:rsid w:val="00A003A7"/>
    <w:rsid w:val="00A003C3"/>
    <w:rsid w:val="00A0096D"/>
    <w:rsid w:val="00A00F3D"/>
    <w:rsid w:val="00A014B4"/>
    <w:rsid w:val="00A01A29"/>
    <w:rsid w:val="00A01ECE"/>
    <w:rsid w:val="00A025E0"/>
    <w:rsid w:val="00A02E63"/>
    <w:rsid w:val="00A04809"/>
    <w:rsid w:val="00A059EF"/>
    <w:rsid w:val="00A0639F"/>
    <w:rsid w:val="00A07447"/>
    <w:rsid w:val="00A103E4"/>
    <w:rsid w:val="00A1107A"/>
    <w:rsid w:val="00A11850"/>
    <w:rsid w:val="00A143C3"/>
    <w:rsid w:val="00A14437"/>
    <w:rsid w:val="00A15BB1"/>
    <w:rsid w:val="00A1674F"/>
    <w:rsid w:val="00A16DEA"/>
    <w:rsid w:val="00A17E7A"/>
    <w:rsid w:val="00A20282"/>
    <w:rsid w:val="00A20328"/>
    <w:rsid w:val="00A20886"/>
    <w:rsid w:val="00A232BE"/>
    <w:rsid w:val="00A23552"/>
    <w:rsid w:val="00A235F1"/>
    <w:rsid w:val="00A24643"/>
    <w:rsid w:val="00A24F80"/>
    <w:rsid w:val="00A271F7"/>
    <w:rsid w:val="00A27999"/>
    <w:rsid w:val="00A279EA"/>
    <w:rsid w:val="00A27C7C"/>
    <w:rsid w:val="00A30869"/>
    <w:rsid w:val="00A30A5E"/>
    <w:rsid w:val="00A31450"/>
    <w:rsid w:val="00A322AF"/>
    <w:rsid w:val="00A3235D"/>
    <w:rsid w:val="00A327A3"/>
    <w:rsid w:val="00A3455A"/>
    <w:rsid w:val="00A3539F"/>
    <w:rsid w:val="00A355F4"/>
    <w:rsid w:val="00A35DC3"/>
    <w:rsid w:val="00A365A9"/>
    <w:rsid w:val="00A37E3D"/>
    <w:rsid w:val="00A41158"/>
    <w:rsid w:val="00A41AF2"/>
    <w:rsid w:val="00A425AD"/>
    <w:rsid w:val="00A44973"/>
    <w:rsid w:val="00A44A3B"/>
    <w:rsid w:val="00A45744"/>
    <w:rsid w:val="00A46C49"/>
    <w:rsid w:val="00A471C4"/>
    <w:rsid w:val="00A50081"/>
    <w:rsid w:val="00A51467"/>
    <w:rsid w:val="00A52700"/>
    <w:rsid w:val="00A553BB"/>
    <w:rsid w:val="00A55E3B"/>
    <w:rsid w:val="00A55EAD"/>
    <w:rsid w:val="00A565D5"/>
    <w:rsid w:val="00A5673E"/>
    <w:rsid w:val="00A57882"/>
    <w:rsid w:val="00A57F25"/>
    <w:rsid w:val="00A60C38"/>
    <w:rsid w:val="00A61B82"/>
    <w:rsid w:val="00A62F55"/>
    <w:rsid w:val="00A62FD7"/>
    <w:rsid w:val="00A63044"/>
    <w:rsid w:val="00A6432D"/>
    <w:rsid w:val="00A667B9"/>
    <w:rsid w:val="00A66DF3"/>
    <w:rsid w:val="00A72BDA"/>
    <w:rsid w:val="00A7370F"/>
    <w:rsid w:val="00A73E2D"/>
    <w:rsid w:val="00A748A0"/>
    <w:rsid w:val="00A75A99"/>
    <w:rsid w:val="00A7619F"/>
    <w:rsid w:val="00A76802"/>
    <w:rsid w:val="00A76DEC"/>
    <w:rsid w:val="00A80C32"/>
    <w:rsid w:val="00A80E87"/>
    <w:rsid w:val="00A80E9C"/>
    <w:rsid w:val="00A8120A"/>
    <w:rsid w:val="00A812E6"/>
    <w:rsid w:val="00A81362"/>
    <w:rsid w:val="00A82B08"/>
    <w:rsid w:val="00A83D5C"/>
    <w:rsid w:val="00A8446C"/>
    <w:rsid w:val="00A85796"/>
    <w:rsid w:val="00A85BFB"/>
    <w:rsid w:val="00A86086"/>
    <w:rsid w:val="00A90CE8"/>
    <w:rsid w:val="00A91704"/>
    <w:rsid w:val="00A92004"/>
    <w:rsid w:val="00A932F9"/>
    <w:rsid w:val="00A9338A"/>
    <w:rsid w:val="00A94399"/>
    <w:rsid w:val="00A944B2"/>
    <w:rsid w:val="00A954A6"/>
    <w:rsid w:val="00A96E42"/>
    <w:rsid w:val="00A979D1"/>
    <w:rsid w:val="00AA0201"/>
    <w:rsid w:val="00AA0722"/>
    <w:rsid w:val="00AA1016"/>
    <w:rsid w:val="00AA1B01"/>
    <w:rsid w:val="00AA1B9B"/>
    <w:rsid w:val="00AA24E8"/>
    <w:rsid w:val="00AA42D6"/>
    <w:rsid w:val="00AA5123"/>
    <w:rsid w:val="00AA7FBF"/>
    <w:rsid w:val="00AB076A"/>
    <w:rsid w:val="00AB0DEE"/>
    <w:rsid w:val="00AB16EC"/>
    <w:rsid w:val="00AB1D1D"/>
    <w:rsid w:val="00AB5FF3"/>
    <w:rsid w:val="00AB60AE"/>
    <w:rsid w:val="00AB6DC8"/>
    <w:rsid w:val="00AB7773"/>
    <w:rsid w:val="00AC037D"/>
    <w:rsid w:val="00AC06E5"/>
    <w:rsid w:val="00AC0C87"/>
    <w:rsid w:val="00AC0F1E"/>
    <w:rsid w:val="00AC1941"/>
    <w:rsid w:val="00AC1F24"/>
    <w:rsid w:val="00AC1F3B"/>
    <w:rsid w:val="00AC29C0"/>
    <w:rsid w:val="00AC2E8E"/>
    <w:rsid w:val="00AC4C7C"/>
    <w:rsid w:val="00AC4FA1"/>
    <w:rsid w:val="00AC57B2"/>
    <w:rsid w:val="00AC6345"/>
    <w:rsid w:val="00AC70F8"/>
    <w:rsid w:val="00AD04D7"/>
    <w:rsid w:val="00AD1D69"/>
    <w:rsid w:val="00AD4C08"/>
    <w:rsid w:val="00AD5E00"/>
    <w:rsid w:val="00AD6719"/>
    <w:rsid w:val="00AD77F4"/>
    <w:rsid w:val="00AD7FB0"/>
    <w:rsid w:val="00AE1A17"/>
    <w:rsid w:val="00AE3735"/>
    <w:rsid w:val="00AE49AA"/>
    <w:rsid w:val="00AE71C7"/>
    <w:rsid w:val="00AE7E5E"/>
    <w:rsid w:val="00AF246F"/>
    <w:rsid w:val="00AF2F74"/>
    <w:rsid w:val="00AF42AB"/>
    <w:rsid w:val="00AF4664"/>
    <w:rsid w:val="00AF5A53"/>
    <w:rsid w:val="00AF6999"/>
    <w:rsid w:val="00AF6ACE"/>
    <w:rsid w:val="00AF6F2F"/>
    <w:rsid w:val="00B011FB"/>
    <w:rsid w:val="00B0190B"/>
    <w:rsid w:val="00B01972"/>
    <w:rsid w:val="00B01D1E"/>
    <w:rsid w:val="00B02900"/>
    <w:rsid w:val="00B05299"/>
    <w:rsid w:val="00B05302"/>
    <w:rsid w:val="00B06DA8"/>
    <w:rsid w:val="00B06EF3"/>
    <w:rsid w:val="00B106CB"/>
    <w:rsid w:val="00B11D5F"/>
    <w:rsid w:val="00B126B9"/>
    <w:rsid w:val="00B1567B"/>
    <w:rsid w:val="00B21267"/>
    <w:rsid w:val="00B21963"/>
    <w:rsid w:val="00B22E79"/>
    <w:rsid w:val="00B236F0"/>
    <w:rsid w:val="00B244A1"/>
    <w:rsid w:val="00B24B55"/>
    <w:rsid w:val="00B25489"/>
    <w:rsid w:val="00B265B1"/>
    <w:rsid w:val="00B2663A"/>
    <w:rsid w:val="00B2678E"/>
    <w:rsid w:val="00B27DF3"/>
    <w:rsid w:val="00B303BD"/>
    <w:rsid w:val="00B3073D"/>
    <w:rsid w:val="00B30DAA"/>
    <w:rsid w:val="00B351A0"/>
    <w:rsid w:val="00B3549E"/>
    <w:rsid w:val="00B3673B"/>
    <w:rsid w:val="00B40831"/>
    <w:rsid w:val="00B41239"/>
    <w:rsid w:val="00B41534"/>
    <w:rsid w:val="00B444B3"/>
    <w:rsid w:val="00B45861"/>
    <w:rsid w:val="00B46CF5"/>
    <w:rsid w:val="00B47468"/>
    <w:rsid w:val="00B51112"/>
    <w:rsid w:val="00B51753"/>
    <w:rsid w:val="00B51C82"/>
    <w:rsid w:val="00B53794"/>
    <w:rsid w:val="00B53AAD"/>
    <w:rsid w:val="00B556CD"/>
    <w:rsid w:val="00B56DBA"/>
    <w:rsid w:val="00B607F7"/>
    <w:rsid w:val="00B60963"/>
    <w:rsid w:val="00B61023"/>
    <w:rsid w:val="00B61325"/>
    <w:rsid w:val="00B61F18"/>
    <w:rsid w:val="00B633FB"/>
    <w:rsid w:val="00B638B1"/>
    <w:rsid w:val="00B6568B"/>
    <w:rsid w:val="00B660F1"/>
    <w:rsid w:val="00B66F34"/>
    <w:rsid w:val="00B6772D"/>
    <w:rsid w:val="00B67AF9"/>
    <w:rsid w:val="00B700A9"/>
    <w:rsid w:val="00B71222"/>
    <w:rsid w:val="00B7211F"/>
    <w:rsid w:val="00B73B84"/>
    <w:rsid w:val="00B741FD"/>
    <w:rsid w:val="00B7443A"/>
    <w:rsid w:val="00B75019"/>
    <w:rsid w:val="00B755C3"/>
    <w:rsid w:val="00B75EFA"/>
    <w:rsid w:val="00B769F5"/>
    <w:rsid w:val="00B777F7"/>
    <w:rsid w:val="00B807A5"/>
    <w:rsid w:val="00B813E3"/>
    <w:rsid w:val="00B81CE5"/>
    <w:rsid w:val="00B8429C"/>
    <w:rsid w:val="00B85029"/>
    <w:rsid w:val="00B90A00"/>
    <w:rsid w:val="00B91169"/>
    <w:rsid w:val="00B911C0"/>
    <w:rsid w:val="00B91786"/>
    <w:rsid w:val="00B93C20"/>
    <w:rsid w:val="00B93C23"/>
    <w:rsid w:val="00B96316"/>
    <w:rsid w:val="00B96588"/>
    <w:rsid w:val="00B96BDE"/>
    <w:rsid w:val="00B977EE"/>
    <w:rsid w:val="00B97B78"/>
    <w:rsid w:val="00BA1E0A"/>
    <w:rsid w:val="00BA25A3"/>
    <w:rsid w:val="00BA2BB0"/>
    <w:rsid w:val="00BA4040"/>
    <w:rsid w:val="00BA4965"/>
    <w:rsid w:val="00BA5747"/>
    <w:rsid w:val="00BA576E"/>
    <w:rsid w:val="00BA5F88"/>
    <w:rsid w:val="00BA67B9"/>
    <w:rsid w:val="00BB094D"/>
    <w:rsid w:val="00BB1FC0"/>
    <w:rsid w:val="00BB2254"/>
    <w:rsid w:val="00BB2C0B"/>
    <w:rsid w:val="00BB3239"/>
    <w:rsid w:val="00BB4AB6"/>
    <w:rsid w:val="00BB570F"/>
    <w:rsid w:val="00BB5803"/>
    <w:rsid w:val="00BB65AD"/>
    <w:rsid w:val="00BC09C8"/>
    <w:rsid w:val="00BC0BC1"/>
    <w:rsid w:val="00BC1562"/>
    <w:rsid w:val="00BC1817"/>
    <w:rsid w:val="00BC1FD3"/>
    <w:rsid w:val="00BC3485"/>
    <w:rsid w:val="00BC5446"/>
    <w:rsid w:val="00BC5FCC"/>
    <w:rsid w:val="00BC7281"/>
    <w:rsid w:val="00BC7F12"/>
    <w:rsid w:val="00BD20B4"/>
    <w:rsid w:val="00BD2621"/>
    <w:rsid w:val="00BD2A35"/>
    <w:rsid w:val="00BD3E50"/>
    <w:rsid w:val="00BD3FB4"/>
    <w:rsid w:val="00BD55C2"/>
    <w:rsid w:val="00BD5A38"/>
    <w:rsid w:val="00BD6DAD"/>
    <w:rsid w:val="00BE19DE"/>
    <w:rsid w:val="00BE26FB"/>
    <w:rsid w:val="00BE3212"/>
    <w:rsid w:val="00BE5EDA"/>
    <w:rsid w:val="00BE6771"/>
    <w:rsid w:val="00BE6962"/>
    <w:rsid w:val="00BE6F1C"/>
    <w:rsid w:val="00BF0555"/>
    <w:rsid w:val="00BF0B2D"/>
    <w:rsid w:val="00BF0E1F"/>
    <w:rsid w:val="00BF15B7"/>
    <w:rsid w:val="00BF162D"/>
    <w:rsid w:val="00BF3B7B"/>
    <w:rsid w:val="00BF4852"/>
    <w:rsid w:val="00BF7103"/>
    <w:rsid w:val="00C00CEE"/>
    <w:rsid w:val="00C01214"/>
    <w:rsid w:val="00C04E13"/>
    <w:rsid w:val="00C062E6"/>
    <w:rsid w:val="00C0729A"/>
    <w:rsid w:val="00C1141F"/>
    <w:rsid w:val="00C12534"/>
    <w:rsid w:val="00C12B98"/>
    <w:rsid w:val="00C13639"/>
    <w:rsid w:val="00C13977"/>
    <w:rsid w:val="00C142B8"/>
    <w:rsid w:val="00C155E5"/>
    <w:rsid w:val="00C159D8"/>
    <w:rsid w:val="00C17ED3"/>
    <w:rsid w:val="00C21D31"/>
    <w:rsid w:val="00C22121"/>
    <w:rsid w:val="00C22C44"/>
    <w:rsid w:val="00C24A8A"/>
    <w:rsid w:val="00C24AD4"/>
    <w:rsid w:val="00C24F07"/>
    <w:rsid w:val="00C27DAC"/>
    <w:rsid w:val="00C3076C"/>
    <w:rsid w:val="00C313B2"/>
    <w:rsid w:val="00C341F2"/>
    <w:rsid w:val="00C36435"/>
    <w:rsid w:val="00C40F67"/>
    <w:rsid w:val="00C41656"/>
    <w:rsid w:val="00C41919"/>
    <w:rsid w:val="00C41CFE"/>
    <w:rsid w:val="00C425D2"/>
    <w:rsid w:val="00C43590"/>
    <w:rsid w:val="00C43596"/>
    <w:rsid w:val="00C43ACD"/>
    <w:rsid w:val="00C43E37"/>
    <w:rsid w:val="00C44EC5"/>
    <w:rsid w:val="00C467F7"/>
    <w:rsid w:val="00C47240"/>
    <w:rsid w:val="00C4759C"/>
    <w:rsid w:val="00C50A33"/>
    <w:rsid w:val="00C51364"/>
    <w:rsid w:val="00C5201A"/>
    <w:rsid w:val="00C525FF"/>
    <w:rsid w:val="00C52E7B"/>
    <w:rsid w:val="00C5355A"/>
    <w:rsid w:val="00C54438"/>
    <w:rsid w:val="00C54B3B"/>
    <w:rsid w:val="00C553EC"/>
    <w:rsid w:val="00C57E86"/>
    <w:rsid w:val="00C60758"/>
    <w:rsid w:val="00C6155B"/>
    <w:rsid w:val="00C63FD0"/>
    <w:rsid w:val="00C64A08"/>
    <w:rsid w:val="00C6525C"/>
    <w:rsid w:val="00C70B2F"/>
    <w:rsid w:val="00C715DE"/>
    <w:rsid w:val="00C7230E"/>
    <w:rsid w:val="00C736AB"/>
    <w:rsid w:val="00C74E97"/>
    <w:rsid w:val="00C76BC4"/>
    <w:rsid w:val="00C76EF6"/>
    <w:rsid w:val="00C77E85"/>
    <w:rsid w:val="00C847FC"/>
    <w:rsid w:val="00C861EB"/>
    <w:rsid w:val="00C87B9D"/>
    <w:rsid w:val="00C9069B"/>
    <w:rsid w:val="00C91193"/>
    <w:rsid w:val="00C916F3"/>
    <w:rsid w:val="00C92346"/>
    <w:rsid w:val="00C952F5"/>
    <w:rsid w:val="00C95785"/>
    <w:rsid w:val="00C95A29"/>
    <w:rsid w:val="00C978DC"/>
    <w:rsid w:val="00CA1A61"/>
    <w:rsid w:val="00CA1F48"/>
    <w:rsid w:val="00CA1F7C"/>
    <w:rsid w:val="00CA2842"/>
    <w:rsid w:val="00CA2F6F"/>
    <w:rsid w:val="00CA37DB"/>
    <w:rsid w:val="00CA4B35"/>
    <w:rsid w:val="00CA59A8"/>
    <w:rsid w:val="00CA6462"/>
    <w:rsid w:val="00CA68C0"/>
    <w:rsid w:val="00CB08CE"/>
    <w:rsid w:val="00CB1147"/>
    <w:rsid w:val="00CB33D5"/>
    <w:rsid w:val="00CB38DF"/>
    <w:rsid w:val="00CB6DCD"/>
    <w:rsid w:val="00CB6EAE"/>
    <w:rsid w:val="00CB78C7"/>
    <w:rsid w:val="00CB7CBD"/>
    <w:rsid w:val="00CC0AA7"/>
    <w:rsid w:val="00CC0ADE"/>
    <w:rsid w:val="00CC2907"/>
    <w:rsid w:val="00CC2FA6"/>
    <w:rsid w:val="00CC40A4"/>
    <w:rsid w:val="00CC6BA6"/>
    <w:rsid w:val="00CD10CA"/>
    <w:rsid w:val="00CD1B5C"/>
    <w:rsid w:val="00CD3B0D"/>
    <w:rsid w:val="00CD577E"/>
    <w:rsid w:val="00CD61F7"/>
    <w:rsid w:val="00CD668E"/>
    <w:rsid w:val="00CE1882"/>
    <w:rsid w:val="00CE2289"/>
    <w:rsid w:val="00CE297B"/>
    <w:rsid w:val="00CE2E43"/>
    <w:rsid w:val="00CE3667"/>
    <w:rsid w:val="00CE3828"/>
    <w:rsid w:val="00CE4643"/>
    <w:rsid w:val="00CE515E"/>
    <w:rsid w:val="00CE54D9"/>
    <w:rsid w:val="00CE58B8"/>
    <w:rsid w:val="00CE5FC9"/>
    <w:rsid w:val="00CE638C"/>
    <w:rsid w:val="00CF1154"/>
    <w:rsid w:val="00CF1271"/>
    <w:rsid w:val="00CF25E1"/>
    <w:rsid w:val="00CF321F"/>
    <w:rsid w:val="00CF4027"/>
    <w:rsid w:val="00CF4E49"/>
    <w:rsid w:val="00CF7C05"/>
    <w:rsid w:val="00D01A29"/>
    <w:rsid w:val="00D03150"/>
    <w:rsid w:val="00D034FC"/>
    <w:rsid w:val="00D03937"/>
    <w:rsid w:val="00D046D4"/>
    <w:rsid w:val="00D057FF"/>
    <w:rsid w:val="00D063A1"/>
    <w:rsid w:val="00D0678B"/>
    <w:rsid w:val="00D06A88"/>
    <w:rsid w:val="00D073CB"/>
    <w:rsid w:val="00D07BDF"/>
    <w:rsid w:val="00D106B4"/>
    <w:rsid w:val="00D1261D"/>
    <w:rsid w:val="00D1267C"/>
    <w:rsid w:val="00D1294A"/>
    <w:rsid w:val="00D12D1C"/>
    <w:rsid w:val="00D14560"/>
    <w:rsid w:val="00D1561B"/>
    <w:rsid w:val="00D15BDF"/>
    <w:rsid w:val="00D171EC"/>
    <w:rsid w:val="00D17247"/>
    <w:rsid w:val="00D17328"/>
    <w:rsid w:val="00D206E8"/>
    <w:rsid w:val="00D20B7F"/>
    <w:rsid w:val="00D2260B"/>
    <w:rsid w:val="00D2269A"/>
    <w:rsid w:val="00D22E14"/>
    <w:rsid w:val="00D23A45"/>
    <w:rsid w:val="00D2480C"/>
    <w:rsid w:val="00D25681"/>
    <w:rsid w:val="00D25D5F"/>
    <w:rsid w:val="00D25FAE"/>
    <w:rsid w:val="00D27337"/>
    <w:rsid w:val="00D308B9"/>
    <w:rsid w:val="00D30B6A"/>
    <w:rsid w:val="00D31F6D"/>
    <w:rsid w:val="00D33A98"/>
    <w:rsid w:val="00D33B18"/>
    <w:rsid w:val="00D33B86"/>
    <w:rsid w:val="00D345C8"/>
    <w:rsid w:val="00D35497"/>
    <w:rsid w:val="00D36880"/>
    <w:rsid w:val="00D37157"/>
    <w:rsid w:val="00D3753F"/>
    <w:rsid w:val="00D377A0"/>
    <w:rsid w:val="00D37E54"/>
    <w:rsid w:val="00D4131E"/>
    <w:rsid w:val="00D4369F"/>
    <w:rsid w:val="00D43AD5"/>
    <w:rsid w:val="00D44264"/>
    <w:rsid w:val="00D442D6"/>
    <w:rsid w:val="00D452D0"/>
    <w:rsid w:val="00D46219"/>
    <w:rsid w:val="00D46317"/>
    <w:rsid w:val="00D509D6"/>
    <w:rsid w:val="00D55CF8"/>
    <w:rsid w:val="00D56520"/>
    <w:rsid w:val="00D56D1B"/>
    <w:rsid w:val="00D5700F"/>
    <w:rsid w:val="00D57664"/>
    <w:rsid w:val="00D601D6"/>
    <w:rsid w:val="00D6183E"/>
    <w:rsid w:val="00D62CE4"/>
    <w:rsid w:val="00D63A59"/>
    <w:rsid w:val="00D64EA9"/>
    <w:rsid w:val="00D6538A"/>
    <w:rsid w:val="00D65EFC"/>
    <w:rsid w:val="00D6675A"/>
    <w:rsid w:val="00D67D30"/>
    <w:rsid w:val="00D71016"/>
    <w:rsid w:val="00D72B10"/>
    <w:rsid w:val="00D72BBF"/>
    <w:rsid w:val="00D8043F"/>
    <w:rsid w:val="00D8108A"/>
    <w:rsid w:val="00D81A87"/>
    <w:rsid w:val="00D82D93"/>
    <w:rsid w:val="00D83EDB"/>
    <w:rsid w:val="00D84758"/>
    <w:rsid w:val="00D854AF"/>
    <w:rsid w:val="00D8684F"/>
    <w:rsid w:val="00D86E6B"/>
    <w:rsid w:val="00D92D62"/>
    <w:rsid w:val="00D9367E"/>
    <w:rsid w:val="00D948F3"/>
    <w:rsid w:val="00D94B2B"/>
    <w:rsid w:val="00D94C4F"/>
    <w:rsid w:val="00D94D3C"/>
    <w:rsid w:val="00D95686"/>
    <w:rsid w:val="00D96A61"/>
    <w:rsid w:val="00D976B3"/>
    <w:rsid w:val="00D97B84"/>
    <w:rsid w:val="00DA1628"/>
    <w:rsid w:val="00DA1A3D"/>
    <w:rsid w:val="00DA262A"/>
    <w:rsid w:val="00DA2F86"/>
    <w:rsid w:val="00DA30EA"/>
    <w:rsid w:val="00DA34C3"/>
    <w:rsid w:val="00DA516E"/>
    <w:rsid w:val="00DA6430"/>
    <w:rsid w:val="00DA650F"/>
    <w:rsid w:val="00DA7074"/>
    <w:rsid w:val="00DA7625"/>
    <w:rsid w:val="00DA7A90"/>
    <w:rsid w:val="00DB1685"/>
    <w:rsid w:val="00DB1D29"/>
    <w:rsid w:val="00DB1E6E"/>
    <w:rsid w:val="00DB2F32"/>
    <w:rsid w:val="00DB525D"/>
    <w:rsid w:val="00DB6332"/>
    <w:rsid w:val="00DB7363"/>
    <w:rsid w:val="00DC1BF8"/>
    <w:rsid w:val="00DC2476"/>
    <w:rsid w:val="00DC2DFC"/>
    <w:rsid w:val="00DC353F"/>
    <w:rsid w:val="00DC4667"/>
    <w:rsid w:val="00DC6735"/>
    <w:rsid w:val="00DC7437"/>
    <w:rsid w:val="00DD0C60"/>
    <w:rsid w:val="00DD1878"/>
    <w:rsid w:val="00DD2225"/>
    <w:rsid w:val="00DD22CD"/>
    <w:rsid w:val="00DD3AE6"/>
    <w:rsid w:val="00DD4D9E"/>
    <w:rsid w:val="00DD70B8"/>
    <w:rsid w:val="00DE0166"/>
    <w:rsid w:val="00DE0B29"/>
    <w:rsid w:val="00DE0CE8"/>
    <w:rsid w:val="00DE0D2A"/>
    <w:rsid w:val="00DE11C6"/>
    <w:rsid w:val="00DE1BFF"/>
    <w:rsid w:val="00DE3625"/>
    <w:rsid w:val="00DE3800"/>
    <w:rsid w:val="00DE3EF0"/>
    <w:rsid w:val="00DE4872"/>
    <w:rsid w:val="00DE4C54"/>
    <w:rsid w:val="00DE5718"/>
    <w:rsid w:val="00DE5744"/>
    <w:rsid w:val="00DE6EF0"/>
    <w:rsid w:val="00DE7004"/>
    <w:rsid w:val="00DF1C1A"/>
    <w:rsid w:val="00DF2D7D"/>
    <w:rsid w:val="00DF30E3"/>
    <w:rsid w:val="00DF3D23"/>
    <w:rsid w:val="00DF60B8"/>
    <w:rsid w:val="00DF7937"/>
    <w:rsid w:val="00DF7A60"/>
    <w:rsid w:val="00DF7BA8"/>
    <w:rsid w:val="00E000F6"/>
    <w:rsid w:val="00E00B2C"/>
    <w:rsid w:val="00E0163F"/>
    <w:rsid w:val="00E019AF"/>
    <w:rsid w:val="00E01ADD"/>
    <w:rsid w:val="00E01C4A"/>
    <w:rsid w:val="00E0258D"/>
    <w:rsid w:val="00E02E33"/>
    <w:rsid w:val="00E04A9E"/>
    <w:rsid w:val="00E06CBE"/>
    <w:rsid w:val="00E077B4"/>
    <w:rsid w:val="00E07BC4"/>
    <w:rsid w:val="00E10328"/>
    <w:rsid w:val="00E10CC4"/>
    <w:rsid w:val="00E1195E"/>
    <w:rsid w:val="00E11E11"/>
    <w:rsid w:val="00E14D92"/>
    <w:rsid w:val="00E15D2D"/>
    <w:rsid w:val="00E16799"/>
    <w:rsid w:val="00E16CCA"/>
    <w:rsid w:val="00E2023D"/>
    <w:rsid w:val="00E208C7"/>
    <w:rsid w:val="00E215AD"/>
    <w:rsid w:val="00E22621"/>
    <w:rsid w:val="00E22890"/>
    <w:rsid w:val="00E22C7F"/>
    <w:rsid w:val="00E24D65"/>
    <w:rsid w:val="00E25D5A"/>
    <w:rsid w:val="00E27A43"/>
    <w:rsid w:val="00E31F11"/>
    <w:rsid w:val="00E32595"/>
    <w:rsid w:val="00E33A00"/>
    <w:rsid w:val="00E3422D"/>
    <w:rsid w:val="00E4060B"/>
    <w:rsid w:val="00E43E18"/>
    <w:rsid w:val="00E44975"/>
    <w:rsid w:val="00E4515F"/>
    <w:rsid w:val="00E46854"/>
    <w:rsid w:val="00E5502D"/>
    <w:rsid w:val="00E566E0"/>
    <w:rsid w:val="00E570E9"/>
    <w:rsid w:val="00E575BC"/>
    <w:rsid w:val="00E60CE6"/>
    <w:rsid w:val="00E612F3"/>
    <w:rsid w:val="00E618BD"/>
    <w:rsid w:val="00E6216A"/>
    <w:rsid w:val="00E654C0"/>
    <w:rsid w:val="00E65BA0"/>
    <w:rsid w:val="00E67C3F"/>
    <w:rsid w:val="00E72E61"/>
    <w:rsid w:val="00E743BC"/>
    <w:rsid w:val="00E75C9C"/>
    <w:rsid w:val="00E761DE"/>
    <w:rsid w:val="00E805BA"/>
    <w:rsid w:val="00E84EA7"/>
    <w:rsid w:val="00E864AF"/>
    <w:rsid w:val="00E9072A"/>
    <w:rsid w:val="00E9072B"/>
    <w:rsid w:val="00E91688"/>
    <w:rsid w:val="00E91EC3"/>
    <w:rsid w:val="00E9289E"/>
    <w:rsid w:val="00E92B9D"/>
    <w:rsid w:val="00E9378E"/>
    <w:rsid w:val="00E9440E"/>
    <w:rsid w:val="00E94F4D"/>
    <w:rsid w:val="00E956AF"/>
    <w:rsid w:val="00E97BD1"/>
    <w:rsid w:val="00EA0730"/>
    <w:rsid w:val="00EA15F6"/>
    <w:rsid w:val="00EA2F10"/>
    <w:rsid w:val="00EA3623"/>
    <w:rsid w:val="00EA4051"/>
    <w:rsid w:val="00EA4329"/>
    <w:rsid w:val="00EA4F2C"/>
    <w:rsid w:val="00EA6434"/>
    <w:rsid w:val="00EB054E"/>
    <w:rsid w:val="00EB0586"/>
    <w:rsid w:val="00EB068B"/>
    <w:rsid w:val="00EB0F63"/>
    <w:rsid w:val="00EB32E9"/>
    <w:rsid w:val="00EB45B9"/>
    <w:rsid w:val="00EB4C60"/>
    <w:rsid w:val="00EB5028"/>
    <w:rsid w:val="00EB6C65"/>
    <w:rsid w:val="00EB6EBB"/>
    <w:rsid w:val="00EB7D35"/>
    <w:rsid w:val="00EC03E0"/>
    <w:rsid w:val="00EC0A08"/>
    <w:rsid w:val="00EC0FC3"/>
    <w:rsid w:val="00EC175E"/>
    <w:rsid w:val="00EC3447"/>
    <w:rsid w:val="00EC5C80"/>
    <w:rsid w:val="00EC5CB5"/>
    <w:rsid w:val="00EC6EE2"/>
    <w:rsid w:val="00EC7927"/>
    <w:rsid w:val="00EC79EF"/>
    <w:rsid w:val="00ED13FD"/>
    <w:rsid w:val="00ED2C4E"/>
    <w:rsid w:val="00ED3465"/>
    <w:rsid w:val="00ED36CC"/>
    <w:rsid w:val="00ED40BF"/>
    <w:rsid w:val="00ED4DEF"/>
    <w:rsid w:val="00ED4F90"/>
    <w:rsid w:val="00ED5C7D"/>
    <w:rsid w:val="00ED5D8C"/>
    <w:rsid w:val="00ED63C8"/>
    <w:rsid w:val="00ED79C8"/>
    <w:rsid w:val="00ED7D8E"/>
    <w:rsid w:val="00EE1D71"/>
    <w:rsid w:val="00EE2BB5"/>
    <w:rsid w:val="00EE4963"/>
    <w:rsid w:val="00EF0BF1"/>
    <w:rsid w:val="00EF18F3"/>
    <w:rsid w:val="00EF225C"/>
    <w:rsid w:val="00EF39FE"/>
    <w:rsid w:val="00EF4380"/>
    <w:rsid w:val="00EF43FB"/>
    <w:rsid w:val="00EF45E2"/>
    <w:rsid w:val="00EF4AA0"/>
    <w:rsid w:val="00EF5895"/>
    <w:rsid w:val="00EF5D9F"/>
    <w:rsid w:val="00EF7790"/>
    <w:rsid w:val="00F00AC7"/>
    <w:rsid w:val="00F00BA0"/>
    <w:rsid w:val="00F01B2C"/>
    <w:rsid w:val="00F02353"/>
    <w:rsid w:val="00F02946"/>
    <w:rsid w:val="00F0337E"/>
    <w:rsid w:val="00F036AD"/>
    <w:rsid w:val="00F064C2"/>
    <w:rsid w:val="00F06792"/>
    <w:rsid w:val="00F1082A"/>
    <w:rsid w:val="00F10B6D"/>
    <w:rsid w:val="00F1144C"/>
    <w:rsid w:val="00F12C8F"/>
    <w:rsid w:val="00F12D62"/>
    <w:rsid w:val="00F14808"/>
    <w:rsid w:val="00F15576"/>
    <w:rsid w:val="00F17540"/>
    <w:rsid w:val="00F17778"/>
    <w:rsid w:val="00F178E4"/>
    <w:rsid w:val="00F2008E"/>
    <w:rsid w:val="00F22276"/>
    <w:rsid w:val="00F22B98"/>
    <w:rsid w:val="00F231F0"/>
    <w:rsid w:val="00F23389"/>
    <w:rsid w:val="00F236D5"/>
    <w:rsid w:val="00F2447E"/>
    <w:rsid w:val="00F26076"/>
    <w:rsid w:val="00F26529"/>
    <w:rsid w:val="00F2703A"/>
    <w:rsid w:val="00F27200"/>
    <w:rsid w:val="00F27454"/>
    <w:rsid w:val="00F30167"/>
    <w:rsid w:val="00F306C9"/>
    <w:rsid w:val="00F33C17"/>
    <w:rsid w:val="00F3592A"/>
    <w:rsid w:val="00F35941"/>
    <w:rsid w:val="00F36FD1"/>
    <w:rsid w:val="00F370CC"/>
    <w:rsid w:val="00F3764E"/>
    <w:rsid w:val="00F37A15"/>
    <w:rsid w:val="00F40027"/>
    <w:rsid w:val="00F422BD"/>
    <w:rsid w:val="00F4347D"/>
    <w:rsid w:val="00F43C9C"/>
    <w:rsid w:val="00F4452C"/>
    <w:rsid w:val="00F46C45"/>
    <w:rsid w:val="00F46F02"/>
    <w:rsid w:val="00F501F3"/>
    <w:rsid w:val="00F50930"/>
    <w:rsid w:val="00F50CFD"/>
    <w:rsid w:val="00F522B0"/>
    <w:rsid w:val="00F54055"/>
    <w:rsid w:val="00F549E0"/>
    <w:rsid w:val="00F55AB1"/>
    <w:rsid w:val="00F56194"/>
    <w:rsid w:val="00F57ABF"/>
    <w:rsid w:val="00F601F9"/>
    <w:rsid w:val="00F60E39"/>
    <w:rsid w:val="00F61D1D"/>
    <w:rsid w:val="00F61F5C"/>
    <w:rsid w:val="00F62789"/>
    <w:rsid w:val="00F63A28"/>
    <w:rsid w:val="00F657B4"/>
    <w:rsid w:val="00F65984"/>
    <w:rsid w:val="00F665BE"/>
    <w:rsid w:val="00F66CCF"/>
    <w:rsid w:val="00F67BCE"/>
    <w:rsid w:val="00F702CF"/>
    <w:rsid w:val="00F735CB"/>
    <w:rsid w:val="00F743AF"/>
    <w:rsid w:val="00F75710"/>
    <w:rsid w:val="00F75D50"/>
    <w:rsid w:val="00F76E52"/>
    <w:rsid w:val="00F80589"/>
    <w:rsid w:val="00F8095B"/>
    <w:rsid w:val="00F821B7"/>
    <w:rsid w:val="00F829D5"/>
    <w:rsid w:val="00F83C6C"/>
    <w:rsid w:val="00F83E22"/>
    <w:rsid w:val="00F85B21"/>
    <w:rsid w:val="00F86662"/>
    <w:rsid w:val="00F86C6E"/>
    <w:rsid w:val="00F906B4"/>
    <w:rsid w:val="00F90B48"/>
    <w:rsid w:val="00F91AC8"/>
    <w:rsid w:val="00F92AE9"/>
    <w:rsid w:val="00F93DD9"/>
    <w:rsid w:val="00F955AE"/>
    <w:rsid w:val="00F96786"/>
    <w:rsid w:val="00F971C2"/>
    <w:rsid w:val="00F97217"/>
    <w:rsid w:val="00F974D0"/>
    <w:rsid w:val="00FA0188"/>
    <w:rsid w:val="00FA040C"/>
    <w:rsid w:val="00FA1994"/>
    <w:rsid w:val="00FA250C"/>
    <w:rsid w:val="00FA3D22"/>
    <w:rsid w:val="00FA5FA8"/>
    <w:rsid w:val="00FA7791"/>
    <w:rsid w:val="00FA7985"/>
    <w:rsid w:val="00FB2581"/>
    <w:rsid w:val="00FB3D68"/>
    <w:rsid w:val="00FB544C"/>
    <w:rsid w:val="00FB7555"/>
    <w:rsid w:val="00FC0738"/>
    <w:rsid w:val="00FC0AC5"/>
    <w:rsid w:val="00FC123B"/>
    <w:rsid w:val="00FC18D3"/>
    <w:rsid w:val="00FC4F21"/>
    <w:rsid w:val="00FC636E"/>
    <w:rsid w:val="00FC6693"/>
    <w:rsid w:val="00FD0658"/>
    <w:rsid w:val="00FD33B2"/>
    <w:rsid w:val="00FD389F"/>
    <w:rsid w:val="00FD5D66"/>
    <w:rsid w:val="00FD7053"/>
    <w:rsid w:val="00FE014B"/>
    <w:rsid w:val="00FE0B55"/>
    <w:rsid w:val="00FE23DD"/>
    <w:rsid w:val="00FE36CA"/>
    <w:rsid w:val="00FE3B25"/>
    <w:rsid w:val="00FE4C83"/>
    <w:rsid w:val="00FE5224"/>
    <w:rsid w:val="00FE73B3"/>
    <w:rsid w:val="00FF05D3"/>
    <w:rsid w:val="00FF0AD1"/>
    <w:rsid w:val="00FF0C40"/>
    <w:rsid w:val="00FF1102"/>
    <w:rsid w:val="00FF4849"/>
    <w:rsid w:val="00FF4A82"/>
    <w:rsid w:val="00FF5D2F"/>
    <w:rsid w:val="00FF6BBE"/>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77203"/>
    <w:pPr>
      <w:tabs>
        <w:tab w:val="right" w:pos="8618"/>
      </w:tabs>
    </w:pPr>
    <w:rPr>
      <w:rFonts w:ascii="Arial" w:hAnsi="Arial"/>
      <w:sz w:val="24"/>
      <w:lang w:val="nl-NL" w:eastAsia="nl-NL"/>
    </w:rPr>
  </w:style>
  <w:style w:type="paragraph" w:styleId="Kop1">
    <w:name w:val="heading 1"/>
    <w:basedOn w:val="Standaard"/>
    <w:next w:val="Standaard"/>
    <w:link w:val="Kop1Char"/>
    <w:qFormat/>
    <w:pPr>
      <w:widowControl w:val="0"/>
      <w:tabs>
        <w:tab w:val="clear" w:pos="8618"/>
      </w:tabs>
      <w:outlineLvl w:val="0"/>
    </w:pPr>
    <w:rPr>
      <w:rFonts w:ascii="Garamond" w:hAnsi="Garamond"/>
      <w:snapToGrid w:val="0"/>
      <w:sz w:val="28"/>
      <w:lang w:val="en-US"/>
    </w:rPr>
  </w:style>
  <w:style w:type="paragraph" w:styleId="Kop2">
    <w:name w:val="heading 2"/>
    <w:basedOn w:val="Standaard"/>
    <w:next w:val="Standaard"/>
    <w:link w:val="Kop2Char"/>
    <w:qFormat/>
    <w:pPr>
      <w:widowControl w:val="0"/>
      <w:tabs>
        <w:tab w:val="clear" w:pos="8618"/>
        <w:tab w:val="left" w:pos="0"/>
        <w:tab w:val="left" w:pos="4560"/>
        <w:tab w:val="left" w:pos="7159"/>
        <w:tab w:val="right" w:pos="9362"/>
      </w:tabs>
      <w:ind w:right="186"/>
      <w:jc w:val="both"/>
      <w:outlineLvl w:val="1"/>
    </w:pPr>
    <w:rPr>
      <w:rFonts w:ascii="Times New Roman" w:hAnsi="Times New Roman"/>
      <w:i/>
      <w:snapToGrid w:val="0"/>
      <w:lang w:val="en-US"/>
    </w:rPr>
  </w:style>
  <w:style w:type="paragraph" w:styleId="Kop3">
    <w:name w:val="heading 3"/>
    <w:basedOn w:val="Standaard"/>
    <w:next w:val="Standaard"/>
    <w:link w:val="Kop3Char"/>
    <w:qFormat/>
    <w:pPr>
      <w:keepNext/>
      <w:outlineLvl w:val="2"/>
    </w:pPr>
    <w:rPr>
      <w:i/>
    </w:rPr>
  </w:style>
  <w:style w:type="paragraph" w:styleId="Kop4">
    <w:name w:val="heading 4"/>
    <w:basedOn w:val="Standaard"/>
    <w:next w:val="Standaard"/>
    <w:link w:val="Kop4Char"/>
    <w:qFormat/>
    <w:pPr>
      <w:keepNext/>
      <w:tabs>
        <w:tab w:val="clear" w:pos="8618"/>
      </w:tabs>
      <w:outlineLvl w:val="3"/>
    </w:pPr>
    <w:rPr>
      <w:rFonts w:ascii="Times New Roman" w:hAnsi="Times New Roman"/>
      <w:color w:val="000000"/>
    </w:rPr>
  </w:style>
  <w:style w:type="paragraph" w:styleId="Kop5">
    <w:name w:val="heading 5"/>
    <w:basedOn w:val="Standaard"/>
    <w:next w:val="Standaard"/>
    <w:link w:val="Kop5Char"/>
    <w:qFormat/>
    <w:pPr>
      <w:keepNext/>
      <w:tabs>
        <w:tab w:val="clear" w:pos="8618"/>
        <w:tab w:val="right" w:pos="5812"/>
      </w:tabs>
      <w:ind w:right="283"/>
      <w:jc w:val="both"/>
      <w:outlineLvl w:val="4"/>
    </w:pPr>
    <w:rPr>
      <w:i/>
    </w:rPr>
  </w:style>
  <w:style w:type="paragraph" w:styleId="Kop6">
    <w:name w:val="heading 6"/>
    <w:basedOn w:val="Standaard"/>
    <w:next w:val="Standaard"/>
    <w:link w:val="Kop6Char"/>
    <w:qFormat/>
    <w:pPr>
      <w:keepNext/>
      <w:outlineLvl w:val="5"/>
    </w:pPr>
  </w:style>
  <w:style w:type="paragraph" w:styleId="Kop7">
    <w:name w:val="heading 7"/>
    <w:basedOn w:val="Standaard"/>
    <w:next w:val="Standaard"/>
    <w:link w:val="Kop7Char"/>
    <w:qFormat/>
    <w:pPr>
      <w:keepNext/>
      <w:tabs>
        <w:tab w:val="clear" w:pos="8618"/>
      </w:tabs>
      <w:spacing w:line="360" w:lineRule="auto"/>
      <w:jc w:val="both"/>
      <w:outlineLvl w:val="6"/>
    </w:pPr>
    <w:rPr>
      <w:b/>
    </w:rPr>
  </w:style>
  <w:style w:type="paragraph" w:styleId="Kop8">
    <w:name w:val="heading 8"/>
    <w:basedOn w:val="Standaard"/>
    <w:next w:val="Standaard"/>
    <w:link w:val="Kop8Char"/>
    <w:qFormat/>
    <w:pPr>
      <w:outlineLvl w:val="7"/>
    </w:pPr>
    <w:rPr>
      <w:i/>
    </w:rPr>
  </w:style>
  <w:style w:type="paragraph" w:styleId="Kop9">
    <w:name w:val="heading 9"/>
    <w:basedOn w:val="Standaard"/>
    <w:next w:val="Standaard"/>
    <w:link w:val="Kop9Char"/>
    <w:qFormat/>
    <w:pPr>
      <w:keepNext/>
      <w:spacing w:line="360" w:lineRule="auto"/>
      <w:ind w:right="284"/>
      <w:jc w:val="both"/>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brief">
    <w:name w:val="koptekstbrief"/>
    <w:basedOn w:val="Standaard"/>
    <w:pPr>
      <w:tabs>
        <w:tab w:val="clear" w:pos="8618"/>
        <w:tab w:val="center" w:pos="3827"/>
      </w:tabs>
    </w:pPr>
  </w:style>
  <w:style w:type="paragraph" w:customStyle="1" w:styleId="voetnoottekstbrief">
    <w:name w:val="voetnoottekstbrief"/>
    <w:basedOn w:val="Standaard"/>
    <w:rPr>
      <w:sz w:val="18"/>
    </w:rPr>
  </w:style>
  <w:style w:type="character" w:styleId="Voetnootmarkering">
    <w:name w:val="footnote reference"/>
    <w:semiHidden/>
    <w:rPr>
      <w:vertAlign w:val="superscript"/>
    </w:rPr>
  </w:style>
  <w:style w:type="paragraph" w:styleId="Voetnoottekst">
    <w:name w:val="footnote text"/>
    <w:basedOn w:val="Standaard"/>
    <w:link w:val="VoetnoottekstChar"/>
    <w:semiHidden/>
    <w:rPr>
      <w:sz w:val="18"/>
    </w:rPr>
  </w:style>
  <w:style w:type="paragraph" w:customStyle="1" w:styleId="blanco">
    <w:name w:val="blanco"/>
    <w:basedOn w:val="Standaard"/>
    <w:pPr>
      <w:tabs>
        <w:tab w:val="right" w:pos="9185"/>
      </w:tabs>
    </w:pPr>
  </w:style>
  <w:style w:type="paragraph" w:customStyle="1" w:styleId="koptekstblanco">
    <w:name w:val="koptekstblanco"/>
    <w:basedOn w:val="blanco"/>
    <w:pPr>
      <w:tabs>
        <w:tab w:val="center" w:pos="4394"/>
      </w:tabs>
    </w:pPr>
  </w:style>
  <w:style w:type="paragraph" w:customStyle="1" w:styleId="voetnoottekstblanco">
    <w:name w:val="voetnoottekstblanco"/>
    <w:basedOn w:val="blanco"/>
    <w:rPr>
      <w:sz w:val="18"/>
    </w:rPr>
  </w:style>
  <w:style w:type="character" w:styleId="Paginanummer">
    <w:name w:val="page number"/>
    <w:rPr>
      <w:sz w:val="20"/>
    </w:rPr>
  </w:style>
  <w:style w:type="paragraph" w:styleId="Voettekst">
    <w:name w:val="footer"/>
    <w:basedOn w:val="Standaard"/>
    <w:link w:val="VoettekstChar"/>
    <w:uiPriority w:val="99"/>
    <w:pPr>
      <w:widowControl w:val="0"/>
      <w:tabs>
        <w:tab w:val="clear" w:pos="8618"/>
      </w:tabs>
    </w:pPr>
    <w:rPr>
      <w:rFonts w:ascii="Times New Roman" w:hAnsi="Times New Roman"/>
      <w:snapToGrid w:val="0"/>
      <w:lang w:val="en-US"/>
    </w:rPr>
  </w:style>
  <w:style w:type="character" w:customStyle="1" w:styleId="Voetnootmark">
    <w:name w:val="Voetnootmark"/>
    <w:rPr>
      <w:sz w:val="20"/>
      <w:vertAlign w:val="superscript"/>
    </w:rPr>
  </w:style>
  <w:style w:type="paragraph" w:customStyle="1" w:styleId="Voetnootteks">
    <w:name w:val="Voetnootteks"/>
    <w:basedOn w:val="Standaard"/>
    <w:pPr>
      <w:widowControl w:val="0"/>
      <w:tabs>
        <w:tab w:val="clear" w:pos="8618"/>
      </w:tabs>
    </w:pPr>
    <w:rPr>
      <w:rFonts w:ascii="Times New Roman" w:hAnsi="Times New Roman"/>
      <w:snapToGrid w:val="0"/>
      <w:lang w:val="en-US"/>
    </w:rPr>
  </w:style>
  <w:style w:type="paragraph" w:customStyle="1" w:styleId="level10">
    <w:name w:val="_level1"/>
    <w:basedOn w:val="Standaard"/>
    <w:pPr>
      <w:widowControl w:val="0"/>
      <w:numPr>
        <w:numId w:val="2"/>
      </w:numPr>
      <w:tabs>
        <w:tab w:val="clear" w:pos="8618"/>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ind w:left="643" w:right="186" w:hanging="360"/>
      <w:outlineLvl w:val="0"/>
    </w:pPr>
    <w:rPr>
      <w:rFonts w:ascii="Times New Roman" w:hAnsi="Times New Roman"/>
      <w:snapToGrid w:val="0"/>
      <w:lang w:val="en-US"/>
    </w:rPr>
  </w:style>
  <w:style w:type="character" w:customStyle="1" w:styleId="VSNU-15p">
    <w:name w:val="VSNU-15p"/>
    <w:rPr>
      <w:b/>
      <w:sz w:val="30"/>
    </w:rPr>
  </w:style>
  <w:style w:type="paragraph" w:customStyle="1" w:styleId="Level1">
    <w:name w:val="Level 1"/>
    <w:basedOn w:val="Standaard"/>
    <w:pPr>
      <w:widowControl w:val="0"/>
      <w:numPr>
        <w:numId w:val="1"/>
      </w:numPr>
      <w:tabs>
        <w:tab w:val="clear" w:pos="8618"/>
      </w:tabs>
      <w:ind w:left="282" w:right="186" w:hanging="282"/>
      <w:outlineLvl w:val="0"/>
    </w:pPr>
    <w:rPr>
      <w:rFonts w:ascii="Times New Roman" w:hAnsi="Times New Roman"/>
      <w:snapToGrid w:val="0"/>
      <w:lang w:val="en-US"/>
    </w:rPr>
  </w:style>
  <w:style w:type="character" w:customStyle="1" w:styleId="VSNU-17p">
    <w:name w:val="VSNU-17p"/>
    <w:rPr>
      <w:b/>
      <w:sz w:val="34"/>
    </w:rPr>
  </w:style>
  <w:style w:type="paragraph" w:customStyle="1" w:styleId="Platteteks1">
    <w:name w:val="Platte teks1"/>
    <w:basedOn w:val="Standaard"/>
    <w:pPr>
      <w:widowControl w:val="0"/>
      <w:tabs>
        <w:tab w:val="clear" w:pos="8618"/>
        <w:tab w:val="left" w:pos="-1723"/>
        <w:tab w:val="left" w:pos="-1003"/>
        <w:tab w:val="left" w:pos="-283"/>
        <w:tab w:val="left" w:pos="0"/>
        <w:tab w:val="left" w:pos="283"/>
        <w:tab w:val="left" w:pos="1156"/>
        <w:tab w:val="left" w:pos="1876"/>
        <w:tab w:val="left" w:pos="2822"/>
        <w:tab w:val="left" w:pos="3316"/>
        <w:tab w:val="left" w:pos="4036"/>
        <w:tab w:val="left" w:pos="4756"/>
        <w:tab w:val="left" w:pos="5476"/>
        <w:tab w:val="left" w:pos="6196"/>
        <w:tab w:val="left" w:pos="6916"/>
        <w:tab w:val="left" w:pos="7636"/>
        <w:tab w:val="left" w:pos="8356"/>
        <w:tab w:val="left" w:pos="8920"/>
      </w:tabs>
      <w:ind w:left="283" w:hanging="566"/>
      <w:jc w:val="both"/>
    </w:pPr>
    <w:rPr>
      <w:rFonts w:ascii="Times New Roman" w:hAnsi="Times New Roman"/>
      <w:snapToGrid w:val="0"/>
      <w:lang w:val="en-US"/>
    </w:rPr>
  </w:style>
  <w:style w:type="paragraph" w:styleId="Plattetekst">
    <w:name w:val="Body Text"/>
    <w:basedOn w:val="Standaard"/>
    <w:link w:val="PlattetekstChar"/>
    <w:pPr>
      <w:widowControl w:val="0"/>
      <w:tabs>
        <w:tab w:val="clear" w:pos="8618"/>
        <w:tab w:val="right" w:leader="dot" w:pos="0"/>
        <w:tab w:val="center" w:leader="dot" w:pos="144"/>
        <w:tab w:val="decimal"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9"/>
      </w:tabs>
      <w:jc w:val="both"/>
    </w:pPr>
    <w:rPr>
      <w:rFonts w:ascii="Times New Roman" w:hAnsi="Times New Roman"/>
      <w:snapToGrid w:val="0"/>
      <w:lang w:val="en-US"/>
    </w:rPr>
  </w:style>
  <w:style w:type="paragraph" w:styleId="Koptekst">
    <w:name w:val="header"/>
    <w:basedOn w:val="Standaard"/>
    <w:link w:val="KoptekstChar"/>
    <w:pPr>
      <w:tabs>
        <w:tab w:val="clear" w:pos="8618"/>
        <w:tab w:val="center" w:pos="4536"/>
        <w:tab w:val="right" w:pos="9072"/>
      </w:tabs>
    </w:pPr>
  </w:style>
  <w:style w:type="paragraph" w:styleId="Documentstructuur">
    <w:name w:val="Document Map"/>
    <w:basedOn w:val="Standaard"/>
    <w:link w:val="DocumentstructuurChar"/>
    <w:semiHidden/>
    <w:pPr>
      <w:shd w:val="clear" w:color="auto" w:fill="000080"/>
    </w:pPr>
    <w:rPr>
      <w:rFonts w:ascii="Tahoma" w:hAnsi="Tahoma"/>
    </w:rPr>
  </w:style>
  <w:style w:type="paragraph" w:styleId="Plattetekstinspringen2">
    <w:name w:val="Body Text Indent 2"/>
    <w:basedOn w:val="Standaard"/>
    <w:link w:val="Plattetekstinspringen2Char"/>
    <w:pPr>
      <w:tabs>
        <w:tab w:val="clear" w:pos="8618"/>
        <w:tab w:val="left" w:pos="-1414"/>
        <w:tab w:val="left" w:pos="-848"/>
        <w:tab w:val="left" w:pos="-282"/>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s>
      <w:ind w:left="284" w:hanging="284"/>
    </w:pPr>
    <w:rPr>
      <w:rFonts w:ascii="Garamond" w:hAnsi="Garamond"/>
      <w:color w:val="000000"/>
    </w:rPr>
  </w:style>
  <w:style w:type="paragraph" w:customStyle="1" w:styleId="levnl11">
    <w:name w:val="_levnl11"/>
    <w:basedOn w:val="Standaard"/>
    <w:pPr>
      <w:widowControl w:val="0"/>
      <w:numPr>
        <w:numId w:val="3"/>
      </w:numPr>
      <w:tabs>
        <w:tab w:val="clear" w:pos="8618"/>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rPr>
      <w:rFonts w:ascii="GoudyOlSt BT" w:hAnsi="GoudyOlSt BT"/>
      <w:snapToGrid w:val="0"/>
      <w:lang w:val="en-US"/>
    </w:rPr>
  </w:style>
  <w:style w:type="paragraph" w:styleId="Plattetekst2">
    <w:name w:val="Body Text 2"/>
    <w:basedOn w:val="Standaard"/>
    <w:link w:val="Plattetekst2Char"/>
    <w:pPr>
      <w:widowControl w:val="0"/>
      <w:tabs>
        <w:tab w:val="clear" w:pos="8618"/>
      </w:tabs>
    </w:pPr>
    <w:rPr>
      <w:rFonts w:ascii="Verdana" w:hAnsi="Verdana"/>
      <w:snapToGrid w:val="0"/>
      <w:sz w:val="20"/>
    </w:rPr>
  </w:style>
  <w:style w:type="paragraph" w:styleId="Plattetekst3">
    <w:name w:val="Body Text 3"/>
    <w:basedOn w:val="Standaard"/>
    <w:link w:val="Plattetekst3Char"/>
    <w:pPr>
      <w:tabs>
        <w:tab w:val="clear" w:pos="8618"/>
      </w:tabs>
    </w:pPr>
    <w:rPr>
      <w:rFonts w:ascii="Times New Roman" w:hAnsi="Times New Roman"/>
    </w:rPr>
  </w:style>
  <w:style w:type="character" w:styleId="Hyperlink">
    <w:name w:val="Hyperlink"/>
    <w:rPr>
      <w:color w:val="0000FF"/>
      <w:u w:val="single"/>
    </w:rPr>
  </w:style>
  <w:style w:type="paragraph" w:styleId="Plattetekstinspringen">
    <w:name w:val="Body Text Indent"/>
    <w:basedOn w:val="Standaard"/>
    <w:link w:val="PlattetekstinspringenChar"/>
    <w:pPr>
      <w:tabs>
        <w:tab w:val="clear" w:pos="8618"/>
      </w:tabs>
      <w:ind w:left="360"/>
    </w:pPr>
    <w:rPr>
      <w:rFonts w:ascii="Book Antiqua" w:hAnsi="Book Antiqua"/>
    </w:rPr>
  </w:style>
  <w:style w:type="paragraph" w:customStyle="1" w:styleId="Opmaakprofielproef1">
    <w:name w:val="Opmaakprofiel proef 1"/>
    <w:basedOn w:val="Standaard"/>
    <w:pPr>
      <w:tabs>
        <w:tab w:val="clear" w:pos="8618"/>
        <w:tab w:val="num" w:pos="397"/>
      </w:tabs>
      <w:ind w:left="397" w:hanging="397"/>
    </w:pPr>
    <w:rPr>
      <w:rFonts w:ascii="Times New Roman" w:hAnsi="Times New Roman"/>
      <w:color w:val="000000"/>
    </w:rPr>
  </w:style>
  <w:style w:type="character" w:styleId="GevolgdeHyperlink">
    <w:name w:val="FollowedHyperlink"/>
    <w:rPr>
      <w:color w:val="800080"/>
      <w:u w:val="single"/>
    </w:rPr>
  </w:style>
  <w:style w:type="paragraph" w:styleId="Normaalweb">
    <w:name w:val="Normal (Web)"/>
    <w:basedOn w:val="Standaard"/>
    <w:pPr>
      <w:tabs>
        <w:tab w:val="clear" w:pos="8618"/>
      </w:tabs>
      <w:spacing w:before="100" w:beforeAutospacing="1" w:after="100" w:afterAutospacing="1"/>
    </w:pPr>
    <w:rPr>
      <w:rFonts w:ascii="Times New Roman" w:hAnsi="Times New Roman"/>
      <w:szCs w:val="24"/>
    </w:rPr>
  </w:style>
  <w:style w:type="paragraph" w:styleId="Plattetekstinspringen3">
    <w:name w:val="Body Text Indent 3"/>
    <w:basedOn w:val="Standaard"/>
    <w:link w:val="Plattetekstinspringen3Char"/>
    <w:pPr>
      <w:tabs>
        <w:tab w:val="clear" w:pos="8618"/>
      </w:tabs>
      <w:ind w:left="709"/>
    </w:pPr>
    <w:rPr>
      <w:rFonts w:ascii="Helvetica" w:hAnsi="Helvetica"/>
      <w:spacing w:val="12"/>
    </w:rPr>
  </w:style>
  <w:style w:type="paragraph" w:styleId="Bloktekst">
    <w:name w:val="Block Text"/>
    <w:basedOn w:val="Standaard"/>
    <w:pPr>
      <w:ind w:left="567" w:right="283" w:hanging="567"/>
      <w:jc w:val="both"/>
    </w:pPr>
  </w:style>
  <w:style w:type="paragraph" w:styleId="Ballontekst">
    <w:name w:val="Balloon Text"/>
    <w:basedOn w:val="Standaard"/>
    <w:link w:val="BallontekstChar"/>
    <w:semiHidden/>
    <w:rPr>
      <w:rFonts w:ascii="Tahoma" w:hAnsi="Tahoma" w:cs="Tahoma"/>
      <w:sz w:val="16"/>
      <w:szCs w:val="16"/>
    </w:rPr>
  </w:style>
  <w:style w:type="character" w:styleId="Verwijzingopmerking">
    <w:name w:val="annotation reference"/>
    <w:rPr>
      <w:sz w:val="16"/>
      <w:szCs w:val="16"/>
    </w:rPr>
  </w:style>
  <w:style w:type="paragraph" w:styleId="Tekstopmerking">
    <w:name w:val="annotation text"/>
    <w:basedOn w:val="Standaard"/>
    <w:link w:val="TekstopmerkingChar"/>
    <w:semiHidden/>
    <w:rPr>
      <w:sz w:val="20"/>
    </w:rPr>
  </w:style>
  <w:style w:type="paragraph" w:styleId="Onderwerpvanopmerking">
    <w:name w:val="annotation subject"/>
    <w:basedOn w:val="Tekstopmerking"/>
    <w:next w:val="Tekstopmerking"/>
    <w:link w:val="OnderwerpvanopmerkingChar"/>
    <w:semiHidden/>
    <w:rPr>
      <w:b/>
      <w:bCs/>
    </w:rPr>
  </w:style>
  <w:style w:type="paragraph" w:customStyle="1" w:styleId="xl24">
    <w:name w:val="xl24"/>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paragraph" w:customStyle="1" w:styleId="xl25">
    <w:name w:val="xl25"/>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paragraph" w:customStyle="1" w:styleId="xl22">
    <w:name w:val="xl22"/>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paragraph" w:customStyle="1" w:styleId="xl23">
    <w:name w:val="xl23"/>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table" w:styleId="Tabelraster">
    <w:name w:val="Table Grid"/>
    <w:basedOn w:val="Standaardtabel"/>
    <w:uiPriority w:val="59"/>
    <w:rsid w:val="003254A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E018B"/>
    <w:rPr>
      <w:rFonts w:ascii="Arial" w:hAnsi="Arial"/>
      <w:sz w:val="24"/>
      <w:lang w:val="nl-NL" w:eastAsia="nl-NL"/>
    </w:rPr>
  </w:style>
  <w:style w:type="character" w:customStyle="1" w:styleId="VoettekstChar">
    <w:name w:val="Voettekst Char"/>
    <w:link w:val="Voettekst"/>
    <w:uiPriority w:val="99"/>
    <w:rsid w:val="004B018B"/>
    <w:rPr>
      <w:snapToGrid w:val="0"/>
      <w:sz w:val="24"/>
      <w:lang w:eastAsia="nl-NL"/>
    </w:rPr>
  </w:style>
  <w:style w:type="paragraph" w:styleId="Lijstalinea">
    <w:name w:val="List Paragraph"/>
    <w:basedOn w:val="Standaard"/>
    <w:uiPriority w:val="34"/>
    <w:qFormat/>
    <w:rsid w:val="00010D11"/>
    <w:pPr>
      <w:ind w:left="720"/>
      <w:contextualSpacing/>
    </w:pPr>
  </w:style>
  <w:style w:type="character" w:customStyle="1" w:styleId="VoetnoottekstChar">
    <w:name w:val="Voetnoottekst Char"/>
    <w:basedOn w:val="Standaardalinea-lettertype"/>
    <w:link w:val="Voetnoottekst"/>
    <w:semiHidden/>
    <w:rsid w:val="002E12F1"/>
    <w:rPr>
      <w:rFonts w:ascii="Arial" w:hAnsi="Arial"/>
      <w:sz w:val="18"/>
      <w:lang w:val="nl-NL" w:eastAsia="nl-NL"/>
    </w:rPr>
  </w:style>
  <w:style w:type="character" w:customStyle="1" w:styleId="PlattetekstinspringenChar">
    <w:name w:val="Platte tekst inspringen Char"/>
    <w:basedOn w:val="Standaardalinea-lettertype"/>
    <w:link w:val="Plattetekstinspringen"/>
    <w:rsid w:val="002E12F1"/>
    <w:rPr>
      <w:rFonts w:ascii="Book Antiqua" w:hAnsi="Book Antiqua"/>
      <w:sz w:val="24"/>
      <w:lang w:val="nl-NL" w:eastAsia="nl-NL"/>
    </w:rPr>
  </w:style>
  <w:style w:type="table" w:customStyle="1" w:styleId="Tabelraster1">
    <w:name w:val="Tabelraster1"/>
    <w:basedOn w:val="Standaardtabel"/>
    <w:next w:val="Tabelraster"/>
    <w:uiPriority w:val="59"/>
    <w:rsid w:val="00BB2C0B"/>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F5C21"/>
    <w:rPr>
      <w:rFonts w:ascii="Garamond" w:hAnsi="Garamond"/>
      <w:snapToGrid w:val="0"/>
      <w:sz w:val="28"/>
      <w:lang w:eastAsia="nl-NL"/>
    </w:rPr>
  </w:style>
  <w:style w:type="character" w:customStyle="1" w:styleId="Kop2Char">
    <w:name w:val="Kop 2 Char"/>
    <w:basedOn w:val="Standaardalinea-lettertype"/>
    <w:link w:val="Kop2"/>
    <w:rsid w:val="004F5C21"/>
    <w:rPr>
      <w:i/>
      <w:snapToGrid w:val="0"/>
      <w:sz w:val="24"/>
      <w:lang w:eastAsia="nl-NL"/>
    </w:rPr>
  </w:style>
  <w:style w:type="character" w:customStyle="1" w:styleId="Kop3Char">
    <w:name w:val="Kop 3 Char"/>
    <w:basedOn w:val="Standaardalinea-lettertype"/>
    <w:link w:val="Kop3"/>
    <w:rsid w:val="004F5C21"/>
    <w:rPr>
      <w:rFonts w:ascii="Arial" w:hAnsi="Arial"/>
      <w:i/>
      <w:sz w:val="24"/>
      <w:lang w:val="nl-NL" w:eastAsia="nl-NL"/>
    </w:rPr>
  </w:style>
  <w:style w:type="character" w:customStyle="1" w:styleId="Kop4Char">
    <w:name w:val="Kop 4 Char"/>
    <w:basedOn w:val="Standaardalinea-lettertype"/>
    <w:link w:val="Kop4"/>
    <w:rsid w:val="004F5C21"/>
    <w:rPr>
      <w:color w:val="000000"/>
      <w:sz w:val="24"/>
      <w:lang w:val="nl-NL" w:eastAsia="nl-NL"/>
    </w:rPr>
  </w:style>
  <w:style w:type="character" w:customStyle="1" w:styleId="Kop5Char">
    <w:name w:val="Kop 5 Char"/>
    <w:basedOn w:val="Standaardalinea-lettertype"/>
    <w:link w:val="Kop5"/>
    <w:rsid w:val="004F5C21"/>
    <w:rPr>
      <w:rFonts w:ascii="Arial" w:hAnsi="Arial"/>
      <w:i/>
      <w:sz w:val="24"/>
      <w:lang w:val="nl-NL" w:eastAsia="nl-NL"/>
    </w:rPr>
  </w:style>
  <w:style w:type="character" w:customStyle="1" w:styleId="Kop6Char">
    <w:name w:val="Kop 6 Char"/>
    <w:basedOn w:val="Standaardalinea-lettertype"/>
    <w:link w:val="Kop6"/>
    <w:rsid w:val="004F5C21"/>
    <w:rPr>
      <w:rFonts w:ascii="Arial" w:hAnsi="Arial"/>
      <w:sz w:val="24"/>
      <w:lang w:val="nl-NL" w:eastAsia="nl-NL"/>
    </w:rPr>
  </w:style>
  <w:style w:type="character" w:customStyle="1" w:styleId="Kop7Char">
    <w:name w:val="Kop 7 Char"/>
    <w:basedOn w:val="Standaardalinea-lettertype"/>
    <w:link w:val="Kop7"/>
    <w:rsid w:val="004F5C21"/>
    <w:rPr>
      <w:rFonts w:ascii="Arial" w:hAnsi="Arial"/>
      <w:b/>
      <w:sz w:val="24"/>
      <w:lang w:val="nl-NL" w:eastAsia="nl-NL"/>
    </w:rPr>
  </w:style>
  <w:style w:type="character" w:customStyle="1" w:styleId="Kop8Char">
    <w:name w:val="Kop 8 Char"/>
    <w:basedOn w:val="Standaardalinea-lettertype"/>
    <w:link w:val="Kop8"/>
    <w:rsid w:val="004F5C21"/>
    <w:rPr>
      <w:rFonts w:ascii="Arial" w:hAnsi="Arial"/>
      <w:i/>
      <w:sz w:val="24"/>
      <w:lang w:val="nl-NL" w:eastAsia="nl-NL"/>
    </w:rPr>
  </w:style>
  <w:style w:type="character" w:customStyle="1" w:styleId="Kop9Char">
    <w:name w:val="Kop 9 Char"/>
    <w:basedOn w:val="Standaardalinea-lettertype"/>
    <w:link w:val="Kop9"/>
    <w:rsid w:val="004F5C21"/>
    <w:rPr>
      <w:rFonts w:ascii="Arial" w:hAnsi="Arial"/>
      <w:i/>
      <w:sz w:val="24"/>
      <w:lang w:val="nl-NL" w:eastAsia="nl-NL"/>
    </w:rPr>
  </w:style>
  <w:style w:type="character" w:customStyle="1" w:styleId="PlattetekstChar">
    <w:name w:val="Platte tekst Char"/>
    <w:basedOn w:val="Standaardalinea-lettertype"/>
    <w:link w:val="Plattetekst"/>
    <w:rsid w:val="004F5C21"/>
    <w:rPr>
      <w:snapToGrid w:val="0"/>
      <w:sz w:val="24"/>
      <w:lang w:eastAsia="nl-NL"/>
    </w:rPr>
  </w:style>
  <w:style w:type="character" w:customStyle="1" w:styleId="KoptekstChar">
    <w:name w:val="Koptekst Char"/>
    <w:basedOn w:val="Standaardalinea-lettertype"/>
    <w:link w:val="Koptekst"/>
    <w:rsid w:val="004F5C21"/>
    <w:rPr>
      <w:rFonts w:ascii="Arial" w:hAnsi="Arial"/>
      <w:sz w:val="24"/>
      <w:lang w:val="nl-NL" w:eastAsia="nl-NL"/>
    </w:rPr>
  </w:style>
  <w:style w:type="character" w:customStyle="1" w:styleId="DocumentstructuurChar">
    <w:name w:val="Documentstructuur Char"/>
    <w:basedOn w:val="Standaardalinea-lettertype"/>
    <w:link w:val="Documentstructuur"/>
    <w:semiHidden/>
    <w:rsid w:val="004F5C21"/>
    <w:rPr>
      <w:rFonts w:ascii="Tahoma" w:hAnsi="Tahoma"/>
      <w:sz w:val="24"/>
      <w:shd w:val="clear" w:color="auto" w:fill="000080"/>
      <w:lang w:val="nl-NL" w:eastAsia="nl-NL"/>
    </w:rPr>
  </w:style>
  <w:style w:type="character" w:customStyle="1" w:styleId="Plattetekstinspringen2Char">
    <w:name w:val="Platte tekst inspringen 2 Char"/>
    <w:basedOn w:val="Standaardalinea-lettertype"/>
    <w:link w:val="Plattetekstinspringen2"/>
    <w:rsid w:val="004F5C21"/>
    <w:rPr>
      <w:rFonts w:ascii="Garamond" w:hAnsi="Garamond"/>
      <w:color w:val="000000"/>
      <w:sz w:val="24"/>
      <w:lang w:val="nl-NL" w:eastAsia="nl-NL"/>
    </w:rPr>
  </w:style>
  <w:style w:type="character" w:customStyle="1" w:styleId="Plattetekst2Char">
    <w:name w:val="Platte tekst 2 Char"/>
    <w:basedOn w:val="Standaardalinea-lettertype"/>
    <w:link w:val="Plattetekst2"/>
    <w:rsid w:val="004F5C21"/>
    <w:rPr>
      <w:rFonts w:ascii="Verdana" w:hAnsi="Verdana"/>
      <w:snapToGrid w:val="0"/>
      <w:lang w:val="nl-NL" w:eastAsia="nl-NL"/>
    </w:rPr>
  </w:style>
  <w:style w:type="character" w:customStyle="1" w:styleId="Plattetekst3Char">
    <w:name w:val="Platte tekst 3 Char"/>
    <w:basedOn w:val="Standaardalinea-lettertype"/>
    <w:link w:val="Plattetekst3"/>
    <w:rsid w:val="004F5C21"/>
    <w:rPr>
      <w:sz w:val="24"/>
      <w:lang w:val="nl-NL" w:eastAsia="nl-NL"/>
    </w:rPr>
  </w:style>
  <w:style w:type="character" w:customStyle="1" w:styleId="Plattetekstinspringen3Char">
    <w:name w:val="Platte tekst inspringen 3 Char"/>
    <w:basedOn w:val="Standaardalinea-lettertype"/>
    <w:link w:val="Plattetekstinspringen3"/>
    <w:rsid w:val="004F5C21"/>
    <w:rPr>
      <w:rFonts w:ascii="Helvetica" w:hAnsi="Helvetica"/>
      <w:spacing w:val="12"/>
      <w:sz w:val="24"/>
      <w:lang w:val="nl-NL" w:eastAsia="nl-NL"/>
    </w:rPr>
  </w:style>
  <w:style w:type="character" w:customStyle="1" w:styleId="BallontekstChar">
    <w:name w:val="Ballontekst Char"/>
    <w:basedOn w:val="Standaardalinea-lettertype"/>
    <w:link w:val="Ballontekst"/>
    <w:semiHidden/>
    <w:rsid w:val="004F5C21"/>
    <w:rPr>
      <w:rFonts w:ascii="Tahoma" w:hAnsi="Tahoma" w:cs="Tahoma"/>
      <w:sz w:val="16"/>
      <w:szCs w:val="16"/>
      <w:lang w:val="nl-NL" w:eastAsia="nl-NL"/>
    </w:rPr>
  </w:style>
  <w:style w:type="character" w:customStyle="1" w:styleId="TekstopmerkingChar">
    <w:name w:val="Tekst opmerking Char"/>
    <w:basedOn w:val="Standaardalinea-lettertype"/>
    <w:link w:val="Tekstopmerking"/>
    <w:semiHidden/>
    <w:rsid w:val="004F5C21"/>
    <w:rPr>
      <w:rFonts w:ascii="Arial" w:hAnsi="Arial"/>
      <w:lang w:val="nl-NL" w:eastAsia="nl-NL"/>
    </w:rPr>
  </w:style>
  <w:style w:type="character" w:customStyle="1" w:styleId="OnderwerpvanopmerkingChar">
    <w:name w:val="Onderwerp van opmerking Char"/>
    <w:basedOn w:val="TekstopmerkingChar"/>
    <w:link w:val="Onderwerpvanopmerking"/>
    <w:semiHidden/>
    <w:rsid w:val="004F5C21"/>
    <w:rPr>
      <w:rFonts w:ascii="Arial" w:hAnsi="Arial"/>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77203"/>
    <w:pPr>
      <w:tabs>
        <w:tab w:val="right" w:pos="8618"/>
      </w:tabs>
    </w:pPr>
    <w:rPr>
      <w:rFonts w:ascii="Arial" w:hAnsi="Arial"/>
      <w:sz w:val="24"/>
      <w:lang w:val="nl-NL" w:eastAsia="nl-NL"/>
    </w:rPr>
  </w:style>
  <w:style w:type="paragraph" w:styleId="Kop1">
    <w:name w:val="heading 1"/>
    <w:basedOn w:val="Standaard"/>
    <w:next w:val="Standaard"/>
    <w:link w:val="Kop1Char"/>
    <w:qFormat/>
    <w:pPr>
      <w:widowControl w:val="0"/>
      <w:tabs>
        <w:tab w:val="clear" w:pos="8618"/>
      </w:tabs>
      <w:outlineLvl w:val="0"/>
    </w:pPr>
    <w:rPr>
      <w:rFonts w:ascii="Garamond" w:hAnsi="Garamond"/>
      <w:snapToGrid w:val="0"/>
      <w:sz w:val="28"/>
      <w:lang w:val="en-US"/>
    </w:rPr>
  </w:style>
  <w:style w:type="paragraph" w:styleId="Kop2">
    <w:name w:val="heading 2"/>
    <w:basedOn w:val="Standaard"/>
    <w:next w:val="Standaard"/>
    <w:link w:val="Kop2Char"/>
    <w:qFormat/>
    <w:pPr>
      <w:widowControl w:val="0"/>
      <w:tabs>
        <w:tab w:val="clear" w:pos="8618"/>
        <w:tab w:val="left" w:pos="0"/>
        <w:tab w:val="left" w:pos="4560"/>
        <w:tab w:val="left" w:pos="7159"/>
        <w:tab w:val="right" w:pos="9362"/>
      </w:tabs>
      <w:ind w:right="186"/>
      <w:jc w:val="both"/>
      <w:outlineLvl w:val="1"/>
    </w:pPr>
    <w:rPr>
      <w:rFonts w:ascii="Times New Roman" w:hAnsi="Times New Roman"/>
      <w:i/>
      <w:snapToGrid w:val="0"/>
      <w:lang w:val="en-US"/>
    </w:rPr>
  </w:style>
  <w:style w:type="paragraph" w:styleId="Kop3">
    <w:name w:val="heading 3"/>
    <w:basedOn w:val="Standaard"/>
    <w:next w:val="Standaard"/>
    <w:link w:val="Kop3Char"/>
    <w:qFormat/>
    <w:pPr>
      <w:keepNext/>
      <w:outlineLvl w:val="2"/>
    </w:pPr>
    <w:rPr>
      <w:i/>
    </w:rPr>
  </w:style>
  <w:style w:type="paragraph" w:styleId="Kop4">
    <w:name w:val="heading 4"/>
    <w:basedOn w:val="Standaard"/>
    <w:next w:val="Standaard"/>
    <w:link w:val="Kop4Char"/>
    <w:qFormat/>
    <w:pPr>
      <w:keepNext/>
      <w:tabs>
        <w:tab w:val="clear" w:pos="8618"/>
      </w:tabs>
      <w:outlineLvl w:val="3"/>
    </w:pPr>
    <w:rPr>
      <w:rFonts w:ascii="Times New Roman" w:hAnsi="Times New Roman"/>
      <w:color w:val="000000"/>
    </w:rPr>
  </w:style>
  <w:style w:type="paragraph" w:styleId="Kop5">
    <w:name w:val="heading 5"/>
    <w:basedOn w:val="Standaard"/>
    <w:next w:val="Standaard"/>
    <w:link w:val="Kop5Char"/>
    <w:qFormat/>
    <w:pPr>
      <w:keepNext/>
      <w:tabs>
        <w:tab w:val="clear" w:pos="8618"/>
        <w:tab w:val="right" w:pos="5812"/>
      </w:tabs>
      <w:ind w:right="283"/>
      <w:jc w:val="both"/>
      <w:outlineLvl w:val="4"/>
    </w:pPr>
    <w:rPr>
      <w:i/>
    </w:rPr>
  </w:style>
  <w:style w:type="paragraph" w:styleId="Kop6">
    <w:name w:val="heading 6"/>
    <w:basedOn w:val="Standaard"/>
    <w:next w:val="Standaard"/>
    <w:link w:val="Kop6Char"/>
    <w:qFormat/>
    <w:pPr>
      <w:keepNext/>
      <w:outlineLvl w:val="5"/>
    </w:pPr>
  </w:style>
  <w:style w:type="paragraph" w:styleId="Kop7">
    <w:name w:val="heading 7"/>
    <w:basedOn w:val="Standaard"/>
    <w:next w:val="Standaard"/>
    <w:link w:val="Kop7Char"/>
    <w:qFormat/>
    <w:pPr>
      <w:keepNext/>
      <w:tabs>
        <w:tab w:val="clear" w:pos="8618"/>
      </w:tabs>
      <w:spacing w:line="360" w:lineRule="auto"/>
      <w:jc w:val="both"/>
      <w:outlineLvl w:val="6"/>
    </w:pPr>
    <w:rPr>
      <w:b/>
    </w:rPr>
  </w:style>
  <w:style w:type="paragraph" w:styleId="Kop8">
    <w:name w:val="heading 8"/>
    <w:basedOn w:val="Standaard"/>
    <w:next w:val="Standaard"/>
    <w:link w:val="Kop8Char"/>
    <w:qFormat/>
    <w:pPr>
      <w:outlineLvl w:val="7"/>
    </w:pPr>
    <w:rPr>
      <w:i/>
    </w:rPr>
  </w:style>
  <w:style w:type="paragraph" w:styleId="Kop9">
    <w:name w:val="heading 9"/>
    <w:basedOn w:val="Standaard"/>
    <w:next w:val="Standaard"/>
    <w:link w:val="Kop9Char"/>
    <w:qFormat/>
    <w:pPr>
      <w:keepNext/>
      <w:spacing w:line="360" w:lineRule="auto"/>
      <w:ind w:right="284"/>
      <w:jc w:val="both"/>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brief">
    <w:name w:val="koptekstbrief"/>
    <w:basedOn w:val="Standaard"/>
    <w:pPr>
      <w:tabs>
        <w:tab w:val="clear" w:pos="8618"/>
        <w:tab w:val="center" w:pos="3827"/>
      </w:tabs>
    </w:pPr>
  </w:style>
  <w:style w:type="paragraph" w:customStyle="1" w:styleId="voetnoottekstbrief">
    <w:name w:val="voetnoottekstbrief"/>
    <w:basedOn w:val="Standaard"/>
    <w:rPr>
      <w:sz w:val="18"/>
    </w:rPr>
  </w:style>
  <w:style w:type="character" w:styleId="Voetnootmarkering">
    <w:name w:val="footnote reference"/>
    <w:semiHidden/>
    <w:rPr>
      <w:vertAlign w:val="superscript"/>
    </w:rPr>
  </w:style>
  <w:style w:type="paragraph" w:styleId="Voetnoottekst">
    <w:name w:val="footnote text"/>
    <w:basedOn w:val="Standaard"/>
    <w:link w:val="VoetnoottekstChar"/>
    <w:semiHidden/>
    <w:rPr>
      <w:sz w:val="18"/>
    </w:rPr>
  </w:style>
  <w:style w:type="paragraph" w:customStyle="1" w:styleId="blanco">
    <w:name w:val="blanco"/>
    <w:basedOn w:val="Standaard"/>
    <w:pPr>
      <w:tabs>
        <w:tab w:val="right" w:pos="9185"/>
      </w:tabs>
    </w:pPr>
  </w:style>
  <w:style w:type="paragraph" w:customStyle="1" w:styleId="koptekstblanco">
    <w:name w:val="koptekstblanco"/>
    <w:basedOn w:val="blanco"/>
    <w:pPr>
      <w:tabs>
        <w:tab w:val="center" w:pos="4394"/>
      </w:tabs>
    </w:pPr>
  </w:style>
  <w:style w:type="paragraph" w:customStyle="1" w:styleId="voetnoottekstblanco">
    <w:name w:val="voetnoottekstblanco"/>
    <w:basedOn w:val="blanco"/>
    <w:rPr>
      <w:sz w:val="18"/>
    </w:rPr>
  </w:style>
  <w:style w:type="character" w:styleId="Paginanummer">
    <w:name w:val="page number"/>
    <w:rPr>
      <w:sz w:val="20"/>
    </w:rPr>
  </w:style>
  <w:style w:type="paragraph" w:styleId="Voettekst">
    <w:name w:val="footer"/>
    <w:basedOn w:val="Standaard"/>
    <w:link w:val="VoettekstChar"/>
    <w:uiPriority w:val="99"/>
    <w:pPr>
      <w:widowControl w:val="0"/>
      <w:tabs>
        <w:tab w:val="clear" w:pos="8618"/>
      </w:tabs>
    </w:pPr>
    <w:rPr>
      <w:rFonts w:ascii="Times New Roman" w:hAnsi="Times New Roman"/>
      <w:snapToGrid w:val="0"/>
      <w:lang w:val="en-US"/>
    </w:rPr>
  </w:style>
  <w:style w:type="character" w:customStyle="1" w:styleId="Voetnootmark">
    <w:name w:val="Voetnootmark"/>
    <w:rPr>
      <w:sz w:val="20"/>
      <w:vertAlign w:val="superscript"/>
    </w:rPr>
  </w:style>
  <w:style w:type="paragraph" w:customStyle="1" w:styleId="Voetnootteks">
    <w:name w:val="Voetnootteks"/>
    <w:basedOn w:val="Standaard"/>
    <w:pPr>
      <w:widowControl w:val="0"/>
      <w:tabs>
        <w:tab w:val="clear" w:pos="8618"/>
      </w:tabs>
    </w:pPr>
    <w:rPr>
      <w:rFonts w:ascii="Times New Roman" w:hAnsi="Times New Roman"/>
      <w:snapToGrid w:val="0"/>
      <w:lang w:val="en-US"/>
    </w:rPr>
  </w:style>
  <w:style w:type="paragraph" w:customStyle="1" w:styleId="level10">
    <w:name w:val="_level1"/>
    <w:basedOn w:val="Standaard"/>
    <w:pPr>
      <w:widowControl w:val="0"/>
      <w:numPr>
        <w:numId w:val="2"/>
      </w:numPr>
      <w:tabs>
        <w:tab w:val="clear" w:pos="8618"/>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ind w:left="643" w:right="186" w:hanging="360"/>
      <w:outlineLvl w:val="0"/>
    </w:pPr>
    <w:rPr>
      <w:rFonts w:ascii="Times New Roman" w:hAnsi="Times New Roman"/>
      <w:snapToGrid w:val="0"/>
      <w:lang w:val="en-US"/>
    </w:rPr>
  </w:style>
  <w:style w:type="character" w:customStyle="1" w:styleId="VSNU-15p">
    <w:name w:val="VSNU-15p"/>
    <w:rPr>
      <w:b/>
      <w:sz w:val="30"/>
    </w:rPr>
  </w:style>
  <w:style w:type="paragraph" w:customStyle="1" w:styleId="Level1">
    <w:name w:val="Level 1"/>
    <w:basedOn w:val="Standaard"/>
    <w:pPr>
      <w:widowControl w:val="0"/>
      <w:numPr>
        <w:numId w:val="1"/>
      </w:numPr>
      <w:tabs>
        <w:tab w:val="clear" w:pos="8618"/>
      </w:tabs>
      <w:ind w:left="282" w:right="186" w:hanging="282"/>
      <w:outlineLvl w:val="0"/>
    </w:pPr>
    <w:rPr>
      <w:rFonts w:ascii="Times New Roman" w:hAnsi="Times New Roman"/>
      <w:snapToGrid w:val="0"/>
      <w:lang w:val="en-US"/>
    </w:rPr>
  </w:style>
  <w:style w:type="character" w:customStyle="1" w:styleId="VSNU-17p">
    <w:name w:val="VSNU-17p"/>
    <w:rPr>
      <w:b/>
      <w:sz w:val="34"/>
    </w:rPr>
  </w:style>
  <w:style w:type="paragraph" w:customStyle="1" w:styleId="Platteteks1">
    <w:name w:val="Platte teks1"/>
    <w:basedOn w:val="Standaard"/>
    <w:pPr>
      <w:widowControl w:val="0"/>
      <w:tabs>
        <w:tab w:val="clear" w:pos="8618"/>
        <w:tab w:val="left" w:pos="-1723"/>
        <w:tab w:val="left" w:pos="-1003"/>
        <w:tab w:val="left" w:pos="-283"/>
        <w:tab w:val="left" w:pos="0"/>
        <w:tab w:val="left" w:pos="283"/>
        <w:tab w:val="left" w:pos="1156"/>
        <w:tab w:val="left" w:pos="1876"/>
        <w:tab w:val="left" w:pos="2822"/>
        <w:tab w:val="left" w:pos="3316"/>
        <w:tab w:val="left" w:pos="4036"/>
        <w:tab w:val="left" w:pos="4756"/>
        <w:tab w:val="left" w:pos="5476"/>
        <w:tab w:val="left" w:pos="6196"/>
        <w:tab w:val="left" w:pos="6916"/>
        <w:tab w:val="left" w:pos="7636"/>
        <w:tab w:val="left" w:pos="8356"/>
        <w:tab w:val="left" w:pos="8920"/>
      </w:tabs>
      <w:ind w:left="283" w:hanging="566"/>
      <w:jc w:val="both"/>
    </w:pPr>
    <w:rPr>
      <w:rFonts w:ascii="Times New Roman" w:hAnsi="Times New Roman"/>
      <w:snapToGrid w:val="0"/>
      <w:lang w:val="en-US"/>
    </w:rPr>
  </w:style>
  <w:style w:type="paragraph" w:styleId="Plattetekst">
    <w:name w:val="Body Text"/>
    <w:basedOn w:val="Standaard"/>
    <w:link w:val="PlattetekstChar"/>
    <w:pPr>
      <w:widowControl w:val="0"/>
      <w:tabs>
        <w:tab w:val="clear" w:pos="8618"/>
        <w:tab w:val="right" w:leader="dot" w:pos="0"/>
        <w:tab w:val="center" w:leader="dot" w:pos="144"/>
        <w:tab w:val="decimal"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9"/>
      </w:tabs>
      <w:jc w:val="both"/>
    </w:pPr>
    <w:rPr>
      <w:rFonts w:ascii="Times New Roman" w:hAnsi="Times New Roman"/>
      <w:snapToGrid w:val="0"/>
      <w:lang w:val="en-US"/>
    </w:rPr>
  </w:style>
  <w:style w:type="paragraph" w:styleId="Koptekst">
    <w:name w:val="header"/>
    <w:basedOn w:val="Standaard"/>
    <w:link w:val="KoptekstChar"/>
    <w:pPr>
      <w:tabs>
        <w:tab w:val="clear" w:pos="8618"/>
        <w:tab w:val="center" w:pos="4536"/>
        <w:tab w:val="right" w:pos="9072"/>
      </w:tabs>
    </w:pPr>
  </w:style>
  <w:style w:type="paragraph" w:styleId="Documentstructuur">
    <w:name w:val="Document Map"/>
    <w:basedOn w:val="Standaard"/>
    <w:link w:val="DocumentstructuurChar"/>
    <w:semiHidden/>
    <w:pPr>
      <w:shd w:val="clear" w:color="auto" w:fill="000080"/>
    </w:pPr>
    <w:rPr>
      <w:rFonts w:ascii="Tahoma" w:hAnsi="Tahoma"/>
    </w:rPr>
  </w:style>
  <w:style w:type="paragraph" w:styleId="Plattetekstinspringen2">
    <w:name w:val="Body Text Indent 2"/>
    <w:basedOn w:val="Standaard"/>
    <w:link w:val="Plattetekstinspringen2Char"/>
    <w:pPr>
      <w:tabs>
        <w:tab w:val="clear" w:pos="8618"/>
        <w:tab w:val="left" w:pos="-1414"/>
        <w:tab w:val="left" w:pos="-848"/>
        <w:tab w:val="left" w:pos="-282"/>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s>
      <w:ind w:left="284" w:hanging="284"/>
    </w:pPr>
    <w:rPr>
      <w:rFonts w:ascii="Garamond" w:hAnsi="Garamond"/>
      <w:color w:val="000000"/>
    </w:rPr>
  </w:style>
  <w:style w:type="paragraph" w:customStyle="1" w:styleId="levnl11">
    <w:name w:val="_levnl11"/>
    <w:basedOn w:val="Standaard"/>
    <w:pPr>
      <w:widowControl w:val="0"/>
      <w:numPr>
        <w:numId w:val="3"/>
      </w:numPr>
      <w:tabs>
        <w:tab w:val="clear" w:pos="8618"/>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rPr>
      <w:rFonts w:ascii="GoudyOlSt BT" w:hAnsi="GoudyOlSt BT"/>
      <w:snapToGrid w:val="0"/>
      <w:lang w:val="en-US"/>
    </w:rPr>
  </w:style>
  <w:style w:type="paragraph" w:styleId="Plattetekst2">
    <w:name w:val="Body Text 2"/>
    <w:basedOn w:val="Standaard"/>
    <w:link w:val="Plattetekst2Char"/>
    <w:pPr>
      <w:widowControl w:val="0"/>
      <w:tabs>
        <w:tab w:val="clear" w:pos="8618"/>
      </w:tabs>
    </w:pPr>
    <w:rPr>
      <w:rFonts w:ascii="Verdana" w:hAnsi="Verdana"/>
      <w:snapToGrid w:val="0"/>
      <w:sz w:val="20"/>
    </w:rPr>
  </w:style>
  <w:style w:type="paragraph" w:styleId="Plattetekst3">
    <w:name w:val="Body Text 3"/>
    <w:basedOn w:val="Standaard"/>
    <w:link w:val="Plattetekst3Char"/>
    <w:pPr>
      <w:tabs>
        <w:tab w:val="clear" w:pos="8618"/>
      </w:tabs>
    </w:pPr>
    <w:rPr>
      <w:rFonts w:ascii="Times New Roman" w:hAnsi="Times New Roman"/>
    </w:rPr>
  </w:style>
  <w:style w:type="character" w:styleId="Hyperlink">
    <w:name w:val="Hyperlink"/>
    <w:rPr>
      <w:color w:val="0000FF"/>
      <w:u w:val="single"/>
    </w:rPr>
  </w:style>
  <w:style w:type="paragraph" w:styleId="Plattetekstinspringen">
    <w:name w:val="Body Text Indent"/>
    <w:basedOn w:val="Standaard"/>
    <w:link w:val="PlattetekstinspringenChar"/>
    <w:pPr>
      <w:tabs>
        <w:tab w:val="clear" w:pos="8618"/>
      </w:tabs>
      <w:ind w:left="360"/>
    </w:pPr>
    <w:rPr>
      <w:rFonts w:ascii="Book Antiqua" w:hAnsi="Book Antiqua"/>
    </w:rPr>
  </w:style>
  <w:style w:type="paragraph" w:customStyle="1" w:styleId="Opmaakprofielproef1">
    <w:name w:val="Opmaakprofiel proef 1"/>
    <w:basedOn w:val="Standaard"/>
    <w:pPr>
      <w:tabs>
        <w:tab w:val="clear" w:pos="8618"/>
        <w:tab w:val="num" w:pos="397"/>
      </w:tabs>
      <w:ind w:left="397" w:hanging="397"/>
    </w:pPr>
    <w:rPr>
      <w:rFonts w:ascii="Times New Roman" w:hAnsi="Times New Roman"/>
      <w:color w:val="000000"/>
    </w:rPr>
  </w:style>
  <w:style w:type="character" w:styleId="GevolgdeHyperlink">
    <w:name w:val="FollowedHyperlink"/>
    <w:rPr>
      <w:color w:val="800080"/>
      <w:u w:val="single"/>
    </w:rPr>
  </w:style>
  <w:style w:type="paragraph" w:styleId="Normaalweb">
    <w:name w:val="Normal (Web)"/>
    <w:basedOn w:val="Standaard"/>
    <w:pPr>
      <w:tabs>
        <w:tab w:val="clear" w:pos="8618"/>
      </w:tabs>
      <w:spacing w:before="100" w:beforeAutospacing="1" w:after="100" w:afterAutospacing="1"/>
    </w:pPr>
    <w:rPr>
      <w:rFonts w:ascii="Times New Roman" w:hAnsi="Times New Roman"/>
      <w:szCs w:val="24"/>
    </w:rPr>
  </w:style>
  <w:style w:type="paragraph" w:styleId="Plattetekstinspringen3">
    <w:name w:val="Body Text Indent 3"/>
    <w:basedOn w:val="Standaard"/>
    <w:link w:val="Plattetekstinspringen3Char"/>
    <w:pPr>
      <w:tabs>
        <w:tab w:val="clear" w:pos="8618"/>
      </w:tabs>
      <w:ind w:left="709"/>
    </w:pPr>
    <w:rPr>
      <w:rFonts w:ascii="Helvetica" w:hAnsi="Helvetica"/>
      <w:spacing w:val="12"/>
    </w:rPr>
  </w:style>
  <w:style w:type="paragraph" w:styleId="Bloktekst">
    <w:name w:val="Block Text"/>
    <w:basedOn w:val="Standaard"/>
    <w:pPr>
      <w:ind w:left="567" w:right="283" w:hanging="567"/>
      <w:jc w:val="both"/>
    </w:pPr>
  </w:style>
  <w:style w:type="paragraph" w:styleId="Ballontekst">
    <w:name w:val="Balloon Text"/>
    <w:basedOn w:val="Standaard"/>
    <w:link w:val="BallontekstChar"/>
    <w:semiHidden/>
    <w:rPr>
      <w:rFonts w:ascii="Tahoma" w:hAnsi="Tahoma" w:cs="Tahoma"/>
      <w:sz w:val="16"/>
      <w:szCs w:val="16"/>
    </w:rPr>
  </w:style>
  <w:style w:type="character" w:styleId="Verwijzingopmerking">
    <w:name w:val="annotation reference"/>
    <w:rPr>
      <w:sz w:val="16"/>
      <w:szCs w:val="16"/>
    </w:rPr>
  </w:style>
  <w:style w:type="paragraph" w:styleId="Tekstopmerking">
    <w:name w:val="annotation text"/>
    <w:basedOn w:val="Standaard"/>
    <w:link w:val="TekstopmerkingChar"/>
    <w:semiHidden/>
    <w:rPr>
      <w:sz w:val="20"/>
    </w:rPr>
  </w:style>
  <w:style w:type="paragraph" w:styleId="Onderwerpvanopmerking">
    <w:name w:val="annotation subject"/>
    <w:basedOn w:val="Tekstopmerking"/>
    <w:next w:val="Tekstopmerking"/>
    <w:link w:val="OnderwerpvanopmerkingChar"/>
    <w:semiHidden/>
    <w:rPr>
      <w:b/>
      <w:bCs/>
    </w:rPr>
  </w:style>
  <w:style w:type="paragraph" w:customStyle="1" w:styleId="xl24">
    <w:name w:val="xl24"/>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paragraph" w:customStyle="1" w:styleId="xl25">
    <w:name w:val="xl25"/>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paragraph" w:customStyle="1" w:styleId="xl22">
    <w:name w:val="xl22"/>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paragraph" w:customStyle="1" w:styleId="xl23">
    <w:name w:val="xl23"/>
    <w:basedOn w:val="Standaard"/>
    <w:rsid w:val="00C43590"/>
    <w:pPr>
      <w:pBdr>
        <w:top w:val="single" w:sz="4" w:space="0" w:color="auto"/>
        <w:left w:val="single" w:sz="4" w:space="0" w:color="auto"/>
        <w:bottom w:val="single" w:sz="4" w:space="0" w:color="auto"/>
        <w:right w:val="single" w:sz="4" w:space="0" w:color="auto"/>
      </w:pBdr>
      <w:tabs>
        <w:tab w:val="clear" w:pos="8618"/>
      </w:tabs>
      <w:spacing w:before="100" w:beforeAutospacing="1" w:after="100" w:afterAutospacing="1"/>
    </w:pPr>
    <w:rPr>
      <w:rFonts w:ascii="Times New Roman" w:hAnsi="Times New Roman"/>
      <w:szCs w:val="24"/>
    </w:rPr>
  </w:style>
  <w:style w:type="table" w:styleId="Tabelraster">
    <w:name w:val="Table Grid"/>
    <w:basedOn w:val="Standaardtabel"/>
    <w:uiPriority w:val="59"/>
    <w:rsid w:val="003254A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E018B"/>
    <w:rPr>
      <w:rFonts w:ascii="Arial" w:hAnsi="Arial"/>
      <w:sz w:val="24"/>
      <w:lang w:val="nl-NL" w:eastAsia="nl-NL"/>
    </w:rPr>
  </w:style>
  <w:style w:type="character" w:customStyle="1" w:styleId="VoettekstChar">
    <w:name w:val="Voettekst Char"/>
    <w:link w:val="Voettekst"/>
    <w:uiPriority w:val="99"/>
    <w:rsid w:val="004B018B"/>
    <w:rPr>
      <w:snapToGrid w:val="0"/>
      <w:sz w:val="24"/>
      <w:lang w:eastAsia="nl-NL"/>
    </w:rPr>
  </w:style>
  <w:style w:type="paragraph" w:styleId="Lijstalinea">
    <w:name w:val="List Paragraph"/>
    <w:basedOn w:val="Standaard"/>
    <w:uiPriority w:val="34"/>
    <w:qFormat/>
    <w:rsid w:val="00010D11"/>
    <w:pPr>
      <w:ind w:left="720"/>
      <w:contextualSpacing/>
    </w:pPr>
  </w:style>
  <w:style w:type="character" w:customStyle="1" w:styleId="VoetnoottekstChar">
    <w:name w:val="Voetnoottekst Char"/>
    <w:basedOn w:val="Standaardalinea-lettertype"/>
    <w:link w:val="Voetnoottekst"/>
    <w:semiHidden/>
    <w:rsid w:val="002E12F1"/>
    <w:rPr>
      <w:rFonts w:ascii="Arial" w:hAnsi="Arial"/>
      <w:sz w:val="18"/>
      <w:lang w:val="nl-NL" w:eastAsia="nl-NL"/>
    </w:rPr>
  </w:style>
  <w:style w:type="character" w:customStyle="1" w:styleId="PlattetekstinspringenChar">
    <w:name w:val="Platte tekst inspringen Char"/>
    <w:basedOn w:val="Standaardalinea-lettertype"/>
    <w:link w:val="Plattetekstinspringen"/>
    <w:rsid w:val="002E12F1"/>
    <w:rPr>
      <w:rFonts w:ascii="Book Antiqua" w:hAnsi="Book Antiqua"/>
      <w:sz w:val="24"/>
      <w:lang w:val="nl-NL" w:eastAsia="nl-NL"/>
    </w:rPr>
  </w:style>
  <w:style w:type="table" w:customStyle="1" w:styleId="Tabelraster1">
    <w:name w:val="Tabelraster1"/>
    <w:basedOn w:val="Standaardtabel"/>
    <w:next w:val="Tabelraster"/>
    <w:uiPriority w:val="59"/>
    <w:rsid w:val="00BB2C0B"/>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F5C21"/>
    <w:rPr>
      <w:rFonts w:ascii="Garamond" w:hAnsi="Garamond"/>
      <w:snapToGrid w:val="0"/>
      <w:sz w:val="28"/>
      <w:lang w:eastAsia="nl-NL"/>
    </w:rPr>
  </w:style>
  <w:style w:type="character" w:customStyle="1" w:styleId="Kop2Char">
    <w:name w:val="Kop 2 Char"/>
    <w:basedOn w:val="Standaardalinea-lettertype"/>
    <w:link w:val="Kop2"/>
    <w:rsid w:val="004F5C21"/>
    <w:rPr>
      <w:i/>
      <w:snapToGrid w:val="0"/>
      <w:sz w:val="24"/>
      <w:lang w:eastAsia="nl-NL"/>
    </w:rPr>
  </w:style>
  <w:style w:type="character" w:customStyle="1" w:styleId="Kop3Char">
    <w:name w:val="Kop 3 Char"/>
    <w:basedOn w:val="Standaardalinea-lettertype"/>
    <w:link w:val="Kop3"/>
    <w:rsid w:val="004F5C21"/>
    <w:rPr>
      <w:rFonts w:ascii="Arial" w:hAnsi="Arial"/>
      <w:i/>
      <w:sz w:val="24"/>
      <w:lang w:val="nl-NL" w:eastAsia="nl-NL"/>
    </w:rPr>
  </w:style>
  <w:style w:type="character" w:customStyle="1" w:styleId="Kop4Char">
    <w:name w:val="Kop 4 Char"/>
    <w:basedOn w:val="Standaardalinea-lettertype"/>
    <w:link w:val="Kop4"/>
    <w:rsid w:val="004F5C21"/>
    <w:rPr>
      <w:color w:val="000000"/>
      <w:sz w:val="24"/>
      <w:lang w:val="nl-NL" w:eastAsia="nl-NL"/>
    </w:rPr>
  </w:style>
  <w:style w:type="character" w:customStyle="1" w:styleId="Kop5Char">
    <w:name w:val="Kop 5 Char"/>
    <w:basedOn w:val="Standaardalinea-lettertype"/>
    <w:link w:val="Kop5"/>
    <w:rsid w:val="004F5C21"/>
    <w:rPr>
      <w:rFonts w:ascii="Arial" w:hAnsi="Arial"/>
      <w:i/>
      <w:sz w:val="24"/>
      <w:lang w:val="nl-NL" w:eastAsia="nl-NL"/>
    </w:rPr>
  </w:style>
  <w:style w:type="character" w:customStyle="1" w:styleId="Kop6Char">
    <w:name w:val="Kop 6 Char"/>
    <w:basedOn w:val="Standaardalinea-lettertype"/>
    <w:link w:val="Kop6"/>
    <w:rsid w:val="004F5C21"/>
    <w:rPr>
      <w:rFonts w:ascii="Arial" w:hAnsi="Arial"/>
      <w:sz w:val="24"/>
      <w:lang w:val="nl-NL" w:eastAsia="nl-NL"/>
    </w:rPr>
  </w:style>
  <w:style w:type="character" w:customStyle="1" w:styleId="Kop7Char">
    <w:name w:val="Kop 7 Char"/>
    <w:basedOn w:val="Standaardalinea-lettertype"/>
    <w:link w:val="Kop7"/>
    <w:rsid w:val="004F5C21"/>
    <w:rPr>
      <w:rFonts w:ascii="Arial" w:hAnsi="Arial"/>
      <w:b/>
      <w:sz w:val="24"/>
      <w:lang w:val="nl-NL" w:eastAsia="nl-NL"/>
    </w:rPr>
  </w:style>
  <w:style w:type="character" w:customStyle="1" w:styleId="Kop8Char">
    <w:name w:val="Kop 8 Char"/>
    <w:basedOn w:val="Standaardalinea-lettertype"/>
    <w:link w:val="Kop8"/>
    <w:rsid w:val="004F5C21"/>
    <w:rPr>
      <w:rFonts w:ascii="Arial" w:hAnsi="Arial"/>
      <w:i/>
      <w:sz w:val="24"/>
      <w:lang w:val="nl-NL" w:eastAsia="nl-NL"/>
    </w:rPr>
  </w:style>
  <w:style w:type="character" w:customStyle="1" w:styleId="Kop9Char">
    <w:name w:val="Kop 9 Char"/>
    <w:basedOn w:val="Standaardalinea-lettertype"/>
    <w:link w:val="Kop9"/>
    <w:rsid w:val="004F5C21"/>
    <w:rPr>
      <w:rFonts w:ascii="Arial" w:hAnsi="Arial"/>
      <w:i/>
      <w:sz w:val="24"/>
      <w:lang w:val="nl-NL" w:eastAsia="nl-NL"/>
    </w:rPr>
  </w:style>
  <w:style w:type="character" w:customStyle="1" w:styleId="PlattetekstChar">
    <w:name w:val="Platte tekst Char"/>
    <w:basedOn w:val="Standaardalinea-lettertype"/>
    <w:link w:val="Plattetekst"/>
    <w:rsid w:val="004F5C21"/>
    <w:rPr>
      <w:snapToGrid w:val="0"/>
      <w:sz w:val="24"/>
      <w:lang w:eastAsia="nl-NL"/>
    </w:rPr>
  </w:style>
  <w:style w:type="character" w:customStyle="1" w:styleId="KoptekstChar">
    <w:name w:val="Koptekst Char"/>
    <w:basedOn w:val="Standaardalinea-lettertype"/>
    <w:link w:val="Koptekst"/>
    <w:rsid w:val="004F5C21"/>
    <w:rPr>
      <w:rFonts w:ascii="Arial" w:hAnsi="Arial"/>
      <w:sz w:val="24"/>
      <w:lang w:val="nl-NL" w:eastAsia="nl-NL"/>
    </w:rPr>
  </w:style>
  <w:style w:type="character" w:customStyle="1" w:styleId="DocumentstructuurChar">
    <w:name w:val="Documentstructuur Char"/>
    <w:basedOn w:val="Standaardalinea-lettertype"/>
    <w:link w:val="Documentstructuur"/>
    <w:semiHidden/>
    <w:rsid w:val="004F5C21"/>
    <w:rPr>
      <w:rFonts w:ascii="Tahoma" w:hAnsi="Tahoma"/>
      <w:sz w:val="24"/>
      <w:shd w:val="clear" w:color="auto" w:fill="000080"/>
      <w:lang w:val="nl-NL" w:eastAsia="nl-NL"/>
    </w:rPr>
  </w:style>
  <w:style w:type="character" w:customStyle="1" w:styleId="Plattetekstinspringen2Char">
    <w:name w:val="Platte tekst inspringen 2 Char"/>
    <w:basedOn w:val="Standaardalinea-lettertype"/>
    <w:link w:val="Plattetekstinspringen2"/>
    <w:rsid w:val="004F5C21"/>
    <w:rPr>
      <w:rFonts w:ascii="Garamond" w:hAnsi="Garamond"/>
      <w:color w:val="000000"/>
      <w:sz w:val="24"/>
      <w:lang w:val="nl-NL" w:eastAsia="nl-NL"/>
    </w:rPr>
  </w:style>
  <w:style w:type="character" w:customStyle="1" w:styleId="Plattetekst2Char">
    <w:name w:val="Platte tekst 2 Char"/>
    <w:basedOn w:val="Standaardalinea-lettertype"/>
    <w:link w:val="Plattetekst2"/>
    <w:rsid w:val="004F5C21"/>
    <w:rPr>
      <w:rFonts w:ascii="Verdana" w:hAnsi="Verdana"/>
      <w:snapToGrid w:val="0"/>
      <w:lang w:val="nl-NL" w:eastAsia="nl-NL"/>
    </w:rPr>
  </w:style>
  <w:style w:type="character" w:customStyle="1" w:styleId="Plattetekst3Char">
    <w:name w:val="Platte tekst 3 Char"/>
    <w:basedOn w:val="Standaardalinea-lettertype"/>
    <w:link w:val="Plattetekst3"/>
    <w:rsid w:val="004F5C21"/>
    <w:rPr>
      <w:sz w:val="24"/>
      <w:lang w:val="nl-NL" w:eastAsia="nl-NL"/>
    </w:rPr>
  </w:style>
  <w:style w:type="character" w:customStyle="1" w:styleId="Plattetekstinspringen3Char">
    <w:name w:val="Platte tekst inspringen 3 Char"/>
    <w:basedOn w:val="Standaardalinea-lettertype"/>
    <w:link w:val="Plattetekstinspringen3"/>
    <w:rsid w:val="004F5C21"/>
    <w:rPr>
      <w:rFonts w:ascii="Helvetica" w:hAnsi="Helvetica"/>
      <w:spacing w:val="12"/>
      <w:sz w:val="24"/>
      <w:lang w:val="nl-NL" w:eastAsia="nl-NL"/>
    </w:rPr>
  </w:style>
  <w:style w:type="character" w:customStyle="1" w:styleId="BallontekstChar">
    <w:name w:val="Ballontekst Char"/>
    <w:basedOn w:val="Standaardalinea-lettertype"/>
    <w:link w:val="Ballontekst"/>
    <w:semiHidden/>
    <w:rsid w:val="004F5C21"/>
    <w:rPr>
      <w:rFonts w:ascii="Tahoma" w:hAnsi="Tahoma" w:cs="Tahoma"/>
      <w:sz w:val="16"/>
      <w:szCs w:val="16"/>
      <w:lang w:val="nl-NL" w:eastAsia="nl-NL"/>
    </w:rPr>
  </w:style>
  <w:style w:type="character" w:customStyle="1" w:styleId="TekstopmerkingChar">
    <w:name w:val="Tekst opmerking Char"/>
    <w:basedOn w:val="Standaardalinea-lettertype"/>
    <w:link w:val="Tekstopmerking"/>
    <w:semiHidden/>
    <w:rsid w:val="004F5C21"/>
    <w:rPr>
      <w:rFonts w:ascii="Arial" w:hAnsi="Arial"/>
      <w:lang w:val="nl-NL" w:eastAsia="nl-NL"/>
    </w:rPr>
  </w:style>
  <w:style w:type="character" w:customStyle="1" w:styleId="OnderwerpvanopmerkingChar">
    <w:name w:val="Onderwerp van opmerking Char"/>
    <w:basedOn w:val="TekstopmerkingChar"/>
    <w:link w:val="Onderwerpvanopmerking"/>
    <w:semiHidden/>
    <w:rsid w:val="004F5C21"/>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0130">
      <w:bodyDiv w:val="1"/>
      <w:marLeft w:val="0"/>
      <w:marRight w:val="0"/>
      <w:marTop w:val="0"/>
      <w:marBottom w:val="0"/>
      <w:divBdr>
        <w:top w:val="none" w:sz="0" w:space="0" w:color="auto"/>
        <w:left w:val="none" w:sz="0" w:space="0" w:color="auto"/>
        <w:bottom w:val="none" w:sz="0" w:space="0" w:color="auto"/>
        <w:right w:val="none" w:sz="0" w:space="0" w:color="auto"/>
      </w:divBdr>
    </w:div>
    <w:div w:id="152766956">
      <w:bodyDiv w:val="1"/>
      <w:marLeft w:val="0"/>
      <w:marRight w:val="0"/>
      <w:marTop w:val="0"/>
      <w:marBottom w:val="0"/>
      <w:divBdr>
        <w:top w:val="none" w:sz="0" w:space="0" w:color="auto"/>
        <w:left w:val="none" w:sz="0" w:space="0" w:color="auto"/>
        <w:bottom w:val="none" w:sz="0" w:space="0" w:color="auto"/>
        <w:right w:val="none" w:sz="0" w:space="0" w:color="auto"/>
      </w:divBdr>
    </w:div>
    <w:div w:id="289477954">
      <w:bodyDiv w:val="1"/>
      <w:marLeft w:val="0"/>
      <w:marRight w:val="0"/>
      <w:marTop w:val="0"/>
      <w:marBottom w:val="0"/>
      <w:divBdr>
        <w:top w:val="none" w:sz="0" w:space="0" w:color="auto"/>
        <w:left w:val="none" w:sz="0" w:space="0" w:color="auto"/>
        <w:bottom w:val="none" w:sz="0" w:space="0" w:color="auto"/>
        <w:right w:val="none" w:sz="0" w:space="0" w:color="auto"/>
      </w:divBdr>
    </w:div>
    <w:div w:id="290601572">
      <w:bodyDiv w:val="1"/>
      <w:marLeft w:val="0"/>
      <w:marRight w:val="0"/>
      <w:marTop w:val="0"/>
      <w:marBottom w:val="0"/>
      <w:divBdr>
        <w:top w:val="none" w:sz="0" w:space="0" w:color="auto"/>
        <w:left w:val="none" w:sz="0" w:space="0" w:color="auto"/>
        <w:bottom w:val="none" w:sz="0" w:space="0" w:color="auto"/>
        <w:right w:val="none" w:sz="0" w:space="0" w:color="auto"/>
      </w:divBdr>
    </w:div>
    <w:div w:id="506485782">
      <w:bodyDiv w:val="1"/>
      <w:marLeft w:val="0"/>
      <w:marRight w:val="0"/>
      <w:marTop w:val="0"/>
      <w:marBottom w:val="0"/>
      <w:divBdr>
        <w:top w:val="none" w:sz="0" w:space="0" w:color="auto"/>
        <w:left w:val="none" w:sz="0" w:space="0" w:color="auto"/>
        <w:bottom w:val="none" w:sz="0" w:space="0" w:color="auto"/>
        <w:right w:val="none" w:sz="0" w:space="0" w:color="auto"/>
      </w:divBdr>
    </w:div>
    <w:div w:id="535121771">
      <w:bodyDiv w:val="1"/>
      <w:marLeft w:val="0"/>
      <w:marRight w:val="0"/>
      <w:marTop w:val="0"/>
      <w:marBottom w:val="0"/>
      <w:divBdr>
        <w:top w:val="none" w:sz="0" w:space="0" w:color="auto"/>
        <w:left w:val="none" w:sz="0" w:space="0" w:color="auto"/>
        <w:bottom w:val="none" w:sz="0" w:space="0" w:color="auto"/>
        <w:right w:val="none" w:sz="0" w:space="0" w:color="auto"/>
      </w:divBdr>
    </w:div>
    <w:div w:id="862399854">
      <w:bodyDiv w:val="1"/>
      <w:marLeft w:val="0"/>
      <w:marRight w:val="0"/>
      <w:marTop w:val="0"/>
      <w:marBottom w:val="0"/>
      <w:divBdr>
        <w:top w:val="none" w:sz="0" w:space="0" w:color="auto"/>
        <w:left w:val="none" w:sz="0" w:space="0" w:color="auto"/>
        <w:bottom w:val="none" w:sz="0" w:space="0" w:color="auto"/>
        <w:right w:val="none" w:sz="0" w:space="0" w:color="auto"/>
      </w:divBdr>
    </w:div>
    <w:div w:id="1709842567">
      <w:bodyDiv w:val="1"/>
      <w:marLeft w:val="0"/>
      <w:marRight w:val="0"/>
      <w:marTop w:val="0"/>
      <w:marBottom w:val="0"/>
      <w:divBdr>
        <w:top w:val="none" w:sz="0" w:space="0" w:color="auto"/>
        <w:left w:val="none" w:sz="0" w:space="0" w:color="auto"/>
        <w:bottom w:val="none" w:sz="0" w:space="0" w:color="auto"/>
        <w:right w:val="none" w:sz="0" w:space="0" w:color="auto"/>
      </w:divBdr>
    </w:div>
    <w:div w:id="19514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24BB-EEDB-4804-95F6-31BE81E4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26327</Words>
  <Characters>144803</Characters>
  <Application>Microsoft Office Word</Application>
  <DocSecurity>0</DocSecurity>
  <Lines>1206</Lines>
  <Paragraphs>341</Paragraphs>
  <ScaleCrop>false</ScaleCrop>
  <HeadingPairs>
    <vt:vector size="2" baseType="variant">
      <vt:variant>
        <vt:lpstr>Titel</vt:lpstr>
      </vt:variant>
      <vt:variant>
        <vt:i4>1</vt:i4>
      </vt:variant>
    </vt:vector>
  </HeadingPairs>
  <TitlesOfParts>
    <vt:vector size="1" baseType="lpstr">
      <vt:lpstr>CAO-OI 2016 redactiecommissie</vt:lpstr>
    </vt:vector>
  </TitlesOfParts>
  <Manager>a.tiemessen@nwo.nl</Manager>
  <Company>WVOI</Company>
  <LinksUpToDate>false</LinksUpToDate>
  <CharactersWithSpaces>170789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CAO-OI 2016 redactiecommissie</dc:title>
  <dc:subject>Stofkam</dc:subject>
  <dc:creator>Astrid Tiemessen</dc:creator>
  <cp:lastModifiedBy>Dijk, van L. [Liz]</cp:lastModifiedBy>
  <cp:revision>3</cp:revision>
  <cp:lastPrinted>2016-02-08T11:58:00Z</cp:lastPrinted>
  <dcterms:created xsi:type="dcterms:W3CDTF">2017-03-24T09:13:00Z</dcterms:created>
  <dcterms:modified xsi:type="dcterms:W3CDTF">2017-04-26T11:12:00Z</dcterms:modified>
</cp:coreProperties>
</file>