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BAFB9" w14:textId="77777777" w:rsidR="00AC3571" w:rsidRPr="004E53C1" w:rsidRDefault="009D1F3D" w:rsidP="00714853">
      <w:pPr>
        <w:ind w:left="5040"/>
        <w:rPr>
          <w:lang w:val="nl-NL"/>
        </w:rPr>
      </w:pPr>
      <w:bookmarkStart w:id="0" w:name="_GoBack"/>
      <w:bookmarkEnd w:id="0"/>
      <w:r>
        <w:rPr>
          <w:sz w:val="19"/>
          <w:szCs w:val="19"/>
          <w:lang w:val="nl-NL"/>
        </w:rPr>
        <w:t xml:space="preserve">                                                                                                                                                                                                                                                                                            </w:t>
      </w:r>
      <w:r w:rsidR="00496239">
        <w:rPr>
          <w:noProof/>
          <w:sz w:val="19"/>
          <w:szCs w:val="19"/>
          <w:lang w:val="nl-NL" w:eastAsia="nl-NL"/>
        </w:rPr>
        <w:drawing>
          <wp:inline distT="0" distB="0" distL="0" distR="0" wp14:anchorId="11D9A016" wp14:editId="64DF278F">
            <wp:extent cx="2178685" cy="134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8685" cy="1349375"/>
                    </a:xfrm>
                    <a:prstGeom prst="rect">
                      <a:avLst/>
                    </a:prstGeom>
                    <a:noFill/>
                  </pic:spPr>
                </pic:pic>
              </a:graphicData>
            </a:graphic>
          </wp:inline>
        </w:drawing>
      </w:r>
    </w:p>
    <w:p w14:paraId="4361036E" w14:textId="77777777" w:rsidR="00AC3571" w:rsidRPr="004E53C1" w:rsidRDefault="009D1F3D">
      <w:pPr>
        <w:rPr>
          <w:lang w:val="nl-NL"/>
        </w:rPr>
      </w:pPr>
      <w:r>
        <w:rPr>
          <w:sz w:val="19"/>
          <w:szCs w:val="19"/>
          <w:lang w:val="nl-NL"/>
        </w:rPr>
        <w:t xml:space="preserve">                                                                                                                                         </w:t>
      </w:r>
    </w:p>
    <w:p w14:paraId="7BCD67C7" w14:textId="77777777" w:rsidR="00AC3571" w:rsidRPr="004E53C1" w:rsidRDefault="00AC3571">
      <w:pPr>
        <w:rPr>
          <w:lang w:val="nl-NL"/>
        </w:rPr>
      </w:pPr>
    </w:p>
    <w:p w14:paraId="12132ED0" w14:textId="77777777" w:rsidR="00AC3571" w:rsidRPr="004E53C1" w:rsidRDefault="00AC3571">
      <w:pPr>
        <w:rPr>
          <w:lang w:val="nl-NL"/>
        </w:rPr>
      </w:pPr>
    </w:p>
    <w:p w14:paraId="04F79C3C" w14:textId="77777777" w:rsidR="00AC3571" w:rsidRPr="004E53C1" w:rsidRDefault="00AC3571">
      <w:pPr>
        <w:rPr>
          <w:lang w:val="nl-NL"/>
        </w:rPr>
      </w:pPr>
    </w:p>
    <w:p w14:paraId="2A3165E4" w14:textId="77777777" w:rsidR="00AC3571" w:rsidRPr="004E53C1" w:rsidRDefault="00AC3571">
      <w:pPr>
        <w:rPr>
          <w:lang w:val="nl-NL"/>
        </w:rPr>
      </w:pPr>
    </w:p>
    <w:p w14:paraId="441EA93B" w14:textId="77777777" w:rsidR="00AC3571" w:rsidRPr="004E53C1" w:rsidRDefault="00AC3571">
      <w:pPr>
        <w:rPr>
          <w:lang w:val="nl-NL"/>
        </w:rPr>
      </w:pPr>
    </w:p>
    <w:p w14:paraId="674F0842" w14:textId="77777777" w:rsidR="009D1F3D" w:rsidRPr="004E53C1" w:rsidRDefault="009D1F3D">
      <w:pPr>
        <w:rPr>
          <w:lang w:val="nl-NL"/>
        </w:rPr>
      </w:pPr>
    </w:p>
    <w:p w14:paraId="5DFCC549" w14:textId="77777777" w:rsidR="009D1F3D" w:rsidRPr="004E53C1" w:rsidRDefault="009D1F3D">
      <w:pPr>
        <w:rPr>
          <w:lang w:val="nl-NL"/>
        </w:rPr>
      </w:pPr>
    </w:p>
    <w:p w14:paraId="45295E48" w14:textId="77777777" w:rsidR="009D1F3D" w:rsidRPr="004E53C1" w:rsidRDefault="009D1F3D">
      <w:pPr>
        <w:rPr>
          <w:lang w:val="nl-NL"/>
        </w:rPr>
      </w:pPr>
    </w:p>
    <w:p w14:paraId="5F12C50C" w14:textId="77777777" w:rsidR="009D1F3D" w:rsidRPr="004E53C1" w:rsidRDefault="009D1F3D">
      <w:pPr>
        <w:rPr>
          <w:lang w:val="nl-NL"/>
        </w:rPr>
      </w:pPr>
    </w:p>
    <w:p w14:paraId="6E1E55D7" w14:textId="77777777" w:rsidR="009D1F3D" w:rsidRPr="004E53C1" w:rsidRDefault="009D1F3D">
      <w:pPr>
        <w:rPr>
          <w:lang w:val="nl-NL"/>
        </w:rPr>
      </w:pPr>
    </w:p>
    <w:p w14:paraId="1CD01C4F" w14:textId="77777777" w:rsidR="00AC3571" w:rsidRPr="004E53C1" w:rsidRDefault="00AC3571">
      <w:pPr>
        <w:rPr>
          <w:lang w:val="nl-NL"/>
        </w:rPr>
      </w:pPr>
    </w:p>
    <w:p w14:paraId="76DAB845" w14:textId="77777777" w:rsidR="00AC3571" w:rsidRPr="004E53C1" w:rsidRDefault="00AC3571">
      <w:pPr>
        <w:rPr>
          <w:lang w:val="nl-NL"/>
        </w:rPr>
      </w:pPr>
    </w:p>
    <w:p w14:paraId="3FDC2A66" w14:textId="77777777" w:rsidR="009D1F3D" w:rsidRPr="00E13572" w:rsidRDefault="00AB7CB9" w:rsidP="00AB7CB9">
      <w:pPr>
        <w:jc w:val="center"/>
        <w:rPr>
          <w:rFonts w:ascii="Calibri" w:hAnsi="Calibri"/>
          <w:b/>
          <w:sz w:val="72"/>
          <w:szCs w:val="72"/>
          <w:lang w:val="nl-NL"/>
        </w:rPr>
      </w:pPr>
      <w:r w:rsidRPr="00E13572">
        <w:rPr>
          <w:rFonts w:ascii="Calibri" w:hAnsi="Calibri"/>
          <w:b/>
          <w:sz w:val="72"/>
          <w:szCs w:val="72"/>
          <w:lang w:val="nl-NL"/>
        </w:rPr>
        <w:t xml:space="preserve">COLLECTIEVE </w:t>
      </w:r>
    </w:p>
    <w:p w14:paraId="7C53644A" w14:textId="77777777" w:rsidR="00AC3571" w:rsidRPr="00E13572" w:rsidRDefault="00AB7CB9" w:rsidP="00AB7CB9">
      <w:pPr>
        <w:jc w:val="center"/>
        <w:rPr>
          <w:rFonts w:ascii="Calibri" w:hAnsi="Calibri"/>
          <w:b/>
          <w:sz w:val="72"/>
          <w:szCs w:val="72"/>
          <w:lang w:val="nl-NL"/>
        </w:rPr>
      </w:pPr>
      <w:r w:rsidRPr="00E13572">
        <w:rPr>
          <w:rFonts w:ascii="Calibri" w:hAnsi="Calibri"/>
          <w:b/>
          <w:sz w:val="72"/>
          <w:szCs w:val="72"/>
          <w:lang w:val="nl-NL"/>
        </w:rPr>
        <w:t>ARBEIDSOVEREENKOMST</w:t>
      </w:r>
    </w:p>
    <w:p w14:paraId="263B77E6" w14:textId="77777777" w:rsidR="00AB7CB9" w:rsidRPr="00E13572" w:rsidRDefault="00AB7CB9" w:rsidP="00AB7CB9">
      <w:pPr>
        <w:jc w:val="center"/>
        <w:rPr>
          <w:rFonts w:ascii="Calibri" w:hAnsi="Calibri"/>
          <w:b/>
          <w:sz w:val="72"/>
          <w:szCs w:val="72"/>
          <w:lang w:val="nl-NL"/>
        </w:rPr>
      </w:pPr>
      <w:r w:rsidRPr="00E13572">
        <w:rPr>
          <w:rFonts w:ascii="Calibri" w:hAnsi="Calibri"/>
          <w:b/>
          <w:sz w:val="72"/>
          <w:szCs w:val="72"/>
          <w:lang w:val="nl-NL"/>
        </w:rPr>
        <w:lastRenderedPageBreak/>
        <w:t>OCI NITROGEN BV</w:t>
      </w:r>
    </w:p>
    <w:p w14:paraId="527386B3" w14:textId="77777777" w:rsidR="00AB7CB9" w:rsidRPr="00E13572" w:rsidRDefault="00AB7CB9" w:rsidP="00AB7CB9">
      <w:pPr>
        <w:jc w:val="center"/>
        <w:rPr>
          <w:rFonts w:ascii="Calibri" w:hAnsi="Calibri"/>
          <w:b/>
          <w:sz w:val="72"/>
          <w:szCs w:val="72"/>
          <w:lang w:val="nl-NL"/>
        </w:rPr>
      </w:pPr>
      <w:r w:rsidRPr="00E13572">
        <w:rPr>
          <w:rFonts w:ascii="Calibri" w:hAnsi="Calibri"/>
          <w:b/>
          <w:sz w:val="72"/>
          <w:szCs w:val="72"/>
          <w:lang w:val="nl-NL"/>
        </w:rPr>
        <w:t>201</w:t>
      </w:r>
      <w:r w:rsidR="00E13572" w:rsidRPr="00E13572">
        <w:rPr>
          <w:rFonts w:ascii="Calibri" w:hAnsi="Calibri"/>
          <w:b/>
          <w:sz w:val="72"/>
          <w:szCs w:val="72"/>
          <w:lang w:val="nl-NL"/>
        </w:rPr>
        <w:t>6/2017</w:t>
      </w:r>
    </w:p>
    <w:p w14:paraId="35035A31" w14:textId="77777777" w:rsidR="00AC3571" w:rsidRPr="00E13572" w:rsidRDefault="00AC3571">
      <w:pPr>
        <w:rPr>
          <w:sz w:val="72"/>
          <w:szCs w:val="72"/>
          <w:lang w:val="nl-NL"/>
        </w:rPr>
      </w:pPr>
    </w:p>
    <w:p w14:paraId="5CA7E97C" w14:textId="77777777" w:rsidR="00AC3571" w:rsidRPr="00E13572" w:rsidRDefault="00AC3571">
      <w:pPr>
        <w:rPr>
          <w:lang w:val="nl-NL"/>
        </w:rPr>
      </w:pPr>
    </w:p>
    <w:p w14:paraId="30B5122A" w14:textId="77777777" w:rsidR="00AC3571" w:rsidRPr="00E13572" w:rsidRDefault="00AC3571">
      <w:pPr>
        <w:rPr>
          <w:lang w:val="nl-NL"/>
        </w:rPr>
      </w:pPr>
    </w:p>
    <w:p w14:paraId="2D86A01D" w14:textId="77777777" w:rsidR="00AC3571" w:rsidRPr="00E13572" w:rsidRDefault="00AC3571">
      <w:pPr>
        <w:rPr>
          <w:lang w:val="nl-NL"/>
        </w:rPr>
      </w:pPr>
    </w:p>
    <w:p w14:paraId="20B93D9F" w14:textId="77777777" w:rsidR="00AC3571" w:rsidRPr="00E13572" w:rsidRDefault="00AC3571">
      <w:pPr>
        <w:rPr>
          <w:lang w:val="nl-NL"/>
        </w:rPr>
      </w:pPr>
    </w:p>
    <w:p w14:paraId="7D7DC25E" w14:textId="77777777" w:rsidR="00AC3571" w:rsidRPr="00E13572" w:rsidRDefault="00AC3571">
      <w:pPr>
        <w:rPr>
          <w:lang w:val="nl-NL"/>
        </w:rPr>
      </w:pPr>
    </w:p>
    <w:p w14:paraId="5C968689" w14:textId="77777777" w:rsidR="00AC3571" w:rsidRPr="00E13572" w:rsidRDefault="00AC3571">
      <w:pPr>
        <w:rPr>
          <w:lang w:val="nl-NL"/>
        </w:rPr>
      </w:pPr>
    </w:p>
    <w:p w14:paraId="15B40F50" w14:textId="77777777" w:rsidR="00AC3571" w:rsidRPr="00E13572" w:rsidRDefault="00AC3571">
      <w:pPr>
        <w:rPr>
          <w:lang w:val="nl-NL"/>
        </w:rPr>
      </w:pPr>
    </w:p>
    <w:p w14:paraId="37BC25DD" w14:textId="77777777" w:rsidR="00AC3571" w:rsidRPr="00E13572" w:rsidRDefault="00AC3571">
      <w:pPr>
        <w:rPr>
          <w:lang w:val="nl-NL"/>
        </w:rPr>
      </w:pPr>
    </w:p>
    <w:p w14:paraId="480552CC" w14:textId="77777777" w:rsidR="00AC3571" w:rsidRPr="00E13572" w:rsidRDefault="00AC3571">
      <w:pPr>
        <w:rPr>
          <w:lang w:val="nl-NL"/>
        </w:rPr>
      </w:pPr>
    </w:p>
    <w:p w14:paraId="0F4628D7" w14:textId="77777777" w:rsidR="00AC3571" w:rsidRPr="00E13572" w:rsidRDefault="00AC3571">
      <w:pPr>
        <w:rPr>
          <w:lang w:val="nl-NL"/>
        </w:rPr>
      </w:pPr>
    </w:p>
    <w:p w14:paraId="11997396" w14:textId="77777777" w:rsidR="00AC3571" w:rsidRPr="00E13572" w:rsidRDefault="00AC3571">
      <w:pPr>
        <w:rPr>
          <w:lang w:val="nl-NL"/>
        </w:rPr>
      </w:pPr>
    </w:p>
    <w:p w14:paraId="46F3ECCD" w14:textId="77777777" w:rsidR="00AC3571" w:rsidRDefault="00AC3571">
      <w:pPr>
        <w:rPr>
          <w:lang w:val="nl-NL"/>
        </w:rPr>
      </w:pPr>
    </w:p>
    <w:p w14:paraId="16D04DDD" w14:textId="77777777" w:rsidR="004E53C1" w:rsidRDefault="004E53C1">
      <w:pPr>
        <w:rPr>
          <w:lang w:val="nl-NL"/>
        </w:rPr>
      </w:pPr>
    </w:p>
    <w:p w14:paraId="5047E582" w14:textId="77777777" w:rsidR="004E53C1" w:rsidRDefault="004E53C1">
      <w:pPr>
        <w:rPr>
          <w:lang w:val="nl-NL"/>
        </w:rPr>
      </w:pPr>
    </w:p>
    <w:p w14:paraId="713C9E57" w14:textId="77777777" w:rsidR="004E53C1" w:rsidRDefault="004E53C1">
      <w:pPr>
        <w:rPr>
          <w:lang w:val="nl-NL"/>
        </w:rPr>
      </w:pPr>
    </w:p>
    <w:p w14:paraId="3D9361F2" w14:textId="77777777" w:rsidR="004E53C1" w:rsidRDefault="004E53C1">
      <w:pPr>
        <w:rPr>
          <w:lang w:val="nl-NL"/>
        </w:rPr>
      </w:pPr>
    </w:p>
    <w:p w14:paraId="5A2161F2" w14:textId="77777777" w:rsidR="004E53C1" w:rsidRDefault="004E53C1">
      <w:pPr>
        <w:rPr>
          <w:lang w:val="nl-NL"/>
        </w:rPr>
      </w:pPr>
    </w:p>
    <w:p w14:paraId="4DB7635F" w14:textId="77777777" w:rsidR="004E53C1" w:rsidRDefault="004E53C1">
      <w:pPr>
        <w:rPr>
          <w:lang w:val="nl-NL"/>
        </w:rPr>
      </w:pPr>
    </w:p>
    <w:p w14:paraId="0F6C00EA" w14:textId="77777777" w:rsidR="004E53C1" w:rsidRPr="00E13572" w:rsidRDefault="004E53C1">
      <w:pPr>
        <w:rPr>
          <w:lang w:val="nl-NL"/>
        </w:rPr>
      </w:pPr>
    </w:p>
    <w:tbl>
      <w:tblPr>
        <w:tblpPr w:leftFromText="187" w:rightFromText="187" w:horzAnchor="margin" w:tblpXSpec="center" w:tblpYSpec="bottom"/>
        <w:tblW w:w="5000" w:type="pct"/>
        <w:tblLook w:val="04A0" w:firstRow="1" w:lastRow="0" w:firstColumn="1" w:lastColumn="0" w:noHBand="0" w:noVBand="1"/>
      </w:tblPr>
      <w:tblGrid>
        <w:gridCol w:w="8561"/>
      </w:tblGrid>
      <w:tr w:rsidR="00C22E21" w:rsidRPr="006D6729" w14:paraId="6E03D0AF" w14:textId="77777777">
        <w:tc>
          <w:tcPr>
            <w:tcW w:w="5000" w:type="pct"/>
          </w:tcPr>
          <w:p w14:paraId="3D6BDCD6" w14:textId="77777777" w:rsidR="00C22E21" w:rsidRPr="00E13572" w:rsidRDefault="00C22E21">
            <w:pPr>
              <w:pStyle w:val="Geenafstand"/>
              <w:rPr>
                <w:lang w:val="nl-NL"/>
              </w:rPr>
            </w:pPr>
          </w:p>
        </w:tc>
      </w:tr>
    </w:tbl>
    <w:p w14:paraId="2369CCB3" w14:textId="77777777" w:rsidR="00C22E21" w:rsidRPr="00E13572" w:rsidRDefault="00C22E21">
      <w:pPr>
        <w:rPr>
          <w:lang w:val="nl-NL"/>
        </w:rPr>
      </w:pPr>
    </w:p>
    <w:p w14:paraId="2CDEC413" w14:textId="77777777" w:rsidR="00AC3571" w:rsidRPr="00E13572" w:rsidRDefault="00AC3571">
      <w:pPr>
        <w:rPr>
          <w:lang w:val="nl-NL"/>
        </w:rPr>
      </w:pPr>
    </w:p>
    <w:p w14:paraId="7914C698" w14:textId="77777777" w:rsidR="003F1868" w:rsidRPr="00E13572" w:rsidRDefault="003F1868" w:rsidP="00AC3571">
      <w:pPr>
        <w:jc w:val="center"/>
        <w:rPr>
          <w:lang w:val="nl-NL"/>
        </w:rPr>
      </w:pPr>
    </w:p>
    <w:tbl>
      <w:tblPr>
        <w:tblpPr w:leftFromText="180" w:rightFromText="180" w:vertAnchor="text" w:horzAnchor="page" w:tblpX="1702" w:tblpY="130"/>
        <w:tblW w:w="8620" w:type="dxa"/>
        <w:tblLayout w:type="fixed"/>
        <w:tblCellMar>
          <w:left w:w="70" w:type="dxa"/>
          <w:right w:w="70" w:type="dxa"/>
        </w:tblCellMar>
        <w:tblLook w:val="0000" w:firstRow="0" w:lastRow="0" w:firstColumn="0" w:lastColumn="0" w:noHBand="0" w:noVBand="0"/>
      </w:tblPr>
      <w:tblGrid>
        <w:gridCol w:w="963"/>
        <w:gridCol w:w="97"/>
        <w:gridCol w:w="6930"/>
        <w:gridCol w:w="18"/>
        <w:gridCol w:w="612"/>
      </w:tblGrid>
      <w:tr w:rsidR="00B17342" w:rsidRPr="007A50B9" w14:paraId="1794A633" w14:textId="77777777" w:rsidTr="007A50B9">
        <w:trPr>
          <w:cantSplit/>
          <w:trHeight w:val="260"/>
          <w:tblHeader/>
        </w:trPr>
        <w:tc>
          <w:tcPr>
            <w:tcW w:w="7990" w:type="dxa"/>
            <w:gridSpan w:val="3"/>
          </w:tcPr>
          <w:p w14:paraId="2D13B02D"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b/>
              </w:rPr>
            </w:pPr>
            <w:r w:rsidRPr="007A50B9">
              <w:rPr>
                <w:rFonts w:ascii="Arial" w:hAnsi="Arial"/>
                <w:b/>
              </w:rPr>
              <w:t>IN</w:t>
            </w:r>
            <w:r w:rsidR="008810EB" w:rsidRPr="007A50B9">
              <w:rPr>
                <w:rFonts w:ascii="Arial" w:hAnsi="Arial"/>
                <w:b/>
              </w:rPr>
              <w:t>DEX</w:t>
            </w:r>
          </w:p>
        </w:tc>
        <w:tc>
          <w:tcPr>
            <w:tcW w:w="630" w:type="dxa"/>
            <w:gridSpan w:val="2"/>
          </w:tcPr>
          <w:p w14:paraId="675A8B08" w14:textId="77777777" w:rsidR="00B17342" w:rsidRPr="00826D45" w:rsidRDefault="00D9001B" w:rsidP="0084153C">
            <w:pPr>
              <w:pStyle w:val="Standaard1"/>
              <w:tabs>
                <w:tab w:val="left" w:pos="0"/>
                <w:tab w:val="left" w:pos="830"/>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center"/>
              <w:rPr>
                <w:rFonts w:ascii="Arial" w:hAnsi="Arial"/>
              </w:rPr>
            </w:pPr>
            <w:r w:rsidRPr="00826D45">
              <w:rPr>
                <w:rFonts w:ascii="Arial" w:hAnsi="Arial"/>
              </w:rPr>
              <w:t>Pag</w:t>
            </w:r>
            <w:r w:rsidR="001D400C" w:rsidRPr="00826D45">
              <w:rPr>
                <w:rFonts w:ascii="Arial" w:hAnsi="Arial"/>
              </w:rPr>
              <w:t>.</w:t>
            </w:r>
          </w:p>
        </w:tc>
      </w:tr>
      <w:tr w:rsidR="00B17342" w:rsidRPr="007A50B9" w14:paraId="07E8C5E9" w14:textId="77777777" w:rsidTr="007A50B9">
        <w:trPr>
          <w:cantSplit/>
          <w:trHeight w:val="246"/>
        </w:trPr>
        <w:tc>
          <w:tcPr>
            <w:tcW w:w="7990" w:type="dxa"/>
            <w:gridSpan w:val="3"/>
          </w:tcPr>
          <w:p w14:paraId="3CB8A268"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b/>
              </w:rPr>
            </w:pPr>
          </w:p>
        </w:tc>
        <w:tc>
          <w:tcPr>
            <w:tcW w:w="630" w:type="dxa"/>
            <w:gridSpan w:val="2"/>
          </w:tcPr>
          <w:p w14:paraId="123B4C3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7A50B9" w14:paraId="30B7D46C" w14:textId="77777777" w:rsidTr="007A50B9">
        <w:trPr>
          <w:cantSplit/>
        </w:trPr>
        <w:tc>
          <w:tcPr>
            <w:tcW w:w="7990" w:type="dxa"/>
            <w:gridSpan w:val="3"/>
          </w:tcPr>
          <w:p w14:paraId="07FD37E4"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b/>
              </w:rPr>
              <w:t xml:space="preserve">Protocol </w:t>
            </w:r>
          </w:p>
        </w:tc>
        <w:tc>
          <w:tcPr>
            <w:tcW w:w="630" w:type="dxa"/>
            <w:gridSpan w:val="2"/>
          </w:tcPr>
          <w:p w14:paraId="1855DACE" w14:textId="77777777" w:rsidR="00B17342" w:rsidRPr="007A50B9" w:rsidRDefault="00683AFD"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sidRPr="007A50B9">
              <w:rPr>
                <w:rFonts w:ascii="Arial" w:hAnsi="Arial"/>
              </w:rPr>
              <w:t>4</w:t>
            </w:r>
          </w:p>
        </w:tc>
      </w:tr>
      <w:tr w:rsidR="00B17342" w:rsidRPr="007A50B9" w14:paraId="2E29ECC2" w14:textId="77777777" w:rsidTr="007A50B9">
        <w:trPr>
          <w:cantSplit/>
        </w:trPr>
        <w:tc>
          <w:tcPr>
            <w:tcW w:w="7990" w:type="dxa"/>
            <w:gridSpan w:val="3"/>
          </w:tcPr>
          <w:p w14:paraId="175D06EF" w14:textId="77777777" w:rsidR="00B17342" w:rsidRPr="007A50B9" w:rsidRDefault="00550B4C" w:rsidP="00550B4C">
            <w:pPr>
              <w:pStyle w:val="Standaard1"/>
              <w:tabs>
                <w:tab w:val="left" w:pos="0"/>
                <w:tab w:val="left" w:pos="3225"/>
              </w:tabs>
              <w:suppressAutoHyphens/>
              <w:rPr>
                <w:rFonts w:ascii="Arial" w:hAnsi="Arial"/>
                <w:b/>
              </w:rPr>
            </w:pPr>
            <w:r>
              <w:rPr>
                <w:rFonts w:ascii="Arial" w:hAnsi="Arial"/>
                <w:b/>
              </w:rPr>
              <w:tab/>
            </w:r>
          </w:p>
        </w:tc>
        <w:tc>
          <w:tcPr>
            <w:tcW w:w="630" w:type="dxa"/>
            <w:gridSpan w:val="2"/>
          </w:tcPr>
          <w:p w14:paraId="66DFAE2D"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7A50B9" w14:paraId="59439544" w14:textId="77777777" w:rsidTr="007A50B9">
        <w:trPr>
          <w:cantSplit/>
        </w:trPr>
        <w:tc>
          <w:tcPr>
            <w:tcW w:w="7990" w:type="dxa"/>
            <w:gridSpan w:val="3"/>
          </w:tcPr>
          <w:p w14:paraId="196CA459"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b/>
              </w:rPr>
            </w:pPr>
            <w:r w:rsidRPr="007A50B9">
              <w:rPr>
                <w:rFonts w:ascii="Arial" w:hAnsi="Arial"/>
                <w:b/>
                <w:bCs/>
              </w:rPr>
              <w:t>Collectieve arbeidsovereenkomst</w:t>
            </w:r>
          </w:p>
        </w:tc>
        <w:tc>
          <w:tcPr>
            <w:tcW w:w="630" w:type="dxa"/>
            <w:gridSpan w:val="2"/>
          </w:tcPr>
          <w:p w14:paraId="77E9A3F3"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8</w:t>
            </w:r>
          </w:p>
        </w:tc>
      </w:tr>
      <w:tr w:rsidR="00B17342" w:rsidRPr="007A50B9" w14:paraId="2D7169F4" w14:textId="77777777" w:rsidTr="007A50B9">
        <w:trPr>
          <w:cantSplit/>
        </w:trPr>
        <w:tc>
          <w:tcPr>
            <w:tcW w:w="7990" w:type="dxa"/>
            <w:gridSpan w:val="3"/>
          </w:tcPr>
          <w:p w14:paraId="10C23270" w14:textId="77777777" w:rsidR="00B17342" w:rsidRPr="007A50B9" w:rsidRDefault="00B17342" w:rsidP="00550B4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center"/>
              <w:rPr>
                <w:rFonts w:ascii="Arial" w:hAnsi="Arial"/>
                <w:b/>
              </w:rPr>
            </w:pPr>
          </w:p>
        </w:tc>
        <w:tc>
          <w:tcPr>
            <w:tcW w:w="630" w:type="dxa"/>
            <w:gridSpan w:val="2"/>
          </w:tcPr>
          <w:p w14:paraId="0515B946"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7A50B9" w14:paraId="0F0C2E21" w14:textId="77777777" w:rsidTr="007A50B9">
        <w:trPr>
          <w:cantSplit/>
        </w:trPr>
        <w:tc>
          <w:tcPr>
            <w:tcW w:w="8620" w:type="dxa"/>
            <w:gridSpan w:val="5"/>
          </w:tcPr>
          <w:p w14:paraId="72FA7FF7"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b/>
              </w:rPr>
              <w:t>Hoofdstuk I - Algemeen</w:t>
            </w:r>
          </w:p>
        </w:tc>
      </w:tr>
      <w:tr w:rsidR="00B17342" w:rsidRPr="007A50B9" w14:paraId="30D926E7" w14:textId="77777777" w:rsidTr="007A50B9">
        <w:trPr>
          <w:cantSplit/>
        </w:trPr>
        <w:tc>
          <w:tcPr>
            <w:tcW w:w="8620" w:type="dxa"/>
            <w:gridSpan w:val="5"/>
          </w:tcPr>
          <w:p w14:paraId="61526427"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7A50B9" w14:paraId="21FE5752" w14:textId="77777777" w:rsidTr="007A50B9">
        <w:trPr>
          <w:cantSplit/>
        </w:trPr>
        <w:tc>
          <w:tcPr>
            <w:tcW w:w="1060" w:type="dxa"/>
            <w:gridSpan w:val="2"/>
          </w:tcPr>
          <w:p w14:paraId="15B633A1"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Art. 1</w:t>
            </w:r>
          </w:p>
        </w:tc>
        <w:tc>
          <w:tcPr>
            <w:tcW w:w="6930" w:type="dxa"/>
          </w:tcPr>
          <w:p w14:paraId="09E75473"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 xml:space="preserve">Looptijd </w:t>
            </w:r>
          </w:p>
        </w:tc>
        <w:tc>
          <w:tcPr>
            <w:tcW w:w="630" w:type="dxa"/>
            <w:gridSpan w:val="2"/>
          </w:tcPr>
          <w:p w14:paraId="0A9F72A8"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lang w:val="en-GB"/>
              </w:rPr>
            </w:pPr>
            <w:r>
              <w:rPr>
                <w:rFonts w:ascii="Arial" w:hAnsi="Arial"/>
                <w:lang w:val="en-GB"/>
              </w:rPr>
              <w:t>8</w:t>
            </w:r>
          </w:p>
        </w:tc>
      </w:tr>
      <w:tr w:rsidR="00B17342" w:rsidRPr="007A50B9" w14:paraId="5F994CED" w14:textId="77777777" w:rsidTr="007A50B9">
        <w:trPr>
          <w:cantSplit/>
        </w:trPr>
        <w:tc>
          <w:tcPr>
            <w:tcW w:w="1060" w:type="dxa"/>
            <w:gridSpan w:val="2"/>
          </w:tcPr>
          <w:p w14:paraId="3568B8C9"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Art. 1a</w:t>
            </w:r>
          </w:p>
        </w:tc>
        <w:tc>
          <w:tcPr>
            <w:tcW w:w="6930" w:type="dxa"/>
          </w:tcPr>
          <w:p w14:paraId="0D85C240"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Bekendmaking CAO</w:t>
            </w:r>
          </w:p>
        </w:tc>
        <w:tc>
          <w:tcPr>
            <w:tcW w:w="630" w:type="dxa"/>
            <w:gridSpan w:val="2"/>
          </w:tcPr>
          <w:p w14:paraId="5F79D2D0"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lang w:val="en-GB"/>
              </w:rPr>
            </w:pPr>
            <w:r>
              <w:rPr>
                <w:rFonts w:ascii="Arial" w:hAnsi="Arial"/>
                <w:lang w:val="en-GB"/>
              </w:rPr>
              <w:t>8</w:t>
            </w:r>
          </w:p>
        </w:tc>
      </w:tr>
      <w:tr w:rsidR="00B17342" w:rsidRPr="007A50B9" w14:paraId="4914CF9C" w14:textId="77777777" w:rsidTr="007A50B9">
        <w:trPr>
          <w:cantSplit/>
        </w:trPr>
        <w:tc>
          <w:tcPr>
            <w:tcW w:w="1060" w:type="dxa"/>
            <w:gridSpan w:val="2"/>
          </w:tcPr>
          <w:p w14:paraId="1729185C"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Art. 2</w:t>
            </w:r>
          </w:p>
        </w:tc>
        <w:tc>
          <w:tcPr>
            <w:tcW w:w="6930" w:type="dxa"/>
          </w:tcPr>
          <w:p w14:paraId="1E98495B"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Definities </w:t>
            </w:r>
          </w:p>
        </w:tc>
        <w:tc>
          <w:tcPr>
            <w:tcW w:w="630" w:type="dxa"/>
            <w:gridSpan w:val="2"/>
          </w:tcPr>
          <w:p w14:paraId="5342E9EB"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8</w:t>
            </w:r>
          </w:p>
        </w:tc>
      </w:tr>
      <w:tr w:rsidR="00B17342" w:rsidRPr="007A50B9" w14:paraId="5849FCDF" w14:textId="77777777" w:rsidTr="007A50B9">
        <w:trPr>
          <w:cantSplit/>
        </w:trPr>
        <w:tc>
          <w:tcPr>
            <w:tcW w:w="1060" w:type="dxa"/>
            <w:gridSpan w:val="2"/>
          </w:tcPr>
          <w:p w14:paraId="3E6D7B73"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3</w:t>
            </w:r>
          </w:p>
        </w:tc>
        <w:tc>
          <w:tcPr>
            <w:tcW w:w="6930" w:type="dxa"/>
          </w:tcPr>
          <w:p w14:paraId="0925B436"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Ter beschikking gestelde arbeidskrachten </w:t>
            </w:r>
          </w:p>
        </w:tc>
        <w:tc>
          <w:tcPr>
            <w:tcW w:w="630" w:type="dxa"/>
            <w:gridSpan w:val="2"/>
          </w:tcPr>
          <w:p w14:paraId="067F2F65"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9</w:t>
            </w:r>
          </w:p>
        </w:tc>
      </w:tr>
      <w:tr w:rsidR="00B17342" w:rsidRPr="007A50B9" w14:paraId="039939DA" w14:textId="77777777" w:rsidTr="007A50B9">
        <w:trPr>
          <w:cantSplit/>
        </w:trPr>
        <w:tc>
          <w:tcPr>
            <w:tcW w:w="1060" w:type="dxa"/>
            <w:gridSpan w:val="2"/>
          </w:tcPr>
          <w:p w14:paraId="2976E648"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b/>
              </w:rPr>
            </w:pPr>
          </w:p>
        </w:tc>
        <w:tc>
          <w:tcPr>
            <w:tcW w:w="6930" w:type="dxa"/>
          </w:tcPr>
          <w:p w14:paraId="516D27E1"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b/>
              </w:rPr>
            </w:pPr>
          </w:p>
        </w:tc>
        <w:tc>
          <w:tcPr>
            <w:tcW w:w="630" w:type="dxa"/>
            <w:gridSpan w:val="2"/>
          </w:tcPr>
          <w:p w14:paraId="639FC6C4"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7A50B9" w14:paraId="32262611" w14:textId="77777777" w:rsidTr="007A50B9">
        <w:trPr>
          <w:cantSplit/>
        </w:trPr>
        <w:tc>
          <w:tcPr>
            <w:tcW w:w="8620" w:type="dxa"/>
            <w:gridSpan w:val="5"/>
          </w:tcPr>
          <w:p w14:paraId="284D2235"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b/>
              </w:rPr>
              <w:t>Hoofdstuk II – Dienstverband</w:t>
            </w:r>
          </w:p>
        </w:tc>
      </w:tr>
      <w:tr w:rsidR="00B17342" w:rsidRPr="007A50B9" w14:paraId="1DA5C54C" w14:textId="77777777" w:rsidTr="007A50B9">
        <w:trPr>
          <w:cantSplit/>
        </w:trPr>
        <w:tc>
          <w:tcPr>
            <w:tcW w:w="8620" w:type="dxa"/>
            <w:gridSpan w:val="5"/>
          </w:tcPr>
          <w:p w14:paraId="7C8F39B5"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r>
      <w:tr w:rsidR="00B17342" w:rsidRPr="007A50B9" w14:paraId="2F95EED5" w14:textId="77777777" w:rsidTr="007A50B9">
        <w:trPr>
          <w:cantSplit/>
        </w:trPr>
        <w:tc>
          <w:tcPr>
            <w:tcW w:w="8620" w:type="dxa"/>
            <w:gridSpan w:val="5"/>
          </w:tcPr>
          <w:p w14:paraId="7B8EC7DA"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i/>
              </w:rPr>
              <w:t xml:space="preserve">Par. 1 </w:t>
            </w:r>
            <w:r w:rsidR="00C95D92" w:rsidRPr="007A50B9">
              <w:rPr>
                <w:rFonts w:ascii="Arial" w:hAnsi="Arial"/>
                <w:i/>
              </w:rPr>
              <w:t>-</w:t>
            </w:r>
            <w:r w:rsidRPr="007A50B9">
              <w:rPr>
                <w:rFonts w:ascii="Arial" w:hAnsi="Arial"/>
                <w:i/>
              </w:rPr>
              <w:t xml:space="preserve"> Arbeidsovereenkomst</w:t>
            </w:r>
          </w:p>
        </w:tc>
      </w:tr>
      <w:tr w:rsidR="00B17342" w:rsidRPr="007A50B9" w14:paraId="48C92A1C" w14:textId="77777777" w:rsidTr="007A50B9">
        <w:trPr>
          <w:cantSplit/>
        </w:trPr>
        <w:tc>
          <w:tcPr>
            <w:tcW w:w="1060" w:type="dxa"/>
            <w:gridSpan w:val="2"/>
          </w:tcPr>
          <w:p w14:paraId="25F825F1"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4</w:t>
            </w:r>
          </w:p>
        </w:tc>
        <w:tc>
          <w:tcPr>
            <w:tcW w:w="6930" w:type="dxa"/>
          </w:tcPr>
          <w:p w14:paraId="3BD449B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Aangaan arbeidsovereenkomst </w:t>
            </w:r>
          </w:p>
        </w:tc>
        <w:tc>
          <w:tcPr>
            <w:tcW w:w="630" w:type="dxa"/>
            <w:gridSpan w:val="2"/>
          </w:tcPr>
          <w:p w14:paraId="5A1DEAE5"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10</w:t>
            </w:r>
          </w:p>
        </w:tc>
      </w:tr>
      <w:tr w:rsidR="00B17342" w:rsidRPr="007A50B9" w14:paraId="602F7AE9" w14:textId="77777777" w:rsidTr="007A50B9">
        <w:trPr>
          <w:cantSplit/>
        </w:trPr>
        <w:tc>
          <w:tcPr>
            <w:tcW w:w="1060" w:type="dxa"/>
            <w:gridSpan w:val="2"/>
          </w:tcPr>
          <w:p w14:paraId="6861429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5</w:t>
            </w:r>
          </w:p>
        </w:tc>
        <w:tc>
          <w:tcPr>
            <w:tcW w:w="6930" w:type="dxa"/>
          </w:tcPr>
          <w:p w14:paraId="7645AE6B"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Arbeidsovereenkomst voor bepaalde tijd </w:t>
            </w:r>
          </w:p>
        </w:tc>
        <w:tc>
          <w:tcPr>
            <w:tcW w:w="630" w:type="dxa"/>
            <w:gridSpan w:val="2"/>
          </w:tcPr>
          <w:p w14:paraId="6A4124D9"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10</w:t>
            </w:r>
          </w:p>
        </w:tc>
      </w:tr>
      <w:tr w:rsidR="00B17342" w:rsidRPr="007A50B9" w14:paraId="62D0ABB5" w14:textId="77777777" w:rsidTr="007A50B9">
        <w:trPr>
          <w:cantSplit/>
        </w:trPr>
        <w:tc>
          <w:tcPr>
            <w:tcW w:w="1060" w:type="dxa"/>
            <w:gridSpan w:val="2"/>
          </w:tcPr>
          <w:p w14:paraId="188B33E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6</w:t>
            </w:r>
          </w:p>
        </w:tc>
        <w:tc>
          <w:tcPr>
            <w:tcW w:w="6930" w:type="dxa"/>
          </w:tcPr>
          <w:p w14:paraId="2F5411E5" w14:textId="77777777" w:rsidR="00B17342" w:rsidRPr="007A50B9" w:rsidRDefault="003800B0" w:rsidP="003800B0">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Pr>
                <w:rFonts w:ascii="Arial" w:hAnsi="Arial"/>
              </w:rPr>
              <w:t>Gereserveerd</w:t>
            </w:r>
            <w:r w:rsidR="00B17342" w:rsidRPr="007A50B9">
              <w:rPr>
                <w:rFonts w:ascii="Arial" w:hAnsi="Arial"/>
              </w:rPr>
              <w:t xml:space="preserve"> </w:t>
            </w:r>
          </w:p>
        </w:tc>
        <w:tc>
          <w:tcPr>
            <w:tcW w:w="630" w:type="dxa"/>
            <w:gridSpan w:val="2"/>
          </w:tcPr>
          <w:p w14:paraId="473F4F44"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10</w:t>
            </w:r>
          </w:p>
        </w:tc>
      </w:tr>
      <w:tr w:rsidR="00B17342" w:rsidRPr="007A50B9" w14:paraId="1E5CA03B" w14:textId="77777777" w:rsidTr="007A50B9">
        <w:trPr>
          <w:cantSplit/>
        </w:trPr>
        <w:tc>
          <w:tcPr>
            <w:tcW w:w="1060" w:type="dxa"/>
            <w:gridSpan w:val="2"/>
          </w:tcPr>
          <w:p w14:paraId="7A582DF2"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7</w:t>
            </w:r>
          </w:p>
        </w:tc>
        <w:tc>
          <w:tcPr>
            <w:tcW w:w="6930" w:type="dxa"/>
          </w:tcPr>
          <w:p w14:paraId="23E78C09"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Opzegging van de arbeidsovereenkomst </w:t>
            </w:r>
          </w:p>
        </w:tc>
        <w:tc>
          <w:tcPr>
            <w:tcW w:w="630" w:type="dxa"/>
            <w:gridSpan w:val="2"/>
          </w:tcPr>
          <w:p w14:paraId="04F3F723"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10</w:t>
            </w:r>
          </w:p>
        </w:tc>
      </w:tr>
      <w:tr w:rsidR="00B17342" w:rsidRPr="007A50B9" w14:paraId="0F9ADFDE" w14:textId="77777777" w:rsidTr="007A50B9">
        <w:trPr>
          <w:cantSplit/>
        </w:trPr>
        <w:tc>
          <w:tcPr>
            <w:tcW w:w="1060" w:type="dxa"/>
            <w:gridSpan w:val="2"/>
          </w:tcPr>
          <w:p w14:paraId="627BB8D8"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8</w:t>
            </w:r>
          </w:p>
        </w:tc>
        <w:tc>
          <w:tcPr>
            <w:tcW w:w="6930" w:type="dxa"/>
          </w:tcPr>
          <w:p w14:paraId="3F6F2643" w14:textId="77777777" w:rsidR="00B17342" w:rsidRPr="007A50B9" w:rsidRDefault="00B17342" w:rsidP="00054A4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Beëindiging van rechtswege i</w:t>
            </w:r>
            <w:r w:rsidR="00683AFD" w:rsidRPr="007A50B9">
              <w:rPr>
                <w:rFonts w:ascii="Arial" w:hAnsi="Arial"/>
              </w:rPr>
              <w:t>.v.m.</w:t>
            </w:r>
            <w:r w:rsidRPr="007A50B9">
              <w:rPr>
                <w:rFonts w:ascii="Arial" w:hAnsi="Arial"/>
              </w:rPr>
              <w:t xml:space="preserve"> bereiken </w:t>
            </w:r>
            <w:r w:rsidR="009272F9">
              <w:rPr>
                <w:rFonts w:ascii="Arial" w:hAnsi="Arial"/>
              </w:rPr>
              <w:t xml:space="preserve"> AOW</w:t>
            </w:r>
            <w:r w:rsidR="009272F9" w:rsidRPr="007A50B9">
              <w:rPr>
                <w:rFonts w:ascii="Arial" w:hAnsi="Arial"/>
              </w:rPr>
              <w:t xml:space="preserve"> gerechtigde</w:t>
            </w:r>
            <w:r w:rsidR="000C0A43" w:rsidRPr="007A50B9">
              <w:rPr>
                <w:rFonts w:ascii="Arial" w:hAnsi="Arial"/>
              </w:rPr>
              <w:t xml:space="preserve"> leeftijd</w:t>
            </w:r>
          </w:p>
        </w:tc>
        <w:tc>
          <w:tcPr>
            <w:tcW w:w="630" w:type="dxa"/>
            <w:gridSpan w:val="2"/>
          </w:tcPr>
          <w:p w14:paraId="261BB27B"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10</w:t>
            </w:r>
          </w:p>
        </w:tc>
      </w:tr>
      <w:tr w:rsidR="00B17342" w:rsidRPr="007A50B9" w14:paraId="66B6BD37" w14:textId="77777777" w:rsidTr="007A50B9">
        <w:trPr>
          <w:cantSplit/>
        </w:trPr>
        <w:tc>
          <w:tcPr>
            <w:tcW w:w="1060" w:type="dxa"/>
            <w:gridSpan w:val="2"/>
          </w:tcPr>
          <w:p w14:paraId="438B108E"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9</w:t>
            </w:r>
          </w:p>
        </w:tc>
        <w:tc>
          <w:tcPr>
            <w:tcW w:w="6930" w:type="dxa"/>
          </w:tcPr>
          <w:p w14:paraId="4906E74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Beëindiging wegens dringende redenen werkgever </w:t>
            </w:r>
          </w:p>
        </w:tc>
        <w:tc>
          <w:tcPr>
            <w:tcW w:w="630" w:type="dxa"/>
            <w:gridSpan w:val="2"/>
          </w:tcPr>
          <w:p w14:paraId="28E4A5BB"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10</w:t>
            </w:r>
          </w:p>
        </w:tc>
      </w:tr>
      <w:tr w:rsidR="00B17342" w:rsidRPr="007A50B9" w14:paraId="5358D70A" w14:textId="77777777" w:rsidTr="007A50B9">
        <w:trPr>
          <w:cantSplit/>
        </w:trPr>
        <w:tc>
          <w:tcPr>
            <w:tcW w:w="1060" w:type="dxa"/>
            <w:gridSpan w:val="2"/>
          </w:tcPr>
          <w:p w14:paraId="0B85CF5C"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10</w:t>
            </w:r>
          </w:p>
        </w:tc>
        <w:tc>
          <w:tcPr>
            <w:tcW w:w="6930" w:type="dxa"/>
          </w:tcPr>
          <w:p w14:paraId="2770B0E0" w14:textId="77777777" w:rsidR="00B17342" w:rsidRPr="007A50B9" w:rsidRDefault="00714853" w:rsidP="00714853">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A216CA">
              <w:rPr>
                <w:rFonts w:ascii="Arial" w:hAnsi="Arial"/>
              </w:rPr>
              <w:t>Gereserveerd</w:t>
            </w:r>
            <w:r>
              <w:rPr>
                <w:rFonts w:ascii="Arial" w:hAnsi="Arial"/>
                <w:color w:val="FF0000"/>
              </w:rPr>
              <w:t xml:space="preserve"> </w:t>
            </w:r>
          </w:p>
        </w:tc>
        <w:tc>
          <w:tcPr>
            <w:tcW w:w="630" w:type="dxa"/>
            <w:gridSpan w:val="2"/>
          </w:tcPr>
          <w:p w14:paraId="293E3A8C"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11</w:t>
            </w:r>
          </w:p>
        </w:tc>
      </w:tr>
      <w:tr w:rsidR="00B17342" w:rsidRPr="007A50B9" w14:paraId="7F4AD7B6" w14:textId="77777777" w:rsidTr="007A50B9">
        <w:trPr>
          <w:cantSplit/>
        </w:trPr>
        <w:tc>
          <w:tcPr>
            <w:tcW w:w="1060" w:type="dxa"/>
            <w:gridSpan w:val="2"/>
          </w:tcPr>
          <w:p w14:paraId="123E6DBB"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930" w:type="dxa"/>
          </w:tcPr>
          <w:p w14:paraId="00046346"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30" w:type="dxa"/>
            <w:gridSpan w:val="2"/>
          </w:tcPr>
          <w:p w14:paraId="43611AB8"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6D6729" w14:paraId="1014E7AC" w14:textId="77777777" w:rsidTr="007A50B9">
        <w:trPr>
          <w:cantSplit/>
        </w:trPr>
        <w:tc>
          <w:tcPr>
            <w:tcW w:w="8620" w:type="dxa"/>
            <w:gridSpan w:val="5"/>
          </w:tcPr>
          <w:p w14:paraId="75426B22"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i/>
              </w:rPr>
              <w:t>Par. 2 - Verplichtingen en bevoegdheden van werkgever en medewerker</w:t>
            </w:r>
          </w:p>
        </w:tc>
      </w:tr>
      <w:tr w:rsidR="00B17342" w:rsidRPr="007A50B9" w14:paraId="3FE6819B" w14:textId="77777777" w:rsidTr="00F428BA">
        <w:trPr>
          <w:cantSplit/>
        </w:trPr>
        <w:tc>
          <w:tcPr>
            <w:tcW w:w="1060" w:type="dxa"/>
            <w:gridSpan w:val="2"/>
          </w:tcPr>
          <w:p w14:paraId="0D086FC1"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11</w:t>
            </w:r>
          </w:p>
        </w:tc>
        <w:tc>
          <w:tcPr>
            <w:tcW w:w="6948" w:type="dxa"/>
            <w:gridSpan w:val="2"/>
          </w:tcPr>
          <w:p w14:paraId="17B3F06B"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Verplichting medewerker </w:t>
            </w:r>
          </w:p>
        </w:tc>
        <w:tc>
          <w:tcPr>
            <w:tcW w:w="612" w:type="dxa"/>
          </w:tcPr>
          <w:p w14:paraId="6D1B0046"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11</w:t>
            </w:r>
          </w:p>
        </w:tc>
      </w:tr>
      <w:tr w:rsidR="00B17342" w:rsidRPr="007A50B9" w14:paraId="1C99A484" w14:textId="77777777" w:rsidTr="00F428BA">
        <w:trPr>
          <w:cantSplit/>
        </w:trPr>
        <w:tc>
          <w:tcPr>
            <w:tcW w:w="1060" w:type="dxa"/>
            <w:gridSpan w:val="2"/>
          </w:tcPr>
          <w:p w14:paraId="0906DAAC"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12</w:t>
            </w:r>
          </w:p>
        </w:tc>
        <w:tc>
          <w:tcPr>
            <w:tcW w:w="6948" w:type="dxa"/>
            <w:gridSpan w:val="2"/>
          </w:tcPr>
          <w:p w14:paraId="66FFB746"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Plaatsing medewerker </w:t>
            </w:r>
          </w:p>
        </w:tc>
        <w:tc>
          <w:tcPr>
            <w:tcW w:w="612" w:type="dxa"/>
          </w:tcPr>
          <w:p w14:paraId="7B26DA82"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lang w:val="en-GB"/>
              </w:rPr>
            </w:pPr>
            <w:r>
              <w:rPr>
                <w:rFonts w:ascii="Arial" w:hAnsi="Arial"/>
                <w:lang w:val="en-GB"/>
              </w:rPr>
              <w:t>11</w:t>
            </w:r>
          </w:p>
        </w:tc>
      </w:tr>
      <w:tr w:rsidR="00B17342" w:rsidRPr="007A50B9" w14:paraId="6E8E0A97" w14:textId="77777777" w:rsidTr="00F428BA">
        <w:trPr>
          <w:cantSplit/>
        </w:trPr>
        <w:tc>
          <w:tcPr>
            <w:tcW w:w="1060" w:type="dxa"/>
            <w:gridSpan w:val="2"/>
          </w:tcPr>
          <w:p w14:paraId="4D491606"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Art. 13</w:t>
            </w:r>
          </w:p>
        </w:tc>
        <w:tc>
          <w:tcPr>
            <w:tcW w:w="6948" w:type="dxa"/>
            <w:gridSpan w:val="2"/>
          </w:tcPr>
          <w:p w14:paraId="07DEB541"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 xml:space="preserve">Vacaturevervulling </w:t>
            </w:r>
          </w:p>
        </w:tc>
        <w:tc>
          <w:tcPr>
            <w:tcW w:w="612" w:type="dxa"/>
          </w:tcPr>
          <w:p w14:paraId="05DC46A0"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lang w:val="en-GB"/>
              </w:rPr>
            </w:pPr>
            <w:r>
              <w:rPr>
                <w:rFonts w:ascii="Arial" w:hAnsi="Arial"/>
                <w:lang w:val="en-GB"/>
              </w:rPr>
              <w:t>12</w:t>
            </w:r>
          </w:p>
        </w:tc>
      </w:tr>
      <w:tr w:rsidR="00B17342" w:rsidRPr="007A50B9" w14:paraId="4D5B3E8D" w14:textId="77777777" w:rsidTr="00F428BA">
        <w:trPr>
          <w:cantSplit/>
        </w:trPr>
        <w:tc>
          <w:tcPr>
            <w:tcW w:w="1060" w:type="dxa"/>
            <w:gridSpan w:val="2"/>
          </w:tcPr>
          <w:p w14:paraId="5A3931F9"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Art. 14</w:t>
            </w:r>
          </w:p>
        </w:tc>
        <w:tc>
          <w:tcPr>
            <w:tcW w:w="6948" w:type="dxa"/>
            <w:gridSpan w:val="2"/>
          </w:tcPr>
          <w:p w14:paraId="5F3F05AE"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Geheimhouding </w:t>
            </w:r>
          </w:p>
        </w:tc>
        <w:tc>
          <w:tcPr>
            <w:tcW w:w="612" w:type="dxa"/>
          </w:tcPr>
          <w:p w14:paraId="0FC9D774"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12</w:t>
            </w:r>
          </w:p>
        </w:tc>
      </w:tr>
      <w:tr w:rsidR="00B17342" w:rsidRPr="007A50B9" w14:paraId="7BF30C52" w14:textId="77777777" w:rsidTr="00F428BA">
        <w:trPr>
          <w:cantSplit/>
        </w:trPr>
        <w:tc>
          <w:tcPr>
            <w:tcW w:w="1060" w:type="dxa"/>
            <w:gridSpan w:val="2"/>
          </w:tcPr>
          <w:p w14:paraId="407B9704"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15</w:t>
            </w:r>
          </w:p>
        </w:tc>
        <w:tc>
          <w:tcPr>
            <w:tcW w:w="6948" w:type="dxa"/>
            <w:gridSpan w:val="2"/>
          </w:tcPr>
          <w:p w14:paraId="605D4E97" w14:textId="77777777" w:rsidR="00B17342" w:rsidRPr="007A50B9" w:rsidRDefault="00683AFD"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Gereserveerd</w:t>
            </w:r>
          </w:p>
        </w:tc>
        <w:tc>
          <w:tcPr>
            <w:tcW w:w="612" w:type="dxa"/>
          </w:tcPr>
          <w:p w14:paraId="769CE466"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lang w:val="en-GB"/>
              </w:rPr>
            </w:pPr>
            <w:r>
              <w:rPr>
                <w:rFonts w:ascii="Arial" w:hAnsi="Arial"/>
                <w:lang w:val="en-GB"/>
              </w:rPr>
              <w:t>12</w:t>
            </w:r>
          </w:p>
        </w:tc>
      </w:tr>
      <w:tr w:rsidR="00B17342" w:rsidRPr="007A50B9" w14:paraId="33695848" w14:textId="77777777" w:rsidTr="00F428BA">
        <w:trPr>
          <w:cantSplit/>
        </w:trPr>
        <w:tc>
          <w:tcPr>
            <w:tcW w:w="1060" w:type="dxa"/>
            <w:gridSpan w:val="2"/>
          </w:tcPr>
          <w:p w14:paraId="362C9BF4"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Art. 16</w:t>
            </w:r>
          </w:p>
        </w:tc>
        <w:tc>
          <w:tcPr>
            <w:tcW w:w="6948" w:type="dxa"/>
            <w:gridSpan w:val="2"/>
          </w:tcPr>
          <w:p w14:paraId="6867A459"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 xml:space="preserve">Nevenactiviteiten </w:t>
            </w:r>
          </w:p>
        </w:tc>
        <w:tc>
          <w:tcPr>
            <w:tcW w:w="612" w:type="dxa"/>
          </w:tcPr>
          <w:p w14:paraId="6B18D9D3"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lang w:val="en-GB"/>
              </w:rPr>
            </w:pPr>
            <w:r>
              <w:rPr>
                <w:rFonts w:ascii="Arial" w:hAnsi="Arial"/>
                <w:lang w:val="en-GB"/>
              </w:rPr>
              <w:t>12</w:t>
            </w:r>
          </w:p>
        </w:tc>
      </w:tr>
      <w:tr w:rsidR="00B17342" w:rsidRPr="007A50B9" w14:paraId="740579A4" w14:textId="77777777" w:rsidTr="00F428BA">
        <w:trPr>
          <w:cantSplit/>
        </w:trPr>
        <w:tc>
          <w:tcPr>
            <w:tcW w:w="1060" w:type="dxa"/>
            <w:gridSpan w:val="2"/>
          </w:tcPr>
          <w:p w14:paraId="6B6C99E5"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r w:rsidRPr="007A50B9">
              <w:rPr>
                <w:rFonts w:ascii="Arial" w:hAnsi="Arial"/>
                <w:lang w:val="en-GB"/>
              </w:rPr>
              <w:t>Art. 17</w:t>
            </w:r>
          </w:p>
        </w:tc>
        <w:tc>
          <w:tcPr>
            <w:tcW w:w="6948" w:type="dxa"/>
            <w:gridSpan w:val="2"/>
          </w:tcPr>
          <w:p w14:paraId="4058DAEE"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Concurrentiebeding </w:t>
            </w:r>
          </w:p>
        </w:tc>
        <w:tc>
          <w:tcPr>
            <w:tcW w:w="612" w:type="dxa"/>
          </w:tcPr>
          <w:p w14:paraId="2BD3B64D"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13</w:t>
            </w:r>
          </w:p>
        </w:tc>
      </w:tr>
      <w:tr w:rsidR="00B17342" w:rsidRPr="007A50B9" w14:paraId="4DD8B02E" w14:textId="77777777" w:rsidTr="00F428BA">
        <w:trPr>
          <w:cantSplit/>
        </w:trPr>
        <w:tc>
          <w:tcPr>
            <w:tcW w:w="1060" w:type="dxa"/>
            <w:gridSpan w:val="2"/>
          </w:tcPr>
          <w:p w14:paraId="11188856"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lang w:val="en-GB"/>
              </w:rPr>
            </w:pPr>
          </w:p>
        </w:tc>
        <w:tc>
          <w:tcPr>
            <w:tcW w:w="6948" w:type="dxa"/>
            <w:gridSpan w:val="2"/>
          </w:tcPr>
          <w:p w14:paraId="7532F32D"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12" w:type="dxa"/>
          </w:tcPr>
          <w:p w14:paraId="3EA7FE6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6D6729" w14:paraId="49B0BC17" w14:textId="77777777" w:rsidTr="007A50B9">
        <w:trPr>
          <w:cantSplit/>
        </w:trPr>
        <w:tc>
          <w:tcPr>
            <w:tcW w:w="8620" w:type="dxa"/>
            <w:gridSpan w:val="5"/>
          </w:tcPr>
          <w:p w14:paraId="0CEBB5F9"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i/>
              </w:rPr>
              <w:t>Par. 3 - Schorsing voor onderzoek en/of beraad; disciplinaire maatregelen</w:t>
            </w:r>
          </w:p>
        </w:tc>
      </w:tr>
      <w:tr w:rsidR="00B17342" w:rsidRPr="007A50B9" w14:paraId="581DF96D" w14:textId="77777777" w:rsidTr="007A50B9">
        <w:trPr>
          <w:cantSplit/>
        </w:trPr>
        <w:tc>
          <w:tcPr>
            <w:tcW w:w="1060" w:type="dxa"/>
            <w:gridSpan w:val="2"/>
          </w:tcPr>
          <w:p w14:paraId="1C2CA5C2"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lastRenderedPageBreak/>
              <w:t>Art. 18</w:t>
            </w:r>
          </w:p>
        </w:tc>
        <w:tc>
          <w:tcPr>
            <w:tcW w:w="6930" w:type="dxa"/>
          </w:tcPr>
          <w:p w14:paraId="77DFD06D"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Schorsing voor onderzoek en/of beraad </w:t>
            </w:r>
          </w:p>
        </w:tc>
        <w:tc>
          <w:tcPr>
            <w:tcW w:w="630" w:type="dxa"/>
            <w:gridSpan w:val="2"/>
          </w:tcPr>
          <w:p w14:paraId="604BD457"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13</w:t>
            </w:r>
          </w:p>
        </w:tc>
      </w:tr>
      <w:tr w:rsidR="00B17342" w:rsidRPr="007A50B9" w14:paraId="26E70954" w14:textId="77777777" w:rsidTr="007A50B9">
        <w:trPr>
          <w:cantSplit/>
        </w:trPr>
        <w:tc>
          <w:tcPr>
            <w:tcW w:w="1060" w:type="dxa"/>
            <w:gridSpan w:val="2"/>
          </w:tcPr>
          <w:p w14:paraId="10F6B30D"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19</w:t>
            </w:r>
          </w:p>
        </w:tc>
        <w:tc>
          <w:tcPr>
            <w:tcW w:w="6930" w:type="dxa"/>
          </w:tcPr>
          <w:p w14:paraId="633FB524"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Disciplinaire maatregelen </w:t>
            </w:r>
          </w:p>
        </w:tc>
        <w:tc>
          <w:tcPr>
            <w:tcW w:w="630" w:type="dxa"/>
            <w:gridSpan w:val="2"/>
          </w:tcPr>
          <w:p w14:paraId="1E15017E"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13</w:t>
            </w:r>
          </w:p>
        </w:tc>
      </w:tr>
      <w:tr w:rsidR="00B17342" w:rsidRPr="007A50B9" w14:paraId="2FDAF29A" w14:textId="77777777" w:rsidTr="007A50B9">
        <w:trPr>
          <w:cantSplit/>
        </w:trPr>
        <w:tc>
          <w:tcPr>
            <w:tcW w:w="1060" w:type="dxa"/>
            <w:gridSpan w:val="2"/>
          </w:tcPr>
          <w:p w14:paraId="085DAB18"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930" w:type="dxa"/>
          </w:tcPr>
          <w:p w14:paraId="0C796774"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30" w:type="dxa"/>
            <w:gridSpan w:val="2"/>
          </w:tcPr>
          <w:p w14:paraId="2882754E"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7A50B9" w14:paraId="0D6BE012" w14:textId="77777777" w:rsidTr="007A50B9">
        <w:trPr>
          <w:cantSplit/>
        </w:trPr>
        <w:tc>
          <w:tcPr>
            <w:tcW w:w="8620" w:type="dxa"/>
            <w:gridSpan w:val="5"/>
          </w:tcPr>
          <w:p w14:paraId="7D99B96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b/>
              </w:rPr>
              <w:t>Hoofdstuk III – Beloning</w:t>
            </w:r>
          </w:p>
        </w:tc>
      </w:tr>
      <w:tr w:rsidR="00B17342" w:rsidRPr="007A50B9" w14:paraId="4C62CD2E" w14:textId="77777777" w:rsidTr="007A50B9">
        <w:trPr>
          <w:cantSplit/>
        </w:trPr>
        <w:tc>
          <w:tcPr>
            <w:tcW w:w="963" w:type="dxa"/>
          </w:tcPr>
          <w:p w14:paraId="7E7FD90B"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c>
          <w:tcPr>
            <w:tcW w:w="7027" w:type="dxa"/>
            <w:gridSpan w:val="2"/>
          </w:tcPr>
          <w:p w14:paraId="09B67848"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30" w:type="dxa"/>
            <w:gridSpan w:val="2"/>
          </w:tcPr>
          <w:p w14:paraId="38310A3E"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7A50B9" w14:paraId="3F3F98F2" w14:textId="77777777" w:rsidTr="007A50B9">
        <w:trPr>
          <w:cantSplit/>
        </w:trPr>
        <w:tc>
          <w:tcPr>
            <w:tcW w:w="8620" w:type="dxa"/>
            <w:gridSpan w:val="5"/>
          </w:tcPr>
          <w:p w14:paraId="056643B1"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i/>
              </w:rPr>
              <w:t>Par. 1 - De salarissystematiek</w:t>
            </w:r>
          </w:p>
        </w:tc>
      </w:tr>
      <w:tr w:rsidR="00B17342" w:rsidRPr="007A50B9" w14:paraId="4D554562" w14:textId="77777777" w:rsidTr="007A50B9">
        <w:trPr>
          <w:cantSplit/>
        </w:trPr>
        <w:tc>
          <w:tcPr>
            <w:tcW w:w="1060" w:type="dxa"/>
            <w:gridSpan w:val="2"/>
          </w:tcPr>
          <w:p w14:paraId="05DB45D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20</w:t>
            </w:r>
          </w:p>
        </w:tc>
        <w:tc>
          <w:tcPr>
            <w:tcW w:w="6930" w:type="dxa"/>
          </w:tcPr>
          <w:p w14:paraId="48143A34"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Salarisschalen </w:t>
            </w:r>
          </w:p>
        </w:tc>
        <w:tc>
          <w:tcPr>
            <w:tcW w:w="630" w:type="dxa"/>
            <w:gridSpan w:val="2"/>
          </w:tcPr>
          <w:p w14:paraId="4B09AD97" w14:textId="77777777" w:rsidR="00B17342" w:rsidRPr="007A50B9"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15</w:t>
            </w:r>
          </w:p>
        </w:tc>
      </w:tr>
      <w:tr w:rsidR="00B17342" w:rsidRPr="00A216CA" w14:paraId="6111F4B1" w14:textId="77777777" w:rsidTr="007A50B9">
        <w:trPr>
          <w:cantSplit/>
        </w:trPr>
        <w:tc>
          <w:tcPr>
            <w:tcW w:w="1060" w:type="dxa"/>
            <w:gridSpan w:val="2"/>
          </w:tcPr>
          <w:p w14:paraId="5B539E09" w14:textId="77777777" w:rsidR="00B17342" w:rsidRPr="00A216CA"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A216CA">
              <w:rPr>
                <w:rFonts w:ascii="Arial" w:hAnsi="Arial"/>
              </w:rPr>
              <w:t>Art. 21</w:t>
            </w:r>
          </w:p>
          <w:p w14:paraId="31E2AC84" w14:textId="77777777" w:rsidR="00EF3FE4" w:rsidRPr="00A216CA" w:rsidRDefault="00EF3FE4"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A216CA">
              <w:rPr>
                <w:rFonts w:ascii="Arial" w:hAnsi="Arial"/>
              </w:rPr>
              <w:t>Art. 21a</w:t>
            </w:r>
          </w:p>
        </w:tc>
        <w:tc>
          <w:tcPr>
            <w:tcW w:w="6930" w:type="dxa"/>
          </w:tcPr>
          <w:p w14:paraId="60011759" w14:textId="77777777" w:rsidR="00B17342" w:rsidRPr="00A216CA"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A216CA">
              <w:rPr>
                <w:rFonts w:ascii="Arial" w:hAnsi="Arial"/>
              </w:rPr>
              <w:t xml:space="preserve">Wijziging van het salaris </w:t>
            </w:r>
          </w:p>
          <w:p w14:paraId="24E9918B" w14:textId="77777777" w:rsidR="00EF3FE4" w:rsidRPr="00A216CA" w:rsidRDefault="00EF3FE4"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A216CA">
              <w:rPr>
                <w:rFonts w:ascii="Arial" w:hAnsi="Arial"/>
              </w:rPr>
              <w:t>Beoordelingsbonus</w:t>
            </w:r>
          </w:p>
        </w:tc>
        <w:tc>
          <w:tcPr>
            <w:tcW w:w="630" w:type="dxa"/>
            <w:gridSpan w:val="2"/>
          </w:tcPr>
          <w:p w14:paraId="2F813DAA" w14:textId="77777777" w:rsidR="00B17342" w:rsidRPr="00A216CA" w:rsidRDefault="008D3DF4" w:rsidP="008D3DF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sidRPr="00A216CA">
              <w:rPr>
                <w:rFonts w:ascii="Arial" w:hAnsi="Arial"/>
              </w:rPr>
              <w:t>15</w:t>
            </w:r>
          </w:p>
          <w:p w14:paraId="0C277721" w14:textId="77777777" w:rsidR="00EF3FE4" w:rsidRPr="00A216CA" w:rsidRDefault="00EF3FE4" w:rsidP="00EF3FE4">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sidRPr="00A216CA">
              <w:rPr>
                <w:rFonts w:ascii="Arial" w:hAnsi="Arial"/>
              </w:rPr>
              <w:t>16</w:t>
            </w:r>
          </w:p>
        </w:tc>
      </w:tr>
      <w:tr w:rsidR="00B17342" w:rsidRPr="00A216CA" w14:paraId="013F967C" w14:textId="77777777" w:rsidTr="007A50B9">
        <w:trPr>
          <w:cantSplit/>
        </w:trPr>
        <w:tc>
          <w:tcPr>
            <w:tcW w:w="1060" w:type="dxa"/>
            <w:gridSpan w:val="2"/>
          </w:tcPr>
          <w:p w14:paraId="08E523FD" w14:textId="77777777" w:rsidR="00B17342" w:rsidRPr="00A216CA" w:rsidRDefault="00EF3FE4"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A216CA">
              <w:rPr>
                <w:rFonts w:ascii="Arial" w:hAnsi="Arial"/>
              </w:rPr>
              <w:t>Art. 22</w:t>
            </w:r>
          </w:p>
        </w:tc>
        <w:tc>
          <w:tcPr>
            <w:tcW w:w="6930" w:type="dxa"/>
          </w:tcPr>
          <w:p w14:paraId="59A253C9" w14:textId="77777777" w:rsidR="00B17342" w:rsidRPr="00A216CA" w:rsidRDefault="003800B0" w:rsidP="003800B0">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A216CA">
              <w:rPr>
                <w:rFonts w:ascii="Arial" w:hAnsi="Arial"/>
              </w:rPr>
              <w:t>Salarisschaal Minimumloon in kader van Participatiewet</w:t>
            </w:r>
          </w:p>
        </w:tc>
        <w:tc>
          <w:tcPr>
            <w:tcW w:w="630" w:type="dxa"/>
            <w:gridSpan w:val="2"/>
          </w:tcPr>
          <w:p w14:paraId="43752CAC" w14:textId="77777777" w:rsidR="00B17342" w:rsidRPr="00A216CA" w:rsidRDefault="00D1121D" w:rsidP="00D1121D">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sidRPr="00A216CA">
              <w:rPr>
                <w:rFonts w:ascii="Arial" w:hAnsi="Arial"/>
              </w:rPr>
              <w:t>16</w:t>
            </w:r>
          </w:p>
        </w:tc>
      </w:tr>
      <w:tr w:rsidR="00B17342" w:rsidRPr="00EF3FE4" w14:paraId="35C440B5" w14:textId="77777777" w:rsidTr="007A50B9">
        <w:trPr>
          <w:cantSplit/>
        </w:trPr>
        <w:tc>
          <w:tcPr>
            <w:tcW w:w="1060" w:type="dxa"/>
            <w:gridSpan w:val="2"/>
          </w:tcPr>
          <w:p w14:paraId="7F7CB7E8"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23</w:t>
            </w:r>
          </w:p>
        </w:tc>
        <w:tc>
          <w:tcPr>
            <w:tcW w:w="6930" w:type="dxa"/>
          </w:tcPr>
          <w:p w14:paraId="6EA84D92" w14:textId="77777777" w:rsidR="00B17342" w:rsidRPr="007A50B9" w:rsidRDefault="000C0A43"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Algemene aanpassing van de salarissen</w:t>
            </w:r>
          </w:p>
        </w:tc>
        <w:tc>
          <w:tcPr>
            <w:tcW w:w="630" w:type="dxa"/>
            <w:gridSpan w:val="2"/>
          </w:tcPr>
          <w:p w14:paraId="49B4BD05" w14:textId="77777777" w:rsidR="00B17342" w:rsidRPr="007A50B9" w:rsidRDefault="00D1121D" w:rsidP="00D1121D">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16</w:t>
            </w:r>
          </w:p>
        </w:tc>
      </w:tr>
      <w:tr w:rsidR="00B17342" w:rsidRPr="00EF3FE4" w14:paraId="390A7243" w14:textId="77777777" w:rsidTr="007A50B9">
        <w:trPr>
          <w:cantSplit/>
        </w:trPr>
        <w:tc>
          <w:tcPr>
            <w:tcW w:w="1060" w:type="dxa"/>
            <w:gridSpan w:val="2"/>
          </w:tcPr>
          <w:p w14:paraId="44F33C11"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930" w:type="dxa"/>
          </w:tcPr>
          <w:p w14:paraId="4254299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30" w:type="dxa"/>
            <w:gridSpan w:val="2"/>
          </w:tcPr>
          <w:p w14:paraId="31CDA39C"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p>
        </w:tc>
      </w:tr>
      <w:tr w:rsidR="00B17342" w:rsidRPr="007A50B9" w14:paraId="635286A2" w14:textId="77777777" w:rsidTr="007A50B9">
        <w:trPr>
          <w:cantSplit/>
        </w:trPr>
        <w:tc>
          <w:tcPr>
            <w:tcW w:w="8620" w:type="dxa"/>
            <w:gridSpan w:val="5"/>
          </w:tcPr>
          <w:p w14:paraId="60CE3EF7"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i/>
              </w:rPr>
              <w:t xml:space="preserve">Par. 2 </w:t>
            </w:r>
            <w:r w:rsidR="00C95D92" w:rsidRPr="007A50B9">
              <w:rPr>
                <w:rFonts w:ascii="Arial" w:hAnsi="Arial"/>
                <w:i/>
              </w:rPr>
              <w:t>-</w:t>
            </w:r>
            <w:r w:rsidRPr="007A50B9">
              <w:rPr>
                <w:rFonts w:ascii="Arial" w:hAnsi="Arial"/>
                <w:i/>
              </w:rPr>
              <w:t xml:space="preserve"> Jaaruitkering</w:t>
            </w:r>
          </w:p>
        </w:tc>
      </w:tr>
      <w:tr w:rsidR="00B17342" w:rsidRPr="007A50B9" w14:paraId="65F3EF74" w14:textId="77777777" w:rsidTr="007A50B9">
        <w:trPr>
          <w:cantSplit/>
        </w:trPr>
        <w:tc>
          <w:tcPr>
            <w:tcW w:w="1060" w:type="dxa"/>
            <w:gridSpan w:val="2"/>
          </w:tcPr>
          <w:p w14:paraId="7003ED2F"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24</w:t>
            </w:r>
          </w:p>
        </w:tc>
        <w:tc>
          <w:tcPr>
            <w:tcW w:w="6930" w:type="dxa"/>
          </w:tcPr>
          <w:p w14:paraId="61AF1956"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Aanspraak op jaaruitkering </w:t>
            </w:r>
          </w:p>
        </w:tc>
        <w:tc>
          <w:tcPr>
            <w:tcW w:w="630" w:type="dxa"/>
            <w:gridSpan w:val="2"/>
          </w:tcPr>
          <w:p w14:paraId="156BDC6D" w14:textId="77777777" w:rsidR="00B17342" w:rsidRPr="007A50B9" w:rsidRDefault="00D1121D" w:rsidP="00D1121D">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17</w:t>
            </w:r>
          </w:p>
        </w:tc>
      </w:tr>
      <w:tr w:rsidR="00B17342" w:rsidRPr="007A50B9" w14:paraId="06DAEF8A" w14:textId="77777777" w:rsidTr="007A50B9">
        <w:trPr>
          <w:cantSplit/>
        </w:trPr>
        <w:tc>
          <w:tcPr>
            <w:tcW w:w="1060" w:type="dxa"/>
            <w:gridSpan w:val="2"/>
          </w:tcPr>
          <w:p w14:paraId="5A361546"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25</w:t>
            </w:r>
          </w:p>
        </w:tc>
        <w:tc>
          <w:tcPr>
            <w:tcW w:w="6930" w:type="dxa"/>
          </w:tcPr>
          <w:p w14:paraId="67DAF9FD"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 xml:space="preserve">Betaling van de jaaruitkering </w:t>
            </w:r>
          </w:p>
        </w:tc>
        <w:tc>
          <w:tcPr>
            <w:tcW w:w="630" w:type="dxa"/>
            <w:gridSpan w:val="2"/>
          </w:tcPr>
          <w:p w14:paraId="56B55DC3" w14:textId="77777777" w:rsidR="00B17342" w:rsidRPr="007A50B9" w:rsidRDefault="00D1121D" w:rsidP="00D1121D">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18</w:t>
            </w:r>
          </w:p>
        </w:tc>
      </w:tr>
      <w:tr w:rsidR="00B17342" w:rsidRPr="007A50B9" w14:paraId="40A39A89" w14:textId="77777777" w:rsidTr="007A50B9">
        <w:trPr>
          <w:cantSplit/>
        </w:trPr>
        <w:tc>
          <w:tcPr>
            <w:tcW w:w="1060" w:type="dxa"/>
            <w:gridSpan w:val="2"/>
          </w:tcPr>
          <w:p w14:paraId="1824319D"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930" w:type="dxa"/>
          </w:tcPr>
          <w:p w14:paraId="3F901B84"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p>
        </w:tc>
        <w:tc>
          <w:tcPr>
            <w:tcW w:w="630" w:type="dxa"/>
            <w:gridSpan w:val="2"/>
          </w:tcPr>
          <w:p w14:paraId="167C7BBC" w14:textId="77777777" w:rsidR="00B17342" w:rsidRPr="007A50B9" w:rsidRDefault="00B17342" w:rsidP="00405821">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center"/>
              <w:rPr>
                <w:rFonts w:ascii="Arial" w:hAnsi="Arial"/>
              </w:rPr>
            </w:pPr>
          </w:p>
        </w:tc>
      </w:tr>
      <w:tr w:rsidR="00B17342" w:rsidRPr="007A50B9" w14:paraId="5B90C52B" w14:textId="77777777" w:rsidTr="007A50B9">
        <w:trPr>
          <w:cantSplit/>
        </w:trPr>
        <w:tc>
          <w:tcPr>
            <w:tcW w:w="8620" w:type="dxa"/>
            <w:gridSpan w:val="5"/>
          </w:tcPr>
          <w:p w14:paraId="5F6C5F4C"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i/>
              </w:rPr>
              <w:t>Par. 3 - Resultaatafhankelijke beloning</w:t>
            </w:r>
          </w:p>
        </w:tc>
      </w:tr>
      <w:tr w:rsidR="00B17342" w:rsidRPr="007A50B9" w14:paraId="5064B1D5" w14:textId="77777777" w:rsidTr="007A50B9">
        <w:trPr>
          <w:cantSplit/>
        </w:trPr>
        <w:tc>
          <w:tcPr>
            <w:tcW w:w="1060" w:type="dxa"/>
            <w:gridSpan w:val="2"/>
          </w:tcPr>
          <w:p w14:paraId="5BE8E54D"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26</w:t>
            </w:r>
          </w:p>
        </w:tc>
        <w:tc>
          <w:tcPr>
            <w:tcW w:w="6930" w:type="dxa"/>
          </w:tcPr>
          <w:p w14:paraId="10B19D48" w14:textId="77777777" w:rsidR="00B17342" w:rsidRPr="007A50B9" w:rsidRDefault="00E53B85"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Resultaat afhankelijke uitkering</w:t>
            </w:r>
          </w:p>
        </w:tc>
        <w:tc>
          <w:tcPr>
            <w:tcW w:w="630" w:type="dxa"/>
            <w:gridSpan w:val="2"/>
          </w:tcPr>
          <w:p w14:paraId="08EB92A0" w14:textId="77777777" w:rsidR="00B17342" w:rsidRPr="007A50B9" w:rsidRDefault="00D1121D" w:rsidP="00D1121D">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19</w:t>
            </w:r>
          </w:p>
        </w:tc>
      </w:tr>
      <w:tr w:rsidR="00B17342" w:rsidRPr="007A50B9" w14:paraId="7A4C6202" w14:textId="77777777" w:rsidTr="007A50B9">
        <w:trPr>
          <w:cantSplit/>
        </w:trPr>
        <w:tc>
          <w:tcPr>
            <w:tcW w:w="1060" w:type="dxa"/>
            <w:gridSpan w:val="2"/>
          </w:tcPr>
          <w:p w14:paraId="42070A93"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Art. 27</w:t>
            </w:r>
          </w:p>
        </w:tc>
        <w:tc>
          <w:tcPr>
            <w:tcW w:w="6930" w:type="dxa"/>
          </w:tcPr>
          <w:p w14:paraId="232D8D35" w14:textId="77777777" w:rsidR="00B17342" w:rsidRPr="007A50B9" w:rsidRDefault="00B17342" w:rsidP="008810EB">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rPr>
            </w:pPr>
            <w:r w:rsidRPr="007A50B9">
              <w:rPr>
                <w:rFonts w:ascii="Arial" w:hAnsi="Arial"/>
              </w:rPr>
              <w:t>Resultaatbeloning</w:t>
            </w:r>
          </w:p>
        </w:tc>
        <w:tc>
          <w:tcPr>
            <w:tcW w:w="630" w:type="dxa"/>
            <w:gridSpan w:val="2"/>
          </w:tcPr>
          <w:p w14:paraId="258F01FF" w14:textId="77777777" w:rsidR="00B17342" w:rsidRPr="007A50B9" w:rsidRDefault="00D1121D" w:rsidP="00D1121D">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rPr>
            </w:pPr>
            <w:r>
              <w:rPr>
                <w:rFonts w:ascii="Arial" w:hAnsi="Arial"/>
              </w:rPr>
              <w:t>2</w:t>
            </w:r>
            <w:r w:rsidR="00D257BC">
              <w:rPr>
                <w:rFonts w:ascii="Arial" w:hAnsi="Arial"/>
              </w:rPr>
              <w:t>0</w:t>
            </w:r>
          </w:p>
        </w:tc>
      </w:tr>
    </w:tbl>
    <w:p w14:paraId="5F58E6C7" w14:textId="77777777" w:rsidR="00B17342" w:rsidRPr="007A50B9" w:rsidRDefault="00B17342" w:rsidP="00C660EC">
      <w:pPr>
        <w:tabs>
          <w:tab w:val="left" w:pos="-65"/>
          <w:tab w:val="left" w:pos="6415"/>
          <w:tab w:val="left" w:pos="8575"/>
        </w:tabs>
        <w:ind w:left="-65" w:right="-131"/>
        <w:rPr>
          <w:rFonts w:ascii="Arial" w:hAnsi="Arial"/>
          <w:szCs w:val="18"/>
          <w:lang w:val="nl-NL"/>
        </w:rPr>
      </w:pPr>
    </w:p>
    <w:p w14:paraId="709A4A77" w14:textId="77777777" w:rsidR="00C660EC" w:rsidRPr="007A50B9" w:rsidRDefault="00B17342" w:rsidP="00C660EC">
      <w:pPr>
        <w:tabs>
          <w:tab w:val="left" w:pos="-65"/>
          <w:tab w:val="left" w:pos="6415"/>
          <w:tab w:val="left" w:pos="8575"/>
        </w:tabs>
        <w:ind w:left="-65" w:right="-131"/>
        <w:rPr>
          <w:rFonts w:ascii="Arial" w:hAnsi="Arial"/>
          <w:szCs w:val="18"/>
          <w:lang w:val="nl-NL"/>
        </w:rPr>
      </w:pPr>
      <w:r w:rsidRPr="007A50B9">
        <w:rPr>
          <w:rFonts w:ascii="Arial" w:hAnsi="Arial"/>
          <w:szCs w:val="18"/>
          <w:lang w:val="nl-NL"/>
        </w:rPr>
        <w:br w:type="page"/>
      </w:r>
    </w:p>
    <w:tbl>
      <w:tblPr>
        <w:tblW w:w="8640" w:type="dxa"/>
        <w:tblInd w:w="70" w:type="dxa"/>
        <w:tblLayout w:type="fixed"/>
        <w:tblCellMar>
          <w:left w:w="70" w:type="dxa"/>
          <w:right w:w="70" w:type="dxa"/>
        </w:tblCellMar>
        <w:tblLook w:val="0000" w:firstRow="0" w:lastRow="0" w:firstColumn="0" w:lastColumn="0" w:noHBand="0" w:noVBand="0"/>
      </w:tblPr>
      <w:tblGrid>
        <w:gridCol w:w="990"/>
        <w:gridCol w:w="6930"/>
        <w:gridCol w:w="630"/>
        <w:gridCol w:w="90"/>
      </w:tblGrid>
      <w:tr w:rsidR="00C660EC" w:rsidRPr="007A50B9" w14:paraId="45D8D8E6" w14:textId="77777777" w:rsidTr="000C0A43">
        <w:trPr>
          <w:cantSplit/>
        </w:trPr>
        <w:tc>
          <w:tcPr>
            <w:tcW w:w="990" w:type="dxa"/>
          </w:tcPr>
          <w:p w14:paraId="6A279FD4"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0D2B77B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720" w:type="dxa"/>
            <w:gridSpan w:val="2"/>
          </w:tcPr>
          <w:p w14:paraId="579D3A77" w14:textId="77777777" w:rsidR="00C660EC" w:rsidRPr="007A50B9" w:rsidRDefault="00D9001B"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i/>
                <w:iCs/>
                <w:szCs w:val="18"/>
              </w:rPr>
            </w:pPr>
            <w:r w:rsidRPr="007A50B9">
              <w:rPr>
                <w:rFonts w:ascii="Arial" w:hAnsi="Arial"/>
                <w:i/>
                <w:iCs/>
                <w:szCs w:val="18"/>
              </w:rPr>
              <w:t>Pag</w:t>
            </w:r>
            <w:r w:rsidR="00C660EC" w:rsidRPr="007A50B9">
              <w:rPr>
                <w:rFonts w:ascii="Arial" w:hAnsi="Arial"/>
                <w:i/>
                <w:iCs/>
                <w:szCs w:val="18"/>
              </w:rPr>
              <w:t>.</w:t>
            </w:r>
          </w:p>
        </w:tc>
      </w:tr>
      <w:tr w:rsidR="00C660EC" w:rsidRPr="006D6729" w14:paraId="1573F73E" w14:textId="77777777" w:rsidTr="000C0A43">
        <w:trPr>
          <w:gridAfter w:val="1"/>
          <w:wAfter w:w="90" w:type="dxa"/>
          <w:cantSplit/>
          <w:trHeight w:val="132"/>
        </w:trPr>
        <w:tc>
          <w:tcPr>
            <w:tcW w:w="8550" w:type="dxa"/>
            <w:gridSpan w:val="3"/>
          </w:tcPr>
          <w:p w14:paraId="2B05B816"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i/>
                <w:szCs w:val="18"/>
              </w:rPr>
              <w:t>Par. 4 - Toeslagen, tegemoetkomingen en compensatie in vrije tijd</w:t>
            </w:r>
          </w:p>
        </w:tc>
      </w:tr>
      <w:tr w:rsidR="00C660EC" w:rsidRPr="007A50B9" w14:paraId="24FD341F" w14:textId="77777777" w:rsidTr="000C0A43">
        <w:trPr>
          <w:gridAfter w:val="1"/>
          <w:wAfter w:w="90" w:type="dxa"/>
          <w:cantSplit/>
        </w:trPr>
        <w:tc>
          <w:tcPr>
            <w:tcW w:w="990" w:type="dxa"/>
          </w:tcPr>
          <w:p w14:paraId="1CE0B16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28</w:t>
            </w:r>
          </w:p>
        </w:tc>
        <w:tc>
          <w:tcPr>
            <w:tcW w:w="6930" w:type="dxa"/>
          </w:tcPr>
          <w:p w14:paraId="7303B3BB"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Toeslag voor ploegendienst </w:t>
            </w:r>
          </w:p>
        </w:tc>
        <w:tc>
          <w:tcPr>
            <w:tcW w:w="630" w:type="dxa"/>
          </w:tcPr>
          <w:p w14:paraId="701306EA"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21</w:t>
            </w:r>
          </w:p>
        </w:tc>
      </w:tr>
      <w:tr w:rsidR="00C660EC" w:rsidRPr="007A50B9" w14:paraId="7793715F" w14:textId="77777777" w:rsidTr="000C0A43">
        <w:trPr>
          <w:gridAfter w:val="1"/>
          <w:wAfter w:w="90" w:type="dxa"/>
          <w:cantSplit/>
        </w:trPr>
        <w:tc>
          <w:tcPr>
            <w:tcW w:w="990" w:type="dxa"/>
          </w:tcPr>
          <w:p w14:paraId="20C55F82"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29</w:t>
            </w:r>
          </w:p>
        </w:tc>
        <w:tc>
          <w:tcPr>
            <w:tcW w:w="6930" w:type="dxa"/>
          </w:tcPr>
          <w:p w14:paraId="4EEDB453"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Toeslag voor werken volgens dienstrooster op een feestdag </w:t>
            </w:r>
          </w:p>
        </w:tc>
        <w:tc>
          <w:tcPr>
            <w:tcW w:w="630" w:type="dxa"/>
          </w:tcPr>
          <w:p w14:paraId="102BB38A"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21</w:t>
            </w:r>
          </w:p>
        </w:tc>
      </w:tr>
      <w:tr w:rsidR="00C660EC" w:rsidRPr="007A50B9" w14:paraId="060F31FF" w14:textId="77777777" w:rsidTr="000C0A43">
        <w:trPr>
          <w:gridAfter w:val="1"/>
          <w:wAfter w:w="90" w:type="dxa"/>
          <w:cantSplit/>
        </w:trPr>
        <w:tc>
          <w:tcPr>
            <w:tcW w:w="990" w:type="dxa"/>
          </w:tcPr>
          <w:p w14:paraId="6E714B36"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30</w:t>
            </w:r>
          </w:p>
        </w:tc>
        <w:tc>
          <w:tcPr>
            <w:tcW w:w="6930" w:type="dxa"/>
          </w:tcPr>
          <w:p w14:paraId="0B5F40A5" w14:textId="77777777" w:rsidR="00C660EC" w:rsidRPr="007A50B9" w:rsidRDefault="00F429C5"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Tijdelijke vervulling van een functie waarvoor een hogere salarisschaal geldt</w:t>
            </w:r>
          </w:p>
        </w:tc>
        <w:tc>
          <w:tcPr>
            <w:tcW w:w="630" w:type="dxa"/>
          </w:tcPr>
          <w:p w14:paraId="603FAE51"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21</w:t>
            </w:r>
          </w:p>
        </w:tc>
      </w:tr>
      <w:tr w:rsidR="00C660EC" w:rsidRPr="007A50B9" w14:paraId="2A2F37F1" w14:textId="77777777" w:rsidTr="000C0A43">
        <w:trPr>
          <w:gridAfter w:val="1"/>
          <w:wAfter w:w="90" w:type="dxa"/>
          <w:cantSplit/>
        </w:trPr>
        <w:tc>
          <w:tcPr>
            <w:tcW w:w="990" w:type="dxa"/>
          </w:tcPr>
          <w:p w14:paraId="0FFDAB94"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31</w:t>
            </w:r>
          </w:p>
        </w:tc>
        <w:tc>
          <w:tcPr>
            <w:tcW w:w="6930" w:type="dxa"/>
          </w:tcPr>
          <w:p w14:paraId="11ABF920"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Toeslag voor wachtdienst </w:t>
            </w:r>
          </w:p>
        </w:tc>
        <w:tc>
          <w:tcPr>
            <w:tcW w:w="630" w:type="dxa"/>
          </w:tcPr>
          <w:p w14:paraId="0D81087C"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22</w:t>
            </w:r>
          </w:p>
        </w:tc>
      </w:tr>
      <w:tr w:rsidR="00C660EC" w:rsidRPr="007A50B9" w14:paraId="01541FA2" w14:textId="77777777" w:rsidTr="000C0A43">
        <w:trPr>
          <w:gridAfter w:val="1"/>
          <w:wAfter w:w="90" w:type="dxa"/>
          <w:cantSplit/>
        </w:trPr>
        <w:tc>
          <w:tcPr>
            <w:tcW w:w="990" w:type="dxa"/>
          </w:tcPr>
          <w:p w14:paraId="7081E98C"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32</w:t>
            </w:r>
          </w:p>
        </w:tc>
        <w:tc>
          <w:tcPr>
            <w:tcW w:w="6930" w:type="dxa"/>
          </w:tcPr>
          <w:p w14:paraId="42E98743"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Toeslag voor werken op bijzondere uren</w:t>
            </w:r>
          </w:p>
        </w:tc>
        <w:tc>
          <w:tcPr>
            <w:tcW w:w="630" w:type="dxa"/>
          </w:tcPr>
          <w:p w14:paraId="13F6E24B"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22</w:t>
            </w:r>
          </w:p>
        </w:tc>
      </w:tr>
      <w:tr w:rsidR="00C660EC" w:rsidRPr="007A50B9" w14:paraId="4CE572DE" w14:textId="77777777" w:rsidTr="000C0A43">
        <w:trPr>
          <w:gridAfter w:val="1"/>
          <w:wAfter w:w="90" w:type="dxa"/>
          <w:cantSplit/>
        </w:trPr>
        <w:tc>
          <w:tcPr>
            <w:tcW w:w="990" w:type="dxa"/>
          </w:tcPr>
          <w:p w14:paraId="134E28C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33</w:t>
            </w:r>
          </w:p>
        </w:tc>
        <w:tc>
          <w:tcPr>
            <w:tcW w:w="6930" w:type="dxa"/>
          </w:tcPr>
          <w:p w14:paraId="387FF4A0"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Toeslag voor overwerk </w:t>
            </w:r>
          </w:p>
        </w:tc>
        <w:tc>
          <w:tcPr>
            <w:tcW w:w="630" w:type="dxa"/>
          </w:tcPr>
          <w:p w14:paraId="1FD86D4A"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22</w:t>
            </w:r>
          </w:p>
        </w:tc>
      </w:tr>
      <w:tr w:rsidR="00C660EC" w:rsidRPr="007A50B9" w14:paraId="48229630" w14:textId="77777777" w:rsidTr="000C0A43">
        <w:trPr>
          <w:gridAfter w:val="1"/>
          <w:wAfter w:w="90" w:type="dxa"/>
          <w:cantSplit/>
        </w:trPr>
        <w:tc>
          <w:tcPr>
            <w:tcW w:w="990" w:type="dxa"/>
          </w:tcPr>
          <w:p w14:paraId="19749753"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34</w:t>
            </w:r>
          </w:p>
        </w:tc>
        <w:tc>
          <w:tcPr>
            <w:tcW w:w="6930" w:type="dxa"/>
          </w:tcPr>
          <w:p w14:paraId="28DE1B7A"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Toeslag voor ontbieden naar het bedrijf </w:t>
            </w:r>
          </w:p>
        </w:tc>
        <w:tc>
          <w:tcPr>
            <w:tcW w:w="630" w:type="dxa"/>
          </w:tcPr>
          <w:p w14:paraId="6BD0E65E"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23</w:t>
            </w:r>
          </w:p>
        </w:tc>
      </w:tr>
      <w:tr w:rsidR="00C660EC" w:rsidRPr="00A216CA" w14:paraId="2D385E63" w14:textId="77777777" w:rsidTr="000C0A43">
        <w:trPr>
          <w:gridAfter w:val="1"/>
          <w:wAfter w:w="90" w:type="dxa"/>
          <w:cantSplit/>
        </w:trPr>
        <w:tc>
          <w:tcPr>
            <w:tcW w:w="990" w:type="dxa"/>
          </w:tcPr>
          <w:p w14:paraId="71E89AF5" w14:textId="77777777" w:rsidR="00C660EC" w:rsidRPr="00A216CA"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lang w:val="en-US"/>
              </w:rPr>
            </w:pPr>
            <w:r w:rsidRPr="00A216CA">
              <w:rPr>
                <w:rFonts w:ascii="Arial" w:hAnsi="Arial"/>
                <w:szCs w:val="18"/>
                <w:lang w:val="en-US"/>
              </w:rPr>
              <w:t>Art. 35</w:t>
            </w:r>
          </w:p>
          <w:p w14:paraId="038D9BF3" w14:textId="77777777" w:rsidR="007E225F" w:rsidRPr="00A216CA" w:rsidRDefault="007E225F"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lang w:val="en-US"/>
              </w:rPr>
            </w:pPr>
            <w:r w:rsidRPr="00A216CA">
              <w:rPr>
                <w:rFonts w:ascii="Arial" w:hAnsi="Arial"/>
                <w:szCs w:val="18"/>
                <w:lang w:val="en-US"/>
              </w:rPr>
              <w:t>Art. 35a</w:t>
            </w:r>
          </w:p>
          <w:p w14:paraId="6AA45EF7" w14:textId="77777777" w:rsidR="006A1AAF" w:rsidRPr="00A216CA" w:rsidRDefault="006A1AAF"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lang w:val="en-US"/>
              </w:rPr>
            </w:pPr>
            <w:r w:rsidRPr="00A216CA">
              <w:rPr>
                <w:rFonts w:ascii="Arial" w:hAnsi="Arial"/>
                <w:szCs w:val="18"/>
                <w:lang w:val="en-US"/>
              </w:rPr>
              <w:t>Art. 35b</w:t>
            </w:r>
          </w:p>
        </w:tc>
        <w:tc>
          <w:tcPr>
            <w:tcW w:w="6930" w:type="dxa"/>
          </w:tcPr>
          <w:p w14:paraId="3EDC1195" w14:textId="77777777" w:rsidR="007E225F" w:rsidRPr="00A216CA"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A216CA">
              <w:rPr>
                <w:rFonts w:ascii="Arial" w:hAnsi="Arial"/>
                <w:szCs w:val="18"/>
              </w:rPr>
              <w:t>Tegemoetkoming in individuele gevallen</w:t>
            </w:r>
          </w:p>
          <w:p w14:paraId="1B9B5188" w14:textId="77777777" w:rsidR="007E225F" w:rsidRPr="00A216CA" w:rsidRDefault="007E225F"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A216CA">
              <w:rPr>
                <w:rFonts w:ascii="Arial" w:hAnsi="Arial"/>
                <w:szCs w:val="18"/>
              </w:rPr>
              <w:t>Indexering vergoeding BHV en OR</w:t>
            </w:r>
            <w:r w:rsidR="00C660EC" w:rsidRPr="00A216CA">
              <w:rPr>
                <w:rFonts w:ascii="Arial" w:hAnsi="Arial"/>
                <w:szCs w:val="18"/>
              </w:rPr>
              <w:t xml:space="preserve"> </w:t>
            </w:r>
          </w:p>
          <w:p w14:paraId="30937E10" w14:textId="77777777" w:rsidR="006A1AAF" w:rsidRPr="00A216CA" w:rsidRDefault="006A1AAF"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A216CA">
              <w:rPr>
                <w:rFonts w:ascii="Arial" w:hAnsi="Arial"/>
                <w:szCs w:val="18"/>
              </w:rPr>
              <w:t>Compensatie Spaarpremie</w:t>
            </w:r>
          </w:p>
        </w:tc>
        <w:tc>
          <w:tcPr>
            <w:tcW w:w="630" w:type="dxa"/>
          </w:tcPr>
          <w:p w14:paraId="2557F35F" w14:textId="77777777" w:rsidR="007E225F" w:rsidRPr="00A216CA" w:rsidRDefault="00D257BC" w:rsidP="0097162D">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sidRPr="00A216CA">
              <w:rPr>
                <w:rFonts w:ascii="Arial" w:hAnsi="Arial"/>
                <w:szCs w:val="18"/>
              </w:rPr>
              <w:t>23</w:t>
            </w:r>
          </w:p>
          <w:p w14:paraId="3A2048E5" w14:textId="77777777" w:rsidR="00923141" w:rsidRPr="00A216CA" w:rsidRDefault="00D257BC" w:rsidP="007E225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sidRPr="00A216CA">
              <w:rPr>
                <w:rFonts w:ascii="Arial" w:hAnsi="Arial"/>
                <w:szCs w:val="18"/>
              </w:rPr>
              <w:t>23</w:t>
            </w:r>
          </w:p>
          <w:p w14:paraId="03995AAD" w14:textId="77777777" w:rsidR="006A1AAF" w:rsidRPr="00A216CA" w:rsidRDefault="006A1AAF" w:rsidP="007E225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sidRPr="00A216CA">
              <w:rPr>
                <w:rFonts w:ascii="Arial" w:hAnsi="Arial"/>
                <w:szCs w:val="18"/>
              </w:rPr>
              <w:t>23</w:t>
            </w:r>
          </w:p>
        </w:tc>
      </w:tr>
      <w:tr w:rsidR="00C660EC" w:rsidRPr="007A50B9" w14:paraId="1B765BDF" w14:textId="77777777" w:rsidTr="000C0A43">
        <w:trPr>
          <w:gridAfter w:val="1"/>
          <w:wAfter w:w="90" w:type="dxa"/>
          <w:cantSplit/>
        </w:trPr>
        <w:tc>
          <w:tcPr>
            <w:tcW w:w="990" w:type="dxa"/>
          </w:tcPr>
          <w:p w14:paraId="6689D700"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510A0F70"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09FF1FD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2A625B38" w14:textId="77777777" w:rsidTr="000C0A43">
        <w:trPr>
          <w:gridAfter w:val="1"/>
          <w:wAfter w:w="90" w:type="dxa"/>
          <w:cantSplit/>
        </w:trPr>
        <w:tc>
          <w:tcPr>
            <w:tcW w:w="8550" w:type="dxa"/>
            <w:gridSpan w:val="3"/>
          </w:tcPr>
          <w:p w14:paraId="26AF33C9"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i/>
                <w:szCs w:val="18"/>
              </w:rPr>
              <w:t>Par. 5 - Algemene bepalingen</w:t>
            </w:r>
          </w:p>
        </w:tc>
      </w:tr>
      <w:tr w:rsidR="00C660EC" w:rsidRPr="007A50B9" w14:paraId="3C74D1DE" w14:textId="77777777" w:rsidTr="000C0A43">
        <w:trPr>
          <w:gridAfter w:val="1"/>
          <w:wAfter w:w="90" w:type="dxa"/>
          <w:cantSplit/>
        </w:trPr>
        <w:tc>
          <w:tcPr>
            <w:tcW w:w="990" w:type="dxa"/>
          </w:tcPr>
          <w:p w14:paraId="1A524BD6"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36</w:t>
            </w:r>
          </w:p>
        </w:tc>
        <w:tc>
          <w:tcPr>
            <w:tcW w:w="6930" w:type="dxa"/>
          </w:tcPr>
          <w:p w14:paraId="62341812"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Uitbetaling </w:t>
            </w:r>
          </w:p>
        </w:tc>
        <w:tc>
          <w:tcPr>
            <w:tcW w:w="630" w:type="dxa"/>
          </w:tcPr>
          <w:p w14:paraId="038C67C0" w14:textId="77777777" w:rsidR="00C660EC" w:rsidRPr="007A50B9" w:rsidRDefault="00401768" w:rsidP="00401768">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24</w:t>
            </w:r>
          </w:p>
        </w:tc>
      </w:tr>
      <w:tr w:rsidR="00C660EC" w:rsidRPr="007A50B9" w14:paraId="3FE7DAB8" w14:textId="77777777" w:rsidTr="000C0A43">
        <w:trPr>
          <w:gridAfter w:val="1"/>
          <w:wAfter w:w="90" w:type="dxa"/>
          <w:cantSplit/>
        </w:trPr>
        <w:tc>
          <w:tcPr>
            <w:tcW w:w="990" w:type="dxa"/>
          </w:tcPr>
          <w:p w14:paraId="68A4166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37</w:t>
            </w:r>
          </w:p>
        </w:tc>
        <w:tc>
          <w:tcPr>
            <w:tcW w:w="6930" w:type="dxa"/>
          </w:tcPr>
          <w:p w14:paraId="79FD3932"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Vermindering maandinkomen </w:t>
            </w:r>
          </w:p>
        </w:tc>
        <w:tc>
          <w:tcPr>
            <w:tcW w:w="630" w:type="dxa"/>
          </w:tcPr>
          <w:p w14:paraId="02883F0F" w14:textId="77777777" w:rsidR="00C660EC" w:rsidRPr="007A50B9" w:rsidRDefault="00401768" w:rsidP="00401768">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24</w:t>
            </w:r>
          </w:p>
        </w:tc>
      </w:tr>
      <w:tr w:rsidR="00C660EC" w:rsidRPr="007A50B9" w14:paraId="6673244F" w14:textId="77777777" w:rsidTr="000C0A43">
        <w:trPr>
          <w:gridAfter w:val="1"/>
          <w:wAfter w:w="90" w:type="dxa"/>
          <w:cantSplit/>
        </w:trPr>
        <w:tc>
          <w:tcPr>
            <w:tcW w:w="990" w:type="dxa"/>
          </w:tcPr>
          <w:p w14:paraId="3CBEAE7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7A390CF5"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79B31680"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6DC41651" w14:textId="77777777" w:rsidTr="000C0A43">
        <w:trPr>
          <w:gridAfter w:val="1"/>
          <w:wAfter w:w="90" w:type="dxa"/>
          <w:cantSplit/>
        </w:trPr>
        <w:tc>
          <w:tcPr>
            <w:tcW w:w="8550" w:type="dxa"/>
            <w:gridSpan w:val="3"/>
          </w:tcPr>
          <w:p w14:paraId="6A44D59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b/>
                <w:szCs w:val="18"/>
              </w:rPr>
              <w:t>Hoofdstuk IV – Arbeidsduur</w:t>
            </w:r>
          </w:p>
        </w:tc>
      </w:tr>
      <w:tr w:rsidR="00C95D92" w:rsidRPr="007A50B9" w14:paraId="48814152" w14:textId="77777777" w:rsidTr="000C0A43">
        <w:trPr>
          <w:gridAfter w:val="1"/>
          <w:wAfter w:w="90" w:type="dxa"/>
          <w:cantSplit/>
        </w:trPr>
        <w:tc>
          <w:tcPr>
            <w:tcW w:w="990" w:type="dxa"/>
          </w:tcPr>
          <w:p w14:paraId="16990E4D" w14:textId="77777777" w:rsidR="00C95D92" w:rsidRPr="007A50B9" w:rsidRDefault="00C95D92"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08C6509B" w14:textId="77777777" w:rsidR="00C95D92" w:rsidRPr="007A50B9" w:rsidRDefault="00C95D92"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3B0EF95D" w14:textId="77777777" w:rsidR="00C95D92" w:rsidRPr="007A50B9" w:rsidRDefault="00C95D92"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64A9189B" w14:textId="77777777" w:rsidTr="000C0A43">
        <w:trPr>
          <w:gridAfter w:val="1"/>
          <w:wAfter w:w="90" w:type="dxa"/>
          <w:cantSplit/>
        </w:trPr>
        <w:tc>
          <w:tcPr>
            <w:tcW w:w="990" w:type="dxa"/>
          </w:tcPr>
          <w:p w14:paraId="21B3CD25"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38</w:t>
            </w:r>
          </w:p>
        </w:tc>
        <w:tc>
          <w:tcPr>
            <w:tcW w:w="6930" w:type="dxa"/>
          </w:tcPr>
          <w:p w14:paraId="09D1BC91"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Arbeidsduur </w:t>
            </w:r>
          </w:p>
        </w:tc>
        <w:tc>
          <w:tcPr>
            <w:tcW w:w="630" w:type="dxa"/>
          </w:tcPr>
          <w:p w14:paraId="4E3BBC06"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25</w:t>
            </w:r>
          </w:p>
        </w:tc>
      </w:tr>
      <w:tr w:rsidR="00C660EC" w:rsidRPr="007A50B9" w14:paraId="26DA77C6" w14:textId="77777777" w:rsidTr="000C0A43">
        <w:trPr>
          <w:gridAfter w:val="1"/>
          <w:wAfter w:w="90" w:type="dxa"/>
          <w:cantSplit/>
        </w:trPr>
        <w:tc>
          <w:tcPr>
            <w:tcW w:w="990" w:type="dxa"/>
          </w:tcPr>
          <w:p w14:paraId="4621D7C3"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39</w:t>
            </w:r>
          </w:p>
        </w:tc>
        <w:tc>
          <w:tcPr>
            <w:tcW w:w="6930" w:type="dxa"/>
          </w:tcPr>
          <w:p w14:paraId="1B5F2B6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Brugdag </w:t>
            </w:r>
          </w:p>
        </w:tc>
        <w:tc>
          <w:tcPr>
            <w:tcW w:w="630" w:type="dxa"/>
          </w:tcPr>
          <w:p w14:paraId="2D1201C4"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25</w:t>
            </w:r>
          </w:p>
        </w:tc>
      </w:tr>
      <w:tr w:rsidR="00C660EC" w:rsidRPr="007A50B9" w14:paraId="2433599B" w14:textId="77777777" w:rsidTr="000C0A43">
        <w:trPr>
          <w:gridAfter w:val="1"/>
          <w:wAfter w:w="90" w:type="dxa"/>
          <w:cantSplit/>
        </w:trPr>
        <w:tc>
          <w:tcPr>
            <w:tcW w:w="990" w:type="dxa"/>
          </w:tcPr>
          <w:p w14:paraId="2631A9EB"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40</w:t>
            </w:r>
          </w:p>
        </w:tc>
        <w:tc>
          <w:tcPr>
            <w:tcW w:w="6930" w:type="dxa"/>
          </w:tcPr>
          <w:p w14:paraId="5A505EAE"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Overwerk </w:t>
            </w:r>
          </w:p>
        </w:tc>
        <w:tc>
          <w:tcPr>
            <w:tcW w:w="630" w:type="dxa"/>
          </w:tcPr>
          <w:p w14:paraId="584D2FE5"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25</w:t>
            </w:r>
          </w:p>
        </w:tc>
      </w:tr>
      <w:tr w:rsidR="00C660EC" w:rsidRPr="007A50B9" w14:paraId="5854C305" w14:textId="77777777" w:rsidTr="000C0A43">
        <w:trPr>
          <w:gridAfter w:val="1"/>
          <w:wAfter w:w="90" w:type="dxa"/>
          <w:cantSplit/>
        </w:trPr>
        <w:tc>
          <w:tcPr>
            <w:tcW w:w="990" w:type="dxa"/>
          </w:tcPr>
          <w:p w14:paraId="61015AFC"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Art. 41 </w:t>
            </w:r>
          </w:p>
        </w:tc>
        <w:tc>
          <w:tcPr>
            <w:tcW w:w="6930" w:type="dxa"/>
          </w:tcPr>
          <w:p w14:paraId="0C0C60EC"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Vakantie </w:t>
            </w:r>
          </w:p>
        </w:tc>
        <w:tc>
          <w:tcPr>
            <w:tcW w:w="630" w:type="dxa"/>
          </w:tcPr>
          <w:p w14:paraId="51EEFC60"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26</w:t>
            </w:r>
          </w:p>
        </w:tc>
      </w:tr>
      <w:tr w:rsidR="00C660EC" w:rsidRPr="007A50B9" w14:paraId="7CEDDD0E" w14:textId="77777777" w:rsidTr="000C0A43">
        <w:trPr>
          <w:gridAfter w:val="1"/>
          <w:wAfter w:w="90" w:type="dxa"/>
          <w:cantSplit/>
        </w:trPr>
        <w:tc>
          <w:tcPr>
            <w:tcW w:w="990" w:type="dxa"/>
          </w:tcPr>
          <w:p w14:paraId="46CA6FFB"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42</w:t>
            </w:r>
          </w:p>
        </w:tc>
        <w:tc>
          <w:tcPr>
            <w:tcW w:w="6930" w:type="dxa"/>
          </w:tcPr>
          <w:p w14:paraId="5F36CFDE"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Extra Vrije Tijd </w:t>
            </w:r>
          </w:p>
        </w:tc>
        <w:tc>
          <w:tcPr>
            <w:tcW w:w="630" w:type="dxa"/>
          </w:tcPr>
          <w:p w14:paraId="54D14FC3"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27</w:t>
            </w:r>
          </w:p>
        </w:tc>
      </w:tr>
      <w:tr w:rsidR="00C660EC" w:rsidRPr="007A50B9" w14:paraId="164F02AA" w14:textId="77777777" w:rsidTr="000C0A43">
        <w:trPr>
          <w:gridAfter w:val="1"/>
          <w:wAfter w:w="90" w:type="dxa"/>
          <w:cantSplit/>
        </w:trPr>
        <w:tc>
          <w:tcPr>
            <w:tcW w:w="990" w:type="dxa"/>
          </w:tcPr>
          <w:p w14:paraId="4C464D88"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42a</w:t>
            </w:r>
          </w:p>
        </w:tc>
        <w:tc>
          <w:tcPr>
            <w:tcW w:w="6930" w:type="dxa"/>
          </w:tcPr>
          <w:p w14:paraId="40194687"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Aanwezigheidsbonus </w:t>
            </w:r>
          </w:p>
        </w:tc>
        <w:tc>
          <w:tcPr>
            <w:tcW w:w="630" w:type="dxa"/>
          </w:tcPr>
          <w:p w14:paraId="24B38701"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28</w:t>
            </w:r>
          </w:p>
        </w:tc>
      </w:tr>
      <w:tr w:rsidR="00C660EC" w:rsidRPr="007A50B9" w14:paraId="1DD34B03" w14:textId="77777777" w:rsidTr="000C0A43">
        <w:trPr>
          <w:gridAfter w:val="1"/>
          <w:wAfter w:w="90" w:type="dxa"/>
          <w:cantSplit/>
        </w:trPr>
        <w:tc>
          <w:tcPr>
            <w:tcW w:w="990" w:type="dxa"/>
          </w:tcPr>
          <w:p w14:paraId="7025EA4E" w14:textId="77777777" w:rsidR="00C660EC"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43</w:t>
            </w:r>
          </w:p>
          <w:p w14:paraId="799A952A" w14:textId="77777777" w:rsidR="00401768" w:rsidRPr="007A50B9" w:rsidRDefault="00401768"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Pr>
                <w:rFonts w:ascii="Arial" w:hAnsi="Arial"/>
                <w:szCs w:val="18"/>
              </w:rPr>
              <w:t>Art. 43a</w:t>
            </w:r>
          </w:p>
        </w:tc>
        <w:tc>
          <w:tcPr>
            <w:tcW w:w="6930" w:type="dxa"/>
          </w:tcPr>
          <w:p w14:paraId="3A595C93" w14:textId="77777777" w:rsidR="00C660EC"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Aanwending contractueel vrijaf </w:t>
            </w:r>
          </w:p>
          <w:p w14:paraId="11415809" w14:textId="77777777" w:rsidR="00401768" w:rsidRPr="007A50B9" w:rsidRDefault="00401768"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Pr>
                <w:rFonts w:ascii="Arial" w:hAnsi="Arial"/>
                <w:szCs w:val="18"/>
              </w:rPr>
              <w:t>Sparen voor Later</w:t>
            </w:r>
          </w:p>
        </w:tc>
        <w:tc>
          <w:tcPr>
            <w:tcW w:w="630" w:type="dxa"/>
          </w:tcPr>
          <w:p w14:paraId="12DB0293" w14:textId="77777777" w:rsidR="00C660EC" w:rsidRDefault="00D257BC" w:rsidP="00401768">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29</w:t>
            </w:r>
          </w:p>
          <w:p w14:paraId="76FE88CE" w14:textId="77777777" w:rsidR="00401768"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30</w:t>
            </w:r>
          </w:p>
        </w:tc>
      </w:tr>
      <w:tr w:rsidR="00C660EC" w:rsidRPr="007A50B9" w14:paraId="30F2EA6B" w14:textId="77777777" w:rsidTr="000C0A43">
        <w:trPr>
          <w:gridAfter w:val="1"/>
          <w:wAfter w:w="90" w:type="dxa"/>
          <w:cantSplit/>
        </w:trPr>
        <w:tc>
          <w:tcPr>
            <w:tcW w:w="990" w:type="dxa"/>
          </w:tcPr>
          <w:p w14:paraId="4DF17573"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44</w:t>
            </w:r>
          </w:p>
        </w:tc>
        <w:tc>
          <w:tcPr>
            <w:tcW w:w="6930" w:type="dxa"/>
          </w:tcPr>
          <w:p w14:paraId="4333A1EE"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Buitengewoon verlof </w:t>
            </w:r>
          </w:p>
        </w:tc>
        <w:tc>
          <w:tcPr>
            <w:tcW w:w="630" w:type="dxa"/>
          </w:tcPr>
          <w:p w14:paraId="2ED8098B"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31</w:t>
            </w:r>
          </w:p>
        </w:tc>
      </w:tr>
      <w:tr w:rsidR="00C660EC" w:rsidRPr="007A50B9" w14:paraId="679634BD" w14:textId="77777777" w:rsidTr="000C0A43">
        <w:trPr>
          <w:gridAfter w:val="1"/>
          <w:wAfter w:w="90" w:type="dxa"/>
          <w:cantSplit/>
        </w:trPr>
        <w:tc>
          <w:tcPr>
            <w:tcW w:w="990" w:type="dxa"/>
          </w:tcPr>
          <w:p w14:paraId="7217EB4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1AAAE069"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286FE44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1CE3F9AC" w14:textId="77777777" w:rsidTr="000C0A43">
        <w:trPr>
          <w:gridAfter w:val="1"/>
          <w:wAfter w:w="90" w:type="dxa"/>
          <w:cantSplit/>
        </w:trPr>
        <w:tc>
          <w:tcPr>
            <w:tcW w:w="8550" w:type="dxa"/>
            <w:gridSpan w:val="3"/>
          </w:tcPr>
          <w:p w14:paraId="08721D8A"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b/>
                <w:szCs w:val="18"/>
              </w:rPr>
              <w:t>Hoofdstuk V - Sociale zekerheid</w:t>
            </w:r>
          </w:p>
        </w:tc>
      </w:tr>
      <w:tr w:rsidR="00C660EC" w:rsidRPr="007A50B9" w14:paraId="5F9A750A" w14:textId="77777777" w:rsidTr="000C0A43">
        <w:trPr>
          <w:gridAfter w:val="1"/>
          <w:wAfter w:w="90" w:type="dxa"/>
          <w:cantSplit/>
        </w:trPr>
        <w:tc>
          <w:tcPr>
            <w:tcW w:w="990" w:type="dxa"/>
          </w:tcPr>
          <w:p w14:paraId="70EDFA59"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74AA1161"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3B69A98E"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13EEBB15" w14:textId="77777777" w:rsidTr="000C0A43">
        <w:trPr>
          <w:gridAfter w:val="1"/>
          <w:wAfter w:w="90" w:type="dxa"/>
          <w:cantSplit/>
        </w:trPr>
        <w:tc>
          <w:tcPr>
            <w:tcW w:w="990" w:type="dxa"/>
          </w:tcPr>
          <w:p w14:paraId="4388F346"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45</w:t>
            </w:r>
          </w:p>
        </w:tc>
        <w:tc>
          <w:tcPr>
            <w:tcW w:w="6930" w:type="dxa"/>
          </w:tcPr>
          <w:p w14:paraId="77E99AD2"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Arbeidsongeschiktheid </w:t>
            </w:r>
          </w:p>
        </w:tc>
        <w:tc>
          <w:tcPr>
            <w:tcW w:w="630" w:type="dxa"/>
          </w:tcPr>
          <w:p w14:paraId="57E554B0"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33</w:t>
            </w:r>
          </w:p>
        </w:tc>
      </w:tr>
      <w:tr w:rsidR="00C660EC" w:rsidRPr="007A50B9" w14:paraId="4A5A05E1" w14:textId="77777777" w:rsidTr="000C0A43">
        <w:trPr>
          <w:gridAfter w:val="1"/>
          <w:wAfter w:w="90" w:type="dxa"/>
          <w:cantSplit/>
        </w:trPr>
        <w:tc>
          <w:tcPr>
            <w:tcW w:w="990" w:type="dxa"/>
          </w:tcPr>
          <w:p w14:paraId="488BD19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46</w:t>
            </w:r>
          </w:p>
        </w:tc>
        <w:tc>
          <w:tcPr>
            <w:tcW w:w="6930" w:type="dxa"/>
          </w:tcPr>
          <w:p w14:paraId="36F5950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Verplaatsing om bedrijfsredenen </w:t>
            </w:r>
          </w:p>
        </w:tc>
        <w:tc>
          <w:tcPr>
            <w:tcW w:w="630" w:type="dxa"/>
          </w:tcPr>
          <w:p w14:paraId="06642131"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34</w:t>
            </w:r>
          </w:p>
        </w:tc>
      </w:tr>
      <w:tr w:rsidR="00C660EC" w:rsidRPr="007A50B9" w14:paraId="0D7195CE" w14:textId="77777777" w:rsidTr="000C0A43">
        <w:trPr>
          <w:gridAfter w:val="1"/>
          <w:wAfter w:w="90" w:type="dxa"/>
          <w:cantSplit/>
        </w:trPr>
        <w:tc>
          <w:tcPr>
            <w:tcW w:w="990" w:type="dxa"/>
          </w:tcPr>
          <w:p w14:paraId="7AA0619A"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47</w:t>
            </w:r>
          </w:p>
        </w:tc>
        <w:tc>
          <w:tcPr>
            <w:tcW w:w="6930" w:type="dxa"/>
          </w:tcPr>
          <w:p w14:paraId="75CD3B1E"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Ziektekostenverzekering </w:t>
            </w:r>
          </w:p>
        </w:tc>
        <w:tc>
          <w:tcPr>
            <w:tcW w:w="630" w:type="dxa"/>
          </w:tcPr>
          <w:p w14:paraId="5D61D692" w14:textId="77777777" w:rsidR="00C660EC" w:rsidRPr="007A50B9" w:rsidRDefault="00D257BC" w:rsidP="00D257B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34</w:t>
            </w:r>
          </w:p>
        </w:tc>
      </w:tr>
      <w:tr w:rsidR="00C660EC" w:rsidRPr="007A50B9" w14:paraId="64BF41D2" w14:textId="77777777" w:rsidTr="000C0A43">
        <w:trPr>
          <w:gridAfter w:val="1"/>
          <w:wAfter w:w="90" w:type="dxa"/>
          <w:cantSplit/>
        </w:trPr>
        <w:tc>
          <w:tcPr>
            <w:tcW w:w="990" w:type="dxa"/>
          </w:tcPr>
          <w:p w14:paraId="598CAF7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48</w:t>
            </w:r>
          </w:p>
        </w:tc>
        <w:tc>
          <w:tcPr>
            <w:tcW w:w="6930" w:type="dxa"/>
          </w:tcPr>
          <w:p w14:paraId="05353C55" w14:textId="77777777" w:rsidR="00C660EC" w:rsidRPr="007A50B9" w:rsidRDefault="00AD034A"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Pensioenovereenkomst</w:t>
            </w:r>
          </w:p>
        </w:tc>
        <w:tc>
          <w:tcPr>
            <w:tcW w:w="630" w:type="dxa"/>
          </w:tcPr>
          <w:p w14:paraId="66584E43" w14:textId="42B2A631"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4</w:t>
            </w:r>
          </w:p>
        </w:tc>
      </w:tr>
      <w:tr w:rsidR="00C660EC" w:rsidRPr="007A50B9" w14:paraId="21B11FE4" w14:textId="77777777" w:rsidTr="000C0A43">
        <w:trPr>
          <w:gridAfter w:val="1"/>
          <w:wAfter w:w="90" w:type="dxa"/>
          <w:cantSplit/>
        </w:trPr>
        <w:tc>
          <w:tcPr>
            <w:tcW w:w="990" w:type="dxa"/>
          </w:tcPr>
          <w:p w14:paraId="184CFB32" w14:textId="77777777" w:rsidR="00C660EC" w:rsidRPr="007A50B9" w:rsidRDefault="00C660EC" w:rsidP="00923141">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48</w:t>
            </w:r>
            <w:r w:rsidR="00923141">
              <w:rPr>
                <w:rFonts w:ascii="Arial" w:hAnsi="Arial"/>
                <w:szCs w:val="18"/>
              </w:rPr>
              <w:t>a</w:t>
            </w:r>
          </w:p>
        </w:tc>
        <w:tc>
          <w:tcPr>
            <w:tcW w:w="6930" w:type="dxa"/>
          </w:tcPr>
          <w:p w14:paraId="5C4D61D6"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Tijdelijke Ouderenregeling</w:t>
            </w:r>
            <w:r w:rsidR="001903B4" w:rsidRPr="007A50B9">
              <w:rPr>
                <w:rFonts w:ascii="Arial" w:hAnsi="Arial"/>
                <w:szCs w:val="18"/>
              </w:rPr>
              <w:t xml:space="preserve"> (TOR)</w:t>
            </w:r>
          </w:p>
        </w:tc>
        <w:tc>
          <w:tcPr>
            <w:tcW w:w="630" w:type="dxa"/>
          </w:tcPr>
          <w:p w14:paraId="1FAF432F" w14:textId="5134C9A6"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5</w:t>
            </w:r>
          </w:p>
        </w:tc>
      </w:tr>
      <w:tr w:rsidR="00C660EC" w:rsidRPr="007A50B9" w14:paraId="2466BABC" w14:textId="77777777" w:rsidTr="000C0A43">
        <w:trPr>
          <w:gridAfter w:val="1"/>
          <w:wAfter w:w="90" w:type="dxa"/>
          <w:cantSplit/>
        </w:trPr>
        <w:tc>
          <w:tcPr>
            <w:tcW w:w="990" w:type="dxa"/>
          </w:tcPr>
          <w:p w14:paraId="2321420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4DEFA67E"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7DD30B55"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3F142834" w14:textId="77777777" w:rsidTr="000C0A43">
        <w:trPr>
          <w:gridAfter w:val="1"/>
          <w:wAfter w:w="90" w:type="dxa"/>
          <w:cantSplit/>
        </w:trPr>
        <w:tc>
          <w:tcPr>
            <w:tcW w:w="8550" w:type="dxa"/>
            <w:gridSpan w:val="3"/>
          </w:tcPr>
          <w:p w14:paraId="141685B5"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b/>
                <w:szCs w:val="18"/>
              </w:rPr>
            </w:pPr>
            <w:r w:rsidRPr="007A50B9">
              <w:rPr>
                <w:rFonts w:ascii="Arial" w:hAnsi="Arial"/>
                <w:b/>
                <w:szCs w:val="18"/>
              </w:rPr>
              <w:t xml:space="preserve">Hoofdstuk VI - Deeltijd </w:t>
            </w:r>
          </w:p>
        </w:tc>
      </w:tr>
      <w:tr w:rsidR="00C660EC" w:rsidRPr="007A50B9" w14:paraId="4686366C" w14:textId="77777777" w:rsidTr="000C0A43">
        <w:trPr>
          <w:gridAfter w:val="1"/>
          <w:wAfter w:w="90" w:type="dxa"/>
          <w:cantSplit/>
        </w:trPr>
        <w:tc>
          <w:tcPr>
            <w:tcW w:w="990" w:type="dxa"/>
          </w:tcPr>
          <w:p w14:paraId="03571641"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3EFD7A67"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1D4DA380"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6105E8D0" w14:textId="77777777" w:rsidTr="000C0A43">
        <w:trPr>
          <w:gridAfter w:val="1"/>
          <w:wAfter w:w="90" w:type="dxa"/>
          <w:cantSplit/>
        </w:trPr>
        <w:tc>
          <w:tcPr>
            <w:tcW w:w="990" w:type="dxa"/>
          </w:tcPr>
          <w:p w14:paraId="25E2ADAB"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49</w:t>
            </w:r>
          </w:p>
        </w:tc>
        <w:tc>
          <w:tcPr>
            <w:tcW w:w="6930" w:type="dxa"/>
          </w:tcPr>
          <w:p w14:paraId="042D4A33"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Algemene bepaling </w:t>
            </w:r>
          </w:p>
        </w:tc>
        <w:tc>
          <w:tcPr>
            <w:tcW w:w="630" w:type="dxa"/>
          </w:tcPr>
          <w:p w14:paraId="5884282B" w14:textId="0DCD05AB"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6</w:t>
            </w:r>
          </w:p>
        </w:tc>
      </w:tr>
      <w:tr w:rsidR="00C660EC" w:rsidRPr="007A50B9" w14:paraId="48FA3033" w14:textId="77777777" w:rsidTr="000C0A43">
        <w:trPr>
          <w:gridAfter w:val="1"/>
          <w:wAfter w:w="90" w:type="dxa"/>
          <w:cantSplit/>
        </w:trPr>
        <w:tc>
          <w:tcPr>
            <w:tcW w:w="990" w:type="dxa"/>
          </w:tcPr>
          <w:p w14:paraId="3AC162A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50</w:t>
            </w:r>
          </w:p>
        </w:tc>
        <w:tc>
          <w:tcPr>
            <w:tcW w:w="6930" w:type="dxa"/>
          </w:tcPr>
          <w:p w14:paraId="27F3955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Naar evenredigheid toe te passen arbeidsvoorwaarden </w:t>
            </w:r>
          </w:p>
        </w:tc>
        <w:tc>
          <w:tcPr>
            <w:tcW w:w="630" w:type="dxa"/>
          </w:tcPr>
          <w:p w14:paraId="46B5D6B1" w14:textId="15201DDD"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6</w:t>
            </w:r>
          </w:p>
        </w:tc>
      </w:tr>
      <w:tr w:rsidR="00C660EC" w:rsidRPr="007A50B9" w14:paraId="4A922604" w14:textId="77777777" w:rsidTr="000C0A43">
        <w:trPr>
          <w:gridAfter w:val="1"/>
          <w:wAfter w:w="90" w:type="dxa"/>
          <w:cantSplit/>
        </w:trPr>
        <w:tc>
          <w:tcPr>
            <w:tcW w:w="990" w:type="dxa"/>
          </w:tcPr>
          <w:p w14:paraId="4117DD95"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51</w:t>
            </w:r>
          </w:p>
        </w:tc>
        <w:tc>
          <w:tcPr>
            <w:tcW w:w="6930" w:type="dxa"/>
          </w:tcPr>
          <w:p w14:paraId="4B9C7ACA"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Toeslagen en compensatie in vrije tijd </w:t>
            </w:r>
          </w:p>
        </w:tc>
        <w:tc>
          <w:tcPr>
            <w:tcW w:w="630" w:type="dxa"/>
          </w:tcPr>
          <w:p w14:paraId="4D1F732B" w14:textId="3549C9F6"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6</w:t>
            </w:r>
          </w:p>
        </w:tc>
      </w:tr>
      <w:tr w:rsidR="00C660EC" w:rsidRPr="007A50B9" w14:paraId="22BE6E58" w14:textId="77777777" w:rsidTr="000C0A43">
        <w:trPr>
          <w:gridAfter w:val="1"/>
          <w:wAfter w:w="90" w:type="dxa"/>
          <w:cantSplit/>
        </w:trPr>
        <w:tc>
          <w:tcPr>
            <w:tcW w:w="990" w:type="dxa"/>
          </w:tcPr>
          <w:p w14:paraId="63C948C8"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52</w:t>
            </w:r>
          </w:p>
        </w:tc>
        <w:tc>
          <w:tcPr>
            <w:tcW w:w="6930" w:type="dxa"/>
          </w:tcPr>
          <w:p w14:paraId="3BFA1EFC"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Buitengewoon verlof en brugdag </w:t>
            </w:r>
          </w:p>
        </w:tc>
        <w:tc>
          <w:tcPr>
            <w:tcW w:w="630" w:type="dxa"/>
          </w:tcPr>
          <w:p w14:paraId="05838CD5" w14:textId="258DC453"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7</w:t>
            </w:r>
          </w:p>
        </w:tc>
      </w:tr>
      <w:tr w:rsidR="00C660EC" w:rsidRPr="007A50B9" w14:paraId="1F3DF99D" w14:textId="77777777" w:rsidTr="000C0A43">
        <w:trPr>
          <w:gridAfter w:val="1"/>
          <w:wAfter w:w="90" w:type="dxa"/>
          <w:cantSplit/>
        </w:trPr>
        <w:tc>
          <w:tcPr>
            <w:tcW w:w="990" w:type="dxa"/>
          </w:tcPr>
          <w:p w14:paraId="7E9BEAD3"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lastRenderedPageBreak/>
              <w:t>Art. 53</w:t>
            </w:r>
          </w:p>
        </w:tc>
        <w:tc>
          <w:tcPr>
            <w:tcW w:w="6930" w:type="dxa"/>
          </w:tcPr>
          <w:p w14:paraId="3E8C9E15"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Gedeeltelijk arbeidsongeschikten </w:t>
            </w:r>
          </w:p>
        </w:tc>
        <w:tc>
          <w:tcPr>
            <w:tcW w:w="630" w:type="dxa"/>
          </w:tcPr>
          <w:p w14:paraId="3399682B" w14:textId="11840144"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7</w:t>
            </w:r>
          </w:p>
        </w:tc>
      </w:tr>
      <w:tr w:rsidR="00C660EC" w:rsidRPr="007A50B9" w14:paraId="66D46DBA" w14:textId="77777777" w:rsidTr="000C0A43">
        <w:trPr>
          <w:gridAfter w:val="1"/>
          <w:wAfter w:w="90" w:type="dxa"/>
          <w:cantSplit/>
        </w:trPr>
        <w:tc>
          <w:tcPr>
            <w:tcW w:w="990" w:type="dxa"/>
          </w:tcPr>
          <w:p w14:paraId="279DB429"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54</w:t>
            </w:r>
          </w:p>
        </w:tc>
        <w:tc>
          <w:tcPr>
            <w:tcW w:w="6930" w:type="dxa"/>
          </w:tcPr>
          <w:p w14:paraId="68153E3E"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Partieel leerplichtigen </w:t>
            </w:r>
          </w:p>
        </w:tc>
        <w:tc>
          <w:tcPr>
            <w:tcW w:w="630" w:type="dxa"/>
          </w:tcPr>
          <w:p w14:paraId="1201B6F4" w14:textId="4D398C66"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7</w:t>
            </w:r>
          </w:p>
        </w:tc>
      </w:tr>
      <w:tr w:rsidR="00C660EC" w:rsidRPr="007A50B9" w14:paraId="2D54E176" w14:textId="77777777" w:rsidTr="000C0A43">
        <w:trPr>
          <w:gridAfter w:val="1"/>
          <w:wAfter w:w="90" w:type="dxa"/>
          <w:cantSplit/>
        </w:trPr>
        <w:tc>
          <w:tcPr>
            <w:tcW w:w="990" w:type="dxa"/>
          </w:tcPr>
          <w:p w14:paraId="7E827685"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6E09D97B"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0AE9259E"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1BB5BF02" w14:textId="77777777" w:rsidTr="000C0A43">
        <w:trPr>
          <w:gridAfter w:val="1"/>
          <w:wAfter w:w="90" w:type="dxa"/>
          <w:cantSplit/>
        </w:trPr>
        <w:tc>
          <w:tcPr>
            <w:tcW w:w="8550" w:type="dxa"/>
            <w:gridSpan w:val="3"/>
          </w:tcPr>
          <w:p w14:paraId="2C5A3526"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b/>
                <w:szCs w:val="18"/>
              </w:rPr>
              <w:t>Hoofdstuk VII – Diversen</w:t>
            </w:r>
          </w:p>
        </w:tc>
      </w:tr>
      <w:tr w:rsidR="00C660EC" w:rsidRPr="007A50B9" w14:paraId="0DDDA740" w14:textId="77777777" w:rsidTr="000C0A43">
        <w:trPr>
          <w:gridAfter w:val="1"/>
          <w:wAfter w:w="90" w:type="dxa"/>
          <w:cantSplit/>
        </w:trPr>
        <w:tc>
          <w:tcPr>
            <w:tcW w:w="990" w:type="dxa"/>
          </w:tcPr>
          <w:p w14:paraId="266D7F27"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930" w:type="dxa"/>
          </w:tcPr>
          <w:p w14:paraId="51B3C353"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78591DEB"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p>
        </w:tc>
      </w:tr>
      <w:tr w:rsidR="00C660EC" w:rsidRPr="007A50B9" w14:paraId="11A9A132" w14:textId="77777777" w:rsidTr="000C0A43">
        <w:trPr>
          <w:gridAfter w:val="1"/>
          <w:wAfter w:w="90" w:type="dxa"/>
          <w:cantSplit/>
        </w:trPr>
        <w:tc>
          <w:tcPr>
            <w:tcW w:w="990" w:type="dxa"/>
          </w:tcPr>
          <w:p w14:paraId="0B6604D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55</w:t>
            </w:r>
          </w:p>
        </w:tc>
        <w:tc>
          <w:tcPr>
            <w:tcW w:w="6930" w:type="dxa"/>
          </w:tcPr>
          <w:p w14:paraId="63D5581E" w14:textId="77777777" w:rsidR="00C660EC" w:rsidRPr="007A50B9" w:rsidRDefault="006E6027"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Gereserveerd</w:t>
            </w:r>
          </w:p>
        </w:tc>
        <w:tc>
          <w:tcPr>
            <w:tcW w:w="630" w:type="dxa"/>
          </w:tcPr>
          <w:p w14:paraId="0AA25BD5" w14:textId="35125C73"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8</w:t>
            </w:r>
          </w:p>
        </w:tc>
      </w:tr>
      <w:tr w:rsidR="00C660EC" w:rsidRPr="007A50B9" w14:paraId="21802E22" w14:textId="77777777" w:rsidTr="000C0A43">
        <w:trPr>
          <w:gridAfter w:val="1"/>
          <w:wAfter w:w="90" w:type="dxa"/>
          <w:cantSplit/>
        </w:trPr>
        <w:tc>
          <w:tcPr>
            <w:tcW w:w="990" w:type="dxa"/>
          </w:tcPr>
          <w:p w14:paraId="3399B216"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56</w:t>
            </w:r>
          </w:p>
        </w:tc>
        <w:tc>
          <w:tcPr>
            <w:tcW w:w="6930" w:type="dxa"/>
          </w:tcPr>
          <w:p w14:paraId="2A51D54D"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Opdracht extern organisatiebureau </w:t>
            </w:r>
          </w:p>
        </w:tc>
        <w:tc>
          <w:tcPr>
            <w:tcW w:w="630" w:type="dxa"/>
          </w:tcPr>
          <w:p w14:paraId="2070C69D" w14:textId="47A9318A"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8</w:t>
            </w:r>
          </w:p>
        </w:tc>
      </w:tr>
      <w:tr w:rsidR="00C660EC" w:rsidRPr="007A50B9" w14:paraId="15412F53" w14:textId="77777777" w:rsidTr="000C0A43">
        <w:trPr>
          <w:gridAfter w:val="1"/>
          <w:wAfter w:w="90" w:type="dxa"/>
          <w:cantSplit/>
        </w:trPr>
        <w:tc>
          <w:tcPr>
            <w:tcW w:w="990" w:type="dxa"/>
          </w:tcPr>
          <w:p w14:paraId="4D769190"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57</w:t>
            </w:r>
          </w:p>
        </w:tc>
        <w:tc>
          <w:tcPr>
            <w:tcW w:w="6930" w:type="dxa"/>
          </w:tcPr>
          <w:p w14:paraId="58BB1887"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Fusie en reorganisatie </w:t>
            </w:r>
          </w:p>
        </w:tc>
        <w:tc>
          <w:tcPr>
            <w:tcW w:w="630" w:type="dxa"/>
          </w:tcPr>
          <w:p w14:paraId="1CA8DD5E" w14:textId="2B663207"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8</w:t>
            </w:r>
          </w:p>
        </w:tc>
      </w:tr>
      <w:tr w:rsidR="00C660EC" w:rsidRPr="007A50B9" w14:paraId="37952527" w14:textId="77777777" w:rsidTr="000C0A43">
        <w:trPr>
          <w:gridAfter w:val="1"/>
          <w:wAfter w:w="90" w:type="dxa"/>
          <w:cantSplit/>
        </w:trPr>
        <w:tc>
          <w:tcPr>
            <w:tcW w:w="990" w:type="dxa"/>
          </w:tcPr>
          <w:p w14:paraId="00C14445"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58</w:t>
            </w:r>
          </w:p>
        </w:tc>
        <w:tc>
          <w:tcPr>
            <w:tcW w:w="6930" w:type="dxa"/>
          </w:tcPr>
          <w:p w14:paraId="1164B8A0" w14:textId="77777777" w:rsidR="00C660EC" w:rsidRPr="007A50B9" w:rsidRDefault="000B0FE4"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Vakbondsoverleg</w:t>
            </w:r>
          </w:p>
        </w:tc>
        <w:tc>
          <w:tcPr>
            <w:tcW w:w="630" w:type="dxa"/>
          </w:tcPr>
          <w:p w14:paraId="600B9662" w14:textId="52B599CF"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8</w:t>
            </w:r>
          </w:p>
        </w:tc>
      </w:tr>
      <w:tr w:rsidR="00C660EC" w:rsidRPr="007A50B9" w14:paraId="38182287" w14:textId="77777777" w:rsidTr="000C0A43">
        <w:trPr>
          <w:gridAfter w:val="1"/>
          <w:wAfter w:w="90" w:type="dxa"/>
          <w:cantSplit/>
        </w:trPr>
        <w:tc>
          <w:tcPr>
            <w:tcW w:w="990" w:type="dxa"/>
          </w:tcPr>
          <w:p w14:paraId="6FBF0868"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59</w:t>
            </w:r>
          </w:p>
        </w:tc>
        <w:tc>
          <w:tcPr>
            <w:tcW w:w="6930" w:type="dxa"/>
          </w:tcPr>
          <w:p w14:paraId="0EB26350" w14:textId="77777777" w:rsidR="00C660EC" w:rsidRPr="007A50B9" w:rsidRDefault="006E6027"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Geschillen</w:t>
            </w:r>
          </w:p>
        </w:tc>
        <w:tc>
          <w:tcPr>
            <w:tcW w:w="630" w:type="dxa"/>
          </w:tcPr>
          <w:p w14:paraId="6C98AC55" w14:textId="27157022"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8</w:t>
            </w:r>
          </w:p>
        </w:tc>
      </w:tr>
      <w:tr w:rsidR="00C660EC" w:rsidRPr="007A50B9" w14:paraId="0BADC22F" w14:textId="77777777" w:rsidTr="000C0A43">
        <w:trPr>
          <w:gridAfter w:val="1"/>
          <w:wAfter w:w="90" w:type="dxa"/>
          <w:cantSplit/>
        </w:trPr>
        <w:tc>
          <w:tcPr>
            <w:tcW w:w="990" w:type="dxa"/>
          </w:tcPr>
          <w:p w14:paraId="10F17362"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60</w:t>
            </w:r>
          </w:p>
        </w:tc>
        <w:tc>
          <w:tcPr>
            <w:tcW w:w="6930" w:type="dxa"/>
          </w:tcPr>
          <w:p w14:paraId="19E41E04"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Vredesplicht </w:t>
            </w:r>
          </w:p>
        </w:tc>
        <w:tc>
          <w:tcPr>
            <w:tcW w:w="630" w:type="dxa"/>
          </w:tcPr>
          <w:p w14:paraId="5F6047C2" w14:textId="2C43D7E8" w:rsidR="00C660EC" w:rsidRPr="007A50B9" w:rsidRDefault="00D257BC"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w:t>
            </w:r>
            <w:r w:rsidR="0001689E">
              <w:rPr>
                <w:rFonts w:ascii="Arial" w:hAnsi="Arial"/>
                <w:szCs w:val="18"/>
              </w:rPr>
              <w:t>8</w:t>
            </w:r>
          </w:p>
        </w:tc>
      </w:tr>
      <w:tr w:rsidR="00C660EC" w:rsidRPr="007A50B9" w14:paraId="79A28B54" w14:textId="77777777" w:rsidTr="000C0A43">
        <w:trPr>
          <w:gridAfter w:val="1"/>
          <w:wAfter w:w="90" w:type="dxa"/>
          <w:cantSplit/>
        </w:trPr>
        <w:tc>
          <w:tcPr>
            <w:tcW w:w="990" w:type="dxa"/>
          </w:tcPr>
          <w:p w14:paraId="23FF3D59"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61</w:t>
            </w:r>
          </w:p>
        </w:tc>
        <w:tc>
          <w:tcPr>
            <w:tcW w:w="6930" w:type="dxa"/>
          </w:tcPr>
          <w:p w14:paraId="11E1429F" w14:textId="77777777" w:rsidR="00C660EC" w:rsidRPr="007A50B9" w:rsidRDefault="00C660E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 xml:space="preserve">Afwijking in individuele gevallen </w:t>
            </w:r>
          </w:p>
        </w:tc>
        <w:tc>
          <w:tcPr>
            <w:tcW w:w="630" w:type="dxa"/>
          </w:tcPr>
          <w:p w14:paraId="09C58596" w14:textId="5EE08366" w:rsidR="00C660EC" w:rsidRPr="007A50B9" w:rsidRDefault="0001689E"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39</w:t>
            </w:r>
          </w:p>
        </w:tc>
      </w:tr>
      <w:tr w:rsidR="007A7547" w:rsidRPr="007A50B9" w14:paraId="3291D577" w14:textId="77777777" w:rsidTr="000C0A43">
        <w:trPr>
          <w:gridAfter w:val="1"/>
          <w:wAfter w:w="90" w:type="dxa"/>
          <w:cantSplit/>
        </w:trPr>
        <w:tc>
          <w:tcPr>
            <w:tcW w:w="990" w:type="dxa"/>
          </w:tcPr>
          <w:p w14:paraId="6BC80C6D" w14:textId="77777777" w:rsidR="007A7547" w:rsidRDefault="007A7547"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Art. 62</w:t>
            </w:r>
          </w:p>
          <w:p w14:paraId="749195A0" w14:textId="77777777" w:rsidR="00FB3E0C" w:rsidRPr="007A50B9" w:rsidRDefault="00FB3E0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Pr>
                <w:rFonts w:ascii="Arial" w:hAnsi="Arial"/>
                <w:szCs w:val="18"/>
              </w:rPr>
              <w:t>Art. 63</w:t>
            </w:r>
          </w:p>
        </w:tc>
        <w:tc>
          <w:tcPr>
            <w:tcW w:w="6930" w:type="dxa"/>
          </w:tcPr>
          <w:p w14:paraId="102607D9" w14:textId="77777777" w:rsidR="007A7547" w:rsidRDefault="007A7547"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7A50B9">
              <w:rPr>
                <w:rFonts w:ascii="Arial" w:hAnsi="Arial"/>
                <w:szCs w:val="18"/>
              </w:rPr>
              <w:t>Leemtebepaling</w:t>
            </w:r>
          </w:p>
          <w:p w14:paraId="1E07D8E4" w14:textId="77777777" w:rsidR="00FB3E0C" w:rsidRDefault="00FB3E0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Pr>
                <w:rFonts w:ascii="Arial" w:hAnsi="Arial"/>
                <w:szCs w:val="18"/>
              </w:rPr>
              <w:t>Subsidies</w:t>
            </w:r>
          </w:p>
          <w:p w14:paraId="2E185A20" w14:textId="77777777" w:rsidR="00FB3E0C" w:rsidRPr="007A50B9" w:rsidRDefault="00FB3E0C" w:rsidP="00B724E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30" w:type="dxa"/>
          </w:tcPr>
          <w:p w14:paraId="77465969" w14:textId="54F4E093" w:rsidR="00FB3E0C" w:rsidRDefault="0001689E" w:rsidP="00FB3E0C">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39</w:t>
            </w:r>
          </w:p>
          <w:p w14:paraId="60E0FE8A" w14:textId="68B464F6" w:rsidR="00FB3E0C" w:rsidRPr="007A50B9" w:rsidRDefault="0001689E" w:rsidP="0001689E">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jc w:val="right"/>
              <w:rPr>
                <w:rFonts w:ascii="Arial" w:hAnsi="Arial"/>
                <w:szCs w:val="18"/>
              </w:rPr>
            </w:pPr>
            <w:r>
              <w:rPr>
                <w:rFonts w:ascii="Arial" w:hAnsi="Arial"/>
                <w:szCs w:val="18"/>
              </w:rPr>
              <w:t>39</w:t>
            </w:r>
          </w:p>
        </w:tc>
      </w:tr>
    </w:tbl>
    <w:p w14:paraId="1FB70E33" w14:textId="77777777" w:rsidR="005E6B72" w:rsidRDefault="005E6B72">
      <w:pPr>
        <w:tabs>
          <w:tab w:val="left" w:pos="-65"/>
          <w:tab w:val="left" w:pos="6415"/>
          <w:tab w:val="left" w:pos="8575"/>
        </w:tabs>
        <w:ind w:left="-65" w:right="-131"/>
        <w:rPr>
          <w:rFonts w:ascii="Arial" w:hAnsi="Arial" w:cs="Arial"/>
          <w:b/>
          <w:bCs/>
          <w:szCs w:val="18"/>
          <w:lang w:val="nl-NL"/>
        </w:rPr>
      </w:pPr>
    </w:p>
    <w:p w14:paraId="4CA87772" w14:textId="77777777" w:rsidR="004E53C1" w:rsidRPr="007A50B9" w:rsidRDefault="004E53C1">
      <w:pPr>
        <w:tabs>
          <w:tab w:val="left" w:pos="-65"/>
          <w:tab w:val="left" w:pos="6415"/>
          <w:tab w:val="left" w:pos="8575"/>
        </w:tabs>
        <w:ind w:left="-65" w:right="-131"/>
        <w:rPr>
          <w:rFonts w:ascii="Arial" w:hAnsi="Arial" w:cs="Arial"/>
          <w:b/>
          <w:bCs/>
          <w:szCs w:val="18"/>
          <w:lang w:val="nl-NL"/>
        </w:rPr>
      </w:pPr>
    </w:p>
    <w:tbl>
      <w:tblPr>
        <w:tblW w:w="8640" w:type="dxa"/>
        <w:tblInd w:w="108" w:type="dxa"/>
        <w:tblLayout w:type="fixed"/>
        <w:tblLook w:val="01E0" w:firstRow="1" w:lastRow="1" w:firstColumn="1" w:lastColumn="1" w:noHBand="0" w:noVBand="0"/>
      </w:tblPr>
      <w:tblGrid>
        <w:gridCol w:w="990"/>
        <w:gridCol w:w="6023"/>
        <w:gridCol w:w="1447"/>
        <w:gridCol w:w="180"/>
      </w:tblGrid>
      <w:tr w:rsidR="000C0A43" w:rsidRPr="00E2560F" w14:paraId="41CAA33E" w14:textId="77777777" w:rsidTr="00E2560F">
        <w:tc>
          <w:tcPr>
            <w:tcW w:w="7013" w:type="dxa"/>
            <w:gridSpan w:val="2"/>
            <w:shd w:val="clear" w:color="auto" w:fill="auto"/>
          </w:tcPr>
          <w:p w14:paraId="75FB1DBD" w14:textId="77777777" w:rsidR="000C0A43" w:rsidRPr="00E2560F" w:rsidRDefault="000C0A43"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b/>
                <w:bCs/>
                <w:szCs w:val="18"/>
              </w:rPr>
              <w:t>Bijlagen</w:t>
            </w:r>
          </w:p>
        </w:tc>
        <w:tc>
          <w:tcPr>
            <w:tcW w:w="1627" w:type="dxa"/>
            <w:gridSpan w:val="2"/>
            <w:shd w:val="clear" w:color="auto" w:fill="auto"/>
          </w:tcPr>
          <w:p w14:paraId="3DB0C6E2" w14:textId="77777777" w:rsidR="000C0A43" w:rsidRPr="00E2560F" w:rsidRDefault="000C0A43" w:rsidP="00E2560F">
            <w:pPr>
              <w:tabs>
                <w:tab w:val="left" w:pos="-65"/>
                <w:tab w:val="left" w:pos="6415"/>
                <w:tab w:val="left" w:pos="8575"/>
              </w:tabs>
              <w:ind w:right="72"/>
              <w:jc w:val="right"/>
              <w:rPr>
                <w:rFonts w:ascii="Arial" w:hAnsi="Arial" w:cs="Arial"/>
                <w:b/>
                <w:bCs/>
                <w:szCs w:val="18"/>
                <w:lang w:val="nl-NL"/>
              </w:rPr>
            </w:pPr>
            <w:r w:rsidRPr="00AC42FB">
              <w:rPr>
                <w:rFonts w:ascii="Arial" w:hAnsi="Arial"/>
                <w:i/>
                <w:szCs w:val="18"/>
                <w:lang w:val="nl-NL"/>
              </w:rPr>
              <w:t>Pag.</w:t>
            </w:r>
          </w:p>
        </w:tc>
      </w:tr>
      <w:tr w:rsidR="00287D23" w:rsidRPr="00E2560F" w14:paraId="3F8B762B" w14:textId="77777777" w:rsidTr="00E2560F">
        <w:trPr>
          <w:gridAfter w:val="1"/>
          <w:wAfter w:w="180" w:type="dxa"/>
        </w:trPr>
        <w:tc>
          <w:tcPr>
            <w:tcW w:w="990" w:type="dxa"/>
            <w:shd w:val="clear" w:color="auto" w:fill="auto"/>
          </w:tcPr>
          <w:p w14:paraId="15E564E2" w14:textId="77777777" w:rsidR="00287D23" w:rsidRPr="00E2560F" w:rsidRDefault="00287D23"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023" w:type="dxa"/>
            <w:shd w:val="clear" w:color="auto" w:fill="auto"/>
          </w:tcPr>
          <w:p w14:paraId="1C5BE009" w14:textId="77777777" w:rsidR="00287D23" w:rsidRPr="00E2560F" w:rsidRDefault="00287D23"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1447" w:type="dxa"/>
            <w:shd w:val="clear" w:color="auto" w:fill="auto"/>
          </w:tcPr>
          <w:p w14:paraId="0BAE7A03" w14:textId="77777777" w:rsidR="00287D23" w:rsidRPr="00E2560F" w:rsidRDefault="00287D23" w:rsidP="00E2560F">
            <w:pPr>
              <w:tabs>
                <w:tab w:val="left" w:pos="-65"/>
                <w:tab w:val="left" w:pos="6415"/>
                <w:tab w:val="left" w:pos="8575"/>
              </w:tabs>
              <w:ind w:right="-131"/>
              <w:rPr>
                <w:rFonts w:ascii="Arial" w:hAnsi="Arial" w:cs="Arial"/>
                <w:b/>
                <w:bCs/>
                <w:szCs w:val="18"/>
                <w:lang w:val="nl-NL"/>
              </w:rPr>
            </w:pPr>
          </w:p>
        </w:tc>
      </w:tr>
      <w:tr w:rsidR="00FC2170" w:rsidRPr="00E2560F" w14:paraId="3A2032C3" w14:textId="77777777" w:rsidTr="00E2560F">
        <w:trPr>
          <w:gridAfter w:val="1"/>
          <w:wAfter w:w="180" w:type="dxa"/>
        </w:trPr>
        <w:tc>
          <w:tcPr>
            <w:tcW w:w="990" w:type="dxa"/>
            <w:shd w:val="clear" w:color="auto" w:fill="auto"/>
          </w:tcPr>
          <w:p w14:paraId="6441287C" w14:textId="77777777" w:rsidR="00FC2170"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1</w:t>
            </w:r>
          </w:p>
          <w:p w14:paraId="32BB0739" w14:textId="77777777" w:rsidR="00BA2CEF" w:rsidRPr="00E2560F" w:rsidRDefault="00BA2CEF"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Pr>
                <w:rFonts w:ascii="Arial" w:hAnsi="Arial"/>
                <w:szCs w:val="18"/>
              </w:rPr>
              <w:t>1,A</w:t>
            </w:r>
          </w:p>
        </w:tc>
        <w:tc>
          <w:tcPr>
            <w:tcW w:w="6023" w:type="dxa"/>
            <w:shd w:val="clear" w:color="auto" w:fill="auto"/>
          </w:tcPr>
          <w:p w14:paraId="4C10D7F1" w14:textId="77777777" w:rsidR="00FC2170"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Salarisschalen</w:t>
            </w:r>
          </w:p>
          <w:p w14:paraId="3D392845" w14:textId="77777777" w:rsidR="00BA2CEF" w:rsidRPr="00E2560F" w:rsidRDefault="00BA2CEF"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Pr>
                <w:rFonts w:ascii="Arial" w:hAnsi="Arial"/>
                <w:szCs w:val="18"/>
              </w:rPr>
              <w:t>Salarisschaal min</w:t>
            </w:r>
            <w:r w:rsidR="000531CF">
              <w:rPr>
                <w:rFonts w:ascii="Arial" w:hAnsi="Arial"/>
                <w:szCs w:val="18"/>
              </w:rPr>
              <w:t>i</w:t>
            </w:r>
            <w:r>
              <w:rPr>
                <w:rFonts w:ascii="Arial" w:hAnsi="Arial"/>
                <w:szCs w:val="18"/>
              </w:rPr>
              <w:t>mumloon</w:t>
            </w:r>
          </w:p>
        </w:tc>
        <w:tc>
          <w:tcPr>
            <w:tcW w:w="1447" w:type="dxa"/>
            <w:shd w:val="clear" w:color="auto" w:fill="auto"/>
          </w:tcPr>
          <w:p w14:paraId="54CAB23C" w14:textId="60FAB16D" w:rsidR="00FC2170" w:rsidRDefault="007534F8" w:rsidP="00FB3E0C">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0</w:t>
            </w:r>
          </w:p>
          <w:p w14:paraId="7F249976" w14:textId="1644378C" w:rsidR="00BA2CEF" w:rsidRPr="00E2560F" w:rsidRDefault="00BA2CEF"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0</w:t>
            </w:r>
          </w:p>
        </w:tc>
      </w:tr>
      <w:tr w:rsidR="00FC2170" w:rsidRPr="00E2560F" w14:paraId="502CD79E" w14:textId="77777777" w:rsidTr="00E2560F">
        <w:trPr>
          <w:gridAfter w:val="1"/>
          <w:wAfter w:w="180" w:type="dxa"/>
        </w:trPr>
        <w:tc>
          <w:tcPr>
            <w:tcW w:w="990" w:type="dxa"/>
            <w:shd w:val="clear" w:color="auto" w:fill="auto"/>
          </w:tcPr>
          <w:p w14:paraId="00483617"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023" w:type="dxa"/>
            <w:shd w:val="clear" w:color="auto" w:fill="auto"/>
          </w:tcPr>
          <w:p w14:paraId="6D4FBC43"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1447" w:type="dxa"/>
            <w:shd w:val="clear" w:color="auto" w:fill="auto"/>
          </w:tcPr>
          <w:p w14:paraId="26F6411E" w14:textId="77777777" w:rsidR="00FC2170" w:rsidRPr="00E2560F" w:rsidRDefault="00FC2170" w:rsidP="00E2560F">
            <w:pPr>
              <w:tabs>
                <w:tab w:val="left" w:pos="-65"/>
                <w:tab w:val="left" w:pos="6415"/>
                <w:tab w:val="left" w:pos="8575"/>
              </w:tabs>
              <w:ind w:right="72"/>
              <w:jc w:val="right"/>
              <w:rPr>
                <w:rFonts w:ascii="Arial" w:hAnsi="Arial" w:cs="Arial"/>
                <w:bCs/>
                <w:szCs w:val="18"/>
                <w:lang w:val="nl-NL"/>
              </w:rPr>
            </w:pPr>
          </w:p>
        </w:tc>
      </w:tr>
      <w:tr w:rsidR="00FC2170" w:rsidRPr="00E2560F" w14:paraId="1175C6AA" w14:textId="77777777" w:rsidTr="00E2560F">
        <w:trPr>
          <w:gridAfter w:val="1"/>
          <w:wAfter w:w="180" w:type="dxa"/>
        </w:trPr>
        <w:tc>
          <w:tcPr>
            <w:tcW w:w="990" w:type="dxa"/>
            <w:shd w:val="clear" w:color="auto" w:fill="auto"/>
          </w:tcPr>
          <w:p w14:paraId="63589952"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2</w:t>
            </w:r>
          </w:p>
        </w:tc>
        <w:tc>
          <w:tcPr>
            <w:tcW w:w="6023" w:type="dxa"/>
            <w:shd w:val="clear" w:color="auto" w:fill="auto"/>
          </w:tcPr>
          <w:p w14:paraId="58FEBF38"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Jaaruitkering</w:t>
            </w:r>
          </w:p>
        </w:tc>
        <w:tc>
          <w:tcPr>
            <w:tcW w:w="1447" w:type="dxa"/>
            <w:shd w:val="clear" w:color="auto" w:fill="auto"/>
          </w:tcPr>
          <w:p w14:paraId="3FFABEC8" w14:textId="57E99330"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1</w:t>
            </w:r>
          </w:p>
        </w:tc>
      </w:tr>
      <w:tr w:rsidR="00F429C5" w:rsidRPr="00E2560F" w14:paraId="597FCD6E" w14:textId="77777777" w:rsidTr="00E2560F">
        <w:trPr>
          <w:gridAfter w:val="1"/>
          <w:wAfter w:w="180" w:type="dxa"/>
        </w:trPr>
        <w:tc>
          <w:tcPr>
            <w:tcW w:w="990" w:type="dxa"/>
            <w:shd w:val="clear" w:color="auto" w:fill="auto"/>
          </w:tcPr>
          <w:p w14:paraId="6E533096" w14:textId="77777777" w:rsidR="00F429C5" w:rsidRPr="00E2560F" w:rsidRDefault="00F429C5"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2.A</w:t>
            </w:r>
          </w:p>
        </w:tc>
        <w:tc>
          <w:tcPr>
            <w:tcW w:w="6023" w:type="dxa"/>
            <w:shd w:val="clear" w:color="auto" w:fill="auto"/>
          </w:tcPr>
          <w:p w14:paraId="087BD99D" w14:textId="77777777" w:rsidR="00F429C5" w:rsidRPr="00E2560F" w:rsidRDefault="00F429C5" w:rsidP="00E2560F">
            <w:pPr>
              <w:pStyle w:val="Standaard1"/>
              <w:numPr>
                <w:ilvl w:val="0"/>
                <w:numId w:val="56"/>
              </w:numPr>
              <w:tabs>
                <w:tab w:val="clear" w:pos="530"/>
                <w:tab w:val="left" w:pos="0"/>
                <w:tab w:val="left" w:pos="252"/>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Minimumbedrag</w:t>
            </w:r>
          </w:p>
        </w:tc>
        <w:tc>
          <w:tcPr>
            <w:tcW w:w="1447" w:type="dxa"/>
            <w:shd w:val="clear" w:color="auto" w:fill="auto"/>
          </w:tcPr>
          <w:p w14:paraId="12581DE6" w14:textId="123D04D4" w:rsidR="00F429C5"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1</w:t>
            </w:r>
          </w:p>
        </w:tc>
      </w:tr>
      <w:tr w:rsidR="00FC2170" w:rsidRPr="00E2560F" w14:paraId="1F02B352" w14:textId="77777777" w:rsidTr="00E2560F">
        <w:trPr>
          <w:gridAfter w:val="1"/>
          <w:wAfter w:w="180" w:type="dxa"/>
        </w:trPr>
        <w:tc>
          <w:tcPr>
            <w:tcW w:w="990" w:type="dxa"/>
            <w:shd w:val="clear" w:color="auto" w:fill="auto"/>
          </w:tcPr>
          <w:p w14:paraId="16F8DCBD"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2.B.</w:t>
            </w:r>
          </w:p>
        </w:tc>
        <w:tc>
          <w:tcPr>
            <w:tcW w:w="6023" w:type="dxa"/>
            <w:shd w:val="clear" w:color="auto" w:fill="auto"/>
          </w:tcPr>
          <w:p w14:paraId="64390817" w14:textId="77777777" w:rsidR="00FC2170" w:rsidRPr="00E2560F" w:rsidRDefault="00287D23" w:rsidP="00E2560F">
            <w:pPr>
              <w:pStyle w:val="Standaard1"/>
              <w:numPr>
                <w:ilvl w:val="0"/>
                <w:numId w:val="56"/>
              </w:numPr>
              <w:tabs>
                <w:tab w:val="clear" w:pos="530"/>
                <w:tab w:val="left" w:pos="0"/>
                <w:tab w:val="left" w:pos="252"/>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G</w:t>
            </w:r>
            <w:r w:rsidR="00FC2170" w:rsidRPr="00E2560F">
              <w:rPr>
                <w:rFonts w:ascii="Arial" w:hAnsi="Arial"/>
                <w:szCs w:val="18"/>
              </w:rPr>
              <w:t>ecumuleerde aanspraak</w:t>
            </w:r>
          </w:p>
        </w:tc>
        <w:tc>
          <w:tcPr>
            <w:tcW w:w="1447" w:type="dxa"/>
            <w:shd w:val="clear" w:color="auto" w:fill="auto"/>
          </w:tcPr>
          <w:p w14:paraId="7AF8347E" w14:textId="6D2478C1"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1</w:t>
            </w:r>
          </w:p>
        </w:tc>
      </w:tr>
      <w:tr w:rsidR="00FC2170" w:rsidRPr="00E2560F" w14:paraId="4FA6AB53" w14:textId="77777777" w:rsidTr="00E2560F">
        <w:trPr>
          <w:gridAfter w:val="1"/>
          <w:wAfter w:w="180" w:type="dxa"/>
        </w:trPr>
        <w:tc>
          <w:tcPr>
            <w:tcW w:w="990" w:type="dxa"/>
            <w:shd w:val="clear" w:color="auto" w:fill="auto"/>
          </w:tcPr>
          <w:p w14:paraId="45A619D8"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2.C.</w:t>
            </w:r>
          </w:p>
        </w:tc>
        <w:tc>
          <w:tcPr>
            <w:tcW w:w="6023" w:type="dxa"/>
            <w:shd w:val="clear" w:color="auto" w:fill="auto"/>
          </w:tcPr>
          <w:p w14:paraId="103A5122" w14:textId="77777777" w:rsidR="00FC2170" w:rsidRPr="00E2560F" w:rsidRDefault="00287D23" w:rsidP="00E2560F">
            <w:pPr>
              <w:pStyle w:val="Standaard1"/>
              <w:numPr>
                <w:ilvl w:val="0"/>
                <w:numId w:val="56"/>
              </w:numPr>
              <w:tabs>
                <w:tab w:val="clear" w:pos="530"/>
                <w:tab w:val="left" w:pos="0"/>
                <w:tab w:val="left" w:pos="252"/>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U</w:t>
            </w:r>
            <w:r w:rsidR="00FC2170" w:rsidRPr="00E2560F">
              <w:rPr>
                <w:rFonts w:ascii="Arial" w:hAnsi="Arial"/>
                <w:szCs w:val="18"/>
              </w:rPr>
              <w:t>itkering/betaling</w:t>
            </w:r>
          </w:p>
        </w:tc>
        <w:tc>
          <w:tcPr>
            <w:tcW w:w="1447" w:type="dxa"/>
            <w:shd w:val="clear" w:color="auto" w:fill="auto"/>
          </w:tcPr>
          <w:p w14:paraId="28473AC7" w14:textId="56FDBB89"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1</w:t>
            </w:r>
          </w:p>
        </w:tc>
      </w:tr>
      <w:tr w:rsidR="00FC2170" w:rsidRPr="00E2560F" w14:paraId="43820CD6" w14:textId="77777777" w:rsidTr="00E2560F">
        <w:trPr>
          <w:gridAfter w:val="1"/>
          <w:wAfter w:w="180" w:type="dxa"/>
        </w:trPr>
        <w:tc>
          <w:tcPr>
            <w:tcW w:w="990" w:type="dxa"/>
            <w:shd w:val="clear" w:color="auto" w:fill="auto"/>
          </w:tcPr>
          <w:p w14:paraId="4807707C"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023" w:type="dxa"/>
            <w:shd w:val="clear" w:color="auto" w:fill="auto"/>
          </w:tcPr>
          <w:p w14:paraId="60731D03"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1447" w:type="dxa"/>
            <w:shd w:val="clear" w:color="auto" w:fill="auto"/>
          </w:tcPr>
          <w:p w14:paraId="3B2CDF5F" w14:textId="77777777" w:rsidR="00FC2170" w:rsidRPr="00E2560F" w:rsidRDefault="00FC2170" w:rsidP="00E2560F">
            <w:pPr>
              <w:tabs>
                <w:tab w:val="left" w:pos="-65"/>
                <w:tab w:val="left" w:pos="6415"/>
                <w:tab w:val="left" w:pos="8575"/>
              </w:tabs>
              <w:ind w:right="72"/>
              <w:jc w:val="right"/>
              <w:rPr>
                <w:rFonts w:ascii="Arial" w:hAnsi="Arial" w:cs="Arial"/>
                <w:bCs/>
                <w:szCs w:val="18"/>
                <w:lang w:val="nl-NL"/>
              </w:rPr>
            </w:pPr>
          </w:p>
        </w:tc>
      </w:tr>
      <w:tr w:rsidR="00FC2170" w:rsidRPr="00E2560F" w14:paraId="0B17784C" w14:textId="77777777" w:rsidTr="00E2560F">
        <w:trPr>
          <w:gridAfter w:val="1"/>
          <w:wAfter w:w="180" w:type="dxa"/>
        </w:trPr>
        <w:tc>
          <w:tcPr>
            <w:tcW w:w="990" w:type="dxa"/>
            <w:shd w:val="clear" w:color="auto" w:fill="auto"/>
          </w:tcPr>
          <w:p w14:paraId="6F3358F6"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3</w:t>
            </w:r>
          </w:p>
        </w:tc>
        <w:tc>
          <w:tcPr>
            <w:tcW w:w="6023" w:type="dxa"/>
            <w:shd w:val="clear" w:color="auto" w:fill="auto"/>
          </w:tcPr>
          <w:p w14:paraId="1FE8D2CD"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Bijbetalingsregeling</w:t>
            </w:r>
          </w:p>
        </w:tc>
        <w:tc>
          <w:tcPr>
            <w:tcW w:w="1447" w:type="dxa"/>
            <w:shd w:val="clear" w:color="auto" w:fill="auto"/>
          </w:tcPr>
          <w:p w14:paraId="41EBB8A5" w14:textId="12610648"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2</w:t>
            </w:r>
          </w:p>
        </w:tc>
      </w:tr>
      <w:tr w:rsidR="00FC2170" w:rsidRPr="00E2560F" w14:paraId="0ABD439B" w14:textId="77777777" w:rsidTr="00E2560F">
        <w:trPr>
          <w:gridAfter w:val="1"/>
          <w:wAfter w:w="180" w:type="dxa"/>
        </w:trPr>
        <w:tc>
          <w:tcPr>
            <w:tcW w:w="990" w:type="dxa"/>
            <w:shd w:val="clear" w:color="auto" w:fill="auto"/>
          </w:tcPr>
          <w:p w14:paraId="1E6EB3BC"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Art. 1</w:t>
            </w:r>
          </w:p>
        </w:tc>
        <w:tc>
          <w:tcPr>
            <w:tcW w:w="6023" w:type="dxa"/>
            <w:shd w:val="clear" w:color="auto" w:fill="auto"/>
          </w:tcPr>
          <w:p w14:paraId="17F1E8A6" w14:textId="77777777" w:rsidR="00FC2170" w:rsidRPr="00E2560F" w:rsidRDefault="00287D23" w:rsidP="00E2560F">
            <w:pPr>
              <w:pStyle w:val="Standaard1"/>
              <w:numPr>
                <w:ilvl w:val="0"/>
                <w:numId w:val="57"/>
              </w:numPr>
              <w:tabs>
                <w:tab w:val="clear" w:pos="530"/>
                <w:tab w:val="left" w:pos="0"/>
                <w:tab w:val="left" w:pos="252"/>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A</w:t>
            </w:r>
            <w:r w:rsidR="00FC2170" w:rsidRPr="00E2560F">
              <w:rPr>
                <w:rFonts w:ascii="Arial" w:hAnsi="Arial"/>
                <w:szCs w:val="18"/>
              </w:rPr>
              <w:t>lgemeen</w:t>
            </w:r>
          </w:p>
        </w:tc>
        <w:tc>
          <w:tcPr>
            <w:tcW w:w="1447" w:type="dxa"/>
            <w:shd w:val="clear" w:color="auto" w:fill="auto"/>
          </w:tcPr>
          <w:p w14:paraId="3676E85F" w14:textId="7CBCAAA5"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2</w:t>
            </w:r>
          </w:p>
        </w:tc>
      </w:tr>
      <w:tr w:rsidR="00FC2170" w:rsidRPr="00E2560F" w14:paraId="3FD83585" w14:textId="77777777" w:rsidTr="00E2560F">
        <w:trPr>
          <w:gridAfter w:val="1"/>
          <w:wAfter w:w="180" w:type="dxa"/>
        </w:trPr>
        <w:tc>
          <w:tcPr>
            <w:tcW w:w="990" w:type="dxa"/>
            <w:shd w:val="clear" w:color="auto" w:fill="auto"/>
          </w:tcPr>
          <w:p w14:paraId="19D7428A"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Art. 2</w:t>
            </w:r>
          </w:p>
        </w:tc>
        <w:tc>
          <w:tcPr>
            <w:tcW w:w="6023" w:type="dxa"/>
            <w:shd w:val="clear" w:color="auto" w:fill="auto"/>
          </w:tcPr>
          <w:p w14:paraId="72206892" w14:textId="77777777" w:rsidR="00FC2170" w:rsidRPr="00E2560F" w:rsidRDefault="00287D23" w:rsidP="00E2560F">
            <w:pPr>
              <w:pStyle w:val="Standaard1"/>
              <w:numPr>
                <w:ilvl w:val="0"/>
                <w:numId w:val="57"/>
              </w:numPr>
              <w:tabs>
                <w:tab w:val="clear" w:pos="530"/>
                <w:tab w:val="left" w:pos="0"/>
                <w:tab w:val="left" w:pos="252"/>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B</w:t>
            </w:r>
            <w:r w:rsidR="00FC2170" w:rsidRPr="00E2560F">
              <w:rPr>
                <w:rFonts w:ascii="Arial" w:hAnsi="Arial"/>
                <w:szCs w:val="18"/>
              </w:rPr>
              <w:t>lijvende toeslag</w:t>
            </w:r>
          </w:p>
        </w:tc>
        <w:tc>
          <w:tcPr>
            <w:tcW w:w="1447" w:type="dxa"/>
            <w:shd w:val="clear" w:color="auto" w:fill="auto"/>
          </w:tcPr>
          <w:p w14:paraId="60588AF8" w14:textId="1F5FDC20"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2</w:t>
            </w:r>
          </w:p>
        </w:tc>
      </w:tr>
      <w:tr w:rsidR="00FC2170" w:rsidRPr="00E2560F" w14:paraId="371D6C92" w14:textId="77777777" w:rsidTr="00E2560F">
        <w:trPr>
          <w:gridAfter w:val="1"/>
          <w:wAfter w:w="180" w:type="dxa"/>
        </w:trPr>
        <w:tc>
          <w:tcPr>
            <w:tcW w:w="990" w:type="dxa"/>
            <w:shd w:val="clear" w:color="auto" w:fill="auto"/>
          </w:tcPr>
          <w:p w14:paraId="6489F898"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Art. 3</w:t>
            </w:r>
          </w:p>
        </w:tc>
        <w:tc>
          <w:tcPr>
            <w:tcW w:w="6023" w:type="dxa"/>
            <w:shd w:val="clear" w:color="auto" w:fill="auto"/>
          </w:tcPr>
          <w:p w14:paraId="1C12D1C9" w14:textId="77777777" w:rsidR="00FC2170" w:rsidRPr="00E2560F" w:rsidRDefault="00287D23" w:rsidP="00E2560F">
            <w:pPr>
              <w:pStyle w:val="Standaard1"/>
              <w:numPr>
                <w:ilvl w:val="0"/>
                <w:numId w:val="57"/>
              </w:numPr>
              <w:tabs>
                <w:tab w:val="clear" w:pos="530"/>
                <w:tab w:val="left" w:pos="0"/>
                <w:tab w:val="left" w:pos="252"/>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A</w:t>
            </w:r>
            <w:r w:rsidR="00FC2170" w:rsidRPr="00E2560F">
              <w:rPr>
                <w:rFonts w:ascii="Arial" w:hAnsi="Arial"/>
                <w:szCs w:val="18"/>
              </w:rPr>
              <w:t>flopende toeslag</w:t>
            </w:r>
          </w:p>
        </w:tc>
        <w:tc>
          <w:tcPr>
            <w:tcW w:w="1447" w:type="dxa"/>
            <w:shd w:val="clear" w:color="auto" w:fill="auto"/>
          </w:tcPr>
          <w:p w14:paraId="1906DB72" w14:textId="19736264"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3</w:t>
            </w:r>
          </w:p>
        </w:tc>
      </w:tr>
      <w:tr w:rsidR="00287D23" w:rsidRPr="00E2560F" w14:paraId="6190DD8D" w14:textId="77777777" w:rsidTr="00E2560F">
        <w:trPr>
          <w:gridAfter w:val="1"/>
          <w:wAfter w:w="180" w:type="dxa"/>
        </w:trPr>
        <w:tc>
          <w:tcPr>
            <w:tcW w:w="990" w:type="dxa"/>
            <w:shd w:val="clear" w:color="auto" w:fill="auto"/>
          </w:tcPr>
          <w:p w14:paraId="7EDAF3CD" w14:textId="77777777" w:rsidR="00287D23" w:rsidRPr="00E2560F" w:rsidRDefault="00287D23"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023" w:type="dxa"/>
            <w:shd w:val="clear" w:color="auto" w:fill="auto"/>
          </w:tcPr>
          <w:p w14:paraId="30C80CB7" w14:textId="77777777" w:rsidR="00287D23" w:rsidRPr="00E2560F" w:rsidRDefault="00287D23"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1447" w:type="dxa"/>
            <w:shd w:val="clear" w:color="auto" w:fill="auto"/>
          </w:tcPr>
          <w:p w14:paraId="059C8B18" w14:textId="77777777" w:rsidR="00287D23" w:rsidRPr="00E2560F" w:rsidRDefault="00287D23" w:rsidP="00E2560F">
            <w:pPr>
              <w:tabs>
                <w:tab w:val="left" w:pos="-65"/>
                <w:tab w:val="left" w:pos="6415"/>
                <w:tab w:val="left" w:pos="8575"/>
              </w:tabs>
              <w:ind w:right="72"/>
              <w:jc w:val="right"/>
              <w:rPr>
                <w:rFonts w:ascii="Arial" w:hAnsi="Arial" w:cs="Arial"/>
                <w:bCs/>
                <w:szCs w:val="18"/>
                <w:lang w:val="nl-NL"/>
              </w:rPr>
            </w:pPr>
          </w:p>
        </w:tc>
      </w:tr>
      <w:tr w:rsidR="00FC2170" w:rsidRPr="00E2560F" w14:paraId="10796E00" w14:textId="77777777" w:rsidTr="00E2560F">
        <w:trPr>
          <w:gridAfter w:val="1"/>
          <w:wAfter w:w="180" w:type="dxa"/>
        </w:trPr>
        <w:tc>
          <w:tcPr>
            <w:tcW w:w="990" w:type="dxa"/>
            <w:shd w:val="clear" w:color="auto" w:fill="auto"/>
          </w:tcPr>
          <w:p w14:paraId="0D904F28"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4</w:t>
            </w:r>
          </w:p>
        </w:tc>
        <w:tc>
          <w:tcPr>
            <w:tcW w:w="6023" w:type="dxa"/>
            <w:shd w:val="clear" w:color="auto" w:fill="auto"/>
          </w:tcPr>
          <w:p w14:paraId="74395857"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Compensatieregeling langdurige arbeidsongeschiktheid</w:t>
            </w:r>
          </w:p>
        </w:tc>
        <w:tc>
          <w:tcPr>
            <w:tcW w:w="1447" w:type="dxa"/>
            <w:shd w:val="clear" w:color="auto" w:fill="auto"/>
          </w:tcPr>
          <w:p w14:paraId="56FF0541" w14:textId="5942F437"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4</w:t>
            </w:r>
          </w:p>
        </w:tc>
      </w:tr>
      <w:tr w:rsidR="00FC2170" w:rsidRPr="00E2560F" w14:paraId="7F7782DA" w14:textId="77777777" w:rsidTr="00E2560F">
        <w:trPr>
          <w:gridAfter w:val="1"/>
          <w:wAfter w:w="180" w:type="dxa"/>
        </w:trPr>
        <w:tc>
          <w:tcPr>
            <w:tcW w:w="990" w:type="dxa"/>
            <w:shd w:val="clear" w:color="auto" w:fill="auto"/>
          </w:tcPr>
          <w:p w14:paraId="1D7DB23F"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Art. 1</w:t>
            </w:r>
          </w:p>
        </w:tc>
        <w:tc>
          <w:tcPr>
            <w:tcW w:w="6023" w:type="dxa"/>
            <w:shd w:val="clear" w:color="auto" w:fill="auto"/>
          </w:tcPr>
          <w:p w14:paraId="7A2BCFDC" w14:textId="77777777" w:rsidR="00FC2170" w:rsidRPr="00E2560F" w:rsidRDefault="00287D23" w:rsidP="00E2560F">
            <w:pPr>
              <w:pStyle w:val="Standaard1"/>
              <w:numPr>
                <w:ilvl w:val="0"/>
                <w:numId w:val="58"/>
              </w:numPr>
              <w:tabs>
                <w:tab w:val="clear" w:pos="530"/>
                <w:tab w:val="left" w:pos="0"/>
                <w:tab w:val="left" w:pos="252"/>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A</w:t>
            </w:r>
            <w:r w:rsidR="00FC2170" w:rsidRPr="00E2560F">
              <w:rPr>
                <w:rFonts w:ascii="Arial" w:hAnsi="Arial"/>
                <w:szCs w:val="18"/>
              </w:rPr>
              <w:t>lgemeen</w:t>
            </w:r>
          </w:p>
        </w:tc>
        <w:tc>
          <w:tcPr>
            <w:tcW w:w="1447" w:type="dxa"/>
            <w:shd w:val="clear" w:color="auto" w:fill="auto"/>
          </w:tcPr>
          <w:p w14:paraId="7DD214DE" w14:textId="2276BEA7"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4</w:t>
            </w:r>
          </w:p>
        </w:tc>
      </w:tr>
      <w:tr w:rsidR="00FC2170" w:rsidRPr="00E2560F" w14:paraId="208A2B40" w14:textId="77777777" w:rsidTr="00E2560F">
        <w:trPr>
          <w:gridAfter w:val="1"/>
          <w:wAfter w:w="180" w:type="dxa"/>
        </w:trPr>
        <w:tc>
          <w:tcPr>
            <w:tcW w:w="990" w:type="dxa"/>
            <w:shd w:val="clear" w:color="auto" w:fill="auto"/>
          </w:tcPr>
          <w:p w14:paraId="26E3EF4A"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Art. 2</w:t>
            </w:r>
          </w:p>
        </w:tc>
        <w:tc>
          <w:tcPr>
            <w:tcW w:w="6023" w:type="dxa"/>
            <w:shd w:val="clear" w:color="auto" w:fill="auto"/>
          </w:tcPr>
          <w:p w14:paraId="115FBABC" w14:textId="77777777" w:rsidR="00FC2170" w:rsidRPr="00E2560F" w:rsidRDefault="00287D23" w:rsidP="00E2560F">
            <w:pPr>
              <w:pStyle w:val="Standaard1"/>
              <w:numPr>
                <w:ilvl w:val="0"/>
                <w:numId w:val="58"/>
              </w:numPr>
              <w:tabs>
                <w:tab w:val="clear" w:pos="530"/>
                <w:tab w:val="left" w:pos="0"/>
                <w:tab w:val="left" w:pos="252"/>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D</w:t>
            </w:r>
            <w:r w:rsidR="00FC2170" w:rsidRPr="00E2560F">
              <w:rPr>
                <w:rFonts w:ascii="Arial" w:hAnsi="Arial"/>
                <w:szCs w:val="18"/>
              </w:rPr>
              <w:t>e inkomensgarantieregeling</w:t>
            </w:r>
          </w:p>
        </w:tc>
        <w:tc>
          <w:tcPr>
            <w:tcW w:w="1447" w:type="dxa"/>
            <w:shd w:val="clear" w:color="auto" w:fill="auto"/>
          </w:tcPr>
          <w:p w14:paraId="208B7166" w14:textId="1105ED86"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5</w:t>
            </w:r>
          </w:p>
        </w:tc>
      </w:tr>
      <w:tr w:rsidR="00FC2170" w:rsidRPr="00E2560F" w14:paraId="169942A7" w14:textId="77777777" w:rsidTr="00E2560F">
        <w:trPr>
          <w:gridAfter w:val="1"/>
          <w:wAfter w:w="180" w:type="dxa"/>
        </w:trPr>
        <w:tc>
          <w:tcPr>
            <w:tcW w:w="990" w:type="dxa"/>
            <w:shd w:val="clear" w:color="auto" w:fill="auto"/>
          </w:tcPr>
          <w:p w14:paraId="6FA9FDE1"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Art. 3</w:t>
            </w:r>
          </w:p>
        </w:tc>
        <w:tc>
          <w:tcPr>
            <w:tcW w:w="6023" w:type="dxa"/>
            <w:shd w:val="clear" w:color="auto" w:fill="auto"/>
          </w:tcPr>
          <w:p w14:paraId="677D9374" w14:textId="77777777" w:rsidR="00FC2170" w:rsidRPr="00E2560F" w:rsidRDefault="00287D23" w:rsidP="00E2560F">
            <w:pPr>
              <w:pStyle w:val="Standaard1"/>
              <w:numPr>
                <w:ilvl w:val="0"/>
                <w:numId w:val="58"/>
              </w:numPr>
              <w:tabs>
                <w:tab w:val="clear" w:pos="530"/>
                <w:tab w:val="left" w:pos="0"/>
                <w:tab w:val="left" w:pos="252"/>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D</w:t>
            </w:r>
            <w:r w:rsidR="00FC2170" w:rsidRPr="00E2560F">
              <w:rPr>
                <w:rFonts w:ascii="Arial" w:hAnsi="Arial"/>
                <w:szCs w:val="18"/>
              </w:rPr>
              <w:t>e afkoop-/afbouwregeling</w:t>
            </w:r>
          </w:p>
        </w:tc>
        <w:tc>
          <w:tcPr>
            <w:tcW w:w="1447" w:type="dxa"/>
            <w:shd w:val="clear" w:color="auto" w:fill="auto"/>
          </w:tcPr>
          <w:p w14:paraId="578EA693" w14:textId="66EC2EF0"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6</w:t>
            </w:r>
          </w:p>
        </w:tc>
      </w:tr>
      <w:tr w:rsidR="00FC2170" w:rsidRPr="00E2560F" w14:paraId="40DFB6E3" w14:textId="77777777" w:rsidTr="00E2560F">
        <w:trPr>
          <w:gridAfter w:val="1"/>
          <w:wAfter w:w="180" w:type="dxa"/>
        </w:trPr>
        <w:tc>
          <w:tcPr>
            <w:tcW w:w="990" w:type="dxa"/>
            <w:shd w:val="clear" w:color="auto" w:fill="auto"/>
          </w:tcPr>
          <w:p w14:paraId="109EADB4" w14:textId="77777777" w:rsidR="00FC2170" w:rsidRPr="00E2560F" w:rsidRDefault="00FC2170"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 xml:space="preserve">Art. </w:t>
            </w:r>
            <w:r w:rsidR="00287D23" w:rsidRPr="00E2560F">
              <w:rPr>
                <w:rFonts w:ascii="Arial" w:hAnsi="Arial"/>
                <w:szCs w:val="18"/>
              </w:rPr>
              <w:t>4</w:t>
            </w:r>
          </w:p>
        </w:tc>
        <w:tc>
          <w:tcPr>
            <w:tcW w:w="6023" w:type="dxa"/>
            <w:shd w:val="clear" w:color="auto" w:fill="auto"/>
          </w:tcPr>
          <w:p w14:paraId="327A8C3D" w14:textId="77777777" w:rsidR="00FC2170" w:rsidRPr="00E2560F" w:rsidRDefault="003C0B41" w:rsidP="00E2560F">
            <w:pPr>
              <w:pStyle w:val="Standaard1"/>
              <w:numPr>
                <w:ilvl w:val="0"/>
                <w:numId w:val="58"/>
              </w:numPr>
              <w:tabs>
                <w:tab w:val="clear" w:pos="530"/>
                <w:tab w:val="left" w:pos="0"/>
                <w:tab w:val="left" w:pos="252"/>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Overgangsregelingen</w:t>
            </w:r>
          </w:p>
        </w:tc>
        <w:tc>
          <w:tcPr>
            <w:tcW w:w="1447" w:type="dxa"/>
            <w:shd w:val="clear" w:color="auto" w:fill="auto"/>
          </w:tcPr>
          <w:p w14:paraId="2262BC54" w14:textId="3F1B30D4" w:rsidR="00FC2170"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6</w:t>
            </w:r>
          </w:p>
        </w:tc>
      </w:tr>
      <w:tr w:rsidR="003C0B41" w:rsidRPr="00E2560F" w14:paraId="78C8480D" w14:textId="77777777" w:rsidTr="00E2560F">
        <w:trPr>
          <w:gridAfter w:val="1"/>
          <w:wAfter w:w="180" w:type="dxa"/>
        </w:trPr>
        <w:tc>
          <w:tcPr>
            <w:tcW w:w="990" w:type="dxa"/>
            <w:shd w:val="clear" w:color="auto" w:fill="auto"/>
          </w:tcPr>
          <w:p w14:paraId="6177EA2B"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Art. 5</w:t>
            </w:r>
          </w:p>
        </w:tc>
        <w:tc>
          <w:tcPr>
            <w:tcW w:w="6023" w:type="dxa"/>
            <w:shd w:val="clear" w:color="auto" w:fill="auto"/>
          </w:tcPr>
          <w:p w14:paraId="505F6D4E" w14:textId="77777777" w:rsidR="003C0B41" w:rsidRPr="00E2560F" w:rsidRDefault="003C0B41" w:rsidP="00E2560F">
            <w:pPr>
              <w:pStyle w:val="Standaard1"/>
              <w:numPr>
                <w:ilvl w:val="0"/>
                <w:numId w:val="58"/>
              </w:numPr>
              <w:tabs>
                <w:tab w:val="clear" w:pos="530"/>
                <w:tab w:val="left" w:pos="0"/>
                <w:tab w:val="left" w:pos="252"/>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Inwerkingtreding</w:t>
            </w:r>
          </w:p>
        </w:tc>
        <w:tc>
          <w:tcPr>
            <w:tcW w:w="1447" w:type="dxa"/>
            <w:shd w:val="clear" w:color="auto" w:fill="auto"/>
          </w:tcPr>
          <w:p w14:paraId="77F12293" w14:textId="097FEF26" w:rsidR="003C0B41"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6</w:t>
            </w:r>
          </w:p>
        </w:tc>
      </w:tr>
      <w:tr w:rsidR="003C0B41" w:rsidRPr="00E2560F" w14:paraId="04B184B7" w14:textId="77777777" w:rsidTr="00E2560F">
        <w:trPr>
          <w:gridAfter w:val="1"/>
          <w:wAfter w:w="180" w:type="dxa"/>
        </w:trPr>
        <w:tc>
          <w:tcPr>
            <w:tcW w:w="990" w:type="dxa"/>
            <w:shd w:val="clear" w:color="auto" w:fill="auto"/>
          </w:tcPr>
          <w:p w14:paraId="3681153B"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p>
        </w:tc>
        <w:tc>
          <w:tcPr>
            <w:tcW w:w="6023" w:type="dxa"/>
            <w:shd w:val="clear" w:color="auto" w:fill="auto"/>
          </w:tcPr>
          <w:p w14:paraId="111851AD"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170"/>
              <w:rPr>
                <w:rFonts w:ascii="Arial" w:hAnsi="Arial"/>
                <w:szCs w:val="18"/>
              </w:rPr>
            </w:pPr>
          </w:p>
        </w:tc>
        <w:tc>
          <w:tcPr>
            <w:tcW w:w="1447" w:type="dxa"/>
            <w:shd w:val="clear" w:color="auto" w:fill="auto"/>
          </w:tcPr>
          <w:p w14:paraId="6D021A22" w14:textId="77777777" w:rsidR="003C0B41" w:rsidRPr="00E2560F" w:rsidRDefault="003C0B41" w:rsidP="00E2560F">
            <w:pPr>
              <w:tabs>
                <w:tab w:val="left" w:pos="-65"/>
                <w:tab w:val="left" w:pos="6415"/>
                <w:tab w:val="left" w:pos="8575"/>
              </w:tabs>
              <w:ind w:right="72"/>
              <w:jc w:val="right"/>
              <w:rPr>
                <w:rFonts w:ascii="Arial" w:hAnsi="Arial" w:cs="Arial"/>
                <w:bCs/>
                <w:szCs w:val="18"/>
                <w:lang w:val="nl-NL"/>
              </w:rPr>
            </w:pPr>
          </w:p>
        </w:tc>
      </w:tr>
      <w:tr w:rsidR="003C0B41" w:rsidRPr="00E2560F" w14:paraId="4B10400C" w14:textId="77777777" w:rsidTr="00E2560F">
        <w:trPr>
          <w:gridAfter w:val="1"/>
          <w:wAfter w:w="180" w:type="dxa"/>
        </w:trPr>
        <w:tc>
          <w:tcPr>
            <w:tcW w:w="990" w:type="dxa"/>
            <w:shd w:val="clear" w:color="auto" w:fill="auto"/>
          </w:tcPr>
          <w:p w14:paraId="293D056C"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5</w:t>
            </w:r>
          </w:p>
        </w:tc>
        <w:tc>
          <w:tcPr>
            <w:tcW w:w="6023" w:type="dxa"/>
            <w:shd w:val="clear" w:color="auto" w:fill="auto"/>
          </w:tcPr>
          <w:p w14:paraId="2505C8C4"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Roosters en normen arbeids- en rusttijden</w:t>
            </w:r>
          </w:p>
        </w:tc>
        <w:tc>
          <w:tcPr>
            <w:tcW w:w="1447" w:type="dxa"/>
            <w:shd w:val="clear" w:color="auto" w:fill="auto"/>
          </w:tcPr>
          <w:p w14:paraId="69F3DA72" w14:textId="636B0DB1" w:rsidR="003C0B41"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7</w:t>
            </w:r>
          </w:p>
        </w:tc>
      </w:tr>
      <w:tr w:rsidR="003C0B41" w:rsidRPr="00E2560F" w14:paraId="6ABA606B" w14:textId="77777777" w:rsidTr="00E2560F">
        <w:trPr>
          <w:gridAfter w:val="1"/>
          <w:wAfter w:w="180" w:type="dxa"/>
        </w:trPr>
        <w:tc>
          <w:tcPr>
            <w:tcW w:w="990" w:type="dxa"/>
            <w:shd w:val="clear" w:color="auto" w:fill="auto"/>
          </w:tcPr>
          <w:p w14:paraId="4975F722"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lastRenderedPageBreak/>
              <w:t>Par. 1</w:t>
            </w:r>
          </w:p>
        </w:tc>
        <w:tc>
          <w:tcPr>
            <w:tcW w:w="6023" w:type="dxa"/>
            <w:shd w:val="clear" w:color="auto" w:fill="auto"/>
          </w:tcPr>
          <w:p w14:paraId="4D96A6F9" w14:textId="77777777" w:rsidR="003C0B41" w:rsidRPr="00E2560F" w:rsidRDefault="003C0B41" w:rsidP="00E2560F">
            <w:pPr>
              <w:pStyle w:val="Standaard1"/>
              <w:numPr>
                <w:ilvl w:val="0"/>
                <w:numId w:val="59"/>
              </w:numPr>
              <w:tabs>
                <w:tab w:val="clear" w:pos="530"/>
                <w:tab w:val="left" w:pos="0"/>
                <w:tab w:val="num" w:pos="252"/>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Vaste roosters</w:t>
            </w:r>
          </w:p>
        </w:tc>
        <w:tc>
          <w:tcPr>
            <w:tcW w:w="1447" w:type="dxa"/>
            <w:shd w:val="clear" w:color="auto" w:fill="auto"/>
          </w:tcPr>
          <w:p w14:paraId="27906D35" w14:textId="1DFDEC75" w:rsidR="003C0B41"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4</w:t>
            </w:r>
            <w:r w:rsidR="0001689E">
              <w:rPr>
                <w:rFonts w:ascii="Arial" w:hAnsi="Arial" w:cs="Arial"/>
                <w:bCs/>
                <w:szCs w:val="18"/>
                <w:lang w:val="nl-NL"/>
              </w:rPr>
              <w:t>7</w:t>
            </w:r>
          </w:p>
        </w:tc>
      </w:tr>
      <w:tr w:rsidR="003C0B41" w:rsidRPr="00E2560F" w14:paraId="4AFC7536" w14:textId="77777777" w:rsidTr="00E2560F">
        <w:trPr>
          <w:gridAfter w:val="1"/>
          <w:wAfter w:w="180" w:type="dxa"/>
        </w:trPr>
        <w:tc>
          <w:tcPr>
            <w:tcW w:w="990" w:type="dxa"/>
            <w:shd w:val="clear" w:color="auto" w:fill="auto"/>
          </w:tcPr>
          <w:p w14:paraId="0B11E4BB"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Par. 2</w:t>
            </w:r>
          </w:p>
        </w:tc>
        <w:tc>
          <w:tcPr>
            <w:tcW w:w="6023" w:type="dxa"/>
            <w:shd w:val="clear" w:color="auto" w:fill="auto"/>
          </w:tcPr>
          <w:p w14:paraId="48809713" w14:textId="77777777" w:rsidR="003C0B41" w:rsidRPr="00E2560F" w:rsidRDefault="003C0B41" w:rsidP="00E2560F">
            <w:pPr>
              <w:pStyle w:val="Standaard1"/>
              <w:numPr>
                <w:ilvl w:val="0"/>
                <w:numId w:val="59"/>
              </w:numPr>
              <w:tabs>
                <w:tab w:val="clear" w:pos="530"/>
                <w:tab w:val="left" w:pos="0"/>
                <w:tab w:val="num" w:pos="252"/>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Overwerk</w:t>
            </w:r>
          </w:p>
        </w:tc>
        <w:tc>
          <w:tcPr>
            <w:tcW w:w="1447" w:type="dxa"/>
            <w:shd w:val="clear" w:color="auto" w:fill="auto"/>
          </w:tcPr>
          <w:p w14:paraId="08309623" w14:textId="097EAA60" w:rsidR="003C0B41"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5</w:t>
            </w:r>
            <w:r w:rsidR="0001689E">
              <w:rPr>
                <w:rFonts w:ascii="Arial" w:hAnsi="Arial" w:cs="Arial"/>
                <w:bCs/>
                <w:szCs w:val="18"/>
                <w:lang w:val="nl-NL"/>
              </w:rPr>
              <w:t>0</w:t>
            </w:r>
          </w:p>
        </w:tc>
      </w:tr>
      <w:tr w:rsidR="003C0B41" w:rsidRPr="00E2560F" w14:paraId="5C47FB6C" w14:textId="77777777" w:rsidTr="00E2560F">
        <w:trPr>
          <w:gridAfter w:val="1"/>
          <w:wAfter w:w="180" w:type="dxa"/>
        </w:trPr>
        <w:tc>
          <w:tcPr>
            <w:tcW w:w="990" w:type="dxa"/>
            <w:shd w:val="clear" w:color="auto" w:fill="auto"/>
          </w:tcPr>
          <w:p w14:paraId="522970CF"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Par. 3</w:t>
            </w:r>
          </w:p>
        </w:tc>
        <w:tc>
          <w:tcPr>
            <w:tcW w:w="6023" w:type="dxa"/>
            <w:shd w:val="clear" w:color="auto" w:fill="auto"/>
          </w:tcPr>
          <w:p w14:paraId="1AD98706" w14:textId="77777777" w:rsidR="003C0B41" w:rsidRPr="00E2560F" w:rsidRDefault="003C0B41" w:rsidP="00E2560F">
            <w:pPr>
              <w:pStyle w:val="Standaard1"/>
              <w:numPr>
                <w:ilvl w:val="0"/>
                <w:numId w:val="59"/>
              </w:numPr>
              <w:tabs>
                <w:tab w:val="clear" w:pos="530"/>
                <w:tab w:val="left" w:pos="0"/>
                <w:tab w:val="num" w:pos="252"/>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Overige situaties</w:t>
            </w:r>
          </w:p>
        </w:tc>
        <w:tc>
          <w:tcPr>
            <w:tcW w:w="1447" w:type="dxa"/>
            <w:shd w:val="clear" w:color="auto" w:fill="auto"/>
          </w:tcPr>
          <w:p w14:paraId="261DB225" w14:textId="4991EAB1" w:rsidR="003C0B41"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5</w:t>
            </w:r>
            <w:r w:rsidR="0001689E">
              <w:rPr>
                <w:rFonts w:ascii="Arial" w:hAnsi="Arial" w:cs="Arial"/>
                <w:bCs/>
                <w:szCs w:val="18"/>
                <w:lang w:val="nl-NL"/>
              </w:rPr>
              <w:t>3</w:t>
            </w:r>
          </w:p>
        </w:tc>
      </w:tr>
      <w:tr w:rsidR="003C0B41" w:rsidRPr="00E2560F" w14:paraId="65CFCFB1" w14:textId="77777777" w:rsidTr="00E2560F">
        <w:trPr>
          <w:gridAfter w:val="1"/>
          <w:wAfter w:w="180" w:type="dxa"/>
        </w:trPr>
        <w:tc>
          <w:tcPr>
            <w:tcW w:w="990" w:type="dxa"/>
            <w:shd w:val="clear" w:color="auto" w:fill="auto"/>
          </w:tcPr>
          <w:p w14:paraId="50855119"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Par. 4</w:t>
            </w:r>
          </w:p>
        </w:tc>
        <w:tc>
          <w:tcPr>
            <w:tcW w:w="6023" w:type="dxa"/>
            <w:shd w:val="clear" w:color="auto" w:fill="auto"/>
          </w:tcPr>
          <w:p w14:paraId="25851762" w14:textId="77777777" w:rsidR="003C0B41" w:rsidRPr="00E2560F" w:rsidRDefault="003C0B41" w:rsidP="00E2560F">
            <w:pPr>
              <w:pStyle w:val="Standaard1"/>
              <w:numPr>
                <w:ilvl w:val="0"/>
                <w:numId w:val="59"/>
              </w:numPr>
              <w:tabs>
                <w:tab w:val="clear" w:pos="530"/>
                <w:tab w:val="left" w:pos="0"/>
                <w:tab w:val="num" w:pos="252"/>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Bijzonder situaties</w:t>
            </w:r>
          </w:p>
        </w:tc>
        <w:tc>
          <w:tcPr>
            <w:tcW w:w="1447" w:type="dxa"/>
            <w:shd w:val="clear" w:color="auto" w:fill="auto"/>
          </w:tcPr>
          <w:p w14:paraId="7DDEC245" w14:textId="63F2D0C0" w:rsidR="003C0B41"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5</w:t>
            </w:r>
            <w:r w:rsidR="0001689E">
              <w:rPr>
                <w:rFonts w:ascii="Arial" w:hAnsi="Arial" w:cs="Arial"/>
                <w:bCs/>
                <w:szCs w:val="18"/>
                <w:lang w:val="nl-NL"/>
              </w:rPr>
              <w:t>3</w:t>
            </w:r>
          </w:p>
        </w:tc>
      </w:tr>
      <w:tr w:rsidR="003C0B41" w:rsidRPr="00E2560F" w14:paraId="1ABDA06E" w14:textId="77777777" w:rsidTr="00E2560F">
        <w:trPr>
          <w:gridAfter w:val="1"/>
          <w:wAfter w:w="180" w:type="dxa"/>
        </w:trPr>
        <w:tc>
          <w:tcPr>
            <w:tcW w:w="990" w:type="dxa"/>
            <w:shd w:val="clear" w:color="auto" w:fill="auto"/>
          </w:tcPr>
          <w:p w14:paraId="705FB89A" w14:textId="77777777" w:rsidR="003C0B41" w:rsidRPr="00E2560F" w:rsidRDefault="003C0B41" w:rsidP="00E2560F">
            <w:pPr>
              <w:pStyle w:val="Standaard1"/>
              <w:tabs>
                <w:tab w:val="left" w:pos="0"/>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rPr>
                <w:rFonts w:ascii="Arial" w:hAnsi="Arial"/>
                <w:szCs w:val="18"/>
              </w:rPr>
            </w:pPr>
            <w:r w:rsidRPr="00E2560F">
              <w:rPr>
                <w:rFonts w:ascii="Arial" w:hAnsi="Arial"/>
                <w:szCs w:val="18"/>
              </w:rPr>
              <w:t>Par. 5</w:t>
            </w:r>
          </w:p>
        </w:tc>
        <w:tc>
          <w:tcPr>
            <w:tcW w:w="6023" w:type="dxa"/>
            <w:shd w:val="clear" w:color="auto" w:fill="auto"/>
          </w:tcPr>
          <w:p w14:paraId="2339DD17" w14:textId="77777777" w:rsidR="003C0B41" w:rsidRPr="00E2560F" w:rsidRDefault="003C0B41" w:rsidP="00E2560F">
            <w:pPr>
              <w:pStyle w:val="Standaard1"/>
              <w:numPr>
                <w:ilvl w:val="0"/>
                <w:numId w:val="59"/>
              </w:numPr>
              <w:tabs>
                <w:tab w:val="clear" w:pos="530"/>
                <w:tab w:val="left" w:pos="0"/>
                <w:tab w:val="num" w:pos="252"/>
                <w:tab w:val="left" w:pos="564"/>
                <w:tab w:val="left" w:pos="1134"/>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 w:val="left" w:pos="9918"/>
                <w:tab w:val="left" w:pos="10740"/>
                <w:tab w:val="left" w:pos="11052"/>
                <w:tab w:val="left" w:pos="11622"/>
                <w:tab w:val="left" w:pos="12186"/>
                <w:tab w:val="left" w:pos="12756"/>
                <w:tab w:val="left" w:pos="13320"/>
                <w:tab w:val="left" w:pos="13890"/>
                <w:tab w:val="left" w:pos="14454"/>
                <w:tab w:val="left" w:pos="15018"/>
                <w:tab w:val="left" w:pos="15588"/>
                <w:tab w:val="left" w:pos="16152"/>
              </w:tabs>
              <w:suppressAutoHyphens/>
              <w:ind w:left="252" w:hanging="252"/>
              <w:rPr>
                <w:rFonts w:ascii="Arial" w:hAnsi="Arial"/>
                <w:szCs w:val="18"/>
              </w:rPr>
            </w:pPr>
            <w:r w:rsidRPr="00E2560F">
              <w:rPr>
                <w:rFonts w:ascii="Arial" w:hAnsi="Arial"/>
                <w:szCs w:val="18"/>
              </w:rPr>
              <w:t>Wachtdienst</w:t>
            </w:r>
          </w:p>
        </w:tc>
        <w:tc>
          <w:tcPr>
            <w:tcW w:w="1447" w:type="dxa"/>
            <w:shd w:val="clear" w:color="auto" w:fill="auto"/>
          </w:tcPr>
          <w:p w14:paraId="7DE3799E" w14:textId="1406060C" w:rsidR="003C0B41" w:rsidRPr="00E2560F" w:rsidRDefault="009D1BD2" w:rsidP="0001689E">
            <w:pPr>
              <w:tabs>
                <w:tab w:val="left" w:pos="-65"/>
                <w:tab w:val="left" w:pos="6415"/>
                <w:tab w:val="left" w:pos="8575"/>
              </w:tabs>
              <w:ind w:right="72"/>
              <w:jc w:val="right"/>
              <w:rPr>
                <w:rFonts w:ascii="Arial" w:hAnsi="Arial" w:cs="Arial"/>
                <w:bCs/>
                <w:szCs w:val="18"/>
                <w:lang w:val="nl-NL"/>
              </w:rPr>
            </w:pPr>
            <w:r>
              <w:rPr>
                <w:rFonts w:ascii="Arial" w:hAnsi="Arial" w:cs="Arial"/>
                <w:bCs/>
                <w:szCs w:val="18"/>
                <w:lang w:val="nl-NL"/>
              </w:rPr>
              <w:t>5</w:t>
            </w:r>
            <w:r w:rsidR="0001689E">
              <w:rPr>
                <w:rFonts w:ascii="Arial" w:hAnsi="Arial" w:cs="Arial"/>
                <w:bCs/>
                <w:szCs w:val="18"/>
                <w:lang w:val="nl-NL"/>
              </w:rPr>
              <w:t>3</w:t>
            </w:r>
          </w:p>
        </w:tc>
      </w:tr>
    </w:tbl>
    <w:p w14:paraId="77C06384" w14:textId="77777777" w:rsidR="005E6B72" w:rsidRPr="007A50B9" w:rsidRDefault="005E6B72">
      <w:pPr>
        <w:tabs>
          <w:tab w:val="left" w:pos="-65"/>
          <w:tab w:val="left" w:pos="6415"/>
          <w:tab w:val="left" w:pos="8575"/>
        </w:tabs>
        <w:ind w:left="-65" w:right="-131"/>
        <w:rPr>
          <w:rFonts w:ascii="Arial" w:hAnsi="Arial" w:cs="Arial"/>
          <w:b/>
          <w:bCs/>
          <w:szCs w:val="18"/>
          <w:lang w:val="nl-NL"/>
        </w:rPr>
      </w:pPr>
    </w:p>
    <w:p w14:paraId="2AB6AAB4" w14:textId="77777777" w:rsidR="00C70A5D" w:rsidRPr="00A216CA" w:rsidRDefault="008810EB" w:rsidP="00C70A5D">
      <w:pPr>
        <w:rPr>
          <w:rFonts w:ascii="Arial" w:hAnsi="Arial" w:cs="Arial"/>
          <w:b/>
          <w:bCs/>
          <w:sz w:val="32"/>
          <w:szCs w:val="32"/>
          <w:lang w:val="nl-NL"/>
        </w:rPr>
      </w:pPr>
      <w:r w:rsidRPr="007A50B9">
        <w:rPr>
          <w:rFonts w:ascii="Arial" w:hAnsi="Arial" w:cs="Arial"/>
          <w:b/>
          <w:bCs/>
          <w:szCs w:val="18"/>
          <w:lang w:val="nl-NL"/>
        </w:rPr>
        <w:br w:type="page"/>
      </w:r>
      <w:bookmarkStart w:id="1" w:name="blwStart"/>
      <w:bookmarkEnd w:id="1"/>
      <w:r w:rsidR="00C70A5D" w:rsidRPr="00A216CA">
        <w:rPr>
          <w:rFonts w:ascii="Arial" w:hAnsi="Arial" w:cs="Arial"/>
          <w:b/>
          <w:bCs/>
          <w:sz w:val="32"/>
          <w:szCs w:val="32"/>
          <w:lang w:val="nl-NL"/>
        </w:rPr>
        <w:lastRenderedPageBreak/>
        <w:t xml:space="preserve">Protocol </w:t>
      </w:r>
    </w:p>
    <w:p w14:paraId="3CBF76A9" w14:textId="77777777" w:rsidR="00C70A5D" w:rsidRPr="00A216CA" w:rsidRDefault="00C70A5D" w:rsidP="00C70A5D">
      <w:pPr>
        <w:spacing w:after="120"/>
        <w:rPr>
          <w:rFonts w:ascii="Arial" w:hAnsi="Arial" w:cs="Arial"/>
          <w:b/>
          <w:lang w:val="nl-NL"/>
        </w:rPr>
      </w:pPr>
    </w:p>
    <w:p w14:paraId="1837FEE0" w14:textId="77777777" w:rsidR="004E53C1" w:rsidRPr="00A216CA" w:rsidRDefault="004E53C1" w:rsidP="004E53C1">
      <w:pPr>
        <w:spacing w:after="120"/>
        <w:rPr>
          <w:rFonts w:ascii="Arial" w:hAnsi="Arial" w:cs="Arial"/>
          <w:lang w:val="nl-NL"/>
        </w:rPr>
      </w:pPr>
      <w:r w:rsidRPr="00A216CA">
        <w:rPr>
          <w:rFonts w:ascii="Arial" w:hAnsi="Arial" w:cs="Arial"/>
          <w:lang w:val="nl-NL"/>
        </w:rPr>
        <w:t>Bij de onderhandelingen over de Collectieve Arbeidsovereenkomst OCI Nitrogen B.V.  1 januari 2016 tot en met 31 december 2017 hebben partijen onderstaande intenties uitgesproken, respectievelijk afspraken gemaakt.</w:t>
      </w:r>
    </w:p>
    <w:p w14:paraId="373983CF" w14:textId="77777777" w:rsidR="004E53C1" w:rsidRPr="00A216CA" w:rsidRDefault="004E53C1" w:rsidP="00C70A5D">
      <w:pPr>
        <w:spacing w:after="120"/>
        <w:rPr>
          <w:rFonts w:ascii="Arial" w:hAnsi="Arial" w:cs="Arial"/>
          <w:b/>
          <w:lang w:val="nl-NL"/>
        </w:rPr>
      </w:pPr>
    </w:p>
    <w:p w14:paraId="34826B06" w14:textId="77777777" w:rsidR="004E53C1" w:rsidRPr="00A216CA" w:rsidRDefault="004E53C1" w:rsidP="004E53C1">
      <w:pPr>
        <w:pStyle w:val="Lijstalinea"/>
        <w:numPr>
          <w:ilvl w:val="0"/>
          <w:numId w:val="71"/>
        </w:numPr>
        <w:spacing w:after="120"/>
        <w:rPr>
          <w:rFonts w:ascii="Arial" w:hAnsi="Arial" w:cs="Arial"/>
          <w:b/>
          <w:sz w:val="24"/>
          <w:szCs w:val="24"/>
        </w:rPr>
      </w:pPr>
      <w:r w:rsidRPr="00A216CA">
        <w:rPr>
          <w:rFonts w:ascii="Arial" w:hAnsi="Arial" w:cs="Arial"/>
          <w:b/>
          <w:sz w:val="24"/>
          <w:szCs w:val="24"/>
        </w:rPr>
        <w:t>Looptijd</w:t>
      </w:r>
    </w:p>
    <w:p w14:paraId="0A50A252" w14:textId="77777777" w:rsidR="004E53C1" w:rsidRPr="00A216CA" w:rsidRDefault="004E53C1" w:rsidP="004E53C1">
      <w:pPr>
        <w:pStyle w:val="Lijstalinea"/>
        <w:spacing w:after="120"/>
        <w:ind w:left="705"/>
        <w:rPr>
          <w:rFonts w:ascii="Arial" w:hAnsi="Arial" w:cs="Arial"/>
          <w:b/>
          <w:sz w:val="24"/>
          <w:szCs w:val="24"/>
        </w:rPr>
      </w:pPr>
    </w:p>
    <w:p w14:paraId="526FCECC" w14:textId="77777777" w:rsidR="004E53C1" w:rsidRPr="00A216CA" w:rsidRDefault="004E53C1" w:rsidP="004E53C1">
      <w:pPr>
        <w:pStyle w:val="Lijstalinea"/>
        <w:spacing w:after="120"/>
        <w:ind w:left="705"/>
        <w:rPr>
          <w:rFonts w:ascii="Arial" w:hAnsi="Arial" w:cs="Arial"/>
          <w:b/>
          <w:sz w:val="20"/>
        </w:rPr>
      </w:pPr>
      <w:r w:rsidRPr="00A216CA">
        <w:rPr>
          <w:rFonts w:ascii="Arial" w:hAnsi="Arial" w:cs="Arial"/>
          <w:bCs/>
          <w:sz w:val="20"/>
        </w:rPr>
        <w:t>Looptijd van 24 maanden, van 1 januari 2016 tot en met 31 december 2017</w:t>
      </w:r>
      <w:r w:rsidRPr="00A216CA">
        <w:rPr>
          <w:rFonts w:ascii="Arial" w:hAnsi="Arial" w:cs="Arial"/>
          <w:b/>
          <w:sz w:val="20"/>
        </w:rPr>
        <w:t>.</w:t>
      </w:r>
      <w:r w:rsidRPr="00A216CA">
        <w:rPr>
          <w:rFonts w:ascii="Arial" w:hAnsi="Arial" w:cs="Arial"/>
          <w:b/>
          <w:sz w:val="20"/>
        </w:rPr>
        <w:br/>
      </w:r>
    </w:p>
    <w:p w14:paraId="265D4BFE" w14:textId="77777777" w:rsidR="004E53C1" w:rsidRPr="00A216CA" w:rsidRDefault="004E53C1" w:rsidP="004E53C1">
      <w:pPr>
        <w:pStyle w:val="Lijstalinea"/>
        <w:numPr>
          <w:ilvl w:val="0"/>
          <w:numId w:val="71"/>
        </w:numPr>
        <w:spacing w:after="120"/>
        <w:rPr>
          <w:rFonts w:ascii="Arial" w:hAnsi="Arial" w:cs="Arial"/>
          <w:b/>
          <w:sz w:val="24"/>
          <w:szCs w:val="24"/>
        </w:rPr>
      </w:pPr>
      <w:r w:rsidRPr="00A216CA">
        <w:rPr>
          <w:rFonts w:ascii="Arial" w:hAnsi="Arial" w:cs="Arial"/>
          <w:b/>
          <w:sz w:val="24"/>
          <w:szCs w:val="24"/>
        </w:rPr>
        <w:t>Inkomen en vergoedingen</w:t>
      </w:r>
      <w:r w:rsidRPr="00A216CA">
        <w:rPr>
          <w:rFonts w:ascii="Arial" w:hAnsi="Arial" w:cs="Arial"/>
          <w:b/>
          <w:sz w:val="24"/>
          <w:szCs w:val="24"/>
        </w:rPr>
        <w:br/>
      </w:r>
    </w:p>
    <w:p w14:paraId="6439079E" w14:textId="05B13D7B" w:rsidR="004E53C1" w:rsidRPr="00A216CA" w:rsidRDefault="004E53C1" w:rsidP="004E53C1">
      <w:pPr>
        <w:pStyle w:val="Lijstalinea"/>
        <w:numPr>
          <w:ilvl w:val="0"/>
          <w:numId w:val="72"/>
        </w:numPr>
        <w:spacing w:after="120"/>
        <w:ind w:left="705"/>
        <w:rPr>
          <w:rFonts w:ascii="Arial" w:hAnsi="Arial" w:cs="Arial"/>
          <w:bCs/>
          <w:szCs w:val="22"/>
        </w:rPr>
      </w:pPr>
      <w:r w:rsidRPr="00A216CA">
        <w:rPr>
          <w:rFonts w:ascii="Arial" w:hAnsi="Arial" w:cs="Arial"/>
          <w:b/>
          <w:szCs w:val="22"/>
        </w:rPr>
        <w:t>Structurele verhoging:</w:t>
      </w:r>
    </w:p>
    <w:p w14:paraId="7AE62903" w14:textId="77777777" w:rsidR="004E53C1" w:rsidRPr="00A216CA" w:rsidRDefault="004E53C1" w:rsidP="004E53C1">
      <w:pPr>
        <w:pStyle w:val="Lijstalinea"/>
        <w:spacing w:after="120"/>
        <w:ind w:left="705"/>
        <w:rPr>
          <w:rFonts w:ascii="Arial" w:hAnsi="Arial" w:cs="Arial"/>
          <w:bCs/>
          <w:sz w:val="20"/>
        </w:rPr>
      </w:pPr>
      <w:r w:rsidRPr="00A216CA">
        <w:rPr>
          <w:rFonts w:ascii="Arial" w:hAnsi="Arial" w:cs="Arial"/>
          <w:bCs/>
          <w:sz w:val="20"/>
        </w:rPr>
        <w:lastRenderedPageBreak/>
        <w:t>OCI Nitrogen B.V. zal de salarissen en salarisschalen verhogen met het navolgende percentage:</w:t>
      </w:r>
      <w:r w:rsidRPr="00A216CA">
        <w:rPr>
          <w:rFonts w:ascii="Arial" w:hAnsi="Arial" w:cs="Arial"/>
          <w:bCs/>
          <w:sz w:val="20"/>
        </w:rPr>
        <w:br/>
      </w:r>
      <w:r w:rsidRPr="00A216CA">
        <w:rPr>
          <w:rFonts w:ascii="Arial" w:hAnsi="Arial" w:cs="Arial"/>
          <w:bCs/>
          <w:sz w:val="20"/>
        </w:rPr>
        <w:br/>
        <w:t>Per 1 januari 2016</w:t>
      </w:r>
      <w:r w:rsidRPr="00A216CA">
        <w:rPr>
          <w:rFonts w:ascii="Arial" w:hAnsi="Arial" w:cs="Arial"/>
          <w:bCs/>
          <w:sz w:val="20"/>
        </w:rPr>
        <w:tab/>
        <w:t>1,75%</w:t>
      </w:r>
    </w:p>
    <w:p w14:paraId="6AC05884" w14:textId="77777777" w:rsidR="004E53C1" w:rsidRPr="00A216CA" w:rsidRDefault="004E53C1" w:rsidP="004E53C1">
      <w:pPr>
        <w:pStyle w:val="Lijstalinea"/>
        <w:spacing w:after="120"/>
        <w:ind w:left="705"/>
        <w:rPr>
          <w:rFonts w:ascii="Arial" w:hAnsi="Arial" w:cs="Arial"/>
          <w:bCs/>
          <w:sz w:val="20"/>
        </w:rPr>
      </w:pPr>
      <w:r w:rsidRPr="00A216CA">
        <w:rPr>
          <w:rFonts w:ascii="Arial" w:hAnsi="Arial" w:cs="Arial"/>
          <w:bCs/>
          <w:sz w:val="20"/>
        </w:rPr>
        <w:t>Per 1 januari 2017</w:t>
      </w:r>
      <w:r w:rsidRPr="00A216CA">
        <w:rPr>
          <w:rFonts w:ascii="Arial" w:hAnsi="Arial" w:cs="Arial"/>
          <w:bCs/>
          <w:sz w:val="20"/>
        </w:rPr>
        <w:tab/>
        <w:t>1,75%</w:t>
      </w:r>
    </w:p>
    <w:p w14:paraId="7010A6AD" w14:textId="77777777" w:rsidR="004E53C1" w:rsidRPr="00A216CA" w:rsidRDefault="004E53C1" w:rsidP="004E53C1">
      <w:pPr>
        <w:pStyle w:val="Lijstalinea"/>
        <w:spacing w:after="120"/>
        <w:ind w:left="705"/>
        <w:rPr>
          <w:rFonts w:ascii="Arial" w:hAnsi="Arial" w:cs="Arial"/>
          <w:bCs/>
          <w:szCs w:val="22"/>
        </w:rPr>
      </w:pPr>
    </w:p>
    <w:p w14:paraId="49D73C2C" w14:textId="77777777" w:rsidR="004E53C1" w:rsidRPr="00A216CA" w:rsidRDefault="004E53C1" w:rsidP="004E53C1">
      <w:pPr>
        <w:pStyle w:val="Lijstalinea"/>
        <w:numPr>
          <w:ilvl w:val="0"/>
          <w:numId w:val="72"/>
        </w:numPr>
        <w:rPr>
          <w:rFonts w:ascii="Arial" w:hAnsi="Arial" w:cs="Arial"/>
          <w:sz w:val="20"/>
        </w:rPr>
      </w:pPr>
      <w:r w:rsidRPr="00A216CA">
        <w:rPr>
          <w:rFonts w:ascii="Arial" w:hAnsi="Arial" w:cs="Arial"/>
          <w:b/>
          <w:szCs w:val="22"/>
        </w:rPr>
        <w:t>Loongebouw:</w:t>
      </w:r>
      <w:r w:rsidRPr="00A216CA">
        <w:rPr>
          <w:rFonts w:ascii="Arial" w:hAnsi="Arial" w:cs="Arial"/>
          <w:b/>
          <w:szCs w:val="22"/>
        </w:rPr>
        <w:br/>
      </w:r>
      <w:r w:rsidRPr="00A216CA">
        <w:rPr>
          <w:rFonts w:ascii="Arial" w:hAnsi="Arial" w:cs="Arial"/>
          <w:sz w:val="20"/>
        </w:rPr>
        <w:t>Het loongebouw wordt aangepast naar een systeem met een eindsalaris per salarisschaal dat onafhankelijk is van het beoordelingspredicaat.</w:t>
      </w:r>
    </w:p>
    <w:p w14:paraId="612C519A" w14:textId="77777777" w:rsidR="004E53C1" w:rsidRPr="00A216CA" w:rsidRDefault="004E53C1" w:rsidP="004E53C1">
      <w:pPr>
        <w:pStyle w:val="Lijstalinea"/>
        <w:rPr>
          <w:rFonts w:ascii="Arial" w:hAnsi="Arial" w:cs="Arial"/>
          <w:sz w:val="20"/>
        </w:rPr>
      </w:pPr>
      <w:r w:rsidRPr="00A216CA">
        <w:rPr>
          <w:rFonts w:ascii="Arial" w:hAnsi="Arial" w:cs="Arial"/>
          <w:sz w:val="20"/>
        </w:rPr>
        <w:t>De huidige systematiek voor de koppeling tussen beoordelingspredicaat en de snelheid van de  salarisgroei binnen de salarisschaal wordt gehandhaafd. Na het bereiken van het maximum salaris komt de medewerker in aanmerking voor een aan het beoordelingspredicaat gekoppelde variabele beloning die per jaar opnieuw wordt vastgesteld.</w:t>
      </w:r>
    </w:p>
    <w:p w14:paraId="7C43772E" w14:textId="77777777" w:rsidR="004E53C1" w:rsidRPr="00A216CA" w:rsidRDefault="004E53C1" w:rsidP="004E53C1">
      <w:pPr>
        <w:pStyle w:val="Lijstalinea"/>
        <w:rPr>
          <w:rFonts w:ascii="Arial" w:hAnsi="Arial" w:cs="Arial"/>
          <w:sz w:val="20"/>
        </w:rPr>
      </w:pPr>
    </w:p>
    <w:p w14:paraId="434011AD" w14:textId="2BAC601C" w:rsidR="004E53C1" w:rsidRPr="00A216CA" w:rsidRDefault="006E73DF" w:rsidP="004E53C1">
      <w:pPr>
        <w:pStyle w:val="Lijstalinea"/>
        <w:rPr>
          <w:rFonts w:ascii="Arial" w:hAnsi="Arial" w:cs="Arial"/>
          <w:sz w:val="20"/>
        </w:rPr>
      </w:pPr>
      <w:r w:rsidRPr="00A216CA">
        <w:rPr>
          <w:rFonts w:ascii="Arial" w:hAnsi="Arial" w:cs="Arial"/>
          <w:sz w:val="20"/>
        </w:rPr>
        <w:lastRenderedPageBreak/>
        <w:t>H</w:t>
      </w:r>
      <w:r w:rsidR="004E53C1" w:rsidRPr="00A216CA">
        <w:rPr>
          <w:rFonts w:ascii="Arial" w:hAnsi="Arial" w:cs="Arial"/>
          <w:sz w:val="20"/>
        </w:rPr>
        <w:t>et huidige norm salaris, welk overeenkomt met het te bereiken maximum salaris op basis van een “Goed- beoordeling”</w:t>
      </w:r>
      <w:r w:rsidRPr="00A216CA">
        <w:rPr>
          <w:rFonts w:ascii="Arial" w:hAnsi="Arial" w:cs="Arial"/>
          <w:sz w:val="20"/>
        </w:rPr>
        <w:t>, zal</w:t>
      </w:r>
      <w:r w:rsidR="004E53C1" w:rsidRPr="00A216CA">
        <w:rPr>
          <w:rFonts w:ascii="Arial" w:hAnsi="Arial" w:cs="Arial"/>
          <w:sz w:val="20"/>
        </w:rPr>
        <w:t xml:space="preserve"> in de nieuwe systematiek als maximum salaris </w:t>
      </w:r>
      <w:r w:rsidR="00D61353" w:rsidRPr="00A216CA">
        <w:rPr>
          <w:rFonts w:ascii="Arial" w:hAnsi="Arial" w:cs="Arial"/>
          <w:sz w:val="20"/>
        </w:rPr>
        <w:t>(schaalmaximum) gaan gelden</w:t>
      </w:r>
      <w:r w:rsidR="004E53C1" w:rsidRPr="00A216CA">
        <w:rPr>
          <w:rFonts w:ascii="Arial" w:hAnsi="Arial" w:cs="Arial"/>
          <w:sz w:val="20"/>
        </w:rPr>
        <w:t xml:space="preserve">. </w:t>
      </w:r>
    </w:p>
    <w:p w14:paraId="0BF2FE54" w14:textId="77777777" w:rsidR="004E53C1" w:rsidRPr="00A216CA" w:rsidRDefault="004E53C1" w:rsidP="004E53C1">
      <w:pPr>
        <w:ind w:left="360"/>
        <w:jc w:val="both"/>
        <w:rPr>
          <w:rFonts w:ascii="Arial" w:hAnsi="Arial" w:cs="Arial"/>
          <w:szCs w:val="22"/>
          <w:lang w:val="nl-NL"/>
        </w:rPr>
      </w:pPr>
    </w:p>
    <w:p w14:paraId="0413A640" w14:textId="77777777" w:rsidR="004E53C1" w:rsidRPr="00A216CA" w:rsidRDefault="004E53C1" w:rsidP="006E57DF">
      <w:pPr>
        <w:ind w:left="360" w:firstLine="360"/>
        <w:jc w:val="both"/>
        <w:rPr>
          <w:rFonts w:ascii="Arial" w:hAnsi="Arial" w:cs="Arial"/>
          <w:b/>
          <w:szCs w:val="22"/>
          <w:lang w:val="nl-NL"/>
        </w:rPr>
      </w:pPr>
      <w:r w:rsidRPr="00A216CA">
        <w:rPr>
          <w:rFonts w:ascii="Arial" w:hAnsi="Arial" w:cs="Arial"/>
          <w:b/>
          <w:szCs w:val="22"/>
          <w:lang w:val="nl-NL"/>
        </w:rPr>
        <w:t>Variabele beloning bij bereiken maximum salaris</w:t>
      </w:r>
    </w:p>
    <w:p w14:paraId="00DD8E8A" w14:textId="77777777" w:rsidR="004E53C1" w:rsidRPr="00A216CA" w:rsidRDefault="004E53C1" w:rsidP="004E53C1">
      <w:pPr>
        <w:ind w:left="360"/>
        <w:jc w:val="both"/>
        <w:rPr>
          <w:rFonts w:ascii="Arial" w:hAnsi="Arial" w:cs="Arial"/>
          <w:szCs w:val="22"/>
          <w:lang w:val="nl-NL"/>
        </w:rPr>
      </w:pPr>
    </w:p>
    <w:p w14:paraId="4EB1FAD4" w14:textId="77777777" w:rsidR="004E53C1" w:rsidRPr="00A216CA" w:rsidRDefault="004E53C1" w:rsidP="006E57DF">
      <w:pPr>
        <w:ind w:left="360" w:firstLine="360"/>
        <w:jc w:val="both"/>
        <w:rPr>
          <w:rFonts w:ascii="Arial" w:hAnsi="Arial" w:cs="Arial"/>
          <w:szCs w:val="22"/>
          <w:lang w:val="nl-NL"/>
        </w:rPr>
      </w:pPr>
      <w:r w:rsidRPr="00A216CA">
        <w:rPr>
          <w:rFonts w:ascii="Arial" w:hAnsi="Arial" w:cs="Arial"/>
          <w:szCs w:val="22"/>
          <w:lang w:val="nl-NL"/>
        </w:rPr>
        <w:t>Beoordeling</w:t>
      </w:r>
      <w:r w:rsidRPr="00A216CA">
        <w:rPr>
          <w:rFonts w:ascii="Arial" w:hAnsi="Arial" w:cs="Arial"/>
          <w:szCs w:val="22"/>
          <w:lang w:val="nl-NL"/>
        </w:rPr>
        <w:tab/>
      </w:r>
      <w:r w:rsidRPr="00A216CA">
        <w:rPr>
          <w:rFonts w:ascii="Arial" w:hAnsi="Arial" w:cs="Arial"/>
          <w:szCs w:val="22"/>
          <w:lang w:val="nl-NL"/>
        </w:rPr>
        <w:tab/>
      </w:r>
      <w:r w:rsidR="006E57DF" w:rsidRPr="00A216CA">
        <w:rPr>
          <w:rFonts w:ascii="Arial" w:hAnsi="Arial" w:cs="Arial"/>
          <w:szCs w:val="22"/>
          <w:lang w:val="nl-NL"/>
        </w:rPr>
        <w:tab/>
      </w:r>
      <w:r w:rsidRPr="00A216CA">
        <w:rPr>
          <w:rFonts w:ascii="Arial" w:hAnsi="Arial" w:cs="Arial"/>
          <w:szCs w:val="22"/>
          <w:lang w:val="nl-NL"/>
        </w:rPr>
        <w:t>Goed</w:t>
      </w:r>
      <w:r w:rsidRPr="00A216CA">
        <w:rPr>
          <w:rFonts w:ascii="Arial" w:hAnsi="Arial" w:cs="Arial"/>
          <w:szCs w:val="22"/>
          <w:lang w:val="nl-NL"/>
        </w:rPr>
        <w:tab/>
        <w:t>Zeer Goed</w:t>
      </w:r>
      <w:r w:rsidRPr="00A216CA">
        <w:rPr>
          <w:rFonts w:ascii="Arial" w:hAnsi="Arial" w:cs="Arial"/>
          <w:szCs w:val="22"/>
          <w:lang w:val="nl-NL"/>
        </w:rPr>
        <w:tab/>
        <w:t>Uitmuntend</w:t>
      </w:r>
    </w:p>
    <w:p w14:paraId="1CF087C9" w14:textId="77777777" w:rsidR="004E53C1" w:rsidRPr="00A216CA" w:rsidRDefault="004E53C1" w:rsidP="004E53C1">
      <w:pPr>
        <w:ind w:left="360"/>
        <w:jc w:val="both"/>
        <w:rPr>
          <w:rFonts w:ascii="Arial" w:hAnsi="Arial" w:cs="Arial"/>
          <w:szCs w:val="22"/>
          <w:lang w:val="nl-NL"/>
        </w:rPr>
      </w:pPr>
    </w:p>
    <w:p w14:paraId="5295F71F" w14:textId="77777777" w:rsidR="004E53C1" w:rsidRPr="00A216CA" w:rsidRDefault="004E53C1" w:rsidP="006E57DF">
      <w:pPr>
        <w:ind w:left="360" w:firstLine="360"/>
        <w:rPr>
          <w:rFonts w:ascii="Arial" w:hAnsi="Arial" w:cs="Arial"/>
          <w:szCs w:val="22"/>
          <w:lang w:val="nl-NL"/>
        </w:rPr>
      </w:pPr>
      <w:r w:rsidRPr="00A216CA">
        <w:rPr>
          <w:rFonts w:ascii="Arial" w:hAnsi="Arial" w:cs="Arial"/>
          <w:szCs w:val="22"/>
          <w:lang w:val="nl-NL"/>
        </w:rPr>
        <w:t>Variabele toeslag</w:t>
      </w:r>
      <w:r w:rsidRPr="00A216CA">
        <w:rPr>
          <w:rFonts w:ascii="Arial" w:hAnsi="Arial" w:cs="Arial"/>
          <w:szCs w:val="22"/>
          <w:lang w:val="nl-NL"/>
        </w:rPr>
        <w:tab/>
      </w:r>
      <w:r w:rsidRPr="00A216CA">
        <w:rPr>
          <w:rFonts w:ascii="Arial" w:hAnsi="Arial" w:cs="Arial"/>
          <w:szCs w:val="22"/>
          <w:lang w:val="nl-NL"/>
        </w:rPr>
        <w:tab/>
        <w:t>0%</w:t>
      </w:r>
      <w:r w:rsidRPr="00A216CA">
        <w:rPr>
          <w:rFonts w:ascii="Arial" w:hAnsi="Arial" w:cs="Arial"/>
          <w:szCs w:val="22"/>
          <w:lang w:val="nl-NL"/>
        </w:rPr>
        <w:tab/>
        <w:t>1%</w:t>
      </w:r>
      <w:r w:rsidRPr="00A216CA">
        <w:rPr>
          <w:rFonts w:ascii="Arial" w:hAnsi="Arial" w:cs="Arial"/>
          <w:szCs w:val="22"/>
          <w:lang w:val="nl-NL"/>
        </w:rPr>
        <w:tab/>
      </w:r>
      <w:r w:rsidRPr="00A216CA">
        <w:rPr>
          <w:rFonts w:ascii="Arial" w:hAnsi="Arial" w:cs="Arial"/>
          <w:szCs w:val="22"/>
          <w:lang w:val="nl-NL"/>
        </w:rPr>
        <w:tab/>
        <w:t>2%</w:t>
      </w:r>
      <w:r w:rsidR="006E57DF" w:rsidRPr="00A216CA">
        <w:rPr>
          <w:rFonts w:ascii="Arial" w:hAnsi="Arial" w:cs="Arial"/>
          <w:szCs w:val="22"/>
          <w:lang w:val="nl-NL"/>
        </w:rPr>
        <w:t xml:space="preserve"> </w:t>
      </w:r>
      <w:r w:rsidRPr="00A216CA">
        <w:rPr>
          <w:rFonts w:ascii="Arial" w:hAnsi="Arial" w:cs="Arial"/>
          <w:szCs w:val="22"/>
          <w:lang w:val="nl-NL"/>
        </w:rPr>
        <w:t>(over het maximum salaris)</w:t>
      </w:r>
      <w:r w:rsidRPr="00A216CA">
        <w:rPr>
          <w:rFonts w:ascii="Arial" w:hAnsi="Arial" w:cs="Arial"/>
          <w:szCs w:val="22"/>
          <w:lang w:val="nl-NL"/>
        </w:rPr>
        <w:tab/>
      </w:r>
      <w:r w:rsidRPr="00A216CA">
        <w:rPr>
          <w:rFonts w:ascii="Arial" w:hAnsi="Arial" w:cs="Arial"/>
          <w:szCs w:val="22"/>
          <w:lang w:val="nl-NL"/>
        </w:rPr>
        <w:tab/>
      </w:r>
      <w:r w:rsidRPr="00A216CA">
        <w:rPr>
          <w:rFonts w:ascii="Arial" w:hAnsi="Arial" w:cs="Arial"/>
          <w:szCs w:val="22"/>
          <w:lang w:val="nl-NL"/>
        </w:rPr>
        <w:tab/>
      </w:r>
      <w:r w:rsidRPr="00A216CA">
        <w:rPr>
          <w:rFonts w:ascii="Arial" w:hAnsi="Arial" w:cs="Arial"/>
          <w:szCs w:val="22"/>
          <w:lang w:val="nl-NL"/>
        </w:rPr>
        <w:tab/>
      </w:r>
      <w:r w:rsidRPr="00A216CA">
        <w:rPr>
          <w:rFonts w:ascii="Arial" w:hAnsi="Arial" w:cs="Arial"/>
          <w:szCs w:val="22"/>
          <w:lang w:val="nl-NL"/>
        </w:rPr>
        <w:tab/>
      </w:r>
      <w:r w:rsidRPr="00A216CA">
        <w:rPr>
          <w:rFonts w:ascii="Arial" w:hAnsi="Arial" w:cs="Arial"/>
          <w:szCs w:val="22"/>
          <w:lang w:val="nl-NL"/>
        </w:rPr>
        <w:tab/>
      </w:r>
    </w:p>
    <w:p w14:paraId="5E363694" w14:textId="3A9844F6" w:rsidR="004E53C1" w:rsidRPr="00A216CA" w:rsidRDefault="004E53C1" w:rsidP="006E57DF">
      <w:pPr>
        <w:spacing w:after="120"/>
        <w:ind w:left="720"/>
        <w:rPr>
          <w:rFonts w:ascii="Arial" w:hAnsi="Arial" w:cs="Arial"/>
          <w:szCs w:val="22"/>
          <w:lang w:val="nl-NL"/>
        </w:rPr>
      </w:pPr>
      <w:r w:rsidRPr="00A216CA">
        <w:rPr>
          <w:rFonts w:ascii="Arial" w:hAnsi="Arial" w:cs="Arial"/>
          <w:b/>
          <w:i/>
          <w:szCs w:val="22"/>
          <w:lang w:val="nl-NL"/>
        </w:rPr>
        <w:t>Overgangsregeling</w:t>
      </w:r>
      <w:r w:rsidRPr="00A216CA">
        <w:rPr>
          <w:rFonts w:ascii="Arial" w:hAnsi="Arial" w:cs="Arial"/>
          <w:b/>
          <w:szCs w:val="22"/>
          <w:lang w:val="nl-NL"/>
        </w:rPr>
        <w:br/>
      </w:r>
      <w:r w:rsidRPr="00A216CA">
        <w:rPr>
          <w:rFonts w:ascii="Arial" w:hAnsi="Arial" w:cs="Arial"/>
          <w:szCs w:val="22"/>
          <w:lang w:val="nl-NL"/>
        </w:rPr>
        <w:t>Medewerkers die het nieuwe schaalmaximum bereikt hebben krijgen op basis van hun beoordeling een variabele beoordelingstoeslag toegekend.</w:t>
      </w:r>
    </w:p>
    <w:p w14:paraId="60D8AF32" w14:textId="7B90405E" w:rsidR="004E53C1" w:rsidRPr="00A216CA" w:rsidRDefault="004E53C1" w:rsidP="006E57DF">
      <w:pPr>
        <w:spacing w:after="120"/>
        <w:ind w:left="720"/>
        <w:rPr>
          <w:rFonts w:ascii="Arial" w:hAnsi="Arial" w:cs="Arial"/>
          <w:szCs w:val="22"/>
          <w:lang w:val="nl-NL"/>
        </w:rPr>
      </w:pPr>
      <w:r w:rsidRPr="00A216CA">
        <w:rPr>
          <w:rFonts w:ascii="Arial" w:hAnsi="Arial" w:cs="Arial"/>
          <w:szCs w:val="22"/>
          <w:lang w:val="nl-NL"/>
        </w:rPr>
        <w:t xml:space="preserve">Aan medewerkers, die bij de invoering van de variabele beoordelingstoeslag een individueel salaris hebben boven het nieuwe schaalmaximum, wordt een </w:t>
      </w:r>
      <w:r w:rsidRPr="00A216CA">
        <w:rPr>
          <w:rFonts w:ascii="Arial" w:hAnsi="Arial" w:cs="Arial"/>
          <w:szCs w:val="22"/>
          <w:lang w:val="nl-NL"/>
        </w:rPr>
        <w:lastRenderedPageBreak/>
        <w:t xml:space="preserve">garantiekenmerk toegekend. Zij behouden het recht op toekomstige algemene verhogingen. </w:t>
      </w:r>
      <w:r w:rsidRPr="00A216CA">
        <w:rPr>
          <w:rFonts w:ascii="Arial" w:hAnsi="Arial" w:cs="Arial"/>
          <w:szCs w:val="22"/>
          <w:lang w:val="nl-NL"/>
        </w:rPr>
        <w:br/>
        <w:t>Hiervan zijn uitgezonderd de medewerkers die nu een freeze-kenmerk hebben. Zij behouden hun freeze-kenmerk tot hun individuele salaris gelijk is aan het maximumsalaris.</w:t>
      </w:r>
    </w:p>
    <w:p w14:paraId="73C5EC6D" w14:textId="77777777" w:rsidR="004E53C1" w:rsidRPr="00A216CA" w:rsidRDefault="004E53C1" w:rsidP="004E53C1">
      <w:pPr>
        <w:pStyle w:val="Lijstalinea"/>
        <w:ind w:left="705"/>
        <w:rPr>
          <w:rFonts w:ascii="Arial" w:hAnsi="Arial" w:cs="Arial"/>
          <w:szCs w:val="22"/>
        </w:rPr>
      </w:pPr>
    </w:p>
    <w:p w14:paraId="0B0BF495" w14:textId="77777777" w:rsidR="004E53C1" w:rsidRPr="00A216CA" w:rsidRDefault="004E53C1" w:rsidP="004E53C1">
      <w:pPr>
        <w:pStyle w:val="Lijstalinea"/>
        <w:numPr>
          <w:ilvl w:val="0"/>
          <w:numId w:val="72"/>
        </w:numPr>
        <w:rPr>
          <w:rFonts w:ascii="Arial" w:hAnsi="Arial" w:cs="Arial"/>
          <w:sz w:val="20"/>
        </w:rPr>
      </w:pPr>
      <w:r w:rsidRPr="00A216CA">
        <w:rPr>
          <w:rFonts w:ascii="Arial" w:hAnsi="Arial" w:cs="Arial"/>
          <w:b/>
          <w:szCs w:val="22"/>
        </w:rPr>
        <w:t>Pensioenen</w:t>
      </w:r>
      <w:r w:rsidRPr="00A216CA">
        <w:rPr>
          <w:rFonts w:ascii="Arial" w:hAnsi="Arial" w:cs="Arial"/>
          <w:b/>
          <w:szCs w:val="22"/>
        </w:rPr>
        <w:br/>
      </w:r>
      <w:r w:rsidRPr="00A216CA">
        <w:rPr>
          <w:rFonts w:ascii="Arial" w:hAnsi="Arial" w:cs="Arial"/>
          <w:sz w:val="20"/>
        </w:rPr>
        <w:t xml:space="preserve">Er is afgesproken de middelloon regeling voor de salarissen tot € 100.000,- te continueren. Dit geldt ook voor de Netto Pensioenregeling betreffende de salarissen boven de € 100.000,- (2015). (dit wordt jaarlijks door de overheid opnieuw vastgesteld) </w:t>
      </w:r>
    </w:p>
    <w:p w14:paraId="64B2A9A8" w14:textId="77777777" w:rsidR="004E53C1" w:rsidRPr="00A216CA" w:rsidRDefault="004E53C1" w:rsidP="004E53C1">
      <w:pPr>
        <w:pStyle w:val="Lijstalinea"/>
        <w:rPr>
          <w:rFonts w:ascii="Arial" w:hAnsi="Arial" w:cs="Arial"/>
          <w:sz w:val="20"/>
        </w:rPr>
      </w:pPr>
      <w:r w:rsidRPr="00A216CA">
        <w:rPr>
          <w:rFonts w:ascii="Arial" w:hAnsi="Arial" w:cs="Arial"/>
          <w:sz w:val="20"/>
        </w:rPr>
        <w:t>De bijdrage van de werkgever wordt 24% van de loonsom, dit betekent een extra bijdrage van 0,8% ten opzichte van de huidige bijdrage.</w:t>
      </w:r>
    </w:p>
    <w:p w14:paraId="35236E58" w14:textId="0EEFE39F" w:rsidR="004E53C1" w:rsidRPr="00A216CA" w:rsidRDefault="004E53C1" w:rsidP="004E53C1">
      <w:pPr>
        <w:pStyle w:val="Lijstalinea"/>
        <w:rPr>
          <w:rFonts w:ascii="Arial" w:hAnsi="Arial" w:cs="Arial"/>
          <w:sz w:val="20"/>
        </w:rPr>
      </w:pPr>
      <w:r w:rsidRPr="00A216CA">
        <w:rPr>
          <w:rFonts w:ascii="Arial" w:hAnsi="Arial" w:cs="Arial"/>
          <w:sz w:val="20"/>
        </w:rPr>
        <w:lastRenderedPageBreak/>
        <w:t>Afgesproken is dat een eventueel tekort om de pensioenopbouw van 1,875% te garanderen wordt betaald uit het “pensioenpotje” dat afgelopen 2 jaar is opgebouwd. Indien er eind 2017 nog geld over is dan kan dit gebruikt worden voor indexatie.</w:t>
      </w:r>
    </w:p>
    <w:p w14:paraId="2B4CF76B" w14:textId="4A5518F3" w:rsidR="004E53C1" w:rsidRPr="00A216CA" w:rsidRDefault="004E53C1" w:rsidP="004E53C1">
      <w:pPr>
        <w:pStyle w:val="Lijstalinea"/>
        <w:rPr>
          <w:rFonts w:ascii="Arial" w:hAnsi="Arial" w:cs="Arial"/>
          <w:sz w:val="20"/>
        </w:rPr>
      </w:pPr>
      <w:r w:rsidRPr="00A216CA">
        <w:rPr>
          <w:rFonts w:ascii="Arial" w:hAnsi="Arial" w:cs="Arial"/>
          <w:sz w:val="20"/>
        </w:rPr>
        <w:t xml:space="preserve">Afgesproken is de nieuwe pensioenregeling, na akkoord dat </w:t>
      </w:r>
      <w:r w:rsidR="00E81B87" w:rsidRPr="00A216CA">
        <w:rPr>
          <w:rFonts w:ascii="Arial" w:hAnsi="Arial" w:cs="Arial"/>
          <w:sz w:val="20"/>
        </w:rPr>
        <w:t>deze “</w:t>
      </w:r>
      <w:r w:rsidRPr="00A216CA">
        <w:rPr>
          <w:rFonts w:ascii="Arial" w:hAnsi="Arial" w:cs="Arial"/>
          <w:sz w:val="20"/>
        </w:rPr>
        <w:t>IFRS</w:t>
      </w:r>
      <w:r w:rsidR="00E81B87" w:rsidRPr="00A216CA">
        <w:rPr>
          <w:rFonts w:ascii="Arial" w:hAnsi="Arial" w:cs="Arial"/>
          <w:sz w:val="20"/>
        </w:rPr>
        <w:t>-</w:t>
      </w:r>
      <w:r w:rsidRPr="00A216CA">
        <w:rPr>
          <w:rFonts w:ascii="Arial" w:hAnsi="Arial" w:cs="Arial"/>
          <w:sz w:val="20"/>
        </w:rPr>
        <w:t>proof</w:t>
      </w:r>
      <w:r w:rsidR="00E81B87" w:rsidRPr="00A216CA">
        <w:rPr>
          <w:rFonts w:ascii="Arial" w:hAnsi="Arial" w:cs="Arial"/>
          <w:sz w:val="20"/>
        </w:rPr>
        <w:t>”</w:t>
      </w:r>
      <w:r w:rsidRPr="00A216CA">
        <w:rPr>
          <w:rFonts w:ascii="Arial" w:hAnsi="Arial" w:cs="Arial"/>
          <w:sz w:val="20"/>
        </w:rPr>
        <w:t xml:space="preserve"> is, onder te brengen bij Aegon. Zo gauw dit formeel is afgehandeld zullen alle medewerkers worden geïnformeerd.   </w:t>
      </w:r>
    </w:p>
    <w:p w14:paraId="42BC885B" w14:textId="77777777" w:rsidR="004E53C1" w:rsidRPr="00A216CA" w:rsidRDefault="004E53C1" w:rsidP="004E53C1">
      <w:pPr>
        <w:pStyle w:val="Lijstalinea"/>
        <w:rPr>
          <w:rFonts w:ascii="Arial" w:hAnsi="Arial" w:cs="Arial"/>
          <w:szCs w:val="22"/>
        </w:rPr>
      </w:pPr>
    </w:p>
    <w:p w14:paraId="55C7E5A5" w14:textId="77777777" w:rsidR="004E53C1" w:rsidRPr="00A216CA" w:rsidRDefault="004E53C1" w:rsidP="004E53C1">
      <w:pPr>
        <w:pStyle w:val="Lijstalinea"/>
        <w:numPr>
          <w:ilvl w:val="0"/>
          <w:numId w:val="72"/>
        </w:numPr>
        <w:spacing w:after="80"/>
        <w:outlineLvl w:val="0"/>
        <w:rPr>
          <w:rFonts w:ascii="Arial" w:hAnsi="Arial" w:cs="Arial"/>
          <w:b/>
          <w:szCs w:val="22"/>
        </w:rPr>
      </w:pPr>
      <w:r w:rsidRPr="00A216CA">
        <w:rPr>
          <w:rFonts w:ascii="Arial" w:hAnsi="Arial" w:cs="Arial"/>
          <w:b/>
          <w:szCs w:val="22"/>
        </w:rPr>
        <w:t>WGA premie</w:t>
      </w:r>
    </w:p>
    <w:p w14:paraId="70C1DBEE" w14:textId="77777777" w:rsidR="004E53C1" w:rsidRPr="00A216CA" w:rsidRDefault="004E53C1" w:rsidP="004E53C1">
      <w:pPr>
        <w:spacing w:after="80"/>
        <w:ind w:left="705"/>
        <w:rPr>
          <w:rFonts w:ascii="Arial" w:hAnsi="Arial" w:cs="Arial"/>
          <w:szCs w:val="22"/>
          <w:lang w:val="nl-NL"/>
        </w:rPr>
      </w:pPr>
      <w:r w:rsidRPr="00A216CA">
        <w:rPr>
          <w:rFonts w:ascii="Arial" w:hAnsi="Arial" w:cs="Arial"/>
          <w:szCs w:val="22"/>
          <w:lang w:val="nl-NL"/>
        </w:rPr>
        <w:t xml:space="preserve">De werkgever blijft gedurende de looptijd van de CAO de WGA premie voor de </w:t>
      </w:r>
      <w:r w:rsidRPr="00A216CA">
        <w:rPr>
          <w:rFonts w:ascii="Arial" w:hAnsi="Arial" w:cs="Arial"/>
          <w:szCs w:val="22"/>
          <w:lang w:val="nl-NL"/>
        </w:rPr>
        <w:br/>
        <w:t>medewerkers betalen, hoewel daartoe de onderneming wettelijk niet verplicht is.</w:t>
      </w:r>
      <w:r w:rsidRPr="00A216CA">
        <w:rPr>
          <w:rFonts w:ascii="Arial" w:hAnsi="Arial" w:cs="Arial"/>
          <w:szCs w:val="22"/>
          <w:lang w:val="nl-NL"/>
        </w:rPr>
        <w:tab/>
      </w:r>
      <w:r w:rsidRPr="00A216CA">
        <w:rPr>
          <w:rFonts w:ascii="Arial" w:hAnsi="Arial" w:cs="Arial"/>
          <w:b/>
          <w:szCs w:val="22"/>
          <w:lang w:val="nl-NL"/>
        </w:rPr>
        <w:br/>
      </w:r>
    </w:p>
    <w:p w14:paraId="581F365E" w14:textId="77777777" w:rsidR="004E53C1" w:rsidRPr="00A216CA" w:rsidRDefault="004E53C1" w:rsidP="004E53C1">
      <w:pPr>
        <w:pStyle w:val="Lijstalinea"/>
        <w:numPr>
          <w:ilvl w:val="0"/>
          <w:numId w:val="72"/>
        </w:numPr>
        <w:spacing w:after="80"/>
        <w:rPr>
          <w:rFonts w:ascii="Arial" w:hAnsi="Arial" w:cs="Arial"/>
          <w:szCs w:val="22"/>
        </w:rPr>
      </w:pPr>
      <w:r w:rsidRPr="00A216CA">
        <w:rPr>
          <w:rFonts w:ascii="Arial" w:hAnsi="Arial" w:cs="Arial"/>
          <w:b/>
          <w:szCs w:val="22"/>
        </w:rPr>
        <w:lastRenderedPageBreak/>
        <w:t>WGA/WIA/WAO</w:t>
      </w:r>
      <w:r w:rsidRPr="00A216CA">
        <w:rPr>
          <w:rFonts w:ascii="Arial" w:hAnsi="Arial" w:cs="Arial"/>
          <w:b/>
          <w:szCs w:val="22"/>
        </w:rPr>
        <w:br/>
      </w:r>
      <w:r w:rsidRPr="00A216CA">
        <w:rPr>
          <w:rFonts w:ascii="Arial" w:hAnsi="Arial" w:cs="Arial"/>
          <w:sz w:val="20"/>
        </w:rPr>
        <w:t>De werkgever zal het huidige beleid om korting op uitkering te voorkomen voortzetten.</w:t>
      </w:r>
      <w:r w:rsidRPr="00A216CA">
        <w:rPr>
          <w:rFonts w:ascii="Arial" w:hAnsi="Arial" w:cs="Arial"/>
          <w:sz w:val="20"/>
        </w:rPr>
        <w:br/>
      </w:r>
    </w:p>
    <w:p w14:paraId="40758632" w14:textId="77777777" w:rsidR="004E53C1" w:rsidRPr="00A216CA" w:rsidRDefault="004E53C1" w:rsidP="004E53C1">
      <w:pPr>
        <w:pStyle w:val="Lijstalinea"/>
        <w:numPr>
          <w:ilvl w:val="0"/>
          <w:numId w:val="72"/>
        </w:numPr>
        <w:rPr>
          <w:rFonts w:ascii="Arial" w:hAnsi="Arial" w:cs="Arial"/>
          <w:b/>
          <w:szCs w:val="22"/>
        </w:rPr>
      </w:pPr>
      <w:r w:rsidRPr="00A216CA">
        <w:rPr>
          <w:rFonts w:ascii="Arial" w:hAnsi="Arial" w:cs="Arial"/>
          <w:b/>
          <w:szCs w:val="22"/>
        </w:rPr>
        <w:t>Compensatie spaarpremie</w:t>
      </w:r>
      <w:r w:rsidRPr="00A216CA">
        <w:rPr>
          <w:rFonts w:ascii="Arial" w:hAnsi="Arial" w:cs="Arial"/>
          <w:b/>
          <w:szCs w:val="22"/>
        </w:rPr>
        <w:br/>
      </w:r>
      <w:r w:rsidRPr="00A216CA">
        <w:rPr>
          <w:rFonts w:ascii="Arial" w:hAnsi="Arial" w:cs="Arial"/>
          <w:sz w:val="20"/>
        </w:rPr>
        <w:t>De compensaties spaarpremie 1994 resp. 2003 worden gecontinueerd, met inbegrip van de verrekening van een fictieve werkgeverspremie, welke bij algemene aanpassing van de salarissen per gelijke datum zal worden verhoogd met het desbetreffende percentage. Dit zal worden opgenomen in de Cao</w:t>
      </w:r>
    </w:p>
    <w:p w14:paraId="77AA0207" w14:textId="77777777" w:rsidR="004E53C1" w:rsidRPr="00A216CA" w:rsidRDefault="004E53C1" w:rsidP="004E53C1">
      <w:pPr>
        <w:pStyle w:val="Lijstalinea"/>
        <w:rPr>
          <w:rFonts w:ascii="Arial" w:hAnsi="Arial" w:cs="Arial"/>
          <w:b/>
          <w:szCs w:val="22"/>
        </w:rPr>
      </w:pPr>
    </w:p>
    <w:p w14:paraId="501CCCE4" w14:textId="77777777" w:rsidR="004E53C1" w:rsidRPr="00A216CA" w:rsidRDefault="004E53C1" w:rsidP="001A70E3">
      <w:pPr>
        <w:pStyle w:val="Lijstalinea"/>
        <w:numPr>
          <w:ilvl w:val="0"/>
          <w:numId w:val="72"/>
        </w:numPr>
        <w:ind w:left="714" w:hanging="357"/>
        <w:rPr>
          <w:rFonts w:ascii="Arial" w:hAnsi="Arial" w:cs="Arial"/>
          <w:szCs w:val="22"/>
        </w:rPr>
      </w:pPr>
      <w:r w:rsidRPr="00A216CA">
        <w:rPr>
          <w:rFonts w:ascii="Arial" w:hAnsi="Arial" w:cs="Arial"/>
          <w:b/>
          <w:szCs w:val="22"/>
        </w:rPr>
        <w:t>Reiskostenvergoeding</w:t>
      </w:r>
    </w:p>
    <w:p w14:paraId="7BED1487" w14:textId="77777777" w:rsidR="004E53C1" w:rsidRPr="00A216CA" w:rsidRDefault="004E53C1" w:rsidP="001A70E3">
      <w:pPr>
        <w:ind w:left="714" w:hanging="357"/>
        <w:contextualSpacing/>
        <w:rPr>
          <w:rFonts w:ascii="Arial" w:hAnsi="Arial" w:cs="Arial"/>
          <w:szCs w:val="22"/>
          <w:lang w:val="nl-NL"/>
        </w:rPr>
      </w:pPr>
      <w:r w:rsidRPr="00A216CA">
        <w:rPr>
          <w:rFonts w:ascii="Arial" w:hAnsi="Arial" w:cs="Arial"/>
          <w:szCs w:val="22"/>
          <w:lang w:val="nl-NL"/>
        </w:rPr>
        <w:tab/>
        <w:t xml:space="preserve">OCI zal binnen de wettelijke mogelijkheden gedurende de looptijd van de CAO de </w:t>
      </w:r>
      <w:r w:rsidRPr="00A216CA">
        <w:rPr>
          <w:rFonts w:ascii="Arial" w:hAnsi="Arial" w:cs="Arial"/>
          <w:szCs w:val="22"/>
          <w:lang w:val="nl-NL"/>
        </w:rPr>
        <w:tab/>
        <w:t xml:space="preserve">mogelijkheid tot fiscale optimalisatie in de verrekening van de reiskostenvergoeding </w:t>
      </w:r>
      <w:r w:rsidRPr="00A216CA">
        <w:rPr>
          <w:rFonts w:ascii="Arial" w:hAnsi="Arial" w:cs="Arial"/>
          <w:szCs w:val="22"/>
          <w:lang w:val="nl-NL"/>
        </w:rPr>
        <w:br/>
      </w:r>
      <w:r w:rsidRPr="00A216CA">
        <w:rPr>
          <w:rFonts w:ascii="Arial" w:hAnsi="Arial" w:cs="Arial"/>
          <w:szCs w:val="22"/>
          <w:lang w:val="nl-NL"/>
        </w:rPr>
        <w:lastRenderedPageBreak/>
        <w:tab/>
        <w:t xml:space="preserve">woon-werkverkeer voortzetten. Dit betekent dat tot en met 19 cent per kilometer de </w:t>
      </w:r>
      <w:r w:rsidRPr="00A216CA">
        <w:rPr>
          <w:rFonts w:ascii="Arial" w:hAnsi="Arial" w:cs="Arial"/>
          <w:szCs w:val="22"/>
          <w:lang w:val="nl-NL"/>
        </w:rPr>
        <w:tab/>
        <w:t xml:space="preserve">betreffende reiskosten fiscaal vriendelijk verrekend kunnen worden via een bruto </w:t>
      </w:r>
      <w:r w:rsidR="006E57DF" w:rsidRPr="00A216CA">
        <w:rPr>
          <w:rFonts w:ascii="Arial" w:hAnsi="Arial" w:cs="Arial"/>
          <w:szCs w:val="22"/>
          <w:lang w:val="nl-NL"/>
        </w:rPr>
        <w:br/>
      </w:r>
      <w:r w:rsidRPr="00A216CA">
        <w:rPr>
          <w:rFonts w:ascii="Arial" w:hAnsi="Arial" w:cs="Arial"/>
          <w:szCs w:val="22"/>
          <w:lang w:val="nl-NL"/>
        </w:rPr>
        <w:tab/>
        <w:t>inkomensbestanddeel.</w:t>
      </w:r>
    </w:p>
    <w:p w14:paraId="513966BE" w14:textId="77777777" w:rsidR="004E53C1" w:rsidRPr="00A216CA" w:rsidRDefault="004E53C1" w:rsidP="004E53C1">
      <w:pPr>
        <w:pStyle w:val="Lijstalinea"/>
        <w:rPr>
          <w:rFonts w:ascii="Arial" w:hAnsi="Arial" w:cs="Arial"/>
          <w:b/>
          <w:sz w:val="20"/>
        </w:rPr>
      </w:pPr>
      <w:r w:rsidRPr="00A216CA">
        <w:rPr>
          <w:rFonts w:ascii="Arial" w:hAnsi="Arial" w:cs="Arial"/>
          <w:sz w:val="20"/>
        </w:rPr>
        <w:t>De vergoeding per kilometer tot maximaal 40 km enkel e reisafstand blijft 12 cent.</w:t>
      </w:r>
    </w:p>
    <w:p w14:paraId="22276FDA" w14:textId="77777777" w:rsidR="004E53C1" w:rsidRPr="00A216CA" w:rsidRDefault="004E53C1" w:rsidP="004E53C1">
      <w:pPr>
        <w:pStyle w:val="Lijstalinea"/>
        <w:spacing w:after="80"/>
        <w:rPr>
          <w:rFonts w:ascii="Arial" w:hAnsi="Arial" w:cs="Arial"/>
          <w:b/>
          <w:szCs w:val="22"/>
        </w:rPr>
      </w:pPr>
    </w:p>
    <w:p w14:paraId="5DFAB617" w14:textId="77777777" w:rsidR="004E53C1" w:rsidRPr="00A216CA" w:rsidRDefault="004E53C1" w:rsidP="004E53C1">
      <w:pPr>
        <w:pStyle w:val="Lijstalinea"/>
        <w:numPr>
          <w:ilvl w:val="0"/>
          <w:numId w:val="72"/>
        </w:numPr>
        <w:spacing w:after="80"/>
        <w:rPr>
          <w:rFonts w:ascii="Arial" w:hAnsi="Arial" w:cs="Arial"/>
          <w:b/>
          <w:sz w:val="20"/>
        </w:rPr>
      </w:pPr>
      <w:r w:rsidRPr="00A216CA">
        <w:rPr>
          <w:rFonts w:ascii="Arial" w:hAnsi="Arial" w:cs="Arial"/>
          <w:b/>
          <w:szCs w:val="22"/>
        </w:rPr>
        <w:t>Vakbondscontributie</w:t>
      </w:r>
      <w:r w:rsidRPr="00A216CA">
        <w:rPr>
          <w:rFonts w:ascii="Arial" w:hAnsi="Arial" w:cs="Arial"/>
          <w:b/>
          <w:szCs w:val="22"/>
        </w:rPr>
        <w:br/>
      </w:r>
      <w:r w:rsidRPr="00A216CA">
        <w:rPr>
          <w:rFonts w:ascii="Arial" w:hAnsi="Arial" w:cs="Arial"/>
          <w:sz w:val="20"/>
        </w:rPr>
        <w:t>Het fiscaal vriendelijk verrekenen van de vakbondscontributie wordt gecontinueerd voor de looptijd van de CAO.</w:t>
      </w:r>
    </w:p>
    <w:p w14:paraId="76287D86" w14:textId="77777777" w:rsidR="004E53C1" w:rsidRPr="00A216CA" w:rsidRDefault="004E53C1" w:rsidP="004E53C1">
      <w:pPr>
        <w:pStyle w:val="Lijstalinea"/>
        <w:rPr>
          <w:rFonts w:ascii="Arial" w:hAnsi="Arial" w:cs="Arial"/>
          <w:b/>
          <w:szCs w:val="22"/>
        </w:rPr>
      </w:pPr>
    </w:p>
    <w:p w14:paraId="0A647079" w14:textId="77777777" w:rsidR="004E53C1" w:rsidRPr="00A216CA" w:rsidRDefault="004E53C1" w:rsidP="004E53C1">
      <w:pPr>
        <w:pStyle w:val="Lijstalinea"/>
        <w:spacing w:after="80"/>
        <w:rPr>
          <w:rFonts w:ascii="Arial" w:hAnsi="Arial" w:cs="Arial"/>
          <w:szCs w:val="22"/>
        </w:rPr>
      </w:pPr>
    </w:p>
    <w:p w14:paraId="4A3B8FEC" w14:textId="77777777" w:rsidR="004E53C1" w:rsidRPr="00A216CA" w:rsidRDefault="004E53C1" w:rsidP="004E53C1">
      <w:pPr>
        <w:pStyle w:val="Lijstalinea"/>
        <w:numPr>
          <w:ilvl w:val="0"/>
          <w:numId w:val="71"/>
        </w:numPr>
        <w:spacing w:after="80"/>
        <w:rPr>
          <w:rFonts w:ascii="Arial" w:hAnsi="Arial" w:cs="Arial"/>
          <w:b/>
          <w:sz w:val="24"/>
          <w:szCs w:val="24"/>
        </w:rPr>
      </w:pPr>
      <w:r w:rsidRPr="00A216CA">
        <w:rPr>
          <w:rFonts w:ascii="Arial" w:hAnsi="Arial" w:cs="Arial"/>
          <w:b/>
          <w:sz w:val="24"/>
          <w:szCs w:val="24"/>
        </w:rPr>
        <w:t>Werkgelegenheid en arbeidsmarkt</w:t>
      </w:r>
      <w:r w:rsidRPr="00A216CA">
        <w:rPr>
          <w:rFonts w:ascii="Arial" w:hAnsi="Arial" w:cs="Arial"/>
          <w:b/>
          <w:sz w:val="24"/>
          <w:szCs w:val="24"/>
        </w:rPr>
        <w:br/>
      </w:r>
    </w:p>
    <w:p w14:paraId="6A0D32E3" w14:textId="77777777" w:rsidR="004E53C1" w:rsidRPr="00A216CA" w:rsidRDefault="004E53C1" w:rsidP="004E53C1">
      <w:pPr>
        <w:pStyle w:val="Lijstalinea"/>
        <w:numPr>
          <w:ilvl w:val="0"/>
          <w:numId w:val="72"/>
        </w:numPr>
        <w:spacing w:after="80"/>
        <w:rPr>
          <w:rFonts w:ascii="Arial" w:hAnsi="Arial" w:cs="Arial"/>
          <w:b/>
          <w:sz w:val="20"/>
        </w:rPr>
      </w:pPr>
      <w:r w:rsidRPr="00A216CA">
        <w:rPr>
          <w:rFonts w:ascii="Arial" w:hAnsi="Arial" w:cs="Arial"/>
          <w:b/>
          <w:iCs/>
          <w:szCs w:val="22"/>
        </w:rPr>
        <w:lastRenderedPageBreak/>
        <w:t>Werkgelegenheid</w:t>
      </w:r>
      <w:r w:rsidRPr="00A216CA">
        <w:rPr>
          <w:rFonts w:ascii="Arial" w:hAnsi="Arial" w:cs="Arial"/>
          <w:i/>
          <w:szCs w:val="22"/>
        </w:rPr>
        <w:br/>
      </w:r>
      <w:r w:rsidRPr="00A216CA">
        <w:rPr>
          <w:rFonts w:ascii="Arial" w:hAnsi="Arial" w:cs="Arial"/>
          <w:iCs/>
          <w:sz w:val="20"/>
        </w:rPr>
        <w:t>OCI</w:t>
      </w:r>
      <w:r w:rsidRPr="00A216CA">
        <w:rPr>
          <w:rFonts w:ascii="Arial" w:hAnsi="Arial" w:cs="Arial"/>
          <w:i/>
          <w:sz w:val="20"/>
        </w:rPr>
        <w:t xml:space="preserve"> </w:t>
      </w:r>
      <w:r w:rsidRPr="00A216CA">
        <w:rPr>
          <w:rFonts w:ascii="Arial" w:hAnsi="Arial" w:cs="Arial"/>
          <w:sz w:val="20"/>
        </w:rPr>
        <w:t>zal gedurende de contractperiode geen reductie van arbeidsplaatsen in gang zetten, in die zin dat gedurende de looptijd van de CAO slechts in overeenstemming met de vakorganisaties vastgesteld kan worden dat er sprake is van zodanig ingrijpend gewijzigde omstandigheden dat OCI onmogelijk aan deze werkgelegenheidsafspraak gehouden kan worden. Indien deze omstandigheden noodzaken tot aanvullende maatregelen, dan zal dit in overeenstemming met de sociale partners worden vastgesteld en opgevolgd waarbij ieders verantwoordelijkheid (OCI, vakorganisaties, ondernemingsraad) zal worden gerespecteerd,</w:t>
      </w:r>
    </w:p>
    <w:p w14:paraId="17662CB9" w14:textId="77777777" w:rsidR="004E53C1" w:rsidRPr="00A216CA" w:rsidRDefault="004E53C1" w:rsidP="004E53C1">
      <w:pPr>
        <w:pStyle w:val="Lijstalinea"/>
        <w:spacing w:after="80"/>
        <w:rPr>
          <w:rFonts w:ascii="Arial" w:hAnsi="Arial" w:cs="Arial"/>
          <w:b/>
          <w:szCs w:val="22"/>
        </w:rPr>
      </w:pPr>
    </w:p>
    <w:p w14:paraId="45CE6B28" w14:textId="77777777" w:rsidR="004E53C1" w:rsidRPr="00A216CA" w:rsidRDefault="004E53C1" w:rsidP="004E53C1">
      <w:pPr>
        <w:pStyle w:val="Lijstalinea"/>
        <w:numPr>
          <w:ilvl w:val="0"/>
          <w:numId w:val="72"/>
        </w:numPr>
        <w:spacing w:after="120"/>
        <w:rPr>
          <w:rFonts w:ascii="Arial" w:hAnsi="Arial" w:cs="Arial"/>
          <w:b/>
          <w:szCs w:val="22"/>
        </w:rPr>
      </w:pPr>
      <w:r w:rsidRPr="00A216CA">
        <w:rPr>
          <w:rFonts w:ascii="Arial" w:hAnsi="Arial" w:cs="Arial"/>
          <w:b/>
          <w:szCs w:val="22"/>
        </w:rPr>
        <w:t>WBP / Sociaal Plan</w:t>
      </w:r>
    </w:p>
    <w:p w14:paraId="1AF1AEFB"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t>Tijdens de vorige cao-onderhandelingen is afgesproken dat het huidige WerkBegeleidingsPlan  per 1 januari 2017 eindigt en is derhalve afgesproken om in 2016 een nieuw Sociaal Plan vast te stellen.</w:t>
      </w:r>
    </w:p>
    <w:p w14:paraId="44D297AB"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lastRenderedPageBreak/>
        <w:t>Gezien de aangekondigde transactie tussen OCI en CF kan er pas een nieuw Sociaal Plan worden vastgesteld na “closing” van de fusie met CF Industries.</w:t>
      </w:r>
    </w:p>
    <w:p w14:paraId="5E1155B5"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t>Aannemende dat de “closing” in de eerste helft 2016 plaatsvindt kunnen partijen uiterlijk v.a. 1 oktober 2016 starten met de gesprekken over een nieuw Sociaal Plan dat per 1 januari 2017 zal ingaan. Ditzelfde geldt indien voor 1 oktober 2016 blijkt dat de transactie niet door zal gaan.</w:t>
      </w:r>
    </w:p>
    <w:p w14:paraId="5A11F1BF"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t>Indien de “closing” op een later moment dan 1 oktober 2016 plaatsvindt dan moet binnen 3 maanden na “closing” een nieuw Sociaal Plan overeen worden gekomen.</w:t>
      </w:r>
    </w:p>
    <w:p w14:paraId="7D7402ED"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t xml:space="preserve">Indien hierdoor de datum van 1 januari 2017 wordt overschreden dan geldt tot de ingangsdatum van het nieuwe Sociaal Plan het huidige WBP met dien verstanden dat de nawerking van het WBP maximaal een periode bedraagt van 3 maanden na “closing”.   </w:t>
      </w:r>
    </w:p>
    <w:p w14:paraId="66A1366E" w14:textId="77777777" w:rsidR="004E53C1" w:rsidRPr="00A216CA" w:rsidRDefault="004E53C1" w:rsidP="004E53C1">
      <w:pPr>
        <w:pStyle w:val="Lijstalinea"/>
        <w:spacing w:after="80"/>
        <w:rPr>
          <w:rFonts w:ascii="Arial" w:hAnsi="Arial" w:cs="Arial"/>
          <w:b/>
          <w:szCs w:val="22"/>
        </w:rPr>
      </w:pPr>
    </w:p>
    <w:p w14:paraId="51B20F5F" w14:textId="77777777" w:rsidR="004E53C1" w:rsidRPr="00A216CA" w:rsidRDefault="004E53C1" w:rsidP="004E53C1">
      <w:pPr>
        <w:pStyle w:val="Lijstalinea"/>
        <w:numPr>
          <w:ilvl w:val="0"/>
          <w:numId w:val="73"/>
        </w:numPr>
        <w:spacing w:after="80"/>
        <w:rPr>
          <w:rFonts w:ascii="Arial" w:hAnsi="Arial" w:cs="Arial"/>
          <w:b/>
          <w:szCs w:val="22"/>
        </w:rPr>
      </w:pPr>
      <w:r w:rsidRPr="00A216CA">
        <w:rPr>
          <w:rFonts w:ascii="Arial" w:hAnsi="Arial" w:cs="Arial"/>
          <w:b/>
          <w:szCs w:val="22"/>
        </w:rPr>
        <w:t>Invulling 3</w:t>
      </w:r>
      <w:r w:rsidRPr="00A216CA">
        <w:rPr>
          <w:rFonts w:ascii="Arial" w:hAnsi="Arial" w:cs="Arial"/>
          <w:b/>
          <w:szCs w:val="22"/>
          <w:vertAlign w:val="superscript"/>
        </w:rPr>
        <w:t>e</w:t>
      </w:r>
      <w:r w:rsidRPr="00A216CA">
        <w:rPr>
          <w:rFonts w:ascii="Arial" w:hAnsi="Arial" w:cs="Arial"/>
          <w:b/>
          <w:szCs w:val="22"/>
        </w:rPr>
        <w:t xml:space="preserve"> WW jaar</w:t>
      </w:r>
    </w:p>
    <w:p w14:paraId="3704A18E" w14:textId="77777777" w:rsidR="004E53C1" w:rsidRPr="00A216CA" w:rsidRDefault="004E53C1" w:rsidP="004E53C1">
      <w:pPr>
        <w:pStyle w:val="Lijstalinea"/>
        <w:rPr>
          <w:rFonts w:ascii="Arial" w:hAnsi="Arial" w:cs="Arial"/>
          <w:sz w:val="20"/>
        </w:rPr>
      </w:pPr>
      <w:r w:rsidRPr="00A216CA">
        <w:rPr>
          <w:rFonts w:ascii="Arial" w:hAnsi="Arial" w:cs="Arial"/>
          <w:sz w:val="20"/>
        </w:rPr>
        <w:lastRenderedPageBreak/>
        <w:t>Overeengekomen is om te handelen conform de landelijke afspraken die gemaakt worden.</w:t>
      </w:r>
    </w:p>
    <w:p w14:paraId="47B68998" w14:textId="77777777" w:rsidR="004E53C1" w:rsidRPr="00A216CA" w:rsidRDefault="004E53C1" w:rsidP="004E53C1">
      <w:pPr>
        <w:pStyle w:val="Lijstalinea"/>
        <w:spacing w:after="80"/>
        <w:rPr>
          <w:rFonts w:ascii="Arial" w:hAnsi="Arial" w:cs="Arial"/>
          <w:b/>
          <w:szCs w:val="22"/>
        </w:rPr>
      </w:pPr>
    </w:p>
    <w:p w14:paraId="40C97139" w14:textId="77777777" w:rsidR="004E53C1" w:rsidRPr="00A216CA" w:rsidRDefault="004E53C1" w:rsidP="004E53C1">
      <w:pPr>
        <w:pStyle w:val="Lijstalinea"/>
        <w:numPr>
          <w:ilvl w:val="0"/>
          <w:numId w:val="73"/>
        </w:numPr>
        <w:spacing w:after="80"/>
        <w:rPr>
          <w:rFonts w:ascii="Arial" w:hAnsi="Arial" w:cs="Arial"/>
          <w:b/>
          <w:szCs w:val="22"/>
        </w:rPr>
      </w:pPr>
      <w:r w:rsidRPr="00A216CA">
        <w:rPr>
          <w:rFonts w:ascii="Arial" w:hAnsi="Arial" w:cs="Arial"/>
          <w:b/>
          <w:bCs/>
          <w:szCs w:val="22"/>
        </w:rPr>
        <w:t>Stages/werkervaring</w:t>
      </w:r>
      <w:r w:rsidRPr="00A216CA">
        <w:rPr>
          <w:rFonts w:ascii="Arial" w:hAnsi="Arial" w:cs="Arial"/>
          <w:szCs w:val="22"/>
          <w:u w:val="single"/>
        </w:rPr>
        <w:br/>
      </w:r>
      <w:r w:rsidRPr="00A216CA">
        <w:rPr>
          <w:rFonts w:ascii="Arial" w:hAnsi="Arial" w:cs="Arial"/>
          <w:sz w:val="20"/>
        </w:rPr>
        <w:t>OCI wil zich verbinden aan minstens 8 stage/afstudeerplaatsen per jaar gedurende de looptijd van de CAO.</w:t>
      </w:r>
      <w:r w:rsidRPr="00A216CA">
        <w:rPr>
          <w:rFonts w:ascii="Arial" w:hAnsi="Arial" w:cs="Arial"/>
          <w:sz w:val="20"/>
        </w:rPr>
        <w:tab/>
      </w:r>
      <w:r w:rsidRPr="00A216CA">
        <w:rPr>
          <w:rFonts w:ascii="Arial" w:hAnsi="Arial" w:cs="Arial"/>
          <w:sz w:val="20"/>
        </w:rPr>
        <w:tab/>
      </w:r>
      <w:r w:rsidRPr="00A216CA">
        <w:rPr>
          <w:rFonts w:ascii="Arial" w:hAnsi="Arial" w:cs="Arial"/>
          <w:sz w:val="20"/>
        </w:rPr>
        <w:tab/>
      </w:r>
      <w:r w:rsidRPr="00A216CA">
        <w:rPr>
          <w:rFonts w:ascii="Arial" w:hAnsi="Arial" w:cs="Arial"/>
          <w:sz w:val="20"/>
        </w:rPr>
        <w:tab/>
      </w:r>
      <w:r w:rsidRPr="00A216CA">
        <w:rPr>
          <w:rFonts w:ascii="Arial" w:hAnsi="Arial" w:cs="Arial"/>
          <w:sz w:val="20"/>
        </w:rPr>
        <w:tab/>
      </w:r>
      <w:r w:rsidRPr="00A216CA">
        <w:rPr>
          <w:rFonts w:ascii="Arial" w:hAnsi="Arial" w:cs="Arial"/>
          <w:sz w:val="20"/>
        </w:rPr>
        <w:tab/>
      </w:r>
      <w:r w:rsidRPr="00A216CA">
        <w:rPr>
          <w:rFonts w:ascii="Arial" w:hAnsi="Arial" w:cs="Arial"/>
          <w:szCs w:val="22"/>
        </w:rPr>
        <w:tab/>
      </w:r>
      <w:r w:rsidRPr="00A216CA">
        <w:rPr>
          <w:rFonts w:ascii="Arial" w:hAnsi="Arial" w:cs="Arial"/>
          <w:szCs w:val="22"/>
        </w:rPr>
        <w:tab/>
      </w:r>
      <w:r w:rsidRPr="00A216CA">
        <w:rPr>
          <w:rFonts w:ascii="Arial" w:hAnsi="Arial" w:cs="Arial"/>
          <w:szCs w:val="22"/>
        </w:rPr>
        <w:br/>
      </w:r>
    </w:p>
    <w:p w14:paraId="0B096BDB" w14:textId="77777777" w:rsidR="004E53C1" w:rsidRPr="00A216CA" w:rsidRDefault="004E53C1" w:rsidP="004E53C1">
      <w:pPr>
        <w:pStyle w:val="Voetnoottekst"/>
        <w:numPr>
          <w:ilvl w:val="0"/>
          <w:numId w:val="73"/>
        </w:numPr>
        <w:spacing w:after="80"/>
        <w:rPr>
          <w:rFonts w:cs="Arial"/>
          <w:b/>
          <w:szCs w:val="22"/>
        </w:rPr>
      </w:pPr>
      <w:r w:rsidRPr="00A216CA">
        <w:rPr>
          <w:rFonts w:cs="Arial"/>
          <w:b/>
          <w:iCs/>
          <w:sz w:val="22"/>
          <w:szCs w:val="22"/>
        </w:rPr>
        <w:t>Wajong</w:t>
      </w:r>
      <w:r w:rsidRPr="00A216CA">
        <w:rPr>
          <w:rFonts w:cs="Arial"/>
          <w:sz w:val="22"/>
          <w:szCs w:val="22"/>
        </w:rPr>
        <w:br/>
      </w:r>
      <w:r w:rsidRPr="00A216CA">
        <w:rPr>
          <w:rFonts w:cs="Arial"/>
        </w:rPr>
        <w:t xml:space="preserve">OCI zal zich inspannen om aan </w:t>
      </w:r>
      <w:r w:rsidRPr="00A216CA">
        <w:rPr>
          <w:rFonts w:cs="Arial"/>
          <w:b/>
        </w:rPr>
        <w:t>3</w:t>
      </w:r>
      <w:r w:rsidRPr="00A216CA">
        <w:rPr>
          <w:rFonts w:cs="Arial"/>
        </w:rPr>
        <w:t xml:space="preserve"> Wajong-ers een proefplaatsing aan te bieden. Aan het einde van deze proefplaatsing-periode ruimte zal, bij gebleken geschiktheid, de proefplaatsingsovereenkomst worden omgezet in een dienstverband.</w:t>
      </w:r>
      <w:r w:rsidRPr="00A216CA">
        <w:rPr>
          <w:rFonts w:cs="Arial"/>
          <w:b/>
          <w:bCs/>
          <w:sz w:val="22"/>
          <w:szCs w:val="22"/>
        </w:rPr>
        <w:tab/>
      </w:r>
      <w:r w:rsidRPr="00A216CA">
        <w:rPr>
          <w:rFonts w:cs="Arial"/>
          <w:b/>
          <w:bCs/>
          <w:sz w:val="22"/>
          <w:szCs w:val="22"/>
        </w:rPr>
        <w:br/>
      </w:r>
      <w:r w:rsidRPr="00A216CA">
        <w:rPr>
          <w:rFonts w:cs="Arial"/>
          <w:b/>
          <w:szCs w:val="22"/>
        </w:rPr>
        <w:tab/>
      </w:r>
      <w:r w:rsidRPr="00A216CA">
        <w:rPr>
          <w:rFonts w:cs="Arial"/>
          <w:b/>
          <w:szCs w:val="22"/>
        </w:rPr>
        <w:tab/>
      </w:r>
      <w:r w:rsidRPr="00A216CA">
        <w:rPr>
          <w:rFonts w:cs="Arial"/>
          <w:b/>
          <w:szCs w:val="22"/>
        </w:rPr>
        <w:tab/>
      </w:r>
      <w:r w:rsidRPr="00A216CA">
        <w:rPr>
          <w:rFonts w:cs="Arial"/>
          <w:b/>
          <w:szCs w:val="22"/>
        </w:rPr>
        <w:tab/>
      </w:r>
      <w:r w:rsidRPr="00A216CA">
        <w:rPr>
          <w:rFonts w:cs="Arial"/>
          <w:b/>
          <w:szCs w:val="22"/>
        </w:rPr>
        <w:tab/>
      </w:r>
    </w:p>
    <w:p w14:paraId="037B635D" w14:textId="77777777" w:rsidR="004E53C1" w:rsidRPr="00A216CA" w:rsidRDefault="004E53C1" w:rsidP="004E53C1">
      <w:pPr>
        <w:pStyle w:val="Voetnoottekst"/>
        <w:numPr>
          <w:ilvl w:val="0"/>
          <w:numId w:val="73"/>
        </w:numPr>
        <w:rPr>
          <w:rFonts w:cs="Arial"/>
          <w:sz w:val="22"/>
          <w:szCs w:val="22"/>
        </w:rPr>
      </w:pPr>
      <w:r w:rsidRPr="00A216CA">
        <w:rPr>
          <w:rFonts w:cs="Arial"/>
          <w:b/>
          <w:sz w:val="22"/>
          <w:szCs w:val="22"/>
        </w:rPr>
        <w:t>Werkgelegenheidsprojecten</w:t>
      </w:r>
    </w:p>
    <w:p w14:paraId="2F9FA01B" w14:textId="77777777" w:rsidR="004E53C1" w:rsidRPr="00A216CA" w:rsidRDefault="004E53C1" w:rsidP="004E53C1">
      <w:pPr>
        <w:ind w:firstLine="644"/>
        <w:rPr>
          <w:rFonts w:ascii="Arial" w:hAnsi="Arial" w:cs="Arial"/>
          <w:lang w:val="nl-NL"/>
        </w:rPr>
      </w:pPr>
      <w:r w:rsidRPr="00A216CA">
        <w:rPr>
          <w:rFonts w:ascii="Arial" w:hAnsi="Arial" w:cs="Arial"/>
          <w:szCs w:val="22"/>
          <w:lang w:val="nl-NL"/>
        </w:rPr>
        <w:lastRenderedPageBreak/>
        <w:tab/>
      </w:r>
      <w:r w:rsidRPr="00A216CA">
        <w:rPr>
          <w:rFonts w:ascii="Arial" w:hAnsi="Arial" w:cs="Arial"/>
          <w:lang w:val="nl-NL"/>
        </w:rPr>
        <w:t>De bijdrage zal door werkgever worden gecontinueerd.</w:t>
      </w:r>
      <w:r w:rsidRPr="00A216CA">
        <w:rPr>
          <w:rFonts w:ascii="Arial" w:hAnsi="Arial" w:cs="Arial"/>
          <w:lang w:val="nl-NL"/>
        </w:rPr>
        <w:tab/>
      </w:r>
      <w:r w:rsidRPr="00A216CA">
        <w:rPr>
          <w:rFonts w:ascii="Arial" w:hAnsi="Arial" w:cs="Arial"/>
          <w:lang w:val="nl-NL"/>
        </w:rPr>
        <w:tab/>
      </w:r>
      <w:r w:rsidRPr="00A216CA">
        <w:rPr>
          <w:rFonts w:ascii="Arial" w:hAnsi="Arial" w:cs="Arial"/>
          <w:lang w:val="nl-NL"/>
        </w:rPr>
        <w:tab/>
      </w:r>
    </w:p>
    <w:p w14:paraId="19CE03ED" w14:textId="77777777" w:rsidR="004E53C1" w:rsidRPr="00A216CA" w:rsidRDefault="006E57DF" w:rsidP="004E53C1">
      <w:pPr>
        <w:spacing w:after="80"/>
        <w:rPr>
          <w:rFonts w:ascii="Arial" w:hAnsi="Arial" w:cs="Arial"/>
          <w:b/>
          <w:szCs w:val="22"/>
          <w:lang w:val="nl-NL"/>
        </w:rPr>
      </w:pPr>
      <w:r w:rsidRPr="00A216CA">
        <w:rPr>
          <w:rFonts w:ascii="Arial" w:hAnsi="Arial" w:cs="Arial"/>
          <w:b/>
          <w:szCs w:val="22"/>
          <w:lang w:val="nl-NL"/>
        </w:rPr>
        <w:br/>
      </w:r>
    </w:p>
    <w:p w14:paraId="0F7965F4" w14:textId="77777777" w:rsidR="004E53C1" w:rsidRPr="00A216CA" w:rsidRDefault="004E53C1" w:rsidP="004E53C1">
      <w:pPr>
        <w:pStyle w:val="Lijstalinea"/>
        <w:numPr>
          <w:ilvl w:val="0"/>
          <w:numId w:val="71"/>
        </w:numPr>
        <w:spacing w:after="80"/>
        <w:rPr>
          <w:rFonts w:ascii="Arial" w:hAnsi="Arial" w:cs="Arial"/>
          <w:b/>
          <w:sz w:val="24"/>
          <w:szCs w:val="24"/>
        </w:rPr>
      </w:pPr>
      <w:r w:rsidRPr="00A216CA">
        <w:rPr>
          <w:rFonts w:ascii="Arial" w:hAnsi="Arial" w:cs="Arial"/>
          <w:b/>
          <w:sz w:val="24"/>
          <w:szCs w:val="24"/>
        </w:rPr>
        <w:t xml:space="preserve">Arbeidsduur </w:t>
      </w:r>
      <w:r w:rsidRPr="00A216CA">
        <w:rPr>
          <w:rFonts w:ascii="Arial" w:hAnsi="Arial" w:cs="Arial"/>
          <w:b/>
          <w:sz w:val="24"/>
          <w:szCs w:val="24"/>
        </w:rPr>
        <w:br/>
      </w:r>
    </w:p>
    <w:p w14:paraId="3F4906BA" w14:textId="77777777" w:rsidR="004E53C1" w:rsidRPr="00A216CA" w:rsidRDefault="004E53C1" w:rsidP="004E53C1">
      <w:pPr>
        <w:pStyle w:val="Lijstalinea"/>
        <w:numPr>
          <w:ilvl w:val="0"/>
          <w:numId w:val="74"/>
        </w:numPr>
        <w:spacing w:after="120"/>
        <w:rPr>
          <w:rFonts w:ascii="Arial" w:hAnsi="Arial" w:cs="Arial"/>
          <w:sz w:val="20"/>
        </w:rPr>
      </w:pPr>
      <w:r w:rsidRPr="00A216CA">
        <w:rPr>
          <w:rFonts w:ascii="Arial" w:hAnsi="Arial" w:cs="Arial"/>
          <w:b/>
          <w:szCs w:val="22"/>
        </w:rPr>
        <w:t>EVT-regeling</w:t>
      </w:r>
      <w:r w:rsidRPr="00A216CA">
        <w:rPr>
          <w:rFonts w:ascii="Arial" w:hAnsi="Arial" w:cs="Arial"/>
          <w:b/>
          <w:szCs w:val="22"/>
        </w:rPr>
        <w:br/>
      </w:r>
      <w:r w:rsidRPr="00A216CA">
        <w:rPr>
          <w:rFonts w:ascii="Arial" w:hAnsi="Arial" w:cs="Arial"/>
          <w:sz w:val="20"/>
        </w:rPr>
        <w:t>Afgesproken is om het huidige EVT recht, zowel afhankelijk als onafhankelijk, om te zetten  in een  financieel budget.</w:t>
      </w:r>
    </w:p>
    <w:p w14:paraId="6F93D32D"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t>Vanaf 1 januari 2016 ontvangt de huidige bezetting in plaats van Extra Vrije Tijd, een vergoeding die bestaat uit een vast deel gelijk aan de waarde van 10 EVT dagen en een variabel deel (opnieuw afhankelijk van de aanwezigheid zoals in de huidige afspraken) gelijk aan maximaal de waarde van 15 dagen (dagdienst), respectievelijk 17 dagen (twee- en drieploegendienst).</w:t>
      </w:r>
    </w:p>
    <w:p w14:paraId="15195BBD" w14:textId="0AC6F208" w:rsidR="004E53C1" w:rsidRPr="00A216CA" w:rsidRDefault="004E53C1" w:rsidP="004E53C1">
      <w:pPr>
        <w:pStyle w:val="Lijstalinea"/>
        <w:spacing w:after="120"/>
        <w:rPr>
          <w:rFonts w:ascii="Arial" w:hAnsi="Arial" w:cs="Arial"/>
          <w:sz w:val="20"/>
        </w:rPr>
      </w:pPr>
      <w:r w:rsidRPr="00A216CA">
        <w:rPr>
          <w:rFonts w:ascii="Arial" w:hAnsi="Arial" w:cs="Arial"/>
          <w:sz w:val="20"/>
        </w:rPr>
        <w:lastRenderedPageBreak/>
        <w:t>De medewerkers worden in de gelegenheid gesteld om aan te geven hoeveel van het beschikbare budget wordt omgezet in vrije tijd. Dit dient men jaarlijks voor 1 april vast te stellen, het resterend budget wordt in april uitbetaald. De waarde van een dag is gelijk aan 4,8% van het maandinkomen.</w:t>
      </w:r>
    </w:p>
    <w:p w14:paraId="08E114D7"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t>De dagen vrijaf die worden teruggekocht moeten voor 1 april voor 80% worden ingepland in het lopende jaar.</w:t>
      </w:r>
    </w:p>
    <w:p w14:paraId="3DE931E8"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t>Budget dat niet omgezet wordt in vrije tijd kan ook worden gebruikt voor “Sparen voor Later”.</w:t>
      </w:r>
    </w:p>
    <w:p w14:paraId="362C54CB" w14:textId="77777777" w:rsidR="004E53C1" w:rsidRPr="00A216CA" w:rsidRDefault="004E53C1" w:rsidP="004E53C1">
      <w:pPr>
        <w:pStyle w:val="Lijstalinea"/>
        <w:spacing w:after="120"/>
        <w:rPr>
          <w:rFonts w:ascii="Arial" w:hAnsi="Arial" w:cs="Arial"/>
          <w:sz w:val="20"/>
        </w:rPr>
      </w:pPr>
      <w:r w:rsidRPr="00A216CA">
        <w:rPr>
          <w:rFonts w:ascii="Arial" w:hAnsi="Arial" w:cs="Arial"/>
          <w:sz w:val="20"/>
        </w:rPr>
        <w:t>De afspraak dat het resterend EVT saldo van het lopend jaar voor 1 december een bestemming moet hebben gekregen en anders wordt uitbetaald, blijft van kracht</w:t>
      </w:r>
      <w:r w:rsidRPr="00A216CA">
        <w:rPr>
          <w:rFonts w:ascii="Arial" w:hAnsi="Arial" w:cs="Arial"/>
          <w:sz w:val="20"/>
        </w:rPr>
        <w:br/>
      </w:r>
    </w:p>
    <w:p w14:paraId="5DBDBC79" w14:textId="77777777" w:rsidR="004E53C1" w:rsidRPr="00A216CA" w:rsidRDefault="004E53C1" w:rsidP="004E53C1">
      <w:pPr>
        <w:pStyle w:val="Lijstalinea"/>
        <w:numPr>
          <w:ilvl w:val="0"/>
          <w:numId w:val="75"/>
        </w:numPr>
        <w:spacing w:after="80"/>
        <w:rPr>
          <w:rFonts w:ascii="Arial" w:hAnsi="Arial" w:cs="Arial"/>
          <w:szCs w:val="22"/>
        </w:rPr>
      </w:pPr>
      <w:r w:rsidRPr="00A216CA">
        <w:rPr>
          <w:rFonts w:ascii="Arial" w:hAnsi="Arial" w:cs="Arial"/>
          <w:b/>
          <w:szCs w:val="22"/>
        </w:rPr>
        <w:t>Overwerk</w:t>
      </w:r>
    </w:p>
    <w:p w14:paraId="52F447CC" w14:textId="77777777" w:rsidR="004E53C1" w:rsidRPr="00A216CA" w:rsidRDefault="004E53C1" w:rsidP="004E53C1">
      <w:pPr>
        <w:pStyle w:val="Lijstalinea"/>
        <w:spacing w:after="80"/>
        <w:rPr>
          <w:rFonts w:ascii="Arial" w:hAnsi="Arial" w:cs="Arial"/>
          <w:sz w:val="20"/>
        </w:rPr>
      </w:pPr>
      <w:r w:rsidRPr="00A216CA">
        <w:rPr>
          <w:rFonts w:ascii="Arial" w:hAnsi="Arial" w:cs="Arial"/>
          <w:sz w:val="20"/>
        </w:rPr>
        <w:lastRenderedPageBreak/>
        <w:t>Er is afgesproken dat de werkgever bij de terugkoppeling van de engagement survey aan de medewerkers alert zal zijn op of het noodzakelijk is overwerk verder te analyseren.</w:t>
      </w:r>
    </w:p>
    <w:p w14:paraId="00732EC9" w14:textId="77777777" w:rsidR="004E53C1" w:rsidRPr="00A216CA" w:rsidRDefault="004E53C1" w:rsidP="004E53C1">
      <w:pPr>
        <w:spacing w:after="120"/>
        <w:ind w:left="360"/>
        <w:rPr>
          <w:rFonts w:ascii="Arial" w:hAnsi="Arial" w:cs="Arial"/>
          <w:lang w:val="nl-NL"/>
        </w:rPr>
      </w:pPr>
    </w:p>
    <w:p w14:paraId="5DD6880B" w14:textId="77777777" w:rsidR="004E53C1" w:rsidRPr="00A216CA" w:rsidRDefault="004E53C1" w:rsidP="004E53C1">
      <w:pPr>
        <w:pStyle w:val="Lijstalinea"/>
        <w:numPr>
          <w:ilvl w:val="0"/>
          <w:numId w:val="71"/>
        </w:numPr>
        <w:spacing w:after="80"/>
        <w:ind w:hanging="705"/>
        <w:rPr>
          <w:rFonts w:ascii="Arial" w:hAnsi="Arial" w:cs="Arial"/>
          <w:b/>
          <w:szCs w:val="22"/>
        </w:rPr>
      </w:pPr>
      <w:r w:rsidRPr="00A216CA">
        <w:rPr>
          <w:rFonts w:ascii="Arial" w:hAnsi="Arial" w:cs="Arial"/>
          <w:b/>
          <w:sz w:val="24"/>
          <w:szCs w:val="24"/>
        </w:rPr>
        <w:t>Duurzame Inzetbaarheid en loopbaan</w:t>
      </w:r>
      <w:r w:rsidRPr="00A216CA">
        <w:rPr>
          <w:rFonts w:ascii="Arial" w:hAnsi="Arial" w:cs="Arial"/>
          <w:b/>
          <w:szCs w:val="22"/>
        </w:rPr>
        <w:br/>
      </w:r>
    </w:p>
    <w:p w14:paraId="0A2E0297" w14:textId="77777777" w:rsidR="004E53C1" w:rsidRPr="00A216CA" w:rsidRDefault="004E53C1" w:rsidP="004E53C1">
      <w:pPr>
        <w:pStyle w:val="Lijstalinea"/>
        <w:numPr>
          <w:ilvl w:val="0"/>
          <w:numId w:val="76"/>
        </w:numPr>
        <w:spacing w:after="80"/>
        <w:rPr>
          <w:rFonts w:ascii="Arial" w:hAnsi="Arial" w:cs="Arial"/>
        </w:rPr>
      </w:pPr>
      <w:r w:rsidRPr="00A216CA">
        <w:rPr>
          <w:rFonts w:ascii="Arial" w:hAnsi="Arial" w:cs="Arial"/>
          <w:b/>
          <w:bCs/>
          <w:szCs w:val="22"/>
        </w:rPr>
        <w:t>Duurzame Inzetbaarheid</w:t>
      </w:r>
    </w:p>
    <w:p w14:paraId="22260BB6" w14:textId="77777777" w:rsidR="004E53C1" w:rsidRPr="00A216CA" w:rsidRDefault="004E53C1" w:rsidP="004E53C1">
      <w:pPr>
        <w:pStyle w:val="Lijstalinea"/>
        <w:spacing w:after="80"/>
        <w:rPr>
          <w:rFonts w:ascii="Arial" w:hAnsi="Arial" w:cs="Arial"/>
          <w:sz w:val="20"/>
        </w:rPr>
      </w:pPr>
      <w:r w:rsidRPr="00A216CA">
        <w:rPr>
          <w:rFonts w:ascii="Arial" w:hAnsi="Arial" w:cs="Arial"/>
          <w:sz w:val="20"/>
        </w:rPr>
        <w:t xml:space="preserve">Dit is een onderwerp dat structureel aandacht blijft krijgen  en inmiddels niet meer als een apart project is gedefinieerd maar onderdeel is van de operationele werkzaamheden. Derhalve blijft het onderwerp van gesprek tussen chef en medewerkers en blijft bij het inrichten van de organisatie, de werktijden, de werkomstandigheden en de arbeidsvoorwaarden het gezond en met plezier kunnen doorwerken tot de AOW-leeftijd een belangrijk aandachtsgebied. Er zal </w:t>
      </w:r>
      <w:r w:rsidRPr="00A216CA">
        <w:rPr>
          <w:rFonts w:ascii="Arial" w:hAnsi="Arial" w:cs="Arial"/>
          <w:sz w:val="20"/>
        </w:rPr>
        <w:lastRenderedPageBreak/>
        <w:t xml:space="preserve">in de communicatie daar waar nodig aandacht gegeven worden aan mogelijkheden van (pre)pensioen, deeltijdpensioen, mentorschap e.d. </w:t>
      </w:r>
    </w:p>
    <w:p w14:paraId="289C0914" w14:textId="77777777" w:rsidR="004E53C1" w:rsidRPr="00A216CA" w:rsidRDefault="004E53C1" w:rsidP="004E53C1">
      <w:pPr>
        <w:pStyle w:val="Lijstalinea"/>
        <w:spacing w:after="80"/>
        <w:rPr>
          <w:rFonts w:ascii="Arial" w:hAnsi="Arial" w:cs="Arial"/>
          <w:i/>
          <w:szCs w:val="22"/>
        </w:rPr>
      </w:pPr>
    </w:p>
    <w:p w14:paraId="05151471" w14:textId="77777777" w:rsidR="004E53C1" w:rsidRPr="00A216CA" w:rsidRDefault="004E53C1" w:rsidP="004E53C1">
      <w:pPr>
        <w:pStyle w:val="Voetnoottekst"/>
        <w:numPr>
          <w:ilvl w:val="0"/>
          <w:numId w:val="76"/>
        </w:numPr>
        <w:rPr>
          <w:rFonts w:cs="Arial"/>
          <w:b/>
          <w:sz w:val="22"/>
          <w:szCs w:val="22"/>
        </w:rPr>
      </w:pPr>
      <w:r w:rsidRPr="00A216CA">
        <w:rPr>
          <w:rFonts w:cs="Arial"/>
          <w:b/>
          <w:sz w:val="22"/>
          <w:szCs w:val="22"/>
        </w:rPr>
        <w:t>Opleiding en training</w:t>
      </w:r>
    </w:p>
    <w:p w14:paraId="14BDF42B" w14:textId="77777777" w:rsidR="004E53C1" w:rsidRPr="00A216CA" w:rsidRDefault="004E53C1" w:rsidP="004E53C1">
      <w:pPr>
        <w:pStyle w:val="Voetnoottekst"/>
        <w:ind w:left="705"/>
        <w:rPr>
          <w:rFonts w:cs="Arial"/>
        </w:rPr>
      </w:pPr>
      <w:r w:rsidRPr="00A216CA">
        <w:rPr>
          <w:rFonts w:cs="Arial"/>
        </w:rPr>
        <w:t xml:space="preserve">De opleidingsbudgetten worden gehandhaafd op een vergelijkbaar niveau als de afgelopen jaren. </w:t>
      </w:r>
      <w:r w:rsidRPr="00A216CA">
        <w:rPr>
          <w:rFonts w:cs="Arial"/>
        </w:rPr>
        <w:br/>
        <w:t>Middels de discussie via EPM is er ruimschoots de mogelijkheid voor individuele medewerkers om afspraken te maken over opleidingen in het kader van loopbaan en inzetbaarheid op lange termijn.</w:t>
      </w:r>
    </w:p>
    <w:p w14:paraId="564CC32D" w14:textId="77777777" w:rsidR="004E53C1" w:rsidRPr="00A216CA" w:rsidRDefault="004E53C1" w:rsidP="004E53C1">
      <w:pPr>
        <w:pStyle w:val="Voetnoottekst"/>
        <w:rPr>
          <w:rFonts w:cs="Arial"/>
          <w:sz w:val="22"/>
          <w:szCs w:val="22"/>
        </w:rPr>
      </w:pPr>
    </w:p>
    <w:p w14:paraId="59E87FF8" w14:textId="77777777" w:rsidR="004E53C1" w:rsidRPr="00A216CA" w:rsidRDefault="004E53C1" w:rsidP="004E53C1">
      <w:pPr>
        <w:pStyle w:val="Voetnoottekst"/>
        <w:numPr>
          <w:ilvl w:val="0"/>
          <w:numId w:val="76"/>
        </w:numPr>
        <w:rPr>
          <w:rFonts w:cs="Arial"/>
          <w:b/>
          <w:sz w:val="22"/>
          <w:szCs w:val="22"/>
        </w:rPr>
      </w:pPr>
      <w:r w:rsidRPr="00A216CA">
        <w:rPr>
          <w:rFonts w:cs="Arial"/>
          <w:b/>
          <w:sz w:val="22"/>
          <w:szCs w:val="22"/>
        </w:rPr>
        <w:t>Career Management</w:t>
      </w:r>
    </w:p>
    <w:p w14:paraId="47823924" w14:textId="77777777" w:rsidR="004E53C1" w:rsidRPr="00A216CA" w:rsidRDefault="004E53C1" w:rsidP="004E53C1">
      <w:pPr>
        <w:pStyle w:val="Voetnoottekst"/>
        <w:ind w:left="720"/>
        <w:rPr>
          <w:rFonts w:cs="Arial"/>
        </w:rPr>
      </w:pPr>
      <w:r w:rsidRPr="00A216CA">
        <w:rPr>
          <w:rFonts w:cs="Arial"/>
        </w:rPr>
        <w:t>Er is een Leadership en Talent Management programma lopende waarbij loopbaanontwikkeling en persoonlijke ontwikkeling nadrukkelijk aan de orde komt.</w:t>
      </w:r>
    </w:p>
    <w:p w14:paraId="69D6F111" w14:textId="77777777" w:rsidR="004E53C1" w:rsidRPr="00A216CA" w:rsidRDefault="004E53C1" w:rsidP="006E57DF">
      <w:pPr>
        <w:spacing w:after="120"/>
        <w:ind w:left="720"/>
        <w:rPr>
          <w:rFonts w:ascii="Arial" w:hAnsi="Arial" w:cs="Arial"/>
          <w:b/>
          <w:lang w:val="nl-NL"/>
        </w:rPr>
      </w:pPr>
      <w:r w:rsidRPr="00A216CA">
        <w:rPr>
          <w:rFonts w:ascii="Arial" w:hAnsi="Arial" w:cs="Arial"/>
          <w:lang w:val="nl-NL"/>
        </w:rPr>
        <w:lastRenderedPageBreak/>
        <w:t xml:space="preserve">Dit wordt gecontinueerd waarbij samenwerking op de Chemelot site positief wordt </w:t>
      </w:r>
      <w:r w:rsidR="006E57DF" w:rsidRPr="00A216CA">
        <w:rPr>
          <w:rFonts w:ascii="Arial" w:hAnsi="Arial" w:cs="Arial"/>
          <w:lang w:val="nl-NL"/>
        </w:rPr>
        <w:br/>
      </w:r>
      <w:r w:rsidRPr="00A216CA">
        <w:rPr>
          <w:rFonts w:ascii="Arial" w:hAnsi="Arial" w:cs="Arial"/>
          <w:lang w:val="nl-NL"/>
        </w:rPr>
        <w:t>benaderd.</w:t>
      </w:r>
    </w:p>
    <w:p w14:paraId="75EB14F4" w14:textId="77777777" w:rsidR="004E53C1" w:rsidRPr="00A216CA" w:rsidRDefault="004E53C1" w:rsidP="00C70A5D">
      <w:pPr>
        <w:spacing w:after="120"/>
        <w:rPr>
          <w:rFonts w:ascii="Arial" w:hAnsi="Arial" w:cs="Arial"/>
          <w:b/>
          <w:lang w:val="nl-NL"/>
        </w:rPr>
      </w:pPr>
    </w:p>
    <w:p w14:paraId="568FD78A" w14:textId="77777777" w:rsidR="0033501E" w:rsidRPr="00A216CA" w:rsidRDefault="0033501E" w:rsidP="0033501E">
      <w:pPr>
        <w:pStyle w:val="Lijstalinea"/>
        <w:numPr>
          <w:ilvl w:val="0"/>
          <w:numId w:val="71"/>
        </w:numPr>
        <w:spacing w:after="80"/>
        <w:rPr>
          <w:rFonts w:ascii="Arial" w:hAnsi="Arial" w:cs="Arial"/>
          <w:b/>
          <w:sz w:val="24"/>
          <w:szCs w:val="24"/>
        </w:rPr>
      </w:pPr>
      <w:r w:rsidRPr="00A216CA">
        <w:rPr>
          <w:rFonts w:ascii="Arial" w:hAnsi="Arial" w:cs="Arial"/>
          <w:b/>
          <w:sz w:val="24"/>
          <w:szCs w:val="24"/>
        </w:rPr>
        <w:t>Diversen</w:t>
      </w:r>
    </w:p>
    <w:p w14:paraId="674CAF8F" w14:textId="77777777" w:rsidR="0033501E" w:rsidRPr="00A216CA" w:rsidRDefault="0033501E" w:rsidP="0033501E">
      <w:pPr>
        <w:pStyle w:val="Voetnoottekst"/>
        <w:ind w:left="705"/>
        <w:rPr>
          <w:rFonts w:cs="Arial"/>
        </w:rPr>
      </w:pPr>
    </w:p>
    <w:p w14:paraId="03F7E668" w14:textId="2CC2C366" w:rsidR="0033501E" w:rsidRPr="00A216CA" w:rsidRDefault="0033501E" w:rsidP="0033501E">
      <w:pPr>
        <w:pStyle w:val="Voetnoottekst"/>
        <w:numPr>
          <w:ilvl w:val="0"/>
          <w:numId w:val="76"/>
        </w:numPr>
        <w:rPr>
          <w:rFonts w:cs="Arial"/>
        </w:rPr>
      </w:pPr>
      <w:r w:rsidRPr="00A216CA">
        <w:rPr>
          <w:rFonts w:cs="Arial"/>
          <w:b/>
          <w:sz w:val="22"/>
          <w:szCs w:val="22"/>
        </w:rPr>
        <w:t>Mantelzorg</w:t>
      </w:r>
      <w:r w:rsidRPr="00A216CA">
        <w:rPr>
          <w:rFonts w:cs="Arial"/>
          <w:sz w:val="22"/>
          <w:szCs w:val="22"/>
        </w:rPr>
        <w:br/>
      </w:r>
      <w:r w:rsidRPr="00A216CA">
        <w:rPr>
          <w:rFonts w:cs="Arial"/>
        </w:rPr>
        <w:t xml:space="preserve">Door de demografische ontwikkelingen en ontwikkeling van het zorgstelsel in Nederland neemt het aantal werknemers dat mantelzorgtaken verricht toe. Naar verwachting geldt dit ook voor de medewerkers van OCI Nitrogen. </w:t>
      </w:r>
    </w:p>
    <w:p w14:paraId="584ED502" w14:textId="77777777" w:rsidR="0033501E" w:rsidRPr="00A216CA" w:rsidRDefault="0033501E" w:rsidP="0033501E">
      <w:pPr>
        <w:ind w:left="644"/>
        <w:rPr>
          <w:rFonts w:ascii="Arial" w:hAnsi="Arial" w:cs="Arial"/>
          <w:lang w:val="nl-NL"/>
        </w:rPr>
      </w:pPr>
    </w:p>
    <w:p w14:paraId="634E9487" w14:textId="77777777" w:rsidR="0033501E" w:rsidRPr="00A216CA" w:rsidRDefault="0033501E" w:rsidP="005E1C08">
      <w:pPr>
        <w:ind w:left="720"/>
        <w:rPr>
          <w:rFonts w:ascii="Arial" w:hAnsi="Arial" w:cs="Arial"/>
          <w:lang w:val="nl-NL"/>
        </w:rPr>
      </w:pPr>
      <w:r w:rsidRPr="00A216CA">
        <w:rPr>
          <w:rFonts w:ascii="Arial" w:hAnsi="Arial" w:cs="Arial"/>
          <w:lang w:val="nl-NL"/>
        </w:rPr>
        <w:t>Wetgeving in Nederland en de secundaire arbeidsvoorwaarden in de OCI Nitrogen CAO bieden in ruime mate de mogelijkheid om mantelzorgtaken te combi</w:t>
      </w:r>
      <w:r w:rsidRPr="00A216CA">
        <w:rPr>
          <w:rFonts w:ascii="Arial" w:hAnsi="Arial" w:cs="Arial"/>
          <w:lang w:val="nl-NL"/>
        </w:rPr>
        <w:lastRenderedPageBreak/>
        <w:t xml:space="preserve">neren met werk. Het effectief benutten van deze mogelijkheden kan een positieve bijdragen leveren aan de duurzame inzetbaarheid van medewerkers. </w:t>
      </w:r>
      <w:r w:rsidRPr="00A216CA">
        <w:rPr>
          <w:rFonts w:ascii="Arial" w:hAnsi="Arial" w:cs="Arial"/>
          <w:lang w:val="nl-NL"/>
        </w:rPr>
        <w:tab/>
      </w:r>
      <w:r w:rsidRPr="00A216CA">
        <w:rPr>
          <w:rFonts w:ascii="Arial" w:hAnsi="Arial" w:cs="Arial"/>
          <w:lang w:val="nl-NL"/>
        </w:rPr>
        <w:tab/>
      </w:r>
      <w:r w:rsidRPr="00A216CA">
        <w:rPr>
          <w:rFonts w:ascii="Arial" w:hAnsi="Arial" w:cs="Arial"/>
          <w:lang w:val="nl-NL"/>
        </w:rPr>
        <w:tab/>
      </w:r>
      <w:r w:rsidRPr="00A216CA">
        <w:rPr>
          <w:rFonts w:ascii="Arial" w:hAnsi="Arial" w:cs="Arial"/>
          <w:lang w:val="nl-NL"/>
        </w:rPr>
        <w:tab/>
      </w:r>
      <w:r w:rsidRPr="00A216CA">
        <w:rPr>
          <w:rFonts w:ascii="Arial" w:hAnsi="Arial" w:cs="Arial"/>
          <w:lang w:val="nl-NL"/>
        </w:rPr>
        <w:tab/>
      </w:r>
    </w:p>
    <w:p w14:paraId="58A4E0F9" w14:textId="77777777" w:rsidR="0033501E" w:rsidRPr="00A216CA" w:rsidRDefault="0033501E" w:rsidP="0033501E">
      <w:pPr>
        <w:pStyle w:val="Voetnoottekst"/>
        <w:ind w:left="705" w:hanging="705"/>
        <w:rPr>
          <w:rFonts w:cs="Arial"/>
          <w:b/>
        </w:rPr>
      </w:pPr>
    </w:p>
    <w:p w14:paraId="485799CE" w14:textId="77777777" w:rsidR="0033501E" w:rsidRPr="00A216CA" w:rsidRDefault="0033501E" w:rsidP="0033501E">
      <w:pPr>
        <w:pStyle w:val="Voetnoottekst"/>
        <w:numPr>
          <w:ilvl w:val="0"/>
          <w:numId w:val="76"/>
        </w:numPr>
        <w:rPr>
          <w:rFonts w:cs="Arial"/>
          <w:b/>
          <w:sz w:val="22"/>
          <w:szCs w:val="22"/>
        </w:rPr>
      </w:pPr>
      <w:r w:rsidRPr="00A216CA">
        <w:rPr>
          <w:rFonts w:cs="Arial"/>
          <w:b/>
          <w:sz w:val="22"/>
          <w:szCs w:val="22"/>
        </w:rPr>
        <w:t>Kinderopvang</w:t>
      </w:r>
    </w:p>
    <w:p w14:paraId="63B45C82" w14:textId="77777777" w:rsidR="0033501E" w:rsidRPr="00A216CA" w:rsidRDefault="0033501E" w:rsidP="0033501E">
      <w:pPr>
        <w:pStyle w:val="Voetnoottekst"/>
        <w:ind w:left="705" w:hanging="705"/>
        <w:rPr>
          <w:rFonts w:cs="Arial"/>
        </w:rPr>
      </w:pPr>
      <w:r w:rsidRPr="00A216CA">
        <w:rPr>
          <w:rFonts w:cs="Arial"/>
        </w:rPr>
        <w:tab/>
        <w:t xml:space="preserve">In voorkomende gevallen is OCI Nitrogen bereid om constructief mee te denken in het vinden van oplossingen. </w:t>
      </w:r>
    </w:p>
    <w:p w14:paraId="194DDDEA" w14:textId="77777777" w:rsidR="004E53C1" w:rsidRPr="00A216CA" w:rsidRDefault="0033501E" w:rsidP="0033501E">
      <w:pPr>
        <w:spacing w:after="120"/>
        <w:rPr>
          <w:rFonts w:ascii="Arial" w:hAnsi="Arial" w:cs="Arial"/>
          <w:b/>
          <w:lang w:val="nl-NL"/>
        </w:rPr>
      </w:pPr>
      <w:r w:rsidRPr="00A216CA">
        <w:rPr>
          <w:rFonts w:ascii="Arial" w:hAnsi="Arial" w:cs="Arial"/>
          <w:lang w:val="nl-NL"/>
        </w:rPr>
        <w:tab/>
        <w:t>OCI Nitrogen zal Chemelot initiatieven positief benaderen.</w:t>
      </w:r>
    </w:p>
    <w:p w14:paraId="5B47290E" w14:textId="77777777" w:rsidR="004E53C1" w:rsidRPr="00A216CA" w:rsidRDefault="004E53C1" w:rsidP="00C70A5D">
      <w:pPr>
        <w:spacing w:after="120"/>
        <w:rPr>
          <w:rFonts w:ascii="Arial" w:hAnsi="Arial" w:cs="Arial"/>
          <w:b/>
          <w:lang w:val="nl-NL"/>
        </w:rPr>
      </w:pPr>
    </w:p>
    <w:p w14:paraId="53FEF020" w14:textId="77777777" w:rsidR="00C76586" w:rsidRPr="00A216CA" w:rsidRDefault="00C76586" w:rsidP="000376D2">
      <w:pPr>
        <w:pStyle w:val="Voetnoottekst"/>
        <w:rPr>
          <w:szCs w:val="18"/>
        </w:rPr>
      </w:pPr>
      <w:r w:rsidRPr="00A216CA">
        <w:rPr>
          <w:szCs w:val="18"/>
        </w:rPr>
        <w:t>Aldus overeengekomen en in vijfvoud ondertekend.</w:t>
      </w:r>
    </w:p>
    <w:p w14:paraId="764EE6FF" w14:textId="77777777" w:rsidR="00C76586" w:rsidRPr="00A216CA" w:rsidRDefault="00C76586" w:rsidP="00C76586">
      <w:pPr>
        <w:rPr>
          <w:rFonts w:ascii="Arial" w:hAnsi="Arial" w:cs="Arial"/>
          <w:szCs w:val="18"/>
          <w:lang w:val="nl-NL"/>
        </w:rPr>
      </w:pPr>
    </w:p>
    <w:p w14:paraId="4C00A9A4" w14:textId="77777777" w:rsidR="00C76586" w:rsidRPr="00A216CA" w:rsidRDefault="00C76586" w:rsidP="00C76586">
      <w:pPr>
        <w:rPr>
          <w:rFonts w:ascii="Arial" w:hAnsi="Arial" w:cs="Arial"/>
          <w:szCs w:val="18"/>
          <w:lang w:val="nl-NL"/>
        </w:rPr>
      </w:pPr>
      <w:r w:rsidRPr="00A216CA">
        <w:rPr>
          <w:rFonts w:ascii="Arial" w:hAnsi="Arial" w:cs="Arial"/>
          <w:szCs w:val="18"/>
          <w:lang w:val="nl-NL"/>
        </w:rPr>
        <w:t xml:space="preserve">Geleen,  </w:t>
      </w:r>
      <w:r w:rsidR="00382319" w:rsidRPr="00A216CA">
        <w:rPr>
          <w:rFonts w:ascii="Arial" w:hAnsi="Arial" w:cs="Arial"/>
          <w:szCs w:val="18"/>
          <w:lang w:val="nl-NL"/>
        </w:rPr>
        <w:t>April</w:t>
      </w:r>
      <w:r w:rsidR="004C5709" w:rsidRPr="00A216CA">
        <w:rPr>
          <w:rFonts w:ascii="Arial" w:hAnsi="Arial" w:cs="Arial"/>
          <w:szCs w:val="18"/>
          <w:lang w:val="nl-NL"/>
        </w:rPr>
        <w:t xml:space="preserve"> </w:t>
      </w:r>
      <w:r w:rsidRPr="00A216CA">
        <w:rPr>
          <w:rFonts w:ascii="Arial" w:hAnsi="Arial" w:cs="Arial"/>
          <w:szCs w:val="18"/>
          <w:lang w:val="nl-NL"/>
        </w:rPr>
        <w:t>201</w:t>
      </w:r>
      <w:r w:rsidR="004C5709" w:rsidRPr="00A216CA">
        <w:rPr>
          <w:rFonts w:ascii="Arial" w:hAnsi="Arial" w:cs="Arial"/>
          <w:szCs w:val="18"/>
          <w:lang w:val="nl-NL"/>
        </w:rPr>
        <w:t>6</w:t>
      </w:r>
    </w:p>
    <w:p w14:paraId="5078CCB9" w14:textId="77777777" w:rsidR="00C76586" w:rsidRPr="00A216CA" w:rsidRDefault="00C76586" w:rsidP="00C76586">
      <w:pPr>
        <w:rPr>
          <w:rFonts w:cs="Arial"/>
          <w:szCs w:val="22"/>
          <w:lang w:val="nl-NL"/>
        </w:rPr>
      </w:pPr>
    </w:p>
    <w:tbl>
      <w:tblPr>
        <w:tblW w:w="0" w:type="auto"/>
        <w:tblCellMar>
          <w:left w:w="0" w:type="dxa"/>
          <w:right w:w="0" w:type="dxa"/>
        </w:tblCellMar>
        <w:tblLook w:val="0000" w:firstRow="0" w:lastRow="0" w:firstColumn="0" w:lastColumn="0" w:noHBand="0" w:noVBand="0"/>
      </w:tblPr>
      <w:tblGrid>
        <w:gridCol w:w="3293"/>
        <w:gridCol w:w="281"/>
        <w:gridCol w:w="4948"/>
      </w:tblGrid>
      <w:tr w:rsidR="004C5709" w:rsidRPr="00A216CA" w14:paraId="60122461" w14:textId="77777777" w:rsidTr="001C245F">
        <w:trPr>
          <w:trHeight w:val="1035"/>
        </w:trPr>
        <w:tc>
          <w:tcPr>
            <w:tcW w:w="3293" w:type="dxa"/>
            <w:tcMar>
              <w:top w:w="0" w:type="dxa"/>
              <w:left w:w="108" w:type="dxa"/>
              <w:bottom w:w="0" w:type="dxa"/>
              <w:right w:w="108" w:type="dxa"/>
            </w:tcMar>
          </w:tcPr>
          <w:p w14:paraId="05D04BB7" w14:textId="77777777" w:rsidR="005E1C08" w:rsidRPr="00A216CA" w:rsidRDefault="005E1C08" w:rsidP="001C245F">
            <w:pPr>
              <w:rPr>
                <w:rFonts w:ascii="Calibri" w:hAnsi="Calibri" w:cs="Arial"/>
                <w:sz w:val="22"/>
                <w:szCs w:val="22"/>
                <w:lang w:val="nl-NL"/>
              </w:rPr>
            </w:pPr>
          </w:p>
          <w:p w14:paraId="4552AE5F" w14:textId="77777777" w:rsidR="00C76586" w:rsidRPr="00A216CA" w:rsidRDefault="00C76586" w:rsidP="000376D2">
            <w:pPr>
              <w:rPr>
                <w:rFonts w:ascii="Calibri" w:hAnsi="Calibri" w:cs="Arial"/>
                <w:sz w:val="22"/>
                <w:szCs w:val="22"/>
                <w:lang w:val="nl-NL"/>
              </w:rPr>
            </w:pPr>
            <w:r w:rsidRPr="00A216CA">
              <w:rPr>
                <w:rFonts w:ascii="Calibri" w:hAnsi="Calibri" w:cs="Arial"/>
                <w:sz w:val="22"/>
                <w:szCs w:val="22"/>
                <w:lang w:val="nl-NL"/>
              </w:rPr>
              <w:t>OCI Nitrogen B.V.</w:t>
            </w:r>
          </w:p>
        </w:tc>
        <w:tc>
          <w:tcPr>
            <w:tcW w:w="281" w:type="dxa"/>
            <w:tcMar>
              <w:top w:w="0" w:type="dxa"/>
              <w:left w:w="108" w:type="dxa"/>
              <w:bottom w:w="0" w:type="dxa"/>
              <w:right w:w="108" w:type="dxa"/>
            </w:tcMar>
          </w:tcPr>
          <w:p w14:paraId="0FF85233" w14:textId="77777777" w:rsidR="00C76586" w:rsidRPr="00A216CA" w:rsidRDefault="00C76586" w:rsidP="001C245F">
            <w:pPr>
              <w:rPr>
                <w:rFonts w:ascii="Calibri" w:hAnsi="Calibri" w:cs="Arial"/>
                <w:sz w:val="22"/>
                <w:szCs w:val="22"/>
                <w:lang w:val="nl-NL"/>
              </w:rPr>
            </w:pPr>
          </w:p>
          <w:p w14:paraId="44762048" w14:textId="77777777" w:rsidR="00C76586" w:rsidRPr="00A216CA" w:rsidRDefault="00C76586" w:rsidP="001C245F">
            <w:pPr>
              <w:rPr>
                <w:rFonts w:ascii="Calibri" w:hAnsi="Calibri" w:cs="Arial"/>
                <w:sz w:val="22"/>
                <w:szCs w:val="22"/>
                <w:lang w:val="nl-NL"/>
              </w:rPr>
            </w:pPr>
          </w:p>
        </w:tc>
        <w:tc>
          <w:tcPr>
            <w:tcW w:w="4948" w:type="dxa"/>
            <w:tcMar>
              <w:top w:w="0" w:type="dxa"/>
              <w:left w:w="108" w:type="dxa"/>
              <w:bottom w:w="0" w:type="dxa"/>
              <w:right w:w="108" w:type="dxa"/>
            </w:tcMar>
          </w:tcPr>
          <w:p w14:paraId="02C13504" w14:textId="77777777" w:rsidR="00C76586" w:rsidRPr="00A216CA" w:rsidRDefault="00C76586" w:rsidP="001C245F">
            <w:pPr>
              <w:rPr>
                <w:rFonts w:ascii="Calibri" w:hAnsi="Calibri" w:cs="Arial"/>
                <w:sz w:val="22"/>
                <w:szCs w:val="22"/>
                <w:lang w:val="nl-NL"/>
              </w:rPr>
            </w:pPr>
          </w:p>
          <w:p w14:paraId="491B792C" w14:textId="77777777" w:rsidR="004C5709" w:rsidRPr="00A216CA" w:rsidRDefault="00C76586" w:rsidP="00164DAA">
            <w:pPr>
              <w:rPr>
                <w:rFonts w:ascii="Calibri" w:hAnsi="Calibri" w:cs="Arial"/>
                <w:sz w:val="22"/>
                <w:szCs w:val="22"/>
                <w:lang w:val="nl-NL"/>
              </w:rPr>
            </w:pPr>
            <w:r w:rsidRPr="00A216CA">
              <w:rPr>
                <w:rFonts w:ascii="Calibri" w:hAnsi="Calibri" w:cs="Arial"/>
                <w:sz w:val="22"/>
                <w:szCs w:val="22"/>
                <w:lang w:val="nl-NL"/>
              </w:rPr>
              <w:t xml:space="preserve">FNV </w:t>
            </w:r>
          </w:p>
          <w:p w14:paraId="3E0478F5" w14:textId="77777777" w:rsidR="004C5709" w:rsidRPr="00A216CA" w:rsidRDefault="004C5709" w:rsidP="00164DAA">
            <w:pPr>
              <w:rPr>
                <w:rFonts w:ascii="Calibri" w:hAnsi="Calibri" w:cs="Arial"/>
                <w:sz w:val="22"/>
                <w:szCs w:val="22"/>
                <w:lang w:val="nl-NL"/>
              </w:rPr>
            </w:pPr>
          </w:p>
          <w:p w14:paraId="4CA13608" w14:textId="77777777" w:rsidR="004C5709" w:rsidRPr="00A216CA" w:rsidRDefault="004C5709" w:rsidP="00164DAA">
            <w:pPr>
              <w:rPr>
                <w:rFonts w:ascii="Calibri" w:hAnsi="Calibri" w:cs="Arial"/>
                <w:sz w:val="22"/>
                <w:szCs w:val="22"/>
                <w:lang w:val="nl-NL"/>
              </w:rPr>
            </w:pPr>
          </w:p>
          <w:p w14:paraId="5FA2A161" w14:textId="77777777" w:rsidR="00C76586" w:rsidRPr="00A216CA" w:rsidRDefault="004C5709" w:rsidP="004C5709">
            <w:pPr>
              <w:rPr>
                <w:rFonts w:ascii="Calibri" w:hAnsi="Calibri" w:cs="Arial"/>
                <w:sz w:val="22"/>
                <w:szCs w:val="22"/>
                <w:lang w:val="nl-NL"/>
              </w:rPr>
            </w:pPr>
            <w:r w:rsidRPr="00A216CA">
              <w:rPr>
                <w:rFonts w:ascii="Calibri" w:hAnsi="Calibri" w:cs="Arial"/>
                <w:sz w:val="22"/>
                <w:szCs w:val="22"/>
                <w:lang w:val="nl-NL"/>
              </w:rPr>
              <w:lastRenderedPageBreak/>
              <w:t>Vakbond De Unie</w:t>
            </w:r>
          </w:p>
          <w:p w14:paraId="7D15E339" w14:textId="77777777" w:rsidR="004C5709" w:rsidRPr="00A216CA" w:rsidRDefault="004C5709" w:rsidP="004C5709">
            <w:pPr>
              <w:rPr>
                <w:rFonts w:ascii="Calibri" w:hAnsi="Calibri" w:cs="Arial"/>
                <w:sz w:val="22"/>
                <w:szCs w:val="22"/>
                <w:lang w:val="nl-NL"/>
              </w:rPr>
            </w:pPr>
          </w:p>
          <w:p w14:paraId="4BBAEB81" w14:textId="77777777" w:rsidR="004C5709" w:rsidRPr="00A216CA" w:rsidRDefault="004C5709" w:rsidP="004C5709">
            <w:pPr>
              <w:rPr>
                <w:rFonts w:ascii="Calibri" w:hAnsi="Calibri" w:cs="Arial"/>
                <w:sz w:val="22"/>
                <w:szCs w:val="22"/>
                <w:lang w:val="nl-NL"/>
              </w:rPr>
            </w:pPr>
          </w:p>
          <w:p w14:paraId="5CE99FFC" w14:textId="77777777" w:rsidR="004C5709" w:rsidRPr="00A216CA" w:rsidRDefault="004C5709" w:rsidP="004C5709">
            <w:pPr>
              <w:rPr>
                <w:rFonts w:ascii="Calibri" w:hAnsi="Calibri" w:cs="Arial"/>
                <w:sz w:val="22"/>
                <w:szCs w:val="22"/>
                <w:lang w:val="nl-NL"/>
              </w:rPr>
            </w:pPr>
            <w:r w:rsidRPr="00A216CA">
              <w:rPr>
                <w:rFonts w:ascii="Calibri" w:hAnsi="Calibri" w:cs="Arial"/>
                <w:sz w:val="22"/>
                <w:szCs w:val="22"/>
                <w:lang w:val="nl-NL"/>
              </w:rPr>
              <w:t>Synergo VHP</w:t>
            </w:r>
          </w:p>
          <w:p w14:paraId="09AB6483" w14:textId="77777777" w:rsidR="004C5709" w:rsidRPr="00A216CA" w:rsidRDefault="004C5709" w:rsidP="004C5709">
            <w:pPr>
              <w:rPr>
                <w:rFonts w:ascii="Calibri" w:hAnsi="Calibri" w:cs="Arial"/>
                <w:sz w:val="22"/>
                <w:szCs w:val="22"/>
                <w:lang w:val="nl-NL"/>
              </w:rPr>
            </w:pPr>
          </w:p>
          <w:p w14:paraId="0F3BA087" w14:textId="77777777" w:rsidR="004C5709" w:rsidRPr="00A216CA" w:rsidRDefault="004C5709" w:rsidP="004C5709">
            <w:pPr>
              <w:rPr>
                <w:rFonts w:ascii="Calibri" w:hAnsi="Calibri" w:cs="Arial"/>
                <w:sz w:val="22"/>
                <w:szCs w:val="22"/>
                <w:lang w:val="nl-NL"/>
              </w:rPr>
            </w:pPr>
          </w:p>
          <w:p w14:paraId="7D8A1196" w14:textId="77777777" w:rsidR="004C5709" w:rsidRPr="00A216CA" w:rsidRDefault="004C5709" w:rsidP="004C5709">
            <w:pPr>
              <w:rPr>
                <w:rFonts w:ascii="Calibri" w:hAnsi="Calibri" w:cs="Arial"/>
                <w:sz w:val="22"/>
                <w:szCs w:val="22"/>
                <w:lang w:val="nl-NL"/>
              </w:rPr>
            </w:pPr>
            <w:r w:rsidRPr="00A216CA">
              <w:rPr>
                <w:rFonts w:ascii="Calibri" w:hAnsi="Calibri" w:cs="Arial"/>
                <w:sz w:val="22"/>
                <w:szCs w:val="22"/>
                <w:lang w:val="nl-NL"/>
              </w:rPr>
              <w:t>Vakbond ABW</w:t>
            </w:r>
          </w:p>
          <w:p w14:paraId="34D1B0B0" w14:textId="77777777" w:rsidR="004C5709" w:rsidRPr="00A216CA" w:rsidRDefault="004C5709" w:rsidP="004C5709">
            <w:pPr>
              <w:rPr>
                <w:rFonts w:ascii="Calibri" w:hAnsi="Calibri" w:cs="Arial"/>
                <w:sz w:val="22"/>
                <w:szCs w:val="22"/>
                <w:lang w:val="nl-NL"/>
              </w:rPr>
            </w:pPr>
          </w:p>
          <w:p w14:paraId="6B7419E4" w14:textId="77777777" w:rsidR="004C5709" w:rsidRPr="00A216CA" w:rsidRDefault="004C5709" w:rsidP="004C5709">
            <w:pPr>
              <w:rPr>
                <w:rFonts w:ascii="Calibri" w:hAnsi="Calibri" w:cs="Arial"/>
                <w:sz w:val="22"/>
                <w:szCs w:val="22"/>
                <w:lang w:val="nl-NL"/>
              </w:rPr>
            </w:pPr>
          </w:p>
        </w:tc>
      </w:tr>
    </w:tbl>
    <w:p w14:paraId="330A9473" w14:textId="77777777" w:rsidR="009521AF" w:rsidRPr="00A216CA" w:rsidRDefault="009521AF">
      <w:pPr>
        <w:rPr>
          <w:rFonts w:ascii="Arial" w:hAnsi="Arial" w:cs="Arial"/>
          <w:b/>
          <w:szCs w:val="18"/>
          <w:lang w:val="nl-NL"/>
        </w:rPr>
      </w:pPr>
      <w:r w:rsidRPr="00A216CA">
        <w:rPr>
          <w:rFonts w:ascii="Arial" w:hAnsi="Arial" w:cs="Arial"/>
          <w:szCs w:val="18"/>
          <w:lang w:val="nl-NL"/>
        </w:rPr>
        <w:lastRenderedPageBreak/>
        <w:br w:type="page"/>
      </w:r>
      <w:r w:rsidRPr="00A216CA">
        <w:rPr>
          <w:rFonts w:ascii="Arial" w:hAnsi="Arial" w:cs="Arial"/>
          <w:b/>
          <w:szCs w:val="18"/>
          <w:lang w:val="nl-NL"/>
        </w:rPr>
        <w:lastRenderedPageBreak/>
        <w:t xml:space="preserve">COLLECTIEVE ARBEIDSOVEREENKOMST </w:t>
      </w:r>
      <w:r w:rsidR="00340BEB" w:rsidRPr="00A216CA">
        <w:rPr>
          <w:rFonts w:ascii="Arial" w:hAnsi="Arial" w:cs="Arial"/>
          <w:b/>
          <w:szCs w:val="18"/>
          <w:lang w:val="nl-NL"/>
        </w:rPr>
        <w:t xml:space="preserve">OCI </w:t>
      </w:r>
      <w:r w:rsidR="004C5025" w:rsidRPr="00A216CA">
        <w:rPr>
          <w:rFonts w:ascii="Arial" w:hAnsi="Arial" w:cs="Arial"/>
          <w:b/>
          <w:szCs w:val="18"/>
          <w:lang w:val="nl-NL"/>
        </w:rPr>
        <w:t>NITROGEN</w:t>
      </w:r>
      <w:r w:rsidR="00340BEB" w:rsidRPr="00A216CA">
        <w:rPr>
          <w:rFonts w:ascii="Arial" w:hAnsi="Arial" w:cs="Arial"/>
          <w:b/>
          <w:szCs w:val="18"/>
          <w:lang w:val="nl-NL"/>
        </w:rPr>
        <w:t xml:space="preserve"> </w:t>
      </w:r>
      <w:r w:rsidR="009065F0" w:rsidRPr="00A216CA">
        <w:rPr>
          <w:rFonts w:ascii="Arial" w:hAnsi="Arial" w:cs="Arial"/>
          <w:b/>
          <w:szCs w:val="18"/>
          <w:lang w:val="nl-NL"/>
        </w:rPr>
        <w:t>B.V.</w:t>
      </w:r>
    </w:p>
    <w:p w14:paraId="37EDD93E" w14:textId="77777777" w:rsidR="009521AF" w:rsidRPr="00A216CA" w:rsidRDefault="009521AF">
      <w:pPr>
        <w:tabs>
          <w:tab w:val="left" w:pos="0"/>
          <w:tab w:val="left" w:pos="6480"/>
          <w:tab w:val="left" w:pos="8640"/>
        </w:tabs>
        <w:rPr>
          <w:rFonts w:ascii="Arial" w:hAnsi="Arial" w:cs="Arial"/>
          <w:szCs w:val="18"/>
          <w:lang w:val="nl-NL"/>
        </w:rPr>
      </w:pPr>
    </w:p>
    <w:p w14:paraId="3AB3F4B8" w14:textId="77777777" w:rsidR="009521AF" w:rsidRPr="00A216CA" w:rsidRDefault="009521AF">
      <w:pPr>
        <w:tabs>
          <w:tab w:val="left" w:pos="0"/>
          <w:tab w:val="left" w:pos="6480"/>
          <w:tab w:val="left" w:pos="8640"/>
        </w:tabs>
        <w:outlineLvl w:val="0"/>
        <w:rPr>
          <w:rFonts w:ascii="Arial" w:hAnsi="Arial" w:cs="Arial"/>
          <w:b/>
          <w:szCs w:val="18"/>
          <w:lang w:val="nl-NL"/>
        </w:rPr>
      </w:pPr>
    </w:p>
    <w:p w14:paraId="24BFFE7A" w14:textId="77777777" w:rsidR="009521AF" w:rsidRPr="00A216CA" w:rsidRDefault="009521AF">
      <w:pPr>
        <w:tabs>
          <w:tab w:val="left" w:pos="0"/>
          <w:tab w:val="left" w:pos="6480"/>
          <w:tab w:val="left" w:pos="8640"/>
        </w:tabs>
        <w:outlineLvl w:val="0"/>
        <w:rPr>
          <w:rFonts w:ascii="Arial" w:hAnsi="Arial" w:cs="Arial"/>
          <w:b/>
          <w:szCs w:val="18"/>
          <w:lang w:val="nl-NL"/>
        </w:rPr>
      </w:pPr>
      <w:r w:rsidRPr="00A216CA">
        <w:rPr>
          <w:rFonts w:ascii="Arial" w:hAnsi="Arial" w:cs="Arial"/>
          <w:b/>
          <w:szCs w:val="18"/>
          <w:lang w:val="nl-NL"/>
        </w:rPr>
        <w:t>HOOFDSTUK I - ALGEMEEN</w:t>
      </w:r>
    </w:p>
    <w:p w14:paraId="74925AAB" w14:textId="77777777" w:rsidR="009521AF" w:rsidRPr="00A216CA" w:rsidRDefault="009521AF">
      <w:pPr>
        <w:tabs>
          <w:tab w:val="left" w:pos="0"/>
          <w:tab w:val="left" w:pos="6480"/>
          <w:tab w:val="left" w:pos="8640"/>
        </w:tabs>
        <w:rPr>
          <w:rFonts w:ascii="Arial" w:hAnsi="Arial" w:cs="Arial"/>
          <w:szCs w:val="18"/>
          <w:lang w:val="nl-NL"/>
        </w:rPr>
      </w:pPr>
    </w:p>
    <w:p w14:paraId="2DAD55D9" w14:textId="77777777" w:rsidR="009521AF" w:rsidRPr="00A216CA" w:rsidRDefault="009521AF">
      <w:pPr>
        <w:tabs>
          <w:tab w:val="left" w:pos="0"/>
          <w:tab w:val="left" w:pos="6480"/>
          <w:tab w:val="left" w:pos="8640"/>
        </w:tabs>
        <w:outlineLvl w:val="0"/>
        <w:rPr>
          <w:rFonts w:ascii="Arial" w:hAnsi="Arial" w:cs="Arial"/>
          <w:b/>
          <w:szCs w:val="18"/>
          <w:lang w:val="nl-NL"/>
        </w:rPr>
      </w:pPr>
      <w:r w:rsidRPr="00A216CA">
        <w:rPr>
          <w:rFonts w:ascii="Arial" w:hAnsi="Arial" w:cs="Arial"/>
          <w:b/>
          <w:szCs w:val="18"/>
          <w:lang w:val="nl-NL"/>
        </w:rPr>
        <w:t>Artikel 1. Looptijd</w:t>
      </w:r>
    </w:p>
    <w:p w14:paraId="6DC325E5" w14:textId="77777777" w:rsidR="009521AF" w:rsidRPr="00A216CA" w:rsidRDefault="009521AF">
      <w:pPr>
        <w:tabs>
          <w:tab w:val="left" w:pos="0"/>
          <w:tab w:val="left" w:pos="6480"/>
          <w:tab w:val="left" w:pos="8640"/>
        </w:tabs>
        <w:rPr>
          <w:rFonts w:ascii="Arial" w:hAnsi="Arial" w:cs="Arial"/>
          <w:szCs w:val="18"/>
          <w:lang w:val="nl-NL"/>
        </w:rPr>
      </w:pPr>
    </w:p>
    <w:p w14:paraId="7291A7A4" w14:textId="77777777" w:rsidR="009521AF" w:rsidRPr="007A50B9" w:rsidRDefault="009521AF" w:rsidP="00864D07">
      <w:pPr>
        <w:tabs>
          <w:tab w:val="left" w:pos="0"/>
          <w:tab w:val="left" w:pos="6480"/>
          <w:tab w:val="left" w:pos="8640"/>
        </w:tabs>
        <w:rPr>
          <w:rFonts w:ascii="Arial" w:hAnsi="Arial" w:cs="Arial"/>
          <w:szCs w:val="18"/>
          <w:lang w:val="nl-NL"/>
        </w:rPr>
      </w:pPr>
      <w:r w:rsidRPr="007A50B9">
        <w:rPr>
          <w:rFonts w:ascii="Arial" w:hAnsi="Arial" w:cs="Arial"/>
          <w:szCs w:val="18"/>
          <w:lang w:val="nl-NL"/>
        </w:rPr>
        <w:t>1a. De bepalingen van deze collectieve arbeidsovereenkomst gelden voor het tijdvak van</w:t>
      </w:r>
      <w:r w:rsidRPr="007A50B9">
        <w:rPr>
          <w:rFonts w:ascii="Arial" w:hAnsi="Arial" w:cs="Arial"/>
          <w:szCs w:val="18"/>
          <w:lang w:val="nl-NL"/>
        </w:rPr>
        <w:br/>
      </w:r>
      <w:r w:rsidRPr="00A216CA">
        <w:rPr>
          <w:rFonts w:ascii="Arial" w:hAnsi="Arial" w:cs="Arial"/>
          <w:szCs w:val="18"/>
          <w:lang w:val="nl-NL"/>
        </w:rPr>
        <w:t xml:space="preserve">1 </w:t>
      </w:r>
      <w:r w:rsidR="00713ACE" w:rsidRPr="00A216CA">
        <w:rPr>
          <w:rFonts w:ascii="Arial" w:hAnsi="Arial" w:cs="Arial"/>
          <w:szCs w:val="18"/>
          <w:lang w:val="nl-NL"/>
        </w:rPr>
        <w:t>j</w:t>
      </w:r>
      <w:r w:rsidR="00CC4941" w:rsidRPr="00A216CA">
        <w:rPr>
          <w:rFonts w:ascii="Arial" w:hAnsi="Arial" w:cs="Arial"/>
          <w:szCs w:val="18"/>
          <w:lang w:val="nl-NL"/>
        </w:rPr>
        <w:t>anuari</w:t>
      </w:r>
      <w:r w:rsidR="00057FD5" w:rsidRPr="00A216CA">
        <w:rPr>
          <w:rFonts w:ascii="Arial" w:hAnsi="Arial" w:cs="Arial"/>
          <w:szCs w:val="18"/>
          <w:lang w:val="nl-NL"/>
        </w:rPr>
        <w:t xml:space="preserve"> </w:t>
      </w:r>
      <w:r w:rsidR="00713ACE" w:rsidRPr="00A216CA">
        <w:rPr>
          <w:rFonts w:ascii="Arial" w:hAnsi="Arial" w:cs="Arial"/>
          <w:szCs w:val="18"/>
          <w:lang w:val="nl-NL"/>
        </w:rPr>
        <w:t>20</w:t>
      </w:r>
      <w:r w:rsidR="00CC4941" w:rsidRPr="00A216CA">
        <w:rPr>
          <w:rFonts w:ascii="Arial" w:hAnsi="Arial" w:cs="Arial"/>
          <w:szCs w:val="18"/>
          <w:lang w:val="nl-NL"/>
        </w:rPr>
        <w:t>1</w:t>
      </w:r>
      <w:r w:rsidR="006A1AAF" w:rsidRPr="00A216CA">
        <w:rPr>
          <w:rFonts w:ascii="Arial" w:hAnsi="Arial" w:cs="Arial"/>
          <w:szCs w:val="18"/>
          <w:lang w:val="nl-NL"/>
        </w:rPr>
        <w:t>6</w:t>
      </w:r>
      <w:r w:rsidR="00713ACE" w:rsidRPr="00A216CA">
        <w:rPr>
          <w:rFonts w:ascii="Arial" w:hAnsi="Arial" w:cs="Arial"/>
          <w:szCs w:val="18"/>
          <w:lang w:val="nl-NL"/>
        </w:rPr>
        <w:t xml:space="preserve"> tot en met</w:t>
      </w:r>
      <w:r w:rsidR="00864D07" w:rsidRPr="00A216CA">
        <w:rPr>
          <w:rFonts w:ascii="Arial" w:hAnsi="Arial" w:cs="Arial"/>
          <w:szCs w:val="18"/>
          <w:lang w:val="nl-NL"/>
        </w:rPr>
        <w:t xml:space="preserve"> 31 december </w:t>
      </w:r>
      <w:r w:rsidR="00067550" w:rsidRPr="00A216CA">
        <w:rPr>
          <w:rFonts w:ascii="Arial" w:hAnsi="Arial" w:cs="Arial"/>
          <w:szCs w:val="18"/>
          <w:lang w:val="nl-NL"/>
        </w:rPr>
        <w:t>201</w:t>
      </w:r>
      <w:r w:rsidR="006A1AAF" w:rsidRPr="00A216CA">
        <w:rPr>
          <w:rFonts w:ascii="Arial" w:hAnsi="Arial" w:cs="Arial"/>
          <w:szCs w:val="18"/>
          <w:lang w:val="nl-NL"/>
        </w:rPr>
        <w:t>7</w:t>
      </w:r>
      <w:r w:rsidR="00067550" w:rsidRPr="00A216CA">
        <w:rPr>
          <w:rFonts w:ascii="Arial" w:hAnsi="Arial" w:cs="Arial"/>
          <w:szCs w:val="18"/>
          <w:lang w:val="nl-NL"/>
        </w:rPr>
        <w:t xml:space="preserve"> </w:t>
      </w:r>
      <w:r w:rsidRPr="00A216CA">
        <w:rPr>
          <w:rFonts w:ascii="Arial" w:hAnsi="Arial" w:cs="Arial"/>
          <w:szCs w:val="18"/>
          <w:lang w:val="nl-NL"/>
        </w:rPr>
        <w:t xml:space="preserve">en eindigen zonder dat hiervoor enige opzegging is </w:t>
      </w:r>
      <w:r w:rsidRPr="007A50B9">
        <w:rPr>
          <w:rFonts w:ascii="Arial" w:hAnsi="Arial" w:cs="Arial"/>
          <w:szCs w:val="18"/>
          <w:lang w:val="nl-NL"/>
        </w:rPr>
        <w:t>vereist.</w:t>
      </w:r>
      <w:r w:rsidR="00CF7CF4" w:rsidRPr="007A50B9">
        <w:rPr>
          <w:rFonts w:ascii="Arial" w:hAnsi="Arial" w:cs="Arial"/>
          <w:szCs w:val="18"/>
          <w:lang w:val="nl-NL"/>
        </w:rPr>
        <w:t xml:space="preserve"> </w:t>
      </w:r>
    </w:p>
    <w:p w14:paraId="58D93CAE" w14:textId="77777777" w:rsidR="003C0594" w:rsidRPr="007A50B9" w:rsidRDefault="003C0594">
      <w:pPr>
        <w:tabs>
          <w:tab w:val="left" w:pos="0"/>
          <w:tab w:val="left" w:pos="6480"/>
          <w:tab w:val="left" w:pos="8640"/>
        </w:tabs>
        <w:rPr>
          <w:rFonts w:ascii="Arial" w:hAnsi="Arial" w:cs="Arial"/>
          <w:szCs w:val="18"/>
          <w:lang w:val="nl-NL"/>
        </w:rPr>
      </w:pPr>
    </w:p>
    <w:p w14:paraId="20F9D407"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1b. Voor artikel 42, geld</w:t>
      </w:r>
      <w:r w:rsidR="00743155" w:rsidRPr="007A50B9">
        <w:rPr>
          <w:rFonts w:ascii="Arial" w:hAnsi="Arial" w:cs="Arial"/>
          <w:szCs w:val="18"/>
          <w:lang w:val="nl-NL"/>
        </w:rPr>
        <w:t>t een af</w:t>
      </w:r>
      <w:r w:rsidRPr="007A50B9">
        <w:rPr>
          <w:rFonts w:ascii="Arial" w:hAnsi="Arial" w:cs="Arial"/>
          <w:szCs w:val="18"/>
          <w:lang w:val="nl-NL"/>
        </w:rPr>
        <w:t>wijkende looptijd.</w:t>
      </w:r>
    </w:p>
    <w:p w14:paraId="2B47CAD7" w14:textId="77777777" w:rsidR="009521AF" w:rsidRPr="007A50B9" w:rsidRDefault="009521AF">
      <w:pPr>
        <w:tabs>
          <w:tab w:val="left" w:pos="0"/>
          <w:tab w:val="left" w:pos="6480"/>
          <w:tab w:val="left" w:pos="8640"/>
        </w:tabs>
        <w:rPr>
          <w:rFonts w:ascii="Arial" w:hAnsi="Arial" w:cs="Arial"/>
          <w:szCs w:val="18"/>
          <w:lang w:val="nl-NL"/>
        </w:rPr>
      </w:pPr>
    </w:p>
    <w:p w14:paraId="7C3D59B7" w14:textId="77777777" w:rsidR="009521AF" w:rsidRPr="007A50B9" w:rsidRDefault="009521AF" w:rsidP="00130A24">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2. Deze overeenkomst is van toepassing op de medewerker en kan worden aangehaald als CAO </w:t>
      </w:r>
      <w:r w:rsidR="00340BEB" w:rsidRPr="007A50B9">
        <w:rPr>
          <w:rFonts w:ascii="Arial" w:hAnsi="Arial" w:cs="Arial"/>
          <w:szCs w:val="18"/>
          <w:lang w:val="nl-NL"/>
        </w:rPr>
        <w:t xml:space="preserve">OCI </w:t>
      </w:r>
      <w:r w:rsidR="004C5025">
        <w:rPr>
          <w:rFonts w:ascii="Arial" w:hAnsi="Arial" w:cs="Arial"/>
          <w:szCs w:val="18"/>
          <w:lang w:val="nl-NL"/>
        </w:rPr>
        <w:t xml:space="preserve">Nitrogen </w:t>
      </w:r>
      <w:r w:rsidR="009065F0" w:rsidRPr="007A50B9">
        <w:rPr>
          <w:rFonts w:ascii="Arial" w:hAnsi="Arial" w:cs="Arial"/>
          <w:szCs w:val="18"/>
          <w:lang w:val="nl-NL"/>
        </w:rPr>
        <w:t>B.V.</w:t>
      </w:r>
    </w:p>
    <w:p w14:paraId="58A7C9D9" w14:textId="77777777" w:rsidR="009521AF" w:rsidRPr="007A50B9" w:rsidRDefault="009521AF">
      <w:pPr>
        <w:tabs>
          <w:tab w:val="left" w:pos="0"/>
          <w:tab w:val="left" w:pos="6480"/>
          <w:tab w:val="left" w:pos="8640"/>
        </w:tabs>
        <w:rPr>
          <w:rFonts w:ascii="Arial" w:hAnsi="Arial" w:cs="Arial"/>
          <w:szCs w:val="18"/>
          <w:lang w:val="nl-NL"/>
        </w:rPr>
      </w:pPr>
    </w:p>
    <w:p w14:paraId="37F77A26"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1a. Bekendmaking CAO</w:t>
      </w:r>
    </w:p>
    <w:p w14:paraId="2C15E85C" w14:textId="77777777" w:rsidR="009521AF" w:rsidRPr="007A50B9" w:rsidRDefault="009521AF">
      <w:pPr>
        <w:tabs>
          <w:tab w:val="left" w:pos="0"/>
          <w:tab w:val="left" w:pos="6480"/>
          <w:tab w:val="left" w:pos="8640"/>
        </w:tabs>
        <w:outlineLvl w:val="0"/>
        <w:rPr>
          <w:rFonts w:ascii="Arial" w:hAnsi="Arial" w:cs="Arial"/>
          <w:b/>
          <w:szCs w:val="18"/>
          <w:lang w:val="nl-NL"/>
        </w:rPr>
      </w:pPr>
    </w:p>
    <w:p w14:paraId="5F7FE21E" w14:textId="77777777" w:rsidR="009521AF" w:rsidRPr="007A50B9" w:rsidRDefault="009521AF">
      <w:pPr>
        <w:tabs>
          <w:tab w:val="left" w:pos="0"/>
          <w:tab w:val="left" w:pos="6480"/>
          <w:tab w:val="left" w:pos="8640"/>
        </w:tabs>
        <w:outlineLvl w:val="0"/>
        <w:rPr>
          <w:rFonts w:ascii="Arial" w:hAnsi="Arial" w:cs="Arial"/>
          <w:bCs/>
          <w:szCs w:val="18"/>
          <w:lang w:val="nl-NL"/>
        </w:rPr>
      </w:pPr>
      <w:r w:rsidRPr="007A50B9">
        <w:rPr>
          <w:rFonts w:ascii="Arial" w:hAnsi="Arial" w:cs="Arial"/>
          <w:bCs/>
          <w:szCs w:val="18"/>
          <w:lang w:val="nl-NL"/>
        </w:rPr>
        <w:t>De CAO wordt aan de medewerkers bekend gemaakt door middel van publicatie via het intranet. Aan medewerkers die daaraan behoefte hebben, wordt op hun verzoek een printversie ter beschikking gesteld.</w:t>
      </w:r>
    </w:p>
    <w:p w14:paraId="48128ACA" w14:textId="77777777" w:rsidR="009521AF" w:rsidRPr="007A50B9" w:rsidRDefault="009521AF">
      <w:pPr>
        <w:tabs>
          <w:tab w:val="left" w:pos="0"/>
          <w:tab w:val="left" w:pos="6480"/>
          <w:tab w:val="left" w:pos="8640"/>
        </w:tabs>
        <w:outlineLvl w:val="0"/>
        <w:rPr>
          <w:rFonts w:ascii="Arial" w:hAnsi="Arial" w:cs="Arial"/>
          <w:b/>
          <w:szCs w:val="18"/>
          <w:lang w:val="nl-NL"/>
        </w:rPr>
      </w:pPr>
    </w:p>
    <w:p w14:paraId="0A6344D2"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2. Definities</w:t>
      </w:r>
    </w:p>
    <w:p w14:paraId="1D53F32C" w14:textId="77777777" w:rsidR="009521AF" w:rsidRPr="007A50B9" w:rsidRDefault="009521AF">
      <w:pPr>
        <w:tabs>
          <w:tab w:val="left" w:pos="0"/>
          <w:tab w:val="left" w:pos="6480"/>
          <w:tab w:val="left" w:pos="8640"/>
        </w:tabs>
        <w:rPr>
          <w:rFonts w:ascii="Arial" w:hAnsi="Arial" w:cs="Arial"/>
          <w:szCs w:val="18"/>
          <w:lang w:val="nl-NL"/>
        </w:rPr>
      </w:pPr>
    </w:p>
    <w:p w14:paraId="38A4B261"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In deze collectieve arbeidsovereenkomst wordt verstaan onder:</w:t>
      </w:r>
    </w:p>
    <w:p w14:paraId="215C1373" w14:textId="77777777" w:rsidR="009521AF" w:rsidRPr="007A50B9" w:rsidRDefault="009521AF" w:rsidP="00130A24">
      <w:pPr>
        <w:numPr>
          <w:ilvl w:val="0"/>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de werkgever: </w:t>
      </w:r>
      <w:r w:rsidR="00340BEB" w:rsidRPr="007A50B9">
        <w:rPr>
          <w:rFonts w:ascii="Arial" w:hAnsi="Arial" w:cs="Arial"/>
          <w:szCs w:val="18"/>
          <w:lang w:val="nl-NL"/>
        </w:rPr>
        <w:t xml:space="preserve">OCI </w:t>
      </w:r>
      <w:r w:rsidR="004C5025">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Pr="007A50B9">
        <w:rPr>
          <w:rFonts w:ascii="Arial" w:hAnsi="Arial" w:cs="Arial"/>
          <w:szCs w:val="18"/>
          <w:lang w:val="nl-NL"/>
        </w:rPr>
        <w:t xml:space="preserve"> gevestigd te Geleen;</w:t>
      </w:r>
    </w:p>
    <w:p w14:paraId="6462DEF1" w14:textId="77777777" w:rsidR="009521AF" w:rsidRPr="007A50B9" w:rsidRDefault="009521AF">
      <w:pPr>
        <w:numPr>
          <w:ilvl w:val="0"/>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t>de vakorganisaties: de vakorganisaties die deze collectieve arbeidsovereenkomst hebben ondertekend;</w:t>
      </w:r>
    </w:p>
    <w:p w14:paraId="400FBE49" w14:textId="77777777" w:rsidR="009521AF" w:rsidRPr="007A50B9" w:rsidRDefault="009521AF">
      <w:pPr>
        <w:numPr>
          <w:ilvl w:val="0"/>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de CAO: de onderhavige collectieve arbeidsovereenkomst;</w:t>
      </w:r>
    </w:p>
    <w:p w14:paraId="3703BE3A" w14:textId="77777777" w:rsidR="009521AF" w:rsidRPr="007A50B9" w:rsidRDefault="009521AF" w:rsidP="00A534FA">
      <w:pPr>
        <w:numPr>
          <w:ilvl w:val="0"/>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de medewerker: degene die een arbeidsovereenkomst heeft met </w:t>
      </w:r>
      <w:r w:rsidR="00340BEB" w:rsidRPr="007A50B9">
        <w:rPr>
          <w:rFonts w:ascii="Arial" w:hAnsi="Arial" w:cs="Arial"/>
          <w:szCs w:val="18"/>
          <w:lang w:val="nl-NL"/>
        </w:rPr>
        <w:t xml:space="preserve">OCI </w:t>
      </w:r>
      <w:r w:rsidR="004C5025">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00553DC9" w:rsidRPr="007A50B9">
        <w:rPr>
          <w:rFonts w:ascii="Arial" w:hAnsi="Arial" w:cs="Arial"/>
          <w:szCs w:val="18"/>
          <w:lang w:val="nl-NL"/>
        </w:rPr>
        <w:t xml:space="preserve"> </w:t>
      </w:r>
      <w:r w:rsidR="002D429B" w:rsidRPr="007A50B9">
        <w:rPr>
          <w:rFonts w:ascii="Arial" w:hAnsi="Arial" w:cs="Arial"/>
          <w:szCs w:val="18"/>
          <w:lang w:val="nl-NL"/>
        </w:rPr>
        <w:t>met uitzondering van de executives</w:t>
      </w:r>
      <w:r w:rsidR="001C0ABE" w:rsidRPr="001C0ABE">
        <w:rPr>
          <w:rFonts w:ascii="Arial" w:hAnsi="Arial" w:cs="Arial"/>
          <w:szCs w:val="18"/>
          <w:lang w:val="nl-NL"/>
        </w:rPr>
        <w:t xml:space="preserve"> </w:t>
      </w:r>
      <w:r w:rsidR="001C0ABE" w:rsidRPr="007C62D8">
        <w:rPr>
          <w:rFonts w:ascii="Arial" w:hAnsi="Arial" w:cs="Arial"/>
          <w:szCs w:val="18"/>
          <w:lang w:val="nl-NL"/>
        </w:rPr>
        <w:t>en het Senior Management met een individuele arbeidsovereenkomst</w:t>
      </w:r>
      <w:r w:rsidR="001C0ABE">
        <w:rPr>
          <w:rFonts w:ascii="Arial" w:hAnsi="Arial" w:cs="Arial"/>
          <w:szCs w:val="18"/>
          <w:lang w:val="nl-NL"/>
        </w:rPr>
        <w:t xml:space="preserve"> </w:t>
      </w:r>
      <w:r w:rsidR="001C0ABE" w:rsidRPr="007A50B9">
        <w:rPr>
          <w:rFonts w:ascii="Arial" w:hAnsi="Arial" w:cs="Arial"/>
          <w:szCs w:val="18"/>
          <w:lang w:val="nl-NL"/>
        </w:rPr>
        <w:t>;</w:t>
      </w:r>
      <w:r w:rsidR="002D429B" w:rsidRPr="007A50B9">
        <w:rPr>
          <w:rFonts w:ascii="Arial" w:hAnsi="Arial" w:cs="Arial"/>
          <w:szCs w:val="18"/>
          <w:lang w:val="nl-NL"/>
        </w:rPr>
        <w:br/>
      </w:r>
      <w:r w:rsidR="00340BEB" w:rsidRPr="007A50B9">
        <w:rPr>
          <w:rFonts w:ascii="Arial" w:hAnsi="Arial" w:cs="Arial"/>
          <w:szCs w:val="18"/>
          <w:lang w:val="nl-NL"/>
        </w:rPr>
        <w:t>N.B. Om</w:t>
      </w:r>
      <w:r w:rsidRPr="007A50B9">
        <w:rPr>
          <w:rFonts w:ascii="Arial" w:hAnsi="Arial" w:cs="Arial"/>
          <w:szCs w:val="18"/>
          <w:lang w:val="nl-NL"/>
        </w:rPr>
        <w:t xml:space="preserve"> de leesbaarheid te bevorderen wordt in deze CAO steeds alleen de mannelijke vorm gehanteerd; voor 'de medewerker' respectievelijk 'hij' of 'hem' of 'zijn' moet tevens gelezen worden 'de medewerkster' respectievelijk 'zij' of 'haar' of 'haar'</w:t>
      </w:r>
      <w:r w:rsidR="003C0594" w:rsidRPr="007A50B9">
        <w:rPr>
          <w:rFonts w:ascii="Arial" w:hAnsi="Arial" w:cs="Arial"/>
          <w:szCs w:val="18"/>
          <w:lang w:val="nl-NL"/>
        </w:rPr>
        <w:t>;</w:t>
      </w:r>
    </w:p>
    <w:p w14:paraId="25A58A64" w14:textId="77777777" w:rsidR="009521AF" w:rsidRPr="007A50B9" w:rsidRDefault="009521AF">
      <w:pPr>
        <w:numPr>
          <w:ilvl w:val="0"/>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het maandinkomen: de som van de volgende inkomensbestanddelen: </w:t>
      </w:r>
    </w:p>
    <w:p w14:paraId="5ABAF791" w14:textId="77777777" w:rsidR="009521AF" w:rsidRPr="007A50B9" w:rsidRDefault="009521AF">
      <w:pPr>
        <w:numPr>
          <w:ilvl w:val="1"/>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t>het salaris, dat wil zeggen het (schaal)salaris als bedoeld in artikel 20,</w:t>
      </w:r>
    </w:p>
    <w:p w14:paraId="51B85C54" w14:textId="77777777" w:rsidR="009521AF" w:rsidRPr="007A50B9" w:rsidRDefault="009521AF">
      <w:pPr>
        <w:numPr>
          <w:ilvl w:val="1"/>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de toeslag voor ploegendienst (art. 28), </w:t>
      </w:r>
    </w:p>
    <w:p w14:paraId="28BAD683" w14:textId="77777777" w:rsidR="009521AF" w:rsidRPr="007A50B9" w:rsidRDefault="009521AF">
      <w:pPr>
        <w:numPr>
          <w:ilvl w:val="1"/>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de toeslag voor blijvende plaatsing in wachtdienst (art. 31), </w:t>
      </w:r>
    </w:p>
    <w:p w14:paraId="22C42AD2" w14:textId="77777777" w:rsidR="009521AF" w:rsidRPr="007A50B9" w:rsidRDefault="009521AF">
      <w:pPr>
        <w:numPr>
          <w:ilvl w:val="1"/>
          <w:numId w:val="32"/>
        </w:numPr>
        <w:tabs>
          <w:tab w:val="left" w:pos="0"/>
          <w:tab w:val="left" w:pos="6480"/>
          <w:tab w:val="left" w:pos="8640"/>
        </w:tabs>
        <w:rPr>
          <w:rFonts w:ascii="Arial" w:hAnsi="Arial" w:cs="Arial"/>
          <w:szCs w:val="18"/>
          <w:lang w:val="nl-NL"/>
        </w:rPr>
      </w:pPr>
      <w:r w:rsidRPr="007A50B9">
        <w:rPr>
          <w:rFonts w:ascii="Arial" w:hAnsi="Arial" w:cs="Arial"/>
          <w:szCs w:val="18"/>
          <w:lang w:val="nl-NL"/>
        </w:rPr>
        <w:t>de toeslagen ingevolge de bijbetalingsregeling (bijlage 3),</w:t>
      </w:r>
    </w:p>
    <w:p w14:paraId="5AAB7BDA" w14:textId="77777777" w:rsidR="00F429C5" w:rsidRPr="007A50B9" w:rsidRDefault="00F429C5" w:rsidP="00F429C5">
      <w:pPr>
        <w:numPr>
          <w:ilvl w:val="1"/>
          <w:numId w:val="32"/>
        </w:numPr>
        <w:tabs>
          <w:tab w:val="left" w:pos="0"/>
          <w:tab w:val="left" w:pos="6480"/>
          <w:tab w:val="left" w:pos="8640"/>
        </w:tabs>
        <w:rPr>
          <w:rFonts w:ascii="Arial" w:hAnsi="Arial" w:cs="Arial"/>
          <w:lang w:val="nl-NL"/>
        </w:rPr>
      </w:pPr>
      <w:r w:rsidRPr="007A50B9">
        <w:rPr>
          <w:rFonts w:ascii="Arial" w:hAnsi="Arial" w:cs="Arial"/>
          <w:lang w:val="nl-NL"/>
        </w:rPr>
        <w:lastRenderedPageBreak/>
        <w:t>de garantietoeslag ingevolge de Compensatieregeling langdurige arbeidsongeschiktheid (bijlage 4)</w:t>
      </w:r>
    </w:p>
    <w:p w14:paraId="7FBB318F" w14:textId="77777777" w:rsidR="00DF2F9B" w:rsidRPr="007A50B9" w:rsidRDefault="009521AF" w:rsidP="002E28B6">
      <w:pPr>
        <w:ind w:firstLine="340"/>
        <w:rPr>
          <w:rFonts w:ascii="Arial" w:hAnsi="Arial" w:cs="Arial"/>
          <w:szCs w:val="18"/>
          <w:lang w:val="nl-NL"/>
        </w:rPr>
      </w:pPr>
      <w:r w:rsidRPr="007A50B9">
        <w:rPr>
          <w:rFonts w:ascii="Arial" w:hAnsi="Arial" w:cs="Arial"/>
          <w:szCs w:val="18"/>
          <w:lang w:val="nl-NL"/>
        </w:rPr>
        <w:t>rekening houdend met de vermindering als bedoeld in art. 45, lid 10;</w:t>
      </w:r>
    </w:p>
    <w:p w14:paraId="4B693335" w14:textId="77777777" w:rsidR="00DF2F9B" w:rsidRPr="007A50B9" w:rsidRDefault="00DF2F9B" w:rsidP="00DF2F9B">
      <w:pPr>
        <w:numPr>
          <w:ilvl w:val="0"/>
          <w:numId w:val="54"/>
        </w:numPr>
        <w:tabs>
          <w:tab w:val="left" w:pos="0"/>
          <w:tab w:val="left" w:pos="6480"/>
          <w:tab w:val="left" w:pos="8640"/>
        </w:tabs>
        <w:rPr>
          <w:rFonts w:ascii="Arial" w:hAnsi="Arial" w:cs="Arial"/>
          <w:szCs w:val="18"/>
          <w:lang w:val="nl-NL"/>
        </w:rPr>
      </w:pPr>
      <w:r w:rsidRPr="007A50B9">
        <w:rPr>
          <w:rFonts w:ascii="Arial" w:hAnsi="Arial" w:cs="Arial"/>
          <w:szCs w:val="18"/>
          <w:lang w:val="nl-NL"/>
        </w:rPr>
        <w:t>de dag: aaneengesloten periode van 24 uren, aanvangende om 00.00 uur</w:t>
      </w:r>
      <w:r w:rsidR="003C0594" w:rsidRPr="007A50B9">
        <w:rPr>
          <w:rFonts w:ascii="Arial" w:hAnsi="Arial" w:cs="Arial"/>
          <w:szCs w:val="18"/>
          <w:lang w:val="nl-NL"/>
        </w:rPr>
        <w:t>;</w:t>
      </w:r>
    </w:p>
    <w:p w14:paraId="1DDE66A0" w14:textId="77777777" w:rsidR="009521AF" w:rsidRPr="007A50B9" w:rsidRDefault="009521AF">
      <w:pPr>
        <w:numPr>
          <w:ilvl w:val="0"/>
          <w:numId w:val="54"/>
        </w:numPr>
        <w:tabs>
          <w:tab w:val="left" w:pos="0"/>
          <w:tab w:val="left" w:pos="6480"/>
          <w:tab w:val="left" w:pos="8640"/>
        </w:tabs>
        <w:rPr>
          <w:rFonts w:ascii="Arial" w:hAnsi="Arial" w:cs="Arial"/>
          <w:szCs w:val="18"/>
          <w:lang w:val="nl-NL"/>
        </w:rPr>
      </w:pPr>
      <w:r w:rsidRPr="007A50B9">
        <w:rPr>
          <w:rFonts w:ascii="Arial" w:hAnsi="Arial" w:cs="Arial"/>
          <w:szCs w:val="18"/>
          <w:lang w:val="nl-NL"/>
        </w:rPr>
        <w:t>de gemiddelde feestdagvergoeding: een twaalfde deel van de volgens het dienstrooster gemiddeld op jaarbasis toe te kennen toeslag als bedoeld in artikel 29;</w:t>
      </w:r>
    </w:p>
    <w:p w14:paraId="7813D0F4" w14:textId="77777777" w:rsidR="009521AF" w:rsidRPr="007A50B9" w:rsidRDefault="009521AF" w:rsidP="00996F8A">
      <w:pPr>
        <w:numPr>
          <w:ilvl w:val="0"/>
          <w:numId w:val="54"/>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feestdagen: nieuwjaarsdag, beide paasdagen, hemelvaartsdag, beide pinksterdagen, beide kerstdagen alsmede de dag waarop de verjaardag van </w:t>
      </w:r>
      <w:r w:rsidR="00E95B77">
        <w:rPr>
          <w:rFonts w:ascii="Arial" w:hAnsi="Arial" w:cs="Arial"/>
          <w:szCs w:val="18"/>
          <w:lang w:val="nl-NL"/>
        </w:rPr>
        <w:t>Z</w:t>
      </w:r>
      <w:r w:rsidRPr="007A50B9">
        <w:rPr>
          <w:rFonts w:ascii="Arial" w:hAnsi="Arial" w:cs="Arial"/>
          <w:szCs w:val="18"/>
          <w:lang w:val="nl-NL"/>
        </w:rPr>
        <w:t>.M. de Koning landelijk wordt gevierd;</w:t>
      </w:r>
    </w:p>
    <w:p w14:paraId="2B440FC3" w14:textId="77777777" w:rsidR="009521AF" w:rsidRPr="007A50B9" w:rsidRDefault="009521AF" w:rsidP="004F6A74">
      <w:pPr>
        <w:numPr>
          <w:ilvl w:val="0"/>
          <w:numId w:val="54"/>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intern overleg: de Ondernemingsraad </w:t>
      </w:r>
      <w:r w:rsidR="00340BEB" w:rsidRPr="007A50B9">
        <w:rPr>
          <w:rFonts w:ascii="Arial" w:hAnsi="Arial" w:cs="Arial"/>
          <w:szCs w:val="18"/>
          <w:lang w:val="nl-NL"/>
        </w:rPr>
        <w:t xml:space="preserve">OCI </w:t>
      </w:r>
      <w:r w:rsidR="000322D1">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Pr="007A50B9">
        <w:rPr>
          <w:rFonts w:ascii="Arial" w:hAnsi="Arial" w:cs="Arial"/>
          <w:szCs w:val="18"/>
          <w:lang w:val="nl-NL"/>
        </w:rPr>
        <w:t xml:space="preserve">, alsmede de </w:t>
      </w:r>
      <w:r w:rsidR="004F6A74" w:rsidRPr="007A50B9">
        <w:rPr>
          <w:rFonts w:ascii="Arial" w:hAnsi="Arial" w:cs="Arial"/>
          <w:szCs w:val="18"/>
          <w:lang w:val="nl-NL"/>
        </w:rPr>
        <w:br/>
      </w:r>
      <w:r w:rsidRPr="007A50B9">
        <w:rPr>
          <w:rFonts w:ascii="Arial" w:hAnsi="Arial" w:cs="Arial"/>
          <w:szCs w:val="18"/>
          <w:lang w:val="nl-NL"/>
        </w:rPr>
        <w:t>Eenheid</w:t>
      </w:r>
      <w:r w:rsidR="000B18D7" w:rsidRPr="007A50B9">
        <w:rPr>
          <w:rFonts w:ascii="Arial" w:hAnsi="Arial" w:cs="Arial"/>
          <w:szCs w:val="18"/>
          <w:lang w:val="nl-NL"/>
        </w:rPr>
        <w:t>s</w:t>
      </w:r>
      <w:r w:rsidRPr="007A50B9">
        <w:rPr>
          <w:rFonts w:ascii="Arial" w:hAnsi="Arial" w:cs="Arial"/>
          <w:szCs w:val="18"/>
          <w:lang w:val="nl-NL"/>
        </w:rPr>
        <w:t>vertrouwe</w:t>
      </w:r>
      <w:r w:rsidR="004F6A74" w:rsidRPr="007A50B9">
        <w:rPr>
          <w:rFonts w:ascii="Arial" w:hAnsi="Arial" w:cs="Arial"/>
          <w:szCs w:val="18"/>
          <w:lang w:val="nl-NL"/>
        </w:rPr>
        <w:t>n</w:t>
      </w:r>
      <w:r w:rsidRPr="007A50B9">
        <w:rPr>
          <w:rFonts w:ascii="Arial" w:hAnsi="Arial" w:cs="Arial"/>
          <w:szCs w:val="18"/>
          <w:lang w:val="nl-NL"/>
        </w:rPr>
        <w:t>sme</w:t>
      </w:r>
      <w:r w:rsidR="00743155" w:rsidRPr="007A50B9">
        <w:rPr>
          <w:rFonts w:ascii="Arial" w:hAnsi="Arial" w:cs="Arial"/>
          <w:szCs w:val="18"/>
          <w:lang w:val="nl-NL"/>
        </w:rPr>
        <w:t>dewerker</w:t>
      </w:r>
      <w:r w:rsidR="000B18D7" w:rsidRPr="007A50B9">
        <w:rPr>
          <w:rFonts w:ascii="Arial" w:hAnsi="Arial" w:cs="Arial"/>
          <w:szCs w:val="18"/>
          <w:lang w:val="nl-NL"/>
        </w:rPr>
        <w:t>s</w:t>
      </w:r>
      <w:r w:rsidRPr="007A50B9">
        <w:rPr>
          <w:rFonts w:ascii="Arial" w:hAnsi="Arial" w:cs="Arial"/>
          <w:szCs w:val="18"/>
          <w:lang w:val="nl-NL"/>
        </w:rPr>
        <w:t>;</w:t>
      </w:r>
      <w:r w:rsidR="00681D43" w:rsidRPr="007A50B9">
        <w:rPr>
          <w:rFonts w:ascii="Arial" w:hAnsi="Arial" w:cs="Arial"/>
          <w:szCs w:val="18"/>
          <w:lang w:val="nl-NL"/>
        </w:rPr>
        <w:t xml:space="preserve"> </w:t>
      </w:r>
    </w:p>
    <w:p w14:paraId="6D1D6DB3" w14:textId="77777777" w:rsidR="009521AF" w:rsidRPr="007A50B9" w:rsidRDefault="009521AF">
      <w:pPr>
        <w:numPr>
          <w:ilvl w:val="0"/>
          <w:numId w:val="54"/>
        </w:numPr>
        <w:tabs>
          <w:tab w:val="left" w:pos="0"/>
          <w:tab w:val="left" w:pos="6480"/>
          <w:tab w:val="left" w:pos="8640"/>
        </w:tabs>
        <w:rPr>
          <w:rFonts w:ascii="Arial" w:hAnsi="Arial" w:cs="Arial"/>
          <w:szCs w:val="18"/>
          <w:lang w:val="nl-NL"/>
        </w:rPr>
      </w:pPr>
      <w:r w:rsidRPr="007A50B9">
        <w:rPr>
          <w:rFonts w:ascii="Arial" w:hAnsi="Arial" w:cs="Arial"/>
          <w:szCs w:val="18"/>
          <w:lang w:val="nl-NL"/>
        </w:rPr>
        <w:t>continudienst: de dienst waarbij met een 5-ploegenrooster gedurende het gehele jaar in volcontinu proces wordt gewerkt, dan wel de dienst die uitdrukkelijk daarmee is gelijkgesteld;</w:t>
      </w:r>
    </w:p>
    <w:p w14:paraId="1D065F45" w14:textId="77777777" w:rsidR="009521AF" w:rsidRPr="007A50B9" w:rsidRDefault="009521AF">
      <w:pPr>
        <w:numPr>
          <w:ilvl w:val="0"/>
          <w:numId w:val="54"/>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partner: degene die met de medewerker is gehuwd dan wel een geregistreerd partnerschap is aangegaan;</w:t>
      </w:r>
    </w:p>
    <w:p w14:paraId="18819BA2" w14:textId="77777777" w:rsidR="002D429B" w:rsidRPr="007A50B9" w:rsidRDefault="009521AF" w:rsidP="002D429B">
      <w:pPr>
        <w:numPr>
          <w:ilvl w:val="0"/>
          <w:numId w:val="54"/>
        </w:numPr>
        <w:tabs>
          <w:tab w:val="left" w:pos="0"/>
          <w:tab w:val="left" w:pos="6480"/>
          <w:tab w:val="left" w:pos="8640"/>
        </w:tabs>
        <w:rPr>
          <w:rFonts w:ascii="Arial" w:hAnsi="Arial" w:cs="Arial"/>
          <w:szCs w:val="18"/>
          <w:lang w:val="nl-NL"/>
        </w:rPr>
      </w:pPr>
      <w:r w:rsidRPr="007A50B9">
        <w:rPr>
          <w:rFonts w:ascii="Arial" w:hAnsi="Arial" w:cs="Arial"/>
          <w:szCs w:val="18"/>
          <w:lang w:val="nl-NL"/>
        </w:rPr>
        <w:t>geregistreerd partnerschap: partnerschap als bedoeld in Boek 1, titel 5A van het Burgerlijk Wetboek.</w:t>
      </w:r>
    </w:p>
    <w:p w14:paraId="3F3C46DB" w14:textId="77777777" w:rsidR="001C0ABE" w:rsidRDefault="001C0ABE" w:rsidP="001C0ABE">
      <w:pPr>
        <w:numPr>
          <w:ilvl w:val="0"/>
          <w:numId w:val="54"/>
        </w:numPr>
        <w:tabs>
          <w:tab w:val="num" w:pos="0"/>
          <w:tab w:val="left" w:pos="360"/>
          <w:tab w:val="left" w:pos="8789"/>
        </w:tabs>
        <w:ind w:left="0" w:firstLine="0"/>
        <w:rPr>
          <w:rFonts w:ascii="Arial" w:hAnsi="Arial" w:cs="Arial"/>
          <w:szCs w:val="18"/>
          <w:lang w:val="nl-NL"/>
        </w:rPr>
      </w:pPr>
      <w:r w:rsidRPr="007C62D8">
        <w:rPr>
          <w:rFonts w:ascii="Arial" w:hAnsi="Arial" w:cs="Arial"/>
          <w:szCs w:val="18"/>
          <w:lang w:val="nl-NL" w:eastAsia="nl-NL"/>
        </w:rPr>
        <w:t>E</w:t>
      </w:r>
      <w:r w:rsidR="002D429B" w:rsidRPr="007C62D8">
        <w:rPr>
          <w:rFonts w:ascii="Arial" w:hAnsi="Arial" w:cs="Arial"/>
          <w:szCs w:val="18"/>
          <w:lang w:val="nl-NL" w:eastAsia="nl-NL"/>
        </w:rPr>
        <w:t>xecutives</w:t>
      </w:r>
      <w:r w:rsidRPr="007C62D8">
        <w:rPr>
          <w:rFonts w:ascii="Arial" w:hAnsi="Arial" w:cs="Arial"/>
          <w:szCs w:val="18"/>
          <w:lang w:val="nl-NL" w:eastAsia="nl-NL"/>
        </w:rPr>
        <w:t xml:space="preserve"> en Senior management</w:t>
      </w:r>
      <w:r w:rsidR="002D429B" w:rsidRPr="007A50B9">
        <w:rPr>
          <w:rFonts w:ascii="Arial" w:hAnsi="Arial" w:cs="Arial"/>
          <w:szCs w:val="18"/>
          <w:lang w:val="nl-NL" w:eastAsia="nl-NL"/>
        </w:rPr>
        <w:t xml:space="preserve">: de als zodanig door de bestuurder aangewezen </w:t>
      </w:r>
    </w:p>
    <w:p w14:paraId="06771176" w14:textId="77777777" w:rsidR="000322D1" w:rsidRDefault="001C0ABE" w:rsidP="001C0ABE">
      <w:pPr>
        <w:tabs>
          <w:tab w:val="left" w:pos="8789"/>
        </w:tabs>
        <w:rPr>
          <w:rFonts w:ascii="Arial" w:hAnsi="Arial" w:cs="Arial"/>
          <w:szCs w:val="18"/>
          <w:lang w:val="nl-NL"/>
        </w:rPr>
      </w:pPr>
      <w:r>
        <w:rPr>
          <w:rFonts w:ascii="Arial" w:hAnsi="Arial" w:cs="Arial"/>
          <w:szCs w:val="18"/>
          <w:lang w:val="nl-NL" w:eastAsia="nl-NL"/>
        </w:rPr>
        <w:t xml:space="preserve">       pe</w:t>
      </w:r>
      <w:r w:rsidR="002D429B" w:rsidRPr="007A50B9">
        <w:rPr>
          <w:rFonts w:ascii="Arial" w:hAnsi="Arial" w:cs="Arial"/>
          <w:szCs w:val="18"/>
          <w:lang w:val="nl-NL" w:eastAsia="nl-NL"/>
        </w:rPr>
        <w:t>rsonen</w:t>
      </w:r>
      <w:r w:rsidR="002F4BF2" w:rsidRPr="007A50B9">
        <w:rPr>
          <w:rFonts w:ascii="Arial" w:hAnsi="Arial" w:cs="Arial"/>
          <w:szCs w:val="18"/>
          <w:lang w:val="nl-NL" w:eastAsia="nl-NL"/>
        </w:rPr>
        <w:t>.</w:t>
      </w:r>
    </w:p>
    <w:p w14:paraId="20E57D70" w14:textId="77777777" w:rsidR="0097162D" w:rsidRDefault="0097162D" w:rsidP="00632738">
      <w:pPr>
        <w:tabs>
          <w:tab w:val="left" w:pos="0"/>
          <w:tab w:val="left" w:pos="6480"/>
          <w:tab w:val="left" w:pos="8640"/>
        </w:tabs>
        <w:rPr>
          <w:rFonts w:ascii="Arial" w:hAnsi="Arial" w:cs="Arial"/>
          <w:szCs w:val="18"/>
          <w:lang w:val="nl-NL"/>
        </w:rPr>
      </w:pPr>
    </w:p>
    <w:p w14:paraId="1F09F38D" w14:textId="77777777" w:rsidR="0097162D" w:rsidRDefault="0097162D" w:rsidP="00632738">
      <w:pPr>
        <w:tabs>
          <w:tab w:val="left" w:pos="0"/>
          <w:tab w:val="left" w:pos="6480"/>
          <w:tab w:val="left" w:pos="8640"/>
        </w:tabs>
        <w:rPr>
          <w:rFonts w:ascii="Arial" w:hAnsi="Arial" w:cs="Arial"/>
          <w:szCs w:val="18"/>
          <w:lang w:val="nl-NL"/>
        </w:rPr>
      </w:pPr>
    </w:p>
    <w:p w14:paraId="5BD13519" w14:textId="77777777" w:rsidR="00D6745D" w:rsidRPr="007A50B9" w:rsidRDefault="002E28B6" w:rsidP="00632738">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3.</w:t>
      </w:r>
      <w:r w:rsidR="002F4BF2" w:rsidRPr="007A50B9">
        <w:rPr>
          <w:rFonts w:ascii="Arial" w:hAnsi="Arial" w:cs="Arial"/>
          <w:b/>
          <w:szCs w:val="18"/>
          <w:lang w:val="nl-NL"/>
        </w:rPr>
        <w:t xml:space="preserve"> </w:t>
      </w:r>
      <w:r w:rsidR="00D6745D" w:rsidRPr="007A50B9">
        <w:rPr>
          <w:rFonts w:ascii="Arial" w:hAnsi="Arial" w:cs="Arial"/>
          <w:b/>
          <w:szCs w:val="18"/>
          <w:lang w:val="nl-NL"/>
        </w:rPr>
        <w:t>Ter beschikking gestelde arbeidskrachten</w:t>
      </w:r>
    </w:p>
    <w:p w14:paraId="03EEE7DD" w14:textId="77777777" w:rsidR="00B36900" w:rsidRPr="007A50B9" w:rsidRDefault="00B36900" w:rsidP="00990ABF">
      <w:pPr>
        <w:autoSpaceDE w:val="0"/>
        <w:autoSpaceDN w:val="0"/>
        <w:adjustRightInd w:val="0"/>
        <w:rPr>
          <w:rFonts w:ascii="Arial" w:hAnsi="Arial" w:cs="Arial"/>
          <w:szCs w:val="18"/>
          <w:lang w:val="nl-NL" w:eastAsia="nl-NL"/>
        </w:rPr>
      </w:pPr>
    </w:p>
    <w:p w14:paraId="7F41AC59" w14:textId="77777777" w:rsidR="00990ABF" w:rsidRPr="007A50B9" w:rsidRDefault="00990ABF" w:rsidP="00990ABF">
      <w:pPr>
        <w:autoSpaceDE w:val="0"/>
        <w:autoSpaceDN w:val="0"/>
        <w:adjustRightInd w:val="0"/>
        <w:rPr>
          <w:rFonts w:ascii="Arial" w:hAnsi="Arial" w:cs="Arial"/>
          <w:szCs w:val="18"/>
          <w:lang w:val="nl-NL" w:eastAsia="nl-NL"/>
        </w:rPr>
      </w:pPr>
      <w:r w:rsidRPr="007A50B9">
        <w:rPr>
          <w:rFonts w:ascii="Arial" w:hAnsi="Arial" w:cs="Arial"/>
          <w:szCs w:val="18"/>
          <w:lang w:val="nl-NL" w:eastAsia="nl-NL"/>
        </w:rPr>
        <w:t xml:space="preserve">De werkgever draagt binnen </w:t>
      </w:r>
      <w:r w:rsidR="00340BEB" w:rsidRPr="007A50B9">
        <w:rPr>
          <w:rFonts w:ascii="Arial" w:hAnsi="Arial" w:cs="Arial"/>
          <w:szCs w:val="18"/>
          <w:lang w:val="nl-NL" w:eastAsia="nl-NL"/>
        </w:rPr>
        <w:t xml:space="preserve">OCI </w:t>
      </w:r>
      <w:r w:rsidR="000322D1">
        <w:rPr>
          <w:rFonts w:ascii="Arial" w:hAnsi="Arial" w:cs="Arial"/>
          <w:szCs w:val="18"/>
          <w:lang w:val="nl-NL" w:eastAsia="nl-NL"/>
        </w:rPr>
        <w:t>Nitrogen</w:t>
      </w:r>
      <w:r w:rsidR="00340BEB" w:rsidRPr="007A50B9">
        <w:rPr>
          <w:rFonts w:ascii="Arial" w:hAnsi="Arial" w:cs="Arial"/>
          <w:szCs w:val="18"/>
          <w:lang w:val="nl-NL" w:eastAsia="nl-NL"/>
        </w:rPr>
        <w:t xml:space="preserve"> </w:t>
      </w:r>
      <w:r w:rsidR="009065F0" w:rsidRPr="007A50B9">
        <w:rPr>
          <w:rFonts w:ascii="Arial" w:hAnsi="Arial" w:cs="Arial"/>
          <w:szCs w:val="18"/>
          <w:lang w:val="nl-NL" w:eastAsia="nl-NL"/>
        </w:rPr>
        <w:t>B.V.</w:t>
      </w:r>
      <w:r w:rsidRPr="007A50B9">
        <w:rPr>
          <w:rFonts w:ascii="Arial" w:hAnsi="Arial" w:cs="Arial"/>
          <w:szCs w:val="18"/>
          <w:lang w:val="nl-NL" w:eastAsia="nl-NL"/>
        </w:rPr>
        <w:t xml:space="preserve"> zonder voorafgaand overleg met de Ondernemingsraad geen werkzaamheden op aan ter beschikking gestelde arbeidskrachten niet vallende onder de bepalingen van een collectieve arbeidsovereenkomst, indien deze werkzaamheden, conform formatie en personeelsbudget, </w:t>
      </w:r>
      <w:r w:rsidRPr="007A50B9">
        <w:rPr>
          <w:rFonts w:ascii="Arial" w:hAnsi="Arial" w:cs="Arial"/>
          <w:szCs w:val="18"/>
          <w:lang w:val="nl-NL" w:eastAsia="nl-NL"/>
        </w:rPr>
        <w:lastRenderedPageBreak/>
        <w:t>door de medewerkers plegen te worden verricht. Een en ander geldt voor zover die werkzaamheden niet van een dergelijke omvang zijn dat verwacht mag en kan worden dat deze met het bestaande medewerkersbestand onder normale werkcondities niet tijdig, zulks gemeten naar de normen van een behoorlijke en efficiënte bedrijfsvoering, kunnen worden uitgevoerd.</w:t>
      </w:r>
    </w:p>
    <w:p w14:paraId="157DD2D6" w14:textId="77777777" w:rsidR="00D6745D" w:rsidRPr="007A50B9" w:rsidRDefault="00D6745D" w:rsidP="00D6745D">
      <w:pPr>
        <w:tabs>
          <w:tab w:val="left" w:pos="0"/>
          <w:tab w:val="left" w:pos="6480"/>
          <w:tab w:val="left" w:pos="8640"/>
        </w:tabs>
        <w:rPr>
          <w:rFonts w:ascii="Arial" w:hAnsi="Arial" w:cs="Arial"/>
          <w:szCs w:val="18"/>
          <w:lang w:val="nl-NL"/>
        </w:rPr>
      </w:pPr>
    </w:p>
    <w:p w14:paraId="170E2300" w14:textId="77777777" w:rsidR="009521AF" w:rsidRPr="007A50B9" w:rsidRDefault="00713ACE">
      <w:pPr>
        <w:tabs>
          <w:tab w:val="left" w:pos="0"/>
          <w:tab w:val="left" w:pos="6480"/>
          <w:tab w:val="left" w:pos="8640"/>
        </w:tabs>
        <w:rPr>
          <w:rFonts w:ascii="Arial" w:hAnsi="Arial" w:cs="Arial"/>
          <w:b/>
          <w:szCs w:val="18"/>
          <w:lang w:val="nl-NL"/>
        </w:rPr>
      </w:pPr>
      <w:r w:rsidRPr="007A50B9">
        <w:rPr>
          <w:rFonts w:ascii="Arial" w:hAnsi="Arial" w:cs="Arial"/>
          <w:b/>
          <w:szCs w:val="18"/>
          <w:lang w:val="nl-NL"/>
        </w:rPr>
        <w:br w:type="page"/>
      </w:r>
      <w:r w:rsidR="009521AF" w:rsidRPr="007A50B9">
        <w:rPr>
          <w:rFonts w:ascii="Arial" w:hAnsi="Arial" w:cs="Arial"/>
          <w:b/>
          <w:szCs w:val="18"/>
          <w:lang w:val="nl-NL"/>
        </w:rPr>
        <w:lastRenderedPageBreak/>
        <w:t>HOOFDSTUK II - DIENSTVERBAND</w:t>
      </w:r>
    </w:p>
    <w:p w14:paraId="146186E0" w14:textId="77777777" w:rsidR="009521AF" w:rsidRPr="007A50B9" w:rsidRDefault="009521AF">
      <w:pPr>
        <w:tabs>
          <w:tab w:val="left" w:pos="0"/>
          <w:tab w:val="left" w:pos="6480"/>
          <w:tab w:val="left" w:pos="8640"/>
        </w:tabs>
        <w:outlineLvl w:val="0"/>
        <w:rPr>
          <w:rFonts w:ascii="Arial" w:hAnsi="Arial" w:cs="Arial"/>
          <w:i/>
          <w:szCs w:val="18"/>
          <w:lang w:val="nl-NL"/>
        </w:rPr>
      </w:pPr>
    </w:p>
    <w:p w14:paraId="7C800AF9" w14:textId="77777777" w:rsidR="009521AF" w:rsidRPr="007A50B9" w:rsidRDefault="009521AF">
      <w:pPr>
        <w:tabs>
          <w:tab w:val="left" w:pos="0"/>
          <w:tab w:val="left" w:pos="6480"/>
          <w:tab w:val="left" w:pos="8640"/>
        </w:tabs>
        <w:outlineLvl w:val="0"/>
        <w:rPr>
          <w:rFonts w:ascii="Arial" w:hAnsi="Arial" w:cs="Arial"/>
          <w:i/>
          <w:szCs w:val="18"/>
          <w:lang w:val="nl-NL"/>
        </w:rPr>
      </w:pPr>
    </w:p>
    <w:p w14:paraId="5731FD39" w14:textId="77777777" w:rsidR="009521AF" w:rsidRPr="007A50B9" w:rsidRDefault="009521AF">
      <w:pPr>
        <w:tabs>
          <w:tab w:val="left" w:pos="0"/>
          <w:tab w:val="left" w:pos="6480"/>
          <w:tab w:val="left" w:pos="8640"/>
        </w:tabs>
        <w:outlineLvl w:val="0"/>
        <w:rPr>
          <w:rFonts w:ascii="Arial" w:hAnsi="Arial" w:cs="Arial"/>
          <w:i/>
          <w:szCs w:val="18"/>
          <w:lang w:val="nl-NL"/>
        </w:rPr>
      </w:pPr>
      <w:r w:rsidRPr="007A50B9">
        <w:rPr>
          <w:rFonts w:ascii="Arial" w:hAnsi="Arial" w:cs="Arial"/>
          <w:i/>
          <w:szCs w:val="18"/>
          <w:lang w:val="nl-NL"/>
        </w:rPr>
        <w:t>Paragraaf 1 -  Arbeidsovereenkomst</w:t>
      </w:r>
    </w:p>
    <w:p w14:paraId="33CC5CD5" w14:textId="77777777" w:rsidR="009521AF" w:rsidRPr="007A50B9" w:rsidRDefault="009521AF">
      <w:pPr>
        <w:tabs>
          <w:tab w:val="left" w:pos="0"/>
          <w:tab w:val="left" w:pos="6480"/>
          <w:tab w:val="left" w:pos="8640"/>
        </w:tabs>
        <w:outlineLvl w:val="0"/>
        <w:rPr>
          <w:rFonts w:ascii="Arial" w:hAnsi="Arial" w:cs="Arial"/>
          <w:b/>
          <w:szCs w:val="18"/>
          <w:lang w:val="nl-NL"/>
        </w:rPr>
      </w:pPr>
    </w:p>
    <w:p w14:paraId="42122B26"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 xml:space="preserve">Artikel </w:t>
      </w:r>
      <w:r w:rsidR="00A534FA" w:rsidRPr="007A50B9">
        <w:rPr>
          <w:rFonts w:ascii="Arial" w:hAnsi="Arial" w:cs="Arial"/>
          <w:b/>
          <w:szCs w:val="18"/>
          <w:lang w:val="nl-NL"/>
        </w:rPr>
        <w:t>4</w:t>
      </w:r>
      <w:r w:rsidRPr="007A50B9">
        <w:rPr>
          <w:rFonts w:ascii="Arial" w:hAnsi="Arial" w:cs="Arial"/>
          <w:b/>
          <w:szCs w:val="18"/>
          <w:lang w:val="nl-NL"/>
        </w:rPr>
        <w:t>. Aangaan arbeidsovereenkomst</w:t>
      </w:r>
    </w:p>
    <w:p w14:paraId="4E0E2D7E" w14:textId="77777777" w:rsidR="009521AF" w:rsidRPr="007A50B9" w:rsidRDefault="009521AF">
      <w:pPr>
        <w:tabs>
          <w:tab w:val="left" w:pos="0"/>
          <w:tab w:val="left" w:pos="6480"/>
          <w:tab w:val="left" w:pos="8640"/>
        </w:tabs>
        <w:rPr>
          <w:rFonts w:ascii="Arial" w:hAnsi="Arial" w:cs="Arial"/>
          <w:szCs w:val="18"/>
          <w:lang w:val="nl-NL"/>
        </w:rPr>
      </w:pPr>
    </w:p>
    <w:p w14:paraId="10F408B4"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 De arbeidsovereenkomst wordt aangegaan voor onbepaalde tijd, tenzij anders is overeengekomen. De arbeidsovereenkomst wordt schriftelijk vastgelegd.</w:t>
      </w:r>
    </w:p>
    <w:p w14:paraId="7CFE9144" w14:textId="77777777" w:rsidR="009521AF" w:rsidRPr="007A50B9" w:rsidRDefault="009521AF">
      <w:pPr>
        <w:tabs>
          <w:tab w:val="left" w:pos="0"/>
          <w:tab w:val="left" w:pos="6480"/>
          <w:tab w:val="left" w:pos="8640"/>
        </w:tabs>
        <w:rPr>
          <w:rFonts w:ascii="Arial" w:hAnsi="Arial" w:cs="Arial"/>
          <w:szCs w:val="18"/>
          <w:lang w:val="nl-NL"/>
        </w:rPr>
      </w:pPr>
    </w:p>
    <w:p w14:paraId="4D17E087"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Bij indiensttreding ontvangt de medewerker een exemplaar van de CAO. </w:t>
      </w:r>
    </w:p>
    <w:p w14:paraId="280D7A94" w14:textId="77777777" w:rsidR="009521AF" w:rsidRPr="007A50B9" w:rsidRDefault="009521AF">
      <w:pPr>
        <w:tabs>
          <w:tab w:val="left" w:pos="0"/>
          <w:tab w:val="left" w:pos="6480"/>
          <w:tab w:val="left" w:pos="8640"/>
        </w:tabs>
        <w:rPr>
          <w:rFonts w:ascii="Arial" w:hAnsi="Arial" w:cs="Arial"/>
          <w:szCs w:val="18"/>
          <w:lang w:val="nl-NL"/>
        </w:rPr>
      </w:pPr>
    </w:p>
    <w:p w14:paraId="282449F2"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5. Arbeidsovereenkomst voor bepaalde tijd</w:t>
      </w:r>
      <w:r w:rsidR="00421790" w:rsidRPr="007A50B9">
        <w:rPr>
          <w:rFonts w:ascii="Arial" w:hAnsi="Arial" w:cs="Arial"/>
          <w:b/>
          <w:szCs w:val="18"/>
          <w:lang w:val="nl-NL"/>
        </w:rPr>
        <w:t xml:space="preserve"> </w:t>
      </w:r>
    </w:p>
    <w:p w14:paraId="13359C03" w14:textId="77777777" w:rsidR="009521AF" w:rsidRPr="007A50B9" w:rsidRDefault="009521AF">
      <w:pPr>
        <w:tabs>
          <w:tab w:val="left" w:pos="0"/>
          <w:tab w:val="left" w:pos="6480"/>
          <w:tab w:val="left" w:pos="8640"/>
        </w:tabs>
        <w:rPr>
          <w:rFonts w:ascii="Arial" w:hAnsi="Arial" w:cs="Arial"/>
          <w:szCs w:val="18"/>
          <w:lang w:val="nl-NL"/>
        </w:rPr>
      </w:pPr>
    </w:p>
    <w:p w14:paraId="0AAEE36E"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1. Een arbeidsovereenkomst aangegaan voor bepaalde tijd, mag ten hoogste twee jaar belopen, waarbij voor de berekening van deze periode aansluitende arbeidsovereenkomsten aangegaan voor bepaalde tijd, worden samengevoegd.</w:t>
      </w:r>
    </w:p>
    <w:p w14:paraId="7257993F" w14:textId="77777777" w:rsidR="009521AF" w:rsidRPr="007A50B9" w:rsidRDefault="009521AF">
      <w:pPr>
        <w:tabs>
          <w:tab w:val="left" w:pos="0"/>
          <w:tab w:val="left" w:pos="6480"/>
          <w:tab w:val="left" w:pos="8640"/>
        </w:tabs>
        <w:rPr>
          <w:rFonts w:ascii="Arial" w:hAnsi="Arial" w:cs="Arial"/>
          <w:szCs w:val="18"/>
          <w:lang w:val="nl-NL"/>
        </w:rPr>
      </w:pPr>
    </w:p>
    <w:p w14:paraId="259EFF1F"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 In voorkomende gevallen - met name voor projecten - mag een arbeidsovereenkomst voor bepaalde tijd evenwel voor ten hoogste 5 jaar worden aangegaan. Als regel zal een arbeidsovereenkomst voor bepaalde tijd niet meerdere projecten omvatten.</w:t>
      </w:r>
    </w:p>
    <w:p w14:paraId="5FAE1E34" w14:textId="77777777" w:rsidR="009521AF" w:rsidRPr="007A50B9" w:rsidRDefault="009521AF">
      <w:pPr>
        <w:tabs>
          <w:tab w:val="left" w:pos="0"/>
          <w:tab w:val="left" w:pos="6480"/>
          <w:tab w:val="left" w:pos="8640"/>
        </w:tabs>
        <w:rPr>
          <w:rFonts w:ascii="Arial" w:hAnsi="Arial" w:cs="Arial"/>
          <w:szCs w:val="18"/>
          <w:lang w:val="nl-NL"/>
        </w:rPr>
      </w:pPr>
    </w:p>
    <w:p w14:paraId="35C997D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3. Indien een arbeidsovereenkomst aangegaan voor bepaalde tijd, stilzwijgend wordt voortgezet, wordt deze geacht verder te zijn aangegaan voor onbepaalde tijd.</w:t>
      </w:r>
    </w:p>
    <w:p w14:paraId="11D302FA" w14:textId="77777777" w:rsidR="009521AF" w:rsidRPr="007A50B9" w:rsidRDefault="009521AF">
      <w:pPr>
        <w:tabs>
          <w:tab w:val="left" w:pos="0"/>
          <w:tab w:val="left" w:pos="6480"/>
          <w:tab w:val="left" w:pos="8640"/>
        </w:tabs>
        <w:rPr>
          <w:rFonts w:ascii="Arial" w:hAnsi="Arial" w:cs="Arial"/>
          <w:szCs w:val="18"/>
          <w:lang w:val="nl-NL"/>
        </w:rPr>
      </w:pPr>
    </w:p>
    <w:p w14:paraId="6725EB90"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 xml:space="preserve">Artikel 6. </w:t>
      </w:r>
    </w:p>
    <w:p w14:paraId="34CADCBD" w14:textId="77777777" w:rsidR="009521AF" w:rsidRPr="007A50B9" w:rsidRDefault="009521AF">
      <w:pPr>
        <w:tabs>
          <w:tab w:val="left" w:pos="0"/>
          <w:tab w:val="left" w:pos="6480"/>
          <w:tab w:val="left" w:pos="8640"/>
        </w:tabs>
        <w:rPr>
          <w:rFonts w:ascii="Arial" w:hAnsi="Arial" w:cs="Arial"/>
          <w:szCs w:val="18"/>
          <w:lang w:val="nl-NL"/>
        </w:rPr>
      </w:pPr>
    </w:p>
    <w:p w14:paraId="658307F0"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szCs w:val="18"/>
          <w:lang w:val="nl-NL"/>
        </w:rPr>
        <w:lastRenderedPageBreak/>
        <w:t>.</w:t>
      </w:r>
      <w:r w:rsidR="00C76B8F">
        <w:rPr>
          <w:rFonts w:ascii="Arial" w:hAnsi="Arial" w:cs="Arial"/>
          <w:szCs w:val="18"/>
          <w:lang w:val="nl-NL"/>
        </w:rPr>
        <w:t>Gereserveerd</w:t>
      </w:r>
    </w:p>
    <w:p w14:paraId="6ED474C0" w14:textId="77777777" w:rsidR="009521AF" w:rsidRPr="007A50B9" w:rsidRDefault="009521AF">
      <w:pPr>
        <w:tabs>
          <w:tab w:val="left" w:pos="0"/>
          <w:tab w:val="left" w:pos="6480"/>
          <w:tab w:val="left" w:pos="8640"/>
        </w:tabs>
        <w:rPr>
          <w:rFonts w:ascii="Arial" w:hAnsi="Arial" w:cs="Arial"/>
          <w:szCs w:val="18"/>
          <w:lang w:val="nl-NL"/>
        </w:rPr>
      </w:pPr>
    </w:p>
    <w:p w14:paraId="678FDF89"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7. Opzegging van de arbeidsovereenkomst</w:t>
      </w:r>
    </w:p>
    <w:p w14:paraId="157F794B" w14:textId="77777777" w:rsidR="009521AF" w:rsidRPr="007A50B9" w:rsidRDefault="009521AF">
      <w:pPr>
        <w:tabs>
          <w:tab w:val="left" w:pos="0"/>
          <w:tab w:val="left" w:pos="6480"/>
          <w:tab w:val="left" w:pos="8640"/>
        </w:tabs>
        <w:rPr>
          <w:rFonts w:ascii="Arial" w:hAnsi="Arial" w:cs="Arial"/>
          <w:szCs w:val="18"/>
          <w:lang w:val="nl-NL"/>
        </w:rPr>
      </w:pPr>
    </w:p>
    <w:p w14:paraId="565CE2A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 Voor werkgever en medewerker geldt een opzegtermijn van: </w:t>
      </w:r>
    </w:p>
    <w:p w14:paraId="446FE12E" w14:textId="77777777" w:rsidR="009521AF" w:rsidRPr="007A50B9" w:rsidRDefault="009521AF">
      <w:pPr>
        <w:numPr>
          <w:ilvl w:val="0"/>
          <w:numId w:val="33"/>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één maand, indien de medewerker is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C35;</w:t>
      </w:r>
    </w:p>
    <w:p w14:paraId="131E8A9D" w14:textId="77777777" w:rsidR="009521AF" w:rsidRPr="007A50B9" w:rsidRDefault="009521AF">
      <w:pPr>
        <w:numPr>
          <w:ilvl w:val="0"/>
          <w:numId w:val="33"/>
        </w:numPr>
        <w:tabs>
          <w:tab w:val="left" w:pos="0"/>
          <w:tab w:val="left" w:pos="6480"/>
          <w:tab w:val="left" w:pos="8640"/>
        </w:tabs>
        <w:rPr>
          <w:rFonts w:ascii="Arial" w:hAnsi="Arial" w:cs="Arial"/>
          <w:szCs w:val="18"/>
          <w:lang w:val="nl-NL"/>
        </w:rPr>
      </w:pPr>
      <w:r w:rsidRPr="007A50B9">
        <w:rPr>
          <w:rFonts w:ascii="Arial" w:hAnsi="Arial" w:cs="Arial"/>
          <w:szCs w:val="18"/>
          <w:lang w:val="nl-NL"/>
        </w:rPr>
        <w:t>drie maanden, voor de overige medewerkers.</w:t>
      </w:r>
    </w:p>
    <w:p w14:paraId="15B867E7" w14:textId="77777777" w:rsidR="009521AF" w:rsidRPr="007A50B9" w:rsidRDefault="009521AF">
      <w:pPr>
        <w:tabs>
          <w:tab w:val="left" w:pos="0"/>
          <w:tab w:val="left" w:pos="6480"/>
          <w:tab w:val="left" w:pos="8640"/>
        </w:tabs>
        <w:rPr>
          <w:rFonts w:ascii="Arial" w:hAnsi="Arial" w:cs="Arial"/>
          <w:szCs w:val="18"/>
          <w:lang w:val="nl-NL"/>
        </w:rPr>
      </w:pPr>
    </w:p>
    <w:p w14:paraId="5E76CB9A"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De opzegging van de arbeidsovereenkomst kan geschieden tegen elke kalenderdag. </w:t>
      </w:r>
    </w:p>
    <w:p w14:paraId="0E6DC61D" w14:textId="77777777" w:rsidR="009521AF" w:rsidRPr="007A50B9" w:rsidRDefault="009521AF">
      <w:pPr>
        <w:tabs>
          <w:tab w:val="left" w:pos="0"/>
          <w:tab w:val="left" w:pos="6480"/>
          <w:tab w:val="left" w:pos="8640"/>
        </w:tabs>
        <w:rPr>
          <w:rFonts w:ascii="Arial" w:hAnsi="Arial" w:cs="Arial"/>
          <w:szCs w:val="18"/>
          <w:lang w:val="nl-NL"/>
        </w:rPr>
      </w:pPr>
    </w:p>
    <w:p w14:paraId="245600FB"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3. Het bepaalde in lid 1 en lid 2 is niet van toepassing op de arbeidsovereenkomst voor bepaalde tijd indien en voor zover deze overeenkomst eindigt door het verstrijken van de tijd en op de beëindiging van rechtswege in verband met het bereiken van de </w:t>
      </w:r>
      <w:r w:rsidR="002D5252">
        <w:rPr>
          <w:rFonts w:ascii="Arial" w:hAnsi="Arial" w:cs="Arial"/>
          <w:szCs w:val="18"/>
          <w:lang w:val="nl-NL"/>
        </w:rPr>
        <w:t>AOW</w:t>
      </w:r>
      <w:r w:rsidR="002D5252" w:rsidRPr="007A50B9">
        <w:rPr>
          <w:rFonts w:ascii="Arial" w:hAnsi="Arial" w:cs="Arial"/>
          <w:szCs w:val="18"/>
          <w:lang w:val="nl-NL"/>
        </w:rPr>
        <w:t xml:space="preserve"> gerechtigde</w:t>
      </w:r>
      <w:r w:rsidRPr="007A50B9">
        <w:rPr>
          <w:rFonts w:ascii="Arial" w:hAnsi="Arial" w:cs="Arial"/>
          <w:szCs w:val="18"/>
          <w:lang w:val="nl-NL"/>
        </w:rPr>
        <w:t xml:space="preserve"> leeftijd, als bedoeld in artikel 8.</w:t>
      </w:r>
    </w:p>
    <w:p w14:paraId="12706ABD" w14:textId="77777777" w:rsidR="009521AF" w:rsidRDefault="009521AF">
      <w:pPr>
        <w:tabs>
          <w:tab w:val="left" w:pos="0"/>
          <w:tab w:val="left" w:pos="6480"/>
          <w:tab w:val="left" w:pos="8640"/>
        </w:tabs>
        <w:rPr>
          <w:rFonts w:ascii="Arial" w:hAnsi="Arial" w:cs="Arial"/>
          <w:szCs w:val="18"/>
          <w:lang w:val="nl-NL"/>
        </w:rPr>
      </w:pPr>
    </w:p>
    <w:p w14:paraId="7DBB880F" w14:textId="77777777" w:rsidR="00850FFB" w:rsidRPr="00850FFB" w:rsidRDefault="00850FFB" w:rsidP="00850FFB">
      <w:pPr>
        <w:tabs>
          <w:tab w:val="left" w:pos="0"/>
          <w:tab w:val="left" w:pos="6480"/>
          <w:tab w:val="left" w:pos="8640"/>
        </w:tabs>
        <w:rPr>
          <w:rFonts w:ascii="Arial" w:hAnsi="Arial" w:cs="Arial"/>
          <w:szCs w:val="18"/>
          <w:lang w:val="nl-NL"/>
        </w:rPr>
      </w:pPr>
      <w:r>
        <w:rPr>
          <w:rFonts w:ascii="Arial" w:hAnsi="Arial" w:cs="Arial"/>
          <w:szCs w:val="18"/>
          <w:lang w:val="nl-NL"/>
        </w:rPr>
        <w:t xml:space="preserve">4. </w:t>
      </w:r>
      <w:r w:rsidRPr="00850FFB">
        <w:rPr>
          <w:rFonts w:ascii="Arial" w:hAnsi="Arial" w:cs="Arial"/>
          <w:szCs w:val="18"/>
          <w:lang w:val="nl-NL"/>
        </w:rPr>
        <w:t xml:space="preserve">Goed werkgeverschap vereist dat een werkgever ten minste 1 maand voor het einde van een </w:t>
      </w:r>
    </w:p>
    <w:p w14:paraId="1E5F9885" w14:textId="77777777" w:rsidR="00850FFB" w:rsidRPr="00850FFB" w:rsidRDefault="00850FFB" w:rsidP="00850FFB">
      <w:pPr>
        <w:tabs>
          <w:tab w:val="left" w:pos="0"/>
          <w:tab w:val="left" w:pos="6480"/>
          <w:tab w:val="left" w:pos="8640"/>
        </w:tabs>
        <w:rPr>
          <w:rFonts w:ascii="Arial" w:hAnsi="Arial" w:cs="Arial"/>
          <w:szCs w:val="18"/>
          <w:lang w:val="nl-NL"/>
        </w:rPr>
      </w:pPr>
      <w:r w:rsidRPr="00850FFB">
        <w:rPr>
          <w:rFonts w:ascii="Arial" w:hAnsi="Arial" w:cs="Arial"/>
          <w:szCs w:val="18"/>
          <w:lang w:val="nl-NL"/>
        </w:rPr>
        <w:t xml:space="preserve">arbeidsovereenkomst voor bepaalde tijd aan de werknemer meedeelt of deze al dan niet zal </w:t>
      </w:r>
    </w:p>
    <w:p w14:paraId="546ADD8A" w14:textId="77777777" w:rsidR="00850FFB" w:rsidRDefault="00850FFB" w:rsidP="00850FFB">
      <w:pPr>
        <w:tabs>
          <w:tab w:val="left" w:pos="0"/>
          <w:tab w:val="left" w:pos="6480"/>
          <w:tab w:val="left" w:pos="8640"/>
        </w:tabs>
        <w:rPr>
          <w:rFonts w:ascii="Arial" w:hAnsi="Arial" w:cs="Arial"/>
          <w:szCs w:val="18"/>
          <w:lang w:val="nl-NL"/>
        </w:rPr>
      </w:pPr>
      <w:r w:rsidRPr="00850FFB">
        <w:rPr>
          <w:rFonts w:ascii="Arial" w:hAnsi="Arial" w:cs="Arial"/>
          <w:szCs w:val="18"/>
          <w:lang w:val="nl-NL"/>
        </w:rPr>
        <w:t>eindigen.</w:t>
      </w:r>
    </w:p>
    <w:p w14:paraId="22C1CBF4" w14:textId="77777777" w:rsidR="00850FFB" w:rsidRPr="007A50B9" w:rsidRDefault="00850FFB" w:rsidP="00850FFB">
      <w:pPr>
        <w:tabs>
          <w:tab w:val="left" w:pos="0"/>
          <w:tab w:val="left" w:pos="6480"/>
          <w:tab w:val="left" w:pos="8640"/>
        </w:tabs>
        <w:rPr>
          <w:rFonts w:ascii="Arial" w:hAnsi="Arial" w:cs="Arial"/>
          <w:szCs w:val="18"/>
          <w:lang w:val="nl-NL"/>
        </w:rPr>
      </w:pPr>
    </w:p>
    <w:p w14:paraId="7FBA1ACA"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8. Beëindiging van rechtswege i</w:t>
      </w:r>
      <w:r w:rsidR="006955EA" w:rsidRPr="007A50B9">
        <w:rPr>
          <w:rFonts w:ascii="Arial" w:hAnsi="Arial" w:cs="Arial"/>
          <w:b/>
          <w:szCs w:val="18"/>
          <w:lang w:val="nl-NL"/>
        </w:rPr>
        <w:t>.v.m.</w:t>
      </w:r>
      <w:r w:rsidRPr="007A50B9">
        <w:rPr>
          <w:rFonts w:ascii="Arial" w:hAnsi="Arial" w:cs="Arial"/>
          <w:b/>
          <w:szCs w:val="18"/>
          <w:lang w:val="nl-NL"/>
        </w:rPr>
        <w:t xml:space="preserve"> bereiken </w:t>
      </w:r>
      <w:r w:rsidR="002D5252">
        <w:rPr>
          <w:rFonts w:ascii="Arial" w:hAnsi="Arial" w:cs="Arial"/>
          <w:b/>
          <w:szCs w:val="18"/>
          <w:lang w:val="nl-NL"/>
        </w:rPr>
        <w:t>AOW</w:t>
      </w:r>
      <w:r w:rsidR="002D5252" w:rsidRPr="007A50B9">
        <w:rPr>
          <w:rFonts w:ascii="Arial" w:hAnsi="Arial" w:cs="Arial"/>
          <w:b/>
          <w:szCs w:val="18"/>
          <w:lang w:val="nl-NL"/>
        </w:rPr>
        <w:t xml:space="preserve"> gerechtigde</w:t>
      </w:r>
      <w:r w:rsidRPr="007A50B9">
        <w:rPr>
          <w:rFonts w:ascii="Arial" w:hAnsi="Arial" w:cs="Arial"/>
          <w:b/>
          <w:szCs w:val="18"/>
          <w:lang w:val="nl-NL"/>
        </w:rPr>
        <w:t xml:space="preserve"> leeftijd</w:t>
      </w:r>
    </w:p>
    <w:p w14:paraId="21A2BEB5" w14:textId="77777777" w:rsidR="009521AF" w:rsidRPr="007A50B9" w:rsidRDefault="009521AF">
      <w:pPr>
        <w:tabs>
          <w:tab w:val="left" w:pos="0"/>
          <w:tab w:val="left" w:pos="6480"/>
          <w:tab w:val="left" w:pos="8640"/>
        </w:tabs>
        <w:rPr>
          <w:rFonts w:ascii="Arial" w:hAnsi="Arial" w:cs="Arial"/>
          <w:szCs w:val="18"/>
          <w:lang w:val="nl-NL"/>
        </w:rPr>
      </w:pPr>
    </w:p>
    <w:p w14:paraId="7B7ADB06" w14:textId="77777777" w:rsidR="009521AF" w:rsidRPr="007A50B9" w:rsidRDefault="00864D07" w:rsidP="00864D07">
      <w:pPr>
        <w:tabs>
          <w:tab w:val="left" w:pos="0"/>
          <w:tab w:val="left" w:pos="6480"/>
          <w:tab w:val="left" w:pos="8640"/>
        </w:tabs>
        <w:rPr>
          <w:rFonts w:ascii="Arial" w:hAnsi="Arial" w:cs="Arial"/>
          <w:szCs w:val="18"/>
          <w:lang w:val="nl-NL"/>
        </w:rPr>
      </w:pPr>
      <w:r w:rsidRPr="007A50B9">
        <w:rPr>
          <w:rFonts w:ascii="Arial" w:hAnsi="Arial" w:cs="Arial"/>
          <w:lang w:val="nl-NL"/>
        </w:rPr>
        <w:lastRenderedPageBreak/>
        <w:t xml:space="preserve">De arbeidsovereenkomst eindigt op de dag waarop de </w:t>
      </w:r>
      <w:r w:rsidR="002D5252">
        <w:rPr>
          <w:rFonts w:ascii="Arial" w:hAnsi="Arial" w:cs="Arial"/>
          <w:lang w:val="nl-NL"/>
        </w:rPr>
        <w:t>AOW</w:t>
      </w:r>
      <w:r w:rsidR="002D5252" w:rsidRPr="007A50B9">
        <w:rPr>
          <w:rFonts w:ascii="Arial" w:hAnsi="Arial" w:cs="Arial"/>
          <w:lang w:val="nl-NL"/>
        </w:rPr>
        <w:t xml:space="preserve"> gerechtigde</w:t>
      </w:r>
      <w:r w:rsidRPr="007A50B9">
        <w:rPr>
          <w:rFonts w:ascii="Arial" w:hAnsi="Arial" w:cs="Arial"/>
          <w:lang w:val="nl-NL"/>
        </w:rPr>
        <w:t xml:space="preserve"> leeftijd wordt bereikt zonder dat hiertoe opzegging is vereist</w:t>
      </w:r>
      <w:r w:rsidR="00130A24" w:rsidRPr="007A50B9">
        <w:rPr>
          <w:rFonts w:ascii="Arial" w:hAnsi="Arial" w:cs="Arial"/>
          <w:szCs w:val="18"/>
          <w:lang w:val="nl-NL"/>
        </w:rPr>
        <w:t>.</w:t>
      </w:r>
    </w:p>
    <w:p w14:paraId="33317B01" w14:textId="77777777" w:rsidR="009521AF" w:rsidRPr="007A50B9" w:rsidRDefault="009521AF">
      <w:pPr>
        <w:tabs>
          <w:tab w:val="left" w:pos="0"/>
          <w:tab w:val="left" w:pos="6480"/>
          <w:tab w:val="left" w:pos="8640"/>
        </w:tabs>
        <w:rPr>
          <w:rFonts w:ascii="Arial" w:hAnsi="Arial" w:cs="Arial"/>
          <w:szCs w:val="18"/>
          <w:lang w:val="nl-NL"/>
        </w:rPr>
      </w:pPr>
    </w:p>
    <w:p w14:paraId="0C4898BA"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9. Beëindiging wegens dringende redenen werkgever</w:t>
      </w:r>
    </w:p>
    <w:p w14:paraId="5817D65C" w14:textId="77777777" w:rsidR="009521AF" w:rsidRPr="007A50B9" w:rsidRDefault="009521AF">
      <w:pPr>
        <w:tabs>
          <w:tab w:val="left" w:pos="0"/>
          <w:tab w:val="left" w:pos="6480"/>
          <w:tab w:val="left" w:pos="8640"/>
        </w:tabs>
        <w:rPr>
          <w:rFonts w:ascii="Arial" w:hAnsi="Arial" w:cs="Arial"/>
          <w:szCs w:val="18"/>
          <w:lang w:val="nl-NL"/>
        </w:rPr>
      </w:pPr>
    </w:p>
    <w:p w14:paraId="25876981"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Onverminderd het bepaalde in artikel 7:678 van het Burgerlijk Wetboek zullen voor de werkgever dringende redenen in de zin van dat artikel onder andere aanwezig geacht kunnen worden wanneer de medewerker:</w:t>
      </w:r>
    </w:p>
    <w:p w14:paraId="56E74AC9" w14:textId="77777777" w:rsidR="009521AF" w:rsidRPr="007A50B9" w:rsidRDefault="009521AF" w:rsidP="00085767">
      <w:pPr>
        <w:numPr>
          <w:ilvl w:val="0"/>
          <w:numId w:val="43"/>
        </w:numPr>
        <w:tabs>
          <w:tab w:val="left" w:pos="0"/>
          <w:tab w:val="left" w:pos="6480"/>
          <w:tab w:val="left" w:pos="8640"/>
        </w:tabs>
        <w:rPr>
          <w:rFonts w:ascii="Arial" w:hAnsi="Arial" w:cs="Arial"/>
          <w:szCs w:val="18"/>
          <w:lang w:val="nl-NL"/>
        </w:rPr>
      </w:pPr>
      <w:r w:rsidRPr="007A50B9">
        <w:rPr>
          <w:rFonts w:ascii="Arial" w:hAnsi="Arial" w:cs="Arial"/>
          <w:szCs w:val="18"/>
          <w:lang w:val="nl-NL"/>
        </w:rPr>
        <w:t>zich schuldig maakt aan een ernstige overtreding van enig op zijn arbeid betrekking hebbend wettelijk voorschrift;</w:t>
      </w:r>
    </w:p>
    <w:p w14:paraId="022CE175" w14:textId="77777777" w:rsidR="00632738" w:rsidRPr="007A50B9" w:rsidRDefault="009521AF" w:rsidP="00085767">
      <w:pPr>
        <w:numPr>
          <w:ilvl w:val="0"/>
          <w:numId w:val="43"/>
        </w:numPr>
        <w:tabs>
          <w:tab w:val="left" w:pos="0"/>
          <w:tab w:val="left" w:pos="6480"/>
          <w:tab w:val="left" w:pos="8640"/>
        </w:tabs>
        <w:rPr>
          <w:rFonts w:ascii="Arial" w:hAnsi="Arial" w:cs="Arial"/>
          <w:szCs w:val="18"/>
          <w:lang w:val="nl-NL"/>
        </w:rPr>
      </w:pPr>
      <w:r w:rsidRPr="007A50B9">
        <w:rPr>
          <w:rFonts w:ascii="Arial" w:hAnsi="Arial" w:cs="Arial"/>
          <w:szCs w:val="18"/>
          <w:lang w:val="nl-NL"/>
        </w:rPr>
        <w:t>ontplofbare of andere gevaarlijke stoffen van het bedrijf meeneemt of daarvan een kennelijk verkeerd gebruik maakt;</w:t>
      </w:r>
    </w:p>
    <w:p w14:paraId="0ED1F037" w14:textId="77777777" w:rsidR="009521AF" w:rsidRPr="007A50B9" w:rsidRDefault="009521AF" w:rsidP="00085767">
      <w:pPr>
        <w:numPr>
          <w:ilvl w:val="0"/>
          <w:numId w:val="43"/>
        </w:numPr>
        <w:tabs>
          <w:tab w:val="left" w:pos="0"/>
          <w:tab w:val="left" w:pos="6480"/>
          <w:tab w:val="left" w:pos="8640"/>
        </w:tabs>
        <w:rPr>
          <w:rFonts w:ascii="Arial" w:hAnsi="Arial" w:cs="Arial"/>
          <w:szCs w:val="18"/>
          <w:lang w:val="nl-NL"/>
        </w:rPr>
      </w:pPr>
      <w:r w:rsidRPr="007A50B9">
        <w:rPr>
          <w:rFonts w:ascii="Arial" w:hAnsi="Arial" w:cs="Arial"/>
          <w:szCs w:val="18"/>
          <w:lang w:val="nl-NL"/>
        </w:rPr>
        <w:t>opzettelijk de redelijke bevelen of instructies, door of namens de werkgever gegeven, niet nakomt;</w:t>
      </w:r>
    </w:p>
    <w:p w14:paraId="26F935FE" w14:textId="77777777" w:rsidR="009521AF" w:rsidRPr="007A50B9" w:rsidRDefault="009521AF" w:rsidP="00085767">
      <w:pPr>
        <w:numPr>
          <w:ilvl w:val="0"/>
          <w:numId w:val="43"/>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herhaaldelijk of gedurende drie achtereenvolgende dagen verzuimt, zonder voorafgaande toestemming van degene onder wiens onmiddellijk toezicht hij werkzaam is, of van de daartoe aangewezen bedrijfsinstantie en zonder naderhand als geldig aangenomen reden welke voorafgaand werd medegedeeld of waarvan voorafgaande mededeling niet mogelijk was;</w:t>
      </w:r>
    </w:p>
    <w:p w14:paraId="41990ABE" w14:textId="77777777" w:rsidR="009521AF" w:rsidRPr="007A50B9" w:rsidRDefault="009521AF" w:rsidP="00085767">
      <w:pPr>
        <w:numPr>
          <w:ilvl w:val="0"/>
          <w:numId w:val="43"/>
        </w:numPr>
        <w:tabs>
          <w:tab w:val="left" w:pos="0"/>
          <w:tab w:val="left" w:pos="6480"/>
          <w:tab w:val="left" w:pos="8640"/>
        </w:tabs>
        <w:rPr>
          <w:rFonts w:ascii="Arial" w:hAnsi="Arial" w:cs="Arial"/>
          <w:szCs w:val="18"/>
          <w:lang w:val="nl-NL"/>
        </w:rPr>
      </w:pPr>
      <w:r w:rsidRPr="007A50B9">
        <w:rPr>
          <w:rFonts w:ascii="Arial" w:hAnsi="Arial" w:cs="Arial"/>
          <w:szCs w:val="18"/>
          <w:lang w:val="nl-NL"/>
        </w:rPr>
        <w:t>een andere medewerker, diens familieleden of huisgenoten mishandelt, grovelijk beledigt, op ernstige wijze bedreigt, verleidt of tracht te verleiden tot handelingen, strijdig met wet of goede zeden;</w:t>
      </w:r>
    </w:p>
    <w:p w14:paraId="273E0114" w14:textId="77777777" w:rsidR="009521AF" w:rsidRPr="007A50B9" w:rsidRDefault="009521AF" w:rsidP="00085767">
      <w:pPr>
        <w:numPr>
          <w:ilvl w:val="0"/>
          <w:numId w:val="43"/>
        </w:numPr>
        <w:tabs>
          <w:tab w:val="left" w:pos="0"/>
          <w:tab w:val="left" w:pos="6480"/>
          <w:tab w:val="left" w:pos="8640"/>
        </w:tabs>
        <w:rPr>
          <w:rFonts w:ascii="Arial" w:hAnsi="Arial" w:cs="Arial"/>
          <w:szCs w:val="18"/>
          <w:lang w:val="nl-NL"/>
        </w:rPr>
      </w:pPr>
      <w:r w:rsidRPr="007A50B9">
        <w:rPr>
          <w:rFonts w:ascii="Arial" w:hAnsi="Arial" w:cs="Arial"/>
          <w:szCs w:val="18"/>
          <w:lang w:val="nl-NL"/>
        </w:rPr>
        <w:t>opzettelijk of ondanks waarschuwing roekeloos de eigendommen van de werkgever of van een andere medewerker beschadigt of aan ernstig gevaar blootstelt;</w:t>
      </w:r>
    </w:p>
    <w:p w14:paraId="10BC1EE1" w14:textId="77777777" w:rsidR="009521AF" w:rsidRPr="007A50B9" w:rsidRDefault="009521AF" w:rsidP="00085767">
      <w:pPr>
        <w:numPr>
          <w:ilvl w:val="0"/>
          <w:numId w:val="43"/>
        </w:numPr>
        <w:tabs>
          <w:tab w:val="left" w:pos="0"/>
          <w:tab w:val="left" w:pos="6480"/>
          <w:tab w:val="left" w:pos="8640"/>
        </w:tabs>
        <w:rPr>
          <w:rFonts w:ascii="Arial" w:hAnsi="Arial" w:cs="Arial"/>
          <w:szCs w:val="18"/>
          <w:lang w:val="nl-NL"/>
        </w:rPr>
      </w:pPr>
      <w:r w:rsidRPr="007A50B9">
        <w:rPr>
          <w:rFonts w:ascii="Arial" w:hAnsi="Arial" w:cs="Arial"/>
          <w:szCs w:val="18"/>
          <w:lang w:val="nl-NL"/>
        </w:rPr>
        <w:t>opzettelijk of ondanks waarschuwing roekeloos de veiligheid in het bedrijf of de veiligheid in de omgeving van het bedrijf dan wel de leefbaarheid van het milieu in de omgeving van het bedrijf schaadt of aan ernstig gevaar blootstelt;</w:t>
      </w:r>
    </w:p>
    <w:p w14:paraId="1BF96393" w14:textId="77777777" w:rsidR="009521AF" w:rsidRPr="007A50B9" w:rsidRDefault="009521AF">
      <w:pPr>
        <w:numPr>
          <w:ilvl w:val="0"/>
          <w:numId w:val="43"/>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de geheimhoudingsplicht als bedoeld in artikel 14 schendt. </w:t>
      </w:r>
    </w:p>
    <w:p w14:paraId="496DBCF8" w14:textId="77777777" w:rsidR="009521AF" w:rsidRPr="007A50B9" w:rsidRDefault="009521AF">
      <w:pPr>
        <w:tabs>
          <w:tab w:val="left" w:pos="0"/>
          <w:tab w:val="left" w:pos="6480"/>
          <w:tab w:val="left" w:pos="8640"/>
        </w:tabs>
        <w:rPr>
          <w:rFonts w:ascii="Arial" w:hAnsi="Arial" w:cs="Arial"/>
          <w:szCs w:val="18"/>
          <w:lang w:val="nl-NL"/>
        </w:rPr>
      </w:pPr>
    </w:p>
    <w:p w14:paraId="11F74346" w14:textId="53CB5345" w:rsidR="00003AD7" w:rsidRPr="00A216CA" w:rsidRDefault="00003AD7">
      <w:pPr>
        <w:tabs>
          <w:tab w:val="left" w:pos="0"/>
          <w:tab w:val="left" w:pos="6480"/>
          <w:tab w:val="left" w:pos="8640"/>
        </w:tabs>
        <w:outlineLvl w:val="0"/>
        <w:rPr>
          <w:rFonts w:ascii="Arial" w:hAnsi="Arial" w:cs="Arial"/>
          <w:szCs w:val="18"/>
          <w:lang w:val="nl-NL"/>
        </w:rPr>
      </w:pPr>
      <w:r>
        <w:rPr>
          <w:rFonts w:ascii="Arial" w:hAnsi="Arial" w:cs="Arial"/>
          <w:b/>
          <w:szCs w:val="18"/>
          <w:lang w:val="nl-NL"/>
        </w:rPr>
        <w:t xml:space="preserve">Artikel 10. </w:t>
      </w:r>
      <w:r w:rsidR="00714853" w:rsidRPr="00A216CA">
        <w:rPr>
          <w:rFonts w:ascii="Arial" w:hAnsi="Arial" w:cs="Arial"/>
          <w:szCs w:val="18"/>
          <w:lang w:val="nl-NL"/>
        </w:rPr>
        <w:t>(gereserveerd)</w:t>
      </w:r>
    </w:p>
    <w:p w14:paraId="55DC8B5A" w14:textId="77777777" w:rsidR="00003AD7" w:rsidRPr="00003AD7" w:rsidRDefault="00003AD7">
      <w:pPr>
        <w:tabs>
          <w:tab w:val="left" w:pos="0"/>
          <w:tab w:val="left" w:pos="6480"/>
          <w:tab w:val="left" w:pos="8640"/>
        </w:tabs>
        <w:outlineLvl w:val="0"/>
        <w:rPr>
          <w:rFonts w:ascii="Arial" w:hAnsi="Arial" w:cs="Arial"/>
          <w:b/>
          <w:color w:val="FF0000"/>
          <w:szCs w:val="18"/>
          <w:lang w:val="nl-NL"/>
        </w:rPr>
      </w:pPr>
    </w:p>
    <w:p w14:paraId="08DADB02" w14:textId="77777777" w:rsidR="009521AF" w:rsidRPr="007A50B9" w:rsidRDefault="009521AF" w:rsidP="00632738">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11. Verplichting medewerker</w:t>
      </w:r>
    </w:p>
    <w:p w14:paraId="4F109100" w14:textId="77777777" w:rsidR="00632738" w:rsidRPr="007A50B9" w:rsidRDefault="00632738" w:rsidP="00632738">
      <w:pPr>
        <w:tabs>
          <w:tab w:val="left" w:pos="0"/>
          <w:tab w:val="left" w:pos="6480"/>
          <w:tab w:val="left" w:pos="8640"/>
        </w:tabs>
        <w:outlineLvl w:val="0"/>
        <w:rPr>
          <w:rFonts w:ascii="Arial" w:hAnsi="Arial" w:cs="Arial"/>
          <w:b/>
          <w:szCs w:val="18"/>
          <w:lang w:val="nl-NL"/>
        </w:rPr>
      </w:pPr>
    </w:p>
    <w:p w14:paraId="49978C75"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De medewerker is verplicht tijdens zijn dienstvervulling zijn gehele werkkracht in dienst te stellen van en zijn kennis naar vermogen aan te wenden tot verbetering van de goede gang van zaken </w:t>
      </w:r>
      <w:r w:rsidR="004E7735">
        <w:rPr>
          <w:rFonts w:ascii="Arial" w:hAnsi="Arial" w:cs="Arial"/>
          <w:szCs w:val="18"/>
          <w:lang w:val="nl-NL"/>
        </w:rPr>
        <w:t>bij</w:t>
      </w:r>
      <w:r w:rsidR="00A14494" w:rsidRPr="007A50B9">
        <w:rPr>
          <w:rFonts w:ascii="Arial" w:hAnsi="Arial" w:cs="Arial"/>
          <w:szCs w:val="18"/>
          <w:lang w:val="nl-NL"/>
        </w:rPr>
        <w:t xml:space="preserve"> </w:t>
      </w:r>
      <w:r w:rsidR="00340BEB" w:rsidRPr="007A50B9">
        <w:rPr>
          <w:rFonts w:ascii="Arial" w:hAnsi="Arial" w:cs="Arial"/>
          <w:szCs w:val="18"/>
          <w:lang w:val="nl-NL"/>
        </w:rPr>
        <w:t xml:space="preserve">OCI </w:t>
      </w:r>
      <w:r w:rsidR="001D0C26">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Pr="007A50B9">
        <w:rPr>
          <w:rFonts w:ascii="Arial" w:hAnsi="Arial" w:cs="Arial"/>
          <w:szCs w:val="18"/>
          <w:lang w:val="nl-NL"/>
        </w:rPr>
        <w:t xml:space="preserve">. </w:t>
      </w:r>
    </w:p>
    <w:p w14:paraId="55F44E14" w14:textId="77777777" w:rsidR="009521AF" w:rsidRPr="007A50B9" w:rsidRDefault="009521AF">
      <w:pPr>
        <w:tabs>
          <w:tab w:val="left" w:pos="0"/>
          <w:tab w:val="left" w:pos="6480"/>
          <w:tab w:val="left" w:pos="8640"/>
        </w:tabs>
        <w:rPr>
          <w:rFonts w:ascii="Arial" w:hAnsi="Arial" w:cs="Arial"/>
          <w:szCs w:val="18"/>
          <w:lang w:val="nl-NL"/>
        </w:rPr>
      </w:pPr>
    </w:p>
    <w:p w14:paraId="18642C7C"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12. Plaatsing van de medewerker</w:t>
      </w:r>
    </w:p>
    <w:p w14:paraId="560B5501" w14:textId="77777777" w:rsidR="009521AF" w:rsidRPr="007A50B9" w:rsidRDefault="009521AF">
      <w:pPr>
        <w:tabs>
          <w:tab w:val="left" w:pos="0"/>
          <w:tab w:val="left" w:pos="6480"/>
          <w:tab w:val="left" w:pos="8640"/>
        </w:tabs>
        <w:rPr>
          <w:rFonts w:ascii="Arial" w:hAnsi="Arial" w:cs="Arial"/>
          <w:szCs w:val="18"/>
          <w:lang w:val="nl-NL"/>
        </w:rPr>
      </w:pPr>
    </w:p>
    <w:p w14:paraId="0BC8FDE7"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1. De werkgever is bevoegd, met inachtneming van de ter zake geldende regelingen, al die maatregelen te treffen welke hij in verband met de organisatie en de goede gang van zaken noodzakelijk acht.</w:t>
      </w:r>
    </w:p>
    <w:p w14:paraId="38C14808" w14:textId="77777777" w:rsidR="009521AF" w:rsidRPr="007A50B9" w:rsidRDefault="009521AF">
      <w:pPr>
        <w:tabs>
          <w:tab w:val="left" w:pos="0"/>
          <w:tab w:val="left" w:pos="6480"/>
          <w:tab w:val="left" w:pos="8640"/>
        </w:tabs>
        <w:rPr>
          <w:rFonts w:ascii="Arial" w:hAnsi="Arial" w:cs="Arial"/>
          <w:szCs w:val="18"/>
          <w:lang w:val="nl-NL"/>
        </w:rPr>
      </w:pPr>
    </w:p>
    <w:p w14:paraId="69F52ED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 Het bepaalde in lid 1 houdt onder meer in, dat de werkgever bevoegd is, binnen de grenzen der redelijkheid, de medewerker arbeid te laten verrichten op de tijd en op de plaats welke de werkgever wenselijk acht.</w:t>
      </w:r>
    </w:p>
    <w:p w14:paraId="7E123F46" w14:textId="77777777" w:rsidR="00632738" w:rsidRPr="007A50B9" w:rsidRDefault="00632738">
      <w:pPr>
        <w:tabs>
          <w:tab w:val="left" w:pos="0"/>
          <w:tab w:val="left" w:pos="6480"/>
          <w:tab w:val="left" w:pos="8640"/>
        </w:tabs>
        <w:rPr>
          <w:rFonts w:ascii="Arial" w:hAnsi="Arial" w:cs="Arial"/>
          <w:szCs w:val="18"/>
          <w:lang w:val="nl-NL"/>
        </w:rPr>
      </w:pPr>
    </w:p>
    <w:p w14:paraId="1D124C7B" w14:textId="77777777" w:rsidR="009521AF" w:rsidRPr="007A50B9" w:rsidRDefault="009521AF" w:rsidP="00085767">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3. De werkgever is eveneens binnen de grenzen der redelijkheid bevoegd andere werkzaamheden </w:t>
      </w:r>
      <w:r w:rsidRPr="007A50B9">
        <w:rPr>
          <w:rFonts w:ascii="Arial" w:hAnsi="Arial" w:cs="Arial"/>
          <w:szCs w:val="18"/>
          <w:lang w:val="nl-NL"/>
        </w:rPr>
        <w:noBreakHyphen/>
        <w:t xml:space="preserve"> niet behorend tot het takenpakket van de medewerker </w:t>
      </w:r>
      <w:r w:rsidRPr="007A50B9">
        <w:rPr>
          <w:rFonts w:ascii="Arial" w:hAnsi="Arial" w:cs="Arial"/>
          <w:szCs w:val="18"/>
          <w:lang w:val="nl-NL"/>
        </w:rPr>
        <w:noBreakHyphen/>
        <w:t xml:space="preserve"> blijvend of tijdelijk aan de medewerker op te dragen. De op te dragen andere werkzaamheden moeten, in aanmerking nemend opleiding, beoordeling en persoonlijke omstandigheden van de betrokkene en rekening houdend met de bedrijfsomstandigheden, als redelijkerwijze passend voor hem kunnen worden beschouwd.</w:t>
      </w:r>
    </w:p>
    <w:p w14:paraId="620CBB76" w14:textId="77777777" w:rsidR="009521AF" w:rsidRPr="007A50B9" w:rsidRDefault="009521AF">
      <w:pPr>
        <w:tabs>
          <w:tab w:val="left" w:pos="0"/>
          <w:tab w:val="left" w:pos="6480"/>
          <w:tab w:val="left" w:pos="8640"/>
        </w:tabs>
        <w:rPr>
          <w:rFonts w:ascii="Arial" w:hAnsi="Arial" w:cs="Arial"/>
          <w:szCs w:val="18"/>
          <w:lang w:val="nl-NL"/>
        </w:rPr>
      </w:pPr>
    </w:p>
    <w:p w14:paraId="1D808139"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4. Indien de werkgever op grond van het bepaalde in dit artikel de standplaats van de medewerker wil wijzigen en/of de medewerker andere werkzaamheden wil opdragen, zal hij dit in het algemeen ten minste twee weken voor de ingangsdatum met de medewerker bespreken onder opgave van redenen en van de vermoedelijke tijdsduur.</w:t>
      </w:r>
    </w:p>
    <w:p w14:paraId="65EA3C00" w14:textId="77777777" w:rsidR="009521AF" w:rsidRPr="007A50B9" w:rsidRDefault="00632738" w:rsidP="00632738">
      <w:pPr>
        <w:tabs>
          <w:tab w:val="left" w:pos="0"/>
          <w:tab w:val="left" w:pos="6480"/>
          <w:tab w:val="left" w:pos="8640"/>
        </w:tabs>
        <w:rPr>
          <w:rFonts w:ascii="Arial" w:hAnsi="Arial" w:cs="Arial"/>
          <w:b/>
          <w:szCs w:val="18"/>
          <w:lang w:val="nl-NL"/>
        </w:rPr>
      </w:pPr>
      <w:r w:rsidRPr="007A50B9">
        <w:rPr>
          <w:rFonts w:ascii="Arial" w:hAnsi="Arial" w:cs="Arial"/>
          <w:szCs w:val="18"/>
          <w:lang w:val="nl-NL"/>
        </w:rPr>
        <w:br w:type="page"/>
      </w:r>
      <w:r w:rsidR="009521AF" w:rsidRPr="007A50B9">
        <w:rPr>
          <w:rFonts w:ascii="Arial" w:hAnsi="Arial" w:cs="Arial"/>
          <w:b/>
          <w:szCs w:val="18"/>
          <w:lang w:val="nl-NL"/>
        </w:rPr>
        <w:lastRenderedPageBreak/>
        <w:t>Artikel 13. Vacaturevervulling</w:t>
      </w:r>
    </w:p>
    <w:p w14:paraId="660CB319" w14:textId="77777777" w:rsidR="009521AF" w:rsidRPr="007A50B9" w:rsidRDefault="009521AF">
      <w:pPr>
        <w:tabs>
          <w:tab w:val="left" w:pos="0"/>
          <w:tab w:val="left" w:pos="6480"/>
          <w:tab w:val="left" w:pos="8640"/>
        </w:tabs>
        <w:rPr>
          <w:rFonts w:ascii="Arial" w:hAnsi="Arial" w:cs="Arial"/>
          <w:szCs w:val="18"/>
          <w:lang w:val="nl-NL"/>
        </w:rPr>
      </w:pPr>
    </w:p>
    <w:p w14:paraId="103FC3E4"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 Voor de vervulling van een nieuwe ontstane of vrijgekomen bestaande functie gelden de volgende richtlijnen:</w:t>
      </w:r>
    </w:p>
    <w:p w14:paraId="794AB454" w14:textId="77777777" w:rsidR="009521AF" w:rsidRPr="007A50B9" w:rsidRDefault="009521AF">
      <w:pPr>
        <w:numPr>
          <w:ilvl w:val="0"/>
          <w:numId w:val="1"/>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de keuze zal vallen op de voor de betrokken functie meest geschikte persoon; </w:t>
      </w:r>
    </w:p>
    <w:p w14:paraId="41F4E4B0" w14:textId="77777777" w:rsidR="009521AF" w:rsidRPr="007A50B9" w:rsidRDefault="009521AF">
      <w:pPr>
        <w:numPr>
          <w:ilvl w:val="0"/>
          <w:numId w:val="1"/>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aan daarvoor geschikte medewerkers zal de voorkeur worden gegeven boven kandidaten van elders; </w:t>
      </w:r>
    </w:p>
    <w:p w14:paraId="6AF61C9C" w14:textId="77777777" w:rsidR="009521AF" w:rsidRPr="007A50B9" w:rsidRDefault="009521AF">
      <w:pPr>
        <w:numPr>
          <w:ilvl w:val="0"/>
          <w:numId w:val="1"/>
        </w:numPr>
        <w:tabs>
          <w:tab w:val="left" w:pos="0"/>
          <w:tab w:val="left" w:pos="6480"/>
          <w:tab w:val="left" w:pos="8640"/>
        </w:tabs>
        <w:rPr>
          <w:rFonts w:ascii="Arial" w:hAnsi="Arial" w:cs="Arial"/>
          <w:szCs w:val="18"/>
          <w:lang w:val="nl-NL"/>
        </w:rPr>
      </w:pPr>
      <w:r w:rsidRPr="007A50B9">
        <w:rPr>
          <w:rFonts w:ascii="Arial" w:hAnsi="Arial" w:cs="Arial"/>
          <w:szCs w:val="18"/>
          <w:lang w:val="nl-NL"/>
        </w:rPr>
        <w:t>indien er meer medewerkers gelijk geschikt zijn, zal aan de medewerker met een hogere leeftijd of langere diensttijd in soortgelijke functies de voorkeur worden gegeven.</w:t>
      </w:r>
    </w:p>
    <w:p w14:paraId="7EB4835B" w14:textId="77777777" w:rsidR="009521AF" w:rsidRPr="007A50B9" w:rsidRDefault="009521AF">
      <w:pPr>
        <w:pStyle w:val="Bijschrift1"/>
        <w:tabs>
          <w:tab w:val="left" w:pos="0"/>
          <w:tab w:val="left" w:pos="6480"/>
          <w:tab w:val="left" w:pos="8640"/>
        </w:tabs>
        <w:rPr>
          <w:rFonts w:ascii="Arial" w:hAnsi="Arial" w:cs="Arial"/>
          <w:sz w:val="20"/>
          <w:szCs w:val="18"/>
        </w:rPr>
      </w:pPr>
    </w:p>
    <w:p w14:paraId="6E202F7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De mogelijkheid om uit het medewerkersbestand in opengevallen functies te voorzien, wordt, zo veel mogelijk passend in het raam van loopbaanbegeleiding, bevorderd door </w:t>
      </w:r>
      <w:r w:rsidR="003112B0" w:rsidRPr="007A50B9">
        <w:rPr>
          <w:rFonts w:ascii="Arial" w:hAnsi="Arial" w:cs="Arial"/>
          <w:szCs w:val="18"/>
          <w:lang w:val="nl-NL"/>
        </w:rPr>
        <w:t>plaats verwisseling</w:t>
      </w:r>
      <w:r w:rsidRPr="007A50B9">
        <w:rPr>
          <w:rFonts w:ascii="Arial" w:hAnsi="Arial" w:cs="Arial"/>
          <w:szCs w:val="18"/>
          <w:lang w:val="nl-NL"/>
        </w:rPr>
        <w:t xml:space="preserve"> en doelmatige opleiding. Het opleiden van de </w:t>
      </w:r>
      <w:r w:rsidRPr="007A50B9">
        <w:rPr>
          <w:rFonts w:ascii="Arial" w:hAnsi="Arial" w:cs="Arial"/>
          <w:szCs w:val="18"/>
          <w:lang w:val="nl-NL"/>
        </w:rPr>
        <w:lastRenderedPageBreak/>
        <w:t xml:space="preserve">medewerkers vormt daarmee een essentieel onderdeel van het beleid, waarbij de verantwoordelijkheid voor opleiding zowel bij de werkgever als bij de medewerker ligt. </w:t>
      </w:r>
    </w:p>
    <w:p w14:paraId="63CA00B5"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Opleiding is met name van belang, om in het licht van de snelle technologische ontwikkeling het kwalificatie niveau voor de huidige, alsmede eventuele toekomstige functie te behouden respectievelijk te verbeteren.</w:t>
      </w:r>
    </w:p>
    <w:p w14:paraId="578A122B" w14:textId="77777777" w:rsidR="009521AF" w:rsidRPr="007A50B9" w:rsidRDefault="009521AF">
      <w:pPr>
        <w:tabs>
          <w:tab w:val="left" w:pos="0"/>
          <w:tab w:val="left" w:pos="6480"/>
          <w:tab w:val="left" w:pos="8640"/>
        </w:tabs>
        <w:rPr>
          <w:rFonts w:ascii="Arial" w:hAnsi="Arial" w:cs="Arial"/>
          <w:szCs w:val="18"/>
          <w:lang w:val="nl-NL"/>
        </w:rPr>
      </w:pPr>
    </w:p>
    <w:p w14:paraId="66E7E378" w14:textId="77777777" w:rsidR="00693003" w:rsidRPr="007A50B9" w:rsidRDefault="009521AF" w:rsidP="002F4BF2">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 xml:space="preserve">Artikel 14. </w:t>
      </w:r>
      <w:r w:rsidR="00C660EC" w:rsidRPr="007A50B9">
        <w:rPr>
          <w:rFonts w:ascii="Arial" w:hAnsi="Arial" w:cs="Arial"/>
          <w:b/>
          <w:szCs w:val="18"/>
          <w:lang w:val="nl-NL"/>
        </w:rPr>
        <w:t>Geheimhouding</w:t>
      </w:r>
    </w:p>
    <w:p w14:paraId="690E695A" w14:textId="77777777" w:rsidR="002F4BF2" w:rsidRPr="007A50B9" w:rsidRDefault="002F4BF2" w:rsidP="002F4BF2">
      <w:pPr>
        <w:tabs>
          <w:tab w:val="left" w:pos="0"/>
          <w:tab w:val="left" w:pos="6480"/>
          <w:tab w:val="left" w:pos="8640"/>
        </w:tabs>
        <w:outlineLvl w:val="0"/>
        <w:rPr>
          <w:rFonts w:ascii="Arial" w:hAnsi="Arial" w:cs="Arial"/>
          <w:b/>
          <w:szCs w:val="18"/>
          <w:lang w:val="nl-NL"/>
        </w:rPr>
      </w:pPr>
    </w:p>
    <w:p w14:paraId="68EC9E13" w14:textId="77777777" w:rsidR="00693003" w:rsidRPr="007A50B9" w:rsidRDefault="00693003" w:rsidP="00693003">
      <w:pPr>
        <w:tabs>
          <w:tab w:val="left" w:pos="1050"/>
        </w:tabs>
        <w:rPr>
          <w:rFonts w:ascii="Arial" w:hAnsi="Arial" w:cs="Arial"/>
          <w:szCs w:val="18"/>
          <w:lang w:val="nl-NL"/>
        </w:rPr>
      </w:pPr>
      <w:r w:rsidRPr="007A50B9">
        <w:rPr>
          <w:rFonts w:ascii="Arial" w:hAnsi="Arial" w:cs="Arial"/>
          <w:szCs w:val="18"/>
          <w:lang w:val="nl-NL"/>
        </w:rPr>
        <w:t xml:space="preserve">1. De </w:t>
      </w:r>
      <w:r w:rsidR="003C0594" w:rsidRPr="007A50B9">
        <w:rPr>
          <w:rFonts w:ascii="Arial" w:hAnsi="Arial" w:cs="Arial"/>
          <w:szCs w:val="18"/>
          <w:lang w:val="nl-NL"/>
        </w:rPr>
        <w:t>medewerker</w:t>
      </w:r>
      <w:r w:rsidRPr="007A50B9">
        <w:rPr>
          <w:rFonts w:ascii="Arial" w:hAnsi="Arial" w:cs="Arial"/>
          <w:szCs w:val="18"/>
          <w:lang w:val="nl-NL"/>
        </w:rPr>
        <w:t xml:space="preserve"> verbindt zich zowel gedurende het bestaan van de arbeidsovereenkomst als ook nadat de arbeidsovereenkomst om welke reden dan ook zal zijn geëindigd, op geen enkele wijze aan wie dan ook (daarbij inbegrepen ander</w:t>
      </w:r>
      <w:r w:rsidR="000B18D7" w:rsidRPr="007A50B9">
        <w:rPr>
          <w:rFonts w:ascii="Arial" w:hAnsi="Arial" w:cs="Arial"/>
          <w:szCs w:val="18"/>
          <w:lang w:val="nl-NL"/>
        </w:rPr>
        <w:t>e</w:t>
      </w:r>
      <w:r w:rsidRPr="007A50B9">
        <w:rPr>
          <w:rFonts w:ascii="Arial" w:hAnsi="Arial" w:cs="Arial"/>
          <w:szCs w:val="18"/>
          <w:lang w:val="nl-NL"/>
        </w:rPr>
        <w:t xml:space="preserve"> personeelsleden van de Werkgever, tenzij dezen in verband met hun werkzaamheden van een en ander op de hoogte dienen te worden gesteld) enige me</w:t>
      </w:r>
      <w:r w:rsidRPr="007A50B9">
        <w:rPr>
          <w:rFonts w:ascii="Arial" w:hAnsi="Arial" w:cs="Arial"/>
          <w:szCs w:val="18"/>
          <w:lang w:val="nl-NL"/>
        </w:rPr>
        <w:lastRenderedPageBreak/>
        <w:t>dedeling te doen van gegevens van vertrouwelijke aard betreffende de onderneming van de Werkgever waarvan de Werknemer in het kader van zijn werkzaamheden bij de Werkgever heeft kennisgenomen en waarvan hij het vertrouwelijke karakter kent of behoort te kennen.</w:t>
      </w:r>
    </w:p>
    <w:p w14:paraId="58792CD2" w14:textId="77777777" w:rsidR="00693003" w:rsidRPr="007A50B9" w:rsidRDefault="00693003" w:rsidP="00693003">
      <w:pPr>
        <w:tabs>
          <w:tab w:val="left" w:pos="1050"/>
        </w:tabs>
        <w:rPr>
          <w:rFonts w:ascii="Arial" w:hAnsi="Arial" w:cs="Arial"/>
          <w:szCs w:val="18"/>
          <w:lang w:val="nl-NL"/>
        </w:rPr>
      </w:pPr>
    </w:p>
    <w:p w14:paraId="3BB96009" w14:textId="77777777" w:rsidR="00693003" w:rsidRPr="007A50B9" w:rsidRDefault="00693003" w:rsidP="00693003">
      <w:pPr>
        <w:tabs>
          <w:tab w:val="left" w:pos="1050"/>
        </w:tabs>
        <w:rPr>
          <w:rFonts w:ascii="Arial" w:hAnsi="Arial" w:cs="Arial"/>
          <w:szCs w:val="18"/>
          <w:lang w:val="nl-NL"/>
        </w:rPr>
      </w:pPr>
      <w:r w:rsidRPr="007A50B9">
        <w:rPr>
          <w:rFonts w:ascii="Arial" w:hAnsi="Arial" w:cs="Arial"/>
          <w:szCs w:val="18"/>
          <w:lang w:val="nl-NL"/>
        </w:rPr>
        <w:t xml:space="preserve">2. Indien de </w:t>
      </w:r>
      <w:r w:rsidR="003C0594" w:rsidRPr="007A50B9">
        <w:rPr>
          <w:rFonts w:ascii="Arial" w:hAnsi="Arial" w:cs="Arial"/>
          <w:szCs w:val="18"/>
          <w:lang w:val="nl-NL"/>
        </w:rPr>
        <w:t>medewerker</w:t>
      </w:r>
      <w:r w:rsidRPr="007A50B9">
        <w:rPr>
          <w:rFonts w:ascii="Arial" w:hAnsi="Arial" w:cs="Arial"/>
          <w:szCs w:val="18"/>
          <w:lang w:val="nl-NL"/>
        </w:rPr>
        <w:t xml:space="preserve"> in strijd met zijn verplichtingen uit hoofde van het bepaalde in lid 1 van dit artikel handelt, verbeurt hij aan de Werkgever, zonder dat enige ingebrekestelling is vereist, voor iedere overtreding een boete ten bedrage van € 4.550, -. In plaats daarvan is de Werkgever gerechtigd om volledige schadevergoeding te vorderen. </w:t>
      </w:r>
    </w:p>
    <w:p w14:paraId="51A61AC0" w14:textId="77777777" w:rsidR="009521AF" w:rsidRPr="007A50B9" w:rsidRDefault="009521AF">
      <w:pPr>
        <w:tabs>
          <w:tab w:val="left" w:pos="0"/>
          <w:tab w:val="left" w:pos="6480"/>
          <w:tab w:val="left" w:pos="8640"/>
        </w:tabs>
        <w:rPr>
          <w:rFonts w:ascii="Arial" w:hAnsi="Arial" w:cs="Arial"/>
          <w:szCs w:val="18"/>
          <w:lang w:val="nl-NL"/>
        </w:rPr>
      </w:pPr>
    </w:p>
    <w:p w14:paraId="6C5D1DA6" w14:textId="77777777" w:rsidR="00AC5780" w:rsidRPr="007A50B9" w:rsidRDefault="00AC5780" w:rsidP="00632738">
      <w:pPr>
        <w:tabs>
          <w:tab w:val="left" w:pos="0"/>
          <w:tab w:val="left" w:pos="6480"/>
          <w:tab w:val="left" w:pos="8640"/>
        </w:tabs>
        <w:spacing w:after="120"/>
        <w:rPr>
          <w:rFonts w:ascii="Arial" w:hAnsi="Arial" w:cs="Arial"/>
          <w:b/>
          <w:szCs w:val="18"/>
          <w:lang w:val="nl-NL"/>
        </w:rPr>
      </w:pPr>
      <w:r w:rsidRPr="007A50B9">
        <w:rPr>
          <w:rFonts w:ascii="Arial" w:hAnsi="Arial" w:cs="Arial"/>
          <w:b/>
          <w:szCs w:val="18"/>
          <w:lang w:val="nl-NL"/>
        </w:rPr>
        <w:t xml:space="preserve">Artikel 15. </w:t>
      </w:r>
    </w:p>
    <w:p w14:paraId="4B476AB5" w14:textId="77777777" w:rsidR="00AC5780" w:rsidRPr="007A50B9" w:rsidRDefault="00AC5780">
      <w:pPr>
        <w:tabs>
          <w:tab w:val="left" w:pos="0"/>
          <w:tab w:val="left" w:pos="6480"/>
          <w:tab w:val="left" w:pos="8640"/>
        </w:tabs>
        <w:rPr>
          <w:rFonts w:ascii="Arial" w:hAnsi="Arial" w:cs="Arial"/>
          <w:i/>
          <w:szCs w:val="18"/>
          <w:lang w:val="nl-NL"/>
        </w:rPr>
      </w:pPr>
      <w:r w:rsidRPr="007A50B9">
        <w:rPr>
          <w:rFonts w:ascii="Arial" w:hAnsi="Arial" w:cs="Arial"/>
          <w:i/>
          <w:szCs w:val="18"/>
          <w:lang w:val="nl-NL"/>
        </w:rPr>
        <w:t>Gereserveerd</w:t>
      </w:r>
    </w:p>
    <w:p w14:paraId="0DD56FE8" w14:textId="77777777" w:rsidR="00AC5780" w:rsidRPr="007A50B9" w:rsidRDefault="00AC5780">
      <w:pPr>
        <w:tabs>
          <w:tab w:val="left" w:pos="0"/>
          <w:tab w:val="left" w:pos="6480"/>
          <w:tab w:val="left" w:pos="8640"/>
        </w:tabs>
        <w:rPr>
          <w:rFonts w:ascii="Arial" w:hAnsi="Arial" w:cs="Arial"/>
          <w:szCs w:val="18"/>
          <w:lang w:val="nl-NL"/>
        </w:rPr>
      </w:pPr>
    </w:p>
    <w:p w14:paraId="5032DC11" w14:textId="77777777" w:rsidR="009521AF" w:rsidRPr="007A50B9" w:rsidRDefault="009521AF" w:rsidP="00AC5780">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16. Nevenactiviteiten</w:t>
      </w:r>
    </w:p>
    <w:p w14:paraId="4A314846" w14:textId="77777777" w:rsidR="009521AF" w:rsidRPr="007A50B9" w:rsidRDefault="009521AF">
      <w:pPr>
        <w:tabs>
          <w:tab w:val="left" w:pos="0"/>
          <w:tab w:val="left" w:pos="6480"/>
          <w:tab w:val="left" w:pos="8640"/>
        </w:tabs>
        <w:rPr>
          <w:rFonts w:ascii="Arial" w:hAnsi="Arial" w:cs="Arial"/>
          <w:szCs w:val="18"/>
          <w:lang w:val="nl-NL"/>
        </w:rPr>
      </w:pPr>
    </w:p>
    <w:p w14:paraId="5FAE85F0"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 Het is de medewerker die is ingedeeld in een van de salarisschalen C36 tot en met C41, alsmede de medewerker met een functie als bedoeld in artikel 20, lid 1, 2e volzin, verboden een 'nering of bedrijf' uit te oefenen, bijbetrekkingen te vervullen of tegen betaling anderszins werkzaamheden voor derden te verrichten zonder schriftelijke toestemming van de werkgever.</w:t>
      </w:r>
    </w:p>
    <w:p w14:paraId="4555203A" w14:textId="77777777" w:rsidR="00085767" w:rsidRPr="007A50B9" w:rsidRDefault="00085767" w:rsidP="00AC5E6E">
      <w:pPr>
        <w:tabs>
          <w:tab w:val="left" w:pos="0"/>
          <w:tab w:val="left" w:pos="6480"/>
          <w:tab w:val="left" w:pos="8640"/>
        </w:tabs>
        <w:rPr>
          <w:rFonts w:ascii="Arial" w:hAnsi="Arial" w:cs="Arial"/>
          <w:szCs w:val="18"/>
          <w:lang w:val="nl-NL"/>
        </w:rPr>
      </w:pPr>
    </w:p>
    <w:p w14:paraId="6DC23B51" w14:textId="77777777" w:rsidR="009521AF" w:rsidRPr="007A50B9" w:rsidRDefault="009521AF" w:rsidP="00AC5E6E">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Indien de werkgever daartegen schriftelijk bezwaar maakt, is het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C35, verboden een 'nering of bedrijf' uit te oefenen, bijbetrekkingen te vervullen of tegen betaling anderszins werkzaamheden voor derden te verrichten.</w:t>
      </w:r>
    </w:p>
    <w:p w14:paraId="4F6A81FE" w14:textId="77777777" w:rsidR="00AC5E6E" w:rsidRPr="007A50B9" w:rsidRDefault="00AC5E6E">
      <w:pPr>
        <w:tabs>
          <w:tab w:val="left" w:pos="0"/>
          <w:tab w:val="left" w:pos="6480"/>
          <w:tab w:val="left" w:pos="8640"/>
        </w:tabs>
        <w:rPr>
          <w:rFonts w:ascii="Arial" w:hAnsi="Arial" w:cs="Arial"/>
          <w:szCs w:val="18"/>
          <w:lang w:val="nl-NL"/>
        </w:rPr>
      </w:pPr>
    </w:p>
    <w:p w14:paraId="4409D8F2"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3. De in lid 1 bedoelde toestemming is niet vereist voor en het in lid 2 bedoelde bezwaar zal niet worden gemaakt tegen het ontwikkelen van de in lid 1 bedoelde </w:t>
      </w:r>
      <w:r w:rsidRPr="007A50B9">
        <w:rPr>
          <w:rFonts w:ascii="Arial" w:hAnsi="Arial" w:cs="Arial"/>
          <w:szCs w:val="18"/>
          <w:lang w:val="nl-NL"/>
        </w:rPr>
        <w:lastRenderedPageBreak/>
        <w:t>activiteiten, niet tegen betaling, ten behoeve van vakorganisaties of van verenigingen van godsdienstige, sociale of culturele aard.</w:t>
      </w:r>
    </w:p>
    <w:p w14:paraId="48D4966D" w14:textId="77777777" w:rsidR="009521AF" w:rsidRPr="007A50B9" w:rsidRDefault="009521AF">
      <w:pPr>
        <w:tabs>
          <w:tab w:val="left" w:pos="0"/>
          <w:tab w:val="left" w:pos="6480"/>
          <w:tab w:val="left" w:pos="8640"/>
        </w:tabs>
        <w:rPr>
          <w:rFonts w:ascii="Arial" w:hAnsi="Arial" w:cs="Arial"/>
          <w:szCs w:val="18"/>
          <w:lang w:val="nl-NL"/>
        </w:rPr>
      </w:pPr>
    </w:p>
    <w:p w14:paraId="1E9BBDA0"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4. De in lid 1 bedoelde toestemming zal alleen geweigerd worden en het in lid 2 bedoelde bezwaar zal alleen gemaakt worden op gronden, aan het bedrijfsbelang ontleend; de verleende toestemming kan op zodanige gronden te allen tijde worden ingetrokken.</w:t>
      </w:r>
    </w:p>
    <w:p w14:paraId="57C6576C" w14:textId="77777777" w:rsidR="00864D07" w:rsidRPr="007A50B9" w:rsidRDefault="00632738" w:rsidP="00864D07">
      <w:pPr>
        <w:tabs>
          <w:tab w:val="left" w:pos="0"/>
          <w:tab w:val="left" w:pos="6480"/>
          <w:tab w:val="left" w:pos="8640"/>
        </w:tabs>
        <w:spacing w:after="120"/>
        <w:rPr>
          <w:rFonts w:ascii="Arial" w:hAnsi="Arial" w:cs="Arial"/>
          <w:b/>
          <w:bCs/>
          <w:szCs w:val="18"/>
          <w:lang w:val="nl-NL"/>
        </w:rPr>
      </w:pPr>
      <w:r w:rsidRPr="007A50B9">
        <w:rPr>
          <w:rFonts w:ascii="Arial" w:hAnsi="Arial" w:cs="Arial"/>
          <w:szCs w:val="18"/>
          <w:lang w:val="nl-NL"/>
        </w:rPr>
        <w:br w:type="page"/>
      </w:r>
      <w:r w:rsidR="009521AF" w:rsidRPr="007A50B9">
        <w:rPr>
          <w:rFonts w:ascii="Arial" w:hAnsi="Arial" w:cs="Arial"/>
          <w:b/>
          <w:bCs/>
          <w:szCs w:val="18"/>
          <w:lang w:val="nl-NL"/>
        </w:rPr>
        <w:lastRenderedPageBreak/>
        <w:t xml:space="preserve">Artikel 17. </w:t>
      </w:r>
      <w:r w:rsidR="00864D07" w:rsidRPr="007A50B9">
        <w:rPr>
          <w:rFonts w:ascii="Arial" w:hAnsi="Arial" w:cs="Arial"/>
          <w:b/>
          <w:bCs/>
          <w:szCs w:val="18"/>
          <w:lang w:val="nl-NL"/>
        </w:rPr>
        <w:t>Concurrentiebeding</w:t>
      </w:r>
    </w:p>
    <w:p w14:paraId="6F14C231" w14:textId="77777777" w:rsidR="00864D07" w:rsidRDefault="00864D07" w:rsidP="00DC05AA">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De werkgever is gerechtigd aan aanstelling of handhaving in een functie de voorwaarde te verbinden dat de medewerker zich schriftelijk verbindt na beëindiging van de arbeidsovereenkomst </w:t>
      </w:r>
      <w:r w:rsidRPr="007A50B9">
        <w:rPr>
          <w:rFonts w:ascii="Arial" w:hAnsi="Arial" w:cs="Arial"/>
          <w:szCs w:val="18"/>
          <w:lang w:val="nl-NL"/>
        </w:rPr>
        <w:noBreakHyphen/>
        <w:t xml:space="preserve"> behoudens voorafgaande schriftelijke toestemming van de werkgever </w:t>
      </w:r>
      <w:r w:rsidRPr="007A50B9">
        <w:rPr>
          <w:rFonts w:ascii="Arial" w:hAnsi="Arial" w:cs="Arial"/>
          <w:szCs w:val="18"/>
          <w:lang w:val="nl-NL"/>
        </w:rPr>
        <w:noBreakHyphen/>
        <w:t xml:space="preserve"> niet in dienst te treden van of werkzaamheden te verrichten ten behoeve van andere ondernemingen of instellingen. Deze toestemming wordt in ieder geval verleend indien de onderneming of instelling naar het oordeel van de werkgever niet concurrerend werkzaam is ten opzichte van </w:t>
      </w:r>
      <w:r w:rsidR="00DC05AA" w:rsidRPr="007A50B9">
        <w:rPr>
          <w:rFonts w:ascii="Arial" w:hAnsi="Arial" w:cs="Arial"/>
          <w:szCs w:val="18"/>
          <w:lang w:val="nl-NL"/>
        </w:rPr>
        <w:t xml:space="preserve">OCI </w:t>
      </w:r>
      <w:r w:rsidR="001D0C26">
        <w:rPr>
          <w:rFonts w:ascii="Arial" w:hAnsi="Arial" w:cs="Arial"/>
          <w:szCs w:val="18"/>
          <w:lang w:val="nl-NL"/>
        </w:rPr>
        <w:t>Nitrogen</w:t>
      </w:r>
      <w:r w:rsidR="00DC05AA" w:rsidRPr="007A50B9">
        <w:rPr>
          <w:rFonts w:ascii="Arial" w:hAnsi="Arial" w:cs="Arial"/>
          <w:szCs w:val="18"/>
          <w:lang w:val="nl-NL"/>
        </w:rPr>
        <w:t xml:space="preserve"> B.V.</w:t>
      </w:r>
    </w:p>
    <w:p w14:paraId="0A6ACA97" w14:textId="77777777" w:rsidR="00A14494" w:rsidRPr="007A50B9" w:rsidRDefault="003C0376" w:rsidP="00864D07">
      <w:pPr>
        <w:tabs>
          <w:tab w:val="left" w:pos="0"/>
          <w:tab w:val="left" w:pos="6480"/>
          <w:tab w:val="left" w:pos="8640"/>
        </w:tabs>
        <w:rPr>
          <w:rFonts w:ascii="Arial" w:hAnsi="Arial" w:cs="Arial"/>
          <w:i/>
          <w:szCs w:val="18"/>
          <w:lang w:val="nl-NL"/>
        </w:rPr>
      </w:pPr>
      <w:r>
        <w:rPr>
          <w:rFonts w:ascii="Arial" w:hAnsi="Arial" w:cs="Arial"/>
          <w:szCs w:val="18"/>
          <w:lang w:val="nl-NL"/>
        </w:rPr>
        <w:t>Een concurrentiebeding is n</w:t>
      </w:r>
      <w:r w:rsidRPr="000531CF">
        <w:rPr>
          <w:rFonts w:ascii="Arial" w:hAnsi="Arial" w:cs="Arial"/>
          <w:szCs w:val="18"/>
          <w:lang w:val="nl-NL"/>
        </w:rPr>
        <w:t xml:space="preserve">iet mogelijk in </w:t>
      </w:r>
      <w:r>
        <w:rPr>
          <w:rFonts w:ascii="Arial" w:hAnsi="Arial" w:cs="Arial"/>
          <w:szCs w:val="18"/>
          <w:lang w:val="nl-NL"/>
        </w:rPr>
        <w:t xml:space="preserve">een </w:t>
      </w:r>
      <w:r w:rsidRPr="000531CF">
        <w:rPr>
          <w:rFonts w:ascii="Arial" w:hAnsi="Arial" w:cs="Arial"/>
          <w:szCs w:val="18"/>
          <w:lang w:val="nl-NL"/>
        </w:rPr>
        <w:t>arbeidsovereenkomst</w:t>
      </w:r>
      <w:r>
        <w:rPr>
          <w:rFonts w:ascii="Arial" w:hAnsi="Arial" w:cs="Arial"/>
          <w:szCs w:val="18"/>
          <w:lang w:val="nl-NL"/>
        </w:rPr>
        <w:t xml:space="preserve"> voor</w:t>
      </w:r>
      <w:r w:rsidRPr="000531CF">
        <w:rPr>
          <w:rFonts w:ascii="Arial" w:hAnsi="Arial" w:cs="Arial"/>
          <w:szCs w:val="18"/>
          <w:lang w:val="nl-NL"/>
        </w:rPr>
        <w:t xml:space="preserve"> bepaalde tijd, tenzij </w:t>
      </w:r>
      <w:r>
        <w:rPr>
          <w:rFonts w:ascii="Arial" w:hAnsi="Arial" w:cs="Arial"/>
          <w:szCs w:val="18"/>
          <w:lang w:val="nl-NL"/>
        </w:rPr>
        <w:t xml:space="preserve">er een </w:t>
      </w:r>
      <w:r w:rsidRPr="000531CF">
        <w:rPr>
          <w:rFonts w:ascii="Arial" w:hAnsi="Arial" w:cs="Arial"/>
          <w:szCs w:val="18"/>
          <w:lang w:val="nl-NL"/>
        </w:rPr>
        <w:t xml:space="preserve">schriftelijke motivering </w:t>
      </w:r>
      <w:r w:rsidR="00242CDC">
        <w:rPr>
          <w:rFonts w:ascii="Arial" w:hAnsi="Arial" w:cs="Arial"/>
          <w:szCs w:val="18"/>
          <w:lang w:val="nl-NL"/>
        </w:rPr>
        <w:t xml:space="preserve">is </w:t>
      </w:r>
      <w:r>
        <w:rPr>
          <w:rFonts w:ascii="Arial" w:hAnsi="Arial" w:cs="Arial"/>
          <w:szCs w:val="18"/>
          <w:lang w:val="nl-NL"/>
        </w:rPr>
        <w:t>voor noodzaak vanwege</w:t>
      </w:r>
      <w:r w:rsidRPr="000531CF">
        <w:rPr>
          <w:rFonts w:ascii="Arial" w:hAnsi="Arial" w:cs="Arial"/>
          <w:szCs w:val="18"/>
          <w:lang w:val="nl-NL"/>
        </w:rPr>
        <w:t xml:space="preserve"> zwaarwegende bedrijfsbelangen</w:t>
      </w:r>
    </w:p>
    <w:p w14:paraId="3DEAAED7" w14:textId="77777777" w:rsidR="009521AF" w:rsidRPr="007A50B9" w:rsidRDefault="009521AF" w:rsidP="00632738">
      <w:pPr>
        <w:tabs>
          <w:tab w:val="left" w:pos="0"/>
          <w:tab w:val="left" w:pos="6480"/>
          <w:tab w:val="left" w:pos="8640"/>
        </w:tabs>
        <w:spacing w:after="120"/>
        <w:rPr>
          <w:rFonts w:ascii="Arial" w:hAnsi="Arial" w:cs="Arial"/>
          <w:i/>
          <w:szCs w:val="18"/>
          <w:lang w:val="nl-NL"/>
        </w:rPr>
      </w:pPr>
      <w:r w:rsidRPr="007A50B9">
        <w:rPr>
          <w:rFonts w:ascii="Arial" w:hAnsi="Arial" w:cs="Arial"/>
          <w:i/>
          <w:szCs w:val="18"/>
          <w:lang w:val="nl-NL"/>
        </w:rPr>
        <w:t>Paragraaf 3 - Schorsing voor onderzoek en/of beraad; disciplinaire maatregelen</w:t>
      </w:r>
    </w:p>
    <w:p w14:paraId="6F42397B" w14:textId="77777777" w:rsidR="009521AF" w:rsidRPr="007A50B9" w:rsidRDefault="009521AF" w:rsidP="00632738">
      <w:pPr>
        <w:tabs>
          <w:tab w:val="left" w:pos="0"/>
          <w:tab w:val="left" w:pos="6480"/>
          <w:tab w:val="left" w:pos="8640"/>
        </w:tabs>
        <w:spacing w:after="120"/>
        <w:outlineLvl w:val="0"/>
        <w:rPr>
          <w:rFonts w:ascii="Arial" w:hAnsi="Arial" w:cs="Arial"/>
          <w:b/>
          <w:szCs w:val="18"/>
          <w:lang w:val="nl-NL"/>
        </w:rPr>
      </w:pPr>
      <w:r w:rsidRPr="007A50B9">
        <w:rPr>
          <w:rFonts w:ascii="Arial" w:hAnsi="Arial" w:cs="Arial"/>
          <w:b/>
          <w:szCs w:val="18"/>
          <w:lang w:val="nl-NL"/>
        </w:rPr>
        <w:t>Artikel 18. Schorsing voor onderzoek en/of beraad</w:t>
      </w:r>
    </w:p>
    <w:p w14:paraId="5AA4198B"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1. De medewerker kan worden geschorst, teneinde onderzoek en/of beraad mogelijk te maken, indien het vermoeden dan wel de zekerheid bestaat dat hij zich aan zodanige laakbare daden of gedragingen heeft schuldig gemaakt, dat met toepassing van artikel 19 lid 1 sub a en b redelijkerwijze tot ontzetting uit de functie, eventueel gepaard gaande met indeling in een lagere salarisschaal, of tot ontslag zou kunnen worden overgegaan.</w:t>
      </w:r>
    </w:p>
    <w:p w14:paraId="6474DF0F"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 Bij aanzegging van de schorsing wordt de reden daarvan aan betrokkene meegedeeld. De schorsing wordt schriftelijk aan de medewerker bevestigd, eveneens onder vermelding van de reden.</w:t>
      </w:r>
    </w:p>
    <w:p w14:paraId="729E1C10"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3. De schorsing, waarvan de duur zo veel mogelijk dient te worden beperkt, kan geschieden onder gehele of gedeeltelijke inhouding van het op maximaal zeven dagen betrekking hebbende deel van het maandinkomen.</w:t>
      </w:r>
    </w:p>
    <w:p w14:paraId="36A774F2"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4. Na beëindiging van het onderzoek en/of het beraad wordt het resultaat van het onderzoek en de beslissing schriftelijk aan de medewerker meegedeeld.</w:t>
      </w:r>
    </w:p>
    <w:p w14:paraId="513E2761"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5. De inhouding van het maandinkomen als bedoeld in lid 3, wordt ongedaan gemaakt, indien en voor zover de werkgever niet besluit de toegepaste schorsing aan te merken als een disciplinaire schorsing.</w:t>
      </w:r>
    </w:p>
    <w:p w14:paraId="5879884F"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6. Blijkt het vermoeden dat tot schorsing heeft geleid ongegrond, dan wordt betrokkene schriftelijk gerehabiliteerd en wordt de inhouding alsnog ongedaan gemaakt.</w:t>
      </w:r>
    </w:p>
    <w:p w14:paraId="496F10E5" w14:textId="77777777" w:rsidR="00632738" w:rsidRPr="007A50B9" w:rsidRDefault="00632738">
      <w:pPr>
        <w:tabs>
          <w:tab w:val="left" w:pos="0"/>
          <w:tab w:val="left" w:pos="6480"/>
          <w:tab w:val="left" w:pos="8640"/>
        </w:tabs>
        <w:rPr>
          <w:rFonts w:ascii="Arial" w:hAnsi="Arial" w:cs="Arial"/>
          <w:b/>
          <w:szCs w:val="18"/>
          <w:lang w:val="nl-NL"/>
        </w:rPr>
      </w:pPr>
    </w:p>
    <w:p w14:paraId="44E804FF"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19. Disciplinaire maatregelen</w:t>
      </w:r>
    </w:p>
    <w:p w14:paraId="14148261" w14:textId="77777777" w:rsidR="009521AF" w:rsidRPr="007A50B9" w:rsidRDefault="009521AF">
      <w:pPr>
        <w:tabs>
          <w:tab w:val="left" w:pos="0"/>
          <w:tab w:val="left" w:pos="6480"/>
          <w:tab w:val="left" w:pos="8640"/>
        </w:tabs>
        <w:rPr>
          <w:rFonts w:ascii="Arial" w:hAnsi="Arial" w:cs="Arial"/>
          <w:szCs w:val="18"/>
          <w:lang w:val="nl-NL"/>
        </w:rPr>
      </w:pPr>
    </w:p>
    <w:p w14:paraId="71DA919C"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 In geval van laakbare daden of gedragingen van de medewerker kan de werkgever overgaan tot het nemen van disciplinaire maatregelen. Naar de ernst van de daden of gedragingen wordt een onderscheid gemaakt in een drietal categorieën:</w:t>
      </w:r>
    </w:p>
    <w:p w14:paraId="69110DB9" w14:textId="77777777" w:rsidR="009521AF" w:rsidRPr="007A50B9" w:rsidRDefault="009521AF">
      <w:pPr>
        <w:numPr>
          <w:ilvl w:val="0"/>
          <w:numId w:val="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daden of gedragingen die zo ernstig zijn, dat deze op zich zelf een dringende reden tot ontslag op staande voet in de zin van artikel </w:t>
      </w:r>
      <w:r w:rsidRPr="007A50B9">
        <w:rPr>
          <w:rFonts w:ascii="Arial" w:hAnsi="Arial" w:cs="Arial"/>
          <w:szCs w:val="18"/>
          <w:lang w:val="nl-NL"/>
        </w:rPr>
        <w:lastRenderedPageBreak/>
        <w:t xml:space="preserve">7:678 van het Burgerlijk Wetboek (eventueel onder toepassing van artikel 9) vormen; </w:t>
      </w:r>
    </w:p>
    <w:p w14:paraId="4E485C61" w14:textId="77777777" w:rsidR="009521AF" w:rsidRPr="007A50B9" w:rsidRDefault="009521AF">
      <w:pPr>
        <w:numPr>
          <w:ilvl w:val="0"/>
          <w:numId w:val="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daden of gedragingen die weliswaar geen dringende reden voor ontslag op staande voet vormen, maar die toch zo ernstig zijn, dat de werkgever redelijkerwijze tot opzegging van de arbeidsovereenkomst zou kunnen overgaan; </w:t>
      </w:r>
    </w:p>
    <w:p w14:paraId="490CDDD7" w14:textId="77777777" w:rsidR="009521AF" w:rsidRPr="007A50B9" w:rsidRDefault="009521AF">
      <w:pPr>
        <w:numPr>
          <w:ilvl w:val="0"/>
          <w:numId w:val="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daden of gedragingen die weliswaar niet zo ernstig zijn, dat </w:t>
      </w:r>
      <w:r w:rsidR="002D5252" w:rsidRPr="007A50B9">
        <w:rPr>
          <w:rFonts w:ascii="Arial" w:hAnsi="Arial" w:cs="Arial"/>
          <w:szCs w:val="18"/>
          <w:lang w:val="nl-NL"/>
        </w:rPr>
        <w:t>redelijkerwijze</w:t>
      </w:r>
      <w:r w:rsidRPr="007A50B9">
        <w:rPr>
          <w:rFonts w:ascii="Arial" w:hAnsi="Arial" w:cs="Arial"/>
          <w:szCs w:val="18"/>
          <w:lang w:val="nl-NL"/>
        </w:rPr>
        <w:t xml:space="preserve"> tot opzegging van de arbeidsovereenkomst zou kunnen worden overgegaan, maar toch wel van dien aard zijn, dat zij uit oogpunt van de goede orde</w:t>
      </w:r>
      <w:r w:rsidR="00FB2E29">
        <w:rPr>
          <w:rFonts w:ascii="Arial" w:hAnsi="Arial" w:cs="Arial"/>
          <w:szCs w:val="18"/>
          <w:lang w:val="nl-NL"/>
        </w:rPr>
        <w:t xml:space="preserve"> </w:t>
      </w:r>
      <w:r w:rsidR="00F77AF7">
        <w:rPr>
          <w:rFonts w:ascii="Arial" w:hAnsi="Arial" w:cs="Arial"/>
          <w:szCs w:val="18"/>
          <w:lang w:val="nl-NL"/>
        </w:rPr>
        <w:t>bij</w:t>
      </w:r>
      <w:r w:rsidR="00340BEB" w:rsidRPr="007A50B9">
        <w:rPr>
          <w:rFonts w:ascii="Arial" w:hAnsi="Arial" w:cs="Arial"/>
          <w:szCs w:val="18"/>
          <w:lang w:val="nl-NL"/>
        </w:rPr>
        <w:t xml:space="preserve"> </w:t>
      </w:r>
      <w:r w:rsidR="00F77AF7">
        <w:rPr>
          <w:rFonts w:ascii="Arial" w:hAnsi="Arial" w:cs="Arial"/>
          <w:szCs w:val="18"/>
          <w:lang w:val="nl-NL"/>
        </w:rPr>
        <w:t xml:space="preserve">OCI </w:t>
      </w:r>
      <w:r w:rsidR="001D0C26">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00A14494" w:rsidRPr="007A50B9">
        <w:rPr>
          <w:rFonts w:ascii="Arial" w:hAnsi="Arial" w:cs="Arial"/>
          <w:szCs w:val="18"/>
          <w:lang w:val="nl-NL"/>
        </w:rPr>
        <w:t xml:space="preserve"> </w:t>
      </w:r>
      <w:r w:rsidRPr="007A50B9">
        <w:rPr>
          <w:rFonts w:ascii="Arial" w:hAnsi="Arial" w:cs="Arial"/>
          <w:szCs w:val="18"/>
          <w:lang w:val="nl-NL"/>
        </w:rPr>
        <w:t xml:space="preserve">en/of uit een oogpunt van een veilige bedrijfsvoering door de werkgever niet kunnen worden geduld. </w:t>
      </w:r>
    </w:p>
    <w:p w14:paraId="0DA74A77"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Bedoelde daden of gedragingen kunnen in bepaalde omstandigheden ook buiten de uitoefening van de functie en/of buiten het bedrijf hebben plaatsgehad.</w:t>
      </w:r>
    </w:p>
    <w:p w14:paraId="65E06409" w14:textId="77777777" w:rsidR="00305667" w:rsidRPr="007A50B9" w:rsidRDefault="00305667" w:rsidP="00085767">
      <w:pPr>
        <w:tabs>
          <w:tab w:val="left" w:pos="0"/>
          <w:tab w:val="left" w:pos="6480"/>
          <w:tab w:val="left" w:pos="8640"/>
        </w:tabs>
        <w:rPr>
          <w:rFonts w:ascii="Arial" w:hAnsi="Arial" w:cs="Arial"/>
          <w:szCs w:val="18"/>
          <w:lang w:val="nl-NL"/>
        </w:rPr>
      </w:pPr>
    </w:p>
    <w:p w14:paraId="6C6A9EEF" w14:textId="77777777" w:rsidR="009521AF" w:rsidRPr="007A50B9" w:rsidRDefault="009521AF" w:rsidP="00085767">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2. Afhankelijk van de ernst van de daden of gedragingen en van de omstandigheden waaronder die hebben plaatsgevonden, kunnen de volgende maatregelen worden genomen:</w:t>
      </w:r>
    </w:p>
    <w:p w14:paraId="516025B8" w14:textId="77777777" w:rsidR="009521AF" w:rsidRPr="007A50B9" w:rsidRDefault="009521AF">
      <w:pPr>
        <w:numPr>
          <w:ilvl w:val="0"/>
          <w:numId w:val="34"/>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ingeval van daden of gedragingen als bedoeld onder 1.a: </w:t>
      </w:r>
    </w:p>
    <w:p w14:paraId="7093D716" w14:textId="77777777" w:rsidR="0011688A" w:rsidRDefault="009521AF">
      <w:pPr>
        <w:numPr>
          <w:ilvl w:val="0"/>
          <w:numId w:val="35"/>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ontzetting uit de functie gepaard gaande met indeling in een lagere salarisschaal, echter onverminderd de mogelijkheid om onverwijld over te gaan tot ontslag op staande voet; </w:t>
      </w:r>
    </w:p>
    <w:p w14:paraId="72AF5FA0" w14:textId="77777777" w:rsidR="009521AF" w:rsidRPr="007A50B9" w:rsidRDefault="009521AF" w:rsidP="0011688A">
      <w:pPr>
        <w:tabs>
          <w:tab w:val="left" w:pos="0"/>
          <w:tab w:val="left" w:pos="6480"/>
          <w:tab w:val="left" w:pos="8640"/>
        </w:tabs>
        <w:rPr>
          <w:rFonts w:ascii="Arial" w:hAnsi="Arial" w:cs="Arial"/>
          <w:szCs w:val="18"/>
          <w:lang w:val="nl-NL"/>
        </w:rPr>
      </w:pPr>
    </w:p>
    <w:p w14:paraId="4CF4680C" w14:textId="77777777" w:rsidR="009521AF" w:rsidRPr="007A50B9" w:rsidRDefault="009521AF">
      <w:pPr>
        <w:pStyle w:val="Bijschrift1"/>
        <w:numPr>
          <w:ilvl w:val="0"/>
          <w:numId w:val="34"/>
        </w:numPr>
        <w:tabs>
          <w:tab w:val="left" w:pos="0"/>
          <w:tab w:val="left" w:pos="6480"/>
          <w:tab w:val="left" w:pos="8640"/>
        </w:tabs>
        <w:rPr>
          <w:rFonts w:ascii="Arial" w:hAnsi="Arial" w:cs="Arial"/>
          <w:sz w:val="20"/>
          <w:szCs w:val="18"/>
        </w:rPr>
      </w:pPr>
      <w:r w:rsidRPr="007A50B9">
        <w:rPr>
          <w:rFonts w:ascii="Arial" w:hAnsi="Arial" w:cs="Arial"/>
          <w:sz w:val="20"/>
          <w:szCs w:val="18"/>
        </w:rPr>
        <w:t xml:space="preserve">ingeval van daden of gedragingen als bedoeld onder 1.b: </w:t>
      </w:r>
    </w:p>
    <w:p w14:paraId="574875FD" w14:textId="77777777" w:rsidR="009521AF" w:rsidRPr="007A50B9" w:rsidRDefault="009521AF">
      <w:pPr>
        <w:numPr>
          <w:ilvl w:val="0"/>
          <w:numId w:val="35"/>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ontzetting uit de functie niet gepaard gaande met indeling in een lagere salarisschaal, dan wel </w:t>
      </w:r>
    </w:p>
    <w:p w14:paraId="11E35EC1" w14:textId="77777777" w:rsidR="009521AF" w:rsidRPr="007A50B9" w:rsidRDefault="009521AF">
      <w:pPr>
        <w:numPr>
          <w:ilvl w:val="0"/>
          <w:numId w:val="35"/>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tijdelijke ontzetting uit de functie gepaard gaande met indeling in een lagere salarisschaal, dan wel </w:t>
      </w:r>
    </w:p>
    <w:p w14:paraId="5AB6BE8B" w14:textId="77777777" w:rsidR="009521AF" w:rsidRPr="007A50B9" w:rsidRDefault="009521AF">
      <w:pPr>
        <w:pStyle w:val="Plattetekst"/>
        <w:numPr>
          <w:ilvl w:val="0"/>
          <w:numId w:val="35"/>
        </w:numPr>
        <w:tabs>
          <w:tab w:val="left" w:pos="0"/>
          <w:tab w:val="left" w:pos="6480"/>
          <w:tab w:val="left" w:pos="8640"/>
        </w:tabs>
        <w:rPr>
          <w:rFonts w:cs="Arial"/>
          <w:sz w:val="20"/>
          <w:szCs w:val="18"/>
        </w:rPr>
      </w:pPr>
      <w:r w:rsidRPr="007A50B9">
        <w:rPr>
          <w:rFonts w:cs="Arial"/>
          <w:sz w:val="20"/>
          <w:szCs w:val="18"/>
        </w:rPr>
        <w:lastRenderedPageBreak/>
        <w:t xml:space="preserve">schorsing voor 5 tot 7 volgens het voor betrokken medewerker geldende dienstrooster te werken diensten, gepaard gaande met inhouding van het op die dagen betrekking hebbende deel van het maandinkomen, </w:t>
      </w:r>
    </w:p>
    <w:p w14:paraId="2FB8CFAF" w14:textId="77777777" w:rsidR="009521AF" w:rsidRPr="007A50B9" w:rsidRDefault="009521AF">
      <w:pPr>
        <w:ind w:left="340"/>
        <w:rPr>
          <w:rFonts w:ascii="Arial" w:hAnsi="Arial" w:cs="Arial"/>
          <w:szCs w:val="18"/>
          <w:lang w:val="nl-NL"/>
        </w:rPr>
      </w:pPr>
      <w:r w:rsidRPr="007A50B9">
        <w:rPr>
          <w:rFonts w:ascii="Arial" w:hAnsi="Arial" w:cs="Arial"/>
          <w:szCs w:val="18"/>
          <w:lang w:val="nl-NL"/>
        </w:rPr>
        <w:t>een en ander onverminderd de mogelijkheid om de arbeidsovereenkomst te beëindigen.</w:t>
      </w:r>
    </w:p>
    <w:p w14:paraId="600449B5" w14:textId="77777777" w:rsidR="009521AF" w:rsidRPr="007A50B9" w:rsidRDefault="009521AF">
      <w:pPr>
        <w:ind w:left="340"/>
        <w:rPr>
          <w:rFonts w:ascii="Arial" w:hAnsi="Arial" w:cs="Arial"/>
          <w:szCs w:val="18"/>
          <w:lang w:val="nl-NL"/>
        </w:rPr>
      </w:pPr>
    </w:p>
    <w:p w14:paraId="1F8C9C7E" w14:textId="77777777" w:rsidR="009521AF" w:rsidRPr="007A50B9" w:rsidRDefault="009521AF">
      <w:pPr>
        <w:numPr>
          <w:ilvl w:val="0"/>
          <w:numId w:val="34"/>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ingeval van daden of gedragingen als bedoeld onder 1.c: </w:t>
      </w:r>
    </w:p>
    <w:p w14:paraId="705C4B49" w14:textId="77777777" w:rsidR="009521AF" w:rsidRPr="007A50B9" w:rsidRDefault="009521AF">
      <w:pPr>
        <w:numPr>
          <w:ilvl w:val="0"/>
          <w:numId w:val="36"/>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tijdelijke ontzetting uit de functie niet gepaard gaande met indeling in een lagere salarisschaal, dan wel </w:t>
      </w:r>
    </w:p>
    <w:p w14:paraId="1FC13498" w14:textId="77777777" w:rsidR="009521AF" w:rsidRPr="007A50B9" w:rsidRDefault="009521AF">
      <w:pPr>
        <w:numPr>
          <w:ilvl w:val="0"/>
          <w:numId w:val="36"/>
        </w:numPr>
        <w:tabs>
          <w:tab w:val="left" w:pos="0"/>
          <w:tab w:val="left" w:pos="6480"/>
          <w:tab w:val="left" w:pos="8640"/>
        </w:tabs>
        <w:rPr>
          <w:rFonts w:ascii="Arial" w:hAnsi="Arial" w:cs="Arial"/>
          <w:szCs w:val="18"/>
          <w:lang w:val="nl-NL"/>
        </w:rPr>
      </w:pPr>
      <w:r w:rsidRPr="007A50B9">
        <w:rPr>
          <w:rFonts w:ascii="Arial" w:hAnsi="Arial" w:cs="Arial"/>
          <w:szCs w:val="18"/>
          <w:lang w:val="nl-NL"/>
        </w:rPr>
        <w:t>schorsing voor ten hoogste 5 volgens het voor betrokken medewerker geldende dienstrooster te werken diensten, gepaard gaande met gehele of gedeeltelijke inhouding van het op die dagen betrekking hebbende deel van het maandinkomen.</w:t>
      </w:r>
    </w:p>
    <w:p w14:paraId="520B7579" w14:textId="77777777" w:rsidR="009521AF" w:rsidRPr="007A50B9" w:rsidRDefault="009521AF">
      <w:pPr>
        <w:tabs>
          <w:tab w:val="left" w:pos="0"/>
          <w:tab w:val="left" w:pos="6480"/>
          <w:tab w:val="left" w:pos="8640"/>
        </w:tabs>
        <w:rPr>
          <w:rFonts w:ascii="Arial" w:hAnsi="Arial" w:cs="Arial"/>
          <w:szCs w:val="18"/>
          <w:lang w:val="nl-NL"/>
        </w:rPr>
      </w:pPr>
    </w:p>
    <w:p w14:paraId="1CA67D0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3. Alvorens tot een van sub 2 genoemde maatregelen wordt overgegaan, wordt de betrokken medewerker, en op diens verzoek ook een vertrouwenspersoon van betrokken medewerker gehoord.</w:t>
      </w:r>
    </w:p>
    <w:p w14:paraId="3A170F65" w14:textId="77777777" w:rsidR="009521AF" w:rsidRPr="007A50B9" w:rsidRDefault="009521AF">
      <w:pPr>
        <w:tabs>
          <w:tab w:val="left" w:pos="0"/>
          <w:tab w:val="left" w:pos="6480"/>
          <w:tab w:val="left" w:pos="8640"/>
        </w:tabs>
        <w:rPr>
          <w:rFonts w:ascii="Arial" w:hAnsi="Arial" w:cs="Arial"/>
          <w:szCs w:val="18"/>
          <w:lang w:val="nl-NL"/>
        </w:rPr>
      </w:pPr>
    </w:p>
    <w:p w14:paraId="21B662B8" w14:textId="77777777" w:rsidR="009521AF" w:rsidRPr="007A50B9" w:rsidRDefault="009521AF" w:rsidP="0059246E">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4. De reden van de te nemen of de genomen maatregel wordt </w:t>
      </w:r>
      <w:r w:rsidR="00693003" w:rsidRPr="007A50B9">
        <w:rPr>
          <w:rFonts w:ascii="Arial" w:hAnsi="Arial" w:cs="Arial"/>
          <w:szCs w:val="18"/>
          <w:lang w:val="nl-NL"/>
        </w:rPr>
        <w:t xml:space="preserve">aan </w:t>
      </w:r>
      <w:r w:rsidRPr="007A50B9">
        <w:rPr>
          <w:rFonts w:ascii="Arial" w:hAnsi="Arial" w:cs="Arial"/>
          <w:szCs w:val="18"/>
          <w:lang w:val="nl-NL"/>
        </w:rPr>
        <w:t xml:space="preserve">betrokkene in een voor beroep vatbare beslissing bevestigd. Een eventueel ingesteld </w:t>
      </w:r>
      <w:r w:rsidR="0059246E" w:rsidRPr="007A50B9">
        <w:rPr>
          <w:rFonts w:ascii="Arial" w:hAnsi="Arial" w:cs="Arial"/>
          <w:szCs w:val="18"/>
          <w:lang w:val="nl-NL"/>
        </w:rPr>
        <w:t xml:space="preserve">beroep </w:t>
      </w:r>
      <w:r w:rsidRPr="007A50B9">
        <w:rPr>
          <w:rFonts w:ascii="Arial" w:hAnsi="Arial" w:cs="Arial"/>
          <w:szCs w:val="18"/>
          <w:lang w:val="nl-NL"/>
        </w:rPr>
        <w:t>heeft ten aanzien van de uitvoering van de maatregel geen opschortende werking.</w:t>
      </w:r>
      <w:r w:rsidR="00693003" w:rsidRPr="007A50B9">
        <w:rPr>
          <w:rFonts w:ascii="Arial" w:hAnsi="Arial" w:cs="Arial"/>
          <w:szCs w:val="18"/>
          <w:lang w:val="nl-NL"/>
        </w:rPr>
        <w:t xml:space="preserve"> </w:t>
      </w:r>
    </w:p>
    <w:p w14:paraId="6CF5FC31" w14:textId="77777777" w:rsidR="009521AF" w:rsidRPr="007A50B9" w:rsidRDefault="009521AF">
      <w:pPr>
        <w:tabs>
          <w:tab w:val="left" w:pos="0"/>
          <w:tab w:val="left" w:pos="6480"/>
          <w:tab w:val="left" w:pos="8640"/>
        </w:tabs>
        <w:rPr>
          <w:rFonts w:ascii="Arial" w:hAnsi="Arial" w:cs="Arial"/>
          <w:szCs w:val="18"/>
          <w:lang w:val="nl-NL"/>
        </w:rPr>
      </w:pPr>
    </w:p>
    <w:p w14:paraId="33D8CB5A" w14:textId="77777777" w:rsidR="009521AF"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5. Ingeval ontzetting uit de functie gepaard gaat met plaatsing in een functie waarvoor een lagere salarisschaal geldt, kan geen aanspraak worden gemaakt op toekenning van de toeslagen als bedoeld in artikel 46.</w:t>
      </w:r>
    </w:p>
    <w:p w14:paraId="1EFE16BC" w14:textId="77777777" w:rsidR="00850FFB" w:rsidRPr="007A50B9" w:rsidRDefault="00850FFB">
      <w:pPr>
        <w:tabs>
          <w:tab w:val="left" w:pos="0"/>
          <w:tab w:val="left" w:pos="6480"/>
          <w:tab w:val="left" w:pos="8640"/>
        </w:tabs>
        <w:rPr>
          <w:rFonts w:ascii="Arial" w:hAnsi="Arial" w:cs="Arial"/>
          <w:szCs w:val="18"/>
          <w:lang w:val="nl-NL"/>
        </w:rPr>
      </w:pPr>
    </w:p>
    <w:p w14:paraId="14BAF860" w14:textId="77777777" w:rsidR="00850FFB" w:rsidRPr="000531CF" w:rsidRDefault="00850FFB" w:rsidP="000531CF">
      <w:pPr>
        <w:rPr>
          <w:rFonts w:ascii="Arial" w:hAnsi="Arial" w:cs="Arial"/>
          <w:lang w:val="nl-NL"/>
        </w:rPr>
      </w:pPr>
      <w:r w:rsidRPr="00850FFB">
        <w:rPr>
          <w:lang w:val="nl-NL"/>
        </w:rPr>
        <w:t>6</w:t>
      </w:r>
      <w:r>
        <w:rPr>
          <w:lang w:val="nl-NL"/>
        </w:rPr>
        <w:t xml:space="preserve">. </w:t>
      </w:r>
      <w:r w:rsidRPr="000531CF">
        <w:rPr>
          <w:rFonts w:ascii="Arial" w:hAnsi="Arial" w:cs="Arial"/>
          <w:lang w:val="nl-NL"/>
        </w:rPr>
        <w:t xml:space="preserve">Partijen beschouwen schorsing als </w:t>
      </w:r>
      <w:r w:rsidR="0046760C" w:rsidRPr="000531CF">
        <w:rPr>
          <w:rFonts w:ascii="Arial" w:hAnsi="Arial" w:cs="Arial"/>
          <w:lang w:val="nl-NL"/>
        </w:rPr>
        <w:t>beschreven in lid 2 b en 2c van dit artikel</w:t>
      </w:r>
      <w:r w:rsidR="0046760C">
        <w:rPr>
          <w:rFonts w:ascii="Arial" w:hAnsi="Arial" w:cs="Arial"/>
          <w:lang w:val="nl-NL"/>
        </w:rPr>
        <w:t xml:space="preserve"> als </w:t>
      </w:r>
      <w:r w:rsidRPr="000531CF">
        <w:rPr>
          <w:rFonts w:ascii="Arial" w:hAnsi="Arial" w:cs="Arial"/>
          <w:lang w:val="nl-NL"/>
        </w:rPr>
        <w:t>een disciplinaire maatregel die voor risico van de werknemer komt en kan leiden tot looninhouding.   </w:t>
      </w:r>
    </w:p>
    <w:p w14:paraId="63D738B0" w14:textId="77777777" w:rsidR="00850FFB" w:rsidRPr="00850FFB" w:rsidRDefault="00850FFB" w:rsidP="00AC5780">
      <w:pPr>
        <w:tabs>
          <w:tab w:val="left" w:pos="0"/>
          <w:tab w:val="left" w:pos="6480"/>
          <w:tab w:val="left" w:pos="8640"/>
        </w:tabs>
        <w:rPr>
          <w:rFonts w:ascii="Arial" w:hAnsi="Arial" w:cs="Arial"/>
          <w:b/>
          <w:szCs w:val="18"/>
          <w:lang w:val="nl-NL"/>
        </w:rPr>
      </w:pPr>
    </w:p>
    <w:p w14:paraId="52A6B285" w14:textId="77777777" w:rsidR="00850FFB" w:rsidRDefault="00850FFB" w:rsidP="00AC5780">
      <w:pPr>
        <w:tabs>
          <w:tab w:val="left" w:pos="0"/>
          <w:tab w:val="left" w:pos="6480"/>
          <w:tab w:val="left" w:pos="8640"/>
        </w:tabs>
        <w:rPr>
          <w:rFonts w:ascii="Arial" w:hAnsi="Arial" w:cs="Arial"/>
          <w:b/>
          <w:szCs w:val="18"/>
          <w:lang w:val="nl-NL"/>
        </w:rPr>
      </w:pPr>
    </w:p>
    <w:p w14:paraId="601B7873" w14:textId="77777777" w:rsidR="00850FFB" w:rsidRDefault="00850FFB" w:rsidP="00AC5780">
      <w:pPr>
        <w:tabs>
          <w:tab w:val="left" w:pos="0"/>
          <w:tab w:val="left" w:pos="6480"/>
          <w:tab w:val="left" w:pos="8640"/>
        </w:tabs>
        <w:rPr>
          <w:rFonts w:ascii="Arial" w:hAnsi="Arial" w:cs="Arial"/>
          <w:b/>
          <w:szCs w:val="18"/>
          <w:lang w:val="nl-NL"/>
        </w:rPr>
      </w:pPr>
    </w:p>
    <w:p w14:paraId="18E8AF58" w14:textId="77777777" w:rsidR="009521AF" w:rsidRPr="007A50B9" w:rsidRDefault="009521AF" w:rsidP="00AC5780">
      <w:pPr>
        <w:tabs>
          <w:tab w:val="left" w:pos="0"/>
          <w:tab w:val="left" w:pos="6480"/>
          <w:tab w:val="left" w:pos="8640"/>
        </w:tabs>
        <w:rPr>
          <w:rFonts w:ascii="Arial" w:hAnsi="Arial" w:cs="Arial"/>
          <w:b/>
          <w:szCs w:val="18"/>
          <w:lang w:val="nl-NL"/>
        </w:rPr>
      </w:pPr>
      <w:r w:rsidRPr="007A50B9">
        <w:rPr>
          <w:rFonts w:ascii="Arial" w:hAnsi="Arial" w:cs="Arial"/>
          <w:b/>
          <w:szCs w:val="18"/>
          <w:lang w:val="nl-NL"/>
        </w:rPr>
        <w:br w:type="page"/>
      </w:r>
      <w:r w:rsidRPr="007A50B9">
        <w:rPr>
          <w:rFonts w:ascii="Arial" w:hAnsi="Arial" w:cs="Arial"/>
          <w:b/>
          <w:szCs w:val="18"/>
          <w:lang w:val="nl-NL"/>
        </w:rPr>
        <w:lastRenderedPageBreak/>
        <w:t xml:space="preserve">HOOFDSTUK III </w:t>
      </w:r>
      <w:r w:rsidR="00AC5780" w:rsidRPr="007A50B9">
        <w:rPr>
          <w:rFonts w:ascii="Arial" w:hAnsi="Arial" w:cs="Arial"/>
          <w:b/>
          <w:szCs w:val="18"/>
          <w:lang w:val="nl-NL"/>
        </w:rPr>
        <w:t>–</w:t>
      </w:r>
      <w:r w:rsidRPr="007A50B9">
        <w:rPr>
          <w:rFonts w:ascii="Arial" w:hAnsi="Arial" w:cs="Arial"/>
          <w:b/>
          <w:szCs w:val="18"/>
          <w:lang w:val="nl-NL"/>
        </w:rPr>
        <w:t xml:space="preserve"> BELONING</w:t>
      </w:r>
    </w:p>
    <w:p w14:paraId="319B7519" w14:textId="77777777" w:rsidR="00AC5780" w:rsidRPr="007A50B9" w:rsidRDefault="00AC5780" w:rsidP="00AC5780">
      <w:pPr>
        <w:tabs>
          <w:tab w:val="left" w:pos="0"/>
          <w:tab w:val="left" w:pos="6480"/>
          <w:tab w:val="left" w:pos="8640"/>
        </w:tabs>
        <w:rPr>
          <w:rFonts w:ascii="Arial" w:hAnsi="Arial" w:cs="Arial"/>
          <w:b/>
          <w:szCs w:val="18"/>
          <w:lang w:val="nl-NL"/>
        </w:rPr>
      </w:pPr>
    </w:p>
    <w:p w14:paraId="33E8076A" w14:textId="77777777" w:rsidR="00AC5780" w:rsidRPr="007A50B9" w:rsidRDefault="00AC5780" w:rsidP="00AC5780">
      <w:pPr>
        <w:tabs>
          <w:tab w:val="left" w:pos="0"/>
          <w:tab w:val="left" w:pos="6480"/>
          <w:tab w:val="left" w:pos="8640"/>
        </w:tabs>
        <w:rPr>
          <w:rFonts w:ascii="Arial" w:hAnsi="Arial" w:cs="Arial"/>
          <w:b/>
          <w:szCs w:val="18"/>
          <w:lang w:val="nl-NL"/>
        </w:rPr>
      </w:pPr>
    </w:p>
    <w:p w14:paraId="67714459" w14:textId="77777777" w:rsidR="009521AF" w:rsidRPr="007A50B9" w:rsidRDefault="009521AF" w:rsidP="009D3EE0">
      <w:pPr>
        <w:tabs>
          <w:tab w:val="left" w:pos="0"/>
          <w:tab w:val="left" w:pos="6480"/>
          <w:tab w:val="left" w:pos="8640"/>
        </w:tabs>
        <w:spacing w:after="120"/>
        <w:outlineLvl w:val="0"/>
        <w:rPr>
          <w:rFonts w:ascii="Arial" w:hAnsi="Arial" w:cs="Arial"/>
          <w:i/>
          <w:szCs w:val="18"/>
          <w:lang w:val="nl-NL"/>
        </w:rPr>
      </w:pPr>
      <w:r w:rsidRPr="007A50B9">
        <w:rPr>
          <w:rFonts w:ascii="Arial" w:hAnsi="Arial" w:cs="Arial"/>
          <w:i/>
          <w:szCs w:val="18"/>
          <w:lang w:val="nl-NL"/>
        </w:rPr>
        <w:t>Paragraaf 1 - De salarissystematiek</w:t>
      </w:r>
    </w:p>
    <w:p w14:paraId="7F57F82C" w14:textId="77777777" w:rsidR="009521AF" w:rsidRPr="007A50B9" w:rsidRDefault="009521AF" w:rsidP="00AC5780">
      <w:pPr>
        <w:tabs>
          <w:tab w:val="left" w:pos="0"/>
          <w:tab w:val="left" w:pos="6480"/>
          <w:tab w:val="left" w:pos="8640"/>
        </w:tabs>
        <w:spacing w:after="120"/>
        <w:outlineLvl w:val="0"/>
        <w:rPr>
          <w:rFonts w:ascii="Arial" w:hAnsi="Arial" w:cs="Arial"/>
          <w:b/>
          <w:szCs w:val="18"/>
          <w:lang w:val="nl-NL"/>
        </w:rPr>
      </w:pPr>
      <w:r w:rsidRPr="007A50B9">
        <w:rPr>
          <w:rFonts w:ascii="Arial" w:hAnsi="Arial" w:cs="Arial"/>
          <w:b/>
          <w:szCs w:val="18"/>
          <w:lang w:val="nl-NL"/>
        </w:rPr>
        <w:t>Artikel 20. Salarisschalen</w:t>
      </w:r>
    </w:p>
    <w:p w14:paraId="6CD8BB20" w14:textId="77777777" w:rsidR="009521AF" w:rsidRPr="007A50B9" w:rsidRDefault="009521AF" w:rsidP="00AC578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1. De regeling van de salarissen geldt voor de functies die zijn ingedeeld in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C41. Voor niet in die schalen ingedeelde functies stelt de werkgever het salaris van geval tot geval vast</w:t>
      </w:r>
      <w:r w:rsidR="00693003" w:rsidRPr="007A50B9">
        <w:rPr>
          <w:rFonts w:ascii="Arial" w:hAnsi="Arial" w:cs="Arial"/>
          <w:szCs w:val="18"/>
          <w:lang w:val="nl-NL"/>
        </w:rPr>
        <w:t>.</w:t>
      </w:r>
    </w:p>
    <w:p w14:paraId="518FA04D" w14:textId="77777777" w:rsidR="009521AF" w:rsidRPr="007A50B9" w:rsidRDefault="009521AF" w:rsidP="00AC578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 De medewerker op wie de regeling van de salarissen in de CAO van toepassing is, wordt ingedeeld in een van de salarisschalen, welke zijn opgenomen in bijlage 1.</w:t>
      </w:r>
    </w:p>
    <w:p w14:paraId="0E05968C"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3. Voor de indeling in de salarisschalen is primair bepalend het niveau van de normaliter verrichte functie. Voor de vaststelling van dit niveau wordt gebruik gemaakt van een systematiek van functiewaardering. </w:t>
      </w:r>
    </w:p>
    <w:p w14:paraId="076D33E8" w14:textId="77777777" w:rsidR="009521AF" w:rsidRPr="007A50B9" w:rsidRDefault="009521AF" w:rsidP="00AC578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Medebepalend voor de indeling zijn opleidingsniveau, de ervaring en de eventuele geschiktheid voor het vervullen van hogere functies.</w:t>
      </w:r>
    </w:p>
    <w:p w14:paraId="036D03DB" w14:textId="77777777" w:rsidR="009521AF" w:rsidRPr="007A50B9" w:rsidRDefault="009521AF" w:rsidP="00A14494">
      <w:pPr>
        <w:numPr>
          <w:ilvl w:val="0"/>
          <w:numId w:val="53"/>
        </w:numPr>
        <w:tabs>
          <w:tab w:val="left" w:pos="0"/>
          <w:tab w:val="left" w:pos="6480"/>
          <w:tab w:val="left" w:pos="8640"/>
        </w:tabs>
        <w:rPr>
          <w:rFonts w:ascii="Arial" w:hAnsi="Arial" w:cs="Arial"/>
          <w:szCs w:val="18"/>
          <w:lang w:val="nl-NL"/>
        </w:rPr>
      </w:pPr>
      <w:r w:rsidRPr="007A50B9">
        <w:rPr>
          <w:rFonts w:ascii="Arial" w:hAnsi="Arial" w:cs="Arial"/>
          <w:szCs w:val="18"/>
          <w:lang w:val="nl-NL"/>
        </w:rPr>
        <w:t>De salarisschalen bestaan uit:</w:t>
      </w:r>
    </w:p>
    <w:p w14:paraId="0839A15C" w14:textId="77777777" w:rsidR="009521AF" w:rsidRPr="007A50B9" w:rsidRDefault="009521AF">
      <w:pPr>
        <w:numPr>
          <w:ilvl w:val="0"/>
          <w:numId w:val="46"/>
        </w:numPr>
        <w:tabs>
          <w:tab w:val="left" w:pos="0"/>
          <w:tab w:val="left" w:pos="6480"/>
          <w:tab w:val="left" w:pos="8640"/>
        </w:tabs>
        <w:rPr>
          <w:rFonts w:ascii="Arial" w:hAnsi="Arial" w:cs="Arial"/>
          <w:szCs w:val="18"/>
          <w:lang w:val="nl-NL"/>
        </w:rPr>
      </w:pPr>
      <w:r w:rsidRPr="007A50B9">
        <w:rPr>
          <w:rFonts w:ascii="Arial" w:hAnsi="Arial" w:cs="Arial"/>
          <w:szCs w:val="18"/>
          <w:lang w:val="nl-NL"/>
        </w:rPr>
        <w:t>een minimum schaalsalaris;</w:t>
      </w:r>
    </w:p>
    <w:p w14:paraId="25EFEDC3" w14:textId="77777777" w:rsidR="009521AF" w:rsidRPr="00A216CA" w:rsidRDefault="009521AF">
      <w:pPr>
        <w:numPr>
          <w:ilvl w:val="0"/>
          <w:numId w:val="46"/>
        </w:numPr>
        <w:tabs>
          <w:tab w:val="left" w:pos="0"/>
          <w:tab w:val="left" w:pos="6480"/>
          <w:tab w:val="left" w:pos="8640"/>
        </w:tabs>
        <w:rPr>
          <w:rFonts w:ascii="Arial" w:hAnsi="Arial" w:cs="Arial"/>
          <w:szCs w:val="18"/>
          <w:lang w:val="nl-NL"/>
        </w:rPr>
      </w:pPr>
      <w:r w:rsidRPr="00A216CA">
        <w:rPr>
          <w:rFonts w:ascii="Arial" w:hAnsi="Arial" w:cs="Arial"/>
          <w:szCs w:val="18"/>
          <w:lang w:val="nl-NL"/>
        </w:rPr>
        <w:t xml:space="preserve">een </w:t>
      </w:r>
      <w:r w:rsidR="00003AD7" w:rsidRPr="00A216CA">
        <w:rPr>
          <w:rFonts w:ascii="Arial" w:hAnsi="Arial" w:cs="Arial"/>
          <w:szCs w:val="18"/>
          <w:lang w:val="nl-NL"/>
        </w:rPr>
        <w:t>maximum</w:t>
      </w:r>
      <w:r w:rsidRPr="00A216CA">
        <w:rPr>
          <w:rFonts w:ascii="Arial" w:hAnsi="Arial" w:cs="Arial"/>
          <w:szCs w:val="18"/>
          <w:lang w:val="nl-NL"/>
        </w:rPr>
        <w:t>salaris.</w:t>
      </w:r>
    </w:p>
    <w:p w14:paraId="0081132E" w14:textId="77777777" w:rsidR="00AC5780" w:rsidRPr="007A50B9" w:rsidRDefault="00AC5780" w:rsidP="009D3EE0">
      <w:pPr>
        <w:tabs>
          <w:tab w:val="left" w:pos="0"/>
          <w:tab w:val="left" w:pos="6480"/>
          <w:tab w:val="left" w:pos="8640"/>
        </w:tabs>
        <w:rPr>
          <w:rFonts w:ascii="Arial" w:hAnsi="Arial" w:cs="Arial"/>
          <w:b/>
          <w:szCs w:val="18"/>
          <w:lang w:val="nl-NL"/>
        </w:rPr>
      </w:pPr>
    </w:p>
    <w:p w14:paraId="72C98E2B" w14:textId="77777777" w:rsidR="009521AF" w:rsidRPr="00A216CA" w:rsidRDefault="009521AF" w:rsidP="00AC5780">
      <w:pPr>
        <w:tabs>
          <w:tab w:val="left" w:pos="0"/>
          <w:tab w:val="left" w:pos="6480"/>
          <w:tab w:val="left" w:pos="8640"/>
        </w:tabs>
        <w:spacing w:after="120"/>
        <w:outlineLvl w:val="0"/>
        <w:rPr>
          <w:rFonts w:ascii="Arial" w:hAnsi="Arial" w:cs="Arial"/>
          <w:b/>
          <w:szCs w:val="18"/>
          <w:lang w:val="nl-NL"/>
        </w:rPr>
      </w:pPr>
      <w:r w:rsidRPr="00A216CA">
        <w:rPr>
          <w:rFonts w:ascii="Arial" w:hAnsi="Arial" w:cs="Arial"/>
          <w:b/>
          <w:szCs w:val="18"/>
          <w:lang w:val="nl-NL"/>
        </w:rPr>
        <w:t xml:space="preserve">Artikel 21. </w:t>
      </w:r>
      <w:r w:rsidR="00920780" w:rsidRPr="00A216CA">
        <w:rPr>
          <w:rFonts w:ascii="Arial" w:hAnsi="Arial" w:cs="Arial"/>
          <w:b/>
          <w:szCs w:val="18"/>
          <w:lang w:val="nl-NL"/>
        </w:rPr>
        <w:t>Salaris en beoordelingssysteem</w:t>
      </w:r>
    </w:p>
    <w:p w14:paraId="39600C3F" w14:textId="77777777" w:rsidR="009521AF" w:rsidRPr="007A50B9" w:rsidRDefault="009521AF" w:rsidP="00AC5780">
      <w:pPr>
        <w:pStyle w:val="Plattetekst"/>
        <w:spacing w:after="120"/>
        <w:rPr>
          <w:sz w:val="20"/>
          <w:szCs w:val="18"/>
        </w:rPr>
      </w:pPr>
      <w:r w:rsidRPr="00A216CA">
        <w:rPr>
          <w:sz w:val="20"/>
          <w:szCs w:val="18"/>
        </w:rPr>
        <w:t xml:space="preserve">1. Indien en voor zover de medewerker het voor hem vastgestelde </w:t>
      </w:r>
      <w:r w:rsidR="00714853" w:rsidRPr="00A216CA">
        <w:rPr>
          <w:sz w:val="20"/>
          <w:szCs w:val="18"/>
        </w:rPr>
        <w:t xml:space="preserve">maximum </w:t>
      </w:r>
      <w:r w:rsidRPr="00A216CA">
        <w:rPr>
          <w:sz w:val="20"/>
          <w:szCs w:val="18"/>
        </w:rPr>
        <w:t xml:space="preserve">salaris nog niet </w:t>
      </w:r>
      <w:r w:rsidRPr="007A50B9">
        <w:rPr>
          <w:sz w:val="20"/>
          <w:szCs w:val="18"/>
        </w:rPr>
        <w:t xml:space="preserve">heeft bereikt, kan - afhankelijk van de beoordeling van zijn functioneren - het salaris per 1 januari van elk jaar worden aangepast overeenkomstig navolgende aanpassingstabel.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276"/>
        <w:gridCol w:w="1418"/>
        <w:gridCol w:w="1238"/>
        <w:gridCol w:w="1171"/>
        <w:gridCol w:w="1134"/>
      </w:tblGrid>
      <w:tr w:rsidR="009521AF" w:rsidRPr="007A50B9" w14:paraId="1010B7D9" w14:textId="77777777">
        <w:tc>
          <w:tcPr>
            <w:tcW w:w="2268" w:type="dxa"/>
          </w:tcPr>
          <w:p w14:paraId="34C29F3C" w14:textId="77777777" w:rsidR="009521AF" w:rsidRPr="007A50B9" w:rsidRDefault="00496239">
            <w:pPr>
              <w:jc w:val="right"/>
              <w:rPr>
                <w:rFonts w:ascii="Arial" w:hAnsi="Arial" w:cs="Arial"/>
                <w:b/>
                <w:bCs/>
                <w:sz w:val="18"/>
                <w:szCs w:val="18"/>
                <w:lang w:val="nl-NL"/>
              </w:rPr>
            </w:pPr>
            <w:r w:rsidRPr="007A50B9">
              <w:rPr>
                <w:rFonts w:ascii="Arial" w:hAnsi="Arial" w:cs="Arial"/>
                <w:b/>
                <w:bCs/>
                <w:noProof/>
                <w:sz w:val="18"/>
                <w:szCs w:val="18"/>
                <w:lang w:val="nl-NL" w:eastAsia="nl-NL"/>
              </w:rPr>
              <mc:AlternateContent>
                <mc:Choice Requires="wps">
                  <w:drawing>
                    <wp:anchor distT="0" distB="0" distL="114300" distR="114300" simplePos="0" relativeHeight="251657216" behindDoc="0" locked="1" layoutInCell="1" allowOverlap="1" wp14:anchorId="5FFD824C" wp14:editId="1B7C8649">
                      <wp:simplePos x="0" y="0"/>
                      <wp:positionH relativeFrom="column">
                        <wp:posOffset>-635</wp:posOffset>
                      </wp:positionH>
                      <wp:positionV relativeFrom="paragraph">
                        <wp:posOffset>57150</wp:posOffset>
                      </wp:positionV>
                      <wp:extent cx="1257300" cy="3429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64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98.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">
                      <w10:anchorlock/>
                    </v:line>
                  </w:pict>
                </mc:Fallback>
              </mc:AlternateContent>
            </w:r>
            <w:r w:rsidR="009521AF" w:rsidRPr="007A50B9">
              <w:rPr>
                <w:rFonts w:ascii="Arial" w:hAnsi="Arial" w:cs="Arial"/>
                <w:b/>
                <w:bCs/>
                <w:sz w:val="18"/>
                <w:szCs w:val="18"/>
                <w:lang w:val="nl-NL"/>
              </w:rPr>
              <w:t>Beoordeling</w:t>
            </w:r>
          </w:p>
          <w:p w14:paraId="29638C2D" w14:textId="77777777" w:rsidR="009521AF" w:rsidRPr="007A50B9" w:rsidRDefault="009521AF">
            <w:pPr>
              <w:rPr>
                <w:rFonts w:ascii="Arial" w:hAnsi="Arial" w:cs="Arial"/>
                <w:b/>
                <w:bCs/>
                <w:sz w:val="18"/>
                <w:szCs w:val="18"/>
                <w:lang w:val="nl-NL"/>
              </w:rPr>
            </w:pPr>
          </w:p>
          <w:p w14:paraId="6B0569D8" w14:textId="77777777" w:rsidR="009521AF" w:rsidRPr="007A50B9" w:rsidRDefault="009521AF">
            <w:pPr>
              <w:pStyle w:val="Standaard1"/>
              <w:rPr>
                <w:rFonts w:ascii="Arial" w:hAnsi="Arial" w:cs="Arial"/>
                <w:b/>
                <w:bCs/>
                <w:sz w:val="18"/>
                <w:szCs w:val="18"/>
              </w:rPr>
            </w:pPr>
            <w:r w:rsidRPr="007A50B9">
              <w:rPr>
                <w:rFonts w:ascii="Arial" w:hAnsi="Arial" w:cs="Arial"/>
                <w:b/>
                <w:bCs/>
                <w:sz w:val="18"/>
                <w:szCs w:val="18"/>
              </w:rPr>
              <w:t xml:space="preserve">Relatieve </w:t>
            </w:r>
          </w:p>
          <w:p w14:paraId="49BA78F5" w14:textId="77777777" w:rsidR="009521AF" w:rsidRPr="007A50B9" w:rsidRDefault="009521AF">
            <w:pPr>
              <w:rPr>
                <w:rFonts w:ascii="Arial" w:hAnsi="Arial" w:cs="Arial"/>
                <w:b/>
                <w:bCs/>
                <w:sz w:val="18"/>
                <w:szCs w:val="18"/>
                <w:lang w:val="nl-NL"/>
              </w:rPr>
            </w:pPr>
            <w:r w:rsidRPr="007A50B9">
              <w:rPr>
                <w:rFonts w:ascii="Arial" w:hAnsi="Arial" w:cs="Arial"/>
                <w:b/>
                <w:bCs/>
                <w:sz w:val="18"/>
                <w:szCs w:val="18"/>
                <w:lang w:val="nl-NL"/>
              </w:rPr>
              <w:t>Salaris Positie</w:t>
            </w:r>
          </w:p>
        </w:tc>
        <w:tc>
          <w:tcPr>
            <w:tcW w:w="1276" w:type="dxa"/>
          </w:tcPr>
          <w:p w14:paraId="11BF21A7" w14:textId="77777777" w:rsidR="009521AF" w:rsidRPr="007A50B9" w:rsidRDefault="009521AF">
            <w:pPr>
              <w:rPr>
                <w:rFonts w:ascii="Arial" w:hAnsi="Arial" w:cs="Arial"/>
                <w:b/>
                <w:bCs/>
                <w:sz w:val="18"/>
                <w:szCs w:val="18"/>
                <w:lang w:val="nl-NL"/>
              </w:rPr>
            </w:pPr>
            <w:r w:rsidRPr="007A50B9">
              <w:rPr>
                <w:rFonts w:ascii="Arial" w:hAnsi="Arial" w:cs="Arial"/>
                <w:b/>
                <w:bCs/>
                <w:sz w:val="18"/>
                <w:szCs w:val="18"/>
                <w:lang w:val="nl-NL"/>
              </w:rPr>
              <w:t>Onvoldoende</w:t>
            </w:r>
          </w:p>
        </w:tc>
        <w:tc>
          <w:tcPr>
            <w:tcW w:w="1418" w:type="dxa"/>
          </w:tcPr>
          <w:p w14:paraId="6C7AC48E" w14:textId="77777777" w:rsidR="009521AF" w:rsidRPr="007A50B9" w:rsidRDefault="009521AF">
            <w:pPr>
              <w:rPr>
                <w:rFonts w:ascii="Arial" w:hAnsi="Arial" w:cs="Arial"/>
                <w:b/>
                <w:bCs/>
                <w:sz w:val="18"/>
                <w:szCs w:val="18"/>
                <w:lang w:val="nl-NL"/>
              </w:rPr>
            </w:pPr>
            <w:r w:rsidRPr="007A50B9">
              <w:rPr>
                <w:rFonts w:ascii="Arial" w:hAnsi="Arial" w:cs="Arial"/>
                <w:b/>
                <w:bCs/>
                <w:sz w:val="18"/>
                <w:szCs w:val="18"/>
                <w:lang w:val="nl-NL"/>
              </w:rPr>
              <w:t>Te ontwikkelen</w:t>
            </w:r>
          </w:p>
        </w:tc>
        <w:tc>
          <w:tcPr>
            <w:tcW w:w="1238" w:type="dxa"/>
          </w:tcPr>
          <w:p w14:paraId="3CD360F7" w14:textId="77777777" w:rsidR="009521AF" w:rsidRPr="007A50B9" w:rsidRDefault="009521AF">
            <w:pPr>
              <w:rPr>
                <w:rFonts w:ascii="Arial" w:hAnsi="Arial" w:cs="Arial"/>
                <w:b/>
                <w:bCs/>
                <w:sz w:val="18"/>
                <w:szCs w:val="18"/>
                <w:lang w:val="nl-NL"/>
              </w:rPr>
            </w:pPr>
            <w:r w:rsidRPr="007A50B9">
              <w:rPr>
                <w:rFonts w:ascii="Arial" w:hAnsi="Arial" w:cs="Arial"/>
                <w:b/>
                <w:bCs/>
                <w:sz w:val="18"/>
                <w:szCs w:val="18"/>
                <w:lang w:val="nl-NL"/>
              </w:rPr>
              <w:t>Conform norm</w:t>
            </w:r>
          </w:p>
        </w:tc>
        <w:tc>
          <w:tcPr>
            <w:tcW w:w="1171" w:type="dxa"/>
          </w:tcPr>
          <w:p w14:paraId="143BB46E" w14:textId="77777777" w:rsidR="009521AF" w:rsidRPr="007A50B9" w:rsidRDefault="009521AF">
            <w:pPr>
              <w:rPr>
                <w:rFonts w:ascii="Arial" w:hAnsi="Arial" w:cs="Arial"/>
                <w:b/>
                <w:bCs/>
                <w:sz w:val="18"/>
                <w:szCs w:val="18"/>
                <w:lang w:val="nl-NL"/>
              </w:rPr>
            </w:pPr>
            <w:r w:rsidRPr="007A50B9">
              <w:rPr>
                <w:rFonts w:ascii="Arial" w:hAnsi="Arial" w:cs="Arial"/>
                <w:b/>
                <w:bCs/>
                <w:sz w:val="18"/>
                <w:szCs w:val="18"/>
                <w:lang w:val="nl-NL"/>
              </w:rPr>
              <w:t>Zeer goed</w:t>
            </w:r>
          </w:p>
        </w:tc>
        <w:tc>
          <w:tcPr>
            <w:tcW w:w="1134" w:type="dxa"/>
          </w:tcPr>
          <w:p w14:paraId="5185AB7D" w14:textId="77777777" w:rsidR="009521AF" w:rsidRPr="007A50B9" w:rsidRDefault="009521AF">
            <w:pPr>
              <w:rPr>
                <w:rFonts w:ascii="Arial" w:hAnsi="Arial" w:cs="Arial"/>
                <w:b/>
                <w:bCs/>
                <w:sz w:val="18"/>
                <w:szCs w:val="18"/>
                <w:lang w:val="nl-NL"/>
              </w:rPr>
            </w:pPr>
            <w:r w:rsidRPr="007A50B9">
              <w:rPr>
                <w:rFonts w:ascii="Arial" w:hAnsi="Arial" w:cs="Arial"/>
                <w:b/>
                <w:bCs/>
                <w:sz w:val="18"/>
                <w:szCs w:val="18"/>
                <w:lang w:val="nl-NL"/>
              </w:rPr>
              <w:t>Excellent</w:t>
            </w:r>
          </w:p>
        </w:tc>
      </w:tr>
      <w:tr w:rsidR="009521AF" w:rsidRPr="007A50B9" w14:paraId="64B379E0" w14:textId="77777777">
        <w:trPr>
          <w:trHeight w:val="317"/>
        </w:trPr>
        <w:tc>
          <w:tcPr>
            <w:tcW w:w="2268" w:type="dxa"/>
          </w:tcPr>
          <w:p w14:paraId="6C69C6B6" w14:textId="77777777" w:rsidR="009521AF" w:rsidRPr="007A50B9" w:rsidRDefault="009521AF">
            <w:pPr>
              <w:rPr>
                <w:rFonts w:ascii="Arial" w:hAnsi="Arial" w:cs="Arial"/>
                <w:sz w:val="18"/>
                <w:szCs w:val="18"/>
                <w:lang w:val="nl-NL"/>
              </w:rPr>
            </w:pPr>
            <w:r w:rsidRPr="007A50B9">
              <w:rPr>
                <w:rFonts w:ascii="Arial" w:hAnsi="Arial" w:cs="Arial"/>
                <w:sz w:val="18"/>
                <w:szCs w:val="18"/>
                <w:lang w:val="nl-NL"/>
              </w:rPr>
              <w:t>Minimum – schaalmidden</w:t>
            </w:r>
          </w:p>
          <w:p w14:paraId="30F92DE0" w14:textId="77777777" w:rsidR="009521AF" w:rsidRPr="007A50B9" w:rsidRDefault="009521AF">
            <w:pPr>
              <w:rPr>
                <w:rFonts w:ascii="Arial" w:hAnsi="Arial" w:cs="Arial"/>
                <w:sz w:val="18"/>
                <w:szCs w:val="18"/>
                <w:lang w:val="nl-NL"/>
              </w:rPr>
            </w:pPr>
          </w:p>
        </w:tc>
        <w:tc>
          <w:tcPr>
            <w:tcW w:w="1276" w:type="dxa"/>
          </w:tcPr>
          <w:p w14:paraId="6261CAA8" w14:textId="77777777" w:rsidR="009521AF" w:rsidRPr="007A50B9" w:rsidRDefault="009521AF">
            <w:pPr>
              <w:jc w:val="center"/>
              <w:rPr>
                <w:rFonts w:ascii="Arial" w:hAnsi="Arial" w:cs="Arial"/>
                <w:sz w:val="18"/>
                <w:szCs w:val="18"/>
                <w:lang w:val="nl-NL"/>
              </w:rPr>
            </w:pPr>
            <w:r w:rsidRPr="007A50B9">
              <w:rPr>
                <w:rFonts w:ascii="Arial" w:hAnsi="Arial" w:cs="Arial"/>
                <w:sz w:val="18"/>
                <w:szCs w:val="18"/>
                <w:lang w:val="nl-NL"/>
              </w:rPr>
              <w:t>0%</w:t>
            </w:r>
          </w:p>
        </w:tc>
        <w:tc>
          <w:tcPr>
            <w:tcW w:w="1418" w:type="dxa"/>
          </w:tcPr>
          <w:p w14:paraId="5CA87887" w14:textId="77777777" w:rsidR="009521AF" w:rsidRPr="007A50B9" w:rsidRDefault="009521AF">
            <w:pPr>
              <w:jc w:val="center"/>
              <w:rPr>
                <w:rFonts w:ascii="Arial" w:hAnsi="Arial" w:cs="Arial"/>
                <w:sz w:val="18"/>
                <w:szCs w:val="18"/>
                <w:lang w:val="nl-NL"/>
              </w:rPr>
            </w:pPr>
            <w:r w:rsidRPr="007A50B9">
              <w:rPr>
                <w:rFonts w:ascii="Arial" w:hAnsi="Arial" w:cs="Arial"/>
                <w:sz w:val="18"/>
                <w:szCs w:val="18"/>
                <w:lang w:val="nl-NL"/>
              </w:rPr>
              <w:t>2%</w:t>
            </w:r>
          </w:p>
        </w:tc>
        <w:tc>
          <w:tcPr>
            <w:tcW w:w="1238" w:type="dxa"/>
          </w:tcPr>
          <w:p w14:paraId="4624C9A8" w14:textId="77777777" w:rsidR="009521AF" w:rsidRPr="007A50B9" w:rsidRDefault="009521AF">
            <w:pPr>
              <w:jc w:val="center"/>
              <w:rPr>
                <w:rFonts w:ascii="Arial" w:hAnsi="Arial" w:cs="Arial"/>
                <w:sz w:val="18"/>
                <w:szCs w:val="18"/>
                <w:lang w:val="nl-NL"/>
              </w:rPr>
            </w:pPr>
            <w:r w:rsidRPr="007A50B9">
              <w:rPr>
                <w:rFonts w:ascii="Arial" w:hAnsi="Arial" w:cs="Arial"/>
                <w:sz w:val="18"/>
                <w:szCs w:val="18"/>
                <w:lang w:val="nl-NL"/>
              </w:rPr>
              <w:t>3%</w:t>
            </w:r>
          </w:p>
        </w:tc>
        <w:tc>
          <w:tcPr>
            <w:tcW w:w="1171" w:type="dxa"/>
          </w:tcPr>
          <w:p w14:paraId="0C58FA1E" w14:textId="77777777" w:rsidR="009521AF" w:rsidRPr="007A50B9" w:rsidRDefault="009521AF">
            <w:pPr>
              <w:jc w:val="center"/>
              <w:rPr>
                <w:rFonts w:ascii="Arial" w:hAnsi="Arial" w:cs="Arial"/>
                <w:sz w:val="18"/>
                <w:szCs w:val="18"/>
                <w:lang w:val="nl-NL"/>
              </w:rPr>
            </w:pPr>
            <w:r w:rsidRPr="007A50B9">
              <w:rPr>
                <w:rFonts w:ascii="Arial" w:hAnsi="Arial" w:cs="Arial"/>
                <w:sz w:val="18"/>
                <w:szCs w:val="18"/>
                <w:lang w:val="nl-NL"/>
              </w:rPr>
              <w:t>4%</w:t>
            </w:r>
          </w:p>
        </w:tc>
        <w:tc>
          <w:tcPr>
            <w:tcW w:w="1134" w:type="dxa"/>
          </w:tcPr>
          <w:p w14:paraId="4C7FFA55" w14:textId="77777777" w:rsidR="009521AF" w:rsidRPr="007A50B9" w:rsidRDefault="009521AF">
            <w:pPr>
              <w:jc w:val="center"/>
              <w:rPr>
                <w:rFonts w:ascii="Arial" w:hAnsi="Arial" w:cs="Arial"/>
                <w:sz w:val="18"/>
                <w:szCs w:val="18"/>
                <w:lang w:val="nl-NL"/>
              </w:rPr>
            </w:pPr>
            <w:r w:rsidRPr="007A50B9">
              <w:rPr>
                <w:rFonts w:ascii="Arial" w:hAnsi="Arial" w:cs="Arial"/>
                <w:sz w:val="18"/>
                <w:szCs w:val="18"/>
                <w:lang w:val="nl-NL"/>
              </w:rPr>
              <w:t>5%</w:t>
            </w:r>
          </w:p>
        </w:tc>
      </w:tr>
      <w:tr w:rsidR="009521AF" w:rsidRPr="00A216CA" w14:paraId="72FE3BE3" w14:textId="77777777">
        <w:trPr>
          <w:trHeight w:val="395"/>
        </w:trPr>
        <w:tc>
          <w:tcPr>
            <w:tcW w:w="2268" w:type="dxa"/>
          </w:tcPr>
          <w:p w14:paraId="54576EE6" w14:textId="77777777" w:rsidR="009521AF" w:rsidRPr="00A216CA" w:rsidRDefault="009521AF" w:rsidP="00920780">
            <w:pPr>
              <w:rPr>
                <w:rFonts w:ascii="Arial" w:hAnsi="Arial" w:cs="Arial"/>
                <w:sz w:val="18"/>
                <w:szCs w:val="18"/>
                <w:lang w:val="nl-NL"/>
              </w:rPr>
            </w:pPr>
            <w:r w:rsidRPr="00A216CA">
              <w:rPr>
                <w:rFonts w:ascii="Arial" w:hAnsi="Arial" w:cs="Arial"/>
                <w:sz w:val="18"/>
                <w:szCs w:val="18"/>
                <w:lang w:val="nl-NL"/>
              </w:rPr>
              <w:t xml:space="preserve">Schaalmidden – </w:t>
            </w:r>
            <w:r w:rsidR="00920780" w:rsidRPr="00A216CA">
              <w:rPr>
                <w:rFonts w:ascii="Arial" w:hAnsi="Arial" w:cs="Arial"/>
                <w:sz w:val="18"/>
                <w:szCs w:val="18"/>
                <w:lang w:val="nl-NL"/>
              </w:rPr>
              <w:t xml:space="preserve">      </w:t>
            </w:r>
            <w:r w:rsidR="00387CE4" w:rsidRPr="00A216CA">
              <w:rPr>
                <w:rFonts w:ascii="Arial" w:hAnsi="Arial" w:cs="Arial"/>
                <w:sz w:val="18"/>
                <w:szCs w:val="18"/>
                <w:lang w:val="nl-NL"/>
              </w:rPr>
              <w:t>max</w:t>
            </w:r>
            <w:r w:rsidR="00920780" w:rsidRPr="00A216CA">
              <w:rPr>
                <w:rFonts w:ascii="Arial" w:hAnsi="Arial" w:cs="Arial"/>
                <w:sz w:val="18"/>
                <w:szCs w:val="18"/>
                <w:lang w:val="nl-NL"/>
              </w:rPr>
              <w:t>imum</w:t>
            </w:r>
            <w:r w:rsidR="00387CE4" w:rsidRPr="00A216CA">
              <w:rPr>
                <w:rFonts w:ascii="Arial" w:hAnsi="Arial" w:cs="Arial"/>
                <w:sz w:val="18"/>
                <w:szCs w:val="18"/>
                <w:lang w:val="nl-NL"/>
              </w:rPr>
              <w:t xml:space="preserve"> </w:t>
            </w:r>
            <w:r w:rsidRPr="00A216CA">
              <w:rPr>
                <w:rFonts w:ascii="Arial" w:hAnsi="Arial" w:cs="Arial"/>
                <w:sz w:val="18"/>
                <w:szCs w:val="18"/>
                <w:lang w:val="nl-NL"/>
              </w:rPr>
              <w:t>salaris</w:t>
            </w:r>
          </w:p>
        </w:tc>
        <w:tc>
          <w:tcPr>
            <w:tcW w:w="1276" w:type="dxa"/>
          </w:tcPr>
          <w:p w14:paraId="3946564E" w14:textId="77777777" w:rsidR="009521AF" w:rsidRPr="00A216CA" w:rsidRDefault="009521AF">
            <w:pPr>
              <w:jc w:val="center"/>
              <w:rPr>
                <w:rFonts w:ascii="Arial" w:hAnsi="Arial" w:cs="Arial"/>
                <w:sz w:val="18"/>
                <w:szCs w:val="18"/>
                <w:lang w:val="nl-NL"/>
              </w:rPr>
            </w:pPr>
            <w:r w:rsidRPr="00A216CA">
              <w:rPr>
                <w:rFonts w:ascii="Arial" w:hAnsi="Arial" w:cs="Arial"/>
                <w:sz w:val="18"/>
                <w:szCs w:val="18"/>
                <w:lang w:val="nl-NL"/>
              </w:rPr>
              <w:t>0% of -/- *)</w:t>
            </w:r>
          </w:p>
        </w:tc>
        <w:tc>
          <w:tcPr>
            <w:tcW w:w="1418" w:type="dxa"/>
          </w:tcPr>
          <w:p w14:paraId="5A69C5A0" w14:textId="77777777" w:rsidR="009521AF" w:rsidRPr="00A216CA" w:rsidRDefault="009521AF">
            <w:pPr>
              <w:jc w:val="center"/>
              <w:rPr>
                <w:rFonts w:ascii="Arial" w:hAnsi="Arial" w:cs="Arial"/>
                <w:sz w:val="18"/>
                <w:szCs w:val="18"/>
                <w:lang w:val="nl-NL"/>
              </w:rPr>
            </w:pPr>
            <w:r w:rsidRPr="00A216CA">
              <w:rPr>
                <w:rFonts w:ascii="Arial" w:hAnsi="Arial" w:cs="Arial"/>
                <w:sz w:val="18"/>
                <w:szCs w:val="18"/>
                <w:lang w:val="nl-NL"/>
              </w:rPr>
              <w:t>1%</w:t>
            </w:r>
          </w:p>
        </w:tc>
        <w:tc>
          <w:tcPr>
            <w:tcW w:w="1238" w:type="dxa"/>
          </w:tcPr>
          <w:p w14:paraId="26CF7C6B" w14:textId="77777777" w:rsidR="009521AF" w:rsidRPr="00A216CA" w:rsidRDefault="009521AF">
            <w:pPr>
              <w:jc w:val="center"/>
              <w:rPr>
                <w:rFonts w:ascii="Arial" w:hAnsi="Arial" w:cs="Arial"/>
                <w:sz w:val="18"/>
                <w:szCs w:val="18"/>
                <w:lang w:val="nl-NL"/>
              </w:rPr>
            </w:pPr>
            <w:r w:rsidRPr="00A216CA">
              <w:rPr>
                <w:rFonts w:ascii="Arial" w:hAnsi="Arial" w:cs="Arial"/>
                <w:sz w:val="18"/>
                <w:szCs w:val="18"/>
                <w:lang w:val="nl-NL"/>
              </w:rPr>
              <w:t>2%</w:t>
            </w:r>
          </w:p>
        </w:tc>
        <w:tc>
          <w:tcPr>
            <w:tcW w:w="1171" w:type="dxa"/>
          </w:tcPr>
          <w:p w14:paraId="00E4E0ED" w14:textId="77777777" w:rsidR="009521AF" w:rsidRPr="00A216CA" w:rsidRDefault="009521AF">
            <w:pPr>
              <w:jc w:val="center"/>
              <w:rPr>
                <w:rFonts w:ascii="Arial" w:hAnsi="Arial" w:cs="Arial"/>
                <w:sz w:val="18"/>
                <w:szCs w:val="18"/>
                <w:lang w:val="nl-NL"/>
              </w:rPr>
            </w:pPr>
            <w:r w:rsidRPr="00A216CA">
              <w:rPr>
                <w:rFonts w:ascii="Arial" w:hAnsi="Arial" w:cs="Arial"/>
                <w:sz w:val="18"/>
                <w:szCs w:val="18"/>
                <w:lang w:val="nl-NL"/>
              </w:rPr>
              <w:t>3%</w:t>
            </w:r>
          </w:p>
        </w:tc>
        <w:tc>
          <w:tcPr>
            <w:tcW w:w="1134" w:type="dxa"/>
          </w:tcPr>
          <w:p w14:paraId="6795A595" w14:textId="77777777" w:rsidR="009521AF" w:rsidRPr="00A216CA" w:rsidRDefault="009521AF">
            <w:pPr>
              <w:jc w:val="center"/>
              <w:rPr>
                <w:rFonts w:ascii="Arial" w:hAnsi="Arial" w:cs="Arial"/>
                <w:sz w:val="18"/>
                <w:szCs w:val="18"/>
                <w:lang w:val="nl-NL"/>
              </w:rPr>
            </w:pPr>
            <w:r w:rsidRPr="00A216CA">
              <w:rPr>
                <w:rFonts w:ascii="Arial" w:hAnsi="Arial" w:cs="Arial"/>
                <w:sz w:val="18"/>
                <w:szCs w:val="18"/>
                <w:lang w:val="nl-NL"/>
              </w:rPr>
              <w:t>4%</w:t>
            </w:r>
          </w:p>
        </w:tc>
      </w:tr>
    </w:tbl>
    <w:p w14:paraId="1E4C7B50" w14:textId="77777777" w:rsidR="009521AF" w:rsidRPr="007A50B9" w:rsidRDefault="009521AF" w:rsidP="00AC5780">
      <w:pPr>
        <w:tabs>
          <w:tab w:val="left" w:pos="0"/>
          <w:tab w:val="left" w:pos="6480"/>
          <w:tab w:val="left" w:pos="8640"/>
        </w:tabs>
        <w:spacing w:after="120"/>
        <w:rPr>
          <w:rFonts w:ascii="Arial" w:hAnsi="Arial" w:cs="Arial"/>
          <w:sz w:val="18"/>
          <w:szCs w:val="18"/>
          <w:lang w:val="nl-NL"/>
        </w:rPr>
      </w:pPr>
      <w:r w:rsidRPr="007A50B9">
        <w:rPr>
          <w:rFonts w:ascii="Arial" w:hAnsi="Arial" w:cs="Arial"/>
          <w:sz w:val="18"/>
          <w:szCs w:val="18"/>
          <w:lang w:val="nl-NL"/>
        </w:rPr>
        <w:lastRenderedPageBreak/>
        <w:t>*)  verrekening conform lid 4</w:t>
      </w:r>
    </w:p>
    <w:p w14:paraId="77236BAC" w14:textId="77777777" w:rsidR="009521AF" w:rsidRPr="00A216CA" w:rsidRDefault="009521AF">
      <w:pPr>
        <w:tabs>
          <w:tab w:val="left" w:pos="0"/>
          <w:tab w:val="left" w:pos="6480"/>
          <w:tab w:val="left" w:pos="8640"/>
        </w:tabs>
        <w:rPr>
          <w:rFonts w:ascii="Arial" w:hAnsi="Arial" w:cs="Arial"/>
          <w:szCs w:val="18"/>
          <w:lang w:val="nl-NL"/>
        </w:rPr>
      </w:pPr>
      <w:r w:rsidRPr="00A216CA">
        <w:rPr>
          <w:rFonts w:ascii="Arial" w:hAnsi="Arial" w:cs="Arial"/>
          <w:szCs w:val="18"/>
          <w:lang w:val="nl-NL"/>
        </w:rPr>
        <w:t xml:space="preserve">De procentuele verhogingen worden berekend over het </w:t>
      </w:r>
      <w:r w:rsidR="00387CE4" w:rsidRPr="00A216CA">
        <w:rPr>
          <w:rFonts w:ascii="Arial" w:hAnsi="Arial" w:cs="Arial"/>
          <w:szCs w:val="18"/>
          <w:lang w:val="nl-NL"/>
        </w:rPr>
        <w:t xml:space="preserve">maximum </w:t>
      </w:r>
      <w:r w:rsidRPr="00A216CA">
        <w:rPr>
          <w:rFonts w:ascii="Arial" w:hAnsi="Arial" w:cs="Arial"/>
          <w:szCs w:val="18"/>
          <w:lang w:val="nl-NL"/>
        </w:rPr>
        <w:t>salaris.</w:t>
      </w:r>
    </w:p>
    <w:p w14:paraId="24E6ADDB" w14:textId="77777777" w:rsidR="009521AF" w:rsidRPr="00A216CA" w:rsidRDefault="009521AF" w:rsidP="00AC5780">
      <w:pPr>
        <w:tabs>
          <w:tab w:val="left" w:pos="0"/>
          <w:tab w:val="left" w:pos="6480"/>
          <w:tab w:val="left" w:pos="8640"/>
        </w:tabs>
        <w:spacing w:after="120"/>
        <w:rPr>
          <w:rFonts w:ascii="Arial" w:hAnsi="Arial" w:cs="Arial"/>
          <w:szCs w:val="18"/>
          <w:lang w:val="nl-NL"/>
        </w:rPr>
      </w:pPr>
      <w:r w:rsidRPr="00A216CA">
        <w:rPr>
          <w:rFonts w:ascii="Arial" w:hAnsi="Arial" w:cs="Arial"/>
          <w:szCs w:val="18"/>
          <w:lang w:val="nl-NL"/>
        </w:rPr>
        <w:t xml:space="preserve">De laatste salarisverhoging is zo nodig lager dan het in de tabel genoemde percentage, indien anders het </w:t>
      </w:r>
      <w:r w:rsidR="00920780" w:rsidRPr="00A216CA">
        <w:rPr>
          <w:rFonts w:ascii="Arial" w:hAnsi="Arial" w:cs="Arial"/>
          <w:szCs w:val="18"/>
          <w:lang w:val="nl-NL"/>
        </w:rPr>
        <w:t xml:space="preserve">maximum </w:t>
      </w:r>
      <w:r w:rsidRPr="00A216CA">
        <w:rPr>
          <w:rFonts w:ascii="Arial" w:hAnsi="Arial" w:cs="Arial"/>
          <w:szCs w:val="18"/>
          <w:lang w:val="nl-NL"/>
        </w:rPr>
        <w:t>salaris zou worden overschreden.</w:t>
      </w:r>
    </w:p>
    <w:p w14:paraId="40A87483" w14:textId="77777777" w:rsidR="009521AF" w:rsidRPr="00A216CA" w:rsidRDefault="009521AF" w:rsidP="00AC5780">
      <w:pPr>
        <w:tabs>
          <w:tab w:val="left" w:pos="0"/>
          <w:tab w:val="left" w:pos="6480"/>
          <w:tab w:val="left" w:pos="8640"/>
        </w:tabs>
        <w:spacing w:after="120"/>
        <w:rPr>
          <w:rFonts w:ascii="Arial" w:hAnsi="Arial" w:cs="Arial"/>
          <w:szCs w:val="18"/>
          <w:lang w:val="nl-NL"/>
        </w:rPr>
      </w:pPr>
      <w:r w:rsidRPr="00A216CA">
        <w:rPr>
          <w:rFonts w:ascii="Arial" w:hAnsi="Arial" w:cs="Arial"/>
          <w:szCs w:val="18"/>
          <w:lang w:val="nl-NL"/>
        </w:rPr>
        <w:t xml:space="preserve">2. Ter beoordeling van het functioneren wordt gebruik gemaakt van een beoordelingssysteem. De beschrijving van dit systeem en de procedurebepalingen zijn beschikbaar via intranet. </w:t>
      </w:r>
      <w:r w:rsidRPr="00A216CA">
        <w:rPr>
          <w:rFonts w:ascii="Arial" w:hAnsi="Arial" w:cs="Arial"/>
          <w:bCs/>
          <w:szCs w:val="18"/>
          <w:lang w:val="nl-NL"/>
        </w:rPr>
        <w:t>Aan medewerkers die daaraan behoefte hebben, wordt op hun verzoek een printversie ter beschikking gesteld.</w:t>
      </w:r>
    </w:p>
    <w:p w14:paraId="198AAA25" w14:textId="77777777" w:rsidR="009521AF" w:rsidRPr="00A216CA" w:rsidRDefault="009521AF">
      <w:pPr>
        <w:pStyle w:val="Plattetekst"/>
        <w:rPr>
          <w:rFonts w:cs="Arial"/>
          <w:sz w:val="20"/>
          <w:szCs w:val="18"/>
        </w:rPr>
      </w:pPr>
      <w:r w:rsidRPr="00A216CA">
        <w:rPr>
          <w:rFonts w:cs="Arial"/>
          <w:sz w:val="20"/>
          <w:szCs w:val="18"/>
        </w:rPr>
        <w:t>3. Het te bereiken eindsalaris is afhankelijk van de beoordeling van het functioneren:</w:t>
      </w:r>
    </w:p>
    <w:p w14:paraId="77AE1E23" w14:textId="77777777" w:rsidR="009521AF" w:rsidRPr="00A216CA" w:rsidRDefault="009521AF" w:rsidP="000C50A0">
      <w:pPr>
        <w:numPr>
          <w:ilvl w:val="0"/>
          <w:numId w:val="52"/>
        </w:numPr>
        <w:tabs>
          <w:tab w:val="left" w:pos="0"/>
          <w:tab w:val="left" w:pos="6480"/>
          <w:tab w:val="left" w:pos="8640"/>
        </w:tabs>
        <w:rPr>
          <w:rFonts w:ascii="Arial" w:hAnsi="Arial" w:cs="Arial"/>
          <w:szCs w:val="18"/>
          <w:lang w:val="nl-NL"/>
        </w:rPr>
      </w:pPr>
      <w:r w:rsidRPr="00A216CA">
        <w:rPr>
          <w:rFonts w:ascii="Arial" w:hAnsi="Arial" w:cs="Arial"/>
          <w:szCs w:val="18"/>
          <w:lang w:val="nl-NL"/>
        </w:rPr>
        <w:t>Voor de medewerker die met 'te ontwikkelen' is beoordeeld, is het perspectiefsalaris gelijk aan 95% van het normsalaris.</w:t>
      </w:r>
    </w:p>
    <w:p w14:paraId="6DC7169A" w14:textId="3DAAF8D2" w:rsidR="009521AF" w:rsidRPr="00A216CA" w:rsidRDefault="009521AF" w:rsidP="00267133">
      <w:pPr>
        <w:numPr>
          <w:ilvl w:val="0"/>
          <w:numId w:val="52"/>
        </w:numPr>
        <w:tabs>
          <w:tab w:val="left" w:pos="0"/>
          <w:tab w:val="left" w:pos="6480"/>
          <w:tab w:val="left" w:pos="8640"/>
        </w:tabs>
        <w:rPr>
          <w:rFonts w:ascii="Arial" w:hAnsi="Arial" w:cs="Arial"/>
          <w:szCs w:val="18"/>
          <w:lang w:val="nl-NL"/>
        </w:rPr>
      </w:pPr>
      <w:r w:rsidRPr="00A216CA">
        <w:rPr>
          <w:rFonts w:ascii="Arial" w:hAnsi="Arial" w:cs="Arial"/>
          <w:szCs w:val="18"/>
          <w:lang w:val="nl-NL"/>
        </w:rPr>
        <w:t xml:space="preserve">Voor de medewerker die </w:t>
      </w:r>
      <w:r w:rsidR="00E4024F" w:rsidRPr="00A216CA">
        <w:rPr>
          <w:rFonts w:ascii="Arial" w:hAnsi="Arial" w:cs="Arial"/>
          <w:szCs w:val="18"/>
          <w:lang w:val="nl-NL"/>
        </w:rPr>
        <w:t>als</w:t>
      </w:r>
      <w:r w:rsidRPr="00A216CA">
        <w:rPr>
          <w:rFonts w:ascii="Arial" w:hAnsi="Arial" w:cs="Arial"/>
          <w:szCs w:val="18"/>
          <w:lang w:val="nl-NL"/>
        </w:rPr>
        <w:t xml:space="preserve"> 'conform norm' </w:t>
      </w:r>
      <w:r w:rsidR="00267133" w:rsidRPr="00A216CA">
        <w:rPr>
          <w:rFonts w:ascii="Arial" w:hAnsi="Arial" w:cs="Arial"/>
          <w:szCs w:val="18"/>
          <w:lang w:val="nl-NL"/>
        </w:rPr>
        <w:t xml:space="preserve">, </w:t>
      </w:r>
      <w:r w:rsidRPr="00A216CA">
        <w:rPr>
          <w:rFonts w:ascii="Arial" w:hAnsi="Arial" w:cs="Arial"/>
          <w:szCs w:val="18"/>
          <w:lang w:val="nl-NL"/>
        </w:rPr>
        <w:t xml:space="preserve">'zeer goed' </w:t>
      </w:r>
      <w:r w:rsidR="00267133" w:rsidRPr="00A216CA">
        <w:rPr>
          <w:rFonts w:ascii="Arial" w:hAnsi="Arial" w:cs="Arial"/>
          <w:szCs w:val="18"/>
          <w:lang w:val="nl-NL"/>
        </w:rPr>
        <w:t xml:space="preserve">of </w:t>
      </w:r>
      <w:r w:rsidRPr="00A216CA">
        <w:rPr>
          <w:rFonts w:ascii="Arial" w:hAnsi="Arial" w:cs="Arial"/>
          <w:szCs w:val="18"/>
          <w:lang w:val="nl-NL"/>
        </w:rPr>
        <w:t>'</w:t>
      </w:r>
      <w:r w:rsidR="00BD5DD3" w:rsidRPr="00A216CA">
        <w:rPr>
          <w:rFonts w:ascii="Arial" w:hAnsi="Arial" w:cs="Arial"/>
          <w:szCs w:val="18"/>
          <w:lang w:val="nl-NL"/>
        </w:rPr>
        <w:t>excellent</w:t>
      </w:r>
      <w:r w:rsidRPr="00A216CA">
        <w:rPr>
          <w:rFonts w:ascii="Arial" w:hAnsi="Arial" w:cs="Arial"/>
          <w:szCs w:val="18"/>
          <w:lang w:val="nl-NL"/>
        </w:rPr>
        <w:t xml:space="preserve">' is beoordeeld, is het perspectiefsalaris gelijk aan het </w:t>
      </w:r>
      <w:r w:rsidR="00267133" w:rsidRPr="00A216CA">
        <w:rPr>
          <w:rFonts w:ascii="Arial" w:hAnsi="Arial" w:cs="Arial"/>
          <w:szCs w:val="18"/>
          <w:lang w:val="nl-NL"/>
        </w:rPr>
        <w:t>maximum s</w:t>
      </w:r>
      <w:r w:rsidRPr="00A216CA">
        <w:rPr>
          <w:rFonts w:ascii="Arial" w:hAnsi="Arial" w:cs="Arial"/>
          <w:szCs w:val="18"/>
          <w:lang w:val="nl-NL"/>
        </w:rPr>
        <w:t xml:space="preserve">alaris. </w:t>
      </w:r>
    </w:p>
    <w:p w14:paraId="09BB15BF" w14:textId="77777777" w:rsidR="00AC5780" w:rsidRPr="00A216CA" w:rsidRDefault="009521AF" w:rsidP="000C50A0">
      <w:pPr>
        <w:numPr>
          <w:ilvl w:val="0"/>
          <w:numId w:val="52"/>
        </w:numPr>
        <w:tabs>
          <w:tab w:val="left" w:pos="0"/>
          <w:tab w:val="left" w:pos="6480"/>
          <w:tab w:val="left" w:pos="8640"/>
        </w:tabs>
        <w:rPr>
          <w:rFonts w:ascii="Arial" w:hAnsi="Arial" w:cs="Arial"/>
          <w:szCs w:val="18"/>
          <w:lang w:val="nl-NL"/>
        </w:rPr>
      </w:pPr>
      <w:r w:rsidRPr="00A216CA">
        <w:rPr>
          <w:rFonts w:ascii="Arial" w:hAnsi="Arial" w:cs="Arial"/>
          <w:szCs w:val="18"/>
          <w:lang w:val="nl-NL"/>
        </w:rPr>
        <w:lastRenderedPageBreak/>
        <w:t xml:space="preserve">Voor de medewerker die met 'onvoldoende' is beoordeeld, is het perspectiefsalaris gelijk aan het </w:t>
      </w:r>
      <w:r w:rsidR="00305667" w:rsidRPr="00A216CA">
        <w:rPr>
          <w:rFonts w:ascii="Arial" w:hAnsi="Arial" w:cs="Arial"/>
          <w:szCs w:val="18"/>
          <w:lang w:val="nl-NL"/>
        </w:rPr>
        <w:t>individuele</w:t>
      </w:r>
      <w:r w:rsidRPr="00A216CA">
        <w:rPr>
          <w:rFonts w:ascii="Arial" w:hAnsi="Arial" w:cs="Arial"/>
          <w:szCs w:val="18"/>
          <w:lang w:val="nl-NL"/>
        </w:rPr>
        <w:t xml:space="preserve"> salaris.</w:t>
      </w:r>
    </w:p>
    <w:p w14:paraId="693E0757" w14:textId="4317CF44" w:rsidR="007F3E85" w:rsidRPr="00A216CA" w:rsidRDefault="00AC5780" w:rsidP="00AC5780">
      <w:pPr>
        <w:tabs>
          <w:tab w:val="left" w:pos="0"/>
          <w:tab w:val="left" w:pos="6480"/>
          <w:tab w:val="left" w:pos="8640"/>
        </w:tabs>
        <w:rPr>
          <w:rFonts w:ascii="Arial" w:hAnsi="Arial" w:cs="Arial"/>
          <w:szCs w:val="18"/>
          <w:lang w:val="nl-NL"/>
        </w:rPr>
      </w:pPr>
      <w:r w:rsidRPr="00A216CA">
        <w:rPr>
          <w:rFonts w:ascii="Arial" w:hAnsi="Arial" w:cs="Arial"/>
          <w:szCs w:val="18"/>
          <w:lang w:val="nl-NL"/>
        </w:rPr>
        <w:br w:type="page"/>
      </w:r>
      <w:r w:rsidR="009521AF" w:rsidRPr="00A216CA">
        <w:rPr>
          <w:rFonts w:ascii="Arial" w:hAnsi="Arial" w:cs="Arial"/>
          <w:szCs w:val="18"/>
          <w:lang w:val="nl-NL"/>
        </w:rPr>
        <w:lastRenderedPageBreak/>
        <w:t xml:space="preserve">4. </w:t>
      </w:r>
      <w:r w:rsidR="007F3E85" w:rsidRPr="00A216CA">
        <w:rPr>
          <w:rFonts w:ascii="Arial" w:hAnsi="Arial" w:cs="Arial"/>
          <w:szCs w:val="18"/>
          <w:lang w:val="nl-NL"/>
        </w:rPr>
        <w:t>Alle medewerkers met een ‘zeer goed’ of ‘</w:t>
      </w:r>
      <w:r w:rsidR="00BD5DD3" w:rsidRPr="00A216CA">
        <w:rPr>
          <w:rFonts w:ascii="Arial" w:hAnsi="Arial" w:cs="Arial"/>
          <w:szCs w:val="18"/>
          <w:lang w:val="nl-NL"/>
        </w:rPr>
        <w:t>excellent</w:t>
      </w:r>
      <w:r w:rsidR="007F3E85" w:rsidRPr="00A216CA">
        <w:rPr>
          <w:rFonts w:ascii="Arial" w:hAnsi="Arial" w:cs="Arial"/>
          <w:szCs w:val="18"/>
          <w:lang w:val="nl-NL"/>
        </w:rPr>
        <w:t>’ beoordeling</w:t>
      </w:r>
      <w:r w:rsidR="00E4024F" w:rsidRPr="00A216CA">
        <w:rPr>
          <w:rFonts w:ascii="Arial" w:hAnsi="Arial" w:cs="Arial"/>
          <w:szCs w:val="18"/>
          <w:lang w:val="nl-NL"/>
        </w:rPr>
        <w:t>,</w:t>
      </w:r>
      <w:r w:rsidR="007F3E85" w:rsidRPr="00A216CA">
        <w:rPr>
          <w:rFonts w:ascii="Arial" w:hAnsi="Arial" w:cs="Arial"/>
          <w:szCs w:val="18"/>
          <w:lang w:val="nl-NL"/>
        </w:rPr>
        <w:t xml:space="preserve"> waarvan op 1 januari 2016 het </w:t>
      </w:r>
      <w:r w:rsidR="00693003" w:rsidRPr="00A216CA">
        <w:rPr>
          <w:rFonts w:ascii="Arial" w:hAnsi="Arial" w:cs="Arial"/>
          <w:szCs w:val="18"/>
          <w:lang w:val="nl-NL"/>
        </w:rPr>
        <w:t>individue</w:t>
      </w:r>
      <w:r w:rsidR="00E4024F" w:rsidRPr="00A216CA">
        <w:rPr>
          <w:rFonts w:ascii="Arial" w:hAnsi="Arial" w:cs="Arial"/>
          <w:szCs w:val="18"/>
          <w:lang w:val="nl-NL"/>
        </w:rPr>
        <w:t>le</w:t>
      </w:r>
      <w:r w:rsidR="009521AF" w:rsidRPr="00A216CA">
        <w:rPr>
          <w:rFonts w:ascii="Arial" w:hAnsi="Arial" w:cs="Arial"/>
          <w:szCs w:val="18"/>
          <w:lang w:val="nl-NL"/>
        </w:rPr>
        <w:t xml:space="preserve"> salaris hoger is dan het bij de </w:t>
      </w:r>
      <w:r w:rsidR="007F3E85" w:rsidRPr="00A216CA">
        <w:rPr>
          <w:rFonts w:ascii="Arial" w:hAnsi="Arial" w:cs="Arial"/>
          <w:szCs w:val="18"/>
          <w:lang w:val="nl-NL"/>
        </w:rPr>
        <w:t xml:space="preserve">salarisschaal </w:t>
      </w:r>
      <w:r w:rsidR="009521AF" w:rsidRPr="00A216CA">
        <w:rPr>
          <w:rFonts w:ascii="Arial" w:hAnsi="Arial" w:cs="Arial"/>
          <w:szCs w:val="18"/>
          <w:lang w:val="nl-NL"/>
        </w:rPr>
        <w:t xml:space="preserve">behorend </w:t>
      </w:r>
      <w:r w:rsidR="007F3E85" w:rsidRPr="00A216CA">
        <w:rPr>
          <w:rFonts w:ascii="Arial" w:hAnsi="Arial" w:cs="Arial"/>
          <w:szCs w:val="18"/>
          <w:lang w:val="nl-NL"/>
        </w:rPr>
        <w:t xml:space="preserve">maximum </w:t>
      </w:r>
      <w:r w:rsidR="009521AF" w:rsidRPr="00A216CA">
        <w:rPr>
          <w:rFonts w:ascii="Arial" w:hAnsi="Arial" w:cs="Arial"/>
          <w:szCs w:val="18"/>
          <w:lang w:val="nl-NL"/>
        </w:rPr>
        <w:t>salaris</w:t>
      </w:r>
      <w:r w:rsidR="007F3E85" w:rsidRPr="00A216CA">
        <w:rPr>
          <w:rFonts w:ascii="Arial" w:hAnsi="Arial" w:cs="Arial"/>
          <w:szCs w:val="18"/>
          <w:lang w:val="nl-NL"/>
        </w:rPr>
        <w:t xml:space="preserve"> krijgen een garantietoeslag ter hoogte van het verschil tussen het individue</w:t>
      </w:r>
      <w:r w:rsidR="00E4024F" w:rsidRPr="00A216CA">
        <w:rPr>
          <w:rFonts w:ascii="Arial" w:hAnsi="Arial" w:cs="Arial"/>
          <w:szCs w:val="18"/>
          <w:lang w:val="nl-NL"/>
        </w:rPr>
        <w:t>le</w:t>
      </w:r>
      <w:r w:rsidR="007F3E85" w:rsidRPr="00A216CA">
        <w:rPr>
          <w:rFonts w:ascii="Arial" w:hAnsi="Arial" w:cs="Arial"/>
          <w:szCs w:val="18"/>
          <w:lang w:val="nl-NL"/>
        </w:rPr>
        <w:t xml:space="preserve"> salaris en het maximum salaris.</w:t>
      </w:r>
    </w:p>
    <w:p w14:paraId="0BAC9556" w14:textId="77777777" w:rsidR="001266D9" w:rsidRPr="00A216CA" w:rsidRDefault="001266D9" w:rsidP="00AC5780">
      <w:pPr>
        <w:tabs>
          <w:tab w:val="left" w:pos="0"/>
          <w:tab w:val="left" w:pos="6480"/>
          <w:tab w:val="left" w:pos="8640"/>
        </w:tabs>
        <w:rPr>
          <w:rFonts w:ascii="Arial" w:hAnsi="Arial" w:cs="Arial"/>
          <w:szCs w:val="18"/>
          <w:lang w:val="nl-NL"/>
        </w:rPr>
      </w:pPr>
      <w:r w:rsidRPr="00A216CA">
        <w:rPr>
          <w:rFonts w:ascii="Arial" w:hAnsi="Arial" w:cs="Arial"/>
          <w:szCs w:val="18"/>
          <w:lang w:val="nl-NL"/>
        </w:rPr>
        <w:t>D</w:t>
      </w:r>
      <w:r w:rsidR="009521AF" w:rsidRPr="00A216CA">
        <w:rPr>
          <w:rFonts w:ascii="Arial" w:hAnsi="Arial" w:cs="Arial"/>
          <w:szCs w:val="18"/>
          <w:lang w:val="nl-NL"/>
        </w:rPr>
        <w:t>e algemene aanpassing(en) van de salarissen als bedoeld in artikel 23</w:t>
      </w:r>
      <w:r w:rsidRPr="00A216CA">
        <w:rPr>
          <w:rFonts w:ascii="Arial" w:hAnsi="Arial" w:cs="Arial"/>
          <w:szCs w:val="18"/>
          <w:lang w:val="nl-NL"/>
        </w:rPr>
        <w:t xml:space="preserve"> is ook van toepassing op de garantietoeslag mits er sprake is van</w:t>
      </w:r>
      <w:r w:rsidR="004550B3" w:rsidRPr="00A216CA">
        <w:rPr>
          <w:rFonts w:ascii="Arial" w:hAnsi="Arial" w:cs="Arial"/>
          <w:szCs w:val="18"/>
          <w:lang w:val="nl-NL"/>
        </w:rPr>
        <w:t xml:space="preserve"> het handhaven van de </w:t>
      </w:r>
      <w:r w:rsidRPr="00A216CA">
        <w:rPr>
          <w:rFonts w:ascii="Arial" w:hAnsi="Arial" w:cs="Arial"/>
          <w:szCs w:val="18"/>
          <w:lang w:val="nl-NL"/>
        </w:rPr>
        <w:t>‘zeer goed’ of ‘</w:t>
      </w:r>
      <w:r w:rsidR="00BD5DD3" w:rsidRPr="00A216CA">
        <w:rPr>
          <w:rFonts w:ascii="Arial" w:hAnsi="Arial" w:cs="Arial"/>
          <w:szCs w:val="18"/>
          <w:lang w:val="nl-NL"/>
        </w:rPr>
        <w:t>excellent</w:t>
      </w:r>
      <w:r w:rsidRPr="00A216CA">
        <w:rPr>
          <w:rFonts w:ascii="Arial" w:hAnsi="Arial" w:cs="Arial"/>
          <w:szCs w:val="18"/>
          <w:lang w:val="nl-NL"/>
        </w:rPr>
        <w:t xml:space="preserve">’  beoordeling. </w:t>
      </w:r>
    </w:p>
    <w:p w14:paraId="76E9B9F6" w14:textId="77777777" w:rsidR="001266D9" w:rsidRPr="00A216CA" w:rsidRDefault="001266D9">
      <w:pPr>
        <w:tabs>
          <w:tab w:val="left" w:pos="0"/>
          <w:tab w:val="left" w:pos="6480"/>
          <w:tab w:val="left" w:pos="8640"/>
        </w:tabs>
        <w:rPr>
          <w:rFonts w:ascii="Arial" w:hAnsi="Arial" w:cs="Arial"/>
          <w:szCs w:val="18"/>
          <w:lang w:val="nl-NL"/>
        </w:rPr>
      </w:pPr>
    </w:p>
    <w:p w14:paraId="7F901BA2" w14:textId="77777777" w:rsidR="009521AF" w:rsidRPr="007A50B9" w:rsidRDefault="00EF3FE4">
      <w:pPr>
        <w:tabs>
          <w:tab w:val="left" w:pos="0"/>
          <w:tab w:val="left" w:pos="6480"/>
          <w:tab w:val="left" w:pos="8640"/>
        </w:tabs>
        <w:rPr>
          <w:rFonts w:ascii="Arial" w:hAnsi="Arial" w:cs="Arial"/>
          <w:szCs w:val="18"/>
          <w:lang w:val="nl-NL"/>
        </w:rPr>
      </w:pPr>
      <w:r w:rsidRPr="00A216CA">
        <w:rPr>
          <w:rFonts w:ascii="Arial" w:hAnsi="Arial" w:cs="Arial"/>
          <w:szCs w:val="18"/>
          <w:lang w:val="nl-NL"/>
        </w:rPr>
        <w:t>5. Naar beneden aanpassen van de beoordeling is pas aan de orde</w:t>
      </w:r>
      <w:r w:rsidR="009521AF" w:rsidRPr="00A216CA">
        <w:rPr>
          <w:rFonts w:ascii="Arial" w:hAnsi="Arial" w:cs="Arial"/>
          <w:szCs w:val="18"/>
          <w:lang w:val="nl-NL"/>
        </w:rPr>
        <w:t xml:space="preserve"> nadat de dalende trend in </w:t>
      </w:r>
      <w:r w:rsidR="009521AF" w:rsidRPr="007A50B9">
        <w:rPr>
          <w:rFonts w:ascii="Arial" w:hAnsi="Arial" w:cs="Arial"/>
          <w:szCs w:val="18"/>
          <w:lang w:val="nl-NL"/>
        </w:rPr>
        <w:t>het functioneren in het kader van een formeel beoordelingsgesprek met de medewerker is besproken en de medewerker gedurende tenminste een half jaar de gelegenheid heeft gehad zijn functioneren te verbeteren.</w:t>
      </w:r>
    </w:p>
    <w:p w14:paraId="56810D10" w14:textId="77777777" w:rsidR="001266D9" w:rsidRDefault="001266D9" w:rsidP="001266D9">
      <w:pPr>
        <w:ind w:left="360" w:firstLine="360"/>
        <w:jc w:val="both"/>
        <w:rPr>
          <w:rFonts w:ascii="Arial" w:hAnsi="Arial" w:cs="Arial"/>
          <w:b/>
          <w:color w:val="FF0000"/>
          <w:szCs w:val="22"/>
          <w:lang w:val="nl-NL"/>
        </w:rPr>
      </w:pPr>
    </w:p>
    <w:p w14:paraId="2FDEF85A" w14:textId="77777777" w:rsidR="009521AF" w:rsidRPr="00A216CA" w:rsidRDefault="00EF3FE4">
      <w:pPr>
        <w:tabs>
          <w:tab w:val="left" w:pos="0"/>
          <w:tab w:val="left" w:pos="6480"/>
          <w:tab w:val="left" w:pos="8640"/>
        </w:tabs>
        <w:rPr>
          <w:rFonts w:ascii="Arial" w:hAnsi="Arial" w:cs="Arial"/>
          <w:szCs w:val="18"/>
          <w:lang w:val="nl-NL"/>
        </w:rPr>
      </w:pPr>
      <w:r w:rsidRPr="00A216CA">
        <w:rPr>
          <w:rFonts w:ascii="Arial" w:hAnsi="Arial" w:cs="Arial"/>
          <w:szCs w:val="18"/>
          <w:lang w:val="nl-NL"/>
        </w:rPr>
        <w:t>6</w:t>
      </w:r>
      <w:r w:rsidR="009521AF" w:rsidRPr="00A216CA">
        <w:rPr>
          <w:rFonts w:ascii="Arial" w:hAnsi="Arial" w:cs="Arial"/>
          <w:szCs w:val="18"/>
          <w:lang w:val="nl-NL"/>
        </w:rPr>
        <w:t xml:space="preserve">. Bij indiensttreding in de loop van enig jaar wordt per 1 januari daaropvolgend een deelverhoging naar evenredigheid toegekend. </w:t>
      </w:r>
    </w:p>
    <w:p w14:paraId="17EA70DC" w14:textId="77777777" w:rsidR="009521AF" w:rsidRPr="00A216CA" w:rsidRDefault="009521AF">
      <w:pPr>
        <w:tabs>
          <w:tab w:val="left" w:pos="0"/>
          <w:tab w:val="left" w:pos="6480"/>
          <w:tab w:val="left" w:pos="8640"/>
        </w:tabs>
        <w:rPr>
          <w:rFonts w:ascii="Arial" w:hAnsi="Arial" w:cs="Arial"/>
          <w:szCs w:val="18"/>
          <w:lang w:val="nl-NL"/>
        </w:rPr>
      </w:pPr>
    </w:p>
    <w:p w14:paraId="17F86B6F" w14:textId="77777777" w:rsidR="009521AF" w:rsidRPr="00A216CA" w:rsidRDefault="00EF3FE4">
      <w:pPr>
        <w:tabs>
          <w:tab w:val="left" w:pos="0"/>
          <w:tab w:val="left" w:pos="6480"/>
          <w:tab w:val="left" w:pos="8640"/>
        </w:tabs>
        <w:rPr>
          <w:rFonts w:ascii="Arial" w:hAnsi="Arial" w:cs="Arial"/>
          <w:szCs w:val="18"/>
          <w:lang w:val="nl-NL"/>
        </w:rPr>
      </w:pPr>
      <w:r w:rsidRPr="00A216CA">
        <w:rPr>
          <w:rFonts w:ascii="Arial" w:hAnsi="Arial" w:cs="Arial"/>
          <w:szCs w:val="18"/>
          <w:lang w:val="nl-NL"/>
        </w:rPr>
        <w:t>7</w:t>
      </w:r>
      <w:r w:rsidR="009521AF" w:rsidRPr="00A216CA">
        <w:rPr>
          <w:rFonts w:ascii="Arial" w:hAnsi="Arial" w:cs="Arial"/>
          <w:szCs w:val="18"/>
          <w:lang w:val="nl-NL"/>
        </w:rPr>
        <w:t xml:space="preserve">. Bij indeling in een hogere salarisschaal wordt het salaris verhoogd met een bedrag ter grootte van 5 % van het </w:t>
      </w:r>
      <w:r w:rsidR="00267133" w:rsidRPr="00A216CA">
        <w:rPr>
          <w:rFonts w:ascii="Arial" w:hAnsi="Arial" w:cs="Arial"/>
          <w:szCs w:val="18"/>
          <w:lang w:val="nl-NL"/>
        </w:rPr>
        <w:t xml:space="preserve">maximum </w:t>
      </w:r>
      <w:r w:rsidR="009521AF" w:rsidRPr="00A216CA">
        <w:rPr>
          <w:rFonts w:ascii="Arial" w:hAnsi="Arial" w:cs="Arial"/>
          <w:szCs w:val="18"/>
          <w:lang w:val="nl-NL"/>
        </w:rPr>
        <w:t>salaris van de oude salarisschaal, met dien verstande dat het salaris in de nieuwe salarisschaal ten minste gelijk is aan het minimum schaalsalaris.</w:t>
      </w:r>
    </w:p>
    <w:p w14:paraId="303E4E0D" w14:textId="77777777" w:rsidR="009521AF" w:rsidRPr="00A216CA" w:rsidRDefault="009521AF">
      <w:pPr>
        <w:tabs>
          <w:tab w:val="left" w:pos="0"/>
          <w:tab w:val="left" w:pos="6480"/>
          <w:tab w:val="left" w:pos="8640"/>
        </w:tabs>
        <w:rPr>
          <w:rFonts w:ascii="Arial" w:hAnsi="Arial" w:cs="Arial"/>
          <w:szCs w:val="18"/>
          <w:lang w:val="nl-NL"/>
        </w:rPr>
      </w:pPr>
    </w:p>
    <w:p w14:paraId="6145228F" w14:textId="77777777" w:rsidR="009521AF" w:rsidRPr="00A216CA" w:rsidRDefault="00EF3FE4" w:rsidP="000B18D7">
      <w:pPr>
        <w:tabs>
          <w:tab w:val="left" w:pos="0"/>
          <w:tab w:val="left" w:pos="6480"/>
          <w:tab w:val="left" w:pos="8640"/>
        </w:tabs>
        <w:rPr>
          <w:rFonts w:ascii="Arial" w:hAnsi="Arial" w:cs="Arial"/>
          <w:szCs w:val="18"/>
          <w:lang w:val="nl-NL"/>
        </w:rPr>
      </w:pPr>
      <w:r w:rsidRPr="00A216CA">
        <w:rPr>
          <w:rFonts w:ascii="Arial" w:hAnsi="Arial" w:cs="Arial"/>
          <w:szCs w:val="18"/>
          <w:lang w:val="nl-NL"/>
        </w:rPr>
        <w:t>8</w:t>
      </w:r>
      <w:r w:rsidR="009521AF" w:rsidRPr="00A216CA">
        <w:rPr>
          <w:rFonts w:ascii="Arial" w:hAnsi="Arial" w:cs="Arial"/>
          <w:szCs w:val="18"/>
          <w:lang w:val="nl-NL"/>
        </w:rPr>
        <w:t>. Bij indeling in een lagere salarisschaal wordt het salaris verlaagd met een bedrag ter grootte van</w:t>
      </w:r>
      <w:r w:rsidR="000B18D7" w:rsidRPr="00A216CA">
        <w:rPr>
          <w:rFonts w:ascii="Arial" w:hAnsi="Arial" w:cs="Arial"/>
          <w:szCs w:val="18"/>
          <w:lang w:val="nl-NL"/>
        </w:rPr>
        <w:t xml:space="preserve"> </w:t>
      </w:r>
      <w:r w:rsidR="009521AF" w:rsidRPr="00A216CA">
        <w:rPr>
          <w:rFonts w:ascii="Arial" w:hAnsi="Arial" w:cs="Arial"/>
          <w:szCs w:val="18"/>
          <w:lang w:val="nl-NL"/>
        </w:rPr>
        <w:t xml:space="preserve">5 % van het </w:t>
      </w:r>
      <w:r w:rsidR="00920780" w:rsidRPr="00A216CA">
        <w:rPr>
          <w:rFonts w:ascii="Arial" w:hAnsi="Arial" w:cs="Arial"/>
          <w:szCs w:val="18"/>
          <w:lang w:val="nl-NL"/>
        </w:rPr>
        <w:t>maximum s</w:t>
      </w:r>
      <w:r w:rsidR="009521AF" w:rsidRPr="00A216CA">
        <w:rPr>
          <w:rFonts w:ascii="Arial" w:hAnsi="Arial" w:cs="Arial"/>
          <w:szCs w:val="18"/>
          <w:lang w:val="nl-NL"/>
        </w:rPr>
        <w:t xml:space="preserve">alaris van de oude salarisschaal, met dien verstande dat het salaris in de nieuwe salarisschaal niet hoger zal zijn dan het </w:t>
      </w:r>
      <w:r w:rsidR="00920780" w:rsidRPr="00A216CA">
        <w:rPr>
          <w:rFonts w:ascii="Arial" w:hAnsi="Arial" w:cs="Arial"/>
          <w:szCs w:val="18"/>
          <w:lang w:val="nl-NL"/>
        </w:rPr>
        <w:t xml:space="preserve">maximum </w:t>
      </w:r>
      <w:r w:rsidR="009521AF" w:rsidRPr="00A216CA">
        <w:rPr>
          <w:rFonts w:ascii="Arial" w:hAnsi="Arial" w:cs="Arial"/>
          <w:szCs w:val="18"/>
          <w:lang w:val="nl-NL"/>
        </w:rPr>
        <w:t>salaris bij overeenkomstige beoordeling in de lagere salarisschaal.</w:t>
      </w:r>
    </w:p>
    <w:p w14:paraId="344BBFFC" w14:textId="77777777" w:rsidR="009521AF" w:rsidRPr="00A216CA" w:rsidRDefault="009521AF">
      <w:pPr>
        <w:tabs>
          <w:tab w:val="left" w:pos="0"/>
          <w:tab w:val="left" w:pos="6480"/>
          <w:tab w:val="left" w:pos="8640"/>
        </w:tabs>
        <w:rPr>
          <w:rFonts w:ascii="Arial" w:hAnsi="Arial" w:cs="Arial"/>
          <w:szCs w:val="18"/>
          <w:lang w:val="nl-NL"/>
        </w:rPr>
      </w:pPr>
    </w:p>
    <w:p w14:paraId="5910FFEF" w14:textId="77777777" w:rsidR="0071436D" w:rsidRPr="00A216CA" w:rsidRDefault="00EF3FE4">
      <w:pPr>
        <w:tabs>
          <w:tab w:val="left" w:pos="0"/>
          <w:tab w:val="left" w:pos="6480"/>
          <w:tab w:val="left" w:pos="8640"/>
        </w:tabs>
        <w:outlineLvl w:val="0"/>
        <w:rPr>
          <w:rFonts w:ascii="Arial" w:hAnsi="Arial" w:cs="Arial"/>
          <w:szCs w:val="18"/>
          <w:lang w:val="nl-NL"/>
        </w:rPr>
      </w:pPr>
      <w:r w:rsidRPr="00A216CA">
        <w:rPr>
          <w:rFonts w:ascii="Arial" w:hAnsi="Arial" w:cs="Arial"/>
          <w:szCs w:val="18"/>
          <w:lang w:val="nl-NL"/>
        </w:rPr>
        <w:t>9</w:t>
      </w:r>
      <w:r w:rsidR="009521AF" w:rsidRPr="00A216CA">
        <w:rPr>
          <w:rFonts w:ascii="Arial" w:hAnsi="Arial" w:cs="Arial"/>
          <w:szCs w:val="18"/>
          <w:lang w:val="nl-NL"/>
        </w:rPr>
        <w:t xml:space="preserve">. Indeling in een andere salarisschaal en de hieruit voortvloeiende wijziging van het salaris gaat als regel in op de eerste dag van een kalenderkwartaal. </w:t>
      </w:r>
    </w:p>
    <w:p w14:paraId="7C376869" w14:textId="77777777" w:rsidR="00EF3FE4" w:rsidRPr="00A216CA" w:rsidRDefault="00EF3FE4" w:rsidP="00EF3FE4">
      <w:pPr>
        <w:ind w:left="360" w:firstLine="360"/>
        <w:jc w:val="both"/>
        <w:rPr>
          <w:rFonts w:ascii="Arial" w:hAnsi="Arial" w:cs="Arial"/>
          <w:b/>
          <w:szCs w:val="22"/>
          <w:lang w:val="nl-NL"/>
        </w:rPr>
      </w:pPr>
    </w:p>
    <w:p w14:paraId="74AD7642" w14:textId="77777777" w:rsidR="00EF3FE4" w:rsidRPr="00A216CA" w:rsidRDefault="00EF3FE4" w:rsidP="00EF3FE4">
      <w:pPr>
        <w:tabs>
          <w:tab w:val="left" w:pos="0"/>
          <w:tab w:val="left" w:pos="6480"/>
          <w:tab w:val="left" w:pos="8640"/>
        </w:tabs>
        <w:spacing w:after="120"/>
        <w:outlineLvl w:val="0"/>
        <w:rPr>
          <w:rFonts w:ascii="Arial" w:hAnsi="Arial" w:cs="Arial"/>
          <w:b/>
          <w:szCs w:val="18"/>
          <w:lang w:val="nl-NL"/>
        </w:rPr>
      </w:pPr>
      <w:r w:rsidRPr="00A216CA">
        <w:rPr>
          <w:rFonts w:ascii="Arial" w:hAnsi="Arial" w:cs="Arial"/>
          <w:b/>
          <w:szCs w:val="18"/>
          <w:lang w:val="nl-NL"/>
        </w:rPr>
        <w:t>Artikel 21a. Beoordelingsbonus</w:t>
      </w:r>
    </w:p>
    <w:p w14:paraId="3D9EB464" w14:textId="77777777" w:rsidR="00402E0E" w:rsidRPr="00A216CA" w:rsidRDefault="00402E0E" w:rsidP="00EF3FE4">
      <w:pPr>
        <w:tabs>
          <w:tab w:val="left" w:pos="0"/>
          <w:tab w:val="left" w:pos="6480"/>
          <w:tab w:val="left" w:pos="8640"/>
        </w:tabs>
        <w:rPr>
          <w:rFonts w:ascii="Arial" w:hAnsi="Arial" w:cs="Arial"/>
          <w:szCs w:val="22"/>
          <w:lang w:val="nl-NL"/>
        </w:rPr>
      </w:pPr>
      <w:r w:rsidRPr="00A216CA">
        <w:rPr>
          <w:rFonts w:ascii="Arial" w:hAnsi="Arial" w:cs="Arial"/>
          <w:szCs w:val="22"/>
          <w:lang w:val="nl-NL"/>
        </w:rPr>
        <w:lastRenderedPageBreak/>
        <w:t>De medewerker die zijn maximum salaris heeft bereikt kan, met ingang van het jaar volgend op het kalenderjaar waarin dat is bereikt, jaarlijks, op basis van de beoordeling in aanmerking komen voor een beoordelingsbonus.</w:t>
      </w:r>
    </w:p>
    <w:p w14:paraId="0C7B4842" w14:textId="77777777" w:rsidR="00402E0E" w:rsidRPr="00A216CA" w:rsidRDefault="00402E0E" w:rsidP="00402E0E">
      <w:pPr>
        <w:tabs>
          <w:tab w:val="left" w:pos="0"/>
          <w:tab w:val="left" w:pos="6480"/>
          <w:tab w:val="left" w:pos="8640"/>
        </w:tabs>
        <w:rPr>
          <w:rFonts w:ascii="Arial" w:hAnsi="Arial" w:cs="Arial"/>
          <w:szCs w:val="22"/>
          <w:lang w:val="nl-NL"/>
        </w:rPr>
      </w:pPr>
      <w:r w:rsidRPr="00A216CA">
        <w:rPr>
          <w:rFonts w:ascii="Arial" w:hAnsi="Arial" w:cs="Arial"/>
          <w:szCs w:val="22"/>
          <w:lang w:val="nl-NL"/>
        </w:rPr>
        <w:t>Deze bonus is afhankelijk van de uitkomst van de beoordeling over het voorgaande kalenderjaar:</w:t>
      </w:r>
    </w:p>
    <w:p w14:paraId="708FBCFA" w14:textId="7665C294" w:rsidR="00402E0E" w:rsidRPr="00A216CA" w:rsidRDefault="00402E0E" w:rsidP="00402E0E">
      <w:pPr>
        <w:pStyle w:val="Lijstalinea"/>
        <w:numPr>
          <w:ilvl w:val="0"/>
          <w:numId w:val="77"/>
        </w:numPr>
        <w:tabs>
          <w:tab w:val="left" w:pos="0"/>
          <w:tab w:val="left" w:pos="6480"/>
          <w:tab w:val="left" w:pos="8640"/>
        </w:tabs>
        <w:rPr>
          <w:rFonts w:ascii="Arial" w:hAnsi="Arial" w:cs="Arial"/>
          <w:sz w:val="20"/>
        </w:rPr>
      </w:pPr>
      <w:r w:rsidRPr="00A216CA">
        <w:rPr>
          <w:rFonts w:ascii="Arial" w:hAnsi="Arial" w:cs="Arial"/>
          <w:sz w:val="20"/>
        </w:rPr>
        <w:t>Zeer Goed</w:t>
      </w:r>
      <w:r w:rsidR="00E4024F" w:rsidRPr="00A216CA">
        <w:rPr>
          <w:rFonts w:ascii="Arial" w:hAnsi="Arial" w:cs="Arial"/>
          <w:sz w:val="20"/>
        </w:rPr>
        <w:t>: beoordelingsbonus ter grootte van</w:t>
      </w:r>
      <w:r w:rsidRPr="00A216CA">
        <w:rPr>
          <w:rFonts w:ascii="Arial" w:hAnsi="Arial" w:cs="Arial"/>
          <w:sz w:val="20"/>
        </w:rPr>
        <w:t xml:space="preserve"> </w:t>
      </w:r>
      <w:r w:rsidR="00BD5DD3" w:rsidRPr="00A216CA">
        <w:rPr>
          <w:rFonts w:ascii="Arial" w:hAnsi="Arial" w:cs="Arial"/>
          <w:sz w:val="20"/>
        </w:rPr>
        <w:t>1</w:t>
      </w:r>
      <w:r w:rsidRPr="00A216CA">
        <w:rPr>
          <w:rFonts w:ascii="Arial" w:hAnsi="Arial" w:cs="Arial"/>
          <w:sz w:val="20"/>
        </w:rPr>
        <w:t xml:space="preserve">% van het </w:t>
      </w:r>
      <w:r w:rsidR="00BD5DD3" w:rsidRPr="00A216CA">
        <w:rPr>
          <w:rFonts w:ascii="Arial" w:hAnsi="Arial" w:cs="Arial"/>
          <w:sz w:val="20"/>
        </w:rPr>
        <w:t>maximum jaar</w:t>
      </w:r>
      <w:r w:rsidRPr="00A216CA">
        <w:rPr>
          <w:rFonts w:ascii="Arial" w:hAnsi="Arial" w:cs="Arial"/>
          <w:sz w:val="20"/>
        </w:rPr>
        <w:t>salaris</w:t>
      </w:r>
    </w:p>
    <w:p w14:paraId="5551BB14" w14:textId="77777777" w:rsidR="00BD5DD3" w:rsidRPr="00A216CA" w:rsidRDefault="00BD5DD3" w:rsidP="00BD5DD3">
      <w:pPr>
        <w:pStyle w:val="Lijstalinea"/>
        <w:tabs>
          <w:tab w:val="left" w:pos="0"/>
          <w:tab w:val="left" w:pos="6480"/>
          <w:tab w:val="left" w:pos="8640"/>
        </w:tabs>
        <w:rPr>
          <w:rFonts w:ascii="Arial" w:hAnsi="Arial" w:cs="Arial"/>
          <w:sz w:val="20"/>
        </w:rPr>
      </w:pPr>
    </w:p>
    <w:p w14:paraId="3B82DCA3" w14:textId="2CF51ACE" w:rsidR="00402E0E" w:rsidRPr="00A216CA" w:rsidRDefault="00402E0E" w:rsidP="00402E0E">
      <w:pPr>
        <w:pStyle w:val="Lijstalinea"/>
        <w:numPr>
          <w:ilvl w:val="0"/>
          <w:numId w:val="77"/>
        </w:numPr>
        <w:tabs>
          <w:tab w:val="left" w:pos="0"/>
          <w:tab w:val="left" w:pos="6480"/>
          <w:tab w:val="left" w:pos="8640"/>
        </w:tabs>
        <w:rPr>
          <w:rFonts w:ascii="Arial" w:hAnsi="Arial" w:cs="Arial"/>
          <w:sz w:val="20"/>
        </w:rPr>
      </w:pPr>
      <w:r w:rsidRPr="00A216CA">
        <w:rPr>
          <w:rFonts w:ascii="Arial" w:hAnsi="Arial" w:cs="Arial"/>
          <w:sz w:val="20"/>
        </w:rPr>
        <w:t>Excellent</w:t>
      </w:r>
      <w:r w:rsidR="00E4024F" w:rsidRPr="00A216CA">
        <w:rPr>
          <w:rFonts w:ascii="Arial" w:hAnsi="Arial" w:cs="Arial"/>
          <w:sz w:val="20"/>
        </w:rPr>
        <w:t>: beoordelingsbonus ter grootte van</w:t>
      </w:r>
      <w:r w:rsidRPr="00A216CA">
        <w:rPr>
          <w:rFonts w:ascii="Arial" w:hAnsi="Arial" w:cs="Arial"/>
          <w:sz w:val="20"/>
        </w:rPr>
        <w:t xml:space="preserve"> </w:t>
      </w:r>
      <w:r w:rsidR="00BD5DD3" w:rsidRPr="00A216CA">
        <w:rPr>
          <w:rFonts w:ascii="Arial" w:hAnsi="Arial" w:cs="Arial"/>
          <w:sz w:val="20"/>
        </w:rPr>
        <w:t>2</w:t>
      </w:r>
      <w:r w:rsidRPr="00A216CA">
        <w:rPr>
          <w:rFonts w:ascii="Arial" w:hAnsi="Arial" w:cs="Arial"/>
          <w:sz w:val="20"/>
        </w:rPr>
        <w:t xml:space="preserve">% van het </w:t>
      </w:r>
      <w:r w:rsidR="00BD5DD3" w:rsidRPr="00A216CA">
        <w:rPr>
          <w:rFonts w:ascii="Arial" w:hAnsi="Arial" w:cs="Arial"/>
          <w:sz w:val="20"/>
        </w:rPr>
        <w:t>maximum jaar</w:t>
      </w:r>
      <w:r w:rsidRPr="00A216CA">
        <w:rPr>
          <w:rFonts w:ascii="Arial" w:hAnsi="Arial" w:cs="Arial"/>
          <w:sz w:val="20"/>
        </w:rPr>
        <w:t>salaris</w:t>
      </w:r>
    </w:p>
    <w:p w14:paraId="2657220C" w14:textId="77777777" w:rsidR="00402E0E" w:rsidRPr="00A216CA" w:rsidRDefault="00402E0E" w:rsidP="00EF3FE4">
      <w:pPr>
        <w:tabs>
          <w:tab w:val="left" w:pos="0"/>
          <w:tab w:val="left" w:pos="6480"/>
          <w:tab w:val="left" w:pos="8640"/>
        </w:tabs>
        <w:rPr>
          <w:rFonts w:ascii="Arial" w:hAnsi="Arial" w:cs="Arial"/>
          <w:szCs w:val="22"/>
          <w:lang w:val="nl-NL"/>
        </w:rPr>
      </w:pPr>
    </w:p>
    <w:p w14:paraId="77C1EF1D" w14:textId="77777777" w:rsidR="00D03EE2" w:rsidRPr="00A216CA" w:rsidRDefault="006E5F3D" w:rsidP="00EF3FE4">
      <w:pPr>
        <w:tabs>
          <w:tab w:val="left" w:pos="0"/>
          <w:tab w:val="left" w:pos="6480"/>
          <w:tab w:val="left" w:pos="8640"/>
        </w:tabs>
        <w:rPr>
          <w:rFonts w:ascii="Arial" w:hAnsi="Arial" w:cs="Arial"/>
          <w:szCs w:val="22"/>
          <w:lang w:val="nl-NL"/>
        </w:rPr>
      </w:pPr>
      <w:r w:rsidRPr="00A216CA">
        <w:rPr>
          <w:rFonts w:ascii="Arial" w:hAnsi="Arial" w:cs="Arial"/>
          <w:szCs w:val="22"/>
          <w:lang w:val="nl-NL"/>
        </w:rPr>
        <w:t xml:space="preserve">De beoordelingsbonus wordt berekend over </w:t>
      </w:r>
      <w:r w:rsidR="00BD5DD3" w:rsidRPr="00A216CA">
        <w:rPr>
          <w:rFonts w:ascii="Arial" w:hAnsi="Arial" w:cs="Arial"/>
          <w:szCs w:val="22"/>
          <w:lang w:val="nl-NL"/>
        </w:rPr>
        <w:t>het jaarsalaris + de jaaruitkering gebaseerd op het voor de salarisschaal geldende maximum salaris</w:t>
      </w:r>
      <w:r w:rsidR="00D03EE2" w:rsidRPr="00A216CA">
        <w:rPr>
          <w:rFonts w:ascii="Arial" w:hAnsi="Arial" w:cs="Arial"/>
          <w:szCs w:val="22"/>
          <w:lang w:val="nl-NL"/>
        </w:rPr>
        <w:t xml:space="preserve"> in het beoordelingsjaar</w:t>
      </w:r>
      <w:r w:rsidR="00BD5DD3" w:rsidRPr="00A216CA">
        <w:rPr>
          <w:rFonts w:ascii="Arial" w:hAnsi="Arial" w:cs="Arial"/>
          <w:szCs w:val="22"/>
          <w:lang w:val="nl-NL"/>
        </w:rPr>
        <w:t xml:space="preserve">. </w:t>
      </w:r>
    </w:p>
    <w:p w14:paraId="65FF13AF" w14:textId="037730F5" w:rsidR="00EF3FE4" w:rsidRPr="00A216CA" w:rsidRDefault="006E5F3D" w:rsidP="00EF3FE4">
      <w:pPr>
        <w:tabs>
          <w:tab w:val="left" w:pos="0"/>
          <w:tab w:val="left" w:pos="6480"/>
          <w:tab w:val="left" w:pos="8640"/>
        </w:tabs>
        <w:rPr>
          <w:rFonts w:ascii="Arial" w:hAnsi="Arial" w:cs="Arial"/>
          <w:szCs w:val="18"/>
          <w:lang w:val="nl-NL"/>
        </w:rPr>
      </w:pPr>
      <w:r w:rsidRPr="00A216CA">
        <w:rPr>
          <w:rFonts w:ascii="Arial" w:hAnsi="Arial" w:cs="Arial"/>
          <w:szCs w:val="22"/>
          <w:lang w:val="nl-NL"/>
        </w:rPr>
        <w:t xml:space="preserve">De bonus wordt </w:t>
      </w:r>
      <w:r w:rsidR="007A4CA0" w:rsidRPr="00A216CA">
        <w:rPr>
          <w:rFonts w:ascii="Arial" w:hAnsi="Arial" w:cs="Arial"/>
          <w:szCs w:val="22"/>
          <w:lang w:val="nl-NL"/>
        </w:rPr>
        <w:t xml:space="preserve">jaarlijks </w:t>
      </w:r>
      <w:r w:rsidRPr="00A216CA">
        <w:rPr>
          <w:rFonts w:ascii="Arial" w:hAnsi="Arial" w:cs="Arial"/>
          <w:szCs w:val="22"/>
          <w:lang w:val="nl-NL"/>
        </w:rPr>
        <w:t>uitbetaald in april</w:t>
      </w:r>
      <w:r w:rsidR="00E4024F" w:rsidRPr="00A216CA">
        <w:rPr>
          <w:rFonts w:ascii="Arial" w:hAnsi="Arial" w:cs="Arial"/>
          <w:szCs w:val="22"/>
          <w:lang w:val="nl-NL"/>
        </w:rPr>
        <w:t>.</w:t>
      </w:r>
      <w:r w:rsidR="00EF3FE4" w:rsidRPr="00A216CA">
        <w:rPr>
          <w:rFonts w:ascii="Arial" w:hAnsi="Arial" w:cs="Arial"/>
          <w:szCs w:val="22"/>
          <w:lang w:val="nl-NL"/>
        </w:rPr>
        <w:t xml:space="preserve"> </w:t>
      </w:r>
    </w:p>
    <w:p w14:paraId="05A30D00" w14:textId="77777777" w:rsidR="0071436D" w:rsidRPr="00A216CA" w:rsidRDefault="0071436D">
      <w:pPr>
        <w:tabs>
          <w:tab w:val="left" w:pos="0"/>
          <w:tab w:val="left" w:pos="6480"/>
          <w:tab w:val="left" w:pos="8640"/>
        </w:tabs>
        <w:outlineLvl w:val="0"/>
        <w:rPr>
          <w:rFonts w:ascii="Arial" w:hAnsi="Arial" w:cs="Arial"/>
          <w:szCs w:val="18"/>
          <w:lang w:val="nl-NL"/>
        </w:rPr>
      </w:pPr>
    </w:p>
    <w:p w14:paraId="5B36661B" w14:textId="77777777" w:rsidR="009521AF" w:rsidRPr="00A216CA" w:rsidRDefault="009521AF">
      <w:pPr>
        <w:tabs>
          <w:tab w:val="left" w:pos="0"/>
          <w:tab w:val="left" w:pos="6480"/>
          <w:tab w:val="left" w:pos="8640"/>
        </w:tabs>
        <w:rPr>
          <w:rFonts w:ascii="Arial" w:hAnsi="Arial" w:cs="Arial"/>
          <w:b/>
          <w:szCs w:val="18"/>
          <w:lang w:val="nl-NL"/>
        </w:rPr>
      </w:pPr>
      <w:r w:rsidRPr="00A216CA">
        <w:rPr>
          <w:rFonts w:ascii="Arial" w:hAnsi="Arial" w:cs="Arial"/>
          <w:b/>
          <w:szCs w:val="18"/>
          <w:lang w:val="nl-NL"/>
        </w:rPr>
        <w:lastRenderedPageBreak/>
        <w:t>Artikel 2</w:t>
      </w:r>
      <w:r w:rsidR="00B91B36" w:rsidRPr="00A216CA">
        <w:rPr>
          <w:rFonts w:ascii="Arial" w:hAnsi="Arial" w:cs="Arial"/>
          <w:b/>
          <w:szCs w:val="18"/>
          <w:lang w:val="nl-NL"/>
        </w:rPr>
        <w:t>2</w:t>
      </w:r>
      <w:r w:rsidR="006C2A0F" w:rsidRPr="00A216CA">
        <w:rPr>
          <w:rFonts w:ascii="Arial" w:hAnsi="Arial" w:cs="Arial"/>
          <w:b/>
          <w:szCs w:val="18"/>
          <w:lang w:val="nl-NL"/>
        </w:rPr>
        <w:t>.</w:t>
      </w:r>
      <w:r w:rsidR="00B91B36" w:rsidRPr="00A216CA">
        <w:rPr>
          <w:rFonts w:ascii="Arial" w:hAnsi="Arial" w:cs="Arial"/>
          <w:b/>
          <w:szCs w:val="18"/>
          <w:lang w:val="nl-NL"/>
        </w:rPr>
        <w:t xml:space="preserve"> </w:t>
      </w:r>
      <w:r w:rsidR="003C0376" w:rsidRPr="00A216CA">
        <w:rPr>
          <w:rFonts w:ascii="Arial" w:hAnsi="Arial" w:cs="Arial"/>
          <w:b/>
          <w:szCs w:val="18"/>
          <w:lang w:val="nl-NL"/>
        </w:rPr>
        <w:t>Salarisschaal minimumloon in kader van Participatiewet</w:t>
      </w:r>
    </w:p>
    <w:p w14:paraId="50F800FC" w14:textId="77777777" w:rsidR="009521AF" w:rsidRPr="007A50B9" w:rsidRDefault="009521AF">
      <w:pPr>
        <w:tabs>
          <w:tab w:val="left" w:pos="0"/>
          <w:tab w:val="left" w:pos="6480"/>
          <w:tab w:val="left" w:pos="8640"/>
        </w:tabs>
        <w:rPr>
          <w:rFonts w:ascii="Arial" w:hAnsi="Arial" w:cs="Arial"/>
          <w:i/>
          <w:szCs w:val="18"/>
          <w:lang w:val="nl-NL"/>
        </w:rPr>
      </w:pPr>
    </w:p>
    <w:p w14:paraId="554AA1F5" w14:textId="77777777" w:rsidR="00DB2256" w:rsidRDefault="006C2A0F">
      <w:pPr>
        <w:tabs>
          <w:tab w:val="left" w:pos="0"/>
          <w:tab w:val="left" w:pos="6480"/>
          <w:tab w:val="left" w:pos="8640"/>
        </w:tabs>
        <w:rPr>
          <w:rFonts w:ascii="Arial" w:hAnsi="Arial" w:cs="Arial"/>
          <w:szCs w:val="18"/>
          <w:lang w:val="nl-NL"/>
        </w:rPr>
      </w:pPr>
      <w:r w:rsidRPr="00DB2256">
        <w:rPr>
          <w:rFonts w:ascii="Arial" w:hAnsi="Arial" w:cs="Arial"/>
          <w:szCs w:val="18"/>
          <w:lang w:val="nl-NL"/>
        </w:rPr>
        <w:t>1</w:t>
      </w:r>
      <w:r>
        <w:rPr>
          <w:rFonts w:ascii="Arial" w:hAnsi="Arial" w:cs="Arial"/>
          <w:i/>
          <w:szCs w:val="18"/>
          <w:lang w:val="nl-NL"/>
        </w:rPr>
        <w:t xml:space="preserve">. </w:t>
      </w:r>
      <w:r w:rsidRPr="006C2A0F">
        <w:rPr>
          <w:rFonts w:ascii="Arial" w:hAnsi="Arial" w:cs="Arial"/>
          <w:szCs w:val="18"/>
          <w:lang w:val="nl-NL"/>
        </w:rPr>
        <w:t xml:space="preserve">De regeling </w:t>
      </w:r>
      <w:r w:rsidR="000531CF" w:rsidRPr="006C2A0F">
        <w:rPr>
          <w:rFonts w:ascii="Arial" w:hAnsi="Arial" w:cs="Arial"/>
          <w:szCs w:val="18"/>
          <w:lang w:val="nl-NL"/>
        </w:rPr>
        <w:t>salarisschaal</w:t>
      </w:r>
      <w:r w:rsidRPr="006C2A0F">
        <w:rPr>
          <w:rFonts w:ascii="Arial" w:hAnsi="Arial" w:cs="Arial"/>
          <w:szCs w:val="18"/>
          <w:lang w:val="nl-NL"/>
        </w:rPr>
        <w:t xml:space="preserve"> mi</w:t>
      </w:r>
      <w:r w:rsidR="000531CF">
        <w:rPr>
          <w:rFonts w:ascii="Arial" w:hAnsi="Arial" w:cs="Arial"/>
          <w:szCs w:val="18"/>
          <w:lang w:val="nl-NL"/>
        </w:rPr>
        <w:t>ni</w:t>
      </w:r>
      <w:r w:rsidRPr="006C2A0F">
        <w:rPr>
          <w:rFonts w:ascii="Arial" w:hAnsi="Arial" w:cs="Arial"/>
          <w:szCs w:val="18"/>
          <w:lang w:val="nl-NL"/>
        </w:rPr>
        <w:t>mumloon</w:t>
      </w:r>
      <w:r>
        <w:rPr>
          <w:rFonts w:ascii="Arial" w:hAnsi="Arial" w:cs="Arial"/>
          <w:szCs w:val="18"/>
          <w:lang w:val="nl-NL"/>
        </w:rPr>
        <w:t xml:space="preserve"> geldt</w:t>
      </w:r>
      <w:r>
        <w:rPr>
          <w:rFonts w:ascii="Arial" w:hAnsi="Arial" w:cs="Arial"/>
          <w:i/>
          <w:szCs w:val="18"/>
          <w:lang w:val="nl-NL"/>
        </w:rPr>
        <w:t xml:space="preserve"> </w:t>
      </w:r>
      <w:r w:rsidRPr="00DB2256">
        <w:rPr>
          <w:rFonts w:ascii="Arial" w:hAnsi="Arial" w:cs="Arial"/>
          <w:szCs w:val="18"/>
          <w:lang w:val="nl-NL"/>
        </w:rPr>
        <w:t xml:space="preserve">voor </w:t>
      </w:r>
      <w:r w:rsidR="00DB2256">
        <w:rPr>
          <w:rFonts w:ascii="Arial" w:hAnsi="Arial" w:cs="Arial"/>
          <w:szCs w:val="18"/>
          <w:lang w:val="nl-NL"/>
        </w:rPr>
        <w:t>functies</w:t>
      </w:r>
      <w:r w:rsidRPr="00DB2256">
        <w:rPr>
          <w:rFonts w:ascii="Arial" w:hAnsi="Arial" w:cs="Arial"/>
          <w:szCs w:val="18"/>
          <w:lang w:val="nl-NL"/>
        </w:rPr>
        <w:t xml:space="preserve"> die vallen onder de </w:t>
      </w:r>
      <w:r w:rsidR="00DB2256" w:rsidRPr="00DB2256">
        <w:rPr>
          <w:rFonts w:ascii="Arial" w:hAnsi="Arial" w:cs="Arial"/>
          <w:szCs w:val="18"/>
          <w:lang w:val="nl-NL"/>
        </w:rPr>
        <w:t>Participa</w:t>
      </w:r>
      <w:r w:rsidR="00DB2256">
        <w:rPr>
          <w:rFonts w:ascii="Arial" w:hAnsi="Arial" w:cs="Arial"/>
          <w:szCs w:val="18"/>
          <w:lang w:val="nl-NL"/>
        </w:rPr>
        <w:t xml:space="preserve">tiewet en niet ingeschaald kunnen worden in de in artikel 20 genoemde </w:t>
      </w:r>
      <w:r w:rsidR="000531CF">
        <w:rPr>
          <w:rFonts w:ascii="Arial" w:hAnsi="Arial" w:cs="Arial"/>
          <w:szCs w:val="18"/>
          <w:lang w:val="nl-NL"/>
        </w:rPr>
        <w:t>salarisschalen</w:t>
      </w:r>
    </w:p>
    <w:p w14:paraId="2B3408C0" w14:textId="77777777" w:rsidR="00DB2256" w:rsidRDefault="00DB2256">
      <w:pPr>
        <w:tabs>
          <w:tab w:val="left" w:pos="0"/>
          <w:tab w:val="left" w:pos="6480"/>
          <w:tab w:val="left" w:pos="8640"/>
        </w:tabs>
        <w:rPr>
          <w:rFonts w:ascii="Arial" w:hAnsi="Arial" w:cs="Arial"/>
          <w:szCs w:val="18"/>
          <w:lang w:val="nl-NL"/>
        </w:rPr>
      </w:pPr>
    </w:p>
    <w:p w14:paraId="064071F0" w14:textId="77777777" w:rsidR="00DB2256" w:rsidRDefault="00DB2256">
      <w:pPr>
        <w:tabs>
          <w:tab w:val="left" w:pos="0"/>
          <w:tab w:val="left" w:pos="6480"/>
          <w:tab w:val="left" w:pos="8640"/>
        </w:tabs>
        <w:rPr>
          <w:rFonts w:ascii="Arial" w:hAnsi="Arial" w:cs="Arial"/>
          <w:szCs w:val="18"/>
          <w:lang w:val="nl-NL"/>
        </w:rPr>
      </w:pPr>
      <w:r>
        <w:rPr>
          <w:rFonts w:ascii="Arial" w:hAnsi="Arial" w:cs="Arial"/>
          <w:szCs w:val="18"/>
          <w:lang w:val="nl-NL"/>
        </w:rPr>
        <w:t>2. De medewerkers waar</w:t>
      </w:r>
      <w:r w:rsidR="005C6DF4">
        <w:rPr>
          <w:rFonts w:ascii="Arial" w:hAnsi="Arial" w:cs="Arial"/>
          <w:szCs w:val="18"/>
          <w:lang w:val="nl-NL"/>
        </w:rPr>
        <w:t>voor</w:t>
      </w:r>
      <w:r>
        <w:rPr>
          <w:rFonts w:ascii="Arial" w:hAnsi="Arial" w:cs="Arial"/>
          <w:szCs w:val="18"/>
          <w:lang w:val="nl-NL"/>
        </w:rPr>
        <w:t xml:space="preserve"> deze functie van toepassing is wordt ingedeeld in de salarisschaal die opgenomen is in bijlage 1a.</w:t>
      </w:r>
    </w:p>
    <w:p w14:paraId="715FC2E6" w14:textId="77777777" w:rsidR="007A4CA0" w:rsidRDefault="007A4CA0">
      <w:pPr>
        <w:tabs>
          <w:tab w:val="left" w:pos="0"/>
          <w:tab w:val="left" w:pos="6480"/>
          <w:tab w:val="left" w:pos="8640"/>
        </w:tabs>
        <w:rPr>
          <w:rFonts w:ascii="Arial" w:hAnsi="Arial" w:cs="Arial"/>
          <w:szCs w:val="18"/>
          <w:lang w:val="nl-NL"/>
        </w:rPr>
      </w:pPr>
    </w:p>
    <w:p w14:paraId="01C4F309" w14:textId="77777777" w:rsidR="003800B0" w:rsidRDefault="00DB2256">
      <w:pPr>
        <w:tabs>
          <w:tab w:val="left" w:pos="0"/>
          <w:tab w:val="left" w:pos="6480"/>
          <w:tab w:val="left" w:pos="8640"/>
        </w:tabs>
        <w:rPr>
          <w:rFonts w:ascii="Arial" w:hAnsi="Arial" w:cs="Arial"/>
          <w:szCs w:val="18"/>
          <w:lang w:val="nl-NL"/>
        </w:rPr>
      </w:pPr>
      <w:r>
        <w:rPr>
          <w:rFonts w:ascii="Arial" w:hAnsi="Arial" w:cs="Arial"/>
          <w:szCs w:val="18"/>
          <w:lang w:val="nl-NL"/>
        </w:rPr>
        <w:t>3.</w:t>
      </w:r>
      <w:r w:rsidR="003800B0">
        <w:rPr>
          <w:rFonts w:ascii="Arial" w:hAnsi="Arial" w:cs="Arial"/>
          <w:szCs w:val="18"/>
          <w:lang w:val="nl-NL"/>
        </w:rPr>
        <w:t>Tweemaal per jaar (op 1 januari en 1 juli) wordt het mi</w:t>
      </w:r>
      <w:r w:rsidR="000531CF">
        <w:rPr>
          <w:rFonts w:ascii="Arial" w:hAnsi="Arial" w:cs="Arial"/>
          <w:szCs w:val="18"/>
          <w:lang w:val="nl-NL"/>
        </w:rPr>
        <w:t>ni</w:t>
      </w:r>
      <w:r w:rsidR="003800B0">
        <w:rPr>
          <w:rFonts w:ascii="Arial" w:hAnsi="Arial" w:cs="Arial"/>
          <w:szCs w:val="18"/>
          <w:lang w:val="nl-NL"/>
        </w:rPr>
        <w:t>mumloon landelijk opnieuw vastgesteld en wordt de salarisschaal conform aangepast.</w:t>
      </w:r>
    </w:p>
    <w:p w14:paraId="7BAC4EF2" w14:textId="77777777" w:rsidR="007A4CA0" w:rsidRDefault="007A4CA0">
      <w:pPr>
        <w:tabs>
          <w:tab w:val="left" w:pos="0"/>
          <w:tab w:val="left" w:pos="6480"/>
          <w:tab w:val="left" w:pos="8640"/>
        </w:tabs>
        <w:rPr>
          <w:rFonts w:ascii="Arial" w:hAnsi="Arial" w:cs="Arial"/>
          <w:b/>
          <w:szCs w:val="18"/>
          <w:lang w:val="nl-NL"/>
        </w:rPr>
      </w:pPr>
    </w:p>
    <w:p w14:paraId="1C5DA057" w14:textId="77777777" w:rsidR="000A0646" w:rsidRPr="007A50B9" w:rsidRDefault="0011688A">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23. Algemene aanpassing van de salarissen</w:t>
      </w:r>
    </w:p>
    <w:p w14:paraId="4EDCEEEA" w14:textId="77777777" w:rsidR="0011688A" w:rsidRPr="007A50B9" w:rsidRDefault="0011688A">
      <w:pPr>
        <w:tabs>
          <w:tab w:val="left" w:pos="0"/>
          <w:tab w:val="left" w:pos="6480"/>
          <w:tab w:val="left" w:pos="8640"/>
        </w:tabs>
        <w:rPr>
          <w:rFonts w:ascii="Arial" w:hAnsi="Arial" w:cs="Arial"/>
          <w:szCs w:val="18"/>
          <w:lang w:val="nl-NL"/>
        </w:rPr>
      </w:pPr>
    </w:p>
    <w:p w14:paraId="0CC66186" w14:textId="77777777" w:rsidR="00864D07" w:rsidRPr="00A216CA" w:rsidRDefault="00864D07" w:rsidP="00864D07">
      <w:pPr>
        <w:tabs>
          <w:tab w:val="left" w:pos="0"/>
          <w:tab w:val="left" w:pos="6480"/>
          <w:tab w:val="left" w:pos="8640"/>
        </w:tabs>
        <w:rPr>
          <w:rFonts w:ascii="Arial" w:hAnsi="Arial" w:cs="Arial"/>
          <w:iCs/>
          <w:lang w:val="nl-NL"/>
        </w:rPr>
      </w:pPr>
      <w:r w:rsidRPr="00A216CA">
        <w:rPr>
          <w:rFonts w:ascii="Arial" w:hAnsi="Arial" w:cs="Arial"/>
          <w:iCs/>
          <w:lang w:val="nl-NL"/>
        </w:rPr>
        <w:lastRenderedPageBreak/>
        <w:t>De salarissen als bedoeld in artikel 20 worden met ingang van 1 januari 201</w:t>
      </w:r>
      <w:r w:rsidR="00267133" w:rsidRPr="00A216CA">
        <w:rPr>
          <w:rFonts w:ascii="Arial" w:hAnsi="Arial" w:cs="Arial"/>
          <w:iCs/>
          <w:lang w:val="nl-NL"/>
        </w:rPr>
        <w:t xml:space="preserve">6 </w:t>
      </w:r>
      <w:r w:rsidRPr="00A216CA">
        <w:rPr>
          <w:rFonts w:ascii="Arial" w:hAnsi="Arial" w:cs="Arial"/>
          <w:iCs/>
          <w:lang w:val="nl-NL"/>
        </w:rPr>
        <w:t xml:space="preserve">met </w:t>
      </w:r>
      <w:r w:rsidR="00267133" w:rsidRPr="00A216CA">
        <w:rPr>
          <w:rFonts w:ascii="Arial" w:hAnsi="Arial" w:cs="Arial"/>
          <w:iCs/>
          <w:lang w:val="nl-NL"/>
        </w:rPr>
        <w:t>1,75</w:t>
      </w:r>
      <w:r w:rsidRPr="00A216CA">
        <w:rPr>
          <w:rFonts w:ascii="Arial" w:hAnsi="Arial" w:cs="Arial"/>
          <w:iCs/>
          <w:lang w:val="nl-NL"/>
        </w:rPr>
        <w:t>% verhoogd</w:t>
      </w:r>
      <w:r w:rsidR="00267133" w:rsidRPr="00A216CA">
        <w:rPr>
          <w:rFonts w:ascii="Arial" w:hAnsi="Arial" w:cs="Arial"/>
          <w:iCs/>
          <w:lang w:val="nl-NL"/>
        </w:rPr>
        <w:t xml:space="preserve"> en per 1 januari 2017 met 1,75% verhoogd</w:t>
      </w:r>
      <w:r w:rsidRPr="00A216CA">
        <w:rPr>
          <w:rFonts w:ascii="Arial" w:hAnsi="Arial" w:cs="Arial"/>
          <w:iCs/>
          <w:lang w:val="nl-NL"/>
        </w:rPr>
        <w:t>.</w:t>
      </w:r>
    </w:p>
    <w:p w14:paraId="31981557" w14:textId="77777777" w:rsidR="00A44FBB" w:rsidRPr="00355C2B" w:rsidRDefault="00A44FBB" w:rsidP="00285302">
      <w:pPr>
        <w:tabs>
          <w:tab w:val="left" w:pos="0"/>
          <w:tab w:val="left" w:pos="6480"/>
          <w:tab w:val="left" w:pos="8640"/>
        </w:tabs>
        <w:rPr>
          <w:rFonts w:ascii="Arial" w:hAnsi="Arial" w:cs="Arial"/>
          <w:i/>
          <w:color w:val="FF0000"/>
          <w:szCs w:val="18"/>
          <w:lang w:val="nl-NL"/>
        </w:rPr>
      </w:pPr>
    </w:p>
    <w:p w14:paraId="32778545" w14:textId="77777777" w:rsidR="00285302" w:rsidRDefault="00285302" w:rsidP="00285302">
      <w:pPr>
        <w:tabs>
          <w:tab w:val="left" w:pos="0"/>
          <w:tab w:val="left" w:pos="6480"/>
          <w:tab w:val="left" w:pos="8640"/>
        </w:tabs>
        <w:rPr>
          <w:rFonts w:ascii="Arial" w:hAnsi="Arial" w:cs="Arial"/>
          <w:i/>
          <w:szCs w:val="18"/>
          <w:lang w:val="nl-NL"/>
        </w:rPr>
      </w:pPr>
    </w:p>
    <w:p w14:paraId="2E4079AA" w14:textId="77777777" w:rsidR="00285302" w:rsidRDefault="00285302" w:rsidP="00285302">
      <w:pPr>
        <w:tabs>
          <w:tab w:val="left" w:pos="0"/>
          <w:tab w:val="left" w:pos="6480"/>
          <w:tab w:val="left" w:pos="8640"/>
        </w:tabs>
        <w:rPr>
          <w:rFonts w:ascii="Arial" w:hAnsi="Arial" w:cs="Arial"/>
          <w:i/>
          <w:szCs w:val="18"/>
          <w:lang w:val="nl-NL"/>
        </w:rPr>
      </w:pPr>
    </w:p>
    <w:p w14:paraId="7A88412D" w14:textId="77777777" w:rsidR="00285302" w:rsidRDefault="00285302" w:rsidP="00285302">
      <w:pPr>
        <w:tabs>
          <w:tab w:val="left" w:pos="0"/>
          <w:tab w:val="left" w:pos="6480"/>
          <w:tab w:val="left" w:pos="8640"/>
        </w:tabs>
        <w:rPr>
          <w:rFonts w:ascii="Arial" w:hAnsi="Arial" w:cs="Arial"/>
          <w:i/>
          <w:szCs w:val="18"/>
          <w:lang w:val="nl-NL"/>
        </w:rPr>
      </w:pPr>
    </w:p>
    <w:p w14:paraId="5839540E" w14:textId="77777777" w:rsidR="00285302" w:rsidRDefault="00285302" w:rsidP="00285302">
      <w:pPr>
        <w:tabs>
          <w:tab w:val="left" w:pos="0"/>
          <w:tab w:val="left" w:pos="6480"/>
          <w:tab w:val="left" w:pos="8640"/>
        </w:tabs>
        <w:rPr>
          <w:rFonts w:ascii="Arial" w:hAnsi="Arial" w:cs="Arial"/>
          <w:i/>
          <w:szCs w:val="18"/>
          <w:lang w:val="nl-NL"/>
        </w:rPr>
      </w:pPr>
    </w:p>
    <w:p w14:paraId="2A5A8EE7" w14:textId="77777777" w:rsidR="00285302" w:rsidRDefault="00285302" w:rsidP="00285302">
      <w:pPr>
        <w:tabs>
          <w:tab w:val="left" w:pos="0"/>
          <w:tab w:val="left" w:pos="6480"/>
          <w:tab w:val="left" w:pos="8640"/>
        </w:tabs>
        <w:rPr>
          <w:rFonts w:ascii="Arial" w:hAnsi="Arial" w:cs="Arial"/>
          <w:i/>
          <w:szCs w:val="18"/>
          <w:lang w:val="nl-NL"/>
        </w:rPr>
      </w:pPr>
    </w:p>
    <w:p w14:paraId="6F290A62" w14:textId="77777777" w:rsidR="00285302" w:rsidRDefault="00285302" w:rsidP="00285302">
      <w:pPr>
        <w:tabs>
          <w:tab w:val="left" w:pos="0"/>
          <w:tab w:val="left" w:pos="6480"/>
          <w:tab w:val="left" w:pos="8640"/>
        </w:tabs>
        <w:rPr>
          <w:rFonts w:ascii="Arial" w:hAnsi="Arial" w:cs="Arial"/>
          <w:i/>
          <w:szCs w:val="18"/>
          <w:lang w:val="nl-NL"/>
        </w:rPr>
      </w:pPr>
    </w:p>
    <w:p w14:paraId="148042F9" w14:textId="77777777" w:rsidR="00285302" w:rsidRPr="007A50B9" w:rsidRDefault="00285302" w:rsidP="00285302">
      <w:pPr>
        <w:tabs>
          <w:tab w:val="left" w:pos="0"/>
          <w:tab w:val="left" w:pos="6480"/>
          <w:tab w:val="left" w:pos="8640"/>
        </w:tabs>
        <w:rPr>
          <w:rFonts w:ascii="Arial" w:hAnsi="Arial" w:cs="Arial"/>
          <w:i/>
          <w:szCs w:val="18"/>
          <w:lang w:val="nl-NL"/>
        </w:rPr>
      </w:pPr>
      <w:r w:rsidRPr="007A50B9">
        <w:rPr>
          <w:rFonts w:ascii="Arial" w:hAnsi="Arial" w:cs="Arial"/>
          <w:i/>
          <w:szCs w:val="18"/>
          <w:lang w:val="nl-NL"/>
        </w:rPr>
        <w:t>Paragraaf 2 – Jaaruitkering</w:t>
      </w:r>
    </w:p>
    <w:p w14:paraId="1795F731" w14:textId="77777777" w:rsidR="009521AF" w:rsidRPr="007A50B9" w:rsidRDefault="009521AF">
      <w:pPr>
        <w:tabs>
          <w:tab w:val="left" w:pos="0"/>
          <w:tab w:val="left" w:pos="6480"/>
          <w:tab w:val="left" w:pos="8640"/>
        </w:tabs>
        <w:outlineLvl w:val="0"/>
        <w:rPr>
          <w:rFonts w:ascii="Arial" w:hAnsi="Arial" w:cs="Arial"/>
          <w:b/>
          <w:szCs w:val="18"/>
          <w:lang w:val="nl-NL"/>
        </w:rPr>
      </w:pPr>
    </w:p>
    <w:p w14:paraId="6F38D722"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b/>
          <w:szCs w:val="18"/>
          <w:lang w:val="nl-NL"/>
        </w:rPr>
        <w:t>Artikel 24. Aanspraak op jaaruitkering</w:t>
      </w:r>
    </w:p>
    <w:p w14:paraId="72A2265D" w14:textId="77777777" w:rsidR="009521AF" w:rsidRPr="007A50B9" w:rsidRDefault="009521AF">
      <w:pPr>
        <w:tabs>
          <w:tab w:val="left" w:pos="0"/>
          <w:tab w:val="left" w:pos="6480"/>
          <w:tab w:val="left" w:pos="8640"/>
        </w:tabs>
        <w:rPr>
          <w:rFonts w:ascii="Arial" w:hAnsi="Arial" w:cs="Arial"/>
          <w:szCs w:val="18"/>
          <w:lang w:val="nl-NL"/>
        </w:rPr>
      </w:pPr>
    </w:p>
    <w:p w14:paraId="51A6B71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1. De medewerker</w:t>
      </w:r>
      <w:r w:rsidR="00B14456">
        <w:rPr>
          <w:rFonts w:ascii="Arial" w:hAnsi="Arial" w:cs="Arial"/>
          <w:szCs w:val="18"/>
          <w:lang w:val="nl-NL"/>
        </w:rPr>
        <w:t xml:space="preserve"> ingedeeld in de s</w:t>
      </w:r>
      <w:r w:rsidR="00520FEB">
        <w:rPr>
          <w:rFonts w:ascii="Arial" w:hAnsi="Arial" w:cs="Arial"/>
          <w:szCs w:val="18"/>
          <w:lang w:val="nl-NL"/>
        </w:rPr>
        <w:t>a</w:t>
      </w:r>
      <w:r w:rsidR="00B14456">
        <w:rPr>
          <w:rFonts w:ascii="Arial" w:hAnsi="Arial" w:cs="Arial"/>
          <w:szCs w:val="18"/>
          <w:lang w:val="nl-NL"/>
        </w:rPr>
        <w:t>laris</w:t>
      </w:r>
      <w:r w:rsidR="004A3A2A">
        <w:rPr>
          <w:rFonts w:ascii="Arial" w:hAnsi="Arial" w:cs="Arial"/>
          <w:szCs w:val="18"/>
          <w:lang w:val="nl-NL"/>
        </w:rPr>
        <w:t>s</w:t>
      </w:r>
      <w:r w:rsidR="00B14456">
        <w:rPr>
          <w:rFonts w:ascii="Arial" w:hAnsi="Arial" w:cs="Arial"/>
          <w:szCs w:val="18"/>
          <w:lang w:val="nl-NL"/>
        </w:rPr>
        <w:t>chalen C32 tot en met C41</w:t>
      </w:r>
      <w:r w:rsidRPr="007A50B9">
        <w:rPr>
          <w:rFonts w:ascii="Arial" w:hAnsi="Arial" w:cs="Arial"/>
          <w:szCs w:val="18"/>
          <w:lang w:val="nl-NL"/>
        </w:rPr>
        <w:t xml:space="preserve"> heeft per kalenderjaar aanspraak op een jaaruitkering waarin begrepen vakantiebijslag, verder te noemen jaaruitkering. De uitkering bedraagt op jaarbasis 2 maal het maandinkomen, met een minimum zoals vermeld in bijlage 2.A. </w:t>
      </w:r>
    </w:p>
    <w:p w14:paraId="03CAF08F"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Ter zake van het in dit lid genoemde minimum is bepalend de leeftijd die de medewerker heeft bereikt in de maand voorafgaande aan die waarin het desbetreffende deel van de uitkering wordt betaald.</w:t>
      </w:r>
    </w:p>
    <w:p w14:paraId="1B7B537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Voor de toepassing van deze regeling wordt onder maandinkomen verstaan: het maandinkomen als bedoeld in artikel 2 letter </w:t>
      </w:r>
      <w:r w:rsidR="00E317D1" w:rsidRPr="007A50B9">
        <w:rPr>
          <w:rFonts w:ascii="Arial" w:hAnsi="Arial" w:cs="Arial"/>
          <w:szCs w:val="18"/>
          <w:lang w:val="nl-NL"/>
        </w:rPr>
        <w:t>e</w:t>
      </w:r>
      <w:r w:rsidRPr="007A50B9">
        <w:rPr>
          <w:rFonts w:ascii="Arial" w:hAnsi="Arial" w:cs="Arial"/>
          <w:szCs w:val="18"/>
          <w:lang w:val="nl-NL"/>
        </w:rPr>
        <w:t>, verhoogd met:</w:t>
      </w:r>
    </w:p>
    <w:p w14:paraId="653D30C7" w14:textId="77777777" w:rsidR="009521AF" w:rsidRPr="007A50B9" w:rsidRDefault="009521AF">
      <w:pPr>
        <w:numPr>
          <w:ilvl w:val="0"/>
          <w:numId w:val="3"/>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Voor de medewerker werkzaam in continudienst de gemiddelde feestdagvergoeding als bedoeld in artikel 2, letter </w:t>
      </w:r>
      <w:r w:rsidR="00305667" w:rsidRPr="007A50B9">
        <w:rPr>
          <w:rFonts w:ascii="Arial" w:hAnsi="Arial" w:cs="Arial"/>
          <w:szCs w:val="18"/>
          <w:lang w:val="nl-NL"/>
        </w:rPr>
        <w:t>g</w:t>
      </w:r>
      <w:r w:rsidRPr="007A50B9">
        <w:rPr>
          <w:rFonts w:ascii="Arial" w:hAnsi="Arial" w:cs="Arial"/>
          <w:szCs w:val="18"/>
          <w:lang w:val="nl-NL"/>
        </w:rPr>
        <w:t>.</w:t>
      </w:r>
    </w:p>
    <w:p w14:paraId="77851F80" w14:textId="77777777" w:rsidR="009521AF" w:rsidRPr="007A50B9" w:rsidRDefault="009521AF">
      <w:pPr>
        <w:numPr>
          <w:ilvl w:val="0"/>
          <w:numId w:val="3"/>
        </w:numPr>
        <w:tabs>
          <w:tab w:val="left" w:pos="0"/>
          <w:tab w:val="left" w:pos="6480"/>
          <w:tab w:val="left" w:pos="8640"/>
        </w:tabs>
        <w:rPr>
          <w:rFonts w:ascii="Arial" w:hAnsi="Arial" w:cs="Arial"/>
          <w:szCs w:val="18"/>
          <w:lang w:val="nl-NL"/>
        </w:rPr>
      </w:pPr>
      <w:r w:rsidRPr="007A50B9">
        <w:rPr>
          <w:rFonts w:ascii="Arial" w:hAnsi="Arial" w:cs="Arial"/>
          <w:szCs w:val="18"/>
          <w:lang w:val="nl-NL"/>
        </w:rPr>
        <w:t>De uitkering ingevolge de WAO en/of WAJONG of de WIA.</w:t>
      </w:r>
    </w:p>
    <w:p w14:paraId="49167034" w14:textId="77777777" w:rsidR="0071436D" w:rsidRPr="007A50B9" w:rsidRDefault="0071436D">
      <w:pPr>
        <w:tabs>
          <w:tab w:val="left" w:pos="0"/>
          <w:tab w:val="left" w:pos="6480"/>
          <w:tab w:val="left" w:pos="8640"/>
        </w:tabs>
        <w:rPr>
          <w:rFonts w:ascii="Arial" w:hAnsi="Arial" w:cs="Arial"/>
          <w:szCs w:val="18"/>
          <w:lang w:val="nl-NL"/>
        </w:rPr>
      </w:pPr>
    </w:p>
    <w:p w14:paraId="7CDB5AB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3. Voor de hoogte van de uitkering is bepalend het inkomen van de maand, waarin het desbetreffende deel van de uitkering wordt betaald.</w:t>
      </w:r>
    </w:p>
    <w:p w14:paraId="0634514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Indien over die maand geen aanspraak op loon- en/of loondoorbetaling bij ziekte bestond, wordt de uitkering bepaald naar de situatie op de laatste dag waarover de medewerker aanspraak had op loon en/of loondoorbetaling bij ziekte.</w:t>
      </w:r>
    </w:p>
    <w:p w14:paraId="201E3A1A" w14:textId="77777777" w:rsidR="009521AF" w:rsidRPr="007A50B9" w:rsidRDefault="009521AF">
      <w:pPr>
        <w:tabs>
          <w:tab w:val="left" w:pos="0"/>
          <w:tab w:val="left" w:pos="6480"/>
          <w:tab w:val="left" w:pos="8640"/>
        </w:tabs>
        <w:rPr>
          <w:rFonts w:ascii="Arial" w:hAnsi="Arial" w:cs="Arial"/>
          <w:szCs w:val="18"/>
          <w:lang w:val="nl-NL"/>
        </w:rPr>
      </w:pPr>
    </w:p>
    <w:p w14:paraId="42A7CB37"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4a. De medewerker heeft naar evenredigheid </w:t>
      </w:r>
      <w:r w:rsidRPr="007A50B9">
        <w:rPr>
          <w:rFonts w:ascii="Arial" w:hAnsi="Arial" w:cs="Arial"/>
          <w:szCs w:val="18"/>
          <w:lang w:val="nl-NL"/>
        </w:rPr>
        <w:noBreakHyphen/>
        <w:t xml:space="preserve"> als vermeld in bijlage 2.B. </w:t>
      </w:r>
      <w:r w:rsidRPr="007A50B9">
        <w:rPr>
          <w:rFonts w:ascii="Arial" w:hAnsi="Arial" w:cs="Arial"/>
          <w:szCs w:val="18"/>
          <w:lang w:val="nl-NL"/>
        </w:rPr>
        <w:noBreakHyphen/>
        <w:t xml:space="preserve"> aanspraak op de jaaruitkering indien hij in de loop van het kalenderjaar in en/of uit dienst treedt en/of gedurende 1 of meer maanden geen aanspraak heeft op loon en/of loondoorbetaling bij ziekte.</w:t>
      </w:r>
    </w:p>
    <w:p w14:paraId="3A2BD9AB" w14:textId="77777777" w:rsidR="00157229" w:rsidRDefault="00157229">
      <w:pPr>
        <w:tabs>
          <w:tab w:val="left" w:pos="0"/>
          <w:tab w:val="left" w:pos="6480"/>
          <w:tab w:val="left" w:pos="8640"/>
        </w:tabs>
        <w:rPr>
          <w:rFonts w:ascii="Arial" w:hAnsi="Arial" w:cs="Arial"/>
          <w:szCs w:val="18"/>
          <w:lang w:val="nl-NL"/>
        </w:rPr>
      </w:pPr>
    </w:p>
    <w:p w14:paraId="3F4A430C"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4b. Voor de toepassing van deze regeling wordt de medewerker die uiterlijk op de 15e dag van enige kalendermaand in dienst is getreden, geacht op de eerste dag </w:t>
      </w:r>
      <w:r w:rsidRPr="007A50B9">
        <w:rPr>
          <w:rFonts w:ascii="Arial" w:hAnsi="Arial" w:cs="Arial"/>
          <w:szCs w:val="18"/>
          <w:lang w:val="nl-NL"/>
        </w:rPr>
        <w:lastRenderedPageBreak/>
        <w:t>van die maand in dienst te zijn getreden; in het andere geval wordt de arbeidsovereenkomst geacht op de eerste dag van de volgende maand te zijn aangegaan.</w:t>
      </w:r>
    </w:p>
    <w:p w14:paraId="1EFAF99B" w14:textId="77777777" w:rsidR="009521AF" w:rsidRPr="007A50B9" w:rsidRDefault="009521AF">
      <w:pPr>
        <w:tabs>
          <w:tab w:val="left" w:pos="0"/>
          <w:tab w:val="left" w:pos="6480"/>
          <w:tab w:val="left" w:pos="8640"/>
        </w:tabs>
        <w:rPr>
          <w:rFonts w:ascii="Arial" w:hAnsi="Arial" w:cs="Arial"/>
          <w:szCs w:val="18"/>
          <w:lang w:val="nl-NL"/>
        </w:rPr>
      </w:pPr>
    </w:p>
    <w:p w14:paraId="1D466569"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4c. Voor de toepassing van deze regeling wordt de medewerker wiens arbeidsovereenkomst eindigt met ingang van de 16e of een latere dag van enige kalendermaand, geacht die gehele maand in dienst te zijn geweest; in het andere geval wordt de arbeidsovereenkomst geacht met ingang van de eerste dag van de desbetreffende maand te zijn geëindigd.</w:t>
      </w:r>
    </w:p>
    <w:p w14:paraId="30AD262B" w14:textId="77777777" w:rsidR="009521AF" w:rsidRPr="007A50B9" w:rsidRDefault="009521AF">
      <w:pPr>
        <w:tabs>
          <w:tab w:val="left" w:pos="0"/>
          <w:tab w:val="left" w:pos="6480"/>
          <w:tab w:val="left" w:pos="8640"/>
        </w:tabs>
        <w:rPr>
          <w:rFonts w:ascii="Arial" w:hAnsi="Arial" w:cs="Arial"/>
          <w:szCs w:val="18"/>
          <w:lang w:val="nl-NL"/>
        </w:rPr>
      </w:pPr>
    </w:p>
    <w:p w14:paraId="7D9DFBDC"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5a. De medewerker die tijdelijk in continudienst is geplaatst, ontvangt voor elke volledig verrichte roostercyclus een aanvulling op de jaaruitkering. De aanvullende uitkering bedraagt per roostercyclus: 1/10,4 gedeelte van de som van de toeslag voor werken in continudienst en de gemiddelde feestdagvergoeding, te </w:t>
      </w:r>
      <w:r w:rsidRPr="007A50B9">
        <w:rPr>
          <w:rFonts w:ascii="Arial" w:hAnsi="Arial" w:cs="Arial"/>
          <w:szCs w:val="18"/>
          <w:lang w:val="nl-NL"/>
        </w:rPr>
        <w:lastRenderedPageBreak/>
        <w:t>berekenen over 2 maal het salaris over de maand december van het desbetreffende kalenderjaar.</w:t>
      </w:r>
    </w:p>
    <w:p w14:paraId="30D428A0" w14:textId="77777777" w:rsidR="003711D0" w:rsidRPr="007A50B9" w:rsidRDefault="003711D0" w:rsidP="0071436D">
      <w:pPr>
        <w:tabs>
          <w:tab w:val="left" w:pos="0"/>
          <w:tab w:val="left" w:pos="6480"/>
          <w:tab w:val="left" w:pos="8640"/>
        </w:tabs>
        <w:rPr>
          <w:rFonts w:ascii="Arial" w:hAnsi="Arial" w:cs="Arial"/>
          <w:szCs w:val="18"/>
          <w:lang w:val="nl-NL"/>
        </w:rPr>
      </w:pPr>
    </w:p>
    <w:p w14:paraId="562745C9" w14:textId="77777777" w:rsidR="009521AF" w:rsidRPr="007A50B9" w:rsidRDefault="009521AF" w:rsidP="0071436D">
      <w:pPr>
        <w:tabs>
          <w:tab w:val="left" w:pos="0"/>
          <w:tab w:val="left" w:pos="6480"/>
          <w:tab w:val="left" w:pos="8640"/>
        </w:tabs>
        <w:rPr>
          <w:rFonts w:ascii="Arial" w:hAnsi="Arial" w:cs="Arial"/>
          <w:szCs w:val="18"/>
          <w:lang w:val="nl-NL"/>
        </w:rPr>
      </w:pPr>
      <w:r w:rsidRPr="007A50B9">
        <w:rPr>
          <w:rFonts w:ascii="Arial" w:hAnsi="Arial" w:cs="Arial"/>
          <w:szCs w:val="18"/>
          <w:lang w:val="nl-NL"/>
        </w:rPr>
        <w:t>5b. Aan de medewerker die aanspraak heeft op de minimum jaaruitkering, als bedoeld in lid 1 van dit artikel, wordt de aanvullende uitkering gedaan indien en voor zover zij uitgaat boven het verschil tussen het voor de medewerker geldende minimum als vermeld in bijlage 2.A. en 2 maal het voor hem geldende maandinkomen. Wanneer niet gedurende het gehele jaar aanspraak op loon en/of loondoorbetaling bij ziekte heeft bestaan wordt de uitkering berekend over het verschil tussen de evenredige delen van voornoemde bedragen.</w:t>
      </w:r>
    </w:p>
    <w:p w14:paraId="3BAD0AAF" w14:textId="77777777" w:rsidR="009521AF" w:rsidRPr="007A50B9" w:rsidRDefault="009521AF">
      <w:pPr>
        <w:tabs>
          <w:tab w:val="left" w:pos="0"/>
          <w:tab w:val="left" w:pos="6480"/>
          <w:tab w:val="left" w:pos="8640"/>
        </w:tabs>
        <w:rPr>
          <w:rFonts w:ascii="Arial" w:hAnsi="Arial" w:cs="Arial"/>
          <w:szCs w:val="18"/>
          <w:lang w:val="nl-NL"/>
        </w:rPr>
      </w:pPr>
    </w:p>
    <w:p w14:paraId="787FAD2B"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5c. Voor de toepassing van deze regeling wordt als een volledig verrichte roostercyclus mede beschouwd de ten minste voor de helft verrichte roostercyclus mits deze laatste onmiddellijk aansluit aan een volledig verrichte roostercyclus.</w:t>
      </w:r>
    </w:p>
    <w:p w14:paraId="55234368" w14:textId="77777777" w:rsidR="009521AF" w:rsidRPr="007A50B9" w:rsidRDefault="009521AF">
      <w:pPr>
        <w:tabs>
          <w:tab w:val="left" w:pos="0"/>
          <w:tab w:val="left" w:pos="6480"/>
          <w:tab w:val="left" w:pos="8640"/>
        </w:tabs>
        <w:rPr>
          <w:rFonts w:ascii="Arial" w:hAnsi="Arial" w:cs="Arial"/>
          <w:szCs w:val="18"/>
          <w:lang w:val="nl-NL"/>
        </w:rPr>
      </w:pPr>
    </w:p>
    <w:p w14:paraId="44DDBF21"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6. Onder loondoorbetaling bij ziekte wordt in het kader van deze regeling mede verstaan de toeslag bij verzuim na 52 weken arbeidsongeschiktheid.</w:t>
      </w:r>
    </w:p>
    <w:p w14:paraId="09FA205F" w14:textId="77777777" w:rsidR="009521AF" w:rsidRPr="007A50B9" w:rsidRDefault="009521AF">
      <w:pPr>
        <w:tabs>
          <w:tab w:val="left" w:pos="0"/>
          <w:tab w:val="left" w:pos="6480"/>
          <w:tab w:val="left" w:pos="8640"/>
        </w:tabs>
        <w:rPr>
          <w:rFonts w:ascii="Arial" w:hAnsi="Arial" w:cs="Arial"/>
          <w:szCs w:val="18"/>
          <w:lang w:val="nl-NL"/>
        </w:rPr>
      </w:pPr>
    </w:p>
    <w:p w14:paraId="5BB885A5"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7. De in bijlage 2.A. genoemde bedragen worden, indien en zodra de salarissen een algemene verhoging ondergaan, verhoogd met hetzelfde percentage als dat van de bedoelde algemene verhoging van de salarissen.</w:t>
      </w:r>
    </w:p>
    <w:p w14:paraId="50EC006E" w14:textId="77777777" w:rsidR="009521AF" w:rsidRPr="007A50B9" w:rsidRDefault="009521AF">
      <w:pPr>
        <w:tabs>
          <w:tab w:val="left" w:pos="0"/>
          <w:tab w:val="left" w:pos="6480"/>
          <w:tab w:val="left" w:pos="8640"/>
        </w:tabs>
        <w:rPr>
          <w:rFonts w:ascii="Arial" w:hAnsi="Arial" w:cs="Arial"/>
          <w:b/>
          <w:szCs w:val="18"/>
          <w:lang w:val="nl-NL"/>
        </w:rPr>
      </w:pPr>
    </w:p>
    <w:p w14:paraId="08D94E9C"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25. Betaling van de jaaruitkering</w:t>
      </w:r>
    </w:p>
    <w:p w14:paraId="13A97790" w14:textId="77777777" w:rsidR="009521AF" w:rsidRPr="007A50B9" w:rsidRDefault="009521AF">
      <w:pPr>
        <w:tabs>
          <w:tab w:val="left" w:pos="0"/>
          <w:tab w:val="left" w:pos="6480"/>
          <w:tab w:val="left" w:pos="8640"/>
        </w:tabs>
        <w:rPr>
          <w:rFonts w:ascii="Arial" w:hAnsi="Arial" w:cs="Arial"/>
          <w:szCs w:val="18"/>
          <w:lang w:val="nl-NL"/>
        </w:rPr>
      </w:pPr>
    </w:p>
    <w:p w14:paraId="675C8E5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 De in artikel 24 bedoelde jaaruitkering wordt in twee gedeelten betaald: </w:t>
      </w:r>
    </w:p>
    <w:p w14:paraId="64CCFD2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in mei een eerste deel, gelijk aan 1 maandinkomen en in november daaropvolgend het tweede deel, gelijk aan 1 maandinkomen, met inachtneming van het minimum zoals vermeld in bijlage 2.A.</w:t>
      </w:r>
    </w:p>
    <w:p w14:paraId="271812A4" w14:textId="77777777" w:rsidR="009521AF" w:rsidRPr="007A50B9" w:rsidRDefault="009521AF">
      <w:pPr>
        <w:tabs>
          <w:tab w:val="left" w:pos="0"/>
          <w:tab w:val="left" w:pos="6480"/>
          <w:tab w:val="left" w:pos="8640"/>
        </w:tabs>
        <w:rPr>
          <w:rFonts w:ascii="Arial" w:hAnsi="Arial" w:cs="Arial"/>
          <w:szCs w:val="18"/>
          <w:lang w:val="nl-NL"/>
        </w:rPr>
      </w:pPr>
    </w:p>
    <w:p w14:paraId="618FD8C5"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2. De aanvullende uitkering als bedoeld in artikel 24 lid 5 wordt tegelijk met de afrekening van het salaris over de maand december van het desbetreffende kalenderjaar betaald.</w:t>
      </w:r>
    </w:p>
    <w:p w14:paraId="667BEA6F" w14:textId="77777777" w:rsidR="009521AF" w:rsidRPr="007A50B9" w:rsidRDefault="009521AF">
      <w:pPr>
        <w:tabs>
          <w:tab w:val="left" w:pos="0"/>
          <w:tab w:val="left" w:pos="6480"/>
          <w:tab w:val="left" w:pos="8640"/>
        </w:tabs>
        <w:rPr>
          <w:rFonts w:ascii="Arial" w:hAnsi="Arial" w:cs="Arial"/>
          <w:szCs w:val="18"/>
          <w:lang w:val="nl-NL"/>
        </w:rPr>
      </w:pPr>
    </w:p>
    <w:p w14:paraId="3ADDA19B"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3. Indien en voor zover de medewerker in mei van het betreffende kalenderjaar een vakantie</w:t>
      </w:r>
      <w:r w:rsidRPr="007A50B9">
        <w:rPr>
          <w:rFonts w:ascii="Arial" w:hAnsi="Arial" w:cs="Arial"/>
          <w:szCs w:val="18"/>
          <w:lang w:val="nl-NL"/>
        </w:rPr>
        <w:noBreakHyphen/>
        <w:t>uitkering krachtens de WAO en/of WAJONG of de WIA ontvangt, wordt het eerste deel van de uitkering als bedoeld in lid 1 hiermee verminderd. De vermindering als hiervoor bedoeld vindt plaats naar evenredigheid van het aantal volle kalendermaanden waarover de medewerker in het betreffende kalenderjaar aanspraak heeft op loon en/of loondoorbetaling bij ziekte.</w:t>
      </w:r>
    </w:p>
    <w:p w14:paraId="638D85C2" w14:textId="77777777" w:rsidR="0071436D" w:rsidRPr="007A50B9" w:rsidRDefault="0071436D">
      <w:pPr>
        <w:tabs>
          <w:tab w:val="left" w:pos="0"/>
          <w:tab w:val="left" w:pos="6480"/>
          <w:tab w:val="left" w:pos="8640"/>
        </w:tabs>
        <w:rPr>
          <w:rFonts w:ascii="Arial" w:hAnsi="Arial" w:cs="Arial"/>
          <w:szCs w:val="18"/>
          <w:lang w:val="nl-NL"/>
        </w:rPr>
      </w:pPr>
    </w:p>
    <w:p w14:paraId="47514422"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4. De betaling van de uitkering als bedoeld in artikel 24 lid 4 vindt plaats zoals aangegeven in bijlage 2.C.</w:t>
      </w:r>
    </w:p>
    <w:p w14:paraId="13AFB255" w14:textId="77777777" w:rsidR="009521AF" w:rsidRPr="007A50B9" w:rsidRDefault="009521AF">
      <w:pPr>
        <w:tabs>
          <w:tab w:val="left" w:pos="0"/>
          <w:tab w:val="left" w:pos="6480"/>
          <w:tab w:val="left" w:pos="8640"/>
        </w:tabs>
        <w:rPr>
          <w:rFonts w:ascii="Arial" w:hAnsi="Arial" w:cs="Arial"/>
          <w:szCs w:val="18"/>
          <w:lang w:val="nl-NL"/>
        </w:rPr>
      </w:pPr>
    </w:p>
    <w:p w14:paraId="56592285"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5. Bij uitdiensttreding vindt de verrekening van het in vergelijking met de verkregen aanspraak te veel of te weinig betaalde deel van de jaaruitkering plaats tegelijk met de laatste afrekening van het salaris. Voor de hoogte van het te verrekenen deel van het maandinkomen is bepalend het loon over de laatste maand waarover aanspraak bestaat op loon en/of loondoorbetaling bij ziekte.</w:t>
      </w:r>
    </w:p>
    <w:p w14:paraId="348E38A3" w14:textId="77777777" w:rsidR="009521AF" w:rsidRPr="007A50B9" w:rsidRDefault="0071436D">
      <w:pPr>
        <w:tabs>
          <w:tab w:val="left" w:pos="0"/>
          <w:tab w:val="left" w:pos="6480"/>
          <w:tab w:val="left" w:pos="8640"/>
        </w:tabs>
        <w:rPr>
          <w:rFonts w:ascii="Arial" w:hAnsi="Arial" w:cs="Arial"/>
          <w:i/>
          <w:szCs w:val="18"/>
          <w:lang w:val="nl-NL"/>
        </w:rPr>
      </w:pPr>
      <w:r w:rsidRPr="007A50B9">
        <w:rPr>
          <w:rFonts w:ascii="Arial" w:hAnsi="Arial" w:cs="Arial"/>
          <w:i/>
          <w:szCs w:val="18"/>
          <w:lang w:val="nl-NL"/>
        </w:rPr>
        <w:br w:type="page"/>
      </w:r>
      <w:r w:rsidR="009521AF" w:rsidRPr="007A50B9">
        <w:rPr>
          <w:rFonts w:ascii="Arial" w:hAnsi="Arial" w:cs="Arial"/>
          <w:i/>
          <w:szCs w:val="18"/>
          <w:lang w:val="nl-NL"/>
        </w:rPr>
        <w:lastRenderedPageBreak/>
        <w:t>Paragraaf 3 - Resultaatafhankelijke beloning</w:t>
      </w:r>
    </w:p>
    <w:p w14:paraId="4F1F8368" w14:textId="77777777" w:rsidR="009521AF" w:rsidRPr="007A50B9" w:rsidRDefault="009521AF">
      <w:pPr>
        <w:tabs>
          <w:tab w:val="left" w:pos="0"/>
          <w:tab w:val="left" w:pos="6480"/>
          <w:tab w:val="left" w:pos="8640"/>
        </w:tabs>
        <w:rPr>
          <w:rFonts w:ascii="Arial" w:hAnsi="Arial" w:cs="Arial"/>
          <w:szCs w:val="18"/>
          <w:lang w:val="nl-NL"/>
        </w:rPr>
      </w:pPr>
    </w:p>
    <w:p w14:paraId="0700FD7C" w14:textId="77777777" w:rsidR="004C1E72" w:rsidRPr="007A50B9" w:rsidRDefault="009521AF" w:rsidP="008D0D41">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26.</w:t>
      </w:r>
      <w:r w:rsidR="00AC5780" w:rsidRPr="007A50B9">
        <w:rPr>
          <w:rFonts w:ascii="Arial" w:hAnsi="Arial" w:cs="Arial"/>
          <w:b/>
          <w:szCs w:val="18"/>
          <w:lang w:val="nl-NL"/>
        </w:rPr>
        <w:t xml:space="preserve"> </w:t>
      </w:r>
      <w:r w:rsidR="008D0D41" w:rsidRPr="007A50B9">
        <w:rPr>
          <w:rFonts w:ascii="Arial" w:hAnsi="Arial" w:cs="Arial"/>
          <w:b/>
          <w:szCs w:val="18"/>
          <w:lang w:val="nl-NL"/>
        </w:rPr>
        <w:t xml:space="preserve">Resultaat afhankelijke uitkering </w:t>
      </w:r>
    </w:p>
    <w:p w14:paraId="4C092336" w14:textId="77777777" w:rsidR="00EB0E25" w:rsidRPr="007A50B9" w:rsidRDefault="00EB0E25" w:rsidP="00EB0E25">
      <w:pPr>
        <w:tabs>
          <w:tab w:val="left" w:pos="0"/>
          <w:tab w:val="left" w:pos="6480"/>
          <w:tab w:val="left" w:pos="8640"/>
        </w:tabs>
        <w:rPr>
          <w:rFonts w:ascii="Arial" w:hAnsi="Arial" w:cs="Arial"/>
          <w:lang w:val="nl-NL"/>
        </w:rPr>
      </w:pPr>
    </w:p>
    <w:p w14:paraId="1598AC0E" w14:textId="77777777" w:rsidR="00EB0E25" w:rsidRPr="007A50B9" w:rsidRDefault="00EB0E25" w:rsidP="00E53B85">
      <w:pPr>
        <w:tabs>
          <w:tab w:val="left" w:pos="0"/>
          <w:tab w:val="left" w:pos="6480"/>
          <w:tab w:val="left" w:pos="8640"/>
        </w:tabs>
        <w:rPr>
          <w:rFonts w:ascii="Arial" w:hAnsi="Arial" w:cs="Arial"/>
          <w:lang w:val="nl-NL"/>
        </w:rPr>
      </w:pPr>
      <w:r w:rsidRPr="007A50B9">
        <w:rPr>
          <w:rFonts w:ascii="Arial" w:hAnsi="Arial" w:cs="Arial"/>
          <w:lang w:val="nl-NL"/>
        </w:rPr>
        <w:t xml:space="preserve">1. Zo spoedig mogelijk na vaststelling van het </w:t>
      </w:r>
      <w:r w:rsidR="00177176" w:rsidRPr="007A50B9">
        <w:rPr>
          <w:rFonts w:ascii="Arial" w:hAnsi="Arial" w:cs="Arial"/>
          <w:lang w:val="nl-NL"/>
        </w:rPr>
        <w:t>financiële</w:t>
      </w:r>
      <w:r w:rsidRPr="007A50B9">
        <w:rPr>
          <w:rFonts w:ascii="Arial" w:hAnsi="Arial" w:cs="Arial"/>
          <w:lang w:val="nl-NL"/>
        </w:rPr>
        <w:t xml:space="preserve"> resultaat over enig jaar zal aan de medewerker een resultaatafhankelijke uitkering worden toegekend. Uitbetaling zal in beginsel plaatsvinden met de salarisafrekening van april.</w:t>
      </w:r>
    </w:p>
    <w:p w14:paraId="1D0D5BF8" w14:textId="77777777" w:rsidR="00EB0E25" w:rsidRPr="007A50B9" w:rsidRDefault="00EB0E25" w:rsidP="00EB0E25">
      <w:pPr>
        <w:tabs>
          <w:tab w:val="left" w:pos="0"/>
          <w:tab w:val="left" w:pos="6480"/>
          <w:tab w:val="left" w:pos="8640"/>
        </w:tabs>
        <w:rPr>
          <w:rFonts w:ascii="Arial" w:hAnsi="Arial" w:cs="Arial"/>
          <w:lang w:val="nl-NL"/>
        </w:rPr>
      </w:pPr>
    </w:p>
    <w:p w14:paraId="248E0C7E" w14:textId="77777777" w:rsidR="00EB0E25" w:rsidRPr="007A50B9" w:rsidRDefault="00EB0E25" w:rsidP="00EB0E25">
      <w:pPr>
        <w:tabs>
          <w:tab w:val="left" w:pos="0"/>
          <w:tab w:val="left" w:pos="6480"/>
          <w:tab w:val="left" w:pos="8640"/>
        </w:tabs>
        <w:rPr>
          <w:rFonts w:ascii="Arial" w:hAnsi="Arial" w:cs="Arial"/>
          <w:lang w:val="nl-NL"/>
        </w:rPr>
      </w:pPr>
      <w:r w:rsidRPr="007A50B9">
        <w:rPr>
          <w:rFonts w:ascii="Arial" w:hAnsi="Arial" w:cs="Arial"/>
          <w:lang w:val="nl-NL"/>
        </w:rPr>
        <w:t xml:space="preserve">2. De resultaatafhankelijke uitkering wordt toegekend aan de (gewezen) medewerker, indien en voor zover hij in het relevante boekjaar binnen  OCI </w:t>
      </w:r>
      <w:r w:rsidR="00114770">
        <w:rPr>
          <w:rFonts w:ascii="Arial" w:hAnsi="Arial" w:cs="Arial"/>
          <w:lang w:val="nl-NL"/>
        </w:rPr>
        <w:t>Nitrogen</w:t>
      </w:r>
      <w:r w:rsidRPr="007A50B9">
        <w:rPr>
          <w:rFonts w:ascii="Arial" w:hAnsi="Arial" w:cs="Arial"/>
          <w:lang w:val="nl-NL"/>
        </w:rPr>
        <w:t xml:space="preserve"> </w:t>
      </w:r>
      <w:r w:rsidR="00333CCE" w:rsidRPr="007A50B9">
        <w:rPr>
          <w:rFonts w:ascii="Arial" w:hAnsi="Arial" w:cs="Arial"/>
          <w:lang w:val="nl-NL"/>
        </w:rPr>
        <w:t>B.V.</w:t>
      </w:r>
      <w:r w:rsidRPr="007A50B9">
        <w:rPr>
          <w:rFonts w:ascii="Arial" w:hAnsi="Arial" w:cs="Arial"/>
          <w:lang w:val="nl-NL"/>
        </w:rPr>
        <w:t xml:space="preserve"> werkzaam is geweest, die </w:t>
      </w:r>
    </w:p>
    <w:p w14:paraId="7881F79D" w14:textId="77777777" w:rsidR="00EB0E25" w:rsidRPr="007A50B9" w:rsidRDefault="00EB0E25" w:rsidP="00EB0E25">
      <w:pPr>
        <w:numPr>
          <w:ilvl w:val="0"/>
          <w:numId w:val="64"/>
        </w:numPr>
        <w:tabs>
          <w:tab w:val="left" w:pos="0"/>
          <w:tab w:val="left" w:pos="6480"/>
          <w:tab w:val="left" w:pos="8640"/>
        </w:tabs>
        <w:rPr>
          <w:rFonts w:ascii="Arial" w:hAnsi="Arial" w:cs="Arial"/>
          <w:lang w:val="nl-NL"/>
        </w:rPr>
      </w:pPr>
      <w:r w:rsidRPr="007A50B9">
        <w:rPr>
          <w:rFonts w:ascii="Arial" w:hAnsi="Arial" w:cs="Arial"/>
          <w:lang w:val="nl-NL"/>
        </w:rPr>
        <w:t xml:space="preserve">op de eerste van de maand waarin het </w:t>
      </w:r>
      <w:r w:rsidR="00177176" w:rsidRPr="007A50B9">
        <w:rPr>
          <w:rFonts w:ascii="Arial" w:hAnsi="Arial" w:cs="Arial"/>
          <w:lang w:val="nl-NL"/>
        </w:rPr>
        <w:t>financiële</w:t>
      </w:r>
      <w:r w:rsidRPr="007A50B9">
        <w:rPr>
          <w:rFonts w:ascii="Arial" w:hAnsi="Arial" w:cs="Arial"/>
          <w:lang w:val="nl-NL"/>
        </w:rPr>
        <w:t xml:space="preserve"> resultaat is vastgesteld</w:t>
      </w:r>
      <w:r w:rsidR="00177176" w:rsidRPr="007A50B9">
        <w:rPr>
          <w:rFonts w:ascii="Arial" w:hAnsi="Arial" w:cs="Arial"/>
          <w:lang w:val="nl-NL"/>
        </w:rPr>
        <w:t xml:space="preserve"> (februari)</w:t>
      </w:r>
      <w:r w:rsidRPr="007A50B9">
        <w:rPr>
          <w:rFonts w:ascii="Arial" w:hAnsi="Arial" w:cs="Arial"/>
          <w:lang w:val="nl-NL"/>
        </w:rPr>
        <w:t xml:space="preserve">, in dienst is, of </w:t>
      </w:r>
    </w:p>
    <w:p w14:paraId="2D054AEE" w14:textId="77777777" w:rsidR="00EB0E25" w:rsidRPr="007A50B9" w:rsidRDefault="00EB0E25" w:rsidP="00EB0E25">
      <w:pPr>
        <w:numPr>
          <w:ilvl w:val="0"/>
          <w:numId w:val="64"/>
        </w:numPr>
        <w:tabs>
          <w:tab w:val="left" w:pos="0"/>
          <w:tab w:val="left" w:pos="6480"/>
          <w:tab w:val="left" w:pos="8640"/>
        </w:tabs>
        <w:rPr>
          <w:rFonts w:ascii="Arial" w:hAnsi="Arial" w:cs="Arial"/>
          <w:lang w:val="nl-NL"/>
        </w:rPr>
      </w:pPr>
      <w:r w:rsidRPr="007A50B9">
        <w:rPr>
          <w:rFonts w:ascii="Arial" w:hAnsi="Arial" w:cs="Arial"/>
          <w:lang w:val="nl-NL"/>
        </w:rPr>
        <w:t xml:space="preserve">op die datum niet meer in dienst is wegens </w:t>
      </w:r>
    </w:p>
    <w:p w14:paraId="3F1860E8" w14:textId="77777777" w:rsidR="00EB0E25" w:rsidRPr="007A50B9" w:rsidRDefault="00EB0E25" w:rsidP="00EB0E25">
      <w:pPr>
        <w:numPr>
          <w:ilvl w:val="0"/>
          <w:numId w:val="66"/>
        </w:numPr>
        <w:tabs>
          <w:tab w:val="left" w:pos="0"/>
          <w:tab w:val="left" w:pos="6480"/>
          <w:tab w:val="left" w:pos="8640"/>
        </w:tabs>
        <w:rPr>
          <w:rFonts w:ascii="Arial" w:hAnsi="Arial" w:cs="Arial"/>
          <w:lang w:val="nl-NL"/>
        </w:rPr>
      </w:pPr>
      <w:r w:rsidRPr="007A50B9">
        <w:rPr>
          <w:rFonts w:ascii="Arial" w:hAnsi="Arial" w:cs="Arial"/>
          <w:lang w:val="nl-NL"/>
        </w:rPr>
        <w:t xml:space="preserve">het bereiken van de pensioengerechtigde leeftijd; </w:t>
      </w:r>
    </w:p>
    <w:p w14:paraId="254A72F5" w14:textId="77777777" w:rsidR="00EB0E25" w:rsidRPr="007A50B9" w:rsidRDefault="00EB0E25" w:rsidP="00EB0E25">
      <w:pPr>
        <w:numPr>
          <w:ilvl w:val="0"/>
          <w:numId w:val="66"/>
        </w:numPr>
        <w:tabs>
          <w:tab w:val="left" w:pos="0"/>
          <w:tab w:val="left" w:pos="6480"/>
          <w:tab w:val="left" w:pos="8640"/>
        </w:tabs>
        <w:rPr>
          <w:rFonts w:ascii="Arial" w:hAnsi="Arial" w:cs="Arial"/>
          <w:lang w:val="nl-NL"/>
        </w:rPr>
      </w:pPr>
      <w:r w:rsidRPr="007A50B9">
        <w:rPr>
          <w:rFonts w:ascii="Arial" w:hAnsi="Arial" w:cs="Arial"/>
          <w:lang w:val="nl-NL"/>
        </w:rPr>
        <w:lastRenderedPageBreak/>
        <w:t xml:space="preserve">uittreding ingevolge het Reglement </w:t>
      </w:r>
      <w:r w:rsidR="00333CCE" w:rsidRPr="007A50B9">
        <w:rPr>
          <w:rFonts w:ascii="Arial" w:hAnsi="Arial" w:cs="Arial"/>
          <w:lang w:val="nl-NL"/>
        </w:rPr>
        <w:t>Prepensioenspaarregeling</w:t>
      </w:r>
      <w:r w:rsidRPr="007A50B9">
        <w:rPr>
          <w:rFonts w:ascii="Arial" w:hAnsi="Arial" w:cs="Arial"/>
          <w:lang w:val="nl-NL"/>
        </w:rPr>
        <w:t>;</w:t>
      </w:r>
    </w:p>
    <w:p w14:paraId="3428F034" w14:textId="77777777" w:rsidR="00EB0E25" w:rsidRPr="007A50B9" w:rsidRDefault="00EB0E25" w:rsidP="00EB0E25">
      <w:pPr>
        <w:numPr>
          <w:ilvl w:val="0"/>
          <w:numId w:val="66"/>
        </w:numPr>
        <w:tabs>
          <w:tab w:val="left" w:pos="0"/>
          <w:tab w:val="left" w:pos="6480"/>
          <w:tab w:val="left" w:pos="8640"/>
        </w:tabs>
        <w:rPr>
          <w:rFonts w:ascii="Arial" w:hAnsi="Arial" w:cs="Arial"/>
          <w:lang w:val="nl-NL"/>
        </w:rPr>
      </w:pPr>
      <w:r w:rsidRPr="007A50B9">
        <w:rPr>
          <w:rFonts w:ascii="Arial" w:hAnsi="Arial" w:cs="Arial"/>
          <w:lang w:val="nl-NL"/>
        </w:rPr>
        <w:t xml:space="preserve">het aangaan van een dienstverband in het kader van de WSW; </w:t>
      </w:r>
    </w:p>
    <w:p w14:paraId="2193D482" w14:textId="77777777" w:rsidR="00EB0E25" w:rsidRPr="007A50B9" w:rsidRDefault="00EB0E25" w:rsidP="00EB0E25">
      <w:pPr>
        <w:numPr>
          <w:ilvl w:val="0"/>
          <w:numId w:val="66"/>
        </w:numPr>
        <w:tabs>
          <w:tab w:val="left" w:pos="0"/>
          <w:tab w:val="left" w:pos="6480"/>
          <w:tab w:val="left" w:pos="8640"/>
        </w:tabs>
        <w:rPr>
          <w:rFonts w:ascii="Arial" w:hAnsi="Arial" w:cs="Arial"/>
          <w:lang w:val="nl-NL"/>
        </w:rPr>
      </w:pPr>
      <w:r w:rsidRPr="007A50B9">
        <w:rPr>
          <w:rFonts w:ascii="Arial" w:hAnsi="Arial" w:cs="Arial"/>
          <w:lang w:val="nl-NL"/>
        </w:rPr>
        <w:t xml:space="preserve">arbeidsongeschiktheid op grond waarvan aanspraak bestaat op een uitkering krachtens de WAO of de WIA; </w:t>
      </w:r>
    </w:p>
    <w:p w14:paraId="3F4C3BFE" w14:textId="77777777" w:rsidR="00EB0E25" w:rsidRPr="007A50B9" w:rsidRDefault="00EB0E25" w:rsidP="00EB0E25">
      <w:pPr>
        <w:numPr>
          <w:ilvl w:val="0"/>
          <w:numId w:val="66"/>
        </w:numPr>
        <w:tabs>
          <w:tab w:val="left" w:pos="0"/>
          <w:tab w:val="left" w:pos="6480"/>
          <w:tab w:val="left" w:pos="8640"/>
        </w:tabs>
        <w:rPr>
          <w:rFonts w:ascii="Arial" w:hAnsi="Arial" w:cs="Arial"/>
          <w:lang w:val="nl-NL"/>
        </w:rPr>
      </w:pPr>
      <w:r w:rsidRPr="007A50B9">
        <w:rPr>
          <w:rFonts w:ascii="Arial" w:hAnsi="Arial" w:cs="Arial"/>
          <w:lang w:val="nl-NL"/>
        </w:rPr>
        <w:t>overlijden, in welk geval de uitkering wordt toegekend aan de nagelaten betrekkingen.</w:t>
      </w:r>
    </w:p>
    <w:p w14:paraId="6AA66506" w14:textId="77777777" w:rsidR="00EB0E25" w:rsidRPr="007A50B9" w:rsidRDefault="00EB0E25" w:rsidP="00EB0E25">
      <w:pPr>
        <w:tabs>
          <w:tab w:val="left" w:pos="0"/>
          <w:tab w:val="left" w:pos="6480"/>
          <w:tab w:val="left" w:pos="8640"/>
        </w:tabs>
        <w:rPr>
          <w:rFonts w:ascii="Arial" w:hAnsi="Arial" w:cs="Arial"/>
          <w:lang w:val="nl-NL"/>
        </w:rPr>
      </w:pPr>
    </w:p>
    <w:p w14:paraId="0C7E8AA6" w14:textId="77777777" w:rsidR="0059246E" w:rsidRPr="007A50B9" w:rsidRDefault="00EB0E25" w:rsidP="00BE34B6">
      <w:pPr>
        <w:tabs>
          <w:tab w:val="left" w:pos="0"/>
          <w:tab w:val="left" w:pos="6480"/>
          <w:tab w:val="left" w:pos="8640"/>
        </w:tabs>
        <w:rPr>
          <w:rFonts w:ascii="Arial" w:hAnsi="Arial" w:cs="Arial"/>
          <w:lang w:val="nl-NL"/>
        </w:rPr>
      </w:pPr>
      <w:r w:rsidRPr="007A50B9">
        <w:rPr>
          <w:rFonts w:ascii="Arial" w:hAnsi="Arial" w:cs="Arial"/>
          <w:lang w:val="nl-NL"/>
        </w:rPr>
        <w:t xml:space="preserve">3. </w:t>
      </w:r>
      <w:r w:rsidR="0059246E" w:rsidRPr="007A50B9">
        <w:rPr>
          <w:rFonts w:ascii="Arial" w:hAnsi="Arial" w:cs="Arial"/>
          <w:lang w:val="nl-NL"/>
        </w:rPr>
        <w:t xml:space="preserve"> De hoogte van de resultaatafhankelijke uitkering is afhankelijk van het financiële resultaat van OCI Nitrogen en wordt afgeleid van onderstaande staffel: </w:t>
      </w:r>
    </w:p>
    <w:p w14:paraId="6D99B242" w14:textId="77777777" w:rsidR="00177176" w:rsidRPr="007A50B9" w:rsidRDefault="00177176" w:rsidP="00177176">
      <w:pPr>
        <w:ind w:left="705"/>
        <w:rPr>
          <w:rFonts w:ascii="Arial" w:hAnsi="Arial" w:cs="Arial"/>
          <w:lang w:val="nl-NL"/>
        </w:rPr>
      </w:pPr>
    </w:p>
    <w:p w14:paraId="3C587168" w14:textId="77777777" w:rsidR="00007273" w:rsidRDefault="00007273" w:rsidP="00EB0E25">
      <w:pPr>
        <w:tabs>
          <w:tab w:val="left" w:pos="0"/>
          <w:tab w:val="left" w:pos="6480"/>
          <w:tab w:val="left" w:pos="8640"/>
        </w:tabs>
        <w:rPr>
          <w:rFonts w:ascii="Arial" w:hAnsi="Arial" w:cs="Arial"/>
          <w:lang w:val="nl-NL"/>
        </w:rPr>
      </w:pPr>
      <w:r>
        <w:rPr>
          <w:rFonts w:ascii="Arial" w:hAnsi="Arial" w:cs="Arial"/>
          <w:lang w:val="nl-NL"/>
        </w:rPr>
        <w:t>EBITDA ≥   90 miljoen 0,5% van het jaarinkomen</w:t>
      </w:r>
    </w:p>
    <w:p w14:paraId="28037E1F"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EBITDA ≥ 100 miljoen 1,0% van het jaarinkomen</w:t>
      </w:r>
    </w:p>
    <w:p w14:paraId="290A2ED9"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EBITDA ≥ 110 miljoen 1,5% van het jaarinkomen</w:t>
      </w:r>
    </w:p>
    <w:p w14:paraId="06B40E88"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EBITDA ≥ 120 miljoen 2,0% van het jaarinkomen</w:t>
      </w:r>
    </w:p>
    <w:p w14:paraId="449E26C3"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EBITDA ≥ 130 miljoen 2,5% van het jaarinkomen</w:t>
      </w:r>
    </w:p>
    <w:p w14:paraId="0241D8E4"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lastRenderedPageBreak/>
        <w:t>EBITDA ≥ 140 miljoen 3,0% van het jaarinkomen</w:t>
      </w:r>
    </w:p>
    <w:p w14:paraId="332A5255"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EBITDA ≥ 150 miljoen 3,5% van het jaarinkomen</w:t>
      </w:r>
    </w:p>
    <w:p w14:paraId="79A566DC"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EBITDA ≥ 160 miljoen 4,0% van het jaarinkomen</w:t>
      </w:r>
    </w:p>
    <w:p w14:paraId="596810EA"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 xml:space="preserve">EBITDA ≥ 170 miljoen </w:t>
      </w:r>
      <w:r w:rsidR="00C75171">
        <w:rPr>
          <w:rFonts w:ascii="Arial" w:hAnsi="Arial" w:cs="Arial"/>
          <w:lang w:val="nl-NL"/>
        </w:rPr>
        <w:t>4</w:t>
      </w:r>
      <w:r>
        <w:rPr>
          <w:rFonts w:ascii="Arial" w:hAnsi="Arial" w:cs="Arial"/>
          <w:lang w:val="nl-NL"/>
        </w:rPr>
        <w:t>,5% van het jaarinkomen</w:t>
      </w:r>
    </w:p>
    <w:p w14:paraId="085DB8C1"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 xml:space="preserve">EBITDA ≥ 180 miljoen </w:t>
      </w:r>
      <w:r w:rsidR="00C75171">
        <w:rPr>
          <w:rFonts w:ascii="Arial" w:hAnsi="Arial" w:cs="Arial"/>
          <w:lang w:val="nl-NL"/>
        </w:rPr>
        <w:t>5</w:t>
      </w:r>
      <w:r>
        <w:rPr>
          <w:rFonts w:ascii="Arial" w:hAnsi="Arial" w:cs="Arial"/>
          <w:lang w:val="nl-NL"/>
        </w:rPr>
        <w:t>,</w:t>
      </w:r>
      <w:r w:rsidR="00C75171">
        <w:rPr>
          <w:rFonts w:ascii="Arial" w:hAnsi="Arial" w:cs="Arial"/>
          <w:lang w:val="nl-NL"/>
        </w:rPr>
        <w:t>0</w:t>
      </w:r>
      <w:r>
        <w:rPr>
          <w:rFonts w:ascii="Arial" w:hAnsi="Arial" w:cs="Arial"/>
          <w:lang w:val="nl-NL"/>
        </w:rPr>
        <w:t>% van het jaarinkomen</w:t>
      </w:r>
    </w:p>
    <w:p w14:paraId="0E856C21"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 xml:space="preserve">EBITDA ≥ 190 miljoen </w:t>
      </w:r>
      <w:r w:rsidR="00C75171">
        <w:rPr>
          <w:rFonts w:ascii="Arial" w:hAnsi="Arial" w:cs="Arial"/>
          <w:lang w:val="nl-NL"/>
        </w:rPr>
        <w:t>5</w:t>
      </w:r>
      <w:r>
        <w:rPr>
          <w:rFonts w:ascii="Arial" w:hAnsi="Arial" w:cs="Arial"/>
          <w:lang w:val="nl-NL"/>
        </w:rPr>
        <w:t>,5% van het jaarinkomen</w:t>
      </w:r>
    </w:p>
    <w:p w14:paraId="2F91E151"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 xml:space="preserve">EBITDA ≥ 200 miljoen </w:t>
      </w:r>
      <w:r w:rsidR="00C75171">
        <w:rPr>
          <w:rFonts w:ascii="Arial" w:hAnsi="Arial" w:cs="Arial"/>
          <w:lang w:val="nl-NL"/>
        </w:rPr>
        <w:t>6</w:t>
      </w:r>
      <w:r>
        <w:rPr>
          <w:rFonts w:ascii="Arial" w:hAnsi="Arial" w:cs="Arial"/>
          <w:lang w:val="nl-NL"/>
        </w:rPr>
        <w:t>,</w:t>
      </w:r>
      <w:r w:rsidR="00C75171">
        <w:rPr>
          <w:rFonts w:ascii="Arial" w:hAnsi="Arial" w:cs="Arial"/>
          <w:lang w:val="nl-NL"/>
        </w:rPr>
        <w:t>0</w:t>
      </w:r>
      <w:r>
        <w:rPr>
          <w:rFonts w:ascii="Arial" w:hAnsi="Arial" w:cs="Arial"/>
          <w:lang w:val="nl-NL"/>
        </w:rPr>
        <w:t>% van het jaarinkomen</w:t>
      </w:r>
    </w:p>
    <w:p w14:paraId="0A7DA42A"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 xml:space="preserve">EBITDA ≥ 210 miljoen </w:t>
      </w:r>
      <w:r w:rsidR="00C75171">
        <w:rPr>
          <w:rFonts w:ascii="Arial" w:hAnsi="Arial" w:cs="Arial"/>
          <w:lang w:val="nl-NL"/>
        </w:rPr>
        <w:t>6</w:t>
      </w:r>
      <w:r>
        <w:rPr>
          <w:rFonts w:ascii="Arial" w:hAnsi="Arial" w:cs="Arial"/>
          <w:lang w:val="nl-NL"/>
        </w:rPr>
        <w:t>,5% van het jaarinkomen</w:t>
      </w:r>
    </w:p>
    <w:p w14:paraId="110F9A87"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 xml:space="preserve">EBITDA ≥ 220 miljoen </w:t>
      </w:r>
      <w:r w:rsidR="00C75171">
        <w:rPr>
          <w:rFonts w:ascii="Arial" w:hAnsi="Arial" w:cs="Arial"/>
          <w:lang w:val="nl-NL"/>
        </w:rPr>
        <w:t>7</w:t>
      </w:r>
      <w:r>
        <w:rPr>
          <w:rFonts w:ascii="Arial" w:hAnsi="Arial" w:cs="Arial"/>
          <w:lang w:val="nl-NL"/>
        </w:rPr>
        <w:t>,</w:t>
      </w:r>
      <w:r w:rsidR="00C75171">
        <w:rPr>
          <w:rFonts w:ascii="Arial" w:hAnsi="Arial" w:cs="Arial"/>
          <w:lang w:val="nl-NL"/>
        </w:rPr>
        <w:t>0</w:t>
      </w:r>
      <w:r>
        <w:rPr>
          <w:rFonts w:ascii="Arial" w:hAnsi="Arial" w:cs="Arial"/>
          <w:lang w:val="nl-NL"/>
        </w:rPr>
        <w:t>% van het jaarinkomen</w:t>
      </w:r>
    </w:p>
    <w:p w14:paraId="1EA7FA85"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 xml:space="preserve">EBITDA ≥ 230 miljoen </w:t>
      </w:r>
      <w:r w:rsidR="00C75171">
        <w:rPr>
          <w:rFonts w:ascii="Arial" w:hAnsi="Arial" w:cs="Arial"/>
          <w:lang w:val="nl-NL"/>
        </w:rPr>
        <w:t>7</w:t>
      </w:r>
      <w:r>
        <w:rPr>
          <w:rFonts w:ascii="Arial" w:hAnsi="Arial" w:cs="Arial"/>
          <w:lang w:val="nl-NL"/>
        </w:rPr>
        <w:t>,5% van het jaarinkomen</w:t>
      </w:r>
    </w:p>
    <w:p w14:paraId="2D42931D" w14:textId="77777777" w:rsidR="00007273" w:rsidRDefault="00007273" w:rsidP="00007273">
      <w:pPr>
        <w:tabs>
          <w:tab w:val="left" w:pos="0"/>
          <w:tab w:val="left" w:pos="6480"/>
          <w:tab w:val="left" w:pos="8640"/>
        </w:tabs>
        <w:rPr>
          <w:rFonts w:ascii="Arial" w:hAnsi="Arial" w:cs="Arial"/>
          <w:lang w:val="nl-NL"/>
        </w:rPr>
      </w:pPr>
      <w:r>
        <w:rPr>
          <w:rFonts w:ascii="Arial" w:hAnsi="Arial" w:cs="Arial"/>
          <w:lang w:val="nl-NL"/>
        </w:rPr>
        <w:t xml:space="preserve">EBITDA ≥ 240 miljoen </w:t>
      </w:r>
      <w:r w:rsidR="00C75171">
        <w:rPr>
          <w:rFonts w:ascii="Arial" w:hAnsi="Arial" w:cs="Arial"/>
          <w:lang w:val="nl-NL"/>
        </w:rPr>
        <w:t>8</w:t>
      </w:r>
      <w:r>
        <w:rPr>
          <w:rFonts w:ascii="Arial" w:hAnsi="Arial" w:cs="Arial"/>
          <w:lang w:val="nl-NL"/>
        </w:rPr>
        <w:t>,</w:t>
      </w:r>
      <w:r w:rsidR="00C75171">
        <w:rPr>
          <w:rFonts w:ascii="Arial" w:hAnsi="Arial" w:cs="Arial"/>
          <w:lang w:val="nl-NL"/>
        </w:rPr>
        <w:t>0</w:t>
      </w:r>
      <w:r>
        <w:rPr>
          <w:rFonts w:ascii="Arial" w:hAnsi="Arial" w:cs="Arial"/>
          <w:lang w:val="nl-NL"/>
        </w:rPr>
        <w:t>% van het jaarinkomen</w:t>
      </w:r>
    </w:p>
    <w:p w14:paraId="6E128E5B" w14:textId="77777777" w:rsidR="00E36F84" w:rsidRDefault="00E36F84" w:rsidP="00EB0E25">
      <w:pPr>
        <w:tabs>
          <w:tab w:val="left" w:pos="0"/>
          <w:tab w:val="left" w:pos="6480"/>
          <w:tab w:val="left" w:pos="8640"/>
        </w:tabs>
        <w:rPr>
          <w:rFonts w:ascii="Arial" w:hAnsi="Arial" w:cs="Arial"/>
          <w:lang w:val="nl-NL"/>
        </w:rPr>
      </w:pPr>
    </w:p>
    <w:p w14:paraId="58EC3C8E" w14:textId="77777777" w:rsidR="00EB0E25" w:rsidRPr="007A50B9" w:rsidRDefault="00EB0E25" w:rsidP="00EB0E25">
      <w:pPr>
        <w:tabs>
          <w:tab w:val="left" w:pos="0"/>
          <w:tab w:val="left" w:pos="6480"/>
          <w:tab w:val="left" w:pos="8640"/>
        </w:tabs>
        <w:spacing w:before="200"/>
        <w:rPr>
          <w:rFonts w:ascii="Arial" w:hAnsi="Arial" w:cs="Arial"/>
          <w:lang w:val="nl-NL"/>
        </w:rPr>
      </w:pPr>
      <w:r w:rsidRPr="007A50B9">
        <w:rPr>
          <w:rFonts w:ascii="Arial" w:hAnsi="Arial" w:cs="Arial"/>
          <w:lang w:val="nl-NL"/>
        </w:rPr>
        <w:t>4. Als jaarinkomen geldt de som van de over het relevante boekjaar toegekende maandinkomens, de toegekende feestdagvergoeding en de jaaruitkering, verhoogd met de toegekende WAO</w:t>
      </w:r>
      <w:r w:rsidRPr="007A50B9">
        <w:rPr>
          <w:rFonts w:ascii="Arial" w:hAnsi="Arial" w:cs="Arial"/>
          <w:lang w:val="nl-NL"/>
        </w:rPr>
        <w:noBreakHyphen/>
        <w:t>, WAJONG en/of WIA</w:t>
      </w:r>
      <w:r w:rsidRPr="007A50B9">
        <w:rPr>
          <w:rFonts w:ascii="Arial" w:hAnsi="Arial" w:cs="Arial"/>
          <w:lang w:val="nl-NL"/>
        </w:rPr>
        <w:noBreakHyphen/>
        <w:t xml:space="preserve">uitkering. </w:t>
      </w:r>
    </w:p>
    <w:p w14:paraId="79DC0B65" w14:textId="77777777" w:rsidR="00EB0E25" w:rsidRPr="007A50B9" w:rsidRDefault="00EB0E25" w:rsidP="00EB0E25">
      <w:pPr>
        <w:tabs>
          <w:tab w:val="left" w:pos="0"/>
          <w:tab w:val="left" w:pos="6480"/>
          <w:tab w:val="left" w:pos="8640"/>
        </w:tabs>
        <w:rPr>
          <w:rFonts w:ascii="Arial" w:hAnsi="Arial" w:cs="Arial"/>
          <w:lang w:val="nl-NL"/>
        </w:rPr>
      </w:pPr>
      <w:r w:rsidRPr="007A50B9">
        <w:rPr>
          <w:rFonts w:ascii="Arial" w:hAnsi="Arial" w:cs="Arial"/>
          <w:lang w:val="nl-NL"/>
        </w:rPr>
        <w:lastRenderedPageBreak/>
        <w:t>Voor de periode dat de medewerker in het relevante boekjaar als gevolg van arbeidsongeschiktheid blijvend minder dan zijn normale arbeidsduur werkzaam is, wordt het jaarinkomen naar evenredigheid van de resterende arbeidsduur vastgesteld.</w:t>
      </w:r>
    </w:p>
    <w:p w14:paraId="09AE0C8B" w14:textId="77777777" w:rsidR="00220E45" w:rsidRPr="007A50B9" w:rsidRDefault="00220E45" w:rsidP="008D0D41">
      <w:pPr>
        <w:rPr>
          <w:rFonts w:ascii="Arial" w:hAnsi="Arial" w:cs="Arial"/>
          <w:lang w:val="nl-NL"/>
        </w:rPr>
      </w:pPr>
    </w:p>
    <w:p w14:paraId="7523E4DE" w14:textId="77777777" w:rsidR="009521AF" w:rsidRPr="007A50B9" w:rsidRDefault="009521AF" w:rsidP="00553DC9">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 xml:space="preserve">Artikel 27. </w:t>
      </w:r>
      <w:r w:rsidR="00C660EC" w:rsidRPr="007A50B9">
        <w:rPr>
          <w:rFonts w:ascii="Arial" w:hAnsi="Arial" w:cs="Arial"/>
          <w:b/>
          <w:szCs w:val="18"/>
          <w:lang w:val="nl-NL"/>
        </w:rPr>
        <w:t>Resultaatbeloning</w:t>
      </w:r>
    </w:p>
    <w:p w14:paraId="7D101793" w14:textId="77777777" w:rsidR="00AC5780" w:rsidRPr="007A50B9" w:rsidRDefault="00AC5780" w:rsidP="00553DC9">
      <w:pPr>
        <w:tabs>
          <w:tab w:val="left" w:pos="0"/>
          <w:tab w:val="left" w:pos="6480"/>
          <w:tab w:val="left" w:pos="8640"/>
        </w:tabs>
        <w:outlineLvl w:val="0"/>
        <w:rPr>
          <w:rFonts w:ascii="Arial" w:hAnsi="Arial" w:cs="Arial"/>
          <w:szCs w:val="18"/>
          <w:lang w:val="nl-NL"/>
        </w:rPr>
      </w:pPr>
    </w:p>
    <w:p w14:paraId="6D655737" w14:textId="77777777" w:rsidR="009521AF" w:rsidRPr="007A50B9" w:rsidRDefault="009521AF" w:rsidP="00120297">
      <w:pPr>
        <w:rPr>
          <w:rFonts w:ascii="Arial" w:hAnsi="Arial" w:cs="Arial"/>
          <w:szCs w:val="18"/>
          <w:lang w:val="nl-NL"/>
        </w:rPr>
      </w:pPr>
      <w:r w:rsidRPr="007A50B9">
        <w:rPr>
          <w:rFonts w:ascii="Arial" w:hAnsi="Arial" w:cs="Arial"/>
          <w:szCs w:val="18"/>
          <w:lang w:val="nl-NL"/>
        </w:rPr>
        <w:t xml:space="preserve">1. Aan de medewerker ingedeeld in een van de salarisschalen C32 tot en met C41 kan een resultaatbonus worden toegekend van maximaal </w:t>
      </w:r>
      <w:r w:rsidR="00C75171">
        <w:rPr>
          <w:rFonts w:ascii="Arial" w:hAnsi="Arial" w:cs="Arial"/>
          <w:szCs w:val="18"/>
          <w:lang w:val="nl-NL"/>
        </w:rPr>
        <w:t>4</w:t>
      </w:r>
      <w:r w:rsidR="00553DC9" w:rsidRPr="007A50B9">
        <w:rPr>
          <w:rFonts w:ascii="Arial" w:hAnsi="Arial" w:cs="Arial"/>
          <w:szCs w:val="18"/>
          <w:lang w:val="nl-NL"/>
        </w:rPr>
        <w:t>%</w:t>
      </w:r>
      <w:r w:rsidRPr="007A50B9">
        <w:rPr>
          <w:rFonts w:ascii="Arial" w:hAnsi="Arial" w:cs="Arial"/>
          <w:szCs w:val="18"/>
          <w:lang w:val="nl-NL"/>
        </w:rPr>
        <w:t>.</w:t>
      </w:r>
    </w:p>
    <w:p w14:paraId="63CFB9B6" w14:textId="77777777" w:rsidR="009521AF" w:rsidRPr="007A50B9" w:rsidRDefault="009521AF" w:rsidP="00984AF5">
      <w:pPr>
        <w:spacing w:after="120"/>
        <w:rPr>
          <w:rFonts w:ascii="Arial" w:hAnsi="Arial" w:cs="Arial"/>
          <w:szCs w:val="18"/>
          <w:lang w:val="nl-NL"/>
        </w:rPr>
      </w:pPr>
      <w:r w:rsidRPr="007A50B9">
        <w:rPr>
          <w:rFonts w:ascii="Arial" w:hAnsi="Arial" w:cs="Arial"/>
          <w:szCs w:val="18"/>
          <w:lang w:val="nl-NL"/>
        </w:rPr>
        <w:t>De werkelijke hoogte van de resultaatbonus wordt jaarlijks bepaald door de mate waarin vooraf gestelde doelen worden gerealiseerd.</w:t>
      </w:r>
    </w:p>
    <w:p w14:paraId="33146824" w14:textId="77777777" w:rsidR="009521AF" w:rsidRPr="007A50B9" w:rsidRDefault="009521AF">
      <w:pPr>
        <w:rPr>
          <w:rFonts w:ascii="Arial" w:hAnsi="Arial" w:cs="Arial"/>
          <w:szCs w:val="18"/>
          <w:lang w:val="nl-NL"/>
        </w:rPr>
      </w:pPr>
      <w:r w:rsidRPr="007A50B9">
        <w:rPr>
          <w:rFonts w:ascii="Arial" w:hAnsi="Arial" w:cs="Arial"/>
          <w:szCs w:val="18"/>
          <w:lang w:val="nl-NL"/>
        </w:rPr>
        <w:t>2. De doelen worden jaarlijks uiterlijk in de maand februari van het desbetreffende kalenderjaar vastgesteld en kunnen betrekking hebben op alle terreinen van de bedrijfsvoering.</w:t>
      </w:r>
    </w:p>
    <w:p w14:paraId="30EBEB92" w14:textId="77777777" w:rsidR="009521AF" w:rsidRPr="007A50B9" w:rsidRDefault="009521AF">
      <w:pPr>
        <w:rPr>
          <w:rFonts w:ascii="Arial" w:hAnsi="Arial" w:cs="Arial"/>
          <w:szCs w:val="18"/>
          <w:lang w:val="nl-NL"/>
        </w:rPr>
      </w:pPr>
      <w:r w:rsidRPr="007A50B9">
        <w:rPr>
          <w:rFonts w:ascii="Arial" w:hAnsi="Arial" w:cs="Arial"/>
          <w:szCs w:val="18"/>
          <w:lang w:val="nl-NL"/>
        </w:rPr>
        <w:lastRenderedPageBreak/>
        <w:t>3. Aan ieder doel wordt een percentage resultaatbeloning gekoppeld, met een minimum van 1% per doel.</w:t>
      </w:r>
    </w:p>
    <w:p w14:paraId="65B9063F" w14:textId="77777777" w:rsidR="009521AF" w:rsidRDefault="009521AF">
      <w:pPr>
        <w:rPr>
          <w:rFonts w:ascii="Arial" w:hAnsi="Arial" w:cs="Arial"/>
          <w:szCs w:val="18"/>
          <w:lang w:val="nl-NL"/>
        </w:rPr>
      </w:pPr>
      <w:r w:rsidRPr="007A50B9">
        <w:rPr>
          <w:rFonts w:ascii="Arial" w:hAnsi="Arial" w:cs="Arial"/>
          <w:szCs w:val="18"/>
          <w:lang w:val="nl-NL"/>
        </w:rPr>
        <w:t>Per doel wordt vastgelegd wanneer de maximale uitkering voor dat doel wordt uitgekeerd en eventueel de mate waarin bij verschillende prestatieniveaus de uitkering kan variëren.</w:t>
      </w:r>
    </w:p>
    <w:p w14:paraId="0631804C" w14:textId="77777777" w:rsidR="00C75171" w:rsidRDefault="00C75171">
      <w:pPr>
        <w:rPr>
          <w:rFonts w:ascii="Arial" w:hAnsi="Arial" w:cs="Arial"/>
          <w:szCs w:val="18"/>
          <w:lang w:val="nl-NL"/>
        </w:rPr>
      </w:pPr>
      <w:r>
        <w:rPr>
          <w:rFonts w:ascii="Arial" w:hAnsi="Arial" w:cs="Arial"/>
          <w:szCs w:val="18"/>
          <w:lang w:val="nl-NL"/>
        </w:rPr>
        <w:t>Voor manufacturing wordt 2% gekoppeld aan een SHE target en is 2% besch</w:t>
      </w:r>
      <w:r w:rsidR="00B76BEC">
        <w:rPr>
          <w:rFonts w:ascii="Arial" w:hAnsi="Arial" w:cs="Arial"/>
          <w:szCs w:val="18"/>
          <w:lang w:val="nl-NL"/>
        </w:rPr>
        <w:t>ik</w:t>
      </w:r>
      <w:r>
        <w:rPr>
          <w:rFonts w:ascii="Arial" w:hAnsi="Arial" w:cs="Arial"/>
          <w:szCs w:val="18"/>
          <w:lang w:val="nl-NL"/>
        </w:rPr>
        <w:t>baar vo</w:t>
      </w:r>
      <w:r w:rsidR="00B76BEC">
        <w:rPr>
          <w:rFonts w:ascii="Arial" w:hAnsi="Arial" w:cs="Arial"/>
          <w:szCs w:val="18"/>
          <w:lang w:val="nl-NL"/>
        </w:rPr>
        <w:t>o</w:t>
      </w:r>
      <w:r>
        <w:rPr>
          <w:rFonts w:ascii="Arial" w:hAnsi="Arial" w:cs="Arial"/>
          <w:szCs w:val="18"/>
          <w:lang w:val="nl-NL"/>
        </w:rPr>
        <w:t xml:space="preserve">r individuele </w:t>
      </w:r>
      <w:r w:rsidR="000531CF">
        <w:rPr>
          <w:rFonts w:ascii="Arial" w:hAnsi="Arial" w:cs="Arial"/>
          <w:szCs w:val="18"/>
          <w:lang w:val="nl-NL"/>
        </w:rPr>
        <w:t>c.q.</w:t>
      </w:r>
      <w:r>
        <w:rPr>
          <w:rFonts w:ascii="Arial" w:hAnsi="Arial" w:cs="Arial"/>
          <w:szCs w:val="18"/>
          <w:lang w:val="nl-NL"/>
        </w:rPr>
        <w:t xml:space="preserve"> teamtargets.</w:t>
      </w:r>
    </w:p>
    <w:p w14:paraId="34139C2E" w14:textId="77777777" w:rsidR="00C75171" w:rsidRPr="007A50B9" w:rsidRDefault="00C75171">
      <w:pPr>
        <w:rPr>
          <w:rFonts w:ascii="Arial" w:hAnsi="Arial" w:cs="Arial"/>
          <w:szCs w:val="18"/>
          <w:lang w:val="nl-NL"/>
        </w:rPr>
      </w:pPr>
      <w:r>
        <w:rPr>
          <w:rFonts w:ascii="Arial" w:hAnsi="Arial" w:cs="Arial"/>
          <w:szCs w:val="18"/>
          <w:lang w:val="nl-NL"/>
        </w:rPr>
        <w:t xml:space="preserve">Voor het </w:t>
      </w:r>
      <w:r w:rsidR="00B76BEC">
        <w:rPr>
          <w:rFonts w:ascii="Arial" w:hAnsi="Arial" w:cs="Arial"/>
          <w:szCs w:val="18"/>
          <w:lang w:val="nl-NL"/>
        </w:rPr>
        <w:t>hoofdkantoor is 4% beschikbaar voor individuele c.q. teamtargets.</w:t>
      </w:r>
    </w:p>
    <w:p w14:paraId="6F5B6FDE" w14:textId="77777777" w:rsidR="009521AF" w:rsidRPr="007A50B9" w:rsidRDefault="009521AF">
      <w:pPr>
        <w:rPr>
          <w:rFonts w:ascii="Arial" w:hAnsi="Arial" w:cs="Arial"/>
          <w:szCs w:val="18"/>
          <w:lang w:val="nl-NL"/>
        </w:rPr>
      </w:pPr>
      <w:r w:rsidRPr="007A50B9">
        <w:rPr>
          <w:rFonts w:ascii="Arial" w:hAnsi="Arial" w:cs="Arial"/>
          <w:szCs w:val="18"/>
          <w:lang w:val="nl-NL"/>
        </w:rPr>
        <w:t xml:space="preserve">4. </w:t>
      </w:r>
    </w:p>
    <w:p w14:paraId="21DF8BB7" w14:textId="77777777" w:rsidR="009521AF" w:rsidRPr="007A50B9" w:rsidRDefault="009521AF" w:rsidP="00984AF5">
      <w:pPr>
        <w:spacing w:after="120"/>
        <w:rPr>
          <w:rFonts w:ascii="Arial" w:hAnsi="Arial"/>
          <w:szCs w:val="18"/>
          <w:lang w:val="af-ZA"/>
        </w:rPr>
      </w:pPr>
      <w:r w:rsidRPr="007A50B9">
        <w:rPr>
          <w:rFonts w:ascii="Arial" w:hAnsi="Arial" w:cs="Arial"/>
          <w:szCs w:val="18"/>
          <w:lang w:val="nl-NL"/>
        </w:rPr>
        <w:t xml:space="preserve">Met betrekking tot de doelen op individueel en/of </w:t>
      </w:r>
      <w:r w:rsidR="003711D0" w:rsidRPr="007A50B9">
        <w:rPr>
          <w:rFonts w:ascii="Arial" w:hAnsi="Arial" w:cs="Arial"/>
          <w:szCs w:val="18"/>
          <w:lang w:val="nl-NL"/>
        </w:rPr>
        <w:t>teamniveau</w:t>
      </w:r>
      <w:r w:rsidRPr="007A50B9">
        <w:rPr>
          <w:rFonts w:ascii="Arial" w:hAnsi="Arial" w:cs="Arial"/>
          <w:szCs w:val="18"/>
          <w:lang w:val="nl-NL"/>
        </w:rPr>
        <w:t xml:space="preserve"> heeft de ondernemingsraad een algemeen toetsingsrecht, waartoe door de bedrijfsleiding relevante </w:t>
      </w:r>
      <w:r w:rsidRPr="007A50B9">
        <w:rPr>
          <w:rFonts w:ascii="Arial" w:hAnsi="Arial" w:cs="Arial"/>
          <w:szCs w:val="18"/>
          <w:lang w:val="af-ZA"/>
        </w:rPr>
        <w:t>informatie ter beschikking wordt gesteld.</w:t>
      </w:r>
    </w:p>
    <w:p w14:paraId="17FFACE5"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5. Met betrekking tot in-/uitdiensttreding, wijziging van dienstverband, interne mutaties en arbeidsongeschiktheid in de loop van het kalenderjaar worden nadere uitvoeringsregels vastgesteld.</w:t>
      </w:r>
    </w:p>
    <w:p w14:paraId="4698969F"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6. De grondslag van de resultaatbeloning is het jaarinkomen. Onder jaarinkomen wordt verstaan de som van de over het relevante kalenderjaar toegekende maandinkomens, de toegekende feestdagvergoeding en de jaaruitkering, verhoogd met de toegekende WAO</w:t>
      </w:r>
      <w:r w:rsidRPr="007A50B9">
        <w:rPr>
          <w:rFonts w:ascii="Arial" w:hAnsi="Arial" w:cs="Arial"/>
          <w:szCs w:val="18"/>
          <w:lang w:val="nl-NL"/>
        </w:rPr>
        <w:noBreakHyphen/>
        <w:t>, WAJONG en/of WIA</w:t>
      </w:r>
      <w:r w:rsidR="00AC5780" w:rsidRPr="007A50B9">
        <w:rPr>
          <w:rFonts w:ascii="Arial" w:hAnsi="Arial" w:cs="Arial"/>
          <w:szCs w:val="18"/>
          <w:lang w:val="nl-NL"/>
        </w:rPr>
        <w:t>-</w:t>
      </w:r>
      <w:r w:rsidRPr="007A50B9">
        <w:rPr>
          <w:rFonts w:ascii="Arial" w:hAnsi="Arial" w:cs="Arial"/>
          <w:szCs w:val="18"/>
          <w:lang w:val="nl-NL"/>
        </w:rPr>
        <w:t>uitkering.</w:t>
      </w:r>
    </w:p>
    <w:p w14:paraId="66D72BE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7. De betaling van de resultaatbeloning vindt plaats uiterlijk in de maand maart volgend op het betreffende kalenderjaar, tenzij in overleg met de ondernemingsraad een ander uitbetalingsmoment wordt vastgesteld.</w:t>
      </w:r>
    </w:p>
    <w:p w14:paraId="67BC0419" w14:textId="77777777" w:rsidR="00BC1CDE" w:rsidRPr="007A50B9" w:rsidRDefault="00B71380" w:rsidP="00BC1CDE">
      <w:pPr>
        <w:tabs>
          <w:tab w:val="left" w:pos="0"/>
          <w:tab w:val="left" w:pos="6480"/>
          <w:tab w:val="left" w:pos="8640"/>
        </w:tabs>
        <w:outlineLvl w:val="0"/>
        <w:rPr>
          <w:rFonts w:ascii="Arial" w:hAnsi="Arial" w:cs="Arial"/>
          <w:szCs w:val="18"/>
          <w:lang w:val="nl-NL"/>
        </w:rPr>
      </w:pPr>
      <w:r w:rsidRPr="007A50B9">
        <w:rPr>
          <w:rFonts w:ascii="Arial" w:hAnsi="Arial" w:cs="Arial"/>
          <w:i/>
          <w:szCs w:val="18"/>
          <w:lang w:val="nl-NL"/>
        </w:rPr>
        <w:br w:type="page"/>
      </w:r>
      <w:r w:rsidR="00BC1CDE" w:rsidRPr="007A50B9">
        <w:rPr>
          <w:rFonts w:ascii="Arial" w:hAnsi="Arial" w:cs="Arial"/>
          <w:i/>
          <w:szCs w:val="18"/>
          <w:lang w:val="nl-NL"/>
        </w:rPr>
        <w:lastRenderedPageBreak/>
        <w:t>Paragraaf 4 - Toeslagen, tegemoetkomingen en compensatie in vrije tijd</w:t>
      </w:r>
    </w:p>
    <w:p w14:paraId="32F6225A" w14:textId="77777777" w:rsidR="00BC1CDE" w:rsidRPr="007A50B9" w:rsidRDefault="00BC1CDE">
      <w:pPr>
        <w:rPr>
          <w:rFonts w:ascii="Arial" w:hAnsi="Arial"/>
          <w:szCs w:val="18"/>
          <w:lang w:val="nl-NL"/>
        </w:rPr>
      </w:pPr>
    </w:p>
    <w:p w14:paraId="2790A66C" w14:textId="77777777" w:rsidR="009521AF" w:rsidRPr="007A50B9" w:rsidRDefault="009521AF" w:rsidP="00984AF5">
      <w:pPr>
        <w:spacing w:after="120"/>
        <w:rPr>
          <w:rFonts w:ascii="Arial" w:hAnsi="Arial" w:cs="Arial"/>
          <w:b/>
          <w:bCs/>
          <w:szCs w:val="18"/>
          <w:lang w:val="nl-NL"/>
        </w:rPr>
      </w:pPr>
      <w:r w:rsidRPr="007A50B9">
        <w:rPr>
          <w:rFonts w:ascii="Arial" w:hAnsi="Arial" w:cs="Arial"/>
          <w:b/>
          <w:bCs/>
          <w:szCs w:val="18"/>
          <w:lang w:val="nl-NL"/>
        </w:rPr>
        <w:t>Artikel 28. Toeslag voor ploegendienst</w:t>
      </w:r>
    </w:p>
    <w:p w14:paraId="734D3AE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C41, blijvend geplaatst in ploegendienst, ontvangt per kalendermaand een toeslag in procenten van het salaris. Deze toeslag bedraagt voor het volgens de algemeen geldende dienstroosters verrichten van: </w:t>
      </w:r>
    </w:p>
    <w:p w14:paraId="74D97633" w14:textId="77777777" w:rsidR="009521AF" w:rsidRPr="007A50B9" w:rsidRDefault="009521AF">
      <w:pPr>
        <w:numPr>
          <w:ilvl w:val="0"/>
          <w:numId w:val="4"/>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continudienst: 31%; </w:t>
      </w:r>
    </w:p>
    <w:p w14:paraId="55986B0D" w14:textId="77777777" w:rsidR="009521AF" w:rsidRPr="007A50B9" w:rsidRDefault="009521AF">
      <w:pPr>
        <w:numPr>
          <w:ilvl w:val="0"/>
          <w:numId w:val="4"/>
        </w:numPr>
        <w:tabs>
          <w:tab w:val="left" w:pos="0"/>
          <w:tab w:val="left" w:pos="6480"/>
          <w:tab w:val="left" w:pos="8640"/>
        </w:tabs>
        <w:rPr>
          <w:rFonts w:ascii="Arial" w:hAnsi="Arial" w:cs="Arial"/>
          <w:szCs w:val="18"/>
          <w:lang w:val="nl-NL"/>
        </w:rPr>
      </w:pPr>
      <w:r w:rsidRPr="007A50B9">
        <w:rPr>
          <w:rFonts w:ascii="Arial" w:hAnsi="Arial" w:cs="Arial"/>
          <w:szCs w:val="18"/>
          <w:lang w:val="nl-NL"/>
        </w:rPr>
        <w:t>3</w:t>
      </w:r>
      <w:r w:rsidRPr="007A50B9">
        <w:rPr>
          <w:rFonts w:ascii="Arial" w:hAnsi="Arial" w:cs="Arial"/>
          <w:szCs w:val="18"/>
          <w:lang w:val="nl-NL"/>
        </w:rPr>
        <w:noBreakHyphen/>
        <w:t>ploegendienst (ochtend</w:t>
      </w:r>
      <w:r w:rsidRPr="007A50B9">
        <w:rPr>
          <w:rFonts w:ascii="Arial" w:hAnsi="Arial" w:cs="Arial"/>
          <w:szCs w:val="18"/>
          <w:lang w:val="nl-NL"/>
        </w:rPr>
        <w:noBreakHyphen/>
        <w:t>, middag</w:t>
      </w:r>
      <w:r w:rsidRPr="007A50B9">
        <w:rPr>
          <w:rFonts w:ascii="Arial" w:hAnsi="Arial" w:cs="Arial"/>
          <w:szCs w:val="18"/>
          <w:lang w:val="nl-NL"/>
        </w:rPr>
        <w:noBreakHyphen/>
        <w:t xml:space="preserve">, nachtdienst): 19%; </w:t>
      </w:r>
    </w:p>
    <w:p w14:paraId="534FBA8C" w14:textId="77777777" w:rsidR="00984AF5" w:rsidRPr="007A50B9" w:rsidRDefault="009521AF">
      <w:pPr>
        <w:numPr>
          <w:ilvl w:val="0"/>
          <w:numId w:val="4"/>
        </w:numPr>
        <w:tabs>
          <w:tab w:val="left" w:pos="0"/>
          <w:tab w:val="left" w:pos="6480"/>
          <w:tab w:val="left" w:pos="8640"/>
        </w:tabs>
        <w:rPr>
          <w:rFonts w:ascii="Arial" w:hAnsi="Arial" w:cs="Arial"/>
          <w:szCs w:val="18"/>
          <w:lang w:val="nl-NL"/>
        </w:rPr>
      </w:pPr>
      <w:r w:rsidRPr="007A50B9">
        <w:rPr>
          <w:rFonts w:ascii="Arial" w:hAnsi="Arial" w:cs="Arial"/>
          <w:szCs w:val="18"/>
          <w:lang w:val="nl-NL"/>
        </w:rPr>
        <w:t>2</w:t>
      </w:r>
      <w:r w:rsidRPr="007A50B9">
        <w:rPr>
          <w:rFonts w:ascii="Arial" w:hAnsi="Arial" w:cs="Arial"/>
          <w:szCs w:val="18"/>
          <w:lang w:val="nl-NL"/>
        </w:rPr>
        <w:noBreakHyphen/>
        <w:t>ploegendienst (ochtend</w:t>
      </w:r>
      <w:r w:rsidRPr="007A50B9">
        <w:rPr>
          <w:rFonts w:ascii="Arial" w:hAnsi="Arial" w:cs="Arial"/>
          <w:szCs w:val="18"/>
          <w:lang w:val="nl-NL"/>
        </w:rPr>
        <w:noBreakHyphen/>
        <w:t xml:space="preserve"> middagdienst): 13%. </w:t>
      </w:r>
    </w:p>
    <w:p w14:paraId="34B46B1F"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Voor groepen medewerkers geplaatst in een dienst waarvan het dienstrooster afwijkt van de algemeen geldende roosters, wordt door de werkgever na overleg met de Ondernemingsraad met behulp van de overeengekomen berekeningsmethode voor roostertoeslagen een passende toeslag vastgesteld. </w:t>
      </w:r>
    </w:p>
    <w:p w14:paraId="087E4B13"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2. Indien een medewerker in de loop van een kalendermaand blijvend in een (andere) ploegendienst wordt geplaatst, dan wel uit ploegendienst wordt geplaatst, ontvangt hij over de betreffende kalendermaand de toeslag(en) naar evenredigheid.</w:t>
      </w:r>
    </w:p>
    <w:p w14:paraId="7012BDF7"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3. Het wisselen van dienst binnen het voor de medewerker geldende dienstrooster wordt niet afzonderlijk gehonoreerd.</w:t>
      </w:r>
    </w:p>
    <w:p w14:paraId="1A0E9110" w14:textId="77777777" w:rsidR="009521AF" w:rsidRPr="007A50B9" w:rsidRDefault="009521AF">
      <w:pPr>
        <w:tabs>
          <w:tab w:val="left" w:pos="0"/>
          <w:tab w:val="left" w:pos="6480"/>
          <w:tab w:val="left" w:pos="8640"/>
        </w:tabs>
        <w:rPr>
          <w:rFonts w:ascii="Arial" w:hAnsi="Arial" w:cs="Arial"/>
          <w:b/>
          <w:szCs w:val="18"/>
          <w:lang w:val="nl-NL"/>
        </w:rPr>
      </w:pPr>
    </w:p>
    <w:p w14:paraId="3BDFCEAE" w14:textId="77777777" w:rsidR="009521AF" w:rsidRPr="007A50B9" w:rsidRDefault="009521AF" w:rsidP="00984AF5">
      <w:pPr>
        <w:tabs>
          <w:tab w:val="left" w:pos="0"/>
          <w:tab w:val="left" w:pos="6480"/>
          <w:tab w:val="left" w:pos="8640"/>
        </w:tabs>
        <w:spacing w:after="120"/>
        <w:rPr>
          <w:rFonts w:ascii="Arial" w:hAnsi="Arial" w:cs="Arial"/>
          <w:b/>
          <w:szCs w:val="18"/>
          <w:lang w:val="nl-NL"/>
        </w:rPr>
      </w:pPr>
      <w:r w:rsidRPr="007A50B9">
        <w:rPr>
          <w:rFonts w:ascii="Arial" w:hAnsi="Arial" w:cs="Arial"/>
          <w:b/>
          <w:szCs w:val="18"/>
          <w:lang w:val="nl-NL"/>
        </w:rPr>
        <w:t>Artikel 29. Toeslag voor werken volgens dienstrooster op een feestdag</w:t>
      </w:r>
    </w:p>
    <w:p w14:paraId="1408C81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C41, die volgens dienstrooster op een feestdag werkt, ontvangt per gewerkt uur een toeslag in procenten van het salaris. De toeslag bedraagt:</w:t>
      </w:r>
    </w:p>
    <w:p w14:paraId="2FF032BB" w14:textId="77777777" w:rsidR="009521AF" w:rsidRPr="007A50B9" w:rsidRDefault="009521AF">
      <w:pPr>
        <w:numPr>
          <w:ilvl w:val="0"/>
          <w:numId w:val="5"/>
        </w:numPr>
        <w:tabs>
          <w:tab w:val="left" w:pos="0"/>
          <w:tab w:val="left" w:pos="6480"/>
          <w:tab w:val="left" w:pos="8640"/>
        </w:tabs>
        <w:rPr>
          <w:rFonts w:ascii="Arial" w:hAnsi="Arial" w:cs="Arial"/>
          <w:szCs w:val="18"/>
          <w:lang w:val="nl-NL"/>
        </w:rPr>
      </w:pPr>
      <w:r w:rsidRPr="007A50B9">
        <w:rPr>
          <w:rFonts w:ascii="Arial" w:hAnsi="Arial" w:cs="Arial"/>
          <w:szCs w:val="18"/>
          <w:lang w:val="nl-NL"/>
        </w:rPr>
        <w:t>voor de medewerker blijvend geplaatst in continudienst:</w:t>
      </w:r>
      <w:r w:rsidRPr="007A50B9">
        <w:rPr>
          <w:rFonts w:ascii="Arial" w:hAnsi="Arial" w:cs="Arial"/>
          <w:szCs w:val="18"/>
          <w:lang w:val="nl-NL"/>
        </w:rPr>
        <w:br/>
        <w:t>- 1,75% voor de uren op 1e paas-, 1e pinkster- en 1e kerstdag en</w:t>
      </w:r>
      <w:r w:rsidRPr="007A50B9">
        <w:rPr>
          <w:rFonts w:ascii="Arial" w:hAnsi="Arial" w:cs="Arial"/>
          <w:szCs w:val="18"/>
          <w:lang w:val="nl-NL"/>
        </w:rPr>
        <w:br/>
        <w:t>- 1,50% voor de uren op de overige feestdagen;</w:t>
      </w:r>
    </w:p>
    <w:p w14:paraId="2CD701C2" w14:textId="77777777" w:rsidR="009521AF" w:rsidRPr="007A50B9" w:rsidRDefault="009521AF">
      <w:pPr>
        <w:numPr>
          <w:ilvl w:val="0"/>
          <w:numId w:val="5"/>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voor de medewerker blijvend geplaatst in 2- of 3-ploegendienst:</w:t>
      </w:r>
      <w:r w:rsidRPr="007A50B9">
        <w:rPr>
          <w:rFonts w:ascii="Arial" w:hAnsi="Arial" w:cs="Arial"/>
          <w:szCs w:val="18"/>
          <w:lang w:val="nl-NL"/>
        </w:rPr>
        <w:br/>
        <w:t>- 1,15% voor de uren op 1e paas-, 1e pinkster- en 1e kerstdag en</w:t>
      </w:r>
      <w:r w:rsidRPr="007A50B9">
        <w:rPr>
          <w:rFonts w:ascii="Arial" w:hAnsi="Arial" w:cs="Arial"/>
          <w:szCs w:val="18"/>
          <w:lang w:val="nl-NL"/>
        </w:rPr>
        <w:br/>
        <w:t>- 0,90% voor de uren op de overige feestdagen.</w:t>
      </w:r>
    </w:p>
    <w:p w14:paraId="4F6B3070" w14:textId="77777777" w:rsidR="009521AF" w:rsidRPr="007A50B9" w:rsidRDefault="009521AF" w:rsidP="000B18D7">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Deze toeslag wordt tevens toegekend aan de medewerker die volgens dienstrooster niet op een feestdag behoeft te werken maar als reservist invalt op die feestdag. Dit heeft verder geen gevolgen voor de berekening van de gemiddelde feestdagvergoeding als bedoeld in artikel 2 letter </w:t>
      </w:r>
      <w:r w:rsidR="000B18D7" w:rsidRPr="007A50B9">
        <w:rPr>
          <w:rFonts w:ascii="Arial" w:hAnsi="Arial" w:cs="Arial"/>
          <w:szCs w:val="18"/>
          <w:lang w:val="nl-NL"/>
        </w:rPr>
        <w:t>g</w:t>
      </w:r>
      <w:r w:rsidRPr="007A50B9">
        <w:rPr>
          <w:rFonts w:ascii="Arial" w:hAnsi="Arial" w:cs="Arial"/>
          <w:szCs w:val="18"/>
          <w:lang w:val="nl-NL"/>
        </w:rPr>
        <w:t>.</w:t>
      </w:r>
    </w:p>
    <w:p w14:paraId="5E2E2508" w14:textId="77777777" w:rsidR="009521AF"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2a. Indien een medewerker blijvend geplaatst in continudienst volgens dienstrooster op een feestdag zes uur of langer heeft gewerkt, wordt hem op zijn verzoek in de periode van 13 weken daaropvolgend, zo mogelijk te zijner keuze een dienst compenserend vrij gegeven, tenzij de bedrijfsomstandigheden dit naar het oordeel van de werkgever niet toelaten. Is op de bedoelde feestdag </w:t>
      </w:r>
      <w:r w:rsidR="00537E55" w:rsidRPr="007A50B9">
        <w:rPr>
          <w:rFonts w:ascii="Arial" w:hAnsi="Arial" w:cs="Arial"/>
          <w:szCs w:val="18"/>
          <w:lang w:val="nl-NL"/>
        </w:rPr>
        <w:t>ten gevolge</w:t>
      </w:r>
      <w:r w:rsidRPr="007A50B9">
        <w:rPr>
          <w:rFonts w:ascii="Arial" w:hAnsi="Arial" w:cs="Arial"/>
          <w:szCs w:val="18"/>
          <w:lang w:val="nl-NL"/>
        </w:rPr>
        <w:t xml:space="preserve"> van dienstwijziging minder dan 6 uur arbeid verricht, dan wordt toch een dienst compenserend vrij gegeven.</w:t>
      </w:r>
    </w:p>
    <w:p w14:paraId="2B4F96C6" w14:textId="77777777" w:rsidR="000E4BA1" w:rsidRPr="007A50B9" w:rsidRDefault="000E4BA1" w:rsidP="00984AF5">
      <w:pPr>
        <w:tabs>
          <w:tab w:val="left" w:pos="0"/>
          <w:tab w:val="left" w:pos="6480"/>
          <w:tab w:val="left" w:pos="8640"/>
        </w:tabs>
        <w:spacing w:after="120"/>
        <w:rPr>
          <w:rFonts w:ascii="Arial" w:hAnsi="Arial" w:cs="Arial"/>
          <w:szCs w:val="18"/>
          <w:lang w:val="nl-NL"/>
        </w:rPr>
      </w:pPr>
      <w:r>
        <w:rPr>
          <w:rFonts w:ascii="Arial" w:hAnsi="Arial" w:cs="Arial"/>
          <w:szCs w:val="18"/>
          <w:lang w:val="nl-NL"/>
        </w:rPr>
        <w:lastRenderedPageBreak/>
        <w:t>2b  De medewerker bli</w:t>
      </w:r>
      <w:r w:rsidR="00BB5B6A">
        <w:rPr>
          <w:rFonts w:ascii="Arial" w:hAnsi="Arial" w:cs="Arial"/>
          <w:szCs w:val="18"/>
          <w:lang w:val="nl-NL"/>
        </w:rPr>
        <w:t>j</w:t>
      </w:r>
      <w:r>
        <w:rPr>
          <w:rFonts w:ascii="Arial" w:hAnsi="Arial" w:cs="Arial"/>
          <w:szCs w:val="18"/>
          <w:lang w:val="nl-NL"/>
        </w:rPr>
        <w:t xml:space="preserve">vend geplaatst in continudienst die verlof neemt op de feestdag die in zijn dienstrooster valt krijgt een toeslag als bedoeld onder lid 1. Deze medewerker heeft geen recht op compenserend vrij.  </w:t>
      </w:r>
    </w:p>
    <w:p w14:paraId="2757EEDE"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w:t>
      </w:r>
      <w:r w:rsidR="000E4BA1">
        <w:rPr>
          <w:rFonts w:ascii="Arial" w:hAnsi="Arial" w:cs="Arial"/>
          <w:szCs w:val="18"/>
          <w:lang w:val="nl-NL"/>
        </w:rPr>
        <w:t>c</w:t>
      </w:r>
      <w:r w:rsidRPr="007A50B9">
        <w:rPr>
          <w:rFonts w:ascii="Arial" w:hAnsi="Arial" w:cs="Arial"/>
          <w:szCs w:val="18"/>
          <w:lang w:val="nl-NL"/>
        </w:rPr>
        <w:t>. Indien de medewerker een dienst compenserend vrij neemt, wordt de toeslag voor ieder uur compenserend vrij verminderd met 0,60% van het salaris.</w:t>
      </w:r>
    </w:p>
    <w:p w14:paraId="73737251" w14:textId="77777777" w:rsidR="009521AF" w:rsidRPr="007A50B9" w:rsidRDefault="009521AF">
      <w:pPr>
        <w:tabs>
          <w:tab w:val="left" w:pos="0"/>
          <w:tab w:val="left" w:pos="6480"/>
          <w:tab w:val="left" w:pos="8640"/>
        </w:tabs>
        <w:rPr>
          <w:rFonts w:ascii="Arial" w:hAnsi="Arial" w:cs="Arial"/>
          <w:szCs w:val="18"/>
          <w:lang w:val="nl-NL"/>
        </w:rPr>
      </w:pPr>
    </w:p>
    <w:p w14:paraId="2EF58C0E" w14:textId="77777777" w:rsidR="00B91B36" w:rsidRPr="00EF0BE4" w:rsidRDefault="00B91B36" w:rsidP="00B91B36">
      <w:pPr>
        <w:tabs>
          <w:tab w:val="left" w:pos="0"/>
          <w:tab w:val="left" w:pos="6480"/>
          <w:tab w:val="left" w:pos="8640"/>
        </w:tabs>
        <w:spacing w:after="120"/>
        <w:outlineLvl w:val="0"/>
        <w:rPr>
          <w:rFonts w:ascii="Arial" w:hAnsi="Arial" w:cs="Arial"/>
          <w:b/>
          <w:lang w:val="nl-NL"/>
        </w:rPr>
      </w:pPr>
      <w:r w:rsidRPr="007A50B9">
        <w:rPr>
          <w:rFonts w:ascii="Arial" w:hAnsi="Arial" w:cs="Arial"/>
          <w:b/>
          <w:szCs w:val="18"/>
          <w:lang w:val="nl-NL"/>
        </w:rPr>
        <w:t xml:space="preserve">Artikel 30. </w:t>
      </w:r>
      <w:r w:rsidR="00EF0BE4" w:rsidRPr="00EF0BE4">
        <w:rPr>
          <w:rStyle w:val="InitialStyle"/>
          <w:rFonts w:ascii="Arial" w:hAnsi="Arial" w:cs="Arial"/>
          <w:b/>
          <w:sz w:val="20"/>
          <w:lang w:val="nl-NL"/>
        </w:rPr>
        <w:t>Tijdelijke vervulling van een functie waarvoor een hogere salarisschaal geldt</w:t>
      </w:r>
    </w:p>
    <w:p w14:paraId="1D0ACE07" w14:textId="77777777" w:rsidR="007C7E83" w:rsidRPr="00EF0BE4" w:rsidRDefault="007C7E83" w:rsidP="007C7E83">
      <w:pPr>
        <w:tabs>
          <w:tab w:val="left" w:pos="0"/>
          <w:tab w:val="left" w:pos="6480"/>
          <w:tab w:val="left" w:pos="8640"/>
        </w:tabs>
        <w:rPr>
          <w:rFonts w:ascii="Arial" w:hAnsi="Arial" w:cs="Arial"/>
          <w:szCs w:val="18"/>
          <w:lang w:val="nl-NL"/>
        </w:rPr>
      </w:pPr>
      <w:r w:rsidRPr="00EF0BE4">
        <w:rPr>
          <w:rFonts w:ascii="Arial" w:hAnsi="Arial" w:cs="Arial"/>
          <w:szCs w:val="18"/>
          <w:lang w:val="nl-NL"/>
        </w:rPr>
        <w:t>De medewerker, ingedeeld in een van de salarisschalen C 31 tot en met C35, die tijdelijk een</w:t>
      </w:r>
    </w:p>
    <w:p w14:paraId="428EAD52" w14:textId="77777777" w:rsidR="00F54DA5" w:rsidRDefault="007C7E83" w:rsidP="007C7E83">
      <w:pPr>
        <w:tabs>
          <w:tab w:val="left" w:pos="0"/>
          <w:tab w:val="left" w:pos="6480"/>
          <w:tab w:val="left" w:pos="8640"/>
        </w:tabs>
        <w:rPr>
          <w:rFonts w:ascii="Arial" w:hAnsi="Arial" w:cs="Arial"/>
          <w:szCs w:val="18"/>
          <w:lang w:val="nl-NL"/>
        </w:rPr>
      </w:pPr>
      <w:r w:rsidRPr="00EF0BE4">
        <w:rPr>
          <w:rFonts w:ascii="Arial" w:hAnsi="Arial" w:cs="Arial"/>
          <w:szCs w:val="18"/>
          <w:lang w:val="nl-NL"/>
        </w:rPr>
        <w:t>functie vervult waarvoor een hogere salarisschaal geldt dan voor zijn eigen functie en eerst</w:t>
      </w:r>
      <w:r w:rsidR="00F54DA5">
        <w:rPr>
          <w:rFonts w:ascii="Arial" w:hAnsi="Arial" w:cs="Arial"/>
          <w:szCs w:val="18"/>
          <w:lang w:val="nl-NL"/>
        </w:rPr>
        <w:t xml:space="preserve"> </w:t>
      </w:r>
    </w:p>
    <w:p w14:paraId="769C0744" w14:textId="77777777" w:rsidR="007C7E83" w:rsidRPr="00EF0BE4" w:rsidRDefault="007C7E83" w:rsidP="007C7E83">
      <w:pPr>
        <w:tabs>
          <w:tab w:val="left" w:pos="0"/>
          <w:tab w:val="left" w:pos="6480"/>
          <w:tab w:val="left" w:pos="8640"/>
        </w:tabs>
        <w:rPr>
          <w:rFonts w:ascii="Arial" w:hAnsi="Arial" w:cs="Arial"/>
          <w:szCs w:val="18"/>
          <w:lang w:val="nl-NL"/>
        </w:rPr>
      </w:pPr>
      <w:r w:rsidRPr="00EF0BE4">
        <w:rPr>
          <w:rFonts w:ascii="Arial" w:hAnsi="Arial" w:cs="Arial"/>
          <w:szCs w:val="18"/>
          <w:lang w:val="nl-NL"/>
        </w:rPr>
        <w:t>be</w:t>
      </w:r>
      <w:r w:rsidR="00F54DA5">
        <w:rPr>
          <w:rFonts w:ascii="Arial" w:hAnsi="Arial" w:cs="Arial"/>
          <w:szCs w:val="18"/>
          <w:lang w:val="nl-NL"/>
        </w:rPr>
        <w:t>d</w:t>
      </w:r>
      <w:r w:rsidRPr="00EF0BE4">
        <w:rPr>
          <w:rFonts w:ascii="Arial" w:hAnsi="Arial" w:cs="Arial"/>
          <w:szCs w:val="18"/>
          <w:lang w:val="nl-NL"/>
        </w:rPr>
        <w:t>oelde functie volledig vervult, ontvangt per waargenomen dienst een toeslag van 0,20% van</w:t>
      </w:r>
    </w:p>
    <w:p w14:paraId="5ACFABCB" w14:textId="77777777" w:rsidR="009521AF" w:rsidRPr="00EF0BE4" w:rsidRDefault="007C7E83" w:rsidP="007C7E83">
      <w:pPr>
        <w:tabs>
          <w:tab w:val="left" w:pos="0"/>
          <w:tab w:val="left" w:pos="6480"/>
          <w:tab w:val="left" w:pos="8640"/>
        </w:tabs>
        <w:rPr>
          <w:rFonts w:ascii="Arial" w:hAnsi="Arial" w:cs="Arial"/>
          <w:szCs w:val="18"/>
          <w:lang w:val="nl-NL"/>
        </w:rPr>
      </w:pPr>
      <w:r w:rsidRPr="00EF0BE4">
        <w:rPr>
          <w:rFonts w:ascii="Arial" w:hAnsi="Arial" w:cs="Arial"/>
          <w:szCs w:val="18"/>
          <w:lang w:val="nl-NL"/>
        </w:rPr>
        <w:t>het salaris.</w:t>
      </w:r>
    </w:p>
    <w:p w14:paraId="6BFE80C1" w14:textId="77777777" w:rsidR="007C7E83" w:rsidRDefault="007C7E83" w:rsidP="007C7E83">
      <w:pPr>
        <w:tabs>
          <w:tab w:val="left" w:pos="0"/>
          <w:tab w:val="left" w:pos="6480"/>
          <w:tab w:val="left" w:pos="8640"/>
        </w:tabs>
        <w:rPr>
          <w:rFonts w:ascii="Arial" w:hAnsi="Arial" w:cs="Arial"/>
          <w:szCs w:val="18"/>
          <w:lang w:val="nl-NL"/>
        </w:rPr>
      </w:pPr>
    </w:p>
    <w:p w14:paraId="1D9E6F8A" w14:textId="77777777" w:rsidR="00B86C1A" w:rsidRDefault="00B86C1A" w:rsidP="007C7E83">
      <w:pPr>
        <w:tabs>
          <w:tab w:val="left" w:pos="0"/>
          <w:tab w:val="left" w:pos="6480"/>
          <w:tab w:val="left" w:pos="8640"/>
        </w:tabs>
        <w:rPr>
          <w:rFonts w:ascii="Arial" w:hAnsi="Arial" w:cs="Arial"/>
          <w:szCs w:val="18"/>
          <w:lang w:val="nl-NL"/>
        </w:rPr>
      </w:pPr>
    </w:p>
    <w:p w14:paraId="6229CBAF" w14:textId="77777777" w:rsidR="00B86C1A" w:rsidRDefault="00B86C1A" w:rsidP="007C7E83">
      <w:pPr>
        <w:tabs>
          <w:tab w:val="left" w:pos="0"/>
          <w:tab w:val="left" w:pos="6480"/>
          <w:tab w:val="left" w:pos="8640"/>
        </w:tabs>
        <w:rPr>
          <w:rFonts w:ascii="Arial" w:hAnsi="Arial" w:cs="Arial"/>
          <w:szCs w:val="18"/>
          <w:lang w:val="nl-NL"/>
        </w:rPr>
      </w:pPr>
    </w:p>
    <w:p w14:paraId="7877EE82" w14:textId="77777777" w:rsidR="00B86C1A" w:rsidRDefault="00B86C1A" w:rsidP="007C7E83">
      <w:pPr>
        <w:tabs>
          <w:tab w:val="left" w:pos="0"/>
          <w:tab w:val="left" w:pos="6480"/>
          <w:tab w:val="left" w:pos="8640"/>
        </w:tabs>
        <w:rPr>
          <w:rFonts w:ascii="Arial" w:hAnsi="Arial" w:cs="Arial"/>
          <w:szCs w:val="18"/>
          <w:lang w:val="nl-NL"/>
        </w:rPr>
      </w:pPr>
    </w:p>
    <w:p w14:paraId="2C05EDAF" w14:textId="77777777" w:rsidR="00355C2B" w:rsidRPr="007C7E83" w:rsidRDefault="00355C2B" w:rsidP="007C7E83">
      <w:pPr>
        <w:tabs>
          <w:tab w:val="left" w:pos="0"/>
          <w:tab w:val="left" w:pos="6480"/>
          <w:tab w:val="left" w:pos="8640"/>
        </w:tabs>
        <w:rPr>
          <w:rFonts w:ascii="Arial" w:hAnsi="Arial" w:cs="Arial"/>
          <w:szCs w:val="18"/>
          <w:lang w:val="nl-NL"/>
        </w:rPr>
      </w:pPr>
    </w:p>
    <w:p w14:paraId="7A7C212C"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b/>
          <w:szCs w:val="18"/>
          <w:lang w:val="nl-NL"/>
        </w:rPr>
        <w:t>Artikel 31. Toeslag voor wachtdienst</w:t>
      </w:r>
    </w:p>
    <w:p w14:paraId="07118395"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1. De medewerker kan worden verplicht zich buiten zijn gewone diensten bij wijze van wachtdienst gedurende een bepaalde periode op een aan de werkgever bekende plaats beschikbaar te houden om zo nodig werk te verrichten.</w:t>
      </w:r>
    </w:p>
    <w:p w14:paraId="45F1A280"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C41, ontvangt voor de in het vorige lid bedoelde wachtdienst een toeslag. </w:t>
      </w:r>
    </w:p>
    <w:p w14:paraId="61F3EB41"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Deze toeslag bedraagt voor een wachtweek of voor een wachtweekeinde respectievelijk 10% en 5% van het salaris. De toeslag van 10% wordt verhoogd met 1,5% van het salaris voor elke feestdag in de periode maandag tot en met vrijdag </w:t>
      </w:r>
      <w:r w:rsidRPr="007A50B9">
        <w:rPr>
          <w:rFonts w:ascii="Arial" w:hAnsi="Arial" w:cs="Arial"/>
          <w:szCs w:val="18"/>
          <w:lang w:val="nl-NL"/>
        </w:rPr>
        <w:lastRenderedPageBreak/>
        <w:t>waarop wachtdienst wordt verricht, alsmede met 1% van het salaris voor elke brugdag waarop wachtdienst wordt verricht.</w:t>
      </w:r>
    </w:p>
    <w:p w14:paraId="659505E3"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3. Voor de medewerkers, die blijvend in wachtdienst zijn geplaatst en deze wachtdienst volgens een vooraf vastgesteld rooster verrichten, wordt de toeslag, met uitzondering van de extra toeslag van 1,5% voor de feestdagen in de periode maandag tot en met vrijdag en de extra toeslag van 1% voor elke brugdag, per kalendermaand vastgesteld in procenten van het salaris.</w:t>
      </w:r>
    </w:p>
    <w:p w14:paraId="210FB72C"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4.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C41, die tijdens wachtdienst wordt opgeroepen om werkzaamheden te verrichten, ontvangt voor elke keer dat hij daadwerkelijk naar het bedrijf moet komen, een toeslag van 0,60% van het salaris.</w:t>
      </w:r>
    </w:p>
    <w:p w14:paraId="72F2E76D" w14:textId="77777777" w:rsidR="00220E45" w:rsidRPr="007A50B9" w:rsidRDefault="00220E45" w:rsidP="00984AF5">
      <w:pPr>
        <w:tabs>
          <w:tab w:val="left" w:pos="0"/>
          <w:tab w:val="left" w:pos="6480"/>
          <w:tab w:val="left" w:pos="8640"/>
        </w:tabs>
        <w:spacing w:after="120"/>
        <w:rPr>
          <w:rFonts w:ascii="Arial" w:hAnsi="Arial" w:cs="Arial"/>
          <w:szCs w:val="18"/>
          <w:lang w:val="nl-NL"/>
        </w:rPr>
      </w:pPr>
    </w:p>
    <w:p w14:paraId="6BA535A2" w14:textId="77777777" w:rsidR="009521AF" w:rsidRPr="007A50B9" w:rsidRDefault="009521AF" w:rsidP="00984AF5">
      <w:pPr>
        <w:tabs>
          <w:tab w:val="left" w:pos="0"/>
          <w:tab w:val="left" w:pos="6480"/>
          <w:tab w:val="left" w:pos="8640"/>
        </w:tabs>
        <w:spacing w:after="120"/>
        <w:rPr>
          <w:rFonts w:ascii="Arial" w:hAnsi="Arial" w:cs="Arial"/>
          <w:b/>
          <w:szCs w:val="18"/>
          <w:lang w:val="nl-NL"/>
        </w:rPr>
      </w:pPr>
      <w:r w:rsidRPr="007A50B9">
        <w:rPr>
          <w:rFonts w:ascii="Arial" w:hAnsi="Arial" w:cs="Arial"/>
          <w:b/>
          <w:szCs w:val="18"/>
          <w:lang w:val="nl-NL"/>
        </w:rPr>
        <w:t>Artikel 32. Toeslag voor werken op bijzondere uren</w:t>
      </w:r>
    </w:p>
    <w:p w14:paraId="3C077D91"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1.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C41, blijvend geplaatst in vlaggedienst, ontvangt per gewerkt uur voor de hierna aangeduide uren gedurende welke hij in opdracht van de werkgever werkt in afwijking van het voor hem geldende dienstrooster, zonder dat er sprake is van overwerk als bedoeld in artikel 40, een toeslag in procenten van het salaris, te weten: </w:t>
      </w:r>
    </w:p>
    <w:p w14:paraId="0668E4F1" w14:textId="77777777" w:rsidR="009521AF" w:rsidRPr="007A50B9" w:rsidRDefault="009521AF">
      <w:pPr>
        <w:numPr>
          <w:ilvl w:val="0"/>
          <w:numId w:val="6"/>
        </w:numPr>
        <w:tabs>
          <w:tab w:val="left" w:pos="0"/>
          <w:tab w:val="left" w:pos="6480"/>
          <w:tab w:val="left" w:pos="8640"/>
        </w:tabs>
        <w:rPr>
          <w:rFonts w:ascii="Arial" w:hAnsi="Arial" w:cs="Arial"/>
          <w:szCs w:val="18"/>
          <w:lang w:val="nl-NL"/>
        </w:rPr>
      </w:pPr>
      <w:r w:rsidRPr="007A50B9">
        <w:rPr>
          <w:rFonts w:ascii="Arial" w:hAnsi="Arial" w:cs="Arial"/>
          <w:szCs w:val="18"/>
          <w:lang w:val="nl-NL"/>
        </w:rPr>
        <w:t>0,60% voor de uren op zon</w:t>
      </w:r>
      <w:r w:rsidRPr="007A50B9">
        <w:rPr>
          <w:rFonts w:ascii="Arial" w:hAnsi="Arial" w:cs="Arial"/>
          <w:szCs w:val="18"/>
          <w:lang w:val="nl-NL"/>
        </w:rPr>
        <w:noBreakHyphen/>
        <w:t xml:space="preserve"> en feestdagen; </w:t>
      </w:r>
    </w:p>
    <w:p w14:paraId="0123AD0C" w14:textId="77777777" w:rsidR="009521AF" w:rsidRPr="007A50B9" w:rsidRDefault="009521AF">
      <w:pPr>
        <w:numPr>
          <w:ilvl w:val="0"/>
          <w:numId w:val="6"/>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0,30% voor de uren op zaterdagen; </w:t>
      </w:r>
    </w:p>
    <w:p w14:paraId="50B26160" w14:textId="77777777" w:rsidR="009521AF" w:rsidRPr="007A50B9" w:rsidRDefault="009521AF" w:rsidP="00984AF5">
      <w:pPr>
        <w:numPr>
          <w:ilvl w:val="0"/>
          <w:numId w:val="6"/>
        </w:num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0,15% voor de uren vóór 7.00 uur en na 19.00 uur in de periode van maandag tot en met vrijdag met uitzondering van de uren op feestdagen.</w:t>
      </w:r>
    </w:p>
    <w:p w14:paraId="664E8CAC"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C41, blijvend geplaatst in 2</w:t>
      </w:r>
      <w:r w:rsidRPr="007A50B9">
        <w:rPr>
          <w:rFonts w:ascii="Arial" w:hAnsi="Arial" w:cs="Arial"/>
          <w:szCs w:val="18"/>
          <w:lang w:val="nl-NL"/>
        </w:rPr>
        <w:noBreakHyphen/>
        <w:t>ploegendienst (ochtend</w:t>
      </w:r>
      <w:r w:rsidRPr="007A50B9">
        <w:rPr>
          <w:rFonts w:ascii="Arial" w:hAnsi="Arial" w:cs="Arial"/>
          <w:szCs w:val="18"/>
          <w:lang w:val="nl-NL"/>
        </w:rPr>
        <w:noBreakHyphen/>
        <w:t>, middagdienst) die in plaats van een volgens het voor hem geldende dienstrooster vastgestelde dienst een nachtdienst verricht, ontvangt over de gewerkte uren van deze nachtdienst de toeslag als bedoeld in lid 1.</w:t>
      </w:r>
    </w:p>
    <w:p w14:paraId="6E777DE5" w14:textId="77777777" w:rsidR="009521AF" w:rsidRPr="007A50B9" w:rsidRDefault="009521AF">
      <w:pPr>
        <w:tabs>
          <w:tab w:val="left" w:pos="0"/>
          <w:tab w:val="left" w:pos="6480"/>
          <w:tab w:val="left" w:pos="8640"/>
        </w:tabs>
        <w:rPr>
          <w:rFonts w:ascii="Arial" w:hAnsi="Arial" w:cs="Arial"/>
          <w:szCs w:val="18"/>
          <w:lang w:val="nl-NL"/>
        </w:rPr>
      </w:pPr>
    </w:p>
    <w:p w14:paraId="7925AB1B" w14:textId="77777777" w:rsidR="009521AF" w:rsidRPr="007A50B9" w:rsidRDefault="009521AF" w:rsidP="00984AF5">
      <w:pPr>
        <w:tabs>
          <w:tab w:val="left" w:pos="0"/>
          <w:tab w:val="left" w:pos="6480"/>
          <w:tab w:val="left" w:pos="8640"/>
        </w:tabs>
        <w:spacing w:after="120"/>
        <w:outlineLvl w:val="0"/>
        <w:rPr>
          <w:rFonts w:ascii="Arial" w:hAnsi="Arial" w:cs="Arial"/>
          <w:b/>
          <w:szCs w:val="18"/>
          <w:lang w:val="nl-NL"/>
        </w:rPr>
      </w:pPr>
      <w:r w:rsidRPr="007A50B9">
        <w:rPr>
          <w:rFonts w:ascii="Arial" w:hAnsi="Arial" w:cs="Arial"/>
          <w:b/>
          <w:szCs w:val="18"/>
          <w:lang w:val="nl-NL"/>
        </w:rPr>
        <w:lastRenderedPageBreak/>
        <w:t>Artikel 33. Toeslag voor overwerk</w:t>
      </w:r>
    </w:p>
    <w:p w14:paraId="352220D2"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1a.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C38 ontvangt per uur overwerk naar zijn keuze </w:t>
      </w:r>
    </w:p>
    <w:p w14:paraId="7951F56C" w14:textId="77777777" w:rsidR="009521AF" w:rsidRPr="007A50B9" w:rsidRDefault="009521AF">
      <w:pPr>
        <w:numPr>
          <w:ilvl w:val="0"/>
          <w:numId w:val="7"/>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een toeslag, of </w:t>
      </w:r>
    </w:p>
    <w:p w14:paraId="584127F8" w14:textId="77777777" w:rsidR="009521AF" w:rsidRPr="007A50B9" w:rsidRDefault="009521AF">
      <w:pPr>
        <w:pStyle w:val="Plattetekst"/>
        <w:numPr>
          <w:ilvl w:val="0"/>
          <w:numId w:val="7"/>
        </w:numPr>
        <w:tabs>
          <w:tab w:val="left" w:pos="0"/>
          <w:tab w:val="left" w:pos="6480"/>
          <w:tab w:val="left" w:pos="8640"/>
        </w:tabs>
        <w:rPr>
          <w:rFonts w:cs="Arial"/>
          <w:sz w:val="20"/>
          <w:szCs w:val="18"/>
        </w:rPr>
      </w:pPr>
      <w:r w:rsidRPr="007A50B9">
        <w:rPr>
          <w:rFonts w:cs="Arial"/>
          <w:sz w:val="20"/>
          <w:szCs w:val="18"/>
        </w:rPr>
        <w:t xml:space="preserve">een toeslag in combinatie met een uur compenserend vrij. </w:t>
      </w:r>
    </w:p>
    <w:p w14:paraId="56A7391F" w14:textId="77777777" w:rsidR="009521AF" w:rsidRPr="007A50B9" w:rsidRDefault="009521AF" w:rsidP="00984AF5">
      <w:pPr>
        <w:pStyle w:val="Plattetekst"/>
        <w:tabs>
          <w:tab w:val="left" w:pos="0"/>
          <w:tab w:val="left" w:pos="6480"/>
          <w:tab w:val="left" w:pos="8640"/>
        </w:tabs>
        <w:spacing w:after="120"/>
        <w:rPr>
          <w:rFonts w:cs="Arial"/>
          <w:sz w:val="20"/>
          <w:szCs w:val="18"/>
        </w:rPr>
      </w:pPr>
      <w:r w:rsidRPr="007A50B9">
        <w:rPr>
          <w:rFonts w:cs="Arial"/>
          <w:sz w:val="20"/>
          <w:szCs w:val="18"/>
        </w:rPr>
        <w:t xml:space="preserve">In afwijking hiervan ontvangt de medewerker ingedeeld in een van de salarisschalen </w:t>
      </w:r>
      <w:r w:rsidR="00D35821" w:rsidRPr="007A50B9">
        <w:rPr>
          <w:rFonts w:cs="Arial"/>
          <w:sz w:val="20"/>
          <w:szCs w:val="18"/>
        </w:rPr>
        <w:t>C32</w:t>
      </w:r>
      <w:r w:rsidRPr="007A50B9">
        <w:rPr>
          <w:rFonts w:cs="Arial"/>
          <w:sz w:val="20"/>
          <w:szCs w:val="18"/>
        </w:rPr>
        <w:t xml:space="preserve"> tot en met C38 per uur overwerk uitsluitend een toeslag in combinatie met een uur compenserend vrij, wanneer door of krachtens wettelijke bepalingen het nemen van compenserend vrij dwingend is voorgeschreven. </w:t>
      </w:r>
    </w:p>
    <w:p w14:paraId="684746E8"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1b. De overige medewerkers ontvangen per uur overwerk een uur compenserend vrij. </w:t>
      </w:r>
    </w:p>
    <w:p w14:paraId="11781AA9"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1c. Uren compenserend vrij worden slechts verleend indien de bedrijfsomstandigheden dit </w:t>
      </w:r>
      <w:r w:rsidRPr="007A50B9">
        <w:rPr>
          <w:rFonts w:ascii="Arial" w:hAnsi="Arial" w:cs="Arial"/>
          <w:szCs w:val="18"/>
          <w:lang w:val="nl-NL"/>
        </w:rPr>
        <w:noBreakHyphen/>
        <w:t xml:space="preserve"> zulks naar het oordeel van de werkgever </w:t>
      </w:r>
      <w:r w:rsidRPr="007A50B9">
        <w:rPr>
          <w:rFonts w:ascii="Arial" w:hAnsi="Arial" w:cs="Arial"/>
          <w:szCs w:val="18"/>
          <w:lang w:val="nl-NL"/>
        </w:rPr>
        <w:noBreakHyphen/>
        <w:t xml:space="preserve"> toelaten en kunnen zo mogelijk ter keuze van de medewerker worden opgenomen in de periode van 13 weken volgende op de week waarin het overwerk werd verricht.</w:t>
      </w:r>
    </w:p>
    <w:p w14:paraId="47A379D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2a. De toeslag als bedoeld in lid 1, wordt vastgesteld in procenten van het salaris en bedraagt zonder compenserend vrij, per uur: </w:t>
      </w:r>
    </w:p>
    <w:p w14:paraId="65863300" w14:textId="77777777" w:rsidR="009521AF" w:rsidRPr="007A50B9" w:rsidRDefault="009521AF">
      <w:pPr>
        <w:numPr>
          <w:ilvl w:val="0"/>
          <w:numId w:val="8"/>
        </w:numPr>
        <w:tabs>
          <w:tab w:val="left" w:pos="0"/>
          <w:tab w:val="left" w:pos="6480"/>
          <w:tab w:val="left" w:pos="8640"/>
        </w:tabs>
        <w:rPr>
          <w:rFonts w:ascii="Arial" w:hAnsi="Arial" w:cs="Arial"/>
          <w:szCs w:val="18"/>
          <w:lang w:val="nl-NL"/>
        </w:rPr>
      </w:pPr>
      <w:r w:rsidRPr="007A50B9">
        <w:rPr>
          <w:rFonts w:ascii="Arial" w:hAnsi="Arial" w:cs="Arial"/>
          <w:szCs w:val="18"/>
          <w:lang w:val="nl-NL"/>
        </w:rPr>
        <w:t>1,50% op de 1ste paas</w:t>
      </w:r>
      <w:r w:rsidRPr="007A50B9">
        <w:rPr>
          <w:rFonts w:ascii="Arial" w:hAnsi="Arial" w:cs="Arial"/>
          <w:szCs w:val="18"/>
          <w:lang w:val="nl-NL"/>
        </w:rPr>
        <w:noBreakHyphen/>
        <w:t>, 1ste pinkster</w:t>
      </w:r>
      <w:r w:rsidRPr="007A50B9">
        <w:rPr>
          <w:rFonts w:ascii="Arial" w:hAnsi="Arial" w:cs="Arial"/>
          <w:szCs w:val="18"/>
          <w:lang w:val="nl-NL"/>
        </w:rPr>
        <w:noBreakHyphen/>
        <w:t xml:space="preserve"> en 1ste kerstdag; </w:t>
      </w:r>
    </w:p>
    <w:p w14:paraId="685F778A" w14:textId="77777777" w:rsidR="009521AF" w:rsidRPr="007A50B9" w:rsidRDefault="009521AF">
      <w:pPr>
        <w:numPr>
          <w:ilvl w:val="0"/>
          <w:numId w:val="8"/>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1,20% op de overige feestdagen en zondagen; </w:t>
      </w:r>
    </w:p>
    <w:p w14:paraId="3179E298" w14:textId="77777777" w:rsidR="009521AF" w:rsidRPr="007A50B9" w:rsidRDefault="009521AF">
      <w:pPr>
        <w:numPr>
          <w:ilvl w:val="0"/>
          <w:numId w:val="8"/>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0,90% op overige dagen. </w:t>
      </w:r>
    </w:p>
    <w:p w14:paraId="2BF6A58E"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Voor overwerk, door een medewerker blijvend geplaatst in continudienst verricht op rustdagen volgens zijn dienstrooster, worden de percentages met 0,10 verhoogd. </w:t>
      </w:r>
    </w:p>
    <w:p w14:paraId="303A053D"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Indien compenserend vrij wordt opgenomen, wordt de toeslag voor ieder uur compenserend vrij verminderd met 0,60% van het salaris.</w:t>
      </w:r>
    </w:p>
    <w:p w14:paraId="3CE7C808"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2b. Indien de medewerker na het verrichten van onafgebroken overwerk van zes uur of langer wegens bedrijfs</w:t>
      </w:r>
      <w:r w:rsidRPr="007A50B9">
        <w:rPr>
          <w:rFonts w:ascii="Arial" w:hAnsi="Arial" w:cs="Arial"/>
          <w:szCs w:val="18"/>
          <w:lang w:val="nl-NL"/>
        </w:rPr>
        <w:noBreakHyphen/>
        <w:t xml:space="preserve"> of </w:t>
      </w:r>
      <w:r w:rsidR="00B76BEC" w:rsidRPr="007A50B9">
        <w:rPr>
          <w:rFonts w:ascii="Arial" w:hAnsi="Arial" w:cs="Arial"/>
          <w:szCs w:val="18"/>
          <w:lang w:val="nl-NL"/>
        </w:rPr>
        <w:t>vervoer technische</w:t>
      </w:r>
      <w:r w:rsidRPr="007A50B9">
        <w:rPr>
          <w:rFonts w:ascii="Arial" w:hAnsi="Arial" w:cs="Arial"/>
          <w:szCs w:val="18"/>
          <w:lang w:val="nl-NL"/>
        </w:rPr>
        <w:t xml:space="preserve"> redenen zijn eerstvolgende normale dienst niet of niet volledig kan verrichten, ontvangt hij voor dit overwerk compenserend vrij.</w:t>
      </w:r>
    </w:p>
    <w:p w14:paraId="22F1B0B4" w14:textId="77777777" w:rsidR="009521AF" w:rsidRPr="007A50B9" w:rsidRDefault="009521AF" w:rsidP="00984AF5">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3. Ten aanzien van de betaling wordt de duur van het overwerk afgerond op uren waarbij minder dan 0,5 uur wordt verwaarloosd en 0,5 uur of meer naar boven wordt afgerond. Wanneer de medewerker op één dag meer dan één keer overwerk heeft verricht, wordt dat overwerk samengevoegd alvorens afronding plaatsvindt.</w:t>
      </w:r>
    </w:p>
    <w:p w14:paraId="2D149C0B"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4. De medewerker die blijvend in continudienst is geplaatst, ontvangt indien per kalenderjaar meer dan drie diensten buiten het voor hem geldende dienstrooster worden verricht, per dienst die het aantal van drie overschrijdt, een bonus van € 115. </w:t>
      </w:r>
    </w:p>
    <w:p w14:paraId="0AB323BF"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Onder extra dienst wordt verstaan: de gehele dienst verricht op een rustdag volgens dienstrooster, alsmede de dienst die binnen een termijn van 28 dagen om bedrijfsredenen is verschoven naar een rustdag volgens het voor hem geldende dienstrooster.</w:t>
      </w:r>
    </w:p>
    <w:p w14:paraId="156F1062" w14:textId="77777777" w:rsidR="00220E45" w:rsidRPr="007A50B9" w:rsidRDefault="00220E45">
      <w:pPr>
        <w:tabs>
          <w:tab w:val="left" w:pos="0"/>
          <w:tab w:val="left" w:pos="6480"/>
          <w:tab w:val="left" w:pos="8640"/>
        </w:tabs>
        <w:rPr>
          <w:rFonts w:ascii="Arial" w:hAnsi="Arial" w:cs="Arial"/>
          <w:szCs w:val="18"/>
          <w:lang w:val="nl-NL"/>
        </w:rPr>
      </w:pPr>
    </w:p>
    <w:p w14:paraId="60D449B4"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34. Toeslag voor ontbieden naar het bedrijf</w:t>
      </w:r>
    </w:p>
    <w:p w14:paraId="4B1C70E1" w14:textId="77777777" w:rsidR="009521AF" w:rsidRPr="007A50B9" w:rsidRDefault="009521AF">
      <w:pPr>
        <w:tabs>
          <w:tab w:val="left" w:pos="0"/>
          <w:tab w:val="left" w:pos="6480"/>
          <w:tab w:val="left" w:pos="8640"/>
        </w:tabs>
        <w:rPr>
          <w:rFonts w:ascii="Arial" w:hAnsi="Arial" w:cs="Arial"/>
          <w:szCs w:val="18"/>
          <w:lang w:val="nl-NL"/>
        </w:rPr>
      </w:pPr>
    </w:p>
    <w:p w14:paraId="1D23568F"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szCs w:val="18"/>
          <w:lang w:val="nl-NL"/>
        </w:rPr>
        <w:t xml:space="preserve">1. De medewerker ingedeeld in een van de salarisschalen </w:t>
      </w:r>
      <w:r w:rsidR="00D35821" w:rsidRPr="007A50B9">
        <w:rPr>
          <w:rFonts w:ascii="Arial" w:hAnsi="Arial" w:cs="Arial"/>
          <w:szCs w:val="18"/>
          <w:lang w:val="nl-NL"/>
        </w:rPr>
        <w:t>C32</w:t>
      </w:r>
      <w:r w:rsidRPr="007A50B9">
        <w:rPr>
          <w:rFonts w:ascii="Arial" w:hAnsi="Arial" w:cs="Arial"/>
          <w:szCs w:val="18"/>
          <w:lang w:val="nl-NL"/>
        </w:rPr>
        <w:t xml:space="preserve"> tot en met C38, die geen wachtdienst heeft, ontvangt een toeslag van 0,60% van het salaris indien hij </w:t>
      </w:r>
    </w:p>
    <w:p w14:paraId="6FBC7839" w14:textId="77777777" w:rsidR="009521AF" w:rsidRPr="007A50B9" w:rsidRDefault="009521AF">
      <w:pPr>
        <w:numPr>
          <w:ilvl w:val="0"/>
          <w:numId w:val="9"/>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na het bedrijf te hebben verlaten, wordt opgeroepen daarnaar terug te keren; </w:t>
      </w:r>
    </w:p>
    <w:p w14:paraId="2C5D1F77" w14:textId="77777777" w:rsidR="009521AF" w:rsidRPr="007A50B9" w:rsidRDefault="009521AF">
      <w:pPr>
        <w:numPr>
          <w:ilvl w:val="0"/>
          <w:numId w:val="9"/>
        </w:numPr>
        <w:tabs>
          <w:tab w:val="left" w:pos="0"/>
          <w:tab w:val="left" w:pos="6480"/>
          <w:tab w:val="left" w:pos="8640"/>
        </w:tabs>
        <w:rPr>
          <w:rFonts w:ascii="Arial" w:hAnsi="Arial" w:cs="Arial"/>
          <w:szCs w:val="18"/>
          <w:lang w:val="nl-NL"/>
        </w:rPr>
      </w:pPr>
      <w:r w:rsidRPr="007A50B9">
        <w:rPr>
          <w:rFonts w:ascii="Arial" w:hAnsi="Arial" w:cs="Arial"/>
          <w:szCs w:val="18"/>
          <w:lang w:val="nl-NL"/>
        </w:rPr>
        <w:t>op een andere dienst wordt ontboden, nadat hij op het bedrijf gekomen de dienst volgens zijn dienstrooster niet of niet geheel kan verrichten.</w:t>
      </w:r>
    </w:p>
    <w:p w14:paraId="0B8CDC58" w14:textId="77777777" w:rsidR="009521AF" w:rsidRPr="007A50B9" w:rsidRDefault="009521AF">
      <w:pPr>
        <w:tabs>
          <w:tab w:val="left" w:pos="0"/>
          <w:tab w:val="left" w:pos="6480"/>
          <w:tab w:val="left" w:pos="8640"/>
        </w:tabs>
        <w:rPr>
          <w:rFonts w:ascii="Arial" w:hAnsi="Arial" w:cs="Arial"/>
          <w:szCs w:val="18"/>
          <w:lang w:val="nl-NL"/>
        </w:rPr>
      </w:pPr>
    </w:p>
    <w:p w14:paraId="35EDD3B7"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szCs w:val="18"/>
          <w:lang w:val="nl-NL"/>
        </w:rPr>
        <w:t>2. Het gestelde in lid 1 is niet van toepassing op speciale diensten waarvoor afzonderlijke vergoedingsregelingen gelden.</w:t>
      </w:r>
    </w:p>
    <w:p w14:paraId="7FDFF2B6" w14:textId="77777777" w:rsidR="009521AF" w:rsidRPr="007A50B9" w:rsidRDefault="009521AF">
      <w:pPr>
        <w:tabs>
          <w:tab w:val="left" w:pos="0"/>
          <w:tab w:val="left" w:pos="6480"/>
          <w:tab w:val="left" w:pos="8640"/>
        </w:tabs>
        <w:outlineLvl w:val="0"/>
        <w:rPr>
          <w:rFonts w:ascii="Arial" w:hAnsi="Arial" w:cs="Arial"/>
          <w:b/>
          <w:szCs w:val="18"/>
          <w:lang w:val="nl-NL"/>
        </w:rPr>
      </w:pPr>
    </w:p>
    <w:p w14:paraId="4D6F2B26"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35. Tegemoetkoming in individuele gevallen</w:t>
      </w:r>
    </w:p>
    <w:p w14:paraId="3CD73489" w14:textId="77777777" w:rsidR="009521AF" w:rsidRPr="007A50B9" w:rsidRDefault="009521AF">
      <w:pPr>
        <w:tabs>
          <w:tab w:val="left" w:pos="0"/>
          <w:tab w:val="left" w:pos="6480"/>
          <w:tab w:val="left" w:pos="8640"/>
        </w:tabs>
        <w:rPr>
          <w:rFonts w:ascii="Arial" w:hAnsi="Arial" w:cs="Arial"/>
          <w:szCs w:val="18"/>
          <w:lang w:val="nl-NL"/>
        </w:rPr>
      </w:pPr>
    </w:p>
    <w:p w14:paraId="27073C8B" w14:textId="7F1A0040"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Indien voor de medewerker, gelet op het in de artikelen 2</w:t>
      </w:r>
      <w:r w:rsidR="002E3F33">
        <w:rPr>
          <w:rFonts w:ascii="Arial" w:hAnsi="Arial" w:cs="Arial"/>
          <w:szCs w:val="18"/>
          <w:lang w:val="nl-NL"/>
        </w:rPr>
        <w:t>8</w:t>
      </w:r>
      <w:r w:rsidRPr="007A50B9">
        <w:rPr>
          <w:rFonts w:ascii="Arial" w:hAnsi="Arial" w:cs="Arial"/>
          <w:szCs w:val="18"/>
          <w:lang w:val="nl-NL"/>
        </w:rPr>
        <w:t xml:space="preserve"> tot en met 34 bepaalde, geen aanspraak op toeslagen, tegemoetkomingen of compensaties in vrije tijd kan ontstaan, kan de werkgever in individuele gevallen een billijke tegemoetkoming toekennen al dan niet in samenhang met compensatie in andere vorm.</w:t>
      </w:r>
    </w:p>
    <w:p w14:paraId="5BAA72FE" w14:textId="77777777" w:rsidR="009521AF" w:rsidRDefault="009521AF">
      <w:pPr>
        <w:tabs>
          <w:tab w:val="left" w:pos="0"/>
          <w:tab w:val="left" w:pos="6480"/>
          <w:tab w:val="left" w:pos="8640"/>
        </w:tabs>
        <w:rPr>
          <w:rFonts w:ascii="Arial" w:hAnsi="Arial" w:cs="Arial"/>
          <w:szCs w:val="18"/>
          <w:lang w:val="nl-NL"/>
        </w:rPr>
      </w:pPr>
    </w:p>
    <w:p w14:paraId="350A5397" w14:textId="77777777" w:rsidR="00F35DDD" w:rsidRPr="000531CF" w:rsidRDefault="00F35DDD">
      <w:pPr>
        <w:tabs>
          <w:tab w:val="left" w:pos="0"/>
          <w:tab w:val="left" w:pos="6480"/>
          <w:tab w:val="left" w:pos="8640"/>
        </w:tabs>
        <w:rPr>
          <w:rFonts w:ascii="Arial" w:hAnsi="Arial" w:cs="Arial"/>
          <w:b/>
          <w:szCs w:val="18"/>
          <w:lang w:val="nl-NL"/>
        </w:rPr>
      </w:pPr>
      <w:r w:rsidRPr="000531CF">
        <w:rPr>
          <w:rFonts w:ascii="Arial" w:hAnsi="Arial" w:cs="Arial"/>
          <w:b/>
          <w:szCs w:val="18"/>
          <w:lang w:val="nl-NL"/>
        </w:rPr>
        <w:t>Artikel</w:t>
      </w:r>
      <w:r w:rsidR="00923141" w:rsidRPr="000531CF">
        <w:rPr>
          <w:rFonts w:ascii="Arial" w:hAnsi="Arial" w:cs="Arial"/>
          <w:b/>
          <w:szCs w:val="18"/>
          <w:lang w:val="nl-NL"/>
        </w:rPr>
        <w:t xml:space="preserve"> 35a. Indexering vergoeding BHV</w:t>
      </w:r>
      <w:r w:rsidR="00594EFD">
        <w:rPr>
          <w:rFonts w:ascii="Arial" w:hAnsi="Arial" w:cs="Arial"/>
          <w:b/>
          <w:szCs w:val="18"/>
          <w:lang w:val="nl-NL"/>
        </w:rPr>
        <w:t xml:space="preserve"> </w:t>
      </w:r>
      <w:r w:rsidRPr="000531CF">
        <w:rPr>
          <w:rFonts w:ascii="Arial" w:hAnsi="Arial" w:cs="Arial"/>
          <w:b/>
          <w:szCs w:val="18"/>
          <w:lang w:val="nl-NL"/>
        </w:rPr>
        <w:t>en OR</w:t>
      </w:r>
    </w:p>
    <w:p w14:paraId="68358F1C" w14:textId="77777777" w:rsidR="00F35DDD" w:rsidRDefault="00F35DDD">
      <w:pPr>
        <w:tabs>
          <w:tab w:val="left" w:pos="0"/>
          <w:tab w:val="left" w:pos="6480"/>
          <w:tab w:val="left" w:pos="8640"/>
        </w:tabs>
        <w:rPr>
          <w:rFonts w:ascii="Arial" w:hAnsi="Arial" w:cs="Arial"/>
          <w:szCs w:val="18"/>
          <w:lang w:val="nl-NL"/>
        </w:rPr>
      </w:pPr>
    </w:p>
    <w:p w14:paraId="69C01B68" w14:textId="77777777" w:rsidR="00F35DDD" w:rsidRDefault="00A44FBB">
      <w:pPr>
        <w:tabs>
          <w:tab w:val="left" w:pos="0"/>
          <w:tab w:val="left" w:pos="6480"/>
          <w:tab w:val="left" w:pos="8640"/>
        </w:tabs>
        <w:rPr>
          <w:rFonts w:ascii="Arial" w:hAnsi="Arial" w:cs="Arial"/>
          <w:szCs w:val="18"/>
          <w:lang w:val="nl-NL"/>
        </w:rPr>
      </w:pPr>
      <w:r>
        <w:rPr>
          <w:rFonts w:ascii="Arial" w:hAnsi="Arial" w:cs="Arial"/>
          <w:szCs w:val="18"/>
          <w:lang w:val="nl-NL"/>
        </w:rPr>
        <w:t>Medewerkers die lid zijn van BHV</w:t>
      </w:r>
      <w:r w:rsidR="00652C08">
        <w:rPr>
          <w:rFonts w:ascii="Arial" w:hAnsi="Arial" w:cs="Arial"/>
          <w:szCs w:val="18"/>
          <w:lang w:val="nl-NL"/>
        </w:rPr>
        <w:t xml:space="preserve"> en</w:t>
      </w:r>
      <w:r>
        <w:rPr>
          <w:rFonts w:ascii="Arial" w:hAnsi="Arial" w:cs="Arial"/>
          <w:szCs w:val="18"/>
          <w:lang w:val="nl-NL"/>
        </w:rPr>
        <w:t xml:space="preserve"> OR komen in aanmerking </w:t>
      </w:r>
      <w:r w:rsidR="00F35DDD">
        <w:rPr>
          <w:rFonts w:ascii="Arial" w:hAnsi="Arial" w:cs="Arial"/>
          <w:szCs w:val="18"/>
          <w:lang w:val="nl-NL"/>
        </w:rPr>
        <w:t xml:space="preserve">voor </w:t>
      </w:r>
      <w:r>
        <w:rPr>
          <w:rFonts w:ascii="Arial" w:hAnsi="Arial" w:cs="Arial"/>
          <w:szCs w:val="18"/>
          <w:lang w:val="nl-NL"/>
        </w:rPr>
        <w:t xml:space="preserve">een </w:t>
      </w:r>
      <w:r w:rsidR="00F35DDD">
        <w:rPr>
          <w:rFonts w:ascii="Arial" w:hAnsi="Arial" w:cs="Arial"/>
          <w:szCs w:val="18"/>
          <w:lang w:val="nl-NL"/>
        </w:rPr>
        <w:t>vergoeding</w:t>
      </w:r>
      <w:r>
        <w:rPr>
          <w:rFonts w:ascii="Arial" w:hAnsi="Arial" w:cs="Arial"/>
          <w:szCs w:val="18"/>
          <w:lang w:val="nl-NL"/>
        </w:rPr>
        <w:t xml:space="preserve"> zoals is vastgesteld in betreffend reglement.</w:t>
      </w:r>
    </w:p>
    <w:p w14:paraId="09E856C0" w14:textId="77777777" w:rsidR="00F35DDD" w:rsidRDefault="00A44FBB">
      <w:pPr>
        <w:tabs>
          <w:tab w:val="left" w:pos="0"/>
          <w:tab w:val="left" w:pos="6480"/>
          <w:tab w:val="left" w:pos="8640"/>
        </w:tabs>
        <w:rPr>
          <w:rFonts w:ascii="Arial" w:hAnsi="Arial" w:cs="Arial"/>
          <w:szCs w:val="18"/>
          <w:lang w:val="nl-NL"/>
        </w:rPr>
      </w:pPr>
      <w:r>
        <w:rPr>
          <w:rFonts w:ascii="Arial" w:hAnsi="Arial" w:cs="Arial"/>
          <w:iCs/>
          <w:lang w:val="nl-NL"/>
        </w:rPr>
        <w:t>Deze vergoeding wordt geïndexeerd met hetzelfde percentage als de salarissen zoals bedoeld in artikel 20.</w:t>
      </w:r>
    </w:p>
    <w:p w14:paraId="3154C1CB" w14:textId="77777777" w:rsidR="00F35DDD" w:rsidRDefault="00F35DDD">
      <w:pPr>
        <w:tabs>
          <w:tab w:val="left" w:pos="0"/>
          <w:tab w:val="left" w:pos="6480"/>
          <w:tab w:val="left" w:pos="8640"/>
        </w:tabs>
        <w:rPr>
          <w:rFonts w:ascii="Arial" w:hAnsi="Arial" w:cs="Arial"/>
          <w:szCs w:val="18"/>
          <w:lang w:val="nl-NL"/>
        </w:rPr>
      </w:pPr>
    </w:p>
    <w:p w14:paraId="1B9B4B82" w14:textId="77777777" w:rsidR="006A1AAF" w:rsidRPr="00A216CA" w:rsidRDefault="006A1AAF">
      <w:pPr>
        <w:tabs>
          <w:tab w:val="left" w:pos="0"/>
          <w:tab w:val="left" w:pos="6480"/>
          <w:tab w:val="left" w:pos="8640"/>
        </w:tabs>
        <w:rPr>
          <w:rFonts w:ascii="Arial" w:hAnsi="Arial" w:cs="Arial"/>
          <w:b/>
          <w:szCs w:val="18"/>
          <w:lang w:val="nl-NL"/>
        </w:rPr>
      </w:pPr>
      <w:r w:rsidRPr="00A216CA">
        <w:rPr>
          <w:rFonts w:ascii="Arial" w:hAnsi="Arial" w:cs="Arial"/>
          <w:b/>
          <w:szCs w:val="18"/>
          <w:lang w:val="nl-NL"/>
        </w:rPr>
        <w:t>Artikel 35b  Compensatie Spaarpremie</w:t>
      </w:r>
    </w:p>
    <w:p w14:paraId="2FAC8DFF" w14:textId="77777777" w:rsidR="00F35DDD" w:rsidRPr="00A216CA" w:rsidRDefault="00F35DDD" w:rsidP="00F35DDD">
      <w:pPr>
        <w:tabs>
          <w:tab w:val="left" w:pos="0"/>
          <w:tab w:val="left" w:pos="6480"/>
          <w:tab w:val="left" w:pos="8640"/>
        </w:tabs>
        <w:rPr>
          <w:rFonts w:ascii="Arial" w:hAnsi="Arial" w:cs="Arial"/>
          <w:b/>
          <w:szCs w:val="18"/>
          <w:lang w:val="nl-NL"/>
        </w:rPr>
      </w:pPr>
    </w:p>
    <w:p w14:paraId="09D04C54" w14:textId="77777777" w:rsidR="00F35DDD" w:rsidRPr="00A216CA" w:rsidRDefault="006A1AAF">
      <w:pPr>
        <w:tabs>
          <w:tab w:val="left" w:pos="0"/>
          <w:tab w:val="left" w:pos="6480"/>
          <w:tab w:val="left" w:pos="8640"/>
        </w:tabs>
        <w:rPr>
          <w:rFonts w:ascii="Arial" w:hAnsi="Arial" w:cs="Arial"/>
          <w:szCs w:val="18"/>
          <w:lang w:val="nl-NL"/>
        </w:rPr>
      </w:pPr>
      <w:r w:rsidRPr="00A216CA">
        <w:rPr>
          <w:rFonts w:ascii="Arial" w:hAnsi="Arial" w:cs="Arial"/>
          <w:b/>
          <w:lang w:val="nl-NL"/>
        </w:rPr>
        <w:lastRenderedPageBreak/>
        <w:t>De compensaties spaarpremie 1994 resp. 2003 worden gecontinueerd, met inbegrip van de</w:t>
      </w:r>
      <w:r w:rsidRPr="00A216CA">
        <w:rPr>
          <w:rFonts w:ascii="Arial" w:hAnsi="Arial" w:cs="Arial"/>
          <w:lang w:val="nl-NL"/>
        </w:rPr>
        <w:t xml:space="preserve"> verrekening van een fictieve werkgeverspremie, welke bij algemene aanpassing van de salarissen per gelijke datum zal worden verhoogd met het desbetreffende percentage.</w:t>
      </w:r>
    </w:p>
    <w:p w14:paraId="170CDA15" w14:textId="77777777" w:rsidR="00F35DDD" w:rsidRDefault="00F35DDD">
      <w:pPr>
        <w:tabs>
          <w:tab w:val="left" w:pos="0"/>
          <w:tab w:val="left" w:pos="6480"/>
          <w:tab w:val="left" w:pos="8640"/>
        </w:tabs>
        <w:rPr>
          <w:rFonts w:ascii="Arial" w:hAnsi="Arial" w:cs="Arial"/>
          <w:szCs w:val="18"/>
          <w:lang w:val="nl-NL"/>
        </w:rPr>
      </w:pPr>
    </w:p>
    <w:p w14:paraId="63170782" w14:textId="77777777" w:rsidR="00F35DDD" w:rsidRDefault="00F35DDD">
      <w:pPr>
        <w:tabs>
          <w:tab w:val="left" w:pos="0"/>
          <w:tab w:val="left" w:pos="6480"/>
          <w:tab w:val="left" w:pos="8640"/>
        </w:tabs>
        <w:rPr>
          <w:rFonts w:ascii="Arial" w:hAnsi="Arial" w:cs="Arial"/>
          <w:szCs w:val="18"/>
          <w:lang w:val="nl-NL"/>
        </w:rPr>
      </w:pPr>
    </w:p>
    <w:p w14:paraId="0587E2B1" w14:textId="77777777" w:rsidR="00F35DDD" w:rsidRDefault="00F35DDD">
      <w:pPr>
        <w:tabs>
          <w:tab w:val="left" w:pos="0"/>
          <w:tab w:val="left" w:pos="6480"/>
          <w:tab w:val="left" w:pos="8640"/>
        </w:tabs>
        <w:rPr>
          <w:rFonts w:ascii="Arial" w:hAnsi="Arial" w:cs="Arial"/>
          <w:szCs w:val="18"/>
          <w:lang w:val="nl-NL"/>
        </w:rPr>
      </w:pPr>
    </w:p>
    <w:p w14:paraId="49105952" w14:textId="77777777" w:rsidR="00F35DDD" w:rsidRDefault="00F35DDD">
      <w:pPr>
        <w:tabs>
          <w:tab w:val="left" w:pos="0"/>
          <w:tab w:val="left" w:pos="6480"/>
          <w:tab w:val="left" w:pos="8640"/>
        </w:tabs>
        <w:rPr>
          <w:rFonts w:ascii="Arial" w:hAnsi="Arial" w:cs="Arial"/>
          <w:szCs w:val="18"/>
          <w:lang w:val="nl-NL"/>
        </w:rPr>
      </w:pPr>
    </w:p>
    <w:p w14:paraId="133F8166" w14:textId="77777777" w:rsidR="00F35DDD" w:rsidRDefault="00F35DDD">
      <w:pPr>
        <w:tabs>
          <w:tab w:val="left" w:pos="0"/>
          <w:tab w:val="left" w:pos="6480"/>
          <w:tab w:val="left" w:pos="8640"/>
        </w:tabs>
        <w:rPr>
          <w:rFonts w:ascii="Arial" w:hAnsi="Arial" w:cs="Arial"/>
          <w:szCs w:val="18"/>
          <w:lang w:val="nl-NL"/>
        </w:rPr>
      </w:pPr>
    </w:p>
    <w:p w14:paraId="0653DB08" w14:textId="77777777" w:rsidR="00F35DDD" w:rsidRDefault="00F35DDD">
      <w:pPr>
        <w:tabs>
          <w:tab w:val="left" w:pos="0"/>
          <w:tab w:val="left" w:pos="6480"/>
          <w:tab w:val="left" w:pos="8640"/>
        </w:tabs>
        <w:rPr>
          <w:rFonts w:ascii="Arial" w:hAnsi="Arial" w:cs="Arial"/>
          <w:szCs w:val="18"/>
          <w:lang w:val="nl-NL"/>
        </w:rPr>
      </w:pPr>
    </w:p>
    <w:p w14:paraId="5A06857E" w14:textId="77777777" w:rsidR="00F35DDD" w:rsidRDefault="00F35DDD">
      <w:pPr>
        <w:tabs>
          <w:tab w:val="left" w:pos="0"/>
          <w:tab w:val="left" w:pos="6480"/>
          <w:tab w:val="left" w:pos="8640"/>
        </w:tabs>
        <w:rPr>
          <w:rFonts w:ascii="Arial" w:hAnsi="Arial" w:cs="Arial"/>
          <w:szCs w:val="18"/>
          <w:lang w:val="nl-NL"/>
        </w:rPr>
      </w:pPr>
    </w:p>
    <w:p w14:paraId="473C0678" w14:textId="77777777" w:rsidR="00F35DDD" w:rsidRDefault="00F35DDD">
      <w:pPr>
        <w:tabs>
          <w:tab w:val="left" w:pos="0"/>
          <w:tab w:val="left" w:pos="6480"/>
          <w:tab w:val="left" w:pos="8640"/>
        </w:tabs>
        <w:rPr>
          <w:rFonts w:ascii="Arial" w:hAnsi="Arial" w:cs="Arial"/>
          <w:szCs w:val="18"/>
          <w:lang w:val="nl-NL"/>
        </w:rPr>
      </w:pPr>
    </w:p>
    <w:p w14:paraId="64D0FF4F" w14:textId="77777777" w:rsidR="00F35DDD" w:rsidRDefault="00F35DDD">
      <w:pPr>
        <w:tabs>
          <w:tab w:val="left" w:pos="0"/>
          <w:tab w:val="left" w:pos="6480"/>
          <w:tab w:val="left" w:pos="8640"/>
        </w:tabs>
        <w:rPr>
          <w:rFonts w:ascii="Arial" w:hAnsi="Arial" w:cs="Arial"/>
          <w:szCs w:val="18"/>
          <w:lang w:val="nl-NL"/>
        </w:rPr>
      </w:pPr>
    </w:p>
    <w:p w14:paraId="40DF721C" w14:textId="77777777" w:rsidR="00F35DDD" w:rsidRDefault="00F35DDD">
      <w:pPr>
        <w:tabs>
          <w:tab w:val="left" w:pos="0"/>
          <w:tab w:val="left" w:pos="6480"/>
          <w:tab w:val="left" w:pos="8640"/>
        </w:tabs>
        <w:rPr>
          <w:rFonts w:ascii="Arial" w:hAnsi="Arial" w:cs="Arial"/>
          <w:szCs w:val="18"/>
          <w:lang w:val="nl-NL"/>
        </w:rPr>
      </w:pPr>
    </w:p>
    <w:p w14:paraId="5729720A" w14:textId="77777777" w:rsidR="009521AF" w:rsidRPr="007A50B9" w:rsidRDefault="009521AF">
      <w:pPr>
        <w:tabs>
          <w:tab w:val="left" w:pos="0"/>
          <w:tab w:val="left" w:pos="6480"/>
          <w:tab w:val="left" w:pos="8640"/>
        </w:tabs>
        <w:rPr>
          <w:rFonts w:ascii="Arial" w:hAnsi="Arial" w:cs="Arial"/>
          <w:i/>
          <w:szCs w:val="18"/>
          <w:lang w:val="nl-NL"/>
        </w:rPr>
      </w:pPr>
      <w:r w:rsidRPr="007A50B9">
        <w:rPr>
          <w:rFonts w:ascii="Arial" w:hAnsi="Arial" w:cs="Arial"/>
          <w:i/>
          <w:iCs/>
          <w:szCs w:val="18"/>
          <w:lang w:val="nl-NL"/>
        </w:rPr>
        <w:t>P</w:t>
      </w:r>
      <w:r w:rsidRPr="007A50B9">
        <w:rPr>
          <w:rFonts w:ascii="Arial" w:hAnsi="Arial" w:cs="Arial"/>
          <w:i/>
          <w:szCs w:val="18"/>
          <w:lang w:val="nl-NL"/>
        </w:rPr>
        <w:t>aragraaf 5 - Algemene bepalingen</w:t>
      </w:r>
    </w:p>
    <w:p w14:paraId="6C08C99D" w14:textId="77777777" w:rsidR="009521AF" w:rsidRPr="007A50B9" w:rsidRDefault="009521AF">
      <w:pPr>
        <w:tabs>
          <w:tab w:val="left" w:pos="0"/>
          <w:tab w:val="left" w:pos="6480"/>
          <w:tab w:val="left" w:pos="8640"/>
        </w:tabs>
        <w:rPr>
          <w:rFonts w:ascii="Arial" w:hAnsi="Arial" w:cs="Arial"/>
          <w:b/>
          <w:szCs w:val="18"/>
          <w:lang w:val="nl-NL"/>
        </w:rPr>
      </w:pPr>
    </w:p>
    <w:p w14:paraId="282B8007"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b/>
          <w:szCs w:val="18"/>
          <w:lang w:val="nl-NL"/>
        </w:rPr>
        <w:t xml:space="preserve">Artikel 36. </w:t>
      </w:r>
      <w:r w:rsidR="00305667" w:rsidRPr="007A50B9">
        <w:rPr>
          <w:rFonts w:ascii="Arial" w:hAnsi="Arial" w:cs="Arial"/>
          <w:b/>
          <w:szCs w:val="18"/>
          <w:lang w:val="nl-NL"/>
        </w:rPr>
        <w:t>Uitbetaling</w:t>
      </w:r>
      <w:r w:rsidR="00305667" w:rsidRPr="007A50B9">
        <w:rPr>
          <w:rFonts w:ascii="Arial" w:hAnsi="Arial" w:cs="Arial"/>
          <w:szCs w:val="18"/>
          <w:lang w:val="nl-NL"/>
        </w:rPr>
        <w:t xml:space="preserve"> </w:t>
      </w:r>
    </w:p>
    <w:p w14:paraId="27DB46EA" w14:textId="77777777" w:rsidR="00984AF5" w:rsidRPr="007A50B9" w:rsidRDefault="00984AF5">
      <w:pPr>
        <w:tabs>
          <w:tab w:val="left" w:pos="0"/>
          <w:tab w:val="left" w:pos="6480"/>
          <w:tab w:val="left" w:pos="8640"/>
        </w:tabs>
        <w:rPr>
          <w:rFonts w:ascii="Arial" w:hAnsi="Arial" w:cs="Arial"/>
          <w:szCs w:val="18"/>
          <w:lang w:val="nl-NL"/>
        </w:rPr>
      </w:pPr>
    </w:p>
    <w:p w14:paraId="223C4598" w14:textId="77777777" w:rsidR="00120297" w:rsidRPr="007A50B9" w:rsidRDefault="00120297" w:rsidP="000B18D7">
      <w:pPr>
        <w:tabs>
          <w:tab w:val="left" w:pos="0"/>
          <w:tab w:val="left" w:pos="6480"/>
          <w:tab w:val="left" w:pos="8640"/>
        </w:tabs>
        <w:rPr>
          <w:rFonts w:ascii="Arial" w:hAnsi="Arial" w:cs="Arial"/>
          <w:lang w:val="nl-NL"/>
        </w:rPr>
      </w:pPr>
      <w:r w:rsidRPr="007A50B9">
        <w:rPr>
          <w:rFonts w:ascii="Arial" w:hAnsi="Arial" w:cs="Arial"/>
          <w:lang w:val="nl-NL"/>
        </w:rPr>
        <w:t>Uiterlijk 5 werkdagen voorafgaand aan de 1</w:t>
      </w:r>
      <w:r w:rsidRPr="007A50B9">
        <w:rPr>
          <w:rFonts w:ascii="Arial" w:hAnsi="Arial" w:cs="Arial"/>
          <w:vertAlign w:val="superscript"/>
          <w:lang w:val="nl-NL"/>
        </w:rPr>
        <w:t>e</w:t>
      </w:r>
      <w:r w:rsidRPr="007A50B9">
        <w:rPr>
          <w:rFonts w:ascii="Arial" w:hAnsi="Arial" w:cs="Arial"/>
          <w:lang w:val="nl-NL"/>
        </w:rPr>
        <w:t xml:space="preserve"> werkdag van de volgende maand ontvangt de medewerker het maandinkomen als bedoeld in artikel 2 letter </w:t>
      </w:r>
      <w:r w:rsidR="000B18D7" w:rsidRPr="007A50B9">
        <w:rPr>
          <w:rFonts w:ascii="Arial" w:hAnsi="Arial" w:cs="Arial"/>
          <w:lang w:val="nl-NL"/>
        </w:rPr>
        <w:t>e</w:t>
      </w:r>
      <w:r w:rsidRPr="007A50B9">
        <w:rPr>
          <w:rFonts w:ascii="Arial" w:hAnsi="Arial" w:cs="Arial"/>
          <w:lang w:val="nl-NL"/>
        </w:rPr>
        <w:t xml:space="preserve"> over de desbetreffende maand. Bij de uitbetaling van het maandinkomen in de daarop volgende kalendermaand ontvangt de medewerker een betaling van hetgeen hem over  de voorafgaande maand toekomt aan overige (incidentele) loonelementen. Alle betalingen geschieden volgens een gespecificeerde afrekening. Bij deze afrekening worden vorderingen die de werkgever op de medewerker heeft, in mindering gebracht. </w:t>
      </w:r>
    </w:p>
    <w:p w14:paraId="7D468FBD" w14:textId="77777777" w:rsidR="00496469" w:rsidRPr="007A50B9" w:rsidRDefault="00496469">
      <w:pPr>
        <w:tabs>
          <w:tab w:val="left" w:pos="0"/>
          <w:tab w:val="left" w:pos="6480"/>
          <w:tab w:val="left" w:pos="8640"/>
        </w:tabs>
        <w:rPr>
          <w:rFonts w:ascii="Arial" w:hAnsi="Arial" w:cs="Arial"/>
          <w:b/>
          <w:szCs w:val="18"/>
          <w:lang w:val="nl-NL"/>
        </w:rPr>
      </w:pPr>
    </w:p>
    <w:p w14:paraId="1705365B"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37. Vermindering maandinkomen</w:t>
      </w:r>
    </w:p>
    <w:p w14:paraId="3E02FBBA" w14:textId="77777777" w:rsidR="009521AF" w:rsidRPr="007A50B9" w:rsidRDefault="009521AF">
      <w:pPr>
        <w:tabs>
          <w:tab w:val="left" w:pos="0"/>
          <w:tab w:val="left" w:pos="6480"/>
          <w:tab w:val="left" w:pos="8640"/>
        </w:tabs>
        <w:rPr>
          <w:rFonts w:ascii="Arial" w:hAnsi="Arial" w:cs="Arial"/>
          <w:szCs w:val="18"/>
          <w:lang w:val="nl-NL"/>
        </w:rPr>
      </w:pPr>
    </w:p>
    <w:p w14:paraId="137FF107"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1. Het maandinkomen wordt verminderd voor elke dienst of gedeelte van een dienst gedurende welke de medewerker de binnen zijn dienstrooster opgedragen werkzaamheden niet verricht. De vermindering van het maandinkomen blijft achterwege voor de tijd gedurende welke de werkzaamheden niet worden verricht wegens: </w:t>
      </w:r>
    </w:p>
    <w:p w14:paraId="2E4E66F2" w14:textId="77777777" w:rsidR="009521AF" w:rsidRPr="007A50B9" w:rsidRDefault="009521AF">
      <w:pPr>
        <w:numPr>
          <w:ilvl w:val="0"/>
          <w:numId w:val="10"/>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contractueel vrijaf (artikel 43); </w:t>
      </w:r>
    </w:p>
    <w:p w14:paraId="10D01DBF" w14:textId="77777777" w:rsidR="009521AF" w:rsidRPr="007A50B9" w:rsidRDefault="009521AF">
      <w:pPr>
        <w:numPr>
          <w:ilvl w:val="0"/>
          <w:numId w:val="10"/>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buitengewoon verlof (artikel 44); </w:t>
      </w:r>
    </w:p>
    <w:p w14:paraId="1B11D4F9" w14:textId="77777777" w:rsidR="009521AF" w:rsidRPr="007A50B9" w:rsidRDefault="009521AF">
      <w:pPr>
        <w:numPr>
          <w:ilvl w:val="0"/>
          <w:numId w:val="10"/>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compenserend vrij (artikelen 29 en 33); </w:t>
      </w:r>
    </w:p>
    <w:p w14:paraId="16240ADC" w14:textId="77777777" w:rsidR="009521AF" w:rsidRPr="007A50B9" w:rsidRDefault="009521AF">
      <w:pPr>
        <w:numPr>
          <w:ilvl w:val="0"/>
          <w:numId w:val="10"/>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vrijaf op een feestdag (artikel 2, letter </w:t>
      </w:r>
      <w:r w:rsidR="00305667" w:rsidRPr="007A50B9">
        <w:rPr>
          <w:rFonts w:ascii="Arial" w:hAnsi="Arial" w:cs="Arial"/>
          <w:szCs w:val="18"/>
          <w:lang w:val="nl-NL"/>
        </w:rPr>
        <w:t>h</w:t>
      </w:r>
      <w:r w:rsidRPr="007A50B9">
        <w:rPr>
          <w:rFonts w:ascii="Arial" w:hAnsi="Arial" w:cs="Arial"/>
          <w:szCs w:val="18"/>
          <w:lang w:val="nl-NL"/>
        </w:rPr>
        <w:t xml:space="preserve">) en </w:t>
      </w:r>
    </w:p>
    <w:p w14:paraId="7FC14873" w14:textId="77777777" w:rsidR="009521AF" w:rsidRPr="007A50B9" w:rsidRDefault="009521AF">
      <w:pPr>
        <w:numPr>
          <w:ilvl w:val="0"/>
          <w:numId w:val="10"/>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brugdag of compenserend vrij als bedoeld in artikel 39 lid 3; </w:t>
      </w:r>
    </w:p>
    <w:p w14:paraId="35055C43" w14:textId="77777777" w:rsidR="009521AF" w:rsidRPr="007A50B9" w:rsidRDefault="009521AF">
      <w:pPr>
        <w:numPr>
          <w:ilvl w:val="0"/>
          <w:numId w:val="10"/>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nader door de werkgever vast te stellen redenen, die onder meer verband houden met deelname aan opleidingen in het belang van het bedrijf, intern en/of extern overleg en uit hoofde daarvan deelname aan overleg bij instanties behorend tot </w:t>
      </w:r>
      <w:r w:rsidR="00340BEB" w:rsidRPr="007A50B9">
        <w:rPr>
          <w:rFonts w:ascii="Arial" w:hAnsi="Arial" w:cs="Arial"/>
          <w:szCs w:val="18"/>
          <w:lang w:val="nl-NL"/>
        </w:rPr>
        <w:t xml:space="preserve">OCI </w:t>
      </w:r>
      <w:r w:rsidR="004534CD">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Pr="007A50B9">
        <w:rPr>
          <w:rFonts w:ascii="Arial" w:hAnsi="Arial" w:cs="Arial"/>
          <w:szCs w:val="18"/>
          <w:lang w:val="nl-NL"/>
        </w:rPr>
        <w:t xml:space="preserve"> of aanverwante instanties alsmede verzuim wegens overmacht.</w:t>
      </w:r>
    </w:p>
    <w:p w14:paraId="29B1532D" w14:textId="77777777" w:rsidR="009521AF" w:rsidRPr="007A50B9" w:rsidRDefault="009521AF">
      <w:pPr>
        <w:tabs>
          <w:tab w:val="left" w:pos="0"/>
          <w:tab w:val="left" w:pos="6480"/>
          <w:tab w:val="left" w:pos="8640"/>
        </w:tabs>
        <w:rPr>
          <w:rFonts w:ascii="Arial" w:hAnsi="Arial" w:cs="Arial"/>
          <w:szCs w:val="18"/>
          <w:lang w:val="nl-NL"/>
        </w:rPr>
      </w:pPr>
    </w:p>
    <w:p w14:paraId="12D0C13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 De vermindering van het maandinkomen geschiedt naar evenredigheid van het aantal verzuimde diensten of gedeelten van diensten ten opzichte van het aantal mogelijk volgens dienstrooster te werken diensten.</w:t>
      </w:r>
    </w:p>
    <w:p w14:paraId="6D91029D" w14:textId="77777777" w:rsidR="009521AF" w:rsidRPr="007A50B9" w:rsidRDefault="009521AF">
      <w:pPr>
        <w:tabs>
          <w:tab w:val="left" w:pos="0"/>
          <w:tab w:val="left" w:pos="6480"/>
          <w:tab w:val="left" w:pos="8640"/>
        </w:tabs>
        <w:rPr>
          <w:rFonts w:ascii="Arial" w:hAnsi="Arial" w:cs="Arial"/>
          <w:b/>
          <w:szCs w:val="18"/>
          <w:lang w:val="nl-NL"/>
        </w:rPr>
      </w:pPr>
    </w:p>
    <w:p w14:paraId="6F1E449B"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br w:type="page"/>
      </w:r>
      <w:r w:rsidRPr="007A50B9">
        <w:rPr>
          <w:rFonts w:ascii="Arial" w:hAnsi="Arial" w:cs="Arial"/>
          <w:b/>
          <w:szCs w:val="18"/>
          <w:lang w:val="nl-NL"/>
        </w:rPr>
        <w:lastRenderedPageBreak/>
        <w:t>HOOFDSTUK IV - ARBEIDSDUUR</w:t>
      </w:r>
    </w:p>
    <w:p w14:paraId="773AED02" w14:textId="77777777" w:rsidR="009521AF" w:rsidRPr="007A50B9" w:rsidRDefault="009521AF">
      <w:pPr>
        <w:tabs>
          <w:tab w:val="left" w:pos="0"/>
          <w:tab w:val="left" w:pos="6480"/>
          <w:tab w:val="left" w:pos="8640"/>
        </w:tabs>
        <w:rPr>
          <w:rFonts w:ascii="Arial" w:hAnsi="Arial" w:cs="Arial"/>
          <w:szCs w:val="18"/>
          <w:lang w:val="nl-NL"/>
        </w:rPr>
      </w:pPr>
    </w:p>
    <w:p w14:paraId="2AA36BED" w14:textId="77777777" w:rsidR="009521AF" w:rsidRPr="007A50B9" w:rsidRDefault="009521AF">
      <w:pPr>
        <w:tabs>
          <w:tab w:val="left" w:pos="0"/>
          <w:tab w:val="left" w:pos="6480"/>
          <w:tab w:val="left" w:pos="8640"/>
        </w:tabs>
        <w:rPr>
          <w:rFonts w:ascii="Arial" w:hAnsi="Arial" w:cs="Arial"/>
          <w:szCs w:val="18"/>
          <w:lang w:val="nl-NL"/>
        </w:rPr>
      </w:pPr>
    </w:p>
    <w:p w14:paraId="5A7022DC" w14:textId="77777777" w:rsidR="009521AF" w:rsidRPr="007A50B9" w:rsidRDefault="009521AF" w:rsidP="009D3EE0">
      <w:pPr>
        <w:tabs>
          <w:tab w:val="left" w:pos="0"/>
          <w:tab w:val="left" w:pos="6480"/>
          <w:tab w:val="left" w:pos="8640"/>
        </w:tabs>
        <w:spacing w:after="120"/>
        <w:outlineLvl w:val="0"/>
        <w:rPr>
          <w:rFonts w:ascii="Arial" w:hAnsi="Arial" w:cs="Arial"/>
          <w:b/>
          <w:szCs w:val="18"/>
          <w:lang w:val="nl-NL"/>
        </w:rPr>
      </w:pPr>
      <w:r w:rsidRPr="007A50B9">
        <w:rPr>
          <w:rFonts w:ascii="Arial" w:hAnsi="Arial" w:cs="Arial"/>
          <w:b/>
          <w:szCs w:val="18"/>
          <w:lang w:val="nl-NL"/>
        </w:rPr>
        <w:t>Artikel 38. Arbeidsduur</w:t>
      </w:r>
    </w:p>
    <w:p w14:paraId="1AF641DE"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 De normale arbeidsduur bedraagt voor de medewerker blijvend geplaatst in een andere dienst dan continudienst, behoudens in het belang van het bedrijf noodzakelijke uitzonderingen, gemiddeld 40 uur per kalenderweek.</w:t>
      </w:r>
    </w:p>
    <w:p w14:paraId="7449A35C"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Tot de normale arbeidsduur behoren gemiddeld 5 opleidingsdagen op jaarbasis.</w:t>
      </w:r>
    </w:p>
    <w:p w14:paraId="480CE5BA"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 De normale arbeidsduur bedraagt voor de medewerker blijvend geplaatst in continudienst gemiddeld 33,6 uur per kalenderweek. Tot de normale arbeidsduur behoren gemiddeld 5 opleidingsdagen op jaarbasis.</w:t>
      </w:r>
    </w:p>
    <w:p w14:paraId="31D5DA3A"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3. Behoudens door de medewerker geplaatst in ploegendienst en door de medewerker voor wie zulks in verband met de organisatie en de productie van het bedrijf niet mogelijk is, wordt als regel geen werk verricht op zaterdagen, zondagen en feestdagen.</w:t>
      </w:r>
    </w:p>
    <w:p w14:paraId="7421ABBF"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4. De algemeen geldende roosters alsmede de normen inzake arbeids- en rusttijden zijn opgenomen in bijlage 5.</w:t>
      </w:r>
    </w:p>
    <w:p w14:paraId="4AC6C5EF" w14:textId="77777777" w:rsidR="009521AF" w:rsidRPr="007A50B9" w:rsidRDefault="009521AF">
      <w:pPr>
        <w:tabs>
          <w:tab w:val="left" w:pos="0"/>
          <w:tab w:val="left" w:pos="6480"/>
          <w:tab w:val="left" w:pos="8640"/>
        </w:tabs>
        <w:rPr>
          <w:rFonts w:ascii="Arial" w:hAnsi="Arial" w:cs="Arial"/>
          <w:szCs w:val="18"/>
          <w:lang w:val="nl-NL"/>
        </w:rPr>
      </w:pPr>
    </w:p>
    <w:p w14:paraId="46A42BEE" w14:textId="77777777" w:rsidR="009521AF" w:rsidRPr="007A50B9" w:rsidRDefault="009521AF" w:rsidP="009D3EE0">
      <w:pPr>
        <w:tabs>
          <w:tab w:val="left" w:pos="0"/>
          <w:tab w:val="left" w:pos="6480"/>
          <w:tab w:val="left" w:pos="8640"/>
        </w:tabs>
        <w:spacing w:after="120"/>
        <w:outlineLvl w:val="0"/>
        <w:rPr>
          <w:rFonts w:ascii="Arial" w:hAnsi="Arial" w:cs="Arial"/>
          <w:b/>
          <w:szCs w:val="18"/>
          <w:lang w:val="nl-NL"/>
        </w:rPr>
      </w:pPr>
      <w:r w:rsidRPr="007A50B9">
        <w:rPr>
          <w:rFonts w:ascii="Arial" w:hAnsi="Arial" w:cs="Arial"/>
          <w:b/>
          <w:szCs w:val="18"/>
          <w:lang w:val="nl-NL"/>
        </w:rPr>
        <w:t>Artikel 39. Brugdag</w:t>
      </w:r>
      <w:r w:rsidR="00945372" w:rsidRPr="007A50B9">
        <w:rPr>
          <w:rFonts w:ascii="Arial" w:hAnsi="Arial" w:cs="Arial"/>
          <w:b/>
          <w:szCs w:val="18"/>
          <w:lang w:val="nl-NL"/>
        </w:rPr>
        <w:t xml:space="preserve"> </w:t>
      </w:r>
    </w:p>
    <w:p w14:paraId="23361597"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1. Voor de medewerker, niet geplaatst in continudienst, wordt 24 december indien deze dag valt op een van de dagen maandag tot en met vrijdag, beschouwd als een brugdag. Indien 24 december valt op een zaterdag of op een zondag, geldt de vrijdag na </w:t>
      </w:r>
      <w:r w:rsidR="00D35821" w:rsidRPr="007A50B9">
        <w:rPr>
          <w:rFonts w:ascii="Arial" w:hAnsi="Arial" w:cs="Arial"/>
          <w:szCs w:val="18"/>
          <w:lang w:val="nl-NL"/>
        </w:rPr>
        <w:t>Hemelvaartsdag</w:t>
      </w:r>
      <w:r w:rsidRPr="007A50B9">
        <w:rPr>
          <w:rFonts w:ascii="Arial" w:hAnsi="Arial" w:cs="Arial"/>
          <w:szCs w:val="18"/>
          <w:lang w:val="nl-NL"/>
        </w:rPr>
        <w:t xml:space="preserve"> als brugdag.</w:t>
      </w:r>
    </w:p>
    <w:p w14:paraId="6CE70A4F"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 Aan de medewerker, niet geplaatst in continudienst, wordt op een brugdag als regel vrijaf gegeven voor de dienst die volgens zijn dienstrooster aanvangt op die brugdag.</w:t>
      </w:r>
    </w:p>
    <w:p w14:paraId="76836B5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3. Aan de medewerker, niet geplaatst in continudienst, die volgens zijn dienstrooster een gehele of gedeeltelijke dienst verricht, die aanvangt op een brugdag, wordt op een andere dag compenserend vrij gegeven naar evenredigheid. </w:t>
      </w:r>
    </w:p>
    <w:p w14:paraId="2AB9BF2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Aan de medewerker die op een brugdag een rustdag volgens dienstrooster heeft, wordt op een andere dag een dienst compenserend vrij gegeven. </w:t>
      </w:r>
    </w:p>
    <w:p w14:paraId="32E6E6DA"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Compenserend vrij zal </w:t>
      </w:r>
      <w:r w:rsidRPr="007A50B9">
        <w:rPr>
          <w:rFonts w:ascii="Arial" w:hAnsi="Arial" w:cs="Arial"/>
          <w:szCs w:val="18"/>
          <w:lang w:val="nl-NL"/>
        </w:rPr>
        <w:noBreakHyphen/>
        <w:t xml:space="preserve"> zo veel mogelijk ter keuze van de medewerker </w:t>
      </w:r>
      <w:r w:rsidRPr="007A50B9">
        <w:rPr>
          <w:rFonts w:ascii="Arial" w:hAnsi="Arial" w:cs="Arial"/>
          <w:szCs w:val="18"/>
          <w:lang w:val="nl-NL"/>
        </w:rPr>
        <w:noBreakHyphen/>
        <w:t xml:space="preserve"> liggen op een van de dagen maandag tot en met vrijdag, in beginsel in de periode van 13 weken daaropvolgend.</w:t>
      </w:r>
    </w:p>
    <w:p w14:paraId="5F330F10"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4. Werk verricht op een brugdag wordt beschouwd als overwerk, indien en voor</w:t>
      </w:r>
      <w:r w:rsidR="00A322EB">
        <w:rPr>
          <w:rFonts w:ascii="Arial" w:hAnsi="Arial" w:cs="Arial"/>
          <w:szCs w:val="18"/>
          <w:lang w:val="nl-NL"/>
        </w:rPr>
        <w:t xml:space="preserve"> </w:t>
      </w:r>
      <w:r w:rsidRPr="007A50B9">
        <w:rPr>
          <w:rFonts w:ascii="Arial" w:hAnsi="Arial" w:cs="Arial"/>
          <w:szCs w:val="18"/>
          <w:lang w:val="nl-NL"/>
        </w:rPr>
        <w:t>zover het aantal normaal volgens dienstrooster te werken uren wordt overschreden.</w:t>
      </w:r>
    </w:p>
    <w:p w14:paraId="44D5B8CC" w14:textId="77777777" w:rsidR="009521AF" w:rsidRPr="007A50B9" w:rsidRDefault="009521AF">
      <w:pPr>
        <w:tabs>
          <w:tab w:val="left" w:pos="0"/>
          <w:tab w:val="left" w:pos="6480"/>
          <w:tab w:val="left" w:pos="8640"/>
        </w:tabs>
        <w:rPr>
          <w:rFonts w:ascii="Arial" w:hAnsi="Arial" w:cs="Arial"/>
          <w:szCs w:val="18"/>
          <w:lang w:val="nl-NL"/>
        </w:rPr>
      </w:pPr>
    </w:p>
    <w:p w14:paraId="561F37BC" w14:textId="77777777" w:rsidR="009521AF" w:rsidRPr="007A50B9" w:rsidRDefault="009521AF" w:rsidP="009D3EE0">
      <w:pPr>
        <w:tabs>
          <w:tab w:val="left" w:pos="0"/>
          <w:tab w:val="left" w:pos="6480"/>
          <w:tab w:val="left" w:pos="8640"/>
        </w:tabs>
        <w:spacing w:after="120"/>
        <w:rPr>
          <w:rFonts w:ascii="Arial" w:hAnsi="Arial" w:cs="Arial"/>
          <w:b/>
          <w:szCs w:val="18"/>
          <w:lang w:val="nl-NL"/>
        </w:rPr>
      </w:pPr>
      <w:r w:rsidRPr="007A50B9">
        <w:rPr>
          <w:rFonts w:ascii="Arial" w:hAnsi="Arial" w:cs="Arial"/>
          <w:b/>
          <w:szCs w:val="18"/>
          <w:lang w:val="nl-NL"/>
        </w:rPr>
        <w:t>Artikel 40. Overwerk</w:t>
      </w:r>
    </w:p>
    <w:p w14:paraId="06AA080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1. Onder overwerk wordt verstaan het werk dat in opdracht van de werkgever wordt verricht boven de normale arbeidsduur per kalenderdag welke volgens dienstrooster geldt. </w:t>
      </w:r>
    </w:p>
    <w:p w14:paraId="4402E17D"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Niet als overwerk wordt beschouwd het op enige kalenderdag verrichte werk van een dienst volgens het geldende dienstrooster, waarvan het aanvangsuur is verlegd.</w:t>
      </w:r>
    </w:p>
    <w:p w14:paraId="3D91564C"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 Overwerk zal zowel in het algemeen als voor iedere medewerker afzonderlijk door een actief beleid worden beperkt tot gevallen, waarin de werkgever het om bedrijfsredenen strikt noodzakelijk acht.</w:t>
      </w:r>
    </w:p>
    <w:p w14:paraId="0BA86BF1" w14:textId="77777777" w:rsidR="009521AF"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3. De medewerker beneden de leeftijd van 21 jaar kan niet tot overwerk op zon</w:t>
      </w:r>
      <w:r w:rsidRPr="007A50B9">
        <w:rPr>
          <w:rFonts w:ascii="Arial" w:hAnsi="Arial" w:cs="Arial"/>
          <w:szCs w:val="18"/>
          <w:lang w:val="nl-NL"/>
        </w:rPr>
        <w:noBreakHyphen/>
        <w:t xml:space="preserve"> en feestdagen worden verplicht tenzij dit noodzakelijk is in verband met zijn functie in continudienst.</w:t>
      </w:r>
    </w:p>
    <w:p w14:paraId="5741B738" w14:textId="77777777" w:rsidR="0011688A" w:rsidRPr="007A50B9" w:rsidRDefault="009521AF" w:rsidP="009D3EE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4. De medewerker van 55 jaar en ouder kan als regel niet tot het verrichten van overwerk worden verplicht.</w:t>
      </w:r>
    </w:p>
    <w:p w14:paraId="0F1EC1CE"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5. De werkgever zal zo</w:t>
      </w:r>
      <w:r w:rsidR="00A322EB">
        <w:rPr>
          <w:rFonts w:ascii="Arial" w:hAnsi="Arial" w:cs="Arial"/>
          <w:szCs w:val="18"/>
          <w:lang w:val="nl-NL"/>
        </w:rPr>
        <w:t xml:space="preserve"> </w:t>
      </w:r>
      <w:r w:rsidRPr="007A50B9">
        <w:rPr>
          <w:rFonts w:ascii="Arial" w:hAnsi="Arial" w:cs="Arial"/>
          <w:szCs w:val="18"/>
          <w:lang w:val="nl-NL"/>
        </w:rPr>
        <w:t>nodig voor bepaalde groepen van medewerkers nader bepalen wat onder overwerk wordt verstaan.</w:t>
      </w:r>
    </w:p>
    <w:p w14:paraId="29FDA2E0" w14:textId="77777777" w:rsidR="00984AF5" w:rsidRPr="007A50B9" w:rsidRDefault="009D3EE0">
      <w:pPr>
        <w:tabs>
          <w:tab w:val="left" w:pos="0"/>
          <w:tab w:val="left" w:pos="6480"/>
          <w:tab w:val="left" w:pos="8640"/>
        </w:tabs>
        <w:rPr>
          <w:rFonts w:ascii="Arial" w:hAnsi="Arial" w:cs="Arial"/>
          <w:b/>
          <w:szCs w:val="18"/>
          <w:lang w:val="nl-NL"/>
        </w:rPr>
      </w:pPr>
      <w:r w:rsidRPr="007A50B9">
        <w:rPr>
          <w:rFonts w:ascii="Arial" w:hAnsi="Arial" w:cs="Arial"/>
          <w:b/>
          <w:szCs w:val="18"/>
          <w:lang w:val="nl-NL"/>
        </w:rPr>
        <w:br w:type="page"/>
      </w:r>
      <w:r w:rsidR="009521AF" w:rsidRPr="007A50B9">
        <w:rPr>
          <w:rFonts w:ascii="Arial" w:hAnsi="Arial" w:cs="Arial"/>
          <w:b/>
          <w:szCs w:val="18"/>
          <w:lang w:val="nl-NL"/>
        </w:rPr>
        <w:lastRenderedPageBreak/>
        <w:t xml:space="preserve">Artikel 41. </w:t>
      </w:r>
      <w:r w:rsidR="003C2E88" w:rsidRPr="007A50B9">
        <w:rPr>
          <w:rFonts w:ascii="Arial" w:hAnsi="Arial" w:cs="Arial"/>
          <w:b/>
          <w:szCs w:val="18"/>
          <w:lang w:val="nl-NL"/>
        </w:rPr>
        <w:t xml:space="preserve">Vakantie </w:t>
      </w:r>
    </w:p>
    <w:p w14:paraId="025E3735" w14:textId="77777777" w:rsidR="009521AF" w:rsidRDefault="009521AF">
      <w:pPr>
        <w:tabs>
          <w:tab w:val="left" w:pos="0"/>
          <w:tab w:val="left" w:pos="6480"/>
          <w:tab w:val="left" w:pos="8640"/>
        </w:tabs>
        <w:rPr>
          <w:rFonts w:ascii="Arial" w:hAnsi="Arial" w:cs="Arial"/>
          <w:szCs w:val="18"/>
          <w:lang w:val="nl-NL"/>
        </w:rPr>
      </w:pPr>
    </w:p>
    <w:p w14:paraId="737898D5" w14:textId="77777777" w:rsidR="00AD2C9B" w:rsidRDefault="00AD2C9B" w:rsidP="00AD2C9B">
      <w:pPr>
        <w:tabs>
          <w:tab w:val="left" w:pos="0"/>
          <w:tab w:val="left" w:pos="6480"/>
          <w:tab w:val="left" w:pos="8640"/>
        </w:tabs>
        <w:rPr>
          <w:rFonts w:ascii="Arial" w:hAnsi="Arial" w:cs="Arial"/>
          <w:szCs w:val="18"/>
          <w:lang w:val="nl-NL"/>
        </w:rPr>
      </w:pPr>
      <w:r w:rsidRPr="00224FDB">
        <w:rPr>
          <w:rFonts w:ascii="Arial" w:hAnsi="Arial" w:cs="Arial"/>
          <w:szCs w:val="18"/>
          <w:lang w:val="nl-NL"/>
        </w:rPr>
        <w:t>1</w:t>
      </w:r>
      <w:r w:rsidR="00224FDB">
        <w:rPr>
          <w:rFonts w:ascii="Arial" w:hAnsi="Arial" w:cs="Arial"/>
          <w:szCs w:val="18"/>
          <w:lang w:val="nl-NL"/>
        </w:rPr>
        <w:t xml:space="preserve">. </w:t>
      </w:r>
      <w:r w:rsidR="003702A7">
        <w:rPr>
          <w:rFonts w:ascii="Arial" w:hAnsi="Arial" w:cs="Arial"/>
          <w:szCs w:val="18"/>
          <w:lang w:val="nl-NL"/>
        </w:rPr>
        <w:t>De medewerker heeft recht op 20</w:t>
      </w:r>
      <w:r w:rsidRPr="00AD2C9B">
        <w:rPr>
          <w:rFonts w:ascii="Arial" w:hAnsi="Arial" w:cs="Arial"/>
          <w:szCs w:val="18"/>
          <w:lang w:val="nl-NL"/>
        </w:rPr>
        <w:t xml:space="preserve"> </w:t>
      </w:r>
      <w:r w:rsidR="00B86C1A">
        <w:rPr>
          <w:rFonts w:ascii="Arial" w:hAnsi="Arial" w:cs="Arial"/>
          <w:szCs w:val="18"/>
          <w:lang w:val="nl-NL"/>
        </w:rPr>
        <w:t xml:space="preserve">wettelijke </w:t>
      </w:r>
      <w:r w:rsidRPr="00AD2C9B">
        <w:rPr>
          <w:rFonts w:ascii="Arial" w:hAnsi="Arial" w:cs="Arial"/>
          <w:szCs w:val="18"/>
          <w:lang w:val="nl-NL"/>
        </w:rPr>
        <w:t>vakantie</w:t>
      </w:r>
      <w:r w:rsidR="003702A7">
        <w:rPr>
          <w:rFonts w:ascii="Arial" w:hAnsi="Arial" w:cs="Arial"/>
          <w:szCs w:val="18"/>
          <w:lang w:val="nl-NL"/>
        </w:rPr>
        <w:t xml:space="preserve">dagen </w:t>
      </w:r>
      <w:r w:rsidRPr="00AD2C9B">
        <w:rPr>
          <w:rFonts w:ascii="Arial" w:hAnsi="Arial" w:cs="Arial"/>
          <w:szCs w:val="18"/>
          <w:lang w:val="nl-NL"/>
        </w:rPr>
        <w:t xml:space="preserve">met behoud van maandinkomen. </w:t>
      </w:r>
    </w:p>
    <w:p w14:paraId="748C2681" w14:textId="77777777" w:rsidR="003702A7" w:rsidRPr="00AD2C9B" w:rsidRDefault="003702A7" w:rsidP="00AD2C9B">
      <w:pPr>
        <w:tabs>
          <w:tab w:val="left" w:pos="0"/>
          <w:tab w:val="left" w:pos="6480"/>
          <w:tab w:val="left" w:pos="8640"/>
        </w:tabs>
        <w:rPr>
          <w:rFonts w:ascii="Arial" w:hAnsi="Arial" w:cs="Arial"/>
          <w:szCs w:val="18"/>
          <w:lang w:val="nl-NL"/>
        </w:rPr>
      </w:pPr>
    </w:p>
    <w:p w14:paraId="3FAE0ED6" w14:textId="77777777" w:rsidR="00AD2C9B" w:rsidRPr="00AD2C9B" w:rsidRDefault="00224FDB" w:rsidP="00AD2C9B">
      <w:pPr>
        <w:tabs>
          <w:tab w:val="left" w:pos="0"/>
          <w:tab w:val="left" w:pos="6480"/>
          <w:tab w:val="left" w:pos="8640"/>
        </w:tabs>
        <w:rPr>
          <w:rFonts w:ascii="Arial" w:hAnsi="Arial" w:cs="Arial"/>
          <w:szCs w:val="18"/>
          <w:lang w:val="nl-NL"/>
        </w:rPr>
      </w:pPr>
      <w:r>
        <w:rPr>
          <w:rFonts w:ascii="Arial" w:hAnsi="Arial" w:cs="Arial"/>
          <w:szCs w:val="18"/>
          <w:lang w:val="nl-NL"/>
        </w:rPr>
        <w:t>2.</w:t>
      </w:r>
      <w:r w:rsidR="00AD2C9B" w:rsidRPr="00AD2C9B">
        <w:rPr>
          <w:rFonts w:ascii="Arial" w:hAnsi="Arial" w:cs="Arial"/>
          <w:szCs w:val="18"/>
          <w:lang w:val="nl-NL"/>
        </w:rPr>
        <w:t xml:space="preserve"> De </w:t>
      </w:r>
      <w:r w:rsidR="00B86C1A">
        <w:rPr>
          <w:rFonts w:ascii="Arial" w:hAnsi="Arial" w:cs="Arial"/>
          <w:szCs w:val="18"/>
          <w:lang w:val="nl-NL"/>
        </w:rPr>
        <w:t xml:space="preserve">wettelijke </w:t>
      </w:r>
      <w:r w:rsidR="00AD2C9B" w:rsidRPr="00AD2C9B">
        <w:rPr>
          <w:rFonts w:ascii="Arial" w:hAnsi="Arial" w:cs="Arial"/>
          <w:szCs w:val="18"/>
          <w:lang w:val="nl-NL"/>
        </w:rPr>
        <w:t xml:space="preserve">vakantie wordt verhoogd: </w:t>
      </w:r>
    </w:p>
    <w:p w14:paraId="137BF7D8" w14:textId="77777777" w:rsidR="00AD2C9B" w:rsidRPr="00AD2C9B" w:rsidRDefault="00AD2C9B" w:rsidP="003702A7">
      <w:pPr>
        <w:tabs>
          <w:tab w:val="left" w:pos="0"/>
          <w:tab w:val="left" w:pos="3686"/>
          <w:tab w:val="left" w:pos="6480"/>
          <w:tab w:val="left" w:pos="8640"/>
        </w:tabs>
        <w:rPr>
          <w:rFonts w:ascii="Arial" w:hAnsi="Arial" w:cs="Arial"/>
          <w:szCs w:val="18"/>
          <w:lang w:val="nl-NL"/>
        </w:rPr>
      </w:pPr>
      <w:r w:rsidRPr="00AD2C9B">
        <w:rPr>
          <w:rFonts w:ascii="Arial" w:hAnsi="Arial" w:cs="Arial"/>
          <w:szCs w:val="18"/>
          <w:lang w:val="nl-NL"/>
        </w:rPr>
        <w:t xml:space="preserve">Bij een leeftijd van &lt; 18 jaar  </w:t>
      </w:r>
      <w:r w:rsidR="003702A7">
        <w:rPr>
          <w:rFonts w:ascii="Arial" w:hAnsi="Arial" w:cs="Arial"/>
          <w:szCs w:val="18"/>
          <w:lang w:val="nl-NL"/>
        </w:rPr>
        <w:tab/>
        <w:t xml:space="preserve"> </w:t>
      </w:r>
      <w:r w:rsidRPr="00AD2C9B">
        <w:rPr>
          <w:rFonts w:ascii="Arial" w:hAnsi="Arial" w:cs="Arial"/>
          <w:szCs w:val="18"/>
          <w:lang w:val="nl-NL"/>
        </w:rPr>
        <w:t>:</w:t>
      </w:r>
      <w:r w:rsidR="003702A7">
        <w:rPr>
          <w:rFonts w:ascii="Arial" w:hAnsi="Arial" w:cs="Arial"/>
          <w:szCs w:val="18"/>
          <w:lang w:val="nl-NL"/>
        </w:rPr>
        <w:t xml:space="preserve"> 1 dag</w:t>
      </w:r>
      <w:r w:rsidRPr="00AD2C9B">
        <w:rPr>
          <w:rFonts w:ascii="Arial" w:hAnsi="Arial" w:cs="Arial"/>
          <w:szCs w:val="18"/>
          <w:lang w:val="nl-NL"/>
        </w:rPr>
        <w:t xml:space="preserve"> </w:t>
      </w:r>
    </w:p>
    <w:p w14:paraId="15DFD39E"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bij een leeftijd van 18 tot en met 24 jaar     : </w:t>
      </w:r>
      <w:r w:rsidR="003702A7">
        <w:rPr>
          <w:rFonts w:ascii="Arial" w:hAnsi="Arial" w:cs="Arial"/>
          <w:szCs w:val="18"/>
          <w:lang w:val="nl-NL"/>
        </w:rPr>
        <w:t>2 dagen</w:t>
      </w:r>
      <w:r w:rsidRPr="00AD2C9B">
        <w:rPr>
          <w:rFonts w:ascii="Arial" w:hAnsi="Arial" w:cs="Arial"/>
          <w:szCs w:val="18"/>
          <w:lang w:val="nl-NL"/>
        </w:rPr>
        <w:t xml:space="preserve"> </w:t>
      </w:r>
    </w:p>
    <w:p w14:paraId="46C60613"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bij een leeftijd van 25 tot en met 29 jaar     : </w:t>
      </w:r>
      <w:r w:rsidR="003702A7">
        <w:rPr>
          <w:rFonts w:ascii="Arial" w:hAnsi="Arial" w:cs="Arial"/>
          <w:szCs w:val="18"/>
          <w:lang w:val="nl-NL"/>
        </w:rPr>
        <w:t>3 dagen</w:t>
      </w:r>
      <w:r w:rsidRPr="00AD2C9B">
        <w:rPr>
          <w:rFonts w:ascii="Arial" w:hAnsi="Arial" w:cs="Arial"/>
          <w:szCs w:val="18"/>
          <w:lang w:val="nl-NL"/>
        </w:rPr>
        <w:t xml:space="preserve"> </w:t>
      </w:r>
    </w:p>
    <w:p w14:paraId="35E3F127"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bij een leeftijd van 30 tot en met 34 jaar     : </w:t>
      </w:r>
      <w:r w:rsidR="003702A7">
        <w:rPr>
          <w:rFonts w:ascii="Arial" w:hAnsi="Arial" w:cs="Arial"/>
          <w:szCs w:val="18"/>
          <w:lang w:val="nl-NL"/>
        </w:rPr>
        <w:t>4 dagen</w:t>
      </w:r>
      <w:r w:rsidRPr="00AD2C9B">
        <w:rPr>
          <w:rFonts w:ascii="Arial" w:hAnsi="Arial" w:cs="Arial"/>
          <w:szCs w:val="18"/>
          <w:lang w:val="nl-NL"/>
        </w:rPr>
        <w:t xml:space="preserve"> </w:t>
      </w:r>
    </w:p>
    <w:p w14:paraId="04A72E60" w14:textId="77777777" w:rsid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bij een leeftijd van 35 tot en met 39 jaar     : </w:t>
      </w:r>
      <w:r w:rsidR="003702A7">
        <w:rPr>
          <w:rFonts w:ascii="Arial" w:hAnsi="Arial" w:cs="Arial"/>
          <w:szCs w:val="18"/>
          <w:lang w:val="nl-NL"/>
        </w:rPr>
        <w:t>5 dagen</w:t>
      </w:r>
    </w:p>
    <w:p w14:paraId="1CAADE1C"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bij een leeftijd van 40 tot en met 44 jaar     : </w:t>
      </w:r>
      <w:r w:rsidR="003702A7">
        <w:rPr>
          <w:rFonts w:ascii="Arial" w:hAnsi="Arial" w:cs="Arial"/>
          <w:szCs w:val="18"/>
          <w:lang w:val="nl-NL"/>
        </w:rPr>
        <w:t>6 dagen</w:t>
      </w:r>
      <w:r w:rsidRPr="00AD2C9B">
        <w:rPr>
          <w:rFonts w:ascii="Arial" w:hAnsi="Arial" w:cs="Arial"/>
          <w:szCs w:val="18"/>
          <w:lang w:val="nl-NL"/>
        </w:rPr>
        <w:t xml:space="preserve"> </w:t>
      </w:r>
    </w:p>
    <w:p w14:paraId="6217ABB7"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bij een leeftijd van 45 tot en met 49 jaar     : </w:t>
      </w:r>
      <w:r w:rsidR="003702A7">
        <w:rPr>
          <w:rFonts w:ascii="Arial" w:hAnsi="Arial" w:cs="Arial"/>
          <w:szCs w:val="18"/>
          <w:lang w:val="nl-NL"/>
        </w:rPr>
        <w:t>7 dagen</w:t>
      </w:r>
      <w:r w:rsidRPr="00AD2C9B">
        <w:rPr>
          <w:rFonts w:ascii="Arial" w:hAnsi="Arial" w:cs="Arial"/>
          <w:szCs w:val="18"/>
          <w:lang w:val="nl-NL"/>
        </w:rPr>
        <w:t xml:space="preserve"> </w:t>
      </w:r>
    </w:p>
    <w:p w14:paraId="412379A0"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bij een leeftijd van 50 tot en met 54 jaar     : </w:t>
      </w:r>
      <w:r w:rsidR="003702A7">
        <w:rPr>
          <w:rFonts w:ascii="Arial" w:hAnsi="Arial" w:cs="Arial"/>
          <w:szCs w:val="18"/>
          <w:lang w:val="nl-NL"/>
        </w:rPr>
        <w:t>8 dagen</w:t>
      </w:r>
      <w:r w:rsidRPr="00AD2C9B">
        <w:rPr>
          <w:rFonts w:ascii="Arial" w:hAnsi="Arial" w:cs="Arial"/>
          <w:szCs w:val="18"/>
          <w:lang w:val="nl-NL"/>
        </w:rPr>
        <w:t xml:space="preserve"> </w:t>
      </w:r>
    </w:p>
    <w:p w14:paraId="08FDC96B"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bij een leeftijd van 55 tot en met 58 jaar     : </w:t>
      </w:r>
      <w:r w:rsidR="003702A7">
        <w:rPr>
          <w:rFonts w:ascii="Arial" w:hAnsi="Arial" w:cs="Arial"/>
          <w:szCs w:val="18"/>
          <w:lang w:val="nl-NL"/>
        </w:rPr>
        <w:t>9 dagen</w:t>
      </w:r>
      <w:r w:rsidRPr="00AD2C9B">
        <w:rPr>
          <w:rFonts w:ascii="Arial" w:hAnsi="Arial" w:cs="Arial"/>
          <w:szCs w:val="18"/>
          <w:lang w:val="nl-NL"/>
        </w:rPr>
        <w:t xml:space="preserve"> </w:t>
      </w:r>
    </w:p>
    <w:p w14:paraId="0B24BCA1" w14:textId="77777777" w:rsidR="00AD2C9B" w:rsidRPr="00AD2C9B" w:rsidRDefault="00AD2C9B" w:rsidP="003702A7">
      <w:pPr>
        <w:tabs>
          <w:tab w:val="left" w:pos="0"/>
          <w:tab w:val="left" w:pos="3686"/>
          <w:tab w:val="left" w:pos="6480"/>
          <w:tab w:val="left" w:pos="8640"/>
        </w:tabs>
        <w:rPr>
          <w:rFonts w:ascii="Arial" w:hAnsi="Arial" w:cs="Arial"/>
          <w:szCs w:val="18"/>
          <w:lang w:val="nl-NL"/>
        </w:rPr>
      </w:pPr>
      <w:r w:rsidRPr="00AD2C9B">
        <w:rPr>
          <w:rFonts w:ascii="Arial" w:hAnsi="Arial" w:cs="Arial"/>
          <w:szCs w:val="18"/>
          <w:lang w:val="nl-NL"/>
        </w:rPr>
        <w:lastRenderedPageBreak/>
        <w:t xml:space="preserve">bij een leeftijd van 59 en 60 jaar  </w:t>
      </w:r>
      <w:r w:rsidR="003702A7">
        <w:rPr>
          <w:rFonts w:ascii="Arial" w:hAnsi="Arial" w:cs="Arial"/>
          <w:szCs w:val="18"/>
          <w:lang w:val="nl-NL"/>
        </w:rPr>
        <w:tab/>
        <w:t xml:space="preserve"> </w:t>
      </w:r>
      <w:r w:rsidRPr="00AD2C9B">
        <w:rPr>
          <w:rFonts w:ascii="Arial" w:hAnsi="Arial" w:cs="Arial"/>
          <w:szCs w:val="18"/>
          <w:lang w:val="nl-NL"/>
        </w:rPr>
        <w:t>:</w:t>
      </w:r>
      <w:r w:rsidR="003702A7">
        <w:rPr>
          <w:rFonts w:ascii="Arial" w:hAnsi="Arial" w:cs="Arial"/>
          <w:szCs w:val="18"/>
          <w:lang w:val="nl-NL"/>
        </w:rPr>
        <w:t>10 dagen</w:t>
      </w:r>
      <w:r w:rsidRPr="00AD2C9B">
        <w:rPr>
          <w:rFonts w:ascii="Arial" w:hAnsi="Arial" w:cs="Arial"/>
          <w:szCs w:val="18"/>
          <w:lang w:val="nl-NL"/>
        </w:rPr>
        <w:t xml:space="preserve"> </w:t>
      </w:r>
    </w:p>
    <w:p w14:paraId="1B652D27" w14:textId="77777777" w:rsidR="00AD2C9B" w:rsidRPr="00AD2C9B" w:rsidRDefault="00AD2C9B" w:rsidP="003702A7">
      <w:pPr>
        <w:tabs>
          <w:tab w:val="left" w:pos="0"/>
          <w:tab w:val="left" w:pos="3686"/>
          <w:tab w:val="left" w:pos="6480"/>
          <w:tab w:val="left" w:pos="8640"/>
        </w:tabs>
        <w:rPr>
          <w:rFonts w:ascii="Arial" w:hAnsi="Arial" w:cs="Arial"/>
          <w:szCs w:val="18"/>
          <w:lang w:val="nl-NL"/>
        </w:rPr>
      </w:pPr>
      <w:r w:rsidRPr="00AD2C9B">
        <w:rPr>
          <w:rFonts w:ascii="Arial" w:hAnsi="Arial" w:cs="Arial"/>
          <w:szCs w:val="18"/>
          <w:lang w:val="nl-NL"/>
        </w:rPr>
        <w:t xml:space="preserve">bij een leeftijd van 61 jaar </w:t>
      </w:r>
      <w:r w:rsidR="003702A7">
        <w:rPr>
          <w:rFonts w:ascii="Arial" w:hAnsi="Arial" w:cs="Arial"/>
          <w:szCs w:val="18"/>
          <w:lang w:val="nl-NL"/>
        </w:rPr>
        <w:tab/>
      </w:r>
      <w:r w:rsidRPr="00AD2C9B">
        <w:rPr>
          <w:rFonts w:ascii="Arial" w:hAnsi="Arial" w:cs="Arial"/>
          <w:szCs w:val="18"/>
          <w:lang w:val="nl-NL"/>
        </w:rPr>
        <w:t xml:space="preserve"> :</w:t>
      </w:r>
      <w:r w:rsidR="003702A7">
        <w:rPr>
          <w:rFonts w:ascii="Arial" w:hAnsi="Arial" w:cs="Arial"/>
          <w:szCs w:val="18"/>
          <w:lang w:val="nl-NL"/>
        </w:rPr>
        <w:t>11 dagen</w:t>
      </w:r>
      <w:r w:rsidRPr="00AD2C9B">
        <w:rPr>
          <w:rFonts w:ascii="Arial" w:hAnsi="Arial" w:cs="Arial"/>
          <w:szCs w:val="18"/>
          <w:lang w:val="nl-NL"/>
        </w:rPr>
        <w:t xml:space="preserve"> </w:t>
      </w:r>
    </w:p>
    <w:p w14:paraId="138201A5" w14:textId="77777777" w:rsidR="00AD2C9B" w:rsidRPr="00AD2C9B" w:rsidRDefault="00AD2C9B" w:rsidP="003702A7">
      <w:pPr>
        <w:tabs>
          <w:tab w:val="left" w:pos="0"/>
          <w:tab w:val="left" w:pos="3686"/>
          <w:tab w:val="left" w:pos="6480"/>
          <w:tab w:val="left" w:pos="8640"/>
        </w:tabs>
        <w:rPr>
          <w:rFonts w:ascii="Arial" w:hAnsi="Arial" w:cs="Arial"/>
          <w:szCs w:val="18"/>
          <w:lang w:val="nl-NL"/>
        </w:rPr>
      </w:pPr>
      <w:r w:rsidRPr="00AD2C9B">
        <w:rPr>
          <w:rFonts w:ascii="Arial" w:hAnsi="Arial" w:cs="Arial"/>
          <w:szCs w:val="18"/>
          <w:lang w:val="nl-NL"/>
        </w:rPr>
        <w:t xml:space="preserve">bij een leeftijd van 62 en 63 jaar  </w:t>
      </w:r>
      <w:r w:rsidR="003702A7">
        <w:rPr>
          <w:rFonts w:ascii="Arial" w:hAnsi="Arial" w:cs="Arial"/>
          <w:szCs w:val="18"/>
          <w:lang w:val="nl-NL"/>
        </w:rPr>
        <w:tab/>
        <w:t xml:space="preserve"> </w:t>
      </w:r>
      <w:r w:rsidRPr="00AD2C9B">
        <w:rPr>
          <w:rFonts w:ascii="Arial" w:hAnsi="Arial" w:cs="Arial"/>
          <w:szCs w:val="18"/>
          <w:lang w:val="nl-NL"/>
        </w:rPr>
        <w:t>:</w:t>
      </w:r>
      <w:r w:rsidR="003702A7">
        <w:rPr>
          <w:rFonts w:ascii="Arial" w:hAnsi="Arial" w:cs="Arial"/>
          <w:szCs w:val="18"/>
          <w:lang w:val="nl-NL"/>
        </w:rPr>
        <w:t>12 dagen</w:t>
      </w:r>
      <w:r w:rsidRPr="00AD2C9B">
        <w:rPr>
          <w:rFonts w:ascii="Arial" w:hAnsi="Arial" w:cs="Arial"/>
          <w:szCs w:val="18"/>
          <w:lang w:val="nl-NL"/>
        </w:rPr>
        <w:t xml:space="preserve"> </w:t>
      </w:r>
    </w:p>
    <w:p w14:paraId="7D85CD90" w14:textId="77777777" w:rsidR="00AD2C9B" w:rsidRPr="00AD2C9B" w:rsidRDefault="00AD2C9B" w:rsidP="003702A7">
      <w:pPr>
        <w:tabs>
          <w:tab w:val="left" w:pos="0"/>
          <w:tab w:val="left" w:pos="3686"/>
          <w:tab w:val="left" w:pos="6480"/>
          <w:tab w:val="left" w:pos="8640"/>
        </w:tabs>
        <w:rPr>
          <w:rFonts w:ascii="Arial" w:hAnsi="Arial" w:cs="Arial"/>
          <w:szCs w:val="18"/>
          <w:lang w:val="nl-NL"/>
        </w:rPr>
      </w:pPr>
      <w:r w:rsidRPr="00AD2C9B">
        <w:rPr>
          <w:rFonts w:ascii="Arial" w:hAnsi="Arial" w:cs="Arial"/>
          <w:szCs w:val="18"/>
          <w:lang w:val="nl-NL"/>
        </w:rPr>
        <w:t xml:space="preserve">bij een leeftijd van 64 jaar of ouder </w:t>
      </w:r>
      <w:r w:rsidR="003702A7">
        <w:rPr>
          <w:rFonts w:ascii="Arial" w:hAnsi="Arial" w:cs="Arial"/>
          <w:szCs w:val="18"/>
          <w:lang w:val="nl-NL"/>
        </w:rPr>
        <w:tab/>
      </w:r>
      <w:r w:rsidRPr="00AD2C9B">
        <w:rPr>
          <w:rFonts w:ascii="Arial" w:hAnsi="Arial" w:cs="Arial"/>
          <w:szCs w:val="18"/>
          <w:lang w:val="nl-NL"/>
        </w:rPr>
        <w:t xml:space="preserve"> :</w:t>
      </w:r>
      <w:r w:rsidR="003702A7">
        <w:rPr>
          <w:rFonts w:ascii="Arial" w:hAnsi="Arial" w:cs="Arial"/>
          <w:szCs w:val="18"/>
          <w:lang w:val="nl-NL"/>
        </w:rPr>
        <w:t>13 dagen</w:t>
      </w:r>
      <w:r w:rsidRPr="00AD2C9B">
        <w:rPr>
          <w:rFonts w:ascii="Arial" w:hAnsi="Arial" w:cs="Arial"/>
          <w:szCs w:val="18"/>
          <w:lang w:val="nl-NL"/>
        </w:rPr>
        <w:t xml:space="preserve"> </w:t>
      </w:r>
    </w:p>
    <w:p w14:paraId="112BF71D"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De omvang van de vakantie</w:t>
      </w:r>
      <w:r w:rsidR="003702A7">
        <w:rPr>
          <w:rFonts w:ascii="Arial" w:hAnsi="Arial" w:cs="Arial"/>
          <w:szCs w:val="18"/>
          <w:lang w:val="nl-NL"/>
        </w:rPr>
        <w:t>dagen</w:t>
      </w:r>
      <w:r w:rsidRPr="00AD2C9B">
        <w:rPr>
          <w:rFonts w:ascii="Arial" w:hAnsi="Arial" w:cs="Arial"/>
          <w:szCs w:val="18"/>
          <w:lang w:val="nl-NL"/>
        </w:rPr>
        <w:t xml:space="preserve"> per kalenderjaar wordt bepaald door de leeftijd die de </w:t>
      </w:r>
    </w:p>
    <w:p w14:paraId="5EB3D94B" w14:textId="77777777" w:rsid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medewerker voor 1 juli van het desbetreffende kalenderjaar heeft bereikt. </w:t>
      </w:r>
    </w:p>
    <w:p w14:paraId="34A3F035" w14:textId="77777777" w:rsidR="003702A7" w:rsidRPr="00AD2C9B" w:rsidRDefault="003702A7" w:rsidP="00AD2C9B">
      <w:pPr>
        <w:tabs>
          <w:tab w:val="left" w:pos="0"/>
          <w:tab w:val="left" w:pos="6480"/>
          <w:tab w:val="left" w:pos="8640"/>
        </w:tabs>
        <w:rPr>
          <w:rFonts w:ascii="Arial" w:hAnsi="Arial" w:cs="Arial"/>
          <w:szCs w:val="18"/>
          <w:lang w:val="nl-NL"/>
        </w:rPr>
      </w:pPr>
    </w:p>
    <w:p w14:paraId="1042F28E"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3</w:t>
      </w:r>
      <w:r w:rsidR="007C62D8">
        <w:rPr>
          <w:rFonts w:ascii="Arial" w:hAnsi="Arial" w:cs="Arial"/>
          <w:szCs w:val="18"/>
          <w:lang w:val="nl-NL"/>
        </w:rPr>
        <w:t>a</w:t>
      </w:r>
      <w:r w:rsidRPr="00AD2C9B">
        <w:rPr>
          <w:rFonts w:ascii="Arial" w:hAnsi="Arial" w:cs="Arial"/>
          <w:szCs w:val="18"/>
          <w:lang w:val="nl-NL"/>
        </w:rPr>
        <w:t xml:space="preserve">. In het kalenderjaar van zijn indiensttreding heeft de medewerker recht op het deel van </w:t>
      </w:r>
    </w:p>
    <w:p w14:paraId="735FE822"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de jaarlijkse vakantie, evenredig aan het tot de aanvang van het volgende kalenderjaar </w:t>
      </w:r>
    </w:p>
    <w:p w14:paraId="4159432F"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resterende aantal maanden. </w:t>
      </w:r>
    </w:p>
    <w:p w14:paraId="18732C08"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Voor de toepassing van dit artikel wordt de maand van indiensttreding niet meegerekend, tenzij </w:t>
      </w:r>
    </w:p>
    <w:p w14:paraId="156CED1A"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lastRenderedPageBreak/>
        <w:t xml:space="preserve">de medewerker op de eerste werkdag van die maand, dan wel op de, volgens zijn </w:t>
      </w:r>
    </w:p>
    <w:p w14:paraId="0ED0A8C8" w14:textId="77777777" w:rsid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dienstrooster, eerst mogelijke werkdag van die maand, in dienst is getreden.</w:t>
      </w:r>
    </w:p>
    <w:p w14:paraId="75E7CC2E" w14:textId="77777777" w:rsidR="009E18C3" w:rsidRDefault="009E18C3" w:rsidP="007C62D8">
      <w:pPr>
        <w:tabs>
          <w:tab w:val="left" w:pos="0"/>
          <w:tab w:val="left" w:pos="6480"/>
          <w:tab w:val="left" w:pos="8640"/>
        </w:tabs>
        <w:rPr>
          <w:rFonts w:ascii="Arial" w:hAnsi="Arial" w:cs="Arial"/>
          <w:szCs w:val="18"/>
          <w:lang w:val="nl-NL"/>
        </w:rPr>
      </w:pPr>
    </w:p>
    <w:p w14:paraId="58910482" w14:textId="77777777" w:rsidR="007C62D8" w:rsidRPr="007A50B9" w:rsidRDefault="007C62D8" w:rsidP="007C62D8">
      <w:pPr>
        <w:tabs>
          <w:tab w:val="left" w:pos="0"/>
          <w:tab w:val="left" w:pos="6480"/>
          <w:tab w:val="left" w:pos="8640"/>
        </w:tabs>
        <w:rPr>
          <w:rFonts w:ascii="Arial" w:hAnsi="Arial" w:cs="Arial"/>
          <w:szCs w:val="18"/>
          <w:lang w:val="nl-NL"/>
        </w:rPr>
      </w:pPr>
      <w:r>
        <w:rPr>
          <w:rFonts w:ascii="Arial" w:hAnsi="Arial" w:cs="Arial"/>
          <w:szCs w:val="18"/>
          <w:lang w:val="nl-NL"/>
        </w:rPr>
        <w:t>3b</w:t>
      </w:r>
      <w:r w:rsidRPr="007A50B9">
        <w:rPr>
          <w:rFonts w:ascii="Arial" w:hAnsi="Arial" w:cs="Arial"/>
          <w:szCs w:val="18"/>
          <w:lang w:val="nl-NL"/>
        </w:rPr>
        <w:t xml:space="preserve">. In afwijking van het in dit artikel bepaalde en onverminderd het bepaalde in lid </w:t>
      </w:r>
      <w:r w:rsidR="00757C55">
        <w:rPr>
          <w:rFonts w:ascii="Arial" w:hAnsi="Arial" w:cs="Arial"/>
          <w:szCs w:val="18"/>
          <w:lang w:val="nl-NL"/>
        </w:rPr>
        <w:t>7</w:t>
      </w:r>
      <w:r w:rsidRPr="007A50B9">
        <w:rPr>
          <w:rFonts w:ascii="Arial" w:hAnsi="Arial" w:cs="Arial"/>
          <w:szCs w:val="18"/>
          <w:lang w:val="nl-NL"/>
        </w:rPr>
        <w:t>, letter a, heeft de medewerker wiens arbeidsovereenkomst eindigt binnen een maand nadat zij is aangevangen recht op het deel van de jaarlijkse vakantie, evenredig aan het aantal kalenderdagen dat de arbeidsovereenkomst heeft geduurd.</w:t>
      </w:r>
    </w:p>
    <w:p w14:paraId="4E66DC8C" w14:textId="77777777" w:rsidR="003702A7" w:rsidRPr="002D5252" w:rsidRDefault="003702A7" w:rsidP="00AD2C9B">
      <w:pPr>
        <w:tabs>
          <w:tab w:val="left" w:pos="0"/>
          <w:tab w:val="left" w:pos="6480"/>
          <w:tab w:val="left" w:pos="8640"/>
        </w:tabs>
        <w:rPr>
          <w:rFonts w:ascii="Arial" w:hAnsi="Arial" w:cs="Arial"/>
          <w:b/>
          <w:szCs w:val="18"/>
          <w:lang w:val="nl-NL"/>
        </w:rPr>
      </w:pPr>
    </w:p>
    <w:p w14:paraId="5B27C139" w14:textId="77777777" w:rsidR="00AD2C9B" w:rsidRDefault="00224FDB" w:rsidP="00AD2C9B">
      <w:pPr>
        <w:tabs>
          <w:tab w:val="left" w:pos="0"/>
          <w:tab w:val="left" w:pos="6480"/>
          <w:tab w:val="left" w:pos="8640"/>
        </w:tabs>
        <w:rPr>
          <w:rFonts w:ascii="Arial" w:hAnsi="Arial" w:cs="Arial"/>
          <w:szCs w:val="18"/>
          <w:lang w:val="nl-NL"/>
        </w:rPr>
      </w:pPr>
      <w:r>
        <w:rPr>
          <w:rFonts w:ascii="Arial" w:hAnsi="Arial" w:cs="Arial"/>
          <w:szCs w:val="18"/>
          <w:lang w:val="nl-NL"/>
        </w:rPr>
        <w:t xml:space="preserve">4. </w:t>
      </w:r>
      <w:r w:rsidR="00AD2C9B" w:rsidRPr="00AD2C9B">
        <w:rPr>
          <w:rFonts w:ascii="Arial" w:hAnsi="Arial" w:cs="Arial"/>
          <w:szCs w:val="18"/>
          <w:lang w:val="nl-NL"/>
        </w:rPr>
        <w:t>Voor opname van vakantie</w:t>
      </w:r>
      <w:r w:rsidR="003702A7">
        <w:rPr>
          <w:rFonts w:ascii="Arial" w:hAnsi="Arial" w:cs="Arial"/>
          <w:szCs w:val="18"/>
          <w:lang w:val="nl-NL"/>
        </w:rPr>
        <w:t>dagen</w:t>
      </w:r>
      <w:r w:rsidR="00AD2C9B" w:rsidRPr="00AD2C9B">
        <w:rPr>
          <w:rFonts w:ascii="Arial" w:hAnsi="Arial" w:cs="Arial"/>
          <w:szCs w:val="18"/>
          <w:lang w:val="nl-NL"/>
        </w:rPr>
        <w:t xml:space="preserve"> zie artikel 43 Aanwending Contractueel Vrijaf. </w:t>
      </w:r>
    </w:p>
    <w:p w14:paraId="1F2C83CC" w14:textId="77777777" w:rsidR="003702A7" w:rsidRPr="002D5252" w:rsidRDefault="003702A7" w:rsidP="00AD2C9B">
      <w:pPr>
        <w:tabs>
          <w:tab w:val="left" w:pos="0"/>
          <w:tab w:val="left" w:pos="6480"/>
          <w:tab w:val="left" w:pos="8640"/>
        </w:tabs>
        <w:rPr>
          <w:rFonts w:ascii="Arial" w:hAnsi="Arial" w:cs="Arial"/>
          <w:b/>
          <w:szCs w:val="18"/>
          <w:lang w:val="nl-NL"/>
        </w:rPr>
      </w:pPr>
    </w:p>
    <w:p w14:paraId="09C8E5A8" w14:textId="77777777" w:rsidR="00AD2C9B" w:rsidRPr="00AD2C9B" w:rsidRDefault="00C44EF3" w:rsidP="00AD2C9B">
      <w:pPr>
        <w:tabs>
          <w:tab w:val="left" w:pos="0"/>
          <w:tab w:val="left" w:pos="6480"/>
          <w:tab w:val="left" w:pos="8640"/>
        </w:tabs>
        <w:rPr>
          <w:rFonts w:ascii="Arial" w:hAnsi="Arial" w:cs="Arial"/>
          <w:szCs w:val="18"/>
          <w:lang w:val="nl-NL"/>
        </w:rPr>
      </w:pPr>
      <w:r>
        <w:rPr>
          <w:rFonts w:ascii="Arial" w:hAnsi="Arial" w:cs="Arial"/>
          <w:szCs w:val="18"/>
          <w:lang w:val="nl-NL"/>
        </w:rPr>
        <w:t>5</w:t>
      </w:r>
      <w:r w:rsidR="00224FDB">
        <w:rPr>
          <w:rFonts w:ascii="Arial" w:hAnsi="Arial" w:cs="Arial"/>
          <w:szCs w:val="18"/>
          <w:lang w:val="nl-NL"/>
        </w:rPr>
        <w:t>a</w:t>
      </w:r>
      <w:r w:rsidR="00AD2C9B" w:rsidRPr="00AD2C9B">
        <w:rPr>
          <w:rFonts w:ascii="Arial" w:hAnsi="Arial" w:cs="Arial"/>
          <w:szCs w:val="18"/>
          <w:lang w:val="nl-NL"/>
        </w:rPr>
        <w:t xml:space="preserve">. Voor elke volle kalendermaand gedurende welke de medewerker wegens het niet </w:t>
      </w:r>
    </w:p>
    <w:p w14:paraId="7B1F0883"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verrichten van de bedongen arbeid geen loon geniet, wordt de omvang van de jaarlijkse </w:t>
      </w:r>
    </w:p>
    <w:p w14:paraId="7096896A" w14:textId="77777777" w:rsid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lastRenderedPageBreak/>
        <w:t>vakantie</w:t>
      </w:r>
      <w:r w:rsidR="003702A7">
        <w:rPr>
          <w:rFonts w:ascii="Arial" w:hAnsi="Arial" w:cs="Arial"/>
          <w:szCs w:val="18"/>
          <w:lang w:val="nl-NL"/>
        </w:rPr>
        <w:t>dagen</w:t>
      </w:r>
      <w:r w:rsidRPr="00AD2C9B">
        <w:rPr>
          <w:rFonts w:ascii="Arial" w:hAnsi="Arial" w:cs="Arial"/>
          <w:szCs w:val="18"/>
          <w:lang w:val="nl-NL"/>
        </w:rPr>
        <w:t xml:space="preserve"> met een twaalfde verminderd. </w:t>
      </w:r>
    </w:p>
    <w:p w14:paraId="5A22A337" w14:textId="77777777" w:rsidR="003702A7" w:rsidRPr="00AD2C9B" w:rsidRDefault="003702A7" w:rsidP="00AD2C9B">
      <w:pPr>
        <w:tabs>
          <w:tab w:val="left" w:pos="0"/>
          <w:tab w:val="left" w:pos="6480"/>
          <w:tab w:val="left" w:pos="8640"/>
        </w:tabs>
        <w:rPr>
          <w:rFonts w:ascii="Arial" w:hAnsi="Arial" w:cs="Arial"/>
          <w:szCs w:val="18"/>
          <w:lang w:val="nl-NL"/>
        </w:rPr>
      </w:pPr>
    </w:p>
    <w:p w14:paraId="7DDC4A9F" w14:textId="77777777" w:rsidR="00AD2C9B" w:rsidRPr="00AD2C9B" w:rsidRDefault="00C44EF3" w:rsidP="00AD2C9B">
      <w:pPr>
        <w:tabs>
          <w:tab w:val="left" w:pos="0"/>
          <w:tab w:val="left" w:pos="6480"/>
          <w:tab w:val="left" w:pos="8640"/>
        </w:tabs>
        <w:rPr>
          <w:rFonts w:ascii="Arial" w:hAnsi="Arial" w:cs="Arial"/>
          <w:szCs w:val="18"/>
          <w:lang w:val="nl-NL"/>
        </w:rPr>
      </w:pPr>
      <w:r>
        <w:rPr>
          <w:rFonts w:ascii="Arial" w:hAnsi="Arial" w:cs="Arial"/>
          <w:szCs w:val="18"/>
          <w:lang w:val="nl-NL"/>
        </w:rPr>
        <w:t>5b.</w:t>
      </w:r>
      <w:r w:rsidR="00AD2C9B" w:rsidRPr="00AD2C9B">
        <w:rPr>
          <w:rFonts w:ascii="Arial" w:hAnsi="Arial" w:cs="Arial"/>
          <w:szCs w:val="18"/>
          <w:lang w:val="nl-NL"/>
        </w:rPr>
        <w:t xml:space="preserve"> De medewerker bouwt vakantie</w:t>
      </w:r>
      <w:r w:rsidR="00BA2C7C">
        <w:rPr>
          <w:rFonts w:ascii="Arial" w:hAnsi="Arial" w:cs="Arial"/>
          <w:szCs w:val="18"/>
          <w:lang w:val="nl-NL"/>
        </w:rPr>
        <w:t>dagen</w:t>
      </w:r>
      <w:r w:rsidR="00AD2C9B" w:rsidRPr="00AD2C9B">
        <w:rPr>
          <w:rFonts w:ascii="Arial" w:hAnsi="Arial" w:cs="Arial"/>
          <w:szCs w:val="18"/>
          <w:lang w:val="nl-NL"/>
        </w:rPr>
        <w:t xml:space="preserve">:  </w:t>
      </w:r>
    </w:p>
    <w:p w14:paraId="0727A735" w14:textId="77777777" w:rsidR="003702A7"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als bedoeld in artikel 41.1 op indien hij de bedongen arbeid niet heeft verricht wegens</w:t>
      </w:r>
    </w:p>
    <w:p w14:paraId="17465008" w14:textId="77777777" w:rsidR="00AD2C9B" w:rsidRPr="00AD2C9B" w:rsidRDefault="003702A7" w:rsidP="00AD2C9B">
      <w:pPr>
        <w:tabs>
          <w:tab w:val="left" w:pos="0"/>
          <w:tab w:val="left" w:pos="6480"/>
          <w:tab w:val="left" w:pos="8640"/>
        </w:tabs>
        <w:rPr>
          <w:rFonts w:ascii="Arial" w:hAnsi="Arial" w:cs="Arial"/>
          <w:szCs w:val="18"/>
          <w:lang w:val="nl-NL"/>
        </w:rPr>
      </w:pPr>
      <w:r>
        <w:rPr>
          <w:rFonts w:ascii="Arial" w:hAnsi="Arial" w:cs="Arial"/>
          <w:szCs w:val="18"/>
          <w:lang w:val="nl-NL"/>
        </w:rPr>
        <w:t xml:space="preserve">     </w:t>
      </w:r>
      <w:r w:rsidR="00AD2C9B" w:rsidRPr="00AD2C9B">
        <w:rPr>
          <w:rFonts w:ascii="Arial" w:hAnsi="Arial" w:cs="Arial"/>
          <w:szCs w:val="18"/>
          <w:lang w:val="nl-NL"/>
        </w:rPr>
        <w:t xml:space="preserve">arbeidsongeschiktheid. </w:t>
      </w:r>
    </w:p>
    <w:p w14:paraId="7F790A16" w14:textId="77777777" w:rsid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    als bedoeld in 41.2 uitsluitend over het tijdvak van de laatste zes maanden van </w:t>
      </w:r>
    </w:p>
    <w:p w14:paraId="6184DD42" w14:textId="77777777" w:rsidR="00AD2C9B" w:rsidRPr="00AD2C9B" w:rsidRDefault="003702A7" w:rsidP="00AD2C9B">
      <w:pPr>
        <w:tabs>
          <w:tab w:val="left" w:pos="0"/>
          <w:tab w:val="left" w:pos="6480"/>
          <w:tab w:val="left" w:pos="8640"/>
        </w:tabs>
        <w:rPr>
          <w:rFonts w:ascii="Arial" w:hAnsi="Arial" w:cs="Arial"/>
          <w:szCs w:val="18"/>
          <w:lang w:val="nl-NL"/>
        </w:rPr>
      </w:pPr>
      <w:r>
        <w:rPr>
          <w:rFonts w:ascii="Arial" w:hAnsi="Arial" w:cs="Arial"/>
          <w:szCs w:val="18"/>
          <w:lang w:val="nl-NL"/>
        </w:rPr>
        <w:t xml:space="preserve">     </w:t>
      </w:r>
      <w:r w:rsidR="00AD2C9B" w:rsidRPr="00AD2C9B">
        <w:rPr>
          <w:rFonts w:ascii="Arial" w:hAnsi="Arial" w:cs="Arial"/>
          <w:szCs w:val="18"/>
          <w:lang w:val="nl-NL"/>
        </w:rPr>
        <w:t xml:space="preserve">arbeidsongeschiktheid op, tenzij  deze door zijn opzet is veroorzaakt, alsmede bij verzuim </w:t>
      </w:r>
    </w:p>
    <w:p w14:paraId="41292324" w14:textId="77777777" w:rsidR="00AD2C9B" w:rsidRDefault="003702A7" w:rsidP="00AD2C9B">
      <w:pPr>
        <w:tabs>
          <w:tab w:val="left" w:pos="0"/>
          <w:tab w:val="left" w:pos="6480"/>
          <w:tab w:val="left" w:pos="8640"/>
        </w:tabs>
        <w:rPr>
          <w:rFonts w:ascii="Arial" w:hAnsi="Arial" w:cs="Arial"/>
          <w:szCs w:val="18"/>
          <w:lang w:val="nl-NL"/>
        </w:rPr>
      </w:pPr>
      <w:r>
        <w:rPr>
          <w:rFonts w:ascii="Arial" w:hAnsi="Arial" w:cs="Arial"/>
          <w:szCs w:val="18"/>
          <w:lang w:val="nl-NL"/>
        </w:rPr>
        <w:t xml:space="preserve">     </w:t>
      </w:r>
      <w:r w:rsidR="00AD2C9B" w:rsidRPr="00AD2C9B">
        <w:rPr>
          <w:rFonts w:ascii="Arial" w:hAnsi="Arial" w:cs="Arial"/>
          <w:szCs w:val="18"/>
          <w:lang w:val="nl-NL"/>
        </w:rPr>
        <w:t xml:space="preserve">wegens zwangerschap of bevalling. </w:t>
      </w:r>
    </w:p>
    <w:p w14:paraId="6235E0B6" w14:textId="77777777" w:rsidR="003702A7" w:rsidRPr="00AD2C9B" w:rsidRDefault="003702A7" w:rsidP="00AD2C9B">
      <w:pPr>
        <w:tabs>
          <w:tab w:val="left" w:pos="0"/>
          <w:tab w:val="left" w:pos="6480"/>
          <w:tab w:val="left" w:pos="8640"/>
        </w:tabs>
        <w:rPr>
          <w:rFonts w:ascii="Arial" w:hAnsi="Arial" w:cs="Arial"/>
          <w:szCs w:val="18"/>
          <w:lang w:val="nl-NL"/>
        </w:rPr>
      </w:pPr>
    </w:p>
    <w:p w14:paraId="47FA8EA4" w14:textId="77777777" w:rsidR="00AD2C9B" w:rsidRPr="00AD2C9B" w:rsidRDefault="00C44EF3" w:rsidP="00AD2C9B">
      <w:pPr>
        <w:tabs>
          <w:tab w:val="left" w:pos="0"/>
          <w:tab w:val="left" w:pos="6480"/>
          <w:tab w:val="left" w:pos="8640"/>
        </w:tabs>
        <w:rPr>
          <w:rFonts w:ascii="Arial" w:hAnsi="Arial" w:cs="Arial"/>
          <w:szCs w:val="18"/>
          <w:lang w:val="nl-NL"/>
        </w:rPr>
      </w:pPr>
      <w:r>
        <w:rPr>
          <w:rFonts w:ascii="Arial" w:hAnsi="Arial" w:cs="Arial"/>
          <w:szCs w:val="18"/>
          <w:lang w:val="nl-NL"/>
        </w:rPr>
        <w:t>5</w:t>
      </w:r>
      <w:r w:rsidR="00AD2C9B" w:rsidRPr="00AD2C9B">
        <w:rPr>
          <w:rFonts w:ascii="Arial" w:hAnsi="Arial" w:cs="Arial"/>
          <w:szCs w:val="18"/>
          <w:lang w:val="nl-NL"/>
        </w:rPr>
        <w:t xml:space="preserve">c. Indien de medewerker de arbeidsovereenkomst beëindigt tijdens of na </w:t>
      </w:r>
    </w:p>
    <w:p w14:paraId="723F1253"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arbeidsongeschiktheid, zwangerschap of bevalling dan wel onvrijwillige werkloosheid, voordat </w:t>
      </w:r>
    </w:p>
    <w:p w14:paraId="78AEF7CE" w14:textId="77777777" w:rsid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lastRenderedPageBreak/>
        <w:t>hij de arbeid heeft hervat, vindt de vermindering als bedoeld in 41.</w:t>
      </w:r>
      <w:r w:rsidR="00C44EF3">
        <w:rPr>
          <w:rFonts w:ascii="Arial" w:hAnsi="Arial" w:cs="Arial"/>
          <w:szCs w:val="18"/>
          <w:lang w:val="nl-NL"/>
        </w:rPr>
        <w:t>5a</w:t>
      </w:r>
      <w:r w:rsidRPr="00AD2C9B">
        <w:rPr>
          <w:rFonts w:ascii="Arial" w:hAnsi="Arial" w:cs="Arial"/>
          <w:szCs w:val="18"/>
          <w:lang w:val="nl-NL"/>
        </w:rPr>
        <w:t xml:space="preserve"> onverkort plaats. </w:t>
      </w:r>
    </w:p>
    <w:p w14:paraId="6B658B33" w14:textId="77777777" w:rsidR="00D70B30" w:rsidRPr="00AD2C9B" w:rsidRDefault="00D70B30" w:rsidP="00AD2C9B">
      <w:pPr>
        <w:tabs>
          <w:tab w:val="left" w:pos="0"/>
          <w:tab w:val="left" w:pos="6480"/>
          <w:tab w:val="left" w:pos="8640"/>
        </w:tabs>
        <w:rPr>
          <w:rFonts w:ascii="Arial" w:hAnsi="Arial" w:cs="Arial"/>
          <w:szCs w:val="18"/>
          <w:lang w:val="nl-NL"/>
        </w:rPr>
      </w:pPr>
    </w:p>
    <w:p w14:paraId="319A1CFD" w14:textId="77777777" w:rsidR="00AD2C9B" w:rsidRPr="00AD2C9B" w:rsidRDefault="00C44EF3" w:rsidP="00AD2C9B">
      <w:pPr>
        <w:tabs>
          <w:tab w:val="left" w:pos="0"/>
          <w:tab w:val="left" w:pos="6480"/>
          <w:tab w:val="left" w:pos="8640"/>
        </w:tabs>
        <w:rPr>
          <w:rFonts w:ascii="Arial" w:hAnsi="Arial" w:cs="Arial"/>
          <w:szCs w:val="18"/>
          <w:lang w:val="nl-NL"/>
        </w:rPr>
      </w:pPr>
      <w:r>
        <w:rPr>
          <w:rFonts w:ascii="Arial" w:hAnsi="Arial" w:cs="Arial"/>
          <w:szCs w:val="18"/>
          <w:lang w:val="nl-NL"/>
        </w:rPr>
        <w:t>6a.</w:t>
      </w:r>
      <w:r w:rsidR="00AD2C9B" w:rsidRPr="00AD2C9B">
        <w:rPr>
          <w:rFonts w:ascii="Arial" w:hAnsi="Arial" w:cs="Arial"/>
          <w:szCs w:val="18"/>
          <w:lang w:val="nl-NL"/>
        </w:rPr>
        <w:t xml:space="preserve"> In het kalenderjaar waarin zijn arbeidsovereenkomst eindigt om andere redenen dan </w:t>
      </w:r>
    </w:p>
    <w:p w14:paraId="0056DA53"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bedoeld in artikel 8 van de CAO, heeft de medewerker recht op het deel van de jaarlijkse </w:t>
      </w:r>
    </w:p>
    <w:p w14:paraId="1F024F69"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vakantie, evenredig aan het aantal maanden dat de arbeidsovereenkomst in dat jaar heeft </w:t>
      </w:r>
    </w:p>
    <w:p w14:paraId="36AD3DE6"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geduurd. De maand waarin de arbeidsovereenkomst eindigt, wordt voor een volle </w:t>
      </w:r>
    </w:p>
    <w:p w14:paraId="2F2C5EBF" w14:textId="77777777" w:rsid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kalendermaand gerekend. </w:t>
      </w:r>
    </w:p>
    <w:p w14:paraId="543B9615" w14:textId="77777777" w:rsidR="00D70B30" w:rsidRPr="00AD2C9B" w:rsidRDefault="00D70B30" w:rsidP="00AD2C9B">
      <w:pPr>
        <w:tabs>
          <w:tab w:val="left" w:pos="0"/>
          <w:tab w:val="left" w:pos="6480"/>
          <w:tab w:val="left" w:pos="8640"/>
        </w:tabs>
        <w:rPr>
          <w:rFonts w:ascii="Arial" w:hAnsi="Arial" w:cs="Arial"/>
          <w:szCs w:val="18"/>
          <w:lang w:val="nl-NL"/>
        </w:rPr>
      </w:pPr>
    </w:p>
    <w:p w14:paraId="0CF99586" w14:textId="77777777" w:rsidR="00AD2C9B" w:rsidRPr="00AD2C9B" w:rsidRDefault="00C44EF3" w:rsidP="00AD2C9B">
      <w:pPr>
        <w:tabs>
          <w:tab w:val="left" w:pos="0"/>
          <w:tab w:val="left" w:pos="6480"/>
          <w:tab w:val="left" w:pos="8640"/>
        </w:tabs>
        <w:rPr>
          <w:rFonts w:ascii="Arial" w:hAnsi="Arial" w:cs="Arial"/>
          <w:szCs w:val="18"/>
          <w:lang w:val="nl-NL"/>
        </w:rPr>
      </w:pPr>
      <w:r>
        <w:rPr>
          <w:rFonts w:ascii="Arial" w:hAnsi="Arial" w:cs="Arial"/>
          <w:szCs w:val="18"/>
          <w:lang w:val="nl-NL"/>
        </w:rPr>
        <w:t>6b.</w:t>
      </w:r>
      <w:r w:rsidR="00AD2C9B" w:rsidRPr="00AD2C9B">
        <w:rPr>
          <w:rFonts w:ascii="Arial" w:hAnsi="Arial" w:cs="Arial"/>
          <w:szCs w:val="18"/>
          <w:lang w:val="nl-NL"/>
        </w:rPr>
        <w:t xml:space="preserve"> In het kalenderjaar waarin zijn arbeidsovereenkomst eindigt wegens het bereiken van </w:t>
      </w:r>
    </w:p>
    <w:p w14:paraId="5DE9ECC0" w14:textId="77777777" w:rsidR="00D70B30"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de AOW-gerechtigde leeftijd, heeft de medewerker recht op de jaarlijkse vakantie. </w:t>
      </w:r>
    </w:p>
    <w:p w14:paraId="722C6EFE"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lastRenderedPageBreak/>
        <w:t xml:space="preserve"> </w:t>
      </w:r>
    </w:p>
    <w:p w14:paraId="2DAB0009" w14:textId="77777777" w:rsidR="00AD2C9B" w:rsidRPr="00AD2C9B" w:rsidRDefault="00C44EF3" w:rsidP="00AD2C9B">
      <w:pPr>
        <w:tabs>
          <w:tab w:val="left" w:pos="0"/>
          <w:tab w:val="left" w:pos="6480"/>
          <w:tab w:val="left" w:pos="8640"/>
        </w:tabs>
        <w:rPr>
          <w:rFonts w:ascii="Arial" w:hAnsi="Arial" w:cs="Arial"/>
          <w:szCs w:val="18"/>
          <w:lang w:val="nl-NL"/>
        </w:rPr>
      </w:pPr>
      <w:r>
        <w:rPr>
          <w:rFonts w:ascii="Arial" w:hAnsi="Arial" w:cs="Arial"/>
          <w:szCs w:val="18"/>
          <w:lang w:val="nl-NL"/>
        </w:rPr>
        <w:t>6c.</w:t>
      </w:r>
      <w:r w:rsidR="00AD2C9B" w:rsidRPr="00AD2C9B">
        <w:rPr>
          <w:rFonts w:ascii="Arial" w:hAnsi="Arial" w:cs="Arial"/>
          <w:szCs w:val="18"/>
          <w:lang w:val="nl-NL"/>
        </w:rPr>
        <w:t xml:space="preserve"> In afwijking van het bepaalde in artikel 7:640a BW vervallen vakantie</w:t>
      </w:r>
      <w:r w:rsidR="00D70B30">
        <w:rPr>
          <w:rFonts w:ascii="Arial" w:hAnsi="Arial" w:cs="Arial"/>
          <w:szCs w:val="18"/>
          <w:lang w:val="nl-NL"/>
        </w:rPr>
        <w:t>dagen</w:t>
      </w:r>
      <w:r w:rsidR="00AD2C9B" w:rsidRPr="00AD2C9B">
        <w:rPr>
          <w:rFonts w:ascii="Arial" w:hAnsi="Arial" w:cs="Arial"/>
          <w:szCs w:val="18"/>
          <w:lang w:val="nl-NL"/>
        </w:rPr>
        <w:t xml:space="preserve"> als bedoeld </w:t>
      </w:r>
    </w:p>
    <w:p w14:paraId="142D1331" w14:textId="77777777" w:rsidR="00AD2C9B" w:rsidRP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 xml:space="preserve">in artikel </w:t>
      </w:r>
      <w:r w:rsidR="00C44EF3">
        <w:rPr>
          <w:rFonts w:ascii="Arial" w:hAnsi="Arial" w:cs="Arial"/>
          <w:szCs w:val="18"/>
          <w:lang w:val="nl-NL"/>
        </w:rPr>
        <w:t>41.</w:t>
      </w:r>
      <w:r w:rsidRPr="00AD2C9B">
        <w:rPr>
          <w:rFonts w:ascii="Arial" w:hAnsi="Arial" w:cs="Arial"/>
          <w:szCs w:val="18"/>
          <w:lang w:val="nl-NL"/>
        </w:rPr>
        <w:t xml:space="preserve">1 niet. Het bepaalde in artikel 7: 642 BW is onverminderd van </w:t>
      </w:r>
    </w:p>
    <w:p w14:paraId="204601F0" w14:textId="77777777" w:rsidR="00AD2C9B" w:rsidRDefault="00AD2C9B" w:rsidP="00AD2C9B">
      <w:pPr>
        <w:tabs>
          <w:tab w:val="left" w:pos="0"/>
          <w:tab w:val="left" w:pos="6480"/>
          <w:tab w:val="left" w:pos="8640"/>
        </w:tabs>
        <w:rPr>
          <w:rFonts w:ascii="Arial" w:hAnsi="Arial" w:cs="Arial"/>
          <w:szCs w:val="18"/>
          <w:lang w:val="nl-NL"/>
        </w:rPr>
      </w:pPr>
      <w:r w:rsidRPr="00AD2C9B">
        <w:rPr>
          <w:rFonts w:ascii="Arial" w:hAnsi="Arial" w:cs="Arial"/>
          <w:szCs w:val="18"/>
          <w:lang w:val="nl-NL"/>
        </w:rPr>
        <w:t>toepassing zowel met betrekking tot de vakantie</w:t>
      </w:r>
      <w:r w:rsidR="00D70B30">
        <w:rPr>
          <w:rFonts w:ascii="Arial" w:hAnsi="Arial" w:cs="Arial"/>
          <w:szCs w:val="18"/>
          <w:lang w:val="nl-NL"/>
        </w:rPr>
        <w:t>dagen</w:t>
      </w:r>
      <w:r w:rsidRPr="00AD2C9B">
        <w:rPr>
          <w:rFonts w:ascii="Arial" w:hAnsi="Arial" w:cs="Arial"/>
          <w:szCs w:val="18"/>
          <w:lang w:val="nl-NL"/>
        </w:rPr>
        <w:t xml:space="preserve"> als bedoeld in artikel </w:t>
      </w:r>
      <w:r w:rsidR="00C44EF3">
        <w:rPr>
          <w:rFonts w:ascii="Arial" w:hAnsi="Arial" w:cs="Arial"/>
          <w:szCs w:val="18"/>
          <w:lang w:val="nl-NL"/>
        </w:rPr>
        <w:t>41.</w:t>
      </w:r>
      <w:r w:rsidRPr="00AD2C9B">
        <w:rPr>
          <w:rFonts w:ascii="Arial" w:hAnsi="Arial" w:cs="Arial"/>
          <w:szCs w:val="18"/>
          <w:lang w:val="nl-NL"/>
        </w:rPr>
        <w:t xml:space="preserve">1 als in artikel </w:t>
      </w:r>
      <w:r w:rsidR="00C44EF3">
        <w:rPr>
          <w:rFonts w:ascii="Arial" w:hAnsi="Arial" w:cs="Arial"/>
          <w:szCs w:val="18"/>
          <w:lang w:val="nl-NL"/>
        </w:rPr>
        <w:t>41.</w:t>
      </w:r>
      <w:r w:rsidRPr="00AD2C9B">
        <w:rPr>
          <w:rFonts w:ascii="Arial" w:hAnsi="Arial" w:cs="Arial"/>
          <w:szCs w:val="18"/>
          <w:lang w:val="nl-NL"/>
        </w:rPr>
        <w:t>2.</w:t>
      </w:r>
    </w:p>
    <w:p w14:paraId="38C52470" w14:textId="77777777" w:rsidR="00AD2C9B" w:rsidRPr="007A50B9" w:rsidRDefault="00AD2C9B" w:rsidP="00AD2C9B">
      <w:pPr>
        <w:tabs>
          <w:tab w:val="left" w:pos="0"/>
          <w:tab w:val="left" w:pos="6480"/>
          <w:tab w:val="left" w:pos="8640"/>
        </w:tabs>
        <w:rPr>
          <w:rFonts w:ascii="Arial" w:hAnsi="Arial" w:cs="Arial"/>
          <w:szCs w:val="18"/>
          <w:lang w:val="nl-NL"/>
        </w:rPr>
      </w:pPr>
    </w:p>
    <w:p w14:paraId="7E13A4C4" w14:textId="77777777" w:rsidR="009521AF" w:rsidRPr="007A50B9" w:rsidRDefault="00C44EF3" w:rsidP="00AD2C9B">
      <w:pPr>
        <w:tabs>
          <w:tab w:val="left" w:pos="0"/>
          <w:tab w:val="left" w:pos="6480"/>
          <w:tab w:val="left" w:pos="8640"/>
        </w:tabs>
        <w:rPr>
          <w:rFonts w:ascii="Arial" w:hAnsi="Arial" w:cs="Arial"/>
          <w:szCs w:val="18"/>
          <w:lang w:val="nl-NL"/>
        </w:rPr>
      </w:pPr>
      <w:r>
        <w:rPr>
          <w:rFonts w:ascii="Arial" w:hAnsi="Arial" w:cs="Arial"/>
          <w:szCs w:val="18"/>
          <w:lang w:val="nl-NL"/>
        </w:rPr>
        <w:t>7</w:t>
      </w:r>
      <w:r w:rsidR="009521AF" w:rsidRPr="007A50B9">
        <w:rPr>
          <w:rFonts w:ascii="Arial" w:hAnsi="Arial" w:cs="Arial"/>
          <w:szCs w:val="18"/>
          <w:lang w:val="nl-NL"/>
        </w:rPr>
        <w:t>a. Voor het berekenen van het aantal dagen vakantie waarop de medewerker voor enig kalenderjaar recht heeft, wordt een halve dag of meer tot een gehele dag afgerond en wordt minder dan een halve dag verwaarloosd.</w:t>
      </w:r>
    </w:p>
    <w:p w14:paraId="52A4E95D" w14:textId="77777777" w:rsidR="009521AF" w:rsidRPr="007A50B9" w:rsidRDefault="009521AF" w:rsidP="00224FDB">
      <w:pPr>
        <w:tabs>
          <w:tab w:val="left" w:pos="0"/>
          <w:tab w:val="left" w:pos="6480"/>
          <w:tab w:val="left" w:pos="8640"/>
        </w:tabs>
        <w:rPr>
          <w:rFonts w:ascii="Arial" w:hAnsi="Arial" w:cs="Arial"/>
          <w:szCs w:val="18"/>
          <w:lang w:val="nl-NL"/>
        </w:rPr>
      </w:pPr>
    </w:p>
    <w:p w14:paraId="1B997FDC" w14:textId="77777777" w:rsidR="009521AF" w:rsidRPr="007A50B9" w:rsidRDefault="00C44EF3" w:rsidP="003702A7">
      <w:pPr>
        <w:tabs>
          <w:tab w:val="left" w:pos="0"/>
          <w:tab w:val="left" w:pos="6480"/>
          <w:tab w:val="left" w:pos="8640"/>
        </w:tabs>
        <w:rPr>
          <w:rFonts w:ascii="Arial" w:hAnsi="Arial" w:cs="Arial"/>
          <w:szCs w:val="18"/>
          <w:lang w:val="nl-NL"/>
        </w:rPr>
      </w:pPr>
      <w:r>
        <w:rPr>
          <w:rFonts w:ascii="Arial" w:hAnsi="Arial" w:cs="Arial"/>
          <w:szCs w:val="18"/>
          <w:lang w:val="nl-NL"/>
        </w:rPr>
        <w:t>7</w:t>
      </w:r>
      <w:r w:rsidR="009521AF" w:rsidRPr="007A50B9">
        <w:rPr>
          <w:rFonts w:ascii="Arial" w:hAnsi="Arial" w:cs="Arial"/>
          <w:szCs w:val="18"/>
          <w:lang w:val="nl-NL"/>
        </w:rPr>
        <w:t>b. Indien de toepassing van lid 3 het nodig maakt het recht op vakantie voor een aantal achtereenvolgende kalenderjaren nader te bepalen vindt de onder letter a van dit lid bedoelde afronding eerst plaats nadat de rechten voor elk van die kalenderjaren zijn samengeteld.</w:t>
      </w:r>
    </w:p>
    <w:p w14:paraId="6ACAE40D" w14:textId="77777777" w:rsidR="009521AF" w:rsidRPr="007A50B9" w:rsidRDefault="009521AF">
      <w:pPr>
        <w:tabs>
          <w:tab w:val="left" w:pos="0"/>
          <w:tab w:val="left" w:pos="6480"/>
          <w:tab w:val="left" w:pos="8640"/>
        </w:tabs>
        <w:rPr>
          <w:rFonts w:ascii="Arial" w:hAnsi="Arial" w:cs="Arial"/>
          <w:b/>
          <w:szCs w:val="18"/>
          <w:lang w:val="nl-NL"/>
        </w:rPr>
      </w:pPr>
    </w:p>
    <w:p w14:paraId="049BAB5B"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t xml:space="preserve">Artikel 42. Extra vrije </w:t>
      </w:r>
      <w:r w:rsidR="00E71AEF" w:rsidRPr="007A50B9">
        <w:rPr>
          <w:rFonts w:ascii="Arial" w:hAnsi="Arial" w:cs="Arial"/>
          <w:b/>
          <w:szCs w:val="18"/>
          <w:lang w:val="nl-NL"/>
        </w:rPr>
        <w:t xml:space="preserve">tijd </w:t>
      </w:r>
    </w:p>
    <w:p w14:paraId="6309736F" w14:textId="77777777" w:rsidR="00660ACE" w:rsidRPr="007A50B9" w:rsidRDefault="00660ACE">
      <w:pPr>
        <w:tabs>
          <w:tab w:val="left" w:pos="0"/>
          <w:tab w:val="left" w:pos="6480"/>
          <w:tab w:val="left" w:pos="8640"/>
        </w:tabs>
        <w:rPr>
          <w:rFonts w:ascii="Arial" w:hAnsi="Arial" w:cs="Arial"/>
          <w:szCs w:val="18"/>
          <w:lang w:val="nl-NL"/>
        </w:rPr>
      </w:pPr>
    </w:p>
    <w:p w14:paraId="7C9E5E0F" w14:textId="77777777" w:rsidR="009521AF" w:rsidRPr="007A50B9" w:rsidRDefault="001F7157">
      <w:pPr>
        <w:tabs>
          <w:tab w:val="left" w:pos="0"/>
          <w:tab w:val="left" w:pos="6480"/>
          <w:tab w:val="left" w:pos="8640"/>
        </w:tabs>
        <w:rPr>
          <w:rFonts w:ascii="Arial" w:hAnsi="Arial" w:cs="Arial"/>
          <w:szCs w:val="18"/>
          <w:lang w:val="nl-NL"/>
        </w:rPr>
      </w:pPr>
      <w:r>
        <w:rPr>
          <w:rFonts w:ascii="Arial" w:hAnsi="Arial" w:cs="Arial"/>
          <w:szCs w:val="18"/>
          <w:lang w:val="nl-NL"/>
        </w:rPr>
        <w:t>1</w:t>
      </w:r>
      <w:r w:rsidR="009521AF" w:rsidRPr="007A50B9">
        <w:rPr>
          <w:rFonts w:ascii="Arial" w:hAnsi="Arial" w:cs="Arial"/>
          <w:szCs w:val="18"/>
          <w:lang w:val="nl-NL"/>
        </w:rPr>
        <w:t>. De medewerker blijvend geplaatst in een andere dienst dan continudienst, heeft recht op extra vrije tijd, waarvan de omvang wordt bepaald deels onafhankelijk van de gewerkte tijd, deels afhankelijk van de gewerkte tijd; de omvang van de extra vrije tijd verschilt naar gelang de soort dienst en de bezwarende werkomstandigheden.</w:t>
      </w:r>
    </w:p>
    <w:p w14:paraId="628B6580" w14:textId="77777777" w:rsidR="009521AF" w:rsidRPr="007A50B9" w:rsidRDefault="009521AF">
      <w:pPr>
        <w:tabs>
          <w:tab w:val="left" w:pos="0"/>
          <w:tab w:val="left" w:pos="6480"/>
          <w:tab w:val="left" w:pos="8640"/>
        </w:tabs>
        <w:rPr>
          <w:rFonts w:ascii="Arial" w:hAnsi="Arial" w:cs="Arial"/>
          <w:szCs w:val="18"/>
          <w:lang w:val="nl-NL"/>
        </w:rPr>
      </w:pPr>
    </w:p>
    <w:p w14:paraId="18C1C9AD" w14:textId="77777777" w:rsidR="009521AF" w:rsidRPr="007A50B9" w:rsidRDefault="001F7157">
      <w:pPr>
        <w:tabs>
          <w:tab w:val="left" w:pos="0"/>
          <w:tab w:val="left" w:pos="6480"/>
          <w:tab w:val="left" w:pos="8640"/>
        </w:tabs>
        <w:rPr>
          <w:rFonts w:ascii="Arial" w:hAnsi="Arial" w:cs="Arial"/>
          <w:szCs w:val="18"/>
          <w:lang w:val="nl-NL"/>
        </w:rPr>
      </w:pPr>
      <w:r>
        <w:rPr>
          <w:rFonts w:ascii="Arial" w:hAnsi="Arial" w:cs="Arial"/>
          <w:szCs w:val="18"/>
          <w:lang w:val="nl-NL"/>
        </w:rPr>
        <w:t>2</w:t>
      </w:r>
      <w:r w:rsidR="009521AF" w:rsidRPr="007A50B9">
        <w:rPr>
          <w:rFonts w:ascii="Arial" w:hAnsi="Arial" w:cs="Arial"/>
          <w:szCs w:val="18"/>
          <w:lang w:val="nl-NL"/>
        </w:rPr>
        <w:t>a. De extra vrije tijd, onafhankelijk van de gewerkte tijd, bedraagt per kalenderjaar 10 diensten.</w:t>
      </w:r>
    </w:p>
    <w:p w14:paraId="5D62B415" w14:textId="77777777" w:rsidR="009521AF" w:rsidRPr="007A50B9" w:rsidRDefault="009521AF">
      <w:pPr>
        <w:tabs>
          <w:tab w:val="left" w:pos="0"/>
          <w:tab w:val="left" w:pos="6480"/>
          <w:tab w:val="left" w:pos="8640"/>
        </w:tabs>
        <w:rPr>
          <w:rFonts w:ascii="Arial" w:hAnsi="Arial" w:cs="Arial"/>
          <w:szCs w:val="18"/>
          <w:lang w:val="nl-NL"/>
        </w:rPr>
      </w:pPr>
    </w:p>
    <w:p w14:paraId="2EA37959" w14:textId="77777777" w:rsidR="009521AF" w:rsidRPr="007A50B9" w:rsidRDefault="001F7157">
      <w:pPr>
        <w:tabs>
          <w:tab w:val="left" w:pos="0"/>
          <w:tab w:val="left" w:pos="6480"/>
          <w:tab w:val="left" w:pos="8640"/>
        </w:tabs>
        <w:rPr>
          <w:rFonts w:ascii="Arial" w:hAnsi="Arial" w:cs="Arial"/>
          <w:szCs w:val="18"/>
          <w:lang w:val="nl-NL"/>
        </w:rPr>
      </w:pPr>
      <w:r>
        <w:rPr>
          <w:rFonts w:ascii="Arial" w:hAnsi="Arial" w:cs="Arial"/>
          <w:szCs w:val="18"/>
          <w:lang w:val="nl-NL"/>
        </w:rPr>
        <w:t>2</w:t>
      </w:r>
      <w:r w:rsidR="009521AF" w:rsidRPr="007A50B9">
        <w:rPr>
          <w:rFonts w:ascii="Arial" w:hAnsi="Arial" w:cs="Arial"/>
          <w:szCs w:val="18"/>
          <w:lang w:val="nl-NL"/>
        </w:rPr>
        <w:t>b. De medewerker die in een kalenderjaar na 1 januari</w:t>
      </w:r>
      <w:r w:rsidR="00F364ED" w:rsidRPr="007A50B9">
        <w:rPr>
          <w:rFonts w:ascii="Arial" w:hAnsi="Arial" w:cs="Arial"/>
          <w:szCs w:val="18"/>
          <w:lang w:val="nl-NL"/>
        </w:rPr>
        <w:t xml:space="preserve"> in</w:t>
      </w:r>
      <w:r w:rsidR="009521AF" w:rsidRPr="007A50B9">
        <w:rPr>
          <w:rFonts w:ascii="Arial" w:hAnsi="Arial" w:cs="Arial"/>
          <w:szCs w:val="18"/>
          <w:lang w:val="nl-NL"/>
        </w:rPr>
        <w:t xml:space="preserve"> en/of voor 31 december uit dienst treedt, heeft in dat jaar recht op een aantal diensten extra vrije tijd </w:t>
      </w:r>
      <w:r w:rsidR="009521AF" w:rsidRPr="007A50B9">
        <w:rPr>
          <w:rFonts w:ascii="Arial" w:hAnsi="Arial" w:cs="Arial"/>
          <w:szCs w:val="18"/>
          <w:lang w:val="nl-NL"/>
        </w:rPr>
        <w:lastRenderedPageBreak/>
        <w:t>als bedoeld in letter a, dat wordt bepaald naar evenredigheid van het aantal volle kalendermaanden, dat hij in dat jaar in dienst is.</w:t>
      </w:r>
    </w:p>
    <w:p w14:paraId="50731E80" w14:textId="77777777" w:rsidR="009521AF" w:rsidRPr="007A50B9" w:rsidRDefault="009521AF">
      <w:pPr>
        <w:tabs>
          <w:tab w:val="left" w:pos="0"/>
          <w:tab w:val="left" w:pos="6480"/>
          <w:tab w:val="left" w:pos="8640"/>
        </w:tabs>
        <w:rPr>
          <w:rFonts w:ascii="Arial" w:hAnsi="Arial" w:cs="Arial"/>
          <w:szCs w:val="18"/>
          <w:lang w:val="nl-NL"/>
        </w:rPr>
      </w:pPr>
    </w:p>
    <w:p w14:paraId="6B66062A" w14:textId="77777777" w:rsidR="009521AF" w:rsidRPr="007A50B9" w:rsidRDefault="001F7157">
      <w:pPr>
        <w:tabs>
          <w:tab w:val="left" w:pos="0"/>
          <w:tab w:val="left" w:pos="6480"/>
          <w:tab w:val="left" w:pos="8640"/>
        </w:tabs>
        <w:rPr>
          <w:rFonts w:ascii="Arial" w:hAnsi="Arial" w:cs="Arial"/>
          <w:szCs w:val="18"/>
          <w:lang w:val="nl-NL"/>
        </w:rPr>
      </w:pPr>
      <w:r>
        <w:rPr>
          <w:rFonts w:ascii="Arial" w:hAnsi="Arial" w:cs="Arial"/>
          <w:szCs w:val="18"/>
          <w:lang w:val="nl-NL"/>
        </w:rPr>
        <w:t>3</w:t>
      </w:r>
      <w:r w:rsidR="009521AF" w:rsidRPr="007A50B9">
        <w:rPr>
          <w:rFonts w:ascii="Arial" w:hAnsi="Arial" w:cs="Arial"/>
          <w:szCs w:val="18"/>
          <w:lang w:val="nl-NL"/>
        </w:rPr>
        <w:t>a. Voor het bepalen van de extra vrije tijd op basis van de gewerkte tijd per kalenderjaar wordt een norm vastgesteld. Deze norm bepaalt de opbouw van de extra vrije tijd ten behoeve van de omvang van de extra vrije tijd in het daaropvolgend</w:t>
      </w:r>
      <w:r w:rsidR="009B598D" w:rsidRPr="007A50B9">
        <w:rPr>
          <w:rFonts w:ascii="Arial" w:hAnsi="Arial" w:cs="Arial"/>
          <w:szCs w:val="18"/>
          <w:lang w:val="nl-NL"/>
        </w:rPr>
        <w:t>e</w:t>
      </w:r>
      <w:r w:rsidR="009521AF" w:rsidRPr="007A50B9">
        <w:rPr>
          <w:rFonts w:ascii="Arial" w:hAnsi="Arial" w:cs="Arial"/>
          <w:szCs w:val="18"/>
          <w:lang w:val="nl-NL"/>
        </w:rPr>
        <w:t xml:space="preserve"> kalenderjaar.</w:t>
      </w:r>
    </w:p>
    <w:p w14:paraId="44076827"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szCs w:val="18"/>
          <w:lang w:val="nl-NL"/>
        </w:rPr>
        <w:t>De norm bedraagt</w:t>
      </w:r>
    </w:p>
    <w:p w14:paraId="6B337369" w14:textId="77777777" w:rsidR="009521AF" w:rsidRPr="007A50B9" w:rsidRDefault="009521AF">
      <w:pPr>
        <w:numPr>
          <w:ilvl w:val="0"/>
          <w:numId w:val="11"/>
        </w:numPr>
        <w:tabs>
          <w:tab w:val="left" w:pos="0"/>
          <w:tab w:val="left" w:pos="6480"/>
          <w:tab w:val="left" w:pos="8640"/>
        </w:tabs>
        <w:rPr>
          <w:rFonts w:ascii="Arial" w:hAnsi="Arial" w:cs="Arial"/>
          <w:szCs w:val="18"/>
          <w:lang w:val="nl-NL"/>
        </w:rPr>
      </w:pPr>
      <w:r w:rsidRPr="007A50B9">
        <w:rPr>
          <w:rFonts w:ascii="Arial" w:hAnsi="Arial" w:cs="Arial"/>
          <w:szCs w:val="18"/>
          <w:lang w:val="nl-NL"/>
        </w:rPr>
        <w:t>voor de medewerkers blijvend geplaatst in een rooster waarvoor een ploegentoeslag van 7,5% of meer geldt: het aantal te werken diensten volgens dienstrooster, minus 17;</w:t>
      </w:r>
    </w:p>
    <w:p w14:paraId="2FDF7BC8" w14:textId="77777777" w:rsidR="009521AF" w:rsidRPr="007A50B9" w:rsidRDefault="009521AF">
      <w:pPr>
        <w:numPr>
          <w:ilvl w:val="0"/>
          <w:numId w:val="11"/>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voor de overige medewerkers: het aantal te werken diensten volgens dienstrooster, </w:t>
      </w:r>
      <w:r w:rsidRPr="007A50B9">
        <w:rPr>
          <w:rFonts w:ascii="Arial" w:hAnsi="Arial" w:cs="Arial"/>
          <w:szCs w:val="18"/>
          <w:lang w:val="nl-NL"/>
        </w:rPr>
        <w:br/>
        <w:t>minus 15.</w:t>
      </w:r>
    </w:p>
    <w:p w14:paraId="2B9C6C38" w14:textId="77777777" w:rsidR="009521AF" w:rsidRPr="007A50B9" w:rsidRDefault="009521AF">
      <w:pPr>
        <w:tabs>
          <w:tab w:val="left" w:pos="0"/>
          <w:tab w:val="left" w:pos="6480"/>
          <w:tab w:val="left" w:pos="8640"/>
        </w:tabs>
        <w:rPr>
          <w:rFonts w:ascii="Arial" w:hAnsi="Arial" w:cs="Arial"/>
          <w:szCs w:val="18"/>
          <w:lang w:val="nl-NL"/>
        </w:rPr>
      </w:pPr>
    </w:p>
    <w:p w14:paraId="2AF05B8A" w14:textId="77777777" w:rsidR="009521AF" w:rsidRPr="007A50B9" w:rsidRDefault="00430DD1">
      <w:pPr>
        <w:tabs>
          <w:tab w:val="left" w:pos="0"/>
          <w:tab w:val="left" w:pos="6480"/>
          <w:tab w:val="left" w:pos="8640"/>
        </w:tabs>
        <w:rPr>
          <w:rFonts w:ascii="Arial" w:hAnsi="Arial" w:cs="Arial"/>
          <w:szCs w:val="18"/>
          <w:lang w:val="nl-NL"/>
        </w:rPr>
      </w:pPr>
      <w:r>
        <w:rPr>
          <w:rFonts w:ascii="Arial" w:hAnsi="Arial" w:cs="Arial"/>
          <w:szCs w:val="18"/>
          <w:lang w:val="nl-NL"/>
        </w:rPr>
        <w:lastRenderedPageBreak/>
        <w:t>3</w:t>
      </w:r>
      <w:r w:rsidR="009521AF" w:rsidRPr="007A50B9">
        <w:rPr>
          <w:rFonts w:ascii="Arial" w:hAnsi="Arial" w:cs="Arial"/>
          <w:szCs w:val="18"/>
          <w:lang w:val="nl-NL"/>
        </w:rPr>
        <w:t>b. Indien de gewerkte tijd de in letter a. bedoelde norm overtreft, wordt voor degene die op 31 december medewerker is, de extra vrije tijd per die datum voor het daaropvolgende kalenderjaar vastgesteld in de mate waarin de norm wordt overtroffen.</w:t>
      </w:r>
    </w:p>
    <w:p w14:paraId="61F483A3" w14:textId="77777777" w:rsidR="009521AF" w:rsidRPr="007A50B9" w:rsidRDefault="009521AF">
      <w:pPr>
        <w:tabs>
          <w:tab w:val="left" w:pos="0"/>
          <w:tab w:val="left" w:pos="6480"/>
          <w:tab w:val="left" w:pos="8640"/>
        </w:tabs>
        <w:rPr>
          <w:rFonts w:ascii="Arial" w:hAnsi="Arial" w:cs="Arial"/>
          <w:szCs w:val="18"/>
          <w:lang w:val="nl-NL"/>
        </w:rPr>
      </w:pPr>
    </w:p>
    <w:p w14:paraId="7C6B017E" w14:textId="77777777" w:rsidR="009521AF" w:rsidRPr="007A50B9" w:rsidRDefault="00430DD1">
      <w:pPr>
        <w:tabs>
          <w:tab w:val="left" w:pos="0"/>
          <w:tab w:val="left" w:pos="6480"/>
          <w:tab w:val="left" w:pos="8640"/>
        </w:tabs>
        <w:rPr>
          <w:rFonts w:ascii="Arial" w:hAnsi="Arial" w:cs="Arial"/>
          <w:szCs w:val="18"/>
          <w:lang w:val="nl-NL"/>
        </w:rPr>
      </w:pPr>
      <w:r>
        <w:rPr>
          <w:rFonts w:ascii="Arial" w:hAnsi="Arial" w:cs="Arial"/>
          <w:szCs w:val="18"/>
          <w:lang w:val="nl-NL"/>
        </w:rPr>
        <w:t>3</w:t>
      </w:r>
      <w:r w:rsidR="009521AF" w:rsidRPr="007A50B9">
        <w:rPr>
          <w:rFonts w:ascii="Arial" w:hAnsi="Arial" w:cs="Arial"/>
          <w:szCs w:val="18"/>
          <w:lang w:val="nl-NL"/>
        </w:rPr>
        <w:t>c. Bij de medewerker die in een kalenderjaar na 1 januari in dienst treedt, wordt de norm voor de opbouw van extra vrije tijd, afhankelijk van de gewerkte tijd, over het jaar van indiensttreding bepaald naar evenredigheid van het aantal volle kalendermaanden van het dienstverband in dat jaar.</w:t>
      </w:r>
    </w:p>
    <w:p w14:paraId="30253397" w14:textId="77777777" w:rsidR="009521AF" w:rsidRPr="007A50B9" w:rsidRDefault="009521AF">
      <w:pPr>
        <w:tabs>
          <w:tab w:val="left" w:pos="0"/>
          <w:tab w:val="left" w:pos="6480"/>
          <w:tab w:val="left" w:pos="8640"/>
        </w:tabs>
        <w:rPr>
          <w:rFonts w:ascii="Arial" w:hAnsi="Arial" w:cs="Arial"/>
          <w:szCs w:val="18"/>
          <w:lang w:val="nl-NL"/>
        </w:rPr>
      </w:pPr>
    </w:p>
    <w:p w14:paraId="1E38E23A" w14:textId="77777777" w:rsidR="009521AF" w:rsidRPr="007A50B9" w:rsidRDefault="00430DD1">
      <w:pPr>
        <w:tabs>
          <w:tab w:val="left" w:pos="0"/>
          <w:tab w:val="left" w:pos="6480"/>
          <w:tab w:val="left" w:pos="8640"/>
        </w:tabs>
        <w:rPr>
          <w:rFonts w:ascii="Arial" w:hAnsi="Arial" w:cs="Arial"/>
          <w:szCs w:val="18"/>
          <w:lang w:val="nl-NL"/>
        </w:rPr>
      </w:pPr>
      <w:r>
        <w:rPr>
          <w:rFonts w:ascii="Arial" w:hAnsi="Arial" w:cs="Arial"/>
          <w:szCs w:val="18"/>
          <w:lang w:val="nl-NL"/>
        </w:rPr>
        <w:t>4</w:t>
      </w:r>
      <w:r w:rsidR="009521AF" w:rsidRPr="007A50B9">
        <w:rPr>
          <w:rFonts w:ascii="Arial" w:hAnsi="Arial" w:cs="Arial"/>
          <w:szCs w:val="18"/>
          <w:lang w:val="nl-NL"/>
        </w:rPr>
        <w:t>a. Onder gewerkte tijd wordt verstaan de gewerkte tijd volgens het geldende dienstrooster.</w:t>
      </w:r>
    </w:p>
    <w:p w14:paraId="074B91A8" w14:textId="77777777" w:rsidR="00984AF5" w:rsidRPr="007A50B9" w:rsidRDefault="00984AF5">
      <w:pPr>
        <w:tabs>
          <w:tab w:val="left" w:pos="0"/>
          <w:tab w:val="left" w:pos="6480"/>
          <w:tab w:val="left" w:pos="8640"/>
        </w:tabs>
        <w:rPr>
          <w:rFonts w:ascii="Arial" w:hAnsi="Arial" w:cs="Arial"/>
          <w:szCs w:val="18"/>
          <w:lang w:val="nl-NL"/>
        </w:rPr>
      </w:pPr>
    </w:p>
    <w:p w14:paraId="791F918D" w14:textId="77777777" w:rsidR="009521AF" w:rsidRPr="007A50B9" w:rsidRDefault="00430DD1">
      <w:pPr>
        <w:tabs>
          <w:tab w:val="left" w:pos="0"/>
          <w:tab w:val="left" w:pos="6480"/>
          <w:tab w:val="left" w:pos="8640"/>
        </w:tabs>
        <w:rPr>
          <w:rFonts w:ascii="Arial" w:hAnsi="Arial" w:cs="Arial"/>
          <w:szCs w:val="18"/>
          <w:lang w:val="nl-NL"/>
        </w:rPr>
      </w:pPr>
      <w:r>
        <w:rPr>
          <w:rFonts w:ascii="Arial" w:hAnsi="Arial" w:cs="Arial"/>
          <w:szCs w:val="18"/>
          <w:lang w:val="nl-NL"/>
        </w:rPr>
        <w:t>4</w:t>
      </w:r>
      <w:r w:rsidR="009521AF" w:rsidRPr="007A50B9">
        <w:rPr>
          <w:rFonts w:ascii="Arial" w:hAnsi="Arial" w:cs="Arial"/>
          <w:szCs w:val="18"/>
          <w:lang w:val="nl-NL"/>
        </w:rPr>
        <w:t xml:space="preserve">b. Met gewerkte tijd wordt gelijkgesteld de tijd gedurende welke de medewerker de binnen zijn dienstrooster opgedragen werkzaamheden niet verricht wegens: </w:t>
      </w:r>
    </w:p>
    <w:p w14:paraId="4B1FBEEA"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extra vrije tijd als bedoeld in dit artikel; </w:t>
      </w:r>
    </w:p>
    <w:p w14:paraId="1BEBF80B"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vakantie, als bedoeld in artikel 41; </w:t>
      </w:r>
    </w:p>
    <w:p w14:paraId="46977A17"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afwezigheid leidend tot een negatief saldo op de rekening courant, als bedoeld in artikel 43 lid 8, letter c;</w:t>
      </w:r>
    </w:p>
    <w:p w14:paraId="3C3391C2" w14:textId="77777777" w:rsidR="00984AF5"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een feestdag, als bedoeld in artikel 2, letter </w:t>
      </w:r>
      <w:r w:rsidR="003C2E88" w:rsidRPr="007A50B9">
        <w:rPr>
          <w:rFonts w:ascii="Arial" w:hAnsi="Arial" w:cs="Arial"/>
          <w:szCs w:val="18"/>
          <w:lang w:val="nl-NL"/>
        </w:rPr>
        <w:t>h</w:t>
      </w:r>
      <w:r w:rsidRPr="007A50B9">
        <w:rPr>
          <w:rFonts w:ascii="Arial" w:hAnsi="Arial" w:cs="Arial"/>
          <w:szCs w:val="18"/>
          <w:lang w:val="nl-NL"/>
        </w:rPr>
        <w:t xml:space="preserve">; </w:t>
      </w:r>
    </w:p>
    <w:p w14:paraId="216B8B4E"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brugdag, als bedoeld in artikel 39; </w:t>
      </w:r>
    </w:p>
    <w:p w14:paraId="35CC0248"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buitengewoon verlof wegens huwelijk/partnerregistratie, bevalling, dienstjubileum, partnerschapsjubileum, overlijden en begrafenis, verhuizing in het belang van de werkgever, Koninklijke Onderscheiding, het als getuige of deskundige optreden bij een gerechtelijke instantie, of vakbondsactiviteiten, zoals vermeld in artikel 44;</w:t>
      </w:r>
    </w:p>
    <w:p w14:paraId="6E8060EA" w14:textId="77777777" w:rsidR="004E53C1" w:rsidRDefault="009521AF" w:rsidP="00267133">
      <w:pPr>
        <w:numPr>
          <w:ilvl w:val="0"/>
          <w:numId w:val="12"/>
        </w:numPr>
        <w:tabs>
          <w:tab w:val="left" w:pos="0"/>
          <w:tab w:val="left" w:pos="6480"/>
          <w:tab w:val="left" w:pos="8640"/>
        </w:tabs>
        <w:rPr>
          <w:rFonts w:ascii="Arial" w:hAnsi="Arial" w:cs="Arial"/>
          <w:szCs w:val="18"/>
          <w:lang w:val="nl-NL"/>
        </w:rPr>
      </w:pPr>
      <w:r w:rsidRPr="00496239">
        <w:rPr>
          <w:rFonts w:ascii="Arial" w:hAnsi="Arial" w:cs="Arial"/>
          <w:szCs w:val="18"/>
          <w:lang w:val="nl-NL"/>
        </w:rPr>
        <w:t>buitengewoon verlof t.b.v. deelname aan een opleiding, indien en voor zover toegekend krachtens het geldende opleidingsbeleid;</w:t>
      </w:r>
    </w:p>
    <w:p w14:paraId="4E12EC44" w14:textId="77777777" w:rsidR="009521AF" w:rsidRPr="00496239" w:rsidRDefault="009521AF" w:rsidP="00267133">
      <w:pPr>
        <w:numPr>
          <w:ilvl w:val="0"/>
          <w:numId w:val="12"/>
        </w:numPr>
        <w:tabs>
          <w:tab w:val="left" w:pos="0"/>
          <w:tab w:val="left" w:pos="6480"/>
          <w:tab w:val="left" w:pos="8640"/>
        </w:tabs>
        <w:rPr>
          <w:rFonts w:ascii="Arial" w:hAnsi="Arial" w:cs="Arial"/>
          <w:szCs w:val="18"/>
          <w:lang w:val="nl-NL"/>
        </w:rPr>
      </w:pPr>
      <w:r w:rsidRPr="00496239">
        <w:rPr>
          <w:rFonts w:ascii="Arial" w:hAnsi="Arial" w:cs="Arial"/>
          <w:szCs w:val="18"/>
          <w:lang w:val="nl-NL"/>
        </w:rPr>
        <w:t xml:space="preserve">compenserend vrij voor het werken op een feestdag, als bedoeld in artikel 29, lid 2; </w:t>
      </w:r>
    </w:p>
    <w:p w14:paraId="46FEBEE6"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compenserend vrij in verband met een brugdag als bedoeld in artikel 39 lid 3; </w:t>
      </w:r>
    </w:p>
    <w:p w14:paraId="35EE615C"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compenserend vrij voor verricht overwerk, als bedoeld in artikel 33; </w:t>
      </w:r>
    </w:p>
    <w:p w14:paraId="1519DE2A" w14:textId="77777777" w:rsidR="009521AF" w:rsidRPr="007A50B9" w:rsidRDefault="009521AF" w:rsidP="0059246E">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verplicht en vrijwillig medisch onderzoek door de </w:t>
      </w:r>
      <w:r w:rsidR="004F5A48" w:rsidRPr="007A50B9">
        <w:rPr>
          <w:rFonts w:ascii="Arial" w:hAnsi="Arial" w:cs="Arial"/>
          <w:szCs w:val="18"/>
          <w:lang w:val="nl-NL"/>
        </w:rPr>
        <w:t>ARBO</w:t>
      </w:r>
      <w:r w:rsidR="0059246E" w:rsidRPr="007A50B9">
        <w:rPr>
          <w:rFonts w:ascii="Arial" w:hAnsi="Arial" w:cs="Arial"/>
          <w:szCs w:val="18"/>
          <w:lang w:val="nl-NL"/>
        </w:rPr>
        <w:t>-d</w:t>
      </w:r>
      <w:r w:rsidR="004F5A48" w:rsidRPr="007A50B9">
        <w:rPr>
          <w:rFonts w:ascii="Arial" w:hAnsi="Arial" w:cs="Arial"/>
          <w:szCs w:val="18"/>
          <w:lang w:val="nl-NL"/>
        </w:rPr>
        <w:t>ienst</w:t>
      </w:r>
      <w:r w:rsidRPr="007A50B9">
        <w:rPr>
          <w:rFonts w:ascii="Arial" w:hAnsi="Arial" w:cs="Arial"/>
          <w:szCs w:val="18"/>
          <w:lang w:val="nl-NL"/>
        </w:rPr>
        <w:t xml:space="preserve">; </w:t>
      </w:r>
    </w:p>
    <w:p w14:paraId="1C6CBFA3" w14:textId="77777777" w:rsidR="00864D07" w:rsidRPr="007A50B9" w:rsidRDefault="00864D07" w:rsidP="00864D07">
      <w:pPr>
        <w:numPr>
          <w:ilvl w:val="0"/>
          <w:numId w:val="12"/>
        </w:numPr>
        <w:tabs>
          <w:tab w:val="left" w:pos="0"/>
          <w:tab w:val="left" w:pos="6480"/>
          <w:tab w:val="left" w:pos="8640"/>
        </w:tabs>
        <w:rPr>
          <w:rFonts w:ascii="Arial" w:hAnsi="Arial" w:cs="Arial"/>
          <w:lang w:val="nl-NL"/>
        </w:rPr>
      </w:pPr>
      <w:r w:rsidRPr="007A50B9">
        <w:rPr>
          <w:rFonts w:ascii="Arial" w:hAnsi="Arial" w:cs="Arial"/>
          <w:lang w:val="nl-NL"/>
        </w:rPr>
        <w:t>afwezigheid als gevolg van zwangerschapsverlof/bevallingsverlof</w:t>
      </w:r>
    </w:p>
    <w:p w14:paraId="1300838B"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afwezigheid ingevolge schorsing voor onderzoek en/of beraad indien artikel 18, lid 5 c.q. lid 6 van toepassing is; </w:t>
      </w:r>
    </w:p>
    <w:p w14:paraId="15C32F3C"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verplicht opkomen voor herhalingsoefeningen militaire dienst; </w:t>
      </w:r>
    </w:p>
    <w:p w14:paraId="7BF7CC10"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arbeidsongeschiktheid op een dienst volgens dienstrooster, die aanvangt op een feestdag c.q. een brugdag; </w:t>
      </w:r>
    </w:p>
    <w:p w14:paraId="6C5C75A6" w14:textId="77777777" w:rsidR="009521AF" w:rsidRPr="007A50B9" w:rsidRDefault="009521AF">
      <w:pPr>
        <w:numPr>
          <w:ilvl w:val="0"/>
          <w:numId w:val="12"/>
        </w:numPr>
        <w:tabs>
          <w:tab w:val="left" w:pos="0"/>
          <w:tab w:val="left" w:pos="6480"/>
          <w:tab w:val="left" w:pos="8640"/>
        </w:tabs>
        <w:rPr>
          <w:rFonts w:ascii="Arial" w:hAnsi="Arial" w:cs="Arial"/>
          <w:szCs w:val="18"/>
          <w:lang w:val="nl-NL"/>
        </w:rPr>
      </w:pPr>
      <w:r w:rsidRPr="007A50B9">
        <w:rPr>
          <w:rFonts w:ascii="Arial" w:hAnsi="Arial" w:cs="Arial"/>
          <w:szCs w:val="18"/>
          <w:lang w:val="nl-NL"/>
        </w:rPr>
        <w:t>nader door de werkgever vast te stellen redenen.</w:t>
      </w:r>
    </w:p>
    <w:p w14:paraId="321A5A9D" w14:textId="77777777" w:rsidR="009521AF" w:rsidRPr="007A50B9" w:rsidRDefault="009521AF">
      <w:pPr>
        <w:tabs>
          <w:tab w:val="left" w:pos="0"/>
          <w:tab w:val="left" w:pos="6480"/>
          <w:tab w:val="left" w:pos="8640"/>
        </w:tabs>
        <w:rPr>
          <w:rFonts w:ascii="Arial" w:hAnsi="Arial" w:cs="Arial"/>
          <w:szCs w:val="18"/>
          <w:lang w:val="nl-NL"/>
        </w:rPr>
      </w:pPr>
    </w:p>
    <w:p w14:paraId="381315DF" w14:textId="77777777" w:rsidR="009521AF" w:rsidRPr="007A50B9" w:rsidRDefault="00430DD1">
      <w:pPr>
        <w:tabs>
          <w:tab w:val="left" w:pos="0"/>
          <w:tab w:val="left" w:pos="6480"/>
          <w:tab w:val="left" w:pos="8640"/>
        </w:tabs>
        <w:rPr>
          <w:rFonts w:ascii="Arial" w:hAnsi="Arial" w:cs="Arial"/>
          <w:szCs w:val="18"/>
          <w:lang w:val="nl-NL"/>
        </w:rPr>
      </w:pPr>
      <w:r>
        <w:rPr>
          <w:rFonts w:ascii="Arial" w:hAnsi="Arial" w:cs="Arial"/>
          <w:szCs w:val="18"/>
          <w:lang w:val="nl-NL"/>
        </w:rPr>
        <w:t>4</w:t>
      </w:r>
      <w:r w:rsidR="009521AF" w:rsidRPr="007A50B9">
        <w:rPr>
          <w:rFonts w:ascii="Arial" w:hAnsi="Arial" w:cs="Arial"/>
          <w:szCs w:val="18"/>
          <w:lang w:val="nl-NL"/>
        </w:rPr>
        <w:t>c. Voor de berekening van de gewerkte tijd wordt een half uur of meer tot een geheel uur afgerond en wordt minder dan een half uur verwaarloosd. Gelijksoortig verzuim binnen een dienst volgens dienstrooster wordt eerst opgeteld alvorens afronding plaats heeft.</w:t>
      </w:r>
    </w:p>
    <w:p w14:paraId="4F3AE7E0" w14:textId="77777777" w:rsidR="00BD5E1D" w:rsidRPr="007A50B9" w:rsidRDefault="00BD5E1D">
      <w:pPr>
        <w:tabs>
          <w:tab w:val="left" w:pos="0"/>
          <w:tab w:val="left" w:pos="6480"/>
          <w:tab w:val="left" w:pos="8640"/>
        </w:tabs>
        <w:rPr>
          <w:rFonts w:ascii="Arial" w:hAnsi="Arial" w:cs="Arial"/>
          <w:szCs w:val="18"/>
          <w:lang w:val="nl-NL"/>
        </w:rPr>
      </w:pPr>
    </w:p>
    <w:p w14:paraId="21DE4A61" w14:textId="77777777" w:rsidR="009521AF" w:rsidRPr="007A50B9" w:rsidRDefault="00430DD1" w:rsidP="004F5A48">
      <w:pPr>
        <w:tabs>
          <w:tab w:val="left" w:pos="0"/>
          <w:tab w:val="left" w:pos="6480"/>
          <w:tab w:val="left" w:pos="8640"/>
        </w:tabs>
        <w:rPr>
          <w:rFonts w:ascii="Arial" w:hAnsi="Arial" w:cs="Arial"/>
          <w:szCs w:val="18"/>
          <w:lang w:val="nl-NL"/>
        </w:rPr>
      </w:pPr>
      <w:r>
        <w:rPr>
          <w:rFonts w:ascii="Arial" w:hAnsi="Arial" w:cs="Arial"/>
          <w:szCs w:val="18"/>
          <w:lang w:val="nl-NL"/>
        </w:rPr>
        <w:t>4</w:t>
      </w:r>
      <w:r w:rsidR="009521AF" w:rsidRPr="007A50B9">
        <w:rPr>
          <w:rFonts w:ascii="Arial" w:hAnsi="Arial" w:cs="Arial"/>
          <w:szCs w:val="18"/>
          <w:lang w:val="nl-NL"/>
        </w:rPr>
        <w:t xml:space="preserve">d. Indien als gevolg van </w:t>
      </w:r>
      <w:r w:rsidR="00AF626E" w:rsidRPr="007A50B9">
        <w:rPr>
          <w:rFonts w:ascii="Arial" w:hAnsi="Arial" w:cs="Arial"/>
          <w:szCs w:val="18"/>
          <w:lang w:val="nl-NL"/>
        </w:rPr>
        <w:t>jaar overschrijdend</w:t>
      </w:r>
      <w:r w:rsidR="00E77563">
        <w:rPr>
          <w:rFonts w:ascii="Arial" w:hAnsi="Arial" w:cs="Arial"/>
          <w:szCs w:val="18"/>
          <w:lang w:val="nl-NL"/>
        </w:rPr>
        <w:t xml:space="preserve"> *</w:t>
      </w:r>
      <w:r w:rsidR="009521AF" w:rsidRPr="007A50B9">
        <w:rPr>
          <w:rFonts w:ascii="Arial" w:hAnsi="Arial" w:cs="Arial"/>
          <w:szCs w:val="18"/>
          <w:lang w:val="nl-NL"/>
        </w:rPr>
        <w:t xml:space="preserve"> </w:t>
      </w:r>
      <w:r w:rsidR="00BD5E1D" w:rsidRPr="007A50B9">
        <w:rPr>
          <w:rFonts w:ascii="Arial" w:hAnsi="Arial" w:cs="Arial"/>
          <w:szCs w:val="18"/>
          <w:lang w:val="nl-NL"/>
        </w:rPr>
        <w:t>ziekteverzuim</w:t>
      </w:r>
      <w:r w:rsidR="009521AF" w:rsidRPr="007A50B9">
        <w:rPr>
          <w:rFonts w:ascii="Arial" w:hAnsi="Arial" w:cs="Arial"/>
          <w:szCs w:val="18"/>
          <w:lang w:val="nl-NL"/>
        </w:rPr>
        <w:t xml:space="preserve"> gedurende twee opeenvolgende kalenderjaren geen opbouw van extra vrije tijd zou plaatsvinden - althans indien en voor</w:t>
      </w:r>
      <w:r w:rsidR="0010737E">
        <w:rPr>
          <w:rFonts w:ascii="Arial" w:hAnsi="Arial" w:cs="Arial"/>
          <w:szCs w:val="18"/>
          <w:lang w:val="nl-NL"/>
        </w:rPr>
        <w:t xml:space="preserve"> </w:t>
      </w:r>
      <w:r w:rsidR="009521AF" w:rsidRPr="007A50B9">
        <w:rPr>
          <w:rFonts w:ascii="Arial" w:hAnsi="Arial" w:cs="Arial"/>
          <w:szCs w:val="18"/>
          <w:lang w:val="nl-NL"/>
        </w:rPr>
        <w:t xml:space="preserve">zover de in lid 4 sub a genoemde norm niet (reeds) door ander verzuim niet is/wordt overtroffen -, blijft het gedeelte van het </w:t>
      </w:r>
      <w:r w:rsidR="000B0E84" w:rsidRPr="007A50B9">
        <w:rPr>
          <w:rFonts w:ascii="Arial" w:hAnsi="Arial" w:cs="Arial"/>
          <w:szCs w:val="18"/>
          <w:lang w:val="nl-NL"/>
        </w:rPr>
        <w:t>ziekteverzuim</w:t>
      </w:r>
      <w:r w:rsidR="009521AF" w:rsidRPr="007A50B9">
        <w:rPr>
          <w:rFonts w:ascii="Arial" w:hAnsi="Arial" w:cs="Arial"/>
          <w:szCs w:val="18"/>
          <w:lang w:val="nl-NL"/>
        </w:rPr>
        <w:t xml:space="preserve"> dat in het tweede jaar valt, voor de opbouw van extra vrije tijd buiten beschouwing.</w:t>
      </w:r>
    </w:p>
    <w:p w14:paraId="67D82215" w14:textId="77777777" w:rsidR="00E77563" w:rsidRPr="00E77563" w:rsidRDefault="00E77563" w:rsidP="00E77563">
      <w:pPr>
        <w:tabs>
          <w:tab w:val="left" w:pos="0"/>
          <w:tab w:val="left" w:pos="6480"/>
          <w:tab w:val="left" w:pos="8640"/>
        </w:tabs>
        <w:rPr>
          <w:rFonts w:ascii="Arial" w:hAnsi="Arial" w:cs="Arial"/>
          <w:szCs w:val="18"/>
          <w:lang w:val="nl-NL"/>
        </w:rPr>
      </w:pPr>
      <w:r w:rsidRPr="00E77563">
        <w:rPr>
          <w:rFonts w:ascii="Arial" w:hAnsi="Arial" w:cs="Arial"/>
          <w:szCs w:val="18"/>
          <w:lang w:val="nl-NL"/>
        </w:rPr>
        <w:t xml:space="preserve">In dit artikel wordt met aansluitend en volledig verzuimen wegens ziekte gelijkgesteld de </w:t>
      </w:r>
    </w:p>
    <w:p w14:paraId="69A07E55" w14:textId="77777777" w:rsidR="009521AF" w:rsidRDefault="00E77563" w:rsidP="00E77563">
      <w:pPr>
        <w:tabs>
          <w:tab w:val="left" w:pos="0"/>
          <w:tab w:val="left" w:pos="6480"/>
          <w:tab w:val="left" w:pos="8640"/>
        </w:tabs>
        <w:rPr>
          <w:rFonts w:ascii="Arial" w:hAnsi="Arial" w:cs="Arial"/>
          <w:szCs w:val="18"/>
          <w:lang w:val="nl-NL"/>
        </w:rPr>
      </w:pPr>
      <w:r w:rsidRPr="00E77563">
        <w:rPr>
          <w:rFonts w:ascii="Arial" w:hAnsi="Arial" w:cs="Arial"/>
          <w:szCs w:val="18"/>
          <w:lang w:val="nl-NL"/>
        </w:rPr>
        <w:t>periode van re-integratie die aansluit op en gerelateerd is aan voornoemd ziekteverzuim.</w:t>
      </w:r>
    </w:p>
    <w:p w14:paraId="4D1B62A3" w14:textId="77777777" w:rsidR="00E77563" w:rsidRDefault="00E77563" w:rsidP="00E77563">
      <w:pPr>
        <w:tabs>
          <w:tab w:val="left" w:pos="0"/>
          <w:tab w:val="left" w:pos="6480"/>
          <w:tab w:val="left" w:pos="8640"/>
        </w:tabs>
        <w:rPr>
          <w:rFonts w:ascii="Arial" w:hAnsi="Arial" w:cs="Arial"/>
          <w:szCs w:val="18"/>
          <w:lang w:val="nl-NL"/>
        </w:rPr>
      </w:pPr>
    </w:p>
    <w:p w14:paraId="2EA3E64D" w14:textId="77777777" w:rsidR="00E77563" w:rsidRPr="002D5252" w:rsidRDefault="00E77563" w:rsidP="00E77563">
      <w:pPr>
        <w:tabs>
          <w:tab w:val="left" w:pos="0"/>
          <w:tab w:val="left" w:pos="6480"/>
          <w:tab w:val="left" w:pos="8640"/>
        </w:tabs>
        <w:rPr>
          <w:rFonts w:ascii="Arial" w:hAnsi="Arial" w:cs="Arial"/>
          <w:i/>
          <w:sz w:val="18"/>
          <w:szCs w:val="18"/>
          <w:lang w:val="nl-NL"/>
        </w:rPr>
      </w:pPr>
      <w:r>
        <w:rPr>
          <w:rFonts w:ascii="Arial" w:hAnsi="Arial" w:cs="Arial"/>
          <w:sz w:val="18"/>
          <w:szCs w:val="18"/>
          <w:lang w:val="nl-NL"/>
        </w:rPr>
        <w:t xml:space="preserve">* </w:t>
      </w:r>
      <w:r w:rsidRPr="002D5252">
        <w:rPr>
          <w:rFonts w:ascii="Arial" w:hAnsi="Arial" w:cs="Arial"/>
          <w:i/>
          <w:sz w:val="18"/>
          <w:szCs w:val="18"/>
          <w:lang w:val="nl-NL"/>
        </w:rPr>
        <w:t xml:space="preserve">Degenen die minimaal 15 werkdagen voor 31 december van enig kalenderjaar (t=0) aansluitend en </w:t>
      </w:r>
    </w:p>
    <w:p w14:paraId="60C6DEB4" w14:textId="77777777" w:rsidR="00E77563" w:rsidRPr="002D5252" w:rsidRDefault="00E77563" w:rsidP="00E77563">
      <w:pPr>
        <w:tabs>
          <w:tab w:val="left" w:pos="0"/>
          <w:tab w:val="left" w:pos="6480"/>
          <w:tab w:val="left" w:pos="8640"/>
        </w:tabs>
        <w:rPr>
          <w:rFonts w:ascii="Arial" w:hAnsi="Arial" w:cs="Arial"/>
          <w:i/>
          <w:sz w:val="18"/>
          <w:szCs w:val="18"/>
          <w:lang w:val="nl-NL"/>
        </w:rPr>
      </w:pPr>
      <w:r w:rsidRPr="002D5252">
        <w:rPr>
          <w:rFonts w:ascii="Arial" w:hAnsi="Arial" w:cs="Arial"/>
          <w:i/>
          <w:sz w:val="18"/>
          <w:szCs w:val="18"/>
          <w:lang w:val="nl-NL"/>
        </w:rPr>
        <w:t xml:space="preserve">  volledig verzuimen wegens ziekte en </w:t>
      </w:r>
      <w:r w:rsidRPr="002D5252">
        <w:rPr>
          <w:rFonts w:ascii="Arial" w:hAnsi="Arial" w:cs="Arial"/>
          <w:b/>
          <w:i/>
          <w:sz w:val="18"/>
          <w:szCs w:val="18"/>
          <w:lang w:val="nl-NL"/>
        </w:rPr>
        <w:t>aansluitend en volledig</w:t>
      </w:r>
      <w:r w:rsidRPr="002D5252">
        <w:rPr>
          <w:rFonts w:ascii="Arial" w:hAnsi="Arial" w:cs="Arial"/>
          <w:i/>
          <w:sz w:val="18"/>
          <w:szCs w:val="18"/>
          <w:lang w:val="nl-NL"/>
        </w:rPr>
        <w:t xml:space="preserve"> de eerste 15 werkdagen van het </w:t>
      </w:r>
    </w:p>
    <w:p w14:paraId="485A8B36" w14:textId="77777777" w:rsidR="00E77563" w:rsidRPr="002D5252" w:rsidRDefault="00E77563" w:rsidP="00E77563">
      <w:pPr>
        <w:tabs>
          <w:tab w:val="left" w:pos="0"/>
          <w:tab w:val="left" w:pos="6480"/>
          <w:tab w:val="left" w:pos="8640"/>
        </w:tabs>
        <w:rPr>
          <w:rFonts w:ascii="Arial" w:hAnsi="Arial" w:cs="Arial"/>
          <w:i/>
          <w:sz w:val="18"/>
          <w:szCs w:val="18"/>
          <w:lang w:val="nl-NL"/>
        </w:rPr>
      </w:pPr>
      <w:r w:rsidRPr="002D5252">
        <w:rPr>
          <w:rFonts w:ascii="Arial" w:hAnsi="Arial" w:cs="Arial"/>
          <w:i/>
          <w:sz w:val="18"/>
          <w:szCs w:val="18"/>
          <w:lang w:val="nl-NL"/>
        </w:rPr>
        <w:lastRenderedPageBreak/>
        <w:t xml:space="preserve">  daaropvolgende kalenderjaar (t+1) eveneens verzuimen wegens ziekte, wordt in beginsel 15 EVT </w:t>
      </w:r>
    </w:p>
    <w:p w14:paraId="549B7F11" w14:textId="77777777" w:rsidR="00E77563" w:rsidRPr="002D5252" w:rsidRDefault="00E77563" w:rsidP="00E77563">
      <w:pPr>
        <w:tabs>
          <w:tab w:val="left" w:pos="0"/>
          <w:tab w:val="left" w:pos="6480"/>
          <w:tab w:val="left" w:pos="8640"/>
        </w:tabs>
        <w:rPr>
          <w:rFonts w:ascii="Arial" w:hAnsi="Arial" w:cs="Arial"/>
          <w:i/>
          <w:sz w:val="18"/>
          <w:szCs w:val="18"/>
          <w:lang w:val="nl-NL"/>
        </w:rPr>
      </w:pPr>
      <w:r w:rsidRPr="002D5252">
        <w:rPr>
          <w:rFonts w:ascii="Arial" w:hAnsi="Arial" w:cs="Arial"/>
          <w:i/>
          <w:sz w:val="18"/>
          <w:szCs w:val="18"/>
          <w:lang w:val="nl-NL"/>
        </w:rPr>
        <w:t xml:space="preserve">  dagen voor  het kalenderjaar t+1 toegekend in kalenderjaar t+2.</w:t>
      </w:r>
    </w:p>
    <w:p w14:paraId="6C6690F4" w14:textId="77777777" w:rsidR="00E77563" w:rsidRPr="002D5252" w:rsidRDefault="00E77563" w:rsidP="00E77563">
      <w:pPr>
        <w:tabs>
          <w:tab w:val="left" w:pos="0"/>
          <w:tab w:val="left" w:pos="6480"/>
          <w:tab w:val="left" w:pos="8640"/>
        </w:tabs>
        <w:rPr>
          <w:rFonts w:ascii="Arial" w:hAnsi="Arial" w:cs="Arial"/>
          <w:sz w:val="18"/>
          <w:szCs w:val="18"/>
          <w:lang w:val="nl-NL"/>
        </w:rPr>
      </w:pPr>
    </w:p>
    <w:p w14:paraId="35D3E26B" w14:textId="77777777" w:rsidR="009521AF" w:rsidRPr="007A50B9" w:rsidRDefault="00430DD1">
      <w:pPr>
        <w:tabs>
          <w:tab w:val="left" w:pos="0"/>
          <w:tab w:val="left" w:pos="6480"/>
          <w:tab w:val="left" w:pos="8640"/>
        </w:tabs>
        <w:rPr>
          <w:rFonts w:ascii="Arial" w:hAnsi="Arial" w:cs="Arial"/>
          <w:szCs w:val="18"/>
          <w:lang w:val="nl-NL"/>
        </w:rPr>
      </w:pPr>
      <w:r>
        <w:rPr>
          <w:rFonts w:ascii="Arial" w:hAnsi="Arial" w:cs="Arial"/>
          <w:szCs w:val="18"/>
          <w:lang w:val="nl-NL"/>
        </w:rPr>
        <w:t>4</w:t>
      </w:r>
      <w:r w:rsidR="009521AF" w:rsidRPr="007A50B9">
        <w:rPr>
          <w:rFonts w:ascii="Arial" w:hAnsi="Arial" w:cs="Arial"/>
          <w:szCs w:val="18"/>
          <w:lang w:val="nl-NL"/>
        </w:rPr>
        <w:t xml:space="preserve">e. Ingeval van ouderschapsverlof wordt ten aanzien van extra vrije tijd artikel 50 analoog toegepast. </w:t>
      </w:r>
    </w:p>
    <w:p w14:paraId="1CA1ED6D" w14:textId="77777777" w:rsidR="009521AF" w:rsidRPr="007A50B9" w:rsidRDefault="009521AF">
      <w:pPr>
        <w:tabs>
          <w:tab w:val="left" w:pos="0"/>
          <w:tab w:val="left" w:pos="6480"/>
          <w:tab w:val="left" w:pos="8640"/>
        </w:tabs>
        <w:rPr>
          <w:rFonts w:ascii="Arial" w:hAnsi="Arial" w:cs="Arial"/>
          <w:szCs w:val="18"/>
          <w:lang w:val="nl-NL"/>
        </w:rPr>
      </w:pPr>
    </w:p>
    <w:p w14:paraId="0B1E3E2D" w14:textId="77777777" w:rsidR="009521AF" w:rsidRPr="007A50B9" w:rsidRDefault="00430DD1">
      <w:pPr>
        <w:tabs>
          <w:tab w:val="left" w:pos="0"/>
          <w:tab w:val="left" w:pos="6480"/>
          <w:tab w:val="left" w:pos="8640"/>
        </w:tabs>
        <w:rPr>
          <w:rFonts w:ascii="Arial" w:hAnsi="Arial" w:cs="Arial"/>
          <w:szCs w:val="18"/>
          <w:lang w:val="nl-NL"/>
        </w:rPr>
      </w:pPr>
      <w:r>
        <w:rPr>
          <w:rFonts w:ascii="Arial" w:hAnsi="Arial" w:cs="Arial"/>
          <w:szCs w:val="18"/>
          <w:lang w:val="nl-NL"/>
        </w:rPr>
        <w:t>4</w:t>
      </w:r>
      <w:r w:rsidR="009521AF" w:rsidRPr="007A50B9">
        <w:rPr>
          <w:rFonts w:ascii="Arial" w:hAnsi="Arial" w:cs="Arial"/>
          <w:szCs w:val="18"/>
          <w:lang w:val="nl-NL"/>
        </w:rPr>
        <w:t>f. Een uur verzuim is voor de medewerker gelijk aan 0,125 dienst volgens dienstrooster met dien verstande dat de uitkomst voor een gehele dienst</w:t>
      </w:r>
      <w:r w:rsidR="009521AF" w:rsidRPr="007A50B9">
        <w:rPr>
          <w:rFonts w:ascii="Arial" w:hAnsi="Arial" w:cs="Arial"/>
          <w:i/>
          <w:szCs w:val="18"/>
          <w:lang w:val="nl-NL"/>
        </w:rPr>
        <w:t xml:space="preserve"> </w:t>
      </w:r>
      <w:r w:rsidR="009521AF" w:rsidRPr="007A50B9">
        <w:rPr>
          <w:rFonts w:ascii="Arial" w:hAnsi="Arial" w:cs="Arial"/>
          <w:szCs w:val="18"/>
          <w:lang w:val="nl-NL"/>
        </w:rPr>
        <w:t>nooit groter zal zijn dan 1.</w:t>
      </w:r>
    </w:p>
    <w:p w14:paraId="2243F414" w14:textId="77777777" w:rsidR="009521AF" w:rsidRPr="007A50B9" w:rsidRDefault="009521AF">
      <w:pPr>
        <w:tabs>
          <w:tab w:val="left" w:pos="0"/>
          <w:tab w:val="left" w:pos="6480"/>
          <w:tab w:val="left" w:pos="8640"/>
        </w:tabs>
        <w:rPr>
          <w:rFonts w:ascii="Arial" w:hAnsi="Arial" w:cs="Arial"/>
          <w:szCs w:val="18"/>
          <w:lang w:val="nl-NL"/>
        </w:rPr>
      </w:pPr>
    </w:p>
    <w:p w14:paraId="23F771CB" w14:textId="77777777" w:rsidR="009521AF" w:rsidRPr="007A50B9" w:rsidRDefault="00430DD1" w:rsidP="00864D07">
      <w:pPr>
        <w:tabs>
          <w:tab w:val="left" w:pos="0"/>
          <w:tab w:val="left" w:pos="6480"/>
          <w:tab w:val="left" w:pos="8640"/>
        </w:tabs>
        <w:rPr>
          <w:rFonts w:ascii="Arial" w:hAnsi="Arial" w:cs="Arial"/>
          <w:szCs w:val="18"/>
          <w:lang w:val="nl-NL"/>
        </w:rPr>
      </w:pPr>
      <w:r>
        <w:rPr>
          <w:rFonts w:ascii="Arial" w:hAnsi="Arial" w:cs="Arial"/>
          <w:szCs w:val="18"/>
          <w:lang w:val="nl-NL"/>
        </w:rPr>
        <w:t>4</w:t>
      </w:r>
      <w:r w:rsidR="009521AF" w:rsidRPr="007A50B9">
        <w:rPr>
          <w:rFonts w:ascii="Arial" w:hAnsi="Arial" w:cs="Arial"/>
          <w:szCs w:val="18"/>
          <w:lang w:val="nl-NL"/>
        </w:rPr>
        <w:t>g. Tot en met 31 december 20</w:t>
      </w:r>
      <w:r w:rsidR="00864D07" w:rsidRPr="007A50B9">
        <w:rPr>
          <w:rFonts w:ascii="Arial" w:hAnsi="Arial" w:cs="Arial"/>
          <w:szCs w:val="18"/>
          <w:lang w:val="nl-NL"/>
        </w:rPr>
        <w:t>1</w:t>
      </w:r>
      <w:r w:rsidR="00C42EEE">
        <w:rPr>
          <w:rFonts w:ascii="Arial" w:hAnsi="Arial" w:cs="Arial"/>
          <w:szCs w:val="18"/>
          <w:lang w:val="nl-NL"/>
        </w:rPr>
        <w:t>4</w:t>
      </w:r>
      <w:r w:rsidR="009521AF" w:rsidRPr="007A50B9">
        <w:rPr>
          <w:rFonts w:ascii="Arial" w:hAnsi="Arial" w:cs="Arial"/>
          <w:szCs w:val="18"/>
          <w:lang w:val="nl-NL"/>
        </w:rPr>
        <w:t xml:space="preserve"> zal geen verdere arbeidsduurverkorting, in welke vorm dan ook, worden overeengekomen.</w:t>
      </w:r>
    </w:p>
    <w:p w14:paraId="66D53A02" w14:textId="77777777" w:rsidR="009521AF" w:rsidRPr="007A50B9" w:rsidRDefault="009521AF">
      <w:pPr>
        <w:tabs>
          <w:tab w:val="left" w:pos="0"/>
          <w:tab w:val="left" w:pos="6480"/>
          <w:tab w:val="left" w:pos="8640"/>
        </w:tabs>
        <w:rPr>
          <w:rFonts w:ascii="Arial" w:hAnsi="Arial" w:cs="Arial"/>
          <w:szCs w:val="18"/>
          <w:lang w:val="nl-NL"/>
        </w:rPr>
      </w:pPr>
    </w:p>
    <w:p w14:paraId="1D1F4096" w14:textId="668895FC" w:rsidR="009521AF" w:rsidRPr="007A50B9" w:rsidRDefault="00430DD1" w:rsidP="004F5A48">
      <w:pPr>
        <w:tabs>
          <w:tab w:val="left" w:pos="0"/>
          <w:tab w:val="left" w:pos="6480"/>
          <w:tab w:val="left" w:pos="8640"/>
        </w:tabs>
        <w:rPr>
          <w:rFonts w:ascii="Arial" w:hAnsi="Arial" w:cs="Arial"/>
          <w:szCs w:val="18"/>
          <w:lang w:val="nl-NL"/>
        </w:rPr>
      </w:pPr>
      <w:r>
        <w:rPr>
          <w:rFonts w:ascii="Arial" w:hAnsi="Arial" w:cs="Arial"/>
          <w:szCs w:val="18"/>
          <w:lang w:val="nl-NL"/>
        </w:rPr>
        <w:lastRenderedPageBreak/>
        <w:t>4</w:t>
      </w:r>
      <w:r w:rsidR="009521AF" w:rsidRPr="007A50B9">
        <w:rPr>
          <w:rFonts w:ascii="Arial" w:hAnsi="Arial" w:cs="Arial"/>
          <w:szCs w:val="18"/>
          <w:lang w:val="nl-NL"/>
        </w:rPr>
        <w:t>h. De ‘Regeling inzake extra vrije tijd’ is voor wat de opbouw c.q. toekenning van extra vrije tijd betreft, als onderdeel van de CAO aangegaan voor het tijdvak eindigend op 31 december 20</w:t>
      </w:r>
      <w:r w:rsidR="004F5A48" w:rsidRPr="007A50B9">
        <w:rPr>
          <w:rFonts w:ascii="Arial" w:hAnsi="Arial" w:cs="Arial"/>
          <w:szCs w:val="18"/>
          <w:lang w:val="nl-NL"/>
        </w:rPr>
        <w:t>1</w:t>
      </w:r>
      <w:r w:rsidR="006D6729">
        <w:rPr>
          <w:rFonts w:ascii="Arial" w:hAnsi="Arial" w:cs="Arial"/>
          <w:szCs w:val="18"/>
          <w:lang w:val="nl-NL"/>
        </w:rPr>
        <w:t>7</w:t>
      </w:r>
      <w:r w:rsidR="004F5A48" w:rsidRPr="007A50B9">
        <w:rPr>
          <w:rFonts w:ascii="Arial" w:hAnsi="Arial" w:cs="Arial"/>
          <w:szCs w:val="18"/>
          <w:lang w:val="nl-NL"/>
        </w:rPr>
        <w:t>.</w:t>
      </w:r>
    </w:p>
    <w:p w14:paraId="52FD7682" w14:textId="03E4F84D" w:rsidR="009521AF" w:rsidRPr="007A50B9" w:rsidRDefault="009521AF" w:rsidP="00522287">
      <w:pPr>
        <w:tabs>
          <w:tab w:val="left" w:pos="0"/>
          <w:tab w:val="left" w:pos="6480"/>
          <w:tab w:val="left" w:pos="8640"/>
        </w:tabs>
        <w:rPr>
          <w:rFonts w:ascii="Arial" w:hAnsi="Arial" w:cs="Arial"/>
          <w:szCs w:val="18"/>
          <w:lang w:val="nl-NL"/>
        </w:rPr>
      </w:pPr>
      <w:r w:rsidRPr="007A50B9">
        <w:rPr>
          <w:rFonts w:ascii="Arial" w:hAnsi="Arial" w:cs="Arial"/>
          <w:szCs w:val="18"/>
          <w:lang w:val="nl-NL"/>
        </w:rPr>
        <w:t>De regeling is voor wat de aanwending van extra vrije tijd betreft, aangegaan voor het tijdvak eindigend op 31 december 20</w:t>
      </w:r>
      <w:r w:rsidR="00864D07" w:rsidRPr="007A50B9">
        <w:rPr>
          <w:rFonts w:ascii="Arial" w:hAnsi="Arial" w:cs="Arial"/>
          <w:szCs w:val="18"/>
          <w:lang w:val="nl-NL"/>
        </w:rPr>
        <w:t>1</w:t>
      </w:r>
      <w:r w:rsidR="006D6729">
        <w:rPr>
          <w:rFonts w:ascii="Arial" w:hAnsi="Arial" w:cs="Arial"/>
          <w:szCs w:val="18"/>
          <w:lang w:val="nl-NL"/>
        </w:rPr>
        <w:t>8</w:t>
      </w:r>
      <w:r w:rsidR="004F5A48" w:rsidRPr="007A50B9">
        <w:rPr>
          <w:rFonts w:ascii="Arial" w:hAnsi="Arial" w:cs="Arial"/>
          <w:szCs w:val="18"/>
          <w:lang w:val="nl-NL"/>
        </w:rPr>
        <w:t>.</w:t>
      </w:r>
    </w:p>
    <w:p w14:paraId="60B84605" w14:textId="2F5CFCFE" w:rsidR="009521AF" w:rsidRPr="007A50B9" w:rsidRDefault="009521AF" w:rsidP="00EC243D">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Het bepaalde in of krachtens deze regeling wordt na het verstrijken van de voornoemde data automatisch verlengd voor de periode van telkenmale een jaar tenzij deze door een van de partijen wordt opgezegd. De opzegging kan alleen plaatsvinden per 1 januari van enig kalenderjaar, voor het eerst per 1 januari </w:t>
      </w:r>
      <w:r w:rsidR="0037651E" w:rsidRPr="007A50B9">
        <w:rPr>
          <w:rFonts w:ascii="Arial" w:hAnsi="Arial" w:cs="Arial"/>
          <w:szCs w:val="18"/>
          <w:lang w:val="nl-NL"/>
        </w:rPr>
        <w:t>201</w:t>
      </w:r>
      <w:r w:rsidR="006D6729">
        <w:rPr>
          <w:rFonts w:ascii="Arial" w:hAnsi="Arial" w:cs="Arial"/>
          <w:szCs w:val="18"/>
          <w:lang w:val="nl-NL"/>
        </w:rPr>
        <w:t>8</w:t>
      </w:r>
      <w:r w:rsidR="0011688A" w:rsidRPr="007A50B9">
        <w:rPr>
          <w:rFonts w:ascii="Arial" w:hAnsi="Arial" w:cs="Arial"/>
          <w:szCs w:val="18"/>
          <w:lang w:val="nl-NL"/>
        </w:rPr>
        <w:t>. D</w:t>
      </w:r>
      <w:r w:rsidRPr="007A50B9">
        <w:rPr>
          <w:rFonts w:ascii="Arial" w:hAnsi="Arial" w:cs="Arial"/>
          <w:szCs w:val="18"/>
          <w:lang w:val="nl-NL"/>
        </w:rPr>
        <w:t>e opzegging dient schriftelijk aan alle partijen te worden meegedeeld op uiterlijk 1 oktober daaraan voorafgaand.</w:t>
      </w:r>
    </w:p>
    <w:p w14:paraId="18632422" w14:textId="77777777" w:rsidR="009521AF" w:rsidRPr="007A50B9" w:rsidRDefault="009521AF">
      <w:pPr>
        <w:tabs>
          <w:tab w:val="left" w:pos="0"/>
          <w:tab w:val="left" w:pos="6480"/>
          <w:tab w:val="left" w:pos="8640"/>
        </w:tabs>
        <w:rPr>
          <w:rFonts w:ascii="Arial" w:hAnsi="Arial" w:cs="Arial"/>
          <w:szCs w:val="18"/>
          <w:lang w:val="nl-NL"/>
        </w:rPr>
      </w:pPr>
    </w:p>
    <w:p w14:paraId="2E6DD890" w14:textId="77777777" w:rsidR="009521AF" w:rsidRPr="007A50B9" w:rsidRDefault="009521AF" w:rsidP="00797AFB">
      <w:pPr>
        <w:tabs>
          <w:tab w:val="left" w:pos="0"/>
          <w:tab w:val="left" w:pos="6480"/>
          <w:tab w:val="left" w:pos="8640"/>
        </w:tabs>
        <w:spacing w:after="120"/>
        <w:rPr>
          <w:rFonts w:ascii="Arial" w:hAnsi="Arial" w:cs="Arial"/>
          <w:b/>
          <w:szCs w:val="18"/>
          <w:lang w:val="nl-NL"/>
        </w:rPr>
      </w:pPr>
      <w:r w:rsidRPr="007A50B9">
        <w:rPr>
          <w:rFonts w:ascii="Arial" w:hAnsi="Arial" w:cs="Arial"/>
          <w:b/>
          <w:szCs w:val="18"/>
          <w:lang w:val="nl-NL"/>
        </w:rPr>
        <w:t>Artikel 42a. Aanwezigheidsbonus</w:t>
      </w:r>
      <w:r w:rsidR="00A14494" w:rsidRPr="007A50B9">
        <w:rPr>
          <w:rFonts w:ascii="Arial" w:hAnsi="Arial" w:cs="Arial"/>
          <w:b/>
          <w:szCs w:val="18"/>
          <w:lang w:val="nl-NL"/>
        </w:rPr>
        <w:t xml:space="preserve"> </w:t>
      </w:r>
    </w:p>
    <w:p w14:paraId="4719C63B" w14:textId="77777777" w:rsidR="009521AF" w:rsidRPr="007A50B9" w:rsidRDefault="009521AF" w:rsidP="00797AFB">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1. De medewerker die blijvend in continudienst is geplaatst, heeft geen aanspraak op Extra Vrije Tijd als bedoeld in artikel 42, doch op een aanwezigheidsbonus. De omvang hiervan is afhankelijk van de gewerkte tijd.</w:t>
      </w:r>
    </w:p>
    <w:p w14:paraId="42D6AEEF"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2a. Voor het bepalen van de aanwezigheidsbonus wordt een norm vastgesteld. Deze norm bepaalt de opbouw van de aanwezigheidsbonus ten behoeve van de omvang van deze bonus in het daaropvolgend</w:t>
      </w:r>
      <w:r w:rsidR="003C2E88" w:rsidRPr="007A50B9">
        <w:rPr>
          <w:rFonts w:ascii="Arial" w:hAnsi="Arial" w:cs="Arial"/>
          <w:szCs w:val="18"/>
          <w:lang w:val="nl-NL"/>
        </w:rPr>
        <w:t>e</w:t>
      </w:r>
      <w:r w:rsidRPr="007A50B9">
        <w:rPr>
          <w:rFonts w:ascii="Arial" w:hAnsi="Arial" w:cs="Arial"/>
          <w:szCs w:val="18"/>
          <w:lang w:val="nl-NL"/>
        </w:rPr>
        <w:t xml:space="preserve"> kalenderjaar.</w:t>
      </w:r>
    </w:p>
    <w:p w14:paraId="4101D71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De norm bedraagt het aantal diensten volgens het basisrooster, minus 15. </w:t>
      </w:r>
    </w:p>
    <w:p w14:paraId="7EA4BBFB" w14:textId="77777777" w:rsidR="0011688A" w:rsidRPr="007A50B9" w:rsidRDefault="0011688A">
      <w:pPr>
        <w:tabs>
          <w:tab w:val="left" w:pos="0"/>
          <w:tab w:val="left" w:pos="6480"/>
          <w:tab w:val="left" w:pos="8640"/>
        </w:tabs>
        <w:rPr>
          <w:rFonts w:ascii="Arial" w:hAnsi="Arial" w:cs="Arial"/>
          <w:szCs w:val="18"/>
          <w:lang w:val="nl-NL"/>
        </w:rPr>
      </w:pPr>
    </w:p>
    <w:p w14:paraId="10CC8259"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2b. Indien de gewerkte tijd de in letter a bedoelde norm overtreft, wordt voor degene die op 31 december medewerker is, de aanwezigheidsbonus per die datum vastgesteld in de mate waarin de norm wordt overtroffen.</w:t>
      </w:r>
    </w:p>
    <w:p w14:paraId="10B1550B"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Voor iedere dienst waarmee de norm wordt overtroffen bedraagt de </w:t>
      </w:r>
      <w:r w:rsidR="003C2E88" w:rsidRPr="007A50B9">
        <w:rPr>
          <w:rFonts w:ascii="Arial" w:hAnsi="Arial" w:cs="Arial"/>
          <w:szCs w:val="18"/>
          <w:lang w:val="nl-NL"/>
        </w:rPr>
        <w:t xml:space="preserve">aanwezigheidsbonus </w:t>
      </w:r>
      <w:r w:rsidRPr="007A50B9">
        <w:rPr>
          <w:rFonts w:ascii="Arial" w:hAnsi="Arial" w:cs="Arial"/>
          <w:szCs w:val="18"/>
          <w:lang w:val="nl-NL"/>
        </w:rPr>
        <w:t>1/15 x 5,7% x 14 maandsalarissen, verhoogd met de continudiensttoeslag.</w:t>
      </w:r>
    </w:p>
    <w:p w14:paraId="7E18501F"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Het bepaalde in artikel 42 lid </w:t>
      </w:r>
      <w:r w:rsidR="00430DD1">
        <w:rPr>
          <w:rFonts w:ascii="Arial" w:hAnsi="Arial" w:cs="Arial"/>
          <w:szCs w:val="18"/>
          <w:lang w:val="nl-NL"/>
        </w:rPr>
        <w:t>3</w:t>
      </w:r>
      <w:r w:rsidRPr="007A50B9">
        <w:rPr>
          <w:rFonts w:ascii="Arial" w:hAnsi="Arial" w:cs="Arial"/>
          <w:szCs w:val="18"/>
          <w:lang w:val="nl-NL"/>
        </w:rPr>
        <w:t xml:space="preserve"> sub c is van overeenkomstige toepassing.</w:t>
      </w:r>
    </w:p>
    <w:p w14:paraId="05C6C042" w14:textId="77777777" w:rsidR="009D3EE0"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De aanwezigheidsbonus zal met het salaris van februari worden uitgekeerd.</w:t>
      </w:r>
    </w:p>
    <w:p w14:paraId="34CA555B" w14:textId="77777777" w:rsidR="00E77563" w:rsidRPr="007A50B9" w:rsidRDefault="00E77563">
      <w:pPr>
        <w:tabs>
          <w:tab w:val="left" w:pos="0"/>
          <w:tab w:val="left" w:pos="6480"/>
          <w:tab w:val="left" w:pos="8640"/>
        </w:tabs>
        <w:rPr>
          <w:rFonts w:ascii="Arial" w:hAnsi="Arial" w:cs="Arial"/>
          <w:szCs w:val="18"/>
          <w:lang w:val="nl-NL"/>
        </w:rPr>
      </w:pPr>
    </w:p>
    <w:p w14:paraId="5139526F" w14:textId="77777777" w:rsidR="00797AFB"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3a. Onder gewerkte tijd wordt verstaan de gewerkte tijd volgens het basisrooster.</w:t>
      </w:r>
    </w:p>
    <w:p w14:paraId="1F1C4604" w14:textId="77777777" w:rsidR="009521AF"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3b. Met gewerkte tijd wordt gelijkgesteld de tijd als omschreven in lid </w:t>
      </w:r>
      <w:r w:rsidR="00430DD1">
        <w:rPr>
          <w:rFonts w:ascii="Arial" w:hAnsi="Arial" w:cs="Arial"/>
          <w:szCs w:val="18"/>
          <w:lang w:val="nl-NL"/>
        </w:rPr>
        <w:t>4</w:t>
      </w:r>
      <w:r w:rsidRPr="007A50B9">
        <w:rPr>
          <w:rFonts w:ascii="Arial" w:hAnsi="Arial" w:cs="Arial"/>
          <w:szCs w:val="18"/>
          <w:lang w:val="nl-NL"/>
        </w:rPr>
        <w:t xml:space="preserve"> sub b van artikel 42, behoudens arbeidsongeschiktheid op een dienst volgens dienstrooster, die aanvangt op een feestdag.</w:t>
      </w:r>
    </w:p>
    <w:p w14:paraId="1AB6CB31" w14:textId="77777777" w:rsidR="009521AF"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3c. Het bepaalde in artikel 42 lid </w:t>
      </w:r>
      <w:r w:rsidR="00430DD1">
        <w:rPr>
          <w:rFonts w:ascii="Arial" w:hAnsi="Arial" w:cs="Arial"/>
          <w:szCs w:val="18"/>
          <w:lang w:val="nl-NL"/>
        </w:rPr>
        <w:t>4</w:t>
      </w:r>
      <w:r w:rsidRPr="007A50B9">
        <w:rPr>
          <w:rFonts w:ascii="Arial" w:hAnsi="Arial" w:cs="Arial"/>
          <w:szCs w:val="18"/>
          <w:lang w:val="nl-NL"/>
        </w:rPr>
        <w:t xml:space="preserve"> sub c tot en met f is van overeenkomstige toepassing</w:t>
      </w:r>
      <w:r w:rsidRPr="007A50B9">
        <w:rPr>
          <w:rFonts w:ascii="Arial" w:hAnsi="Arial" w:cs="Arial"/>
          <w:i/>
          <w:szCs w:val="18"/>
          <w:lang w:val="nl-NL"/>
        </w:rPr>
        <w:t>.</w:t>
      </w:r>
    </w:p>
    <w:p w14:paraId="719DD211" w14:textId="77777777" w:rsidR="003B09EB" w:rsidRPr="007A50B9" w:rsidRDefault="009521AF" w:rsidP="004F5A48">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4a. De medewerker die blijvend in continudienst is geplaatst, kan tot maximaal </w:t>
      </w:r>
      <w:r w:rsidR="004F5A48" w:rsidRPr="007A50B9">
        <w:rPr>
          <w:rFonts w:ascii="Arial" w:hAnsi="Arial" w:cs="Arial"/>
          <w:szCs w:val="18"/>
          <w:lang w:val="nl-NL"/>
        </w:rPr>
        <w:t>7</w:t>
      </w:r>
      <w:r w:rsidRPr="007A50B9">
        <w:rPr>
          <w:rFonts w:ascii="Arial" w:hAnsi="Arial" w:cs="Arial"/>
          <w:szCs w:val="18"/>
          <w:lang w:val="nl-NL"/>
        </w:rPr>
        <w:t xml:space="preserve"> diensten het overeenkomstige deel van de aanwezigheidsbonus omzetten in vrije diensten.</w:t>
      </w:r>
    </w:p>
    <w:p w14:paraId="4E90CA04" w14:textId="77777777" w:rsidR="00797AFB" w:rsidRDefault="009521AF" w:rsidP="003B09EB">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4b. Deze keuze dient te worden gemaakt in de eerste helft van februari en de vrije diensten worden op dat moment </w:t>
      </w:r>
      <w:r w:rsidR="003B09EB">
        <w:rPr>
          <w:rFonts w:ascii="Arial" w:hAnsi="Arial" w:cs="Arial"/>
          <w:szCs w:val="18"/>
          <w:lang w:val="nl-NL"/>
        </w:rPr>
        <w:t>toegevoegd aan het verlofrecht</w:t>
      </w:r>
      <w:r w:rsidRPr="007A50B9">
        <w:rPr>
          <w:rFonts w:ascii="Arial" w:hAnsi="Arial" w:cs="Arial"/>
          <w:szCs w:val="18"/>
          <w:lang w:val="nl-NL"/>
        </w:rPr>
        <w:t>.</w:t>
      </w:r>
      <w:bookmarkStart w:id="2" w:name="_Toc136922418"/>
      <w:bookmarkStart w:id="3" w:name="_Toc148437668"/>
    </w:p>
    <w:p w14:paraId="23A2CE67" w14:textId="77777777" w:rsidR="000E79B0" w:rsidRPr="007A50B9" w:rsidRDefault="003B09EB" w:rsidP="000E79B0">
      <w:pPr>
        <w:tabs>
          <w:tab w:val="left" w:pos="0"/>
          <w:tab w:val="left" w:pos="6480"/>
          <w:tab w:val="left" w:pos="8640"/>
        </w:tabs>
        <w:spacing w:after="120"/>
        <w:rPr>
          <w:rFonts w:ascii="Arial" w:hAnsi="Arial" w:cs="Arial"/>
          <w:szCs w:val="18"/>
          <w:lang w:val="nl-NL"/>
        </w:rPr>
      </w:pPr>
      <w:r>
        <w:rPr>
          <w:rFonts w:ascii="Arial" w:hAnsi="Arial" w:cs="Arial"/>
          <w:szCs w:val="18"/>
          <w:lang w:val="nl-NL"/>
        </w:rPr>
        <w:lastRenderedPageBreak/>
        <w:t>4c. De medewerker die blijvend in continudienst is geplaatst kan tot maximaal 15 diensten het overeenkomstig</w:t>
      </w:r>
      <w:r w:rsidR="00BA2C7C">
        <w:rPr>
          <w:rFonts w:ascii="Arial" w:hAnsi="Arial" w:cs="Arial"/>
          <w:szCs w:val="18"/>
          <w:lang w:val="nl-NL"/>
        </w:rPr>
        <w:t>e</w:t>
      </w:r>
      <w:r>
        <w:rPr>
          <w:rFonts w:ascii="Arial" w:hAnsi="Arial" w:cs="Arial"/>
          <w:szCs w:val="18"/>
          <w:lang w:val="nl-NL"/>
        </w:rPr>
        <w:t xml:space="preserve"> deel van de aanwezigheidsbonus omzetten in vrije diensten die bestemd zijn voor de TOR of voor Sparen voor Later.</w:t>
      </w:r>
      <w:r w:rsidR="000E79B0">
        <w:rPr>
          <w:rFonts w:ascii="Arial" w:hAnsi="Arial" w:cs="Arial"/>
          <w:szCs w:val="18"/>
          <w:lang w:val="nl-NL"/>
        </w:rPr>
        <w:t xml:space="preserve"> (zie artikel 43a)</w:t>
      </w:r>
    </w:p>
    <w:p w14:paraId="37D4FBD1" w14:textId="77777777" w:rsidR="003B09EB" w:rsidRDefault="003B09EB" w:rsidP="003B09EB">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4</w:t>
      </w:r>
      <w:r>
        <w:rPr>
          <w:rFonts w:ascii="Arial" w:hAnsi="Arial" w:cs="Arial"/>
          <w:szCs w:val="18"/>
          <w:lang w:val="nl-NL"/>
        </w:rPr>
        <w:t>d</w:t>
      </w:r>
      <w:r w:rsidRPr="007A50B9">
        <w:rPr>
          <w:rFonts w:ascii="Arial" w:hAnsi="Arial" w:cs="Arial"/>
          <w:szCs w:val="18"/>
          <w:lang w:val="nl-NL"/>
        </w:rPr>
        <w:t xml:space="preserve">. Deze keuze dient te worden gemaakt in de eerste helft van februari en de vrije diensten worden op dat moment </w:t>
      </w:r>
      <w:r>
        <w:rPr>
          <w:rFonts w:ascii="Arial" w:hAnsi="Arial" w:cs="Arial"/>
          <w:szCs w:val="18"/>
          <w:lang w:val="nl-NL"/>
        </w:rPr>
        <w:t>toegevoegd aan het vastgestelde doel.</w:t>
      </w:r>
    </w:p>
    <w:p w14:paraId="00CD55D3" w14:textId="77777777" w:rsidR="00797AFB" w:rsidRPr="007A50B9" w:rsidRDefault="00797AFB">
      <w:pPr>
        <w:tabs>
          <w:tab w:val="left" w:pos="0"/>
          <w:tab w:val="left" w:pos="6480"/>
          <w:tab w:val="left" w:pos="8640"/>
        </w:tabs>
        <w:rPr>
          <w:rFonts w:ascii="Arial" w:hAnsi="Arial" w:cs="Arial"/>
          <w:szCs w:val="18"/>
          <w:lang w:val="nl-NL"/>
        </w:rPr>
      </w:pPr>
    </w:p>
    <w:bookmarkEnd w:id="2"/>
    <w:bookmarkEnd w:id="3"/>
    <w:p w14:paraId="60622B69" w14:textId="77777777" w:rsidR="00797AFB"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b/>
          <w:szCs w:val="18"/>
          <w:lang w:val="nl-NL"/>
        </w:rPr>
        <w:t>Artikel 43. Aanwending contractueel vrijaf</w:t>
      </w:r>
      <w:r w:rsidR="00E71AEF" w:rsidRPr="007A50B9">
        <w:rPr>
          <w:rFonts w:ascii="Arial" w:hAnsi="Arial" w:cs="Arial"/>
          <w:b/>
          <w:szCs w:val="18"/>
          <w:lang w:val="nl-NL"/>
        </w:rPr>
        <w:t xml:space="preserve"> </w:t>
      </w:r>
    </w:p>
    <w:p w14:paraId="312837FC" w14:textId="77777777" w:rsidR="009521AF"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1. Onder contractueel vrijaf wordt verstaan vakantie en extra vrije tijd.</w:t>
      </w:r>
      <w:r w:rsidR="00E424EE" w:rsidRPr="007A50B9">
        <w:rPr>
          <w:rFonts w:ascii="Arial" w:hAnsi="Arial" w:cs="Arial"/>
          <w:szCs w:val="18"/>
          <w:lang w:val="nl-NL"/>
        </w:rPr>
        <w:t xml:space="preserve"> </w:t>
      </w:r>
    </w:p>
    <w:p w14:paraId="6EF87F82" w14:textId="77777777" w:rsidR="009521AF"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2a. Vakantie wordt opgenomen in tijd, tenzij dit bij uitzondering vanwege bedrijfsomstandigheden niet geheel mogelijk is, in welk geval de overblijvende dagen worden overgeschreven naar het daaropvolgende kalenderjaar en dan als eerste worden opgenomen.</w:t>
      </w:r>
    </w:p>
    <w:p w14:paraId="4E408A93" w14:textId="77777777" w:rsidR="000E79B0" w:rsidRPr="007A50B9" w:rsidRDefault="009521AF" w:rsidP="000E79B0">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2b. Met betrekking tot de extra vrije tijd, onafhanke</w:t>
      </w:r>
      <w:r w:rsidRPr="007A50B9">
        <w:rPr>
          <w:rFonts w:ascii="Arial" w:hAnsi="Arial" w:cs="Arial"/>
          <w:szCs w:val="18"/>
          <w:lang w:val="nl-NL"/>
        </w:rPr>
        <w:softHyphen/>
        <w:t>lijk van de gewerkte tijd, heeft de medewerker de keuze of hij de desbetreffende dagen wil opnemen in tijd</w:t>
      </w:r>
      <w:r w:rsidR="00CD20F5">
        <w:rPr>
          <w:rFonts w:ascii="Arial" w:hAnsi="Arial" w:cs="Arial"/>
          <w:szCs w:val="18"/>
          <w:lang w:val="nl-NL"/>
        </w:rPr>
        <w:t>, wil laten uitbetalen of wil reserveren voor Sparen voor Later.</w:t>
      </w:r>
      <w:r w:rsidRPr="007A50B9">
        <w:rPr>
          <w:rFonts w:ascii="Arial" w:hAnsi="Arial" w:cs="Arial"/>
          <w:szCs w:val="18"/>
          <w:lang w:val="nl-NL"/>
        </w:rPr>
        <w:t xml:space="preserve"> </w:t>
      </w:r>
      <w:r w:rsidR="000E79B0">
        <w:rPr>
          <w:rFonts w:ascii="Arial" w:hAnsi="Arial" w:cs="Arial"/>
          <w:szCs w:val="18"/>
          <w:lang w:val="nl-NL"/>
        </w:rPr>
        <w:t>(zie artikel 43a)</w:t>
      </w:r>
    </w:p>
    <w:p w14:paraId="1D10F60E" w14:textId="77777777" w:rsidR="009521AF"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2c. Met betrekking tot de extra vrije tijd, afhankelijk van de gewerkte tijd, heeft de werkgever gerelateerd aan de bedrijfsomstandigheden</w:t>
      </w:r>
      <w:r w:rsidR="003E20A2">
        <w:rPr>
          <w:rFonts w:ascii="Arial" w:hAnsi="Arial" w:cs="Arial"/>
          <w:szCs w:val="18"/>
          <w:lang w:val="nl-NL"/>
        </w:rPr>
        <w:t xml:space="preserve"> </w:t>
      </w:r>
      <w:r w:rsidRPr="007A50B9">
        <w:rPr>
          <w:rFonts w:ascii="Arial" w:hAnsi="Arial" w:cs="Arial"/>
          <w:szCs w:val="18"/>
          <w:lang w:val="nl-NL"/>
        </w:rPr>
        <w:t>de keuze of hij de desbetreffende dagen wil doen opnemen in tijd</w:t>
      </w:r>
      <w:r w:rsidR="000B211D">
        <w:rPr>
          <w:rFonts w:ascii="Arial" w:hAnsi="Arial" w:cs="Arial"/>
          <w:szCs w:val="18"/>
          <w:lang w:val="nl-NL"/>
        </w:rPr>
        <w:t xml:space="preserve"> of dat de medewerker de gelegenheid krijgt de dagen uit te laten betalen of te reserveren voor Sparen voor Later.</w:t>
      </w:r>
      <w:r w:rsidR="00E424EE" w:rsidRPr="007A50B9">
        <w:rPr>
          <w:rFonts w:ascii="Arial" w:hAnsi="Arial" w:cs="Arial"/>
          <w:szCs w:val="18"/>
          <w:lang w:val="nl-NL"/>
        </w:rPr>
        <w:t xml:space="preserve"> </w:t>
      </w:r>
      <w:r w:rsidR="000E79B0">
        <w:rPr>
          <w:rFonts w:ascii="Arial" w:hAnsi="Arial" w:cs="Arial"/>
          <w:szCs w:val="18"/>
          <w:lang w:val="nl-NL"/>
        </w:rPr>
        <w:t>(zie artikel 43a)</w:t>
      </w:r>
    </w:p>
    <w:p w14:paraId="2EBC49F5" w14:textId="77777777" w:rsidR="009521AF"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2d. Desgewenst kunnen omtrent contractueel vrijaf individuele meerjarenafspraken worden gemaakt.</w:t>
      </w:r>
    </w:p>
    <w:p w14:paraId="086E11CD"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3. De bedrijfsleiding kan met de Ondernemingsraad een of meerdere periode(n) collectief contractueel vrijaf vaststellen. Dit collectief contractueel vrijaf kan inhouden een bedrijfsvakantie van een week en daarnaast nog ten hoogste twee algemene dagen contractueel vrijaf, dan wel </w:t>
      </w:r>
      <w:r w:rsidRPr="007A50B9">
        <w:rPr>
          <w:rFonts w:ascii="Arial" w:hAnsi="Arial" w:cs="Arial"/>
          <w:szCs w:val="18"/>
          <w:lang w:val="nl-NL"/>
        </w:rPr>
        <w:noBreakHyphen/>
        <w:t xml:space="preserve"> ingeval geen bedrijfsvakantie wordt vastgesteld </w:t>
      </w:r>
      <w:r w:rsidRPr="007A50B9">
        <w:rPr>
          <w:rFonts w:ascii="Arial" w:hAnsi="Arial" w:cs="Arial"/>
          <w:szCs w:val="18"/>
          <w:lang w:val="nl-NL"/>
        </w:rPr>
        <w:noBreakHyphen/>
        <w:t xml:space="preserve"> ten hoogste vier algemene dagen contractueel vrijaf. Het vaststellen </w:t>
      </w:r>
      <w:r w:rsidRPr="007A50B9">
        <w:rPr>
          <w:rFonts w:ascii="Arial" w:hAnsi="Arial" w:cs="Arial"/>
          <w:szCs w:val="18"/>
          <w:lang w:val="nl-NL"/>
        </w:rPr>
        <w:lastRenderedPageBreak/>
        <w:t xml:space="preserve">van dit collectief contractueel vrijaf dient te geschieden voor 1 januari van het betrokken kalenderjaar. </w:t>
      </w:r>
    </w:p>
    <w:p w14:paraId="01AD9821" w14:textId="77777777" w:rsidR="0080595B"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Daarnaast kan de bedrijfsleiding na overleg met de desbetreffende eenheidsvertrouwensmedewerker(s) per afdeling collectief contractueel vrijaf vaststellen.</w:t>
      </w:r>
    </w:p>
    <w:p w14:paraId="7BB1D55E" w14:textId="77777777" w:rsidR="0011688A"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4a. Voor</w:t>
      </w:r>
      <w:r w:rsidR="00A322EB">
        <w:rPr>
          <w:rFonts w:ascii="Arial" w:hAnsi="Arial" w:cs="Arial"/>
          <w:szCs w:val="18"/>
          <w:lang w:val="nl-NL"/>
        </w:rPr>
        <w:t xml:space="preserve"> </w:t>
      </w:r>
      <w:r w:rsidRPr="007A50B9">
        <w:rPr>
          <w:rFonts w:ascii="Arial" w:hAnsi="Arial" w:cs="Arial"/>
          <w:szCs w:val="18"/>
          <w:lang w:val="nl-NL"/>
        </w:rPr>
        <w:t>zover contractueel vrijaf niet wordt vastgesteld overeenkomstig het in lid 3 bepaalde, stelt de werkgever, zo veel mogelijk op basis van planning in het begin van het kalenderjaar en conform desbetreffende procedures, de vakantie als bedoeld in artikel 41 vast overeenkomstig de wensen van de medewerker, tenzij gewichtige bedrijfsbelangen zich hiertegen verzetten, en de periode(n) van het overige contractueel vrijaf na overleg met de medewerker en zo veel mogelijk rekening houdend met diens voorkeur.</w:t>
      </w:r>
    </w:p>
    <w:p w14:paraId="70537DDF" w14:textId="77777777" w:rsidR="00797AFB" w:rsidRPr="007A50B9" w:rsidRDefault="009521AF" w:rsidP="00E424EE">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4b. De medewerker wordt, desverlangd en wanneer de bedrijfsomstandigheden zich daartegen niet verzetten, in de gelegenheid gesteld zijn contractueel vrijaf zodanig op te nemen dat hij gedurende een kalenderjaar eenmaal drie opeenvolgende weken geen arbeid hoeft te verrichten.</w:t>
      </w:r>
    </w:p>
    <w:p w14:paraId="4E10B531"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4c. De werkgever kan, indien daartoe gewichtige redenen aanwezig zijn, na overleg met de medewerker, het vastgestelde tijdvak van contractueel vrijaf wijzigen. </w:t>
      </w:r>
    </w:p>
    <w:p w14:paraId="72040944"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Indien de medewerker ten gevolge van de wijziging van het tijdvak schade ondervindt, is de werkgever tot schadevergoeding verplicht. De medewerker moet de aard en de omvang van die schade deugdelijk aantonen.</w:t>
      </w:r>
    </w:p>
    <w:p w14:paraId="1FE46832" w14:textId="77777777" w:rsidR="0011688A"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De werkgever is niet tot schadevergoeding verplicht wanneer de medewerker zijn claim indient later dan zes maanden na het tijdstip waarop de wijziging van het tijdvak van contractueel vrijaf werd medegedeeld.</w:t>
      </w:r>
    </w:p>
    <w:p w14:paraId="187E0E9F" w14:textId="77777777" w:rsidR="006520C3" w:rsidRDefault="006520C3">
      <w:pPr>
        <w:tabs>
          <w:tab w:val="left" w:pos="0"/>
          <w:tab w:val="left" w:pos="6480"/>
          <w:tab w:val="left" w:pos="8640"/>
        </w:tabs>
        <w:rPr>
          <w:rFonts w:ascii="Arial" w:hAnsi="Arial" w:cs="Arial"/>
          <w:szCs w:val="18"/>
          <w:lang w:val="nl-NL"/>
        </w:rPr>
      </w:pPr>
    </w:p>
    <w:p w14:paraId="3703B60A"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4d. Contractueel vrijaf kan worden opgenomen in gehele dagen of, indien en voor</w:t>
      </w:r>
      <w:r w:rsidR="00A322EB">
        <w:rPr>
          <w:rFonts w:ascii="Arial" w:hAnsi="Arial" w:cs="Arial"/>
          <w:szCs w:val="18"/>
          <w:lang w:val="nl-NL"/>
        </w:rPr>
        <w:t xml:space="preserve"> </w:t>
      </w:r>
      <w:r w:rsidRPr="007A50B9">
        <w:rPr>
          <w:rFonts w:ascii="Arial" w:hAnsi="Arial" w:cs="Arial"/>
          <w:szCs w:val="18"/>
          <w:lang w:val="nl-NL"/>
        </w:rPr>
        <w:t>zover de bedrijfsomstandigheden dit toelaten, halve dagen of volle uren.</w:t>
      </w:r>
    </w:p>
    <w:p w14:paraId="246B7407" w14:textId="77777777" w:rsidR="009521AF" w:rsidRPr="007A50B9" w:rsidRDefault="009521AF">
      <w:pPr>
        <w:tabs>
          <w:tab w:val="left" w:pos="0"/>
          <w:tab w:val="left" w:pos="6480"/>
          <w:tab w:val="left" w:pos="8640"/>
        </w:tabs>
        <w:rPr>
          <w:rFonts w:ascii="Arial" w:hAnsi="Arial" w:cs="Arial"/>
          <w:szCs w:val="18"/>
          <w:lang w:val="nl-NL"/>
        </w:rPr>
      </w:pPr>
    </w:p>
    <w:p w14:paraId="494EF494"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5. In de jaren waarin 24 december de brugdag is zoals bedoeld in artikel 39 is de vrijdag na Hemelvaartsdag een dag collectief contractueel vrijaf.</w:t>
      </w:r>
    </w:p>
    <w:p w14:paraId="7509A8E8" w14:textId="77777777" w:rsidR="009521AF" w:rsidRPr="007A50B9" w:rsidRDefault="009521AF">
      <w:pPr>
        <w:tabs>
          <w:tab w:val="left" w:pos="0"/>
          <w:tab w:val="left" w:pos="6480"/>
          <w:tab w:val="left" w:pos="8640"/>
        </w:tabs>
        <w:rPr>
          <w:rFonts w:ascii="Arial" w:hAnsi="Arial" w:cs="Arial"/>
          <w:szCs w:val="18"/>
          <w:lang w:val="nl-NL"/>
        </w:rPr>
      </w:pPr>
    </w:p>
    <w:p w14:paraId="0EA1AFA4"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6. Wanneer de medewerker ten genoegen van de werkgever aantoont dat hij tijdens het contractueel vrijaf ziek is geweest dan wel aanspraak heeft op buitengewoon verlof, gelden de betrokken dagen niet als contractueel vrijaf.</w:t>
      </w:r>
    </w:p>
    <w:p w14:paraId="6BDBD4A8" w14:textId="77777777" w:rsidR="009521AF" w:rsidRPr="007A50B9" w:rsidRDefault="009521AF">
      <w:pPr>
        <w:tabs>
          <w:tab w:val="left" w:pos="0"/>
          <w:tab w:val="left" w:pos="6480"/>
          <w:tab w:val="left" w:pos="8640"/>
        </w:tabs>
        <w:rPr>
          <w:rFonts w:ascii="Arial" w:hAnsi="Arial" w:cs="Arial"/>
          <w:szCs w:val="18"/>
          <w:lang w:val="nl-NL"/>
        </w:rPr>
      </w:pPr>
    </w:p>
    <w:p w14:paraId="6B7A2611" w14:textId="77777777" w:rsidR="00382319" w:rsidRPr="00A216CA" w:rsidRDefault="009521AF" w:rsidP="008D21D0">
      <w:pPr>
        <w:tabs>
          <w:tab w:val="left" w:pos="0"/>
          <w:tab w:val="left" w:pos="6480"/>
          <w:tab w:val="left" w:pos="8640"/>
        </w:tabs>
        <w:rPr>
          <w:rFonts w:ascii="Arial" w:hAnsi="Arial" w:cs="Arial"/>
          <w:lang w:val="nl-NL"/>
        </w:rPr>
      </w:pPr>
      <w:r w:rsidRPr="00A216CA">
        <w:rPr>
          <w:rFonts w:ascii="Arial" w:hAnsi="Arial" w:cs="Arial"/>
          <w:szCs w:val="18"/>
          <w:lang w:val="nl-NL"/>
        </w:rPr>
        <w:t>7.</w:t>
      </w:r>
      <w:r w:rsidR="00686CF9" w:rsidRPr="00A216CA">
        <w:rPr>
          <w:rFonts w:ascii="Arial" w:hAnsi="Arial" w:cs="Arial"/>
          <w:lang w:val="nl-NL"/>
        </w:rPr>
        <w:t xml:space="preserve">Begin van het jaar wordt </w:t>
      </w:r>
      <w:r w:rsidR="00382319" w:rsidRPr="00A216CA">
        <w:rPr>
          <w:rFonts w:ascii="Arial" w:hAnsi="Arial" w:cs="Arial"/>
          <w:lang w:val="nl-NL"/>
        </w:rPr>
        <w:t xml:space="preserve">het </w:t>
      </w:r>
      <w:r w:rsidR="00686CF9" w:rsidRPr="00A216CA">
        <w:rPr>
          <w:rFonts w:ascii="Arial" w:hAnsi="Arial" w:cs="Arial"/>
          <w:lang w:val="nl-NL"/>
        </w:rPr>
        <w:t xml:space="preserve">opgebouwde </w:t>
      </w:r>
      <w:r w:rsidR="003E20A2" w:rsidRPr="00A216CA">
        <w:rPr>
          <w:rFonts w:ascii="Arial" w:hAnsi="Arial" w:cs="Arial"/>
          <w:lang w:val="nl-NL"/>
        </w:rPr>
        <w:t>EVT recht</w:t>
      </w:r>
      <w:r w:rsidR="00686CF9" w:rsidRPr="00A216CA">
        <w:rPr>
          <w:rFonts w:ascii="Arial" w:hAnsi="Arial" w:cs="Arial"/>
          <w:lang w:val="nl-NL"/>
        </w:rPr>
        <w:t xml:space="preserve"> voor het lopende jaar omgezet</w:t>
      </w:r>
      <w:r w:rsidR="003E20A2" w:rsidRPr="00A216CA">
        <w:rPr>
          <w:rFonts w:ascii="Arial" w:hAnsi="Arial" w:cs="Arial"/>
          <w:lang w:val="nl-NL"/>
        </w:rPr>
        <w:t xml:space="preserve"> in een</w:t>
      </w:r>
    </w:p>
    <w:p w14:paraId="48134FE3" w14:textId="77777777" w:rsidR="00382319" w:rsidRPr="00A216CA" w:rsidRDefault="003E20A2" w:rsidP="008D21D0">
      <w:pPr>
        <w:tabs>
          <w:tab w:val="left" w:pos="0"/>
          <w:tab w:val="left" w:pos="6480"/>
          <w:tab w:val="left" w:pos="8640"/>
        </w:tabs>
        <w:rPr>
          <w:rFonts w:ascii="Arial" w:hAnsi="Arial" w:cs="Arial"/>
          <w:lang w:val="nl-NL"/>
        </w:rPr>
      </w:pPr>
      <w:r w:rsidRPr="00A216CA">
        <w:rPr>
          <w:rFonts w:ascii="Arial" w:hAnsi="Arial" w:cs="Arial"/>
          <w:lang w:val="nl-NL"/>
        </w:rPr>
        <w:t>financieel budget.</w:t>
      </w:r>
      <w:r w:rsidR="00382319" w:rsidRPr="00A216CA">
        <w:rPr>
          <w:rFonts w:ascii="Arial" w:hAnsi="Arial" w:cs="Arial"/>
          <w:lang w:val="nl-NL"/>
        </w:rPr>
        <w:t xml:space="preserve"> </w:t>
      </w:r>
      <w:r w:rsidRPr="00A216CA">
        <w:rPr>
          <w:rFonts w:ascii="Arial" w:hAnsi="Arial" w:cs="Arial"/>
          <w:lang w:val="nl-NL"/>
        </w:rPr>
        <w:t xml:space="preserve">De medewerkers worden in de gelegenheid gesteld om aan te geven hoeveel van het beschikbare budget wordt omgezet in vrije tijd. </w:t>
      </w:r>
    </w:p>
    <w:p w14:paraId="27EC9F18" w14:textId="77777777" w:rsidR="00382319" w:rsidRPr="00A216CA" w:rsidRDefault="003E20A2" w:rsidP="008D21D0">
      <w:pPr>
        <w:tabs>
          <w:tab w:val="left" w:pos="0"/>
          <w:tab w:val="left" w:pos="6480"/>
          <w:tab w:val="left" w:pos="8640"/>
        </w:tabs>
        <w:rPr>
          <w:rFonts w:ascii="Arial" w:hAnsi="Arial" w:cs="Arial"/>
          <w:lang w:val="nl-NL"/>
        </w:rPr>
      </w:pPr>
      <w:r w:rsidRPr="00A216CA">
        <w:rPr>
          <w:rFonts w:ascii="Arial" w:hAnsi="Arial" w:cs="Arial"/>
          <w:lang w:val="nl-NL"/>
        </w:rPr>
        <w:t>Dit dient men jaarlijks voor 1 april vast te stellen, het resterend budget wordt in april uitbetaald. De waarde van een dag is gelijk aan 4,8% van het maandinkomen.</w:t>
      </w:r>
      <w:r w:rsidR="008D21D0" w:rsidRPr="00A216CA">
        <w:rPr>
          <w:rFonts w:ascii="Arial" w:hAnsi="Arial" w:cs="Arial"/>
          <w:lang w:val="nl-NL"/>
        </w:rPr>
        <w:t xml:space="preserve"> </w:t>
      </w:r>
    </w:p>
    <w:p w14:paraId="3BA01736" w14:textId="77777777" w:rsidR="008D21D0" w:rsidRPr="00A216CA" w:rsidRDefault="003E20A2" w:rsidP="008D21D0">
      <w:pPr>
        <w:tabs>
          <w:tab w:val="left" w:pos="0"/>
          <w:tab w:val="left" w:pos="6480"/>
          <w:tab w:val="left" w:pos="8640"/>
        </w:tabs>
        <w:rPr>
          <w:rFonts w:ascii="Arial" w:hAnsi="Arial" w:cs="Arial"/>
          <w:szCs w:val="18"/>
          <w:lang w:val="nl-NL"/>
        </w:rPr>
      </w:pPr>
      <w:r w:rsidRPr="00A216CA">
        <w:rPr>
          <w:rFonts w:ascii="Arial" w:hAnsi="Arial" w:cs="Arial"/>
          <w:lang w:val="nl-NL"/>
        </w:rPr>
        <w:t>De dagen vrijaf die worden teruggekocht moeten voor 1 april voor 80% worden ingepland in het lopende jaar.</w:t>
      </w:r>
      <w:r w:rsidR="008D21D0" w:rsidRPr="00A216CA">
        <w:rPr>
          <w:rFonts w:ascii="Arial" w:hAnsi="Arial" w:cs="Arial"/>
          <w:lang w:val="nl-NL"/>
        </w:rPr>
        <w:t xml:space="preserve"> </w:t>
      </w:r>
      <w:r w:rsidR="008D21D0" w:rsidRPr="00A216CA">
        <w:rPr>
          <w:rFonts w:ascii="Arial" w:hAnsi="Arial" w:cs="Arial"/>
          <w:lang w:val="nl-NL"/>
        </w:rPr>
        <w:br/>
      </w:r>
      <w:r w:rsidRPr="00A216CA">
        <w:rPr>
          <w:rFonts w:ascii="Arial" w:hAnsi="Arial" w:cs="Arial"/>
          <w:lang w:val="nl-NL"/>
        </w:rPr>
        <w:t xml:space="preserve">Budget dat niet omgezet wordt in vrije tijd kan ook worden gebruikt </w:t>
      </w:r>
      <w:r w:rsidR="008D21D0" w:rsidRPr="00A216CA">
        <w:rPr>
          <w:rFonts w:ascii="Arial" w:hAnsi="Arial" w:cs="Arial"/>
          <w:lang w:val="nl-NL"/>
        </w:rPr>
        <w:t xml:space="preserve">om tot een maximum van 200 dagen te reserveren </w:t>
      </w:r>
      <w:r w:rsidRPr="00A216CA">
        <w:rPr>
          <w:rFonts w:ascii="Arial" w:hAnsi="Arial" w:cs="Arial"/>
          <w:lang w:val="nl-NL"/>
        </w:rPr>
        <w:t>voor “Sparen voor Later”</w:t>
      </w:r>
      <w:r w:rsidR="008D21D0" w:rsidRPr="00A216CA">
        <w:rPr>
          <w:rFonts w:ascii="Arial" w:hAnsi="Arial" w:cs="Arial"/>
          <w:lang w:val="nl-NL"/>
        </w:rPr>
        <w:t xml:space="preserve"> of bij te schrijven </w:t>
      </w:r>
      <w:r w:rsidR="008D21D0" w:rsidRPr="00A216CA">
        <w:rPr>
          <w:rFonts w:ascii="Arial" w:hAnsi="Arial" w:cs="Arial"/>
          <w:lang w:val="nl-NL"/>
        </w:rPr>
        <w:lastRenderedPageBreak/>
        <w:t>op de rekening courant tot een maximum van 20 dagen.</w:t>
      </w:r>
      <w:r w:rsidR="008D21D0" w:rsidRPr="00A216CA">
        <w:rPr>
          <w:rFonts w:ascii="Arial" w:hAnsi="Arial" w:cs="Arial"/>
          <w:lang w:val="nl-NL"/>
        </w:rPr>
        <w:br/>
      </w:r>
      <w:r w:rsidR="008D21D0" w:rsidRPr="00A216CA">
        <w:rPr>
          <w:rFonts w:ascii="Arial" w:hAnsi="Arial" w:cs="Arial"/>
          <w:szCs w:val="18"/>
          <w:lang w:val="nl-NL"/>
        </w:rPr>
        <w:t>Uitbetaling kan worden aangewend  of worden gereserveerd voor de financiering van binnen de wettelijke regels vastgestelde fiscaal vriendelijke bestedingen mits rechtens toegestaan en voor de werkgever niet kostenverhogend.</w:t>
      </w:r>
      <w:r w:rsidR="008D21D0" w:rsidRPr="00A216CA">
        <w:rPr>
          <w:rFonts w:ascii="Arial" w:hAnsi="Arial" w:cs="Arial"/>
          <w:szCs w:val="18"/>
          <w:lang w:val="nl-NL"/>
        </w:rPr>
        <w:br/>
      </w:r>
      <w:r w:rsidRPr="00A216CA">
        <w:rPr>
          <w:rFonts w:ascii="Arial" w:hAnsi="Arial" w:cs="Arial"/>
          <w:lang w:val="nl-NL"/>
        </w:rPr>
        <w:t xml:space="preserve">De </w:t>
      </w:r>
      <w:r w:rsidR="008D21D0" w:rsidRPr="00A216CA">
        <w:rPr>
          <w:rFonts w:ascii="Arial" w:hAnsi="Arial" w:cs="Arial"/>
          <w:lang w:val="nl-NL"/>
        </w:rPr>
        <w:t>medewerker heeft tot</w:t>
      </w:r>
      <w:r w:rsidRPr="00A216CA">
        <w:rPr>
          <w:rFonts w:ascii="Arial" w:hAnsi="Arial" w:cs="Arial"/>
          <w:lang w:val="nl-NL"/>
        </w:rPr>
        <w:t xml:space="preserve"> 1 december </w:t>
      </w:r>
      <w:r w:rsidR="008D21D0" w:rsidRPr="00A216CA">
        <w:rPr>
          <w:rFonts w:ascii="Arial" w:hAnsi="Arial" w:cs="Arial"/>
          <w:lang w:val="nl-NL"/>
        </w:rPr>
        <w:t xml:space="preserve">de tijd om </w:t>
      </w:r>
      <w:r w:rsidRPr="00A216CA">
        <w:rPr>
          <w:rFonts w:ascii="Arial" w:hAnsi="Arial" w:cs="Arial"/>
          <w:lang w:val="nl-NL"/>
        </w:rPr>
        <w:t xml:space="preserve">een bestemming </w:t>
      </w:r>
      <w:r w:rsidR="008D21D0" w:rsidRPr="00A216CA">
        <w:rPr>
          <w:rFonts w:ascii="Arial" w:hAnsi="Arial" w:cs="Arial"/>
          <w:lang w:val="nl-NL"/>
        </w:rPr>
        <w:t xml:space="preserve">te geven aan de teruggekochte extra vrije tijd. </w:t>
      </w:r>
      <w:r w:rsidR="008D21D0" w:rsidRPr="00A216CA">
        <w:rPr>
          <w:rFonts w:ascii="Arial" w:hAnsi="Arial" w:cs="Arial"/>
          <w:szCs w:val="18"/>
          <w:lang w:val="nl-NL"/>
        </w:rPr>
        <w:t>Dagen extra vrije tijd van het lopende jaar die einde jaar geen bestemming hebben gekregen worden uitbetaald.</w:t>
      </w:r>
    </w:p>
    <w:p w14:paraId="07A75500" w14:textId="77777777" w:rsidR="000E79B0" w:rsidRPr="007A50B9" w:rsidRDefault="003E20A2" w:rsidP="00752297">
      <w:pPr>
        <w:spacing w:after="120"/>
        <w:rPr>
          <w:rFonts w:ascii="Arial" w:hAnsi="Arial" w:cs="Arial"/>
          <w:szCs w:val="18"/>
          <w:lang w:val="nl-NL"/>
        </w:rPr>
      </w:pPr>
      <w:r w:rsidRPr="00A216CA">
        <w:rPr>
          <w:rFonts w:ascii="Arial" w:hAnsi="Arial" w:cs="Arial"/>
          <w:lang w:val="nl-NL"/>
        </w:rPr>
        <w:br/>
      </w:r>
      <w:r w:rsidR="009521AF" w:rsidRPr="007A50B9">
        <w:rPr>
          <w:rFonts w:ascii="Arial" w:hAnsi="Arial" w:cs="Arial"/>
          <w:szCs w:val="18"/>
          <w:lang w:val="nl-NL"/>
        </w:rPr>
        <w:t>8a. Dagen op de rekening courant kunnen worden opgenomen in tijd indien en voor</w:t>
      </w:r>
      <w:r w:rsidR="00AD6350">
        <w:rPr>
          <w:rFonts w:ascii="Arial" w:hAnsi="Arial" w:cs="Arial"/>
          <w:szCs w:val="18"/>
          <w:lang w:val="nl-NL"/>
        </w:rPr>
        <w:t xml:space="preserve"> </w:t>
      </w:r>
      <w:r w:rsidR="009521AF" w:rsidRPr="007A50B9">
        <w:rPr>
          <w:rFonts w:ascii="Arial" w:hAnsi="Arial" w:cs="Arial"/>
          <w:szCs w:val="18"/>
          <w:lang w:val="nl-NL"/>
        </w:rPr>
        <w:t xml:space="preserve">zover de bedrijfsomstandigheden dit toelaten,   worden uitbetaald </w:t>
      </w:r>
      <w:r w:rsidR="00426627">
        <w:rPr>
          <w:rFonts w:ascii="Arial" w:hAnsi="Arial" w:cs="Arial"/>
          <w:szCs w:val="18"/>
          <w:lang w:val="nl-NL"/>
        </w:rPr>
        <w:t xml:space="preserve">conform het gestelde in lid 7 </w:t>
      </w:r>
      <w:r w:rsidR="009521AF" w:rsidRPr="007A50B9">
        <w:rPr>
          <w:rFonts w:ascii="Arial" w:hAnsi="Arial" w:cs="Arial"/>
          <w:szCs w:val="18"/>
          <w:lang w:val="nl-NL"/>
        </w:rPr>
        <w:t>tot ten hoogste het beschikbare saldo</w:t>
      </w:r>
      <w:r w:rsidR="00E4191F">
        <w:rPr>
          <w:rFonts w:ascii="Arial" w:hAnsi="Arial" w:cs="Arial"/>
          <w:szCs w:val="18"/>
          <w:lang w:val="nl-NL"/>
        </w:rPr>
        <w:t xml:space="preserve"> of alsnog gereserveerd worden voor Sparen voor Later.</w:t>
      </w:r>
      <w:r w:rsidR="000E79B0">
        <w:rPr>
          <w:rFonts w:ascii="Arial" w:hAnsi="Arial" w:cs="Arial"/>
          <w:szCs w:val="18"/>
          <w:lang w:val="nl-NL"/>
        </w:rPr>
        <w:t xml:space="preserve"> (zie artikel 43a)</w:t>
      </w:r>
    </w:p>
    <w:p w14:paraId="3974A76F" w14:textId="77777777" w:rsidR="009521AF" w:rsidRPr="007A50B9" w:rsidRDefault="009521AF">
      <w:pPr>
        <w:tabs>
          <w:tab w:val="left" w:pos="0"/>
          <w:tab w:val="left" w:pos="6480"/>
          <w:tab w:val="left" w:pos="8640"/>
        </w:tabs>
        <w:rPr>
          <w:rFonts w:ascii="Arial" w:hAnsi="Arial" w:cs="Arial"/>
          <w:szCs w:val="18"/>
          <w:lang w:val="nl-NL"/>
        </w:rPr>
      </w:pPr>
    </w:p>
    <w:p w14:paraId="4B481D4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8</w:t>
      </w:r>
      <w:r w:rsidR="00E4191F">
        <w:rPr>
          <w:rFonts w:ascii="Arial" w:hAnsi="Arial" w:cs="Arial"/>
          <w:szCs w:val="18"/>
          <w:lang w:val="nl-NL"/>
        </w:rPr>
        <w:t>b</w:t>
      </w:r>
      <w:r w:rsidRPr="007A50B9">
        <w:rPr>
          <w:rFonts w:ascii="Arial" w:hAnsi="Arial" w:cs="Arial"/>
          <w:szCs w:val="18"/>
          <w:lang w:val="nl-NL"/>
        </w:rPr>
        <w:t xml:space="preserve">. Op de rekening courant is een negatief saldo toegestaan van maximaal </w:t>
      </w:r>
      <w:r w:rsidR="00CD20F5">
        <w:rPr>
          <w:rFonts w:ascii="Arial" w:hAnsi="Arial" w:cs="Arial"/>
          <w:szCs w:val="18"/>
          <w:lang w:val="nl-NL"/>
        </w:rPr>
        <w:t xml:space="preserve">5 dagen , </w:t>
      </w:r>
      <w:r w:rsidR="00375C66">
        <w:rPr>
          <w:rFonts w:ascii="Arial" w:hAnsi="Arial" w:cs="Arial"/>
          <w:szCs w:val="18"/>
          <w:lang w:val="nl-NL"/>
        </w:rPr>
        <w:t>het ontstane negatief saldo</w:t>
      </w:r>
      <w:r w:rsidR="00CD20F5">
        <w:rPr>
          <w:rFonts w:ascii="Arial" w:hAnsi="Arial" w:cs="Arial"/>
          <w:szCs w:val="18"/>
          <w:lang w:val="nl-NL"/>
        </w:rPr>
        <w:t xml:space="preserve"> wordt in het begin van het nieuwe jaar direct verrekend met het nieuw toe te kennen </w:t>
      </w:r>
      <w:r w:rsidR="0094224F">
        <w:rPr>
          <w:rFonts w:ascii="Arial" w:hAnsi="Arial" w:cs="Arial"/>
          <w:szCs w:val="18"/>
          <w:lang w:val="nl-NL"/>
        </w:rPr>
        <w:t xml:space="preserve">contractueel </w:t>
      </w:r>
      <w:r w:rsidR="00CD20F5">
        <w:rPr>
          <w:rFonts w:ascii="Arial" w:hAnsi="Arial" w:cs="Arial"/>
          <w:szCs w:val="18"/>
          <w:lang w:val="nl-NL"/>
        </w:rPr>
        <w:t>verlof</w:t>
      </w:r>
      <w:r w:rsidRPr="007A50B9">
        <w:rPr>
          <w:rFonts w:ascii="Arial" w:hAnsi="Arial" w:cs="Arial"/>
          <w:szCs w:val="18"/>
          <w:lang w:val="nl-NL"/>
        </w:rPr>
        <w:t xml:space="preserve">. </w:t>
      </w:r>
    </w:p>
    <w:p w14:paraId="2897D901" w14:textId="77777777" w:rsidR="009521AF" w:rsidRPr="007A50B9" w:rsidRDefault="009521AF">
      <w:pPr>
        <w:tabs>
          <w:tab w:val="left" w:pos="0"/>
          <w:tab w:val="left" w:pos="6480"/>
          <w:tab w:val="left" w:pos="8640"/>
        </w:tabs>
        <w:rPr>
          <w:rFonts w:ascii="Arial" w:hAnsi="Arial" w:cs="Arial"/>
          <w:szCs w:val="18"/>
          <w:lang w:val="nl-NL"/>
        </w:rPr>
      </w:pPr>
    </w:p>
    <w:p w14:paraId="646CB54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8</w:t>
      </w:r>
      <w:r w:rsidR="00CD20F5">
        <w:rPr>
          <w:rFonts w:ascii="Arial" w:hAnsi="Arial" w:cs="Arial"/>
          <w:szCs w:val="18"/>
          <w:lang w:val="nl-NL"/>
        </w:rPr>
        <w:t>c</w:t>
      </w:r>
      <w:r w:rsidRPr="007A50B9">
        <w:rPr>
          <w:rFonts w:ascii="Arial" w:hAnsi="Arial" w:cs="Arial"/>
          <w:szCs w:val="18"/>
          <w:lang w:val="nl-NL"/>
        </w:rPr>
        <w:t>. Dagen op de rekening courant zullen niet verjaren.</w:t>
      </w:r>
    </w:p>
    <w:p w14:paraId="397374A8" w14:textId="77777777" w:rsidR="009521AF" w:rsidRPr="007A50B9" w:rsidRDefault="009521AF">
      <w:pPr>
        <w:tabs>
          <w:tab w:val="left" w:pos="0"/>
          <w:tab w:val="left" w:pos="6480"/>
          <w:tab w:val="left" w:pos="8640"/>
        </w:tabs>
        <w:rPr>
          <w:rFonts w:ascii="Arial" w:hAnsi="Arial" w:cs="Arial"/>
          <w:szCs w:val="18"/>
          <w:lang w:val="nl-NL"/>
        </w:rPr>
      </w:pPr>
    </w:p>
    <w:p w14:paraId="1D4F214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9. Bij het einde van de arbeidsovereenkomst te veel genoten contractueel vrijaf, respectievelijk nog niet opgenomen contractueel vrijaf, en/of een positief respectievelijk negatief saldo op de rekening courant, worden verrekend bij de eindafrekening van het salaris.</w:t>
      </w:r>
    </w:p>
    <w:p w14:paraId="7FBC8F3C" w14:textId="77777777" w:rsidR="009521AF" w:rsidRPr="007A50B9" w:rsidRDefault="009521AF">
      <w:pPr>
        <w:tabs>
          <w:tab w:val="left" w:pos="0"/>
          <w:tab w:val="left" w:pos="6480"/>
          <w:tab w:val="left" w:pos="8640"/>
        </w:tabs>
        <w:rPr>
          <w:rFonts w:ascii="Arial" w:hAnsi="Arial" w:cs="Arial"/>
          <w:szCs w:val="18"/>
          <w:lang w:val="nl-NL"/>
        </w:rPr>
      </w:pPr>
    </w:p>
    <w:p w14:paraId="7FCFE6F5" w14:textId="77777777" w:rsidR="003F1F3E"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10. De uitkering respectievelijk inhouding is per dag contractueel vrijaf gelijk aan 4,8% van het maandinkomen als bedoeld in artikel 2, letter </w:t>
      </w:r>
      <w:r w:rsidR="00E317D1" w:rsidRPr="007A50B9">
        <w:rPr>
          <w:rFonts w:ascii="Arial" w:hAnsi="Arial" w:cs="Arial"/>
          <w:szCs w:val="18"/>
          <w:lang w:val="nl-NL"/>
        </w:rPr>
        <w:t>e</w:t>
      </w:r>
      <w:r w:rsidRPr="007A50B9">
        <w:rPr>
          <w:rFonts w:ascii="Arial" w:hAnsi="Arial" w:cs="Arial"/>
          <w:szCs w:val="18"/>
          <w:lang w:val="nl-NL"/>
        </w:rPr>
        <w:t>.</w:t>
      </w:r>
    </w:p>
    <w:p w14:paraId="65DC3013" w14:textId="77777777" w:rsidR="00ED5403" w:rsidRDefault="00ED5403">
      <w:pPr>
        <w:tabs>
          <w:tab w:val="left" w:pos="0"/>
          <w:tab w:val="left" w:pos="6480"/>
          <w:tab w:val="left" w:pos="8640"/>
        </w:tabs>
        <w:rPr>
          <w:rFonts w:ascii="Arial" w:hAnsi="Arial" w:cs="Arial"/>
          <w:szCs w:val="18"/>
          <w:lang w:val="nl-NL"/>
        </w:rPr>
      </w:pPr>
    </w:p>
    <w:p w14:paraId="4B2D3878" w14:textId="77777777" w:rsidR="00B501B3" w:rsidRDefault="00B501B3" w:rsidP="00426627">
      <w:pPr>
        <w:tabs>
          <w:tab w:val="left" w:pos="0"/>
          <w:tab w:val="left" w:pos="6480"/>
          <w:tab w:val="left" w:pos="8640"/>
        </w:tabs>
        <w:spacing w:after="120"/>
        <w:rPr>
          <w:rFonts w:ascii="Arial" w:hAnsi="Arial" w:cs="Arial"/>
          <w:b/>
          <w:szCs w:val="18"/>
          <w:lang w:val="nl-NL"/>
        </w:rPr>
      </w:pPr>
    </w:p>
    <w:p w14:paraId="20DC3F31" w14:textId="77777777" w:rsidR="00426627" w:rsidRPr="007A50B9" w:rsidRDefault="00426627" w:rsidP="00426627">
      <w:pPr>
        <w:tabs>
          <w:tab w:val="left" w:pos="0"/>
          <w:tab w:val="left" w:pos="6480"/>
          <w:tab w:val="left" w:pos="8640"/>
        </w:tabs>
        <w:spacing w:after="120"/>
        <w:rPr>
          <w:rFonts w:ascii="Arial" w:hAnsi="Arial" w:cs="Arial"/>
          <w:szCs w:val="18"/>
          <w:lang w:val="nl-NL"/>
        </w:rPr>
      </w:pPr>
      <w:r w:rsidRPr="007A50B9">
        <w:rPr>
          <w:rFonts w:ascii="Arial" w:hAnsi="Arial" w:cs="Arial"/>
          <w:b/>
          <w:szCs w:val="18"/>
          <w:lang w:val="nl-NL"/>
        </w:rPr>
        <w:lastRenderedPageBreak/>
        <w:t>Artikel 43</w:t>
      </w:r>
      <w:r>
        <w:rPr>
          <w:rFonts w:ascii="Arial" w:hAnsi="Arial" w:cs="Arial"/>
          <w:b/>
          <w:szCs w:val="18"/>
          <w:lang w:val="nl-NL"/>
        </w:rPr>
        <w:t>a</w:t>
      </w:r>
      <w:r w:rsidRPr="007A50B9">
        <w:rPr>
          <w:rFonts w:ascii="Arial" w:hAnsi="Arial" w:cs="Arial"/>
          <w:b/>
          <w:szCs w:val="18"/>
          <w:lang w:val="nl-NL"/>
        </w:rPr>
        <w:t xml:space="preserve">. </w:t>
      </w:r>
      <w:r>
        <w:rPr>
          <w:rFonts w:ascii="Arial" w:hAnsi="Arial" w:cs="Arial"/>
          <w:b/>
          <w:szCs w:val="18"/>
          <w:lang w:val="nl-NL"/>
        </w:rPr>
        <w:t>Sparen voor Later</w:t>
      </w:r>
      <w:r w:rsidRPr="007A50B9">
        <w:rPr>
          <w:rFonts w:ascii="Arial" w:hAnsi="Arial" w:cs="Arial"/>
          <w:b/>
          <w:szCs w:val="18"/>
          <w:lang w:val="nl-NL"/>
        </w:rPr>
        <w:t xml:space="preserve"> </w:t>
      </w:r>
    </w:p>
    <w:p w14:paraId="3C710E59" w14:textId="77777777" w:rsidR="00A015B1" w:rsidRPr="00F77AF7" w:rsidRDefault="00A015B1" w:rsidP="00A015B1">
      <w:pPr>
        <w:rPr>
          <w:rFonts w:ascii="Arial" w:hAnsi="Arial" w:cs="Arial"/>
          <w:lang w:val="nl-NL"/>
        </w:rPr>
      </w:pPr>
      <w:r>
        <w:rPr>
          <w:rFonts w:ascii="Calibri" w:hAnsi="Calibri"/>
          <w:lang w:val="nl-NL"/>
        </w:rPr>
        <w:t xml:space="preserve">1. </w:t>
      </w:r>
      <w:r w:rsidR="008E4E7B" w:rsidRPr="005C3A44">
        <w:rPr>
          <w:rFonts w:ascii="Arial" w:hAnsi="Arial" w:cs="Arial"/>
          <w:szCs w:val="18"/>
          <w:lang w:val="nl-NL"/>
        </w:rPr>
        <w:t>Sparen voor later” is gericht op duurzame inzetbaarheid. Het biedt medewerkers de mogelijkheid om dagen te sparen om aan het einde van de loopbaan (vanaf 58 jaar) de balans belasting/belastbaarheid goed te managen of om eerder te stoppen met werken</w:t>
      </w:r>
    </w:p>
    <w:p w14:paraId="5840341D" w14:textId="77777777" w:rsidR="00942A4C" w:rsidRPr="00F77AF7" w:rsidRDefault="00942A4C" w:rsidP="00A015B1">
      <w:pPr>
        <w:rPr>
          <w:rFonts w:ascii="Arial" w:hAnsi="Arial" w:cs="Arial"/>
          <w:lang w:val="nl-NL"/>
        </w:rPr>
      </w:pPr>
    </w:p>
    <w:p w14:paraId="321C16D3" w14:textId="77777777" w:rsidR="00A015B1" w:rsidRPr="00F77AF7" w:rsidRDefault="00942A4C" w:rsidP="00A015B1">
      <w:pPr>
        <w:rPr>
          <w:rFonts w:ascii="Arial" w:hAnsi="Arial" w:cs="Arial"/>
          <w:lang w:val="nl-NL"/>
        </w:rPr>
      </w:pPr>
      <w:r w:rsidRPr="00F77AF7">
        <w:rPr>
          <w:rFonts w:ascii="Arial" w:hAnsi="Arial" w:cs="Arial"/>
          <w:lang w:val="nl-NL"/>
        </w:rPr>
        <w:t xml:space="preserve">2. Maximaal kunnen </w:t>
      </w:r>
      <w:r w:rsidR="00AD302B">
        <w:rPr>
          <w:rFonts w:ascii="Arial" w:hAnsi="Arial" w:cs="Arial"/>
          <w:lang w:val="nl-NL"/>
        </w:rPr>
        <w:t>200</w:t>
      </w:r>
      <w:r w:rsidRPr="00F77AF7">
        <w:rPr>
          <w:rFonts w:ascii="Arial" w:hAnsi="Arial" w:cs="Arial"/>
          <w:lang w:val="nl-NL"/>
        </w:rPr>
        <w:t xml:space="preserve"> dagen worden gespaard in Sparen voor Later door het overschrijven van afhankelijke c.q. onafhankelijke EVT-dagen </w:t>
      </w:r>
      <w:r w:rsidR="000E79B0">
        <w:rPr>
          <w:rFonts w:ascii="Arial" w:hAnsi="Arial" w:cs="Arial"/>
          <w:lang w:val="nl-NL"/>
        </w:rPr>
        <w:t>en/</w:t>
      </w:r>
      <w:r w:rsidRPr="00F77AF7">
        <w:rPr>
          <w:rFonts w:ascii="Arial" w:hAnsi="Arial" w:cs="Arial"/>
          <w:lang w:val="nl-NL"/>
        </w:rPr>
        <w:t>of door het overboeken van dagen van</w:t>
      </w:r>
      <w:r w:rsidR="003452CC" w:rsidRPr="00F77AF7">
        <w:rPr>
          <w:rFonts w:ascii="Arial" w:hAnsi="Arial" w:cs="Arial"/>
          <w:lang w:val="nl-NL"/>
        </w:rPr>
        <w:t>uit</w:t>
      </w:r>
      <w:r w:rsidRPr="00F77AF7">
        <w:rPr>
          <w:rFonts w:ascii="Arial" w:hAnsi="Arial" w:cs="Arial"/>
          <w:lang w:val="nl-NL"/>
        </w:rPr>
        <w:t xml:space="preserve"> de rekening courant.</w:t>
      </w:r>
    </w:p>
    <w:p w14:paraId="7AA471C5" w14:textId="77777777" w:rsidR="00942A4C" w:rsidRPr="00F77AF7" w:rsidRDefault="00942A4C" w:rsidP="00A015B1">
      <w:pPr>
        <w:rPr>
          <w:rFonts w:ascii="Arial" w:hAnsi="Arial" w:cs="Arial"/>
          <w:lang w:val="nl-NL"/>
        </w:rPr>
      </w:pPr>
    </w:p>
    <w:p w14:paraId="11AD7999" w14:textId="77777777" w:rsidR="00A015B1" w:rsidRPr="00F77AF7" w:rsidRDefault="00942A4C" w:rsidP="00A015B1">
      <w:pPr>
        <w:rPr>
          <w:rFonts w:ascii="Arial" w:hAnsi="Arial" w:cs="Arial"/>
          <w:lang w:val="nl-NL"/>
        </w:rPr>
      </w:pPr>
      <w:r w:rsidRPr="00F77AF7">
        <w:rPr>
          <w:rFonts w:ascii="Arial" w:hAnsi="Arial" w:cs="Arial"/>
          <w:lang w:val="nl-NL"/>
        </w:rPr>
        <w:t xml:space="preserve">3. Het gespaarde saldo moet </w:t>
      </w:r>
      <w:r w:rsidR="003452CC" w:rsidRPr="00F77AF7">
        <w:rPr>
          <w:rFonts w:ascii="Arial" w:hAnsi="Arial" w:cs="Arial"/>
          <w:lang w:val="nl-NL"/>
        </w:rPr>
        <w:t xml:space="preserve">volledig </w:t>
      </w:r>
      <w:r w:rsidRPr="00F77AF7">
        <w:rPr>
          <w:rFonts w:ascii="Arial" w:hAnsi="Arial" w:cs="Arial"/>
          <w:lang w:val="nl-NL"/>
        </w:rPr>
        <w:t xml:space="preserve">opgenomen worden </w:t>
      </w:r>
      <w:r w:rsidR="00A015B1" w:rsidRPr="00F77AF7">
        <w:rPr>
          <w:rFonts w:ascii="Arial" w:hAnsi="Arial" w:cs="Arial"/>
          <w:lang w:val="nl-NL"/>
        </w:rPr>
        <w:t xml:space="preserve">tijdens de TOR </w:t>
      </w:r>
      <w:r w:rsidR="008E4E7B">
        <w:rPr>
          <w:rFonts w:ascii="Arial" w:hAnsi="Arial" w:cs="Arial"/>
          <w:lang w:val="nl-NL"/>
        </w:rPr>
        <w:t>en/</w:t>
      </w:r>
      <w:r w:rsidR="00A015B1" w:rsidRPr="00F77AF7">
        <w:rPr>
          <w:rFonts w:ascii="Arial" w:hAnsi="Arial" w:cs="Arial"/>
          <w:lang w:val="nl-NL"/>
        </w:rPr>
        <w:t xml:space="preserve">of de periode </w:t>
      </w:r>
      <w:r w:rsidR="008E4E7B">
        <w:rPr>
          <w:rFonts w:ascii="Arial" w:hAnsi="Arial" w:cs="Arial"/>
          <w:lang w:val="nl-NL"/>
        </w:rPr>
        <w:t xml:space="preserve">voorafgaand aan de </w:t>
      </w:r>
      <w:r w:rsidR="00A015B1" w:rsidRPr="00F77AF7">
        <w:rPr>
          <w:rFonts w:ascii="Arial" w:hAnsi="Arial" w:cs="Arial"/>
          <w:lang w:val="nl-NL"/>
        </w:rPr>
        <w:t>AOW gerechtigde leeftijd</w:t>
      </w:r>
      <w:r w:rsidR="008E4E7B">
        <w:rPr>
          <w:rFonts w:ascii="Arial" w:hAnsi="Arial" w:cs="Arial"/>
          <w:lang w:val="nl-NL"/>
        </w:rPr>
        <w:t xml:space="preserve"> of</w:t>
      </w:r>
      <w:r w:rsidR="006513A7">
        <w:rPr>
          <w:rFonts w:ascii="Arial" w:hAnsi="Arial" w:cs="Arial"/>
          <w:lang w:val="nl-NL"/>
        </w:rPr>
        <w:t xml:space="preserve"> het vervroegd Oude</w:t>
      </w:r>
      <w:r w:rsidR="00375C66">
        <w:rPr>
          <w:rFonts w:ascii="Arial" w:hAnsi="Arial" w:cs="Arial"/>
          <w:lang w:val="nl-NL"/>
        </w:rPr>
        <w:t>r</w:t>
      </w:r>
      <w:r w:rsidR="006513A7">
        <w:rPr>
          <w:rFonts w:ascii="Arial" w:hAnsi="Arial" w:cs="Arial"/>
          <w:lang w:val="nl-NL"/>
        </w:rPr>
        <w:t>domspensioen</w:t>
      </w:r>
      <w:r w:rsidRPr="00F77AF7">
        <w:rPr>
          <w:rFonts w:ascii="Arial" w:hAnsi="Arial" w:cs="Arial"/>
          <w:lang w:val="nl-NL"/>
        </w:rPr>
        <w:t>.</w:t>
      </w:r>
      <w:r w:rsidR="00A015B1" w:rsidRPr="00F77AF7">
        <w:rPr>
          <w:rFonts w:ascii="Arial" w:hAnsi="Arial" w:cs="Arial"/>
          <w:lang w:val="nl-NL"/>
        </w:rPr>
        <w:t xml:space="preserve"> </w:t>
      </w:r>
    </w:p>
    <w:p w14:paraId="471E8CC4" w14:textId="77777777" w:rsidR="00942A4C" w:rsidRPr="00F77AF7" w:rsidRDefault="00942A4C" w:rsidP="00A015B1">
      <w:pPr>
        <w:rPr>
          <w:rFonts w:ascii="Arial" w:hAnsi="Arial" w:cs="Arial"/>
          <w:lang w:val="nl-NL"/>
        </w:rPr>
      </w:pPr>
    </w:p>
    <w:p w14:paraId="7A0B1F27" w14:textId="77777777" w:rsidR="00A015B1" w:rsidRPr="00F77AF7" w:rsidRDefault="00942A4C" w:rsidP="00A015B1">
      <w:pPr>
        <w:rPr>
          <w:rFonts w:ascii="Arial" w:hAnsi="Arial" w:cs="Arial"/>
          <w:lang w:val="nl-NL"/>
        </w:rPr>
      </w:pPr>
      <w:r w:rsidRPr="00F77AF7">
        <w:rPr>
          <w:rFonts w:ascii="Arial" w:hAnsi="Arial" w:cs="Arial"/>
          <w:lang w:val="nl-NL"/>
        </w:rPr>
        <w:lastRenderedPageBreak/>
        <w:t xml:space="preserve">4. </w:t>
      </w:r>
      <w:r w:rsidR="00A015B1" w:rsidRPr="00F77AF7">
        <w:rPr>
          <w:rFonts w:ascii="Arial" w:hAnsi="Arial" w:cs="Arial"/>
          <w:lang w:val="nl-NL"/>
        </w:rPr>
        <w:t>Het opgebouwd saldo wordt alleen uitbetaald bij voortijdig overlijden, tussentijds ontslag, indien opname niet mogelijk is vanwege langdurige c.q. ongeneesl</w:t>
      </w:r>
      <w:r w:rsidRPr="00F77AF7">
        <w:rPr>
          <w:rFonts w:ascii="Arial" w:hAnsi="Arial" w:cs="Arial"/>
          <w:lang w:val="nl-NL"/>
        </w:rPr>
        <w:t>ij</w:t>
      </w:r>
      <w:r w:rsidR="00A015B1" w:rsidRPr="00F77AF7">
        <w:rPr>
          <w:rFonts w:ascii="Arial" w:hAnsi="Arial" w:cs="Arial"/>
          <w:lang w:val="nl-NL"/>
        </w:rPr>
        <w:t>ke ziekte en indien vanwege bedrijfsomstandigheden het opnemen niet mogelijk is geweest.</w:t>
      </w:r>
    </w:p>
    <w:p w14:paraId="17B72736" w14:textId="77777777" w:rsidR="00ED5403" w:rsidRPr="00E82186" w:rsidRDefault="00ED5403" w:rsidP="00ED5403">
      <w:pPr>
        <w:tabs>
          <w:tab w:val="left" w:pos="0"/>
          <w:tab w:val="left" w:pos="6480"/>
          <w:tab w:val="left" w:pos="8640"/>
        </w:tabs>
        <w:spacing w:after="120"/>
        <w:rPr>
          <w:rFonts w:ascii="Arial" w:hAnsi="Arial" w:cs="Arial"/>
          <w:szCs w:val="18"/>
          <w:lang w:val="nl-NL"/>
        </w:rPr>
      </w:pPr>
    </w:p>
    <w:p w14:paraId="686808D3" w14:textId="77777777" w:rsidR="006965B1" w:rsidRDefault="006965B1" w:rsidP="00ED5403">
      <w:pPr>
        <w:tabs>
          <w:tab w:val="left" w:pos="0"/>
          <w:tab w:val="left" w:pos="6480"/>
          <w:tab w:val="left" w:pos="8640"/>
        </w:tabs>
        <w:spacing w:after="120"/>
        <w:rPr>
          <w:rFonts w:ascii="Arial" w:hAnsi="Arial" w:cs="Arial"/>
          <w:szCs w:val="18"/>
          <w:lang w:val="nl-NL"/>
        </w:rPr>
      </w:pPr>
      <w:r w:rsidRPr="00E82186">
        <w:rPr>
          <w:rFonts w:ascii="Arial" w:hAnsi="Arial" w:cs="Arial"/>
          <w:szCs w:val="18"/>
          <w:lang w:val="nl-NL"/>
        </w:rPr>
        <w:t>5. Indien de periode van volledige opname van het opgebouwde saldo lopende is en de med</w:t>
      </w:r>
      <w:r w:rsidRPr="009272F9">
        <w:rPr>
          <w:rFonts w:ascii="Arial" w:hAnsi="Arial" w:cs="Arial"/>
          <w:szCs w:val="18"/>
          <w:lang w:val="nl-NL"/>
        </w:rPr>
        <w:t>e</w:t>
      </w:r>
      <w:r w:rsidRPr="00E82186">
        <w:rPr>
          <w:rFonts w:ascii="Arial" w:hAnsi="Arial" w:cs="Arial"/>
          <w:szCs w:val="18"/>
          <w:lang w:val="nl-NL"/>
        </w:rPr>
        <w:t>werker</w:t>
      </w:r>
      <w:r w:rsidR="000E79B0">
        <w:rPr>
          <w:rFonts w:ascii="Arial" w:hAnsi="Arial" w:cs="Arial"/>
          <w:szCs w:val="18"/>
          <w:lang w:val="nl-NL"/>
        </w:rPr>
        <w:t xml:space="preserve"> dientengevolge</w:t>
      </w:r>
      <w:r w:rsidRPr="00E82186">
        <w:rPr>
          <w:rFonts w:ascii="Arial" w:hAnsi="Arial" w:cs="Arial"/>
          <w:szCs w:val="18"/>
          <w:lang w:val="nl-NL"/>
        </w:rPr>
        <w:t xml:space="preserve"> vrijgesteld is van werk dan vindt er bij ziekte tijdens deze periode geen res</w:t>
      </w:r>
      <w:r w:rsidR="00AD6350">
        <w:rPr>
          <w:rFonts w:ascii="Arial" w:hAnsi="Arial" w:cs="Arial"/>
          <w:szCs w:val="18"/>
          <w:lang w:val="nl-NL"/>
        </w:rPr>
        <w:t>t</w:t>
      </w:r>
      <w:r w:rsidRPr="00E82186">
        <w:rPr>
          <w:rFonts w:ascii="Arial" w:hAnsi="Arial" w:cs="Arial"/>
          <w:szCs w:val="18"/>
          <w:lang w:val="nl-NL"/>
        </w:rPr>
        <w:t>itutie plaats van het overeenkomend aantal dagen uit het saldo Sparen v</w:t>
      </w:r>
      <w:r w:rsidRPr="00AD6350">
        <w:rPr>
          <w:rFonts w:ascii="Arial" w:hAnsi="Arial" w:cs="Arial"/>
          <w:szCs w:val="18"/>
          <w:lang w:val="nl-NL"/>
        </w:rPr>
        <w:t>oor Later.</w:t>
      </w:r>
      <w:r w:rsidR="00262D1A">
        <w:rPr>
          <w:rFonts w:ascii="Arial" w:hAnsi="Arial" w:cs="Arial"/>
          <w:szCs w:val="18"/>
          <w:lang w:val="nl-NL"/>
        </w:rPr>
        <w:br/>
      </w:r>
    </w:p>
    <w:p w14:paraId="7A27680E" w14:textId="77777777" w:rsidR="006513A7" w:rsidRPr="00981AB7" w:rsidRDefault="006513A7" w:rsidP="006513A7">
      <w:pPr>
        <w:pStyle w:val="Kop2"/>
        <w:tabs>
          <w:tab w:val="left" w:pos="6480"/>
          <w:tab w:val="left" w:pos="8640"/>
        </w:tabs>
        <w:rPr>
          <w:rFonts w:ascii="Arial" w:hAnsi="Arial" w:cs="Arial"/>
          <w:szCs w:val="18"/>
        </w:rPr>
      </w:pPr>
      <w:r w:rsidRPr="00981AB7">
        <w:rPr>
          <w:rFonts w:ascii="Arial" w:hAnsi="Arial" w:cs="Arial"/>
          <w:szCs w:val="18"/>
        </w:rPr>
        <w:t>5</w:t>
      </w:r>
      <w:r w:rsidRPr="00F77AF7">
        <w:rPr>
          <w:rFonts w:ascii="Arial" w:hAnsi="Arial" w:cs="Arial"/>
          <w:b w:val="0"/>
          <w:szCs w:val="18"/>
        </w:rPr>
        <w:t>. Deze regeling treedt in werking op 1 januari 2014.</w:t>
      </w:r>
    </w:p>
    <w:p w14:paraId="54CFE662" w14:textId="77777777" w:rsidR="00ED5403" w:rsidRPr="008E4E7B" w:rsidRDefault="00ED5403" w:rsidP="00ED5403">
      <w:pPr>
        <w:tabs>
          <w:tab w:val="left" w:pos="0"/>
          <w:tab w:val="left" w:pos="6480"/>
          <w:tab w:val="left" w:pos="8640"/>
        </w:tabs>
        <w:spacing w:after="120"/>
        <w:rPr>
          <w:rFonts w:ascii="Arial" w:hAnsi="Arial" w:cs="Arial"/>
          <w:szCs w:val="18"/>
          <w:lang w:val="nl-NL"/>
        </w:rPr>
      </w:pPr>
    </w:p>
    <w:p w14:paraId="46C61CD6"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44. Buitengewoon verlof</w:t>
      </w:r>
      <w:r w:rsidR="00945372" w:rsidRPr="007A50B9">
        <w:rPr>
          <w:rFonts w:ascii="Arial" w:hAnsi="Arial" w:cs="Arial"/>
          <w:b/>
          <w:szCs w:val="18"/>
          <w:lang w:val="nl-NL"/>
        </w:rPr>
        <w:t xml:space="preserve"> </w:t>
      </w:r>
    </w:p>
    <w:p w14:paraId="394D1269" w14:textId="77777777" w:rsidR="009521AF" w:rsidRPr="007A50B9" w:rsidRDefault="009521AF">
      <w:pPr>
        <w:tabs>
          <w:tab w:val="left" w:pos="0"/>
          <w:tab w:val="left" w:pos="6480"/>
          <w:tab w:val="left" w:pos="8640"/>
        </w:tabs>
        <w:rPr>
          <w:rFonts w:ascii="Arial" w:hAnsi="Arial" w:cs="Arial"/>
          <w:szCs w:val="18"/>
          <w:lang w:val="nl-NL"/>
        </w:rPr>
      </w:pPr>
    </w:p>
    <w:p w14:paraId="5CC829B9"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szCs w:val="18"/>
          <w:lang w:val="nl-NL"/>
        </w:rPr>
        <w:lastRenderedPageBreak/>
        <w:t>1. De medewerker heeft recht op buitengewoon verlof bij:</w:t>
      </w:r>
    </w:p>
    <w:p w14:paraId="05F58769" w14:textId="77777777" w:rsidR="009521AF" w:rsidRPr="007A50B9" w:rsidRDefault="009521AF">
      <w:pPr>
        <w:tabs>
          <w:tab w:val="left" w:pos="0"/>
          <w:tab w:val="left" w:pos="6480"/>
          <w:tab w:val="left" w:pos="8640"/>
        </w:tabs>
        <w:rPr>
          <w:rFonts w:ascii="Arial" w:hAnsi="Arial" w:cs="Arial"/>
          <w:szCs w:val="18"/>
          <w:lang w:val="nl-NL"/>
        </w:rPr>
      </w:pPr>
    </w:p>
    <w:p w14:paraId="37587B85" w14:textId="77777777" w:rsidR="009521AF" w:rsidRPr="007A50B9" w:rsidRDefault="009521AF" w:rsidP="0071436D">
      <w:pPr>
        <w:numPr>
          <w:ilvl w:val="0"/>
          <w:numId w:val="13"/>
        </w:numPr>
        <w:tabs>
          <w:tab w:val="left" w:pos="0"/>
          <w:tab w:val="left" w:pos="6480"/>
          <w:tab w:val="left" w:pos="8640"/>
        </w:tabs>
        <w:rPr>
          <w:rFonts w:ascii="Arial" w:hAnsi="Arial" w:cs="Arial"/>
          <w:i/>
          <w:szCs w:val="18"/>
          <w:lang w:val="nl-NL"/>
        </w:rPr>
      </w:pPr>
      <w:r w:rsidRPr="007A50B9">
        <w:rPr>
          <w:rFonts w:ascii="Arial" w:hAnsi="Arial" w:cs="Arial"/>
          <w:i/>
          <w:szCs w:val="18"/>
          <w:lang w:val="nl-NL"/>
        </w:rPr>
        <w:t>Huwelijk/Partnerregistratie</w:t>
      </w:r>
    </w:p>
    <w:p w14:paraId="588775E1" w14:textId="77777777" w:rsidR="009521AF" w:rsidRPr="007A50B9" w:rsidRDefault="009521AF">
      <w:pPr>
        <w:numPr>
          <w:ilvl w:val="1"/>
          <w:numId w:val="13"/>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bij zijn burgerlijk of kerkelijk huwelijk dan wel zijn burgerlijke partnerregistratie: </w:t>
      </w:r>
    </w:p>
    <w:p w14:paraId="5FC22D66" w14:textId="77777777" w:rsidR="009521AF" w:rsidRPr="007A50B9" w:rsidRDefault="009521AF">
      <w:pPr>
        <w:numPr>
          <w:ilvl w:val="2"/>
          <w:numId w:val="13"/>
        </w:numPr>
        <w:tabs>
          <w:tab w:val="left" w:pos="0"/>
          <w:tab w:val="left" w:pos="6480"/>
          <w:tab w:val="left" w:pos="8640"/>
        </w:tabs>
        <w:rPr>
          <w:rFonts w:ascii="Arial" w:hAnsi="Arial" w:cs="Arial"/>
          <w:szCs w:val="18"/>
          <w:lang w:val="nl-NL"/>
        </w:rPr>
      </w:pPr>
      <w:r w:rsidRPr="007A50B9">
        <w:rPr>
          <w:rFonts w:ascii="Arial" w:hAnsi="Arial" w:cs="Arial"/>
          <w:szCs w:val="18"/>
          <w:lang w:val="nl-NL"/>
        </w:rPr>
        <w:t>totaal 5 dagen</w:t>
      </w:r>
    </w:p>
    <w:p w14:paraId="37549B24" w14:textId="77777777" w:rsidR="009521AF" w:rsidRPr="007A50B9" w:rsidRDefault="009521AF">
      <w:pPr>
        <w:numPr>
          <w:ilvl w:val="1"/>
          <w:numId w:val="13"/>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bij  het burgerlijk of kerkelijk huwelijk dan wel de burgerlijke partnerregistratie van zijn kind, zijn broer of  zuster dan wel zijn schoonbroer of schoonzuster: </w:t>
      </w:r>
    </w:p>
    <w:p w14:paraId="43D07BEF" w14:textId="77777777" w:rsidR="009521AF" w:rsidRPr="007A50B9" w:rsidRDefault="009521AF" w:rsidP="0011688A">
      <w:pPr>
        <w:numPr>
          <w:ilvl w:val="2"/>
          <w:numId w:val="13"/>
        </w:numPr>
        <w:tabs>
          <w:tab w:val="left" w:pos="0"/>
          <w:tab w:val="left" w:pos="6480"/>
          <w:tab w:val="left" w:pos="8640"/>
        </w:tabs>
        <w:spacing w:after="120"/>
        <w:ind w:left="749" w:hanging="403"/>
        <w:rPr>
          <w:rFonts w:ascii="Arial" w:hAnsi="Arial" w:cs="Arial"/>
          <w:szCs w:val="18"/>
          <w:lang w:val="nl-NL"/>
        </w:rPr>
      </w:pPr>
      <w:r w:rsidRPr="007A50B9">
        <w:rPr>
          <w:rFonts w:ascii="Arial" w:hAnsi="Arial" w:cs="Arial"/>
          <w:szCs w:val="18"/>
          <w:lang w:val="nl-NL"/>
        </w:rPr>
        <w:t>de dag van  het huwelijk resp. de partnerregistratie</w:t>
      </w:r>
    </w:p>
    <w:p w14:paraId="302F6115" w14:textId="77777777" w:rsidR="009521AF" w:rsidRPr="007A50B9" w:rsidRDefault="009521AF" w:rsidP="00797AFB">
      <w:pPr>
        <w:numPr>
          <w:ilvl w:val="0"/>
          <w:numId w:val="61"/>
        </w:numPr>
        <w:tabs>
          <w:tab w:val="left" w:pos="0"/>
          <w:tab w:val="left" w:pos="6480"/>
          <w:tab w:val="left" w:pos="8640"/>
        </w:tabs>
        <w:rPr>
          <w:rFonts w:ascii="Arial" w:hAnsi="Arial" w:cs="Arial"/>
          <w:i/>
          <w:szCs w:val="18"/>
          <w:lang w:val="nl-NL"/>
        </w:rPr>
      </w:pPr>
      <w:r w:rsidRPr="007A50B9">
        <w:rPr>
          <w:rFonts w:ascii="Arial" w:hAnsi="Arial" w:cs="Arial"/>
          <w:i/>
          <w:szCs w:val="18"/>
          <w:lang w:val="nl-NL"/>
        </w:rPr>
        <w:t>Bevalling/Adoptie</w:t>
      </w:r>
    </w:p>
    <w:p w14:paraId="24AC33A1" w14:textId="77777777" w:rsidR="009521AF" w:rsidRPr="007A50B9" w:rsidRDefault="009521AF">
      <w:pPr>
        <w:numPr>
          <w:ilvl w:val="1"/>
          <w:numId w:val="13"/>
        </w:numPr>
        <w:tabs>
          <w:tab w:val="left" w:pos="0"/>
          <w:tab w:val="left" w:pos="6480"/>
          <w:tab w:val="left" w:pos="8640"/>
        </w:tabs>
        <w:rPr>
          <w:rFonts w:ascii="Arial" w:hAnsi="Arial" w:cs="Arial"/>
          <w:szCs w:val="18"/>
          <w:lang w:val="nl-NL"/>
        </w:rPr>
      </w:pPr>
      <w:r w:rsidRPr="007A50B9">
        <w:rPr>
          <w:rFonts w:ascii="Arial" w:hAnsi="Arial" w:cs="Arial"/>
          <w:szCs w:val="18"/>
          <w:lang w:val="nl-NL"/>
        </w:rPr>
        <w:t>bij bevalling van zijn partner, dan wel bij adoptie:</w:t>
      </w:r>
    </w:p>
    <w:p w14:paraId="7D456886" w14:textId="77777777" w:rsidR="009521AF" w:rsidRDefault="009521AF" w:rsidP="0011688A">
      <w:pPr>
        <w:numPr>
          <w:ilvl w:val="2"/>
          <w:numId w:val="13"/>
        </w:numPr>
        <w:tabs>
          <w:tab w:val="left" w:pos="0"/>
          <w:tab w:val="left" w:pos="6480"/>
          <w:tab w:val="left" w:pos="8640"/>
        </w:tabs>
        <w:spacing w:after="120"/>
        <w:ind w:left="749" w:hanging="403"/>
        <w:rPr>
          <w:rFonts w:ascii="Arial" w:hAnsi="Arial" w:cs="Arial"/>
          <w:szCs w:val="18"/>
          <w:lang w:val="nl-NL"/>
        </w:rPr>
      </w:pPr>
      <w:r w:rsidRPr="007A50B9">
        <w:rPr>
          <w:rFonts w:ascii="Arial" w:hAnsi="Arial" w:cs="Arial"/>
          <w:szCs w:val="18"/>
          <w:lang w:val="nl-NL"/>
        </w:rPr>
        <w:t>2 dagen</w:t>
      </w:r>
      <w:r w:rsidR="00752297">
        <w:rPr>
          <w:rFonts w:ascii="Arial" w:hAnsi="Arial" w:cs="Arial"/>
          <w:szCs w:val="18"/>
          <w:lang w:val="nl-NL"/>
        </w:rPr>
        <w:t xml:space="preserve"> en 3 dagen onbetaald verlof</w:t>
      </w:r>
    </w:p>
    <w:p w14:paraId="6AC7CFFE" w14:textId="77777777" w:rsidR="009521AF" w:rsidRPr="007A50B9" w:rsidRDefault="009521AF" w:rsidP="00797AFB">
      <w:pPr>
        <w:numPr>
          <w:ilvl w:val="0"/>
          <w:numId w:val="60"/>
        </w:numPr>
        <w:tabs>
          <w:tab w:val="left" w:pos="0"/>
          <w:tab w:val="left" w:pos="6480"/>
          <w:tab w:val="left" w:pos="8640"/>
        </w:tabs>
        <w:rPr>
          <w:rFonts w:ascii="Arial" w:hAnsi="Arial" w:cs="Arial"/>
          <w:i/>
          <w:szCs w:val="18"/>
          <w:lang w:val="nl-NL"/>
        </w:rPr>
      </w:pPr>
      <w:r w:rsidRPr="007A50B9">
        <w:rPr>
          <w:rFonts w:ascii="Arial" w:hAnsi="Arial" w:cs="Arial"/>
          <w:i/>
          <w:szCs w:val="18"/>
          <w:lang w:val="nl-NL"/>
        </w:rPr>
        <w:t>Dienstjubileum</w:t>
      </w:r>
    </w:p>
    <w:p w14:paraId="0E833219" w14:textId="77777777" w:rsidR="009521AF" w:rsidRPr="007A50B9" w:rsidRDefault="009521AF">
      <w:pPr>
        <w:numPr>
          <w:ilvl w:val="1"/>
          <w:numId w:val="60"/>
        </w:numPr>
        <w:tabs>
          <w:tab w:val="left" w:pos="0"/>
          <w:tab w:val="left" w:pos="6480"/>
          <w:tab w:val="left" w:pos="8640"/>
        </w:tabs>
        <w:rPr>
          <w:rFonts w:ascii="Arial" w:hAnsi="Arial" w:cs="Arial"/>
          <w:szCs w:val="18"/>
          <w:lang w:val="nl-NL"/>
        </w:rPr>
      </w:pPr>
      <w:r w:rsidRPr="007A50B9">
        <w:rPr>
          <w:rFonts w:ascii="Arial" w:hAnsi="Arial" w:cs="Arial"/>
          <w:szCs w:val="18"/>
          <w:lang w:val="nl-NL"/>
        </w:rPr>
        <w:t>bij zijn 25</w:t>
      </w:r>
      <w:r w:rsidRPr="007A50B9">
        <w:rPr>
          <w:rFonts w:ascii="Arial" w:hAnsi="Arial" w:cs="Arial"/>
          <w:szCs w:val="18"/>
          <w:lang w:val="nl-NL"/>
        </w:rPr>
        <w:noBreakHyphen/>
        <w:t>jarig dienstjubileum:</w:t>
      </w:r>
    </w:p>
    <w:p w14:paraId="5A258F12" w14:textId="77777777" w:rsidR="009521AF" w:rsidRPr="007A50B9" w:rsidRDefault="009521AF">
      <w:pPr>
        <w:numPr>
          <w:ilvl w:val="2"/>
          <w:numId w:val="60"/>
        </w:numPr>
        <w:tabs>
          <w:tab w:val="left" w:pos="0"/>
          <w:tab w:val="left" w:pos="6480"/>
          <w:tab w:val="left" w:pos="8640"/>
        </w:tabs>
        <w:rPr>
          <w:rFonts w:ascii="Arial" w:hAnsi="Arial" w:cs="Arial"/>
          <w:szCs w:val="18"/>
          <w:lang w:val="nl-NL"/>
        </w:rPr>
      </w:pPr>
      <w:r w:rsidRPr="007A50B9">
        <w:rPr>
          <w:rFonts w:ascii="Arial" w:hAnsi="Arial" w:cs="Arial"/>
          <w:szCs w:val="18"/>
          <w:lang w:val="nl-NL"/>
        </w:rPr>
        <w:t>2 dagen, waarvan één dag de dag van de viering/huldiging</w:t>
      </w:r>
    </w:p>
    <w:p w14:paraId="6DEE82E6" w14:textId="77777777" w:rsidR="009521AF" w:rsidRPr="007A50B9" w:rsidRDefault="009521AF">
      <w:pPr>
        <w:numPr>
          <w:ilvl w:val="1"/>
          <w:numId w:val="60"/>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bij zijn 40</w:t>
      </w:r>
      <w:r w:rsidRPr="007A50B9">
        <w:rPr>
          <w:rFonts w:ascii="Arial" w:hAnsi="Arial" w:cs="Arial"/>
          <w:szCs w:val="18"/>
          <w:lang w:val="nl-NL"/>
        </w:rPr>
        <w:noBreakHyphen/>
      </w:r>
      <w:r w:rsidR="00AD302B">
        <w:rPr>
          <w:rFonts w:ascii="Arial" w:hAnsi="Arial" w:cs="Arial"/>
          <w:szCs w:val="18"/>
          <w:lang w:val="nl-NL"/>
        </w:rPr>
        <w:t>en 50-</w:t>
      </w:r>
      <w:r w:rsidRPr="007A50B9">
        <w:rPr>
          <w:rFonts w:ascii="Arial" w:hAnsi="Arial" w:cs="Arial"/>
          <w:szCs w:val="18"/>
          <w:lang w:val="nl-NL"/>
        </w:rPr>
        <w:t>jarig dienstjubileum:</w:t>
      </w:r>
    </w:p>
    <w:p w14:paraId="722097D4" w14:textId="77777777" w:rsidR="009521AF" w:rsidRPr="007A50B9" w:rsidRDefault="009521AF" w:rsidP="00873993">
      <w:pPr>
        <w:numPr>
          <w:ilvl w:val="2"/>
          <w:numId w:val="60"/>
        </w:numPr>
        <w:tabs>
          <w:tab w:val="left" w:pos="0"/>
          <w:tab w:val="left" w:pos="6480"/>
          <w:tab w:val="left" w:pos="8640"/>
        </w:tabs>
        <w:spacing w:after="120"/>
        <w:ind w:left="749" w:hanging="403"/>
        <w:rPr>
          <w:rFonts w:ascii="Arial" w:hAnsi="Arial" w:cs="Arial"/>
          <w:szCs w:val="18"/>
          <w:lang w:val="nl-NL"/>
        </w:rPr>
      </w:pPr>
      <w:r w:rsidRPr="007A50B9">
        <w:rPr>
          <w:rFonts w:ascii="Arial" w:hAnsi="Arial" w:cs="Arial"/>
          <w:szCs w:val="18"/>
          <w:lang w:val="nl-NL"/>
        </w:rPr>
        <w:t>5 dagen, waarvan één dag de dag van de viering/huldiging</w:t>
      </w:r>
    </w:p>
    <w:p w14:paraId="676D9DF8" w14:textId="77777777" w:rsidR="009521AF" w:rsidRPr="007A50B9" w:rsidRDefault="009521AF" w:rsidP="0071436D">
      <w:pPr>
        <w:numPr>
          <w:ilvl w:val="0"/>
          <w:numId w:val="45"/>
        </w:numPr>
        <w:tabs>
          <w:tab w:val="left" w:pos="0"/>
          <w:tab w:val="left" w:pos="6480"/>
          <w:tab w:val="left" w:pos="8640"/>
        </w:tabs>
        <w:rPr>
          <w:rFonts w:ascii="Arial" w:hAnsi="Arial" w:cs="Arial"/>
          <w:i/>
          <w:szCs w:val="18"/>
          <w:lang w:val="nl-NL"/>
        </w:rPr>
      </w:pPr>
      <w:r w:rsidRPr="007A50B9">
        <w:rPr>
          <w:rFonts w:ascii="Arial" w:hAnsi="Arial" w:cs="Arial"/>
          <w:i/>
          <w:szCs w:val="18"/>
          <w:lang w:val="nl-NL"/>
        </w:rPr>
        <w:t>Partnerschapjubileum</w:t>
      </w:r>
    </w:p>
    <w:p w14:paraId="735219F8" w14:textId="77777777" w:rsidR="009521AF" w:rsidRPr="007A50B9" w:rsidRDefault="009521AF">
      <w:pPr>
        <w:numPr>
          <w:ilvl w:val="1"/>
          <w:numId w:val="60"/>
        </w:numPr>
        <w:tabs>
          <w:tab w:val="left" w:pos="0"/>
          <w:tab w:val="left" w:pos="6480"/>
          <w:tab w:val="left" w:pos="8640"/>
        </w:tabs>
        <w:rPr>
          <w:rFonts w:ascii="Arial" w:hAnsi="Arial" w:cs="Arial"/>
          <w:szCs w:val="18"/>
          <w:lang w:val="nl-NL"/>
        </w:rPr>
      </w:pPr>
      <w:r w:rsidRPr="007A50B9">
        <w:rPr>
          <w:rFonts w:ascii="Arial" w:hAnsi="Arial" w:cs="Arial"/>
          <w:szCs w:val="18"/>
          <w:lang w:val="nl-NL"/>
        </w:rPr>
        <w:t>bij gelegenheid van zijn 25</w:t>
      </w:r>
      <w:r w:rsidRPr="007A50B9">
        <w:rPr>
          <w:rFonts w:ascii="Arial" w:hAnsi="Arial" w:cs="Arial"/>
          <w:szCs w:val="18"/>
          <w:lang w:val="nl-NL"/>
        </w:rPr>
        <w:noBreakHyphen/>
        <w:t xml:space="preserve"> en 40</w:t>
      </w:r>
      <w:r w:rsidRPr="007A50B9">
        <w:rPr>
          <w:rFonts w:ascii="Arial" w:hAnsi="Arial" w:cs="Arial"/>
          <w:szCs w:val="18"/>
          <w:lang w:val="nl-NL"/>
        </w:rPr>
        <w:noBreakHyphen/>
        <w:t xml:space="preserve">jarig partnerschapjubileum: </w:t>
      </w:r>
    </w:p>
    <w:p w14:paraId="2FBB27FF" w14:textId="77777777" w:rsidR="009521AF" w:rsidRPr="007A50B9" w:rsidRDefault="009521AF">
      <w:pPr>
        <w:numPr>
          <w:ilvl w:val="2"/>
          <w:numId w:val="60"/>
        </w:numPr>
        <w:tabs>
          <w:tab w:val="left" w:pos="0"/>
          <w:tab w:val="left" w:pos="6480"/>
          <w:tab w:val="left" w:pos="8640"/>
        </w:tabs>
        <w:rPr>
          <w:rFonts w:ascii="Arial" w:hAnsi="Arial" w:cs="Arial"/>
          <w:szCs w:val="18"/>
          <w:lang w:val="nl-NL"/>
        </w:rPr>
      </w:pPr>
      <w:r w:rsidRPr="007A50B9">
        <w:rPr>
          <w:rFonts w:ascii="Arial" w:hAnsi="Arial" w:cs="Arial"/>
          <w:szCs w:val="18"/>
          <w:lang w:val="nl-NL"/>
        </w:rPr>
        <w:t>1 dag</w:t>
      </w:r>
    </w:p>
    <w:p w14:paraId="39FA2081" w14:textId="77777777" w:rsidR="009521AF" w:rsidRPr="007A50B9" w:rsidRDefault="009521AF">
      <w:pPr>
        <w:numPr>
          <w:ilvl w:val="1"/>
          <w:numId w:val="60"/>
        </w:numPr>
        <w:tabs>
          <w:tab w:val="left" w:pos="0"/>
          <w:tab w:val="left" w:pos="6480"/>
          <w:tab w:val="left" w:pos="8640"/>
        </w:tabs>
        <w:rPr>
          <w:rFonts w:ascii="Arial" w:hAnsi="Arial" w:cs="Arial"/>
          <w:szCs w:val="18"/>
          <w:lang w:val="nl-NL"/>
        </w:rPr>
      </w:pPr>
      <w:r w:rsidRPr="007A50B9">
        <w:rPr>
          <w:rFonts w:ascii="Arial" w:hAnsi="Arial" w:cs="Arial"/>
          <w:szCs w:val="18"/>
          <w:lang w:val="nl-NL"/>
        </w:rPr>
        <w:t>bij gelegenheid van het 25</w:t>
      </w:r>
      <w:r w:rsidRPr="007A50B9">
        <w:rPr>
          <w:rFonts w:ascii="Arial" w:hAnsi="Arial" w:cs="Arial"/>
          <w:szCs w:val="18"/>
          <w:lang w:val="nl-NL"/>
        </w:rPr>
        <w:noBreakHyphen/>
        <w:t>, 40</w:t>
      </w:r>
      <w:r w:rsidRPr="007A50B9">
        <w:rPr>
          <w:rFonts w:ascii="Arial" w:hAnsi="Arial" w:cs="Arial"/>
          <w:szCs w:val="18"/>
          <w:lang w:val="nl-NL"/>
        </w:rPr>
        <w:noBreakHyphen/>
        <w:t xml:space="preserve"> en 50</w:t>
      </w:r>
      <w:r w:rsidRPr="007A50B9">
        <w:rPr>
          <w:rFonts w:ascii="Arial" w:hAnsi="Arial" w:cs="Arial"/>
          <w:szCs w:val="18"/>
          <w:lang w:val="nl-NL"/>
        </w:rPr>
        <w:noBreakHyphen/>
        <w:t>jarig partnerschapjubileum van zijn ouders, schoonouders en grootouders:</w:t>
      </w:r>
    </w:p>
    <w:p w14:paraId="4BBDB78D" w14:textId="77777777" w:rsidR="00D84D5F" w:rsidRDefault="009521AF" w:rsidP="00D84D5F">
      <w:pPr>
        <w:numPr>
          <w:ilvl w:val="2"/>
          <w:numId w:val="60"/>
        </w:numPr>
        <w:tabs>
          <w:tab w:val="left" w:pos="0"/>
          <w:tab w:val="left" w:pos="6480"/>
          <w:tab w:val="left" w:pos="8640"/>
        </w:tabs>
        <w:rPr>
          <w:rFonts w:ascii="Arial" w:hAnsi="Arial" w:cs="Arial"/>
          <w:szCs w:val="18"/>
          <w:lang w:val="nl-NL"/>
        </w:rPr>
      </w:pPr>
      <w:r w:rsidRPr="007A50B9">
        <w:rPr>
          <w:rFonts w:ascii="Arial" w:hAnsi="Arial" w:cs="Arial"/>
          <w:szCs w:val="18"/>
          <w:lang w:val="nl-NL"/>
        </w:rPr>
        <w:t>1 dag</w:t>
      </w:r>
    </w:p>
    <w:p w14:paraId="48376906" w14:textId="77777777" w:rsidR="00D84D5F" w:rsidRPr="00D84D5F" w:rsidRDefault="00D84D5F" w:rsidP="00D84D5F">
      <w:pPr>
        <w:tabs>
          <w:tab w:val="left" w:pos="0"/>
          <w:tab w:val="left" w:pos="6480"/>
          <w:tab w:val="left" w:pos="8640"/>
        </w:tabs>
        <w:ind w:left="737"/>
        <w:rPr>
          <w:rFonts w:ascii="Arial" w:hAnsi="Arial" w:cs="Arial"/>
          <w:szCs w:val="18"/>
          <w:lang w:val="nl-NL"/>
        </w:rPr>
      </w:pPr>
    </w:p>
    <w:p w14:paraId="10C4EBFE" w14:textId="77777777" w:rsidR="009521AF" w:rsidRPr="007A50B9" w:rsidRDefault="009521AF" w:rsidP="00797AFB">
      <w:pPr>
        <w:numPr>
          <w:ilvl w:val="0"/>
          <w:numId w:val="47"/>
        </w:numPr>
        <w:tabs>
          <w:tab w:val="left" w:pos="0"/>
          <w:tab w:val="left" w:pos="6480"/>
          <w:tab w:val="left" w:pos="8640"/>
        </w:tabs>
        <w:ind w:left="360" w:hanging="360"/>
        <w:rPr>
          <w:rFonts w:ascii="Arial" w:hAnsi="Arial" w:cs="Arial"/>
          <w:szCs w:val="18"/>
          <w:lang w:val="nl-NL"/>
        </w:rPr>
      </w:pPr>
      <w:r w:rsidRPr="007A50B9">
        <w:rPr>
          <w:rFonts w:ascii="Arial" w:hAnsi="Arial" w:cs="Arial"/>
          <w:i/>
          <w:szCs w:val="18"/>
          <w:lang w:val="nl-NL"/>
        </w:rPr>
        <w:t>Overlijden en begrafenis</w:t>
      </w:r>
      <w:r w:rsidRPr="007A50B9">
        <w:rPr>
          <w:rFonts w:ascii="Arial" w:hAnsi="Arial" w:cs="Arial"/>
          <w:i/>
          <w:szCs w:val="18"/>
          <w:lang w:val="nl-NL"/>
        </w:rPr>
        <w:br/>
      </w:r>
      <w:r w:rsidRPr="007A50B9">
        <w:rPr>
          <w:rFonts w:ascii="Arial" w:hAnsi="Arial" w:cs="Arial"/>
          <w:szCs w:val="18"/>
          <w:lang w:val="nl-NL"/>
        </w:rPr>
        <w:t>bij het overlijden en begrafenis van</w:t>
      </w:r>
    </w:p>
    <w:p w14:paraId="6D9E1675"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zijn partner:</w:t>
      </w:r>
    </w:p>
    <w:p w14:paraId="64D086A1"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het aantal dagen dat werkverzuim noodzakelijk is tot en met de dag van de begrafenis, met een maximum van 4 dagen</w:t>
      </w:r>
    </w:p>
    <w:p w14:paraId="2EC9BFB5"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zijn inwonend(e) kind, stiefkind, pleegkind, de partner van zijn kind:</w:t>
      </w:r>
    </w:p>
    <w:p w14:paraId="0CCC47D7"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het aantal dagen dat werkverzuim noodzakelijk is tot en met de dag van de begrafenis, met een maximum van 4 dagen</w:t>
      </w:r>
    </w:p>
    <w:p w14:paraId="13ECC8B8"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zijn uitwonend(e) kind, stiefkind, pleegkind, de partner van zijn  kind:</w:t>
      </w:r>
    </w:p>
    <w:p w14:paraId="7DDCE480"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het aantal dagen dat werkverzuim noodzakelijk is tot en met de dag van de begrafenis, met een maximum van 2 dagen</w:t>
      </w:r>
    </w:p>
    <w:p w14:paraId="1E370268"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zijn ouders, stiefouders, pleegouders en de ouders van zijn partner:</w:t>
      </w:r>
    </w:p>
    <w:p w14:paraId="3F6405A8"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het aantal dagen dat werkverzuim noodzakelijk is tot en met de dag van de begrafenis, met een maximum van 2 dagen</w:t>
      </w:r>
    </w:p>
    <w:p w14:paraId="7B39C882"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de broer en zuster van de medewerker en hun respectieve partners, de broer en zuster van de partner van de medewerker en hun respectieve partners, zijn (behuwde) grootouders en (behuwd) kleinkind, een en ander voor zover het desbetreffende familielid bij de medewerker inwoonde:</w:t>
      </w:r>
    </w:p>
    <w:p w14:paraId="72CE1231"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het aantal dagen dat werkverzuim noodzakelijk is tot en met de dag van de begrafenis, met een maximum 2 dagen</w:t>
      </w:r>
    </w:p>
    <w:p w14:paraId="669CE273"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de broer en zuster van de medewerker en hun respectieve partners, de broer en zuster van de partner van de medewerker en hun respectieve partners, zijn (behuwde) grootouders en (behuwd) kleinkind, een en ander voor</w:t>
      </w:r>
      <w:r w:rsidR="00A322EB">
        <w:rPr>
          <w:rFonts w:ascii="Arial" w:hAnsi="Arial" w:cs="Arial"/>
          <w:szCs w:val="18"/>
          <w:lang w:val="nl-NL"/>
        </w:rPr>
        <w:t xml:space="preserve"> </w:t>
      </w:r>
      <w:r w:rsidRPr="007A50B9">
        <w:rPr>
          <w:rFonts w:ascii="Arial" w:hAnsi="Arial" w:cs="Arial"/>
          <w:szCs w:val="18"/>
          <w:lang w:val="nl-NL"/>
        </w:rPr>
        <w:t>zover het desbetreffende familielid niet bij de medewerker inwoonde:</w:t>
      </w:r>
    </w:p>
    <w:p w14:paraId="2BA85156"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gedurende de tijd dat werkverzuim noodzakelijk is tot en met de dag van de begrafenis, met een maximum van 1 dag </w:t>
      </w:r>
    </w:p>
    <w:p w14:paraId="734517DF"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zijn inwonende oom, tante, neef en nicht:</w:t>
      </w:r>
    </w:p>
    <w:p w14:paraId="3CB1B8BA"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gedurende de tijd dat werkverzuim noodzakelijk is tot en met de dag van de begrafenis, met een maximum van 1 dag</w:t>
      </w:r>
    </w:p>
    <w:p w14:paraId="09089502" w14:textId="77777777" w:rsidR="00DC7386" w:rsidRPr="007A50B9" w:rsidRDefault="00DC7386" w:rsidP="00DC7386">
      <w:pPr>
        <w:tabs>
          <w:tab w:val="left" w:pos="0"/>
          <w:tab w:val="left" w:pos="6480"/>
          <w:tab w:val="left" w:pos="8640"/>
        </w:tabs>
        <w:ind w:left="340"/>
        <w:rPr>
          <w:rFonts w:ascii="Arial" w:hAnsi="Arial" w:cs="Arial"/>
          <w:szCs w:val="18"/>
          <w:lang w:val="nl-NL"/>
        </w:rPr>
      </w:pPr>
    </w:p>
    <w:p w14:paraId="2949349C" w14:textId="77777777" w:rsidR="009521AF" w:rsidRPr="007A50B9" w:rsidRDefault="009521AF" w:rsidP="0071436D">
      <w:pPr>
        <w:numPr>
          <w:ilvl w:val="0"/>
          <w:numId w:val="47"/>
        </w:numPr>
        <w:tabs>
          <w:tab w:val="left" w:pos="0"/>
          <w:tab w:val="left" w:pos="6480"/>
          <w:tab w:val="left" w:pos="8640"/>
        </w:tabs>
        <w:rPr>
          <w:rFonts w:ascii="Arial" w:hAnsi="Arial" w:cs="Arial"/>
          <w:i/>
          <w:szCs w:val="18"/>
          <w:lang w:val="nl-NL"/>
        </w:rPr>
      </w:pPr>
      <w:r w:rsidRPr="007A50B9">
        <w:rPr>
          <w:rFonts w:ascii="Arial" w:hAnsi="Arial" w:cs="Arial"/>
          <w:i/>
          <w:szCs w:val="18"/>
          <w:lang w:val="nl-NL"/>
        </w:rPr>
        <w:t>Overige omstandigheden</w:t>
      </w:r>
    </w:p>
    <w:p w14:paraId="78741810"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voor het uitoefenen van zijn wettelijk stemrecht:</w:t>
      </w:r>
    </w:p>
    <w:p w14:paraId="18CC2463" w14:textId="77777777" w:rsidR="009521AF" w:rsidRPr="007A50B9" w:rsidRDefault="009521AF" w:rsidP="00797AFB">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de daarvoor noodzakelijk te verzuimen tijd </w:t>
      </w:r>
    </w:p>
    <w:p w14:paraId="6A9CA621"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voor het afleggen van daartoe door de Ondernemingsraad aangewezen examens ter afsluiting van in het belang van het bedrijf gevolgde studies:</w:t>
      </w:r>
    </w:p>
    <w:p w14:paraId="169E3AB9"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gedurende het aantal dagen door de werkgever te bepalen </w:t>
      </w:r>
    </w:p>
    <w:p w14:paraId="4F3F92EA"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bij verhuizing - naar het oordeel van het bedrijf - als gevolg van indiensttreding:</w:t>
      </w:r>
    </w:p>
    <w:p w14:paraId="54F3EE54"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1 dag</w:t>
      </w:r>
    </w:p>
    <w:p w14:paraId="2D0AE5C2" w14:textId="77777777" w:rsidR="009521AF" w:rsidRPr="007A50B9" w:rsidRDefault="009521AF">
      <w:pPr>
        <w:numPr>
          <w:ilvl w:val="0"/>
          <w:numId w:val="31"/>
        </w:numPr>
        <w:tabs>
          <w:tab w:val="left" w:pos="0"/>
          <w:tab w:val="left" w:pos="6480"/>
          <w:tab w:val="left" w:pos="8640"/>
        </w:tabs>
        <w:rPr>
          <w:rFonts w:ascii="Arial" w:hAnsi="Arial" w:cs="Arial"/>
          <w:szCs w:val="18"/>
          <w:lang w:val="nl-NL"/>
        </w:rPr>
      </w:pPr>
      <w:r w:rsidRPr="007A50B9">
        <w:rPr>
          <w:rFonts w:ascii="Arial" w:hAnsi="Arial" w:cs="Arial"/>
          <w:szCs w:val="18"/>
          <w:lang w:val="nl-NL"/>
        </w:rPr>
        <w:t>bij verhuizing in het belang van het bedrijf:</w:t>
      </w:r>
    </w:p>
    <w:p w14:paraId="161D03C5"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ten hoogste 2 dagen aan gezinshoofden</w:t>
      </w:r>
    </w:p>
    <w:p w14:paraId="72264A32"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bij uitreiking koninklijke onderscheiding:</w:t>
      </w:r>
    </w:p>
    <w:p w14:paraId="41F951C1"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1 dag</w:t>
      </w:r>
    </w:p>
    <w:p w14:paraId="14C2410B"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bij het getuigen voor de rechtbank:</w:t>
      </w:r>
    </w:p>
    <w:p w14:paraId="7B45F3FF"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de daarvoor noodzakelijk te verzuimen tijd</w:t>
      </w:r>
    </w:p>
    <w:p w14:paraId="45AE75E6"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bij deelname vakbondsactiviteiten:</w:t>
      </w:r>
    </w:p>
    <w:p w14:paraId="50EDC08F" w14:textId="77777777" w:rsidR="009521AF" w:rsidRPr="007A50B9" w:rsidRDefault="009521AF">
      <w:pPr>
        <w:numPr>
          <w:ilvl w:val="2"/>
          <w:numId w:val="47"/>
        </w:numPr>
        <w:tabs>
          <w:tab w:val="left" w:pos="0"/>
          <w:tab w:val="left" w:pos="8640"/>
        </w:tabs>
        <w:rPr>
          <w:rFonts w:ascii="Arial" w:hAnsi="Arial" w:cs="Arial"/>
          <w:szCs w:val="18"/>
          <w:lang w:val="nl-NL"/>
        </w:rPr>
      </w:pPr>
      <w:r w:rsidRPr="007A50B9">
        <w:rPr>
          <w:rFonts w:ascii="Arial" w:hAnsi="Arial" w:cs="Arial"/>
          <w:szCs w:val="18"/>
          <w:lang w:val="nl-NL"/>
        </w:rPr>
        <w:t>de daarvoor noodzakelijk te verzuimen tijd met inachtneming van de voorwaarden als afzonderlijk  overeengekomen met vakorganisaties</w:t>
      </w:r>
    </w:p>
    <w:p w14:paraId="4C011D24" w14:textId="77777777" w:rsidR="009521AF" w:rsidRPr="007A50B9" w:rsidRDefault="009521AF">
      <w:pPr>
        <w:numPr>
          <w:ilvl w:val="1"/>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op grond van andere dan hiervoor genoemde zeer bijzondere omstandigheden:</w:t>
      </w:r>
    </w:p>
    <w:p w14:paraId="61C7DD32" w14:textId="77777777" w:rsidR="009521AF" w:rsidRPr="007A50B9" w:rsidRDefault="009521AF">
      <w:pPr>
        <w:numPr>
          <w:ilvl w:val="2"/>
          <w:numId w:val="47"/>
        </w:numPr>
        <w:tabs>
          <w:tab w:val="left" w:pos="0"/>
          <w:tab w:val="left" w:pos="6480"/>
          <w:tab w:val="left" w:pos="8640"/>
        </w:tabs>
        <w:rPr>
          <w:rFonts w:ascii="Arial" w:hAnsi="Arial" w:cs="Arial"/>
          <w:szCs w:val="18"/>
          <w:lang w:val="nl-NL"/>
        </w:rPr>
      </w:pPr>
      <w:r w:rsidRPr="007A50B9">
        <w:rPr>
          <w:rFonts w:ascii="Arial" w:hAnsi="Arial" w:cs="Arial"/>
          <w:szCs w:val="18"/>
          <w:lang w:val="nl-NL"/>
        </w:rPr>
        <w:t>een door de werkgever naar omstandigheden te bepalen korte tijd</w:t>
      </w:r>
    </w:p>
    <w:p w14:paraId="4B7DAF50" w14:textId="77777777" w:rsidR="009521AF" w:rsidRPr="007A50B9" w:rsidRDefault="009521AF">
      <w:pPr>
        <w:tabs>
          <w:tab w:val="left" w:pos="0"/>
          <w:tab w:val="left" w:pos="6480"/>
          <w:tab w:val="left" w:pos="8640"/>
        </w:tabs>
        <w:rPr>
          <w:rFonts w:ascii="Arial" w:hAnsi="Arial" w:cs="Arial"/>
          <w:szCs w:val="18"/>
          <w:lang w:val="nl-NL"/>
        </w:rPr>
      </w:pPr>
    </w:p>
    <w:p w14:paraId="2FBB7C56"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szCs w:val="18"/>
          <w:lang w:val="nl-NL"/>
        </w:rPr>
        <w:t>2. Onder een dag als bedoeld in deze regeling wordt verstaan de volledige, voor de medewerker volgens zijn dienstrooster geldende arbeidsduur op de desbetreffende dag.</w:t>
      </w:r>
    </w:p>
    <w:p w14:paraId="469DB4C7"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br w:type="page"/>
      </w:r>
      <w:r w:rsidRPr="007A50B9">
        <w:rPr>
          <w:rFonts w:ascii="Arial" w:hAnsi="Arial" w:cs="Arial"/>
          <w:b/>
          <w:szCs w:val="18"/>
          <w:lang w:val="nl-NL"/>
        </w:rPr>
        <w:lastRenderedPageBreak/>
        <w:t>HOOFDSTUK V -  SOCIALE ZEKERHEID</w:t>
      </w:r>
    </w:p>
    <w:p w14:paraId="2B2CFF5A" w14:textId="77777777" w:rsidR="009521AF" w:rsidRPr="007A50B9" w:rsidRDefault="009521AF">
      <w:pPr>
        <w:tabs>
          <w:tab w:val="left" w:pos="0"/>
          <w:tab w:val="left" w:pos="6480"/>
          <w:tab w:val="left" w:pos="8640"/>
        </w:tabs>
        <w:rPr>
          <w:rFonts w:ascii="Arial" w:hAnsi="Arial" w:cs="Arial"/>
          <w:szCs w:val="18"/>
          <w:lang w:val="nl-NL"/>
        </w:rPr>
      </w:pPr>
    </w:p>
    <w:p w14:paraId="784CD6FD" w14:textId="77777777" w:rsidR="0046321C" w:rsidRPr="007A50B9" w:rsidRDefault="0046321C">
      <w:pPr>
        <w:tabs>
          <w:tab w:val="left" w:pos="0"/>
          <w:tab w:val="left" w:pos="6480"/>
          <w:tab w:val="left" w:pos="8640"/>
        </w:tabs>
        <w:rPr>
          <w:rFonts w:ascii="Arial" w:hAnsi="Arial" w:cs="Arial"/>
          <w:szCs w:val="18"/>
          <w:lang w:val="nl-NL"/>
        </w:rPr>
      </w:pPr>
    </w:p>
    <w:p w14:paraId="36E0AA10" w14:textId="77777777" w:rsidR="009521AF" w:rsidRPr="007A50B9" w:rsidRDefault="009521AF">
      <w:pPr>
        <w:pStyle w:val="Kop6"/>
        <w:tabs>
          <w:tab w:val="left" w:pos="0"/>
          <w:tab w:val="left" w:pos="6480"/>
          <w:tab w:val="left" w:pos="8640"/>
        </w:tabs>
        <w:spacing w:before="0" w:after="0"/>
        <w:rPr>
          <w:rFonts w:ascii="Arial" w:hAnsi="Arial" w:cs="Arial"/>
          <w:bCs w:val="0"/>
          <w:sz w:val="20"/>
          <w:szCs w:val="18"/>
          <w:lang w:val="nl-NL"/>
        </w:rPr>
      </w:pPr>
      <w:r w:rsidRPr="007A50B9">
        <w:rPr>
          <w:rFonts w:ascii="Arial" w:hAnsi="Arial" w:cs="Arial"/>
          <w:bCs w:val="0"/>
          <w:sz w:val="20"/>
          <w:szCs w:val="18"/>
          <w:lang w:val="nl-NL"/>
        </w:rPr>
        <w:t>Artikel 45. Arbeidsongeschiktheid</w:t>
      </w:r>
    </w:p>
    <w:p w14:paraId="63E8EEEB" w14:textId="77777777" w:rsidR="009521AF" w:rsidRPr="007A50B9" w:rsidRDefault="009521AF">
      <w:pPr>
        <w:tabs>
          <w:tab w:val="left" w:pos="0"/>
          <w:tab w:val="left" w:pos="6480"/>
          <w:tab w:val="left" w:pos="8640"/>
        </w:tabs>
        <w:rPr>
          <w:rFonts w:ascii="Arial" w:hAnsi="Arial" w:cs="Arial"/>
          <w:szCs w:val="18"/>
          <w:lang w:val="nl-NL"/>
        </w:rPr>
      </w:pPr>
    </w:p>
    <w:p w14:paraId="7A2295AB" w14:textId="77777777" w:rsidR="009521AF" w:rsidRPr="007A50B9" w:rsidRDefault="009521AF">
      <w:pPr>
        <w:pStyle w:val="Plattetekst"/>
        <w:rPr>
          <w:rFonts w:cs="Arial"/>
          <w:sz w:val="20"/>
          <w:szCs w:val="18"/>
        </w:rPr>
      </w:pPr>
      <w:r w:rsidRPr="007A50B9">
        <w:rPr>
          <w:rFonts w:cs="Arial"/>
          <w:sz w:val="20"/>
          <w:szCs w:val="18"/>
        </w:rPr>
        <w:t xml:space="preserve">1. De werkgever en de medewerker streven ernaar de arbeidsgeschiktheid van de medewerker zo veel mogelijk te behouden, te herstellen of te bevorderen. </w:t>
      </w:r>
    </w:p>
    <w:p w14:paraId="1BD4BB55"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Beperkt geschikte medewerkers worden zo veel mogelijk geplaatst in functies waarvoor zij medisch nog geschikt geacht kunnen worden.</w:t>
      </w:r>
    </w:p>
    <w:p w14:paraId="4B23693F" w14:textId="77777777" w:rsidR="009521AF" w:rsidRPr="007A50B9" w:rsidRDefault="009521AF">
      <w:pPr>
        <w:tabs>
          <w:tab w:val="left" w:pos="0"/>
          <w:tab w:val="left" w:pos="6480"/>
          <w:tab w:val="left" w:pos="8640"/>
        </w:tabs>
        <w:rPr>
          <w:rFonts w:ascii="Arial" w:hAnsi="Arial" w:cs="Arial"/>
          <w:szCs w:val="18"/>
          <w:lang w:val="nl-NL"/>
        </w:rPr>
      </w:pPr>
    </w:p>
    <w:p w14:paraId="288966A9" w14:textId="77777777" w:rsidR="009521AF" w:rsidRPr="007A50B9" w:rsidRDefault="009521AF">
      <w:pPr>
        <w:pStyle w:val="Plattetekst"/>
        <w:rPr>
          <w:rFonts w:cs="Arial"/>
          <w:sz w:val="20"/>
          <w:szCs w:val="18"/>
        </w:rPr>
      </w:pPr>
      <w:r w:rsidRPr="007A50B9">
        <w:rPr>
          <w:rFonts w:cs="Arial"/>
          <w:sz w:val="20"/>
          <w:szCs w:val="18"/>
        </w:rPr>
        <w:t xml:space="preserve">2. De arbeidsongeschikte medewerker dient conform de gedragsregels en de (wettelijke) voorschriften mee te werken aan het bevorderen van een zo spoedig mogelijk herstel en aan de maatregelen gericht op zijn </w:t>
      </w:r>
      <w:r w:rsidR="003C719F" w:rsidRPr="007A50B9">
        <w:rPr>
          <w:rFonts w:cs="Arial"/>
          <w:sz w:val="20"/>
          <w:szCs w:val="18"/>
        </w:rPr>
        <w:t>re-integratie</w:t>
      </w:r>
      <w:r w:rsidRPr="007A50B9">
        <w:rPr>
          <w:rFonts w:cs="Arial"/>
          <w:sz w:val="20"/>
          <w:szCs w:val="18"/>
        </w:rPr>
        <w:t>.</w:t>
      </w:r>
    </w:p>
    <w:p w14:paraId="3A3433E4" w14:textId="77777777" w:rsidR="009521AF" w:rsidRPr="007A50B9" w:rsidRDefault="009521AF">
      <w:pPr>
        <w:tabs>
          <w:tab w:val="left" w:pos="0"/>
          <w:tab w:val="left" w:pos="6480"/>
          <w:tab w:val="left" w:pos="8640"/>
        </w:tabs>
        <w:rPr>
          <w:rFonts w:ascii="Arial" w:hAnsi="Arial" w:cs="Arial"/>
          <w:szCs w:val="18"/>
          <w:lang w:val="nl-NL"/>
        </w:rPr>
      </w:pPr>
    </w:p>
    <w:p w14:paraId="7FB78B24"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 xml:space="preserve">3. De medewerker die verzuimt wegens arbeidsongeschiktheid, ontvangt op de wettelijke loondoorbetaling bij ziekte ingevolge artikel 7:629 van het Burgerlijk Wetboek een zodanige aanvulling dat het bruto inkomen bij arbeidsongeschiktheid </w:t>
      </w:r>
    </w:p>
    <w:p w14:paraId="3F61D1B3" w14:textId="77777777" w:rsidR="009521AF" w:rsidRPr="007A50B9" w:rsidRDefault="009521AF">
      <w:pPr>
        <w:numPr>
          <w:ilvl w:val="0"/>
          <w:numId w:val="40"/>
        </w:numPr>
        <w:tabs>
          <w:tab w:val="left" w:pos="0"/>
          <w:tab w:val="left" w:pos="6480"/>
          <w:tab w:val="left" w:pos="8640"/>
        </w:tabs>
        <w:rPr>
          <w:rFonts w:ascii="Arial" w:hAnsi="Arial" w:cs="Arial"/>
          <w:szCs w:val="18"/>
          <w:lang w:val="nl-NL"/>
        </w:rPr>
      </w:pPr>
      <w:r w:rsidRPr="007A50B9">
        <w:rPr>
          <w:rFonts w:ascii="Arial" w:hAnsi="Arial" w:cs="Arial"/>
          <w:szCs w:val="18"/>
          <w:lang w:val="nl-NL"/>
        </w:rPr>
        <w:t>gedurende (maximaal) 52 weken, te rekenen vanaf de eerste ziektedag, gelijk wordt aan het bruto inkomen bij werken,</w:t>
      </w:r>
    </w:p>
    <w:p w14:paraId="26B68FFA" w14:textId="77777777" w:rsidR="009521AF" w:rsidRPr="007A50B9" w:rsidRDefault="009521AF">
      <w:pPr>
        <w:numPr>
          <w:ilvl w:val="0"/>
          <w:numId w:val="40"/>
        </w:numPr>
        <w:tabs>
          <w:tab w:val="left" w:pos="0"/>
          <w:tab w:val="left" w:pos="6480"/>
          <w:tab w:val="left" w:pos="8640"/>
        </w:tabs>
        <w:rPr>
          <w:rFonts w:ascii="Arial" w:hAnsi="Arial" w:cs="Arial"/>
          <w:szCs w:val="18"/>
          <w:lang w:val="nl-NL"/>
        </w:rPr>
      </w:pPr>
      <w:r w:rsidRPr="007A50B9">
        <w:rPr>
          <w:rFonts w:ascii="Arial" w:hAnsi="Arial" w:cs="Arial"/>
          <w:szCs w:val="18"/>
          <w:lang w:val="nl-NL"/>
        </w:rPr>
        <w:t>gedurende (maximaal) het daarop volgende tijdvak van 26 weken, te rekenen vanaf de eerste ziektedag, 90% bedraagt van het bruto inkomen bij werken,</w:t>
      </w:r>
    </w:p>
    <w:p w14:paraId="44BE3C64" w14:textId="77777777" w:rsidR="009521AF" w:rsidRPr="007A50B9" w:rsidRDefault="009521AF">
      <w:pPr>
        <w:numPr>
          <w:ilvl w:val="0"/>
          <w:numId w:val="40"/>
        </w:numPr>
        <w:tabs>
          <w:tab w:val="left" w:pos="0"/>
          <w:tab w:val="left" w:pos="6480"/>
          <w:tab w:val="left" w:pos="8640"/>
        </w:tabs>
        <w:rPr>
          <w:rFonts w:ascii="Arial" w:hAnsi="Arial" w:cs="Arial"/>
          <w:szCs w:val="18"/>
          <w:lang w:val="nl-NL"/>
        </w:rPr>
      </w:pPr>
      <w:r w:rsidRPr="007A50B9">
        <w:rPr>
          <w:rFonts w:ascii="Arial" w:hAnsi="Arial" w:cs="Arial"/>
          <w:szCs w:val="18"/>
          <w:lang w:val="nl-NL"/>
        </w:rPr>
        <w:t>gedurende (maximaal) het daarop volgende tijdvak van 26 weken, te rekenen vanaf de eerste ziektedag, 80% bedraagt van het bruto inkomen bij werken.</w:t>
      </w:r>
    </w:p>
    <w:p w14:paraId="511FA89C" w14:textId="77777777" w:rsidR="009521AF" w:rsidRPr="007A50B9" w:rsidRDefault="009521AF">
      <w:pPr>
        <w:tabs>
          <w:tab w:val="left" w:pos="0"/>
          <w:tab w:val="left" w:pos="6480"/>
          <w:tab w:val="left" w:pos="8640"/>
        </w:tabs>
        <w:rPr>
          <w:rFonts w:ascii="Arial" w:hAnsi="Arial" w:cs="Arial"/>
          <w:szCs w:val="18"/>
          <w:lang w:val="nl-NL"/>
        </w:rPr>
      </w:pPr>
    </w:p>
    <w:p w14:paraId="4694522C" w14:textId="77777777" w:rsidR="009521AF" w:rsidRPr="007A50B9" w:rsidRDefault="009521AF">
      <w:pPr>
        <w:pStyle w:val="Plattetekst"/>
        <w:rPr>
          <w:sz w:val="20"/>
          <w:szCs w:val="18"/>
        </w:rPr>
      </w:pPr>
      <w:r w:rsidRPr="007A50B9">
        <w:rPr>
          <w:rFonts w:cs="Arial"/>
          <w:sz w:val="20"/>
          <w:szCs w:val="18"/>
        </w:rPr>
        <w:t xml:space="preserve">4. Indien de medewerker gedeeltelijk of volledig zijn eigen dan wel andere passende werkzaamheden hervat, en binnen vier weken opnieuw volledig arbeidsongeschikt wordt, vindt loondoorbetaling en aanvulling plaats tot het niveau als geldend in het tijdvak als bedoeld in lid 3 waarin de medewerker gerekend vanaf de </w:t>
      </w:r>
      <w:r w:rsidRPr="007A50B9">
        <w:rPr>
          <w:rFonts w:cs="Arial"/>
          <w:sz w:val="20"/>
          <w:szCs w:val="18"/>
        </w:rPr>
        <w:lastRenderedPageBreak/>
        <w:t>eerste ziektedag verblijft. Voor de bepaling van het einde van de 52 respectievelijk 26 weken van het desbetreffende tijdvak wordt de onderbreking meegeteld</w:t>
      </w:r>
      <w:r w:rsidRPr="007A50B9">
        <w:rPr>
          <w:sz w:val="20"/>
          <w:szCs w:val="18"/>
        </w:rPr>
        <w:t>.</w:t>
      </w:r>
    </w:p>
    <w:p w14:paraId="4321323C" w14:textId="77777777" w:rsidR="009521AF" w:rsidRPr="007A50B9" w:rsidRDefault="009521AF">
      <w:pPr>
        <w:tabs>
          <w:tab w:val="left" w:pos="0"/>
          <w:tab w:val="left" w:pos="6480"/>
          <w:tab w:val="left" w:pos="8640"/>
        </w:tabs>
        <w:rPr>
          <w:rFonts w:ascii="Arial" w:hAnsi="Arial" w:cs="Arial"/>
          <w:szCs w:val="18"/>
          <w:lang w:val="nl-NL"/>
        </w:rPr>
      </w:pPr>
    </w:p>
    <w:p w14:paraId="6B90EFE0"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5. De medewerker, die om medische redenen tijdelijk minder betaald werk verricht, wordt beloond overeenkomstig het niveau en het rooster van de nieuw te vervullen functie.</w:t>
      </w:r>
    </w:p>
    <w:p w14:paraId="324F5A8A"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Gedurende de periode van loondoorbetaling bij ziekte wordt - naast indien en voor</w:t>
      </w:r>
      <w:r w:rsidR="00A322EB">
        <w:rPr>
          <w:rFonts w:ascii="Arial" w:hAnsi="Arial" w:cs="Arial"/>
          <w:szCs w:val="18"/>
          <w:lang w:val="nl-NL"/>
        </w:rPr>
        <w:t xml:space="preserve"> </w:t>
      </w:r>
      <w:r w:rsidRPr="007A50B9">
        <w:rPr>
          <w:rFonts w:ascii="Arial" w:hAnsi="Arial" w:cs="Arial"/>
          <w:szCs w:val="18"/>
          <w:lang w:val="nl-NL"/>
        </w:rPr>
        <w:t>zover van toepassing de loondoorbetaling en aanvulling overeenkomstig het bepaalde in lid 3 - het inkomen in de nieuwe functie over de dagen/dagdelen waarop feitelijk wordt gewerkt, (zo</w:t>
      </w:r>
      <w:r w:rsidR="003C719F">
        <w:rPr>
          <w:rFonts w:ascii="Arial" w:hAnsi="Arial" w:cs="Arial"/>
          <w:szCs w:val="18"/>
          <w:lang w:val="nl-NL"/>
        </w:rPr>
        <w:t xml:space="preserve"> </w:t>
      </w:r>
      <w:r w:rsidRPr="007A50B9">
        <w:rPr>
          <w:rFonts w:ascii="Arial" w:hAnsi="Arial" w:cs="Arial"/>
          <w:szCs w:val="18"/>
          <w:lang w:val="nl-NL"/>
        </w:rPr>
        <w:t xml:space="preserve">nodig) aangevuld tot het </w:t>
      </w:r>
      <w:r w:rsidR="00061263" w:rsidRPr="007A50B9">
        <w:rPr>
          <w:rFonts w:ascii="Arial" w:hAnsi="Arial" w:cs="Arial"/>
          <w:szCs w:val="18"/>
          <w:lang w:val="nl-NL"/>
        </w:rPr>
        <w:t>bruto</w:t>
      </w:r>
      <w:r w:rsidRPr="007A50B9">
        <w:rPr>
          <w:rFonts w:ascii="Arial" w:hAnsi="Arial" w:cs="Arial"/>
          <w:szCs w:val="18"/>
          <w:lang w:val="nl-NL"/>
        </w:rPr>
        <w:t xml:space="preserve"> inkomen bij werken. De som van de diverse inkomenselementen zal niet meer bedragen dan 100% van het netto inkomen bij volledig verrichten van zijn eigen werkzaamheden.</w:t>
      </w:r>
    </w:p>
    <w:p w14:paraId="295124D8" w14:textId="77777777" w:rsidR="009521AF" w:rsidRPr="007A50B9" w:rsidRDefault="009521AF">
      <w:pPr>
        <w:tabs>
          <w:tab w:val="left" w:pos="0"/>
          <w:tab w:val="left" w:pos="6480"/>
          <w:tab w:val="left" w:pos="8640"/>
        </w:tabs>
        <w:rPr>
          <w:rFonts w:ascii="Arial" w:hAnsi="Arial" w:cs="Arial"/>
          <w:szCs w:val="18"/>
          <w:lang w:val="nl-NL"/>
        </w:rPr>
      </w:pPr>
    </w:p>
    <w:p w14:paraId="28FF3B9A"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6. De medewerker die, om medische redenen blijvend aan minder betaald werk wordt geplaatst, wordt beloond overeenkomstig het niveau en het rooster van de </w:t>
      </w:r>
      <w:r w:rsidRPr="007A50B9">
        <w:rPr>
          <w:rFonts w:ascii="Arial" w:hAnsi="Arial" w:cs="Arial"/>
          <w:szCs w:val="18"/>
          <w:lang w:val="nl-NL"/>
        </w:rPr>
        <w:lastRenderedPageBreak/>
        <w:t>nieuw te vervullen functie. Indien de medewerker hierdoor maandinkomen derft, is de Compensatieregeling langdurige arbeidsongeschiktheid opgenomen in bijlage 4 van toepassing.</w:t>
      </w:r>
    </w:p>
    <w:p w14:paraId="629E4135" w14:textId="77777777" w:rsidR="009521AF" w:rsidRPr="007A50B9" w:rsidRDefault="009521AF">
      <w:pPr>
        <w:pStyle w:val="Standaard1"/>
        <w:tabs>
          <w:tab w:val="left" w:pos="0"/>
          <w:tab w:val="left" w:pos="6480"/>
          <w:tab w:val="left" w:pos="8640"/>
        </w:tabs>
        <w:rPr>
          <w:rFonts w:ascii="Arial" w:hAnsi="Arial" w:cs="Arial"/>
          <w:szCs w:val="18"/>
        </w:rPr>
      </w:pPr>
    </w:p>
    <w:p w14:paraId="6C388C4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7. Voor de medewerker die, al dan niet na plaatsing aan minder betaald werk, om medische redenen, zijn werkzaamheden niet volledig verricht, wordt het voor hem geldende maandinkomen volgens nader vast te stellen regels aangepast. Indien de medewerker hierdoor maandinkomen derft, is de Compensatieregeling langdurige arbeidsongeschiktheid opgenomen in bijlage 4 van toepassing.</w:t>
      </w:r>
    </w:p>
    <w:p w14:paraId="506A93ED" w14:textId="77777777" w:rsidR="009521AF" w:rsidRPr="007A50B9" w:rsidRDefault="009521AF">
      <w:pPr>
        <w:tabs>
          <w:tab w:val="left" w:pos="0"/>
          <w:tab w:val="left" w:pos="6480"/>
          <w:tab w:val="left" w:pos="8640"/>
        </w:tabs>
        <w:rPr>
          <w:rFonts w:ascii="Arial" w:hAnsi="Arial" w:cs="Arial"/>
          <w:szCs w:val="18"/>
          <w:lang w:val="nl-NL"/>
        </w:rPr>
      </w:pPr>
    </w:p>
    <w:p w14:paraId="23B9C8FC" w14:textId="77777777" w:rsidR="009521AF" w:rsidRPr="007A50B9" w:rsidRDefault="009521AF">
      <w:pPr>
        <w:pStyle w:val="Plattetekst"/>
        <w:rPr>
          <w:rFonts w:cs="Arial"/>
          <w:sz w:val="20"/>
          <w:szCs w:val="18"/>
        </w:rPr>
      </w:pPr>
      <w:r w:rsidRPr="007A50B9">
        <w:rPr>
          <w:rFonts w:cs="Arial"/>
          <w:sz w:val="20"/>
          <w:szCs w:val="18"/>
        </w:rPr>
        <w:t xml:space="preserve">8. Indien de medewerker als gevolg van zijn arbeidsongeschiktheid (mogelijk) rechten tegenover derden kan doen gelden, is hij verplicht hiervan mededeling te doen aan de werkgever. De loondoorbetaling bij ziekte en de aanvulling als bedoeld in dit artikel worden uitgekeerd, indien de medewerker deze rechten – voor </w:t>
      </w:r>
      <w:r w:rsidRPr="007A50B9">
        <w:rPr>
          <w:rFonts w:cs="Arial"/>
          <w:sz w:val="20"/>
          <w:szCs w:val="18"/>
        </w:rPr>
        <w:lastRenderedPageBreak/>
        <w:t>zover ze betrekking hebben op inkomenselementen die onderdeel vormen van de loondoorbetaling bij ziekte – aan de werkgever overdraagt.</w:t>
      </w:r>
    </w:p>
    <w:p w14:paraId="296035E1" w14:textId="77777777" w:rsidR="00DC7386" w:rsidRPr="007A50B9" w:rsidRDefault="00DC7386" w:rsidP="0046321C">
      <w:pPr>
        <w:pStyle w:val="Plattetekst"/>
        <w:rPr>
          <w:sz w:val="20"/>
          <w:szCs w:val="18"/>
        </w:rPr>
      </w:pPr>
    </w:p>
    <w:p w14:paraId="6AFFB368" w14:textId="77777777" w:rsidR="00382319" w:rsidRDefault="009521AF" w:rsidP="00DC7386">
      <w:pPr>
        <w:pStyle w:val="Plattetekst"/>
        <w:rPr>
          <w:sz w:val="20"/>
          <w:szCs w:val="18"/>
        </w:rPr>
      </w:pPr>
      <w:r w:rsidRPr="007A50B9">
        <w:rPr>
          <w:sz w:val="20"/>
          <w:szCs w:val="18"/>
        </w:rPr>
        <w:t>9. De werkgever heeft het recht de loondoorbetaling bij ziekte en/of de aanvulling als bedoeld in dit artikel op te schorten, te verlagen of te beëindigen, indien de medewerker zich niet houdt aan de gedragsregels of (wettelijke) voorschriften.</w:t>
      </w:r>
    </w:p>
    <w:p w14:paraId="6E927F3C" w14:textId="77777777" w:rsidR="009521AF" w:rsidRPr="007A50B9" w:rsidRDefault="009521AF" w:rsidP="00DC7386">
      <w:pPr>
        <w:pStyle w:val="Plattetekst"/>
        <w:rPr>
          <w:sz w:val="20"/>
        </w:rPr>
      </w:pPr>
      <w:r w:rsidRPr="007A50B9">
        <w:rPr>
          <w:sz w:val="20"/>
        </w:rPr>
        <w:t>10. Indien een medewerker een of meer van de navolgende uitkeringen ontvangt:</w:t>
      </w:r>
    </w:p>
    <w:p w14:paraId="052814B7" w14:textId="77777777" w:rsidR="009521AF" w:rsidRPr="007A50B9" w:rsidRDefault="009521AF">
      <w:pPr>
        <w:numPr>
          <w:ilvl w:val="0"/>
          <w:numId w:val="41"/>
        </w:num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een uitkering ingevolge de WAO of de WIA, die is toegekend tijdens de duur van </w:t>
      </w:r>
      <w:r w:rsidRPr="007A50B9">
        <w:rPr>
          <w:rFonts w:ascii="Arial" w:hAnsi="Arial" w:cs="Arial"/>
          <w:szCs w:val="18"/>
          <w:lang w:val="nl-NL"/>
        </w:rPr>
        <w:br/>
        <w:t>een arbeidsovereenkomst met de werkgever, en/of</w:t>
      </w:r>
    </w:p>
    <w:p w14:paraId="6DAF63F4" w14:textId="77777777" w:rsidR="009521AF" w:rsidRPr="007A50B9" w:rsidRDefault="009521AF">
      <w:pPr>
        <w:numPr>
          <w:ilvl w:val="0"/>
          <w:numId w:val="41"/>
        </w:numPr>
        <w:tabs>
          <w:tab w:val="left" w:pos="0"/>
          <w:tab w:val="left" w:pos="6480"/>
          <w:tab w:val="left" w:pos="8640"/>
        </w:tabs>
        <w:rPr>
          <w:rFonts w:ascii="Arial" w:hAnsi="Arial" w:cs="Arial"/>
          <w:szCs w:val="18"/>
          <w:lang w:val="nl-NL"/>
        </w:rPr>
      </w:pPr>
      <w:r w:rsidRPr="007A50B9">
        <w:rPr>
          <w:rFonts w:ascii="Arial" w:hAnsi="Arial" w:cs="Arial"/>
          <w:szCs w:val="18"/>
          <w:lang w:val="nl-NL"/>
        </w:rPr>
        <w:t>een blijvende toeslag ingevolge de bijbetalingsregeling,</w:t>
      </w:r>
      <w:r w:rsidR="00A511F8" w:rsidRPr="007A50B9">
        <w:rPr>
          <w:rFonts w:ascii="Arial" w:hAnsi="Arial" w:cs="Arial"/>
          <w:szCs w:val="18"/>
          <w:lang w:val="nl-NL"/>
        </w:rPr>
        <w:t xml:space="preserve"> en/of</w:t>
      </w:r>
    </w:p>
    <w:p w14:paraId="7C9A7FAC" w14:textId="77777777" w:rsidR="00BC1CDE" w:rsidRPr="00F64F5D" w:rsidRDefault="009521AF" w:rsidP="00F64F5D">
      <w:pPr>
        <w:numPr>
          <w:ilvl w:val="0"/>
          <w:numId w:val="41"/>
        </w:numPr>
        <w:tabs>
          <w:tab w:val="left" w:pos="0"/>
          <w:tab w:val="left" w:pos="6480"/>
          <w:tab w:val="left" w:pos="8640"/>
        </w:tabs>
        <w:rPr>
          <w:rFonts w:ascii="Arial" w:hAnsi="Arial" w:cs="Arial"/>
          <w:szCs w:val="18"/>
          <w:lang w:val="nl-NL"/>
        </w:rPr>
      </w:pPr>
      <w:r w:rsidRPr="00F64F5D">
        <w:rPr>
          <w:rFonts w:ascii="Arial" w:hAnsi="Arial" w:cs="Arial"/>
          <w:szCs w:val="18"/>
          <w:lang w:val="nl-NL"/>
        </w:rPr>
        <w:t>een inkomensaanvulling ingevolge de Compensatieregeling langdurige arbeidsongeschiktheid,</w:t>
      </w:r>
      <w:r w:rsidR="00F64F5D">
        <w:rPr>
          <w:rFonts w:ascii="Arial" w:hAnsi="Arial" w:cs="Arial"/>
          <w:szCs w:val="18"/>
          <w:lang w:val="nl-NL"/>
        </w:rPr>
        <w:t xml:space="preserve"> </w:t>
      </w:r>
      <w:r w:rsidR="00BC1CDE" w:rsidRPr="00F64F5D">
        <w:rPr>
          <w:rFonts w:ascii="Arial" w:hAnsi="Arial" w:cs="Arial"/>
          <w:szCs w:val="18"/>
          <w:lang w:val="nl-NL"/>
        </w:rPr>
        <w:t xml:space="preserve">en een inkomen geniet dat meer bedraagt dan 100% van het inkomen zoals geldend de dag vóór aanvang van de </w:t>
      </w:r>
      <w:r w:rsidR="00BC1CDE" w:rsidRPr="00F64F5D">
        <w:rPr>
          <w:rFonts w:ascii="Arial" w:hAnsi="Arial" w:cs="Arial"/>
          <w:szCs w:val="18"/>
          <w:lang w:val="nl-NL"/>
        </w:rPr>
        <w:lastRenderedPageBreak/>
        <w:t>arbeidsongeschiktheid, wordt het meerdere tot het maximum van deze uitkering op het inkomen in mindering gebracht.</w:t>
      </w:r>
    </w:p>
    <w:p w14:paraId="4E20E963" w14:textId="77777777" w:rsidR="009521AF" w:rsidRPr="007A50B9" w:rsidRDefault="009521AF">
      <w:pPr>
        <w:tabs>
          <w:tab w:val="left" w:pos="0"/>
          <w:tab w:val="left" w:pos="6480"/>
          <w:tab w:val="left" w:pos="8640"/>
        </w:tabs>
        <w:rPr>
          <w:rFonts w:ascii="Arial" w:hAnsi="Arial" w:cs="Arial"/>
          <w:szCs w:val="18"/>
          <w:lang w:val="nl-NL"/>
        </w:rPr>
      </w:pPr>
    </w:p>
    <w:p w14:paraId="5FA6573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11. De loondoorbetalingsplicht wordt verlengd, indien sprake is van een van de in artikel 7:629 </w:t>
      </w:r>
      <w:r w:rsidR="00F64F5D">
        <w:rPr>
          <w:rFonts w:ascii="Arial" w:hAnsi="Arial" w:cs="Arial"/>
          <w:szCs w:val="18"/>
          <w:lang w:val="nl-NL"/>
        </w:rPr>
        <w:t xml:space="preserve"> </w:t>
      </w:r>
      <w:r w:rsidRPr="007A50B9">
        <w:rPr>
          <w:rFonts w:ascii="Arial" w:hAnsi="Arial" w:cs="Arial"/>
          <w:szCs w:val="18"/>
          <w:lang w:val="nl-NL"/>
        </w:rPr>
        <w:t>lid 11 van het Burgerlijk Wetboek genoemde redenen.</w:t>
      </w:r>
    </w:p>
    <w:p w14:paraId="0B6C305F" w14:textId="77777777" w:rsidR="009521AF" w:rsidRPr="007A50B9" w:rsidRDefault="009521AF">
      <w:pPr>
        <w:tabs>
          <w:tab w:val="left" w:pos="0"/>
          <w:tab w:val="left" w:pos="6480"/>
          <w:tab w:val="left" w:pos="8640"/>
        </w:tabs>
        <w:rPr>
          <w:rFonts w:ascii="Arial" w:hAnsi="Arial" w:cs="Arial"/>
          <w:szCs w:val="18"/>
          <w:lang w:val="nl-NL"/>
        </w:rPr>
      </w:pPr>
    </w:p>
    <w:p w14:paraId="5088751E"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t xml:space="preserve">Artikel 46. Verplaatsing om </w:t>
      </w:r>
      <w:r w:rsidR="00522287" w:rsidRPr="007A50B9">
        <w:rPr>
          <w:rFonts w:ascii="Arial" w:hAnsi="Arial" w:cs="Arial"/>
          <w:b/>
          <w:szCs w:val="18"/>
          <w:lang w:val="nl-NL"/>
        </w:rPr>
        <w:t xml:space="preserve">bedrijfsredenen </w:t>
      </w:r>
    </w:p>
    <w:p w14:paraId="1E01DA1D" w14:textId="77777777" w:rsidR="009521AF" w:rsidRPr="007A50B9" w:rsidRDefault="009521AF">
      <w:pPr>
        <w:tabs>
          <w:tab w:val="left" w:pos="0"/>
          <w:tab w:val="left" w:pos="6480"/>
          <w:tab w:val="left" w:pos="8640"/>
        </w:tabs>
        <w:rPr>
          <w:rFonts w:ascii="Arial" w:hAnsi="Arial" w:cs="Arial"/>
          <w:szCs w:val="18"/>
          <w:lang w:val="nl-NL"/>
        </w:rPr>
      </w:pPr>
    </w:p>
    <w:p w14:paraId="481958AF"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 De medewerker, die om bedrijfsredenen tijdelijk minder betaald werk verricht, behoudt gedurende deze tijdelijke werkzaamheden het voor hem geldende maandinkomen. </w:t>
      </w:r>
    </w:p>
    <w:p w14:paraId="0F6C1CBA" w14:textId="77777777" w:rsidR="009521AF" w:rsidRPr="007A50B9" w:rsidRDefault="009521AF">
      <w:pPr>
        <w:tabs>
          <w:tab w:val="left" w:pos="0"/>
          <w:tab w:val="left" w:pos="6480"/>
          <w:tab w:val="left" w:pos="8640"/>
        </w:tabs>
        <w:rPr>
          <w:rFonts w:ascii="Arial" w:hAnsi="Arial" w:cs="Arial"/>
          <w:szCs w:val="18"/>
          <w:lang w:val="nl-NL"/>
        </w:rPr>
      </w:pPr>
    </w:p>
    <w:p w14:paraId="4196B54E"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De medewerker die, om bedrijfsredenen blijvend aan minder betaald werk wordt geplaatst en hierdoor maandinkomen derft, ontvangt </w:t>
      </w:r>
      <w:r w:rsidRPr="007A50B9">
        <w:rPr>
          <w:rFonts w:ascii="Arial" w:hAnsi="Arial" w:cs="Arial"/>
          <w:szCs w:val="18"/>
          <w:lang w:val="nl-NL"/>
        </w:rPr>
        <w:noBreakHyphen/>
        <w:t xml:space="preserve"> rekening houdend </w:t>
      </w:r>
      <w:r w:rsidRPr="007A50B9">
        <w:rPr>
          <w:rFonts w:ascii="Arial" w:hAnsi="Arial" w:cs="Arial"/>
          <w:szCs w:val="18"/>
          <w:lang w:val="nl-NL"/>
        </w:rPr>
        <w:lastRenderedPageBreak/>
        <w:t xml:space="preserve">met het bepaalde in artikel 20 </w:t>
      </w:r>
      <w:r w:rsidRPr="007A50B9">
        <w:rPr>
          <w:rFonts w:ascii="Arial" w:hAnsi="Arial" w:cs="Arial"/>
          <w:szCs w:val="18"/>
          <w:lang w:val="nl-NL"/>
        </w:rPr>
        <w:noBreakHyphen/>
        <w:t xml:space="preserve"> een toeslag ingevolge de bijbetalingsregeling opgenomen in bijlage 3, mits hij voldoet aan de overige in de bedoelde regeling gestelde voorwaarden.</w:t>
      </w:r>
    </w:p>
    <w:p w14:paraId="4DB651D8" w14:textId="77777777" w:rsidR="009521AF" w:rsidRPr="007A50B9" w:rsidRDefault="009521AF">
      <w:pPr>
        <w:tabs>
          <w:tab w:val="left" w:pos="0"/>
          <w:tab w:val="left" w:pos="6480"/>
          <w:tab w:val="left" w:pos="8640"/>
        </w:tabs>
        <w:rPr>
          <w:rFonts w:ascii="Arial" w:hAnsi="Arial" w:cs="Arial"/>
          <w:szCs w:val="18"/>
          <w:lang w:val="nl-NL"/>
        </w:rPr>
      </w:pPr>
    </w:p>
    <w:p w14:paraId="666EA382"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47. Ziektekostenverzekering</w:t>
      </w:r>
      <w:r w:rsidR="00945372" w:rsidRPr="007A50B9">
        <w:rPr>
          <w:rFonts w:ascii="Arial" w:hAnsi="Arial" w:cs="Arial"/>
          <w:b/>
          <w:szCs w:val="18"/>
          <w:lang w:val="nl-NL"/>
        </w:rPr>
        <w:t xml:space="preserve"> </w:t>
      </w:r>
    </w:p>
    <w:p w14:paraId="3D839C7A" w14:textId="77777777" w:rsidR="009521AF" w:rsidRPr="007A50B9" w:rsidRDefault="009521AF">
      <w:pPr>
        <w:pStyle w:val="Bijschrift1"/>
        <w:tabs>
          <w:tab w:val="left" w:pos="0"/>
          <w:tab w:val="left" w:pos="6480"/>
          <w:tab w:val="left" w:pos="8640"/>
        </w:tabs>
        <w:rPr>
          <w:rFonts w:ascii="Arial" w:hAnsi="Arial" w:cs="Arial"/>
          <w:sz w:val="20"/>
          <w:szCs w:val="18"/>
        </w:rPr>
      </w:pPr>
    </w:p>
    <w:p w14:paraId="7D16BD8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De medewerker kan deelnemen aan de door de werkgever afgesloten collectieve ziektekosten</w:t>
      </w:r>
      <w:r w:rsidR="00BC1CDE" w:rsidRPr="007A50B9">
        <w:rPr>
          <w:rFonts w:ascii="Arial" w:hAnsi="Arial" w:cs="Arial"/>
          <w:szCs w:val="18"/>
          <w:lang w:val="nl-NL"/>
        </w:rPr>
        <w:t>-</w:t>
      </w:r>
      <w:r w:rsidRPr="007A50B9">
        <w:rPr>
          <w:rFonts w:ascii="Arial" w:hAnsi="Arial" w:cs="Arial"/>
          <w:szCs w:val="18"/>
          <w:lang w:val="nl-NL"/>
        </w:rPr>
        <w:t>verzekering.</w:t>
      </w:r>
    </w:p>
    <w:p w14:paraId="6C71A946" w14:textId="77777777" w:rsidR="009521AF" w:rsidRPr="007A50B9" w:rsidRDefault="009521AF">
      <w:pPr>
        <w:tabs>
          <w:tab w:val="left" w:pos="0"/>
          <w:tab w:val="left" w:pos="6480"/>
          <w:tab w:val="left" w:pos="8640"/>
        </w:tabs>
        <w:rPr>
          <w:rFonts w:ascii="Arial" w:hAnsi="Arial" w:cs="Arial"/>
          <w:szCs w:val="18"/>
          <w:lang w:val="nl-NL"/>
        </w:rPr>
      </w:pPr>
    </w:p>
    <w:p w14:paraId="5F77DC56"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t>Artikel 48. Pensioen</w:t>
      </w:r>
      <w:r w:rsidR="00DA1333" w:rsidRPr="007A50B9">
        <w:rPr>
          <w:rFonts w:ascii="Arial" w:hAnsi="Arial" w:cs="Arial"/>
          <w:b/>
          <w:szCs w:val="18"/>
          <w:lang w:val="nl-NL"/>
        </w:rPr>
        <w:t>overeenkomst</w:t>
      </w:r>
      <w:r w:rsidR="00945372" w:rsidRPr="007A50B9">
        <w:rPr>
          <w:rFonts w:ascii="Arial" w:hAnsi="Arial" w:cs="Arial"/>
          <w:b/>
          <w:szCs w:val="18"/>
          <w:lang w:val="nl-NL"/>
        </w:rPr>
        <w:t xml:space="preserve"> </w:t>
      </w:r>
    </w:p>
    <w:p w14:paraId="144CBD77" w14:textId="77777777" w:rsidR="009521AF" w:rsidRPr="007A50B9" w:rsidRDefault="009521AF">
      <w:pPr>
        <w:tabs>
          <w:tab w:val="left" w:pos="0"/>
          <w:tab w:val="left" w:pos="6480"/>
          <w:tab w:val="left" w:pos="8640"/>
        </w:tabs>
        <w:rPr>
          <w:rFonts w:ascii="Arial" w:hAnsi="Arial" w:cs="Arial"/>
          <w:szCs w:val="18"/>
          <w:lang w:val="nl-NL"/>
        </w:rPr>
      </w:pPr>
    </w:p>
    <w:p w14:paraId="5F0D391F" w14:textId="77777777" w:rsidR="006D2A27" w:rsidRPr="007A50B9" w:rsidRDefault="00E142EA" w:rsidP="00EB1295">
      <w:pPr>
        <w:rPr>
          <w:rFonts w:ascii="Arial" w:hAnsi="Arial" w:cs="Arial"/>
          <w:lang w:val="nl-NL"/>
        </w:rPr>
      </w:pPr>
      <w:r w:rsidRPr="007A50B9">
        <w:rPr>
          <w:rFonts w:ascii="Arial" w:hAnsi="Arial" w:cs="Arial"/>
          <w:bCs/>
          <w:szCs w:val="18"/>
          <w:lang w:val="nl-NL"/>
        </w:rPr>
        <w:t>1. De medewerker is verplicht verzekerd voor pensioen overeenkomstig de bepalingen neergelegd in het</w:t>
      </w:r>
      <w:r w:rsidR="00B05771" w:rsidRPr="007A50B9">
        <w:rPr>
          <w:rFonts w:ascii="Arial" w:hAnsi="Arial" w:cs="Arial"/>
          <w:bCs/>
          <w:szCs w:val="18"/>
          <w:lang w:val="nl-NL"/>
        </w:rPr>
        <w:t xml:space="preserve"> </w:t>
      </w:r>
      <w:r w:rsidRPr="007A50B9">
        <w:rPr>
          <w:rFonts w:ascii="Arial" w:hAnsi="Arial" w:cs="Arial"/>
          <w:bCs/>
          <w:szCs w:val="18"/>
          <w:lang w:val="nl-NL"/>
        </w:rPr>
        <w:t xml:space="preserve">pensioenreglement </w:t>
      </w:r>
      <w:r w:rsidR="00EB1295" w:rsidRPr="007A50B9">
        <w:rPr>
          <w:rFonts w:ascii="Arial" w:hAnsi="Arial" w:cs="Arial"/>
          <w:bCs/>
          <w:szCs w:val="18"/>
          <w:lang w:val="nl-NL"/>
        </w:rPr>
        <w:t>dat</w:t>
      </w:r>
      <w:r w:rsidR="00FC75EE" w:rsidRPr="007A50B9">
        <w:rPr>
          <w:rFonts w:ascii="Arial" w:hAnsi="Arial" w:cs="Arial"/>
          <w:bCs/>
          <w:szCs w:val="18"/>
          <w:lang w:val="nl-NL"/>
        </w:rPr>
        <w:t xml:space="preserve"> </w:t>
      </w:r>
      <w:r w:rsidR="00B127E0" w:rsidRPr="007A50B9">
        <w:rPr>
          <w:rFonts w:ascii="Arial" w:hAnsi="Arial" w:cs="Arial"/>
          <w:bCs/>
          <w:szCs w:val="18"/>
          <w:lang w:val="nl-NL"/>
        </w:rPr>
        <w:t xml:space="preserve">OCI </w:t>
      </w:r>
      <w:r w:rsidR="00DC7315">
        <w:rPr>
          <w:rFonts w:ascii="Arial" w:hAnsi="Arial" w:cs="Arial"/>
          <w:bCs/>
          <w:szCs w:val="18"/>
          <w:lang w:val="nl-NL"/>
        </w:rPr>
        <w:t>Nitrogen</w:t>
      </w:r>
      <w:r w:rsidR="00B127E0" w:rsidRPr="007A50B9">
        <w:rPr>
          <w:rFonts w:ascii="Arial" w:hAnsi="Arial" w:cs="Arial"/>
          <w:bCs/>
          <w:szCs w:val="18"/>
          <w:lang w:val="nl-NL"/>
        </w:rPr>
        <w:t xml:space="preserve"> B.V. </w:t>
      </w:r>
      <w:r w:rsidR="00EB1295" w:rsidRPr="007A50B9">
        <w:rPr>
          <w:rFonts w:ascii="Arial" w:hAnsi="Arial" w:cs="Arial"/>
          <w:bCs/>
          <w:szCs w:val="18"/>
          <w:lang w:val="nl-NL"/>
        </w:rPr>
        <w:t>met inachtneming van artikel 23 van de Pensioenwet ter uitvoering heeft ondergebracht bij een</w:t>
      </w:r>
      <w:r w:rsidR="00EC243D" w:rsidRPr="007A50B9">
        <w:rPr>
          <w:rFonts w:ascii="Arial" w:hAnsi="Arial" w:cs="Arial"/>
          <w:bCs/>
          <w:szCs w:val="18"/>
          <w:lang w:val="nl-NL"/>
        </w:rPr>
        <w:t xml:space="preserve"> </w:t>
      </w:r>
      <w:r w:rsidR="00EB1295" w:rsidRPr="007A50B9">
        <w:rPr>
          <w:rFonts w:ascii="Arial" w:hAnsi="Arial" w:cs="Arial"/>
          <w:bCs/>
          <w:szCs w:val="18"/>
          <w:lang w:val="nl-NL"/>
        </w:rPr>
        <w:t>pensioenuitvoerder</w:t>
      </w:r>
    </w:p>
    <w:p w14:paraId="195551A0" w14:textId="72FBC824" w:rsidR="00522287" w:rsidRPr="007A50B9" w:rsidRDefault="00522287" w:rsidP="00C51712">
      <w:pPr>
        <w:rPr>
          <w:rFonts w:ascii="Arial" w:hAnsi="Arial" w:cs="Arial"/>
          <w:b/>
          <w:lang w:val="nl-NL"/>
        </w:rPr>
      </w:pPr>
      <w:r w:rsidRPr="007A50B9">
        <w:rPr>
          <w:rFonts w:ascii="Arial" w:hAnsi="Arial" w:cs="Arial"/>
          <w:lang w:val="nl-NL"/>
        </w:rPr>
        <w:lastRenderedPageBreak/>
        <w:t>De medewerker is een pensioenbijdrage verschuldigd. Deze bijdrage is verschuldigd over het maandinkomen als bedoeld in artikel 24, lid 2 alsmede over de jaaruitkering en bedraagt 3,5% van deze inkomensbestanddelen plus, voor</w:t>
      </w:r>
      <w:r w:rsidR="0038161F">
        <w:rPr>
          <w:rFonts w:ascii="Arial" w:hAnsi="Arial" w:cs="Arial"/>
          <w:lang w:val="nl-NL"/>
        </w:rPr>
        <w:t xml:space="preserve"> </w:t>
      </w:r>
      <w:r w:rsidRPr="007A50B9">
        <w:rPr>
          <w:rFonts w:ascii="Arial" w:hAnsi="Arial" w:cs="Arial"/>
          <w:lang w:val="nl-NL"/>
        </w:rPr>
        <w:t>zover deze inkomensbestanddelen in een kalender</w:t>
      </w:r>
      <w:r w:rsidRPr="00A216CA">
        <w:rPr>
          <w:rFonts w:ascii="Arial" w:hAnsi="Arial" w:cs="Arial"/>
          <w:lang w:val="nl-NL"/>
        </w:rPr>
        <w:t xml:space="preserve">jaar uitgaan boven € </w:t>
      </w:r>
      <w:r w:rsidR="007E4689" w:rsidRPr="00A216CA">
        <w:rPr>
          <w:rFonts w:ascii="Arial" w:hAnsi="Arial" w:cs="Arial"/>
          <w:lang w:val="nl-NL"/>
        </w:rPr>
        <w:t>64</w:t>
      </w:r>
      <w:r w:rsidR="000C5D26" w:rsidRPr="00A216CA">
        <w:rPr>
          <w:rFonts w:ascii="Arial" w:hAnsi="Arial" w:cs="Arial"/>
          <w:lang w:val="nl-NL"/>
        </w:rPr>
        <w:t>.</w:t>
      </w:r>
      <w:r w:rsidR="007E4689" w:rsidRPr="00A216CA">
        <w:rPr>
          <w:rFonts w:ascii="Arial" w:hAnsi="Arial" w:cs="Arial"/>
          <w:lang w:val="nl-NL"/>
        </w:rPr>
        <w:t>266 (2016) / €</w:t>
      </w:r>
      <w:r w:rsidRPr="00A216CA">
        <w:rPr>
          <w:rFonts w:ascii="Arial" w:hAnsi="Arial" w:cs="Arial"/>
          <w:lang w:val="nl-NL"/>
        </w:rPr>
        <w:t xml:space="preserve"> </w:t>
      </w:r>
      <w:r w:rsidR="007E4689" w:rsidRPr="00A216CA">
        <w:rPr>
          <w:rFonts w:ascii="Arial" w:hAnsi="Arial" w:cs="Arial"/>
          <w:lang w:val="nl-NL"/>
        </w:rPr>
        <w:t xml:space="preserve">65.391 (2017), </w:t>
      </w:r>
      <w:r w:rsidRPr="00A216CA">
        <w:rPr>
          <w:rFonts w:ascii="Arial" w:hAnsi="Arial" w:cs="Arial"/>
          <w:lang w:val="nl-NL"/>
        </w:rPr>
        <w:t xml:space="preserve">4% van dit meerdere. Indien sprake is van </w:t>
      </w:r>
      <w:r w:rsidRPr="007A50B9">
        <w:rPr>
          <w:rFonts w:ascii="Arial" w:hAnsi="Arial" w:cs="Arial"/>
          <w:lang w:val="nl-NL"/>
        </w:rPr>
        <w:t>een vermindering als bedoeld in artikel 45, lid 10 wordt daarmee voor</w:t>
      </w:r>
      <w:r w:rsidR="00E82186">
        <w:rPr>
          <w:rFonts w:ascii="Arial" w:hAnsi="Arial" w:cs="Arial"/>
          <w:lang w:val="nl-NL"/>
        </w:rPr>
        <w:t xml:space="preserve"> </w:t>
      </w:r>
      <w:r w:rsidRPr="007A50B9">
        <w:rPr>
          <w:rFonts w:ascii="Arial" w:hAnsi="Arial" w:cs="Arial"/>
          <w:lang w:val="nl-NL"/>
        </w:rPr>
        <w:t xml:space="preserve">zover deze betrekking heeft op een of meer van vorenbedoelde loonbestanddelen rekening gehouden. </w:t>
      </w:r>
    </w:p>
    <w:p w14:paraId="79292829" w14:textId="77777777" w:rsidR="004F2170" w:rsidRPr="007A50B9" w:rsidRDefault="00522287" w:rsidP="00EA7F35">
      <w:pPr>
        <w:rPr>
          <w:rFonts w:ascii="Arial" w:hAnsi="Arial" w:cs="Arial"/>
          <w:b/>
          <w:szCs w:val="18"/>
          <w:lang w:val="nl-NL"/>
        </w:rPr>
      </w:pPr>
      <w:r w:rsidRPr="007A50B9">
        <w:rPr>
          <w:rFonts w:ascii="Arial" w:hAnsi="Arial" w:cs="Arial"/>
          <w:lang w:val="nl-NL"/>
        </w:rPr>
        <w:t>In de periode waarin op grond van het bepaalde in artikel 45, lid 3 sprake is van loondoorbetaling is de pensioenbijdrage verschuldigd over de voornoemde loonbestanddelen die bij het verrichten van de normale werkzaamheden zouden zijn genoten.</w:t>
      </w:r>
      <w:r w:rsidRPr="007A50B9">
        <w:rPr>
          <w:rFonts w:ascii="Arial" w:hAnsi="Arial" w:cs="Arial"/>
          <w:b/>
          <w:szCs w:val="18"/>
          <w:lang w:val="nl-NL"/>
        </w:rPr>
        <w:t xml:space="preserve"> </w:t>
      </w:r>
    </w:p>
    <w:p w14:paraId="3AF6A036" w14:textId="77777777" w:rsidR="00B71380" w:rsidRPr="007A50B9" w:rsidRDefault="00B71380" w:rsidP="00644980">
      <w:pPr>
        <w:tabs>
          <w:tab w:val="left" w:pos="0"/>
          <w:tab w:val="left" w:pos="6480"/>
          <w:tab w:val="left" w:pos="8640"/>
        </w:tabs>
        <w:rPr>
          <w:rFonts w:ascii="Arial" w:hAnsi="Arial" w:cs="Arial"/>
          <w:iCs/>
          <w:szCs w:val="18"/>
          <w:lang w:val="nl-NL"/>
        </w:rPr>
      </w:pPr>
    </w:p>
    <w:p w14:paraId="226D0013" w14:textId="77777777" w:rsidR="00644980" w:rsidRPr="007A50B9" w:rsidRDefault="00644980" w:rsidP="00644980">
      <w:pPr>
        <w:tabs>
          <w:tab w:val="left" w:pos="0"/>
          <w:tab w:val="left" w:pos="6480"/>
          <w:tab w:val="left" w:pos="8640"/>
        </w:tabs>
        <w:rPr>
          <w:rFonts w:ascii="Arial" w:hAnsi="Arial" w:cs="Arial"/>
          <w:lang w:val="nl-NL"/>
        </w:rPr>
      </w:pPr>
    </w:p>
    <w:p w14:paraId="4AA8A52E" w14:textId="77777777" w:rsidR="00644980" w:rsidRPr="007A50B9" w:rsidRDefault="00644980" w:rsidP="00644980">
      <w:pPr>
        <w:tabs>
          <w:tab w:val="left" w:pos="0"/>
          <w:tab w:val="left" w:pos="6480"/>
          <w:tab w:val="left" w:pos="8640"/>
        </w:tabs>
        <w:rPr>
          <w:rFonts w:ascii="Arial" w:hAnsi="Arial" w:cs="Arial"/>
          <w:i/>
          <w:iCs/>
          <w:lang w:val="nl-NL"/>
        </w:rPr>
      </w:pPr>
    </w:p>
    <w:p w14:paraId="42D5AC1A" w14:textId="77777777" w:rsidR="009521AF" w:rsidRPr="007A50B9" w:rsidRDefault="00DC7386">
      <w:pPr>
        <w:tabs>
          <w:tab w:val="left" w:pos="0"/>
          <w:tab w:val="left" w:pos="6480"/>
          <w:tab w:val="left" w:pos="8640"/>
        </w:tabs>
        <w:rPr>
          <w:rFonts w:ascii="Arial" w:hAnsi="Arial" w:cs="Arial"/>
          <w:b/>
          <w:bCs/>
          <w:szCs w:val="18"/>
          <w:lang w:val="nl-NL"/>
        </w:rPr>
      </w:pPr>
      <w:r w:rsidRPr="007A50B9">
        <w:rPr>
          <w:rFonts w:ascii="Arial" w:hAnsi="Arial" w:cs="Arial"/>
          <w:iCs/>
          <w:szCs w:val="18"/>
          <w:lang w:val="nl-NL"/>
        </w:rPr>
        <w:br w:type="page"/>
      </w:r>
      <w:r w:rsidR="009521AF" w:rsidRPr="007A50B9">
        <w:rPr>
          <w:rFonts w:ascii="Arial" w:hAnsi="Arial" w:cs="Arial"/>
          <w:b/>
          <w:bCs/>
          <w:szCs w:val="18"/>
          <w:lang w:val="nl-NL"/>
        </w:rPr>
        <w:lastRenderedPageBreak/>
        <w:t>Artikel 48</w:t>
      </w:r>
      <w:r w:rsidR="00923141">
        <w:rPr>
          <w:rFonts w:ascii="Arial" w:hAnsi="Arial" w:cs="Arial"/>
          <w:b/>
          <w:bCs/>
          <w:szCs w:val="18"/>
          <w:lang w:val="nl-NL"/>
        </w:rPr>
        <w:t>a</w:t>
      </w:r>
      <w:r w:rsidR="009521AF" w:rsidRPr="007A50B9">
        <w:rPr>
          <w:rFonts w:ascii="Arial" w:hAnsi="Arial" w:cs="Arial"/>
          <w:b/>
          <w:bCs/>
          <w:szCs w:val="18"/>
          <w:lang w:val="nl-NL"/>
        </w:rPr>
        <w:t xml:space="preserve"> Tijdelijke </w:t>
      </w:r>
      <w:r w:rsidR="00E71AEF" w:rsidRPr="007A50B9">
        <w:rPr>
          <w:rFonts w:ascii="Arial" w:hAnsi="Arial" w:cs="Arial"/>
          <w:b/>
          <w:bCs/>
          <w:szCs w:val="18"/>
          <w:lang w:val="nl-NL"/>
        </w:rPr>
        <w:t xml:space="preserve">Ouderenregeling </w:t>
      </w:r>
    </w:p>
    <w:p w14:paraId="1A384BD9" w14:textId="77777777" w:rsidR="00797AFB" w:rsidRPr="007A50B9" w:rsidRDefault="00797AFB">
      <w:pPr>
        <w:tabs>
          <w:tab w:val="left" w:pos="0"/>
          <w:tab w:val="left" w:pos="6480"/>
          <w:tab w:val="left" w:pos="8640"/>
        </w:tabs>
        <w:rPr>
          <w:rFonts w:ascii="Arial" w:hAnsi="Arial" w:cs="Arial"/>
          <w:b/>
          <w:bCs/>
          <w:szCs w:val="18"/>
          <w:lang w:val="nl-NL"/>
        </w:rPr>
      </w:pPr>
    </w:p>
    <w:p w14:paraId="7CC2749B" w14:textId="77777777" w:rsidR="009521AF" w:rsidRPr="007A50B9" w:rsidRDefault="009521AF">
      <w:pPr>
        <w:rPr>
          <w:rFonts w:ascii="Arial" w:hAnsi="Arial" w:cs="Arial"/>
          <w:szCs w:val="18"/>
          <w:lang w:val="nl-NL"/>
        </w:rPr>
      </w:pPr>
      <w:r w:rsidRPr="007A50B9">
        <w:rPr>
          <w:rFonts w:ascii="Arial" w:hAnsi="Arial" w:cs="Arial"/>
          <w:szCs w:val="18"/>
          <w:lang w:val="nl-NL"/>
        </w:rPr>
        <w:t>1. De Tijdelijke Ouderen Regeling (TOR) heeft ten doel:</w:t>
      </w:r>
    </w:p>
    <w:p w14:paraId="4B006807" w14:textId="77777777" w:rsidR="009521AF" w:rsidRPr="007A50B9" w:rsidRDefault="009521AF">
      <w:pPr>
        <w:numPr>
          <w:ilvl w:val="0"/>
          <w:numId w:val="42"/>
        </w:numPr>
        <w:rPr>
          <w:rFonts w:ascii="Arial" w:hAnsi="Arial" w:cs="Arial"/>
          <w:szCs w:val="18"/>
          <w:lang w:val="nl-NL"/>
        </w:rPr>
      </w:pPr>
      <w:r w:rsidRPr="007A50B9">
        <w:rPr>
          <w:rFonts w:ascii="Arial" w:hAnsi="Arial" w:cs="Arial"/>
          <w:szCs w:val="18"/>
          <w:lang w:val="nl-NL"/>
        </w:rPr>
        <w:t>de mogelijkheid creëren om de balans belasting – belastbaarheid in de jaren voorafgaand aan (pre)pensionering in evenwicht te houden door het bieden van ruimere herstelmogelijkheden;</w:t>
      </w:r>
    </w:p>
    <w:p w14:paraId="69A3A8FC" w14:textId="77777777" w:rsidR="009521AF" w:rsidRPr="007A50B9" w:rsidRDefault="009521AF">
      <w:pPr>
        <w:numPr>
          <w:ilvl w:val="0"/>
          <w:numId w:val="42"/>
        </w:numPr>
        <w:rPr>
          <w:rFonts w:ascii="Arial" w:eastAsia="Arial Unicode MS" w:hAnsi="Arial" w:cs="Arial"/>
          <w:szCs w:val="18"/>
          <w:lang w:val="nl-NL"/>
        </w:rPr>
      </w:pPr>
      <w:r w:rsidRPr="007A50B9">
        <w:rPr>
          <w:rFonts w:ascii="Arial" w:hAnsi="Arial" w:cs="Arial"/>
          <w:szCs w:val="18"/>
          <w:lang w:val="nl-NL"/>
        </w:rPr>
        <w:t xml:space="preserve">ziekteverzuim en arbeidsongeschiktheid van oudere medewerkers te voorkomen respectievelijk terug te dringen door verkorting van de arbeidsduur; </w:t>
      </w:r>
    </w:p>
    <w:p w14:paraId="4696C096" w14:textId="77777777" w:rsidR="009521AF" w:rsidRPr="007A50B9" w:rsidRDefault="009521AF">
      <w:pPr>
        <w:numPr>
          <w:ilvl w:val="0"/>
          <w:numId w:val="42"/>
        </w:numPr>
        <w:rPr>
          <w:rFonts w:ascii="Arial" w:eastAsia="Arial Unicode MS" w:hAnsi="Arial" w:cs="Arial"/>
          <w:szCs w:val="18"/>
          <w:lang w:val="nl-NL"/>
        </w:rPr>
      </w:pPr>
      <w:r w:rsidRPr="007A50B9">
        <w:rPr>
          <w:rFonts w:ascii="Arial" w:hAnsi="Arial" w:cs="Arial"/>
          <w:szCs w:val="18"/>
          <w:lang w:val="nl-NL"/>
        </w:rPr>
        <w:t>een overgangsfase te creëren tussen de fase van volledige activiteit naar de fase van inactiviteit.</w:t>
      </w:r>
    </w:p>
    <w:p w14:paraId="206709B2" w14:textId="77777777" w:rsidR="0052127E" w:rsidRPr="007A50B9" w:rsidRDefault="0052127E" w:rsidP="0046321C">
      <w:pPr>
        <w:rPr>
          <w:rFonts w:ascii="Arial" w:hAnsi="Arial" w:cs="Arial"/>
          <w:szCs w:val="18"/>
          <w:lang w:val="nl-NL"/>
        </w:rPr>
      </w:pPr>
    </w:p>
    <w:p w14:paraId="2BEBA4EB" w14:textId="77777777" w:rsidR="009521AF" w:rsidRPr="007A50B9" w:rsidRDefault="009521AF" w:rsidP="0046321C">
      <w:pPr>
        <w:rPr>
          <w:rFonts w:ascii="Arial" w:hAnsi="Arial" w:cs="Arial"/>
          <w:szCs w:val="18"/>
          <w:lang w:val="nl-NL"/>
        </w:rPr>
      </w:pPr>
      <w:r w:rsidRPr="007A50B9">
        <w:rPr>
          <w:rFonts w:ascii="Arial" w:hAnsi="Arial" w:cs="Arial"/>
          <w:szCs w:val="18"/>
          <w:lang w:val="nl-NL"/>
        </w:rPr>
        <w:t xml:space="preserve">2. Van de TOR kan gebruik worden gemaakt gedurende maximaal </w:t>
      </w:r>
      <w:r w:rsidR="00DC7315">
        <w:rPr>
          <w:rFonts w:ascii="Arial" w:hAnsi="Arial" w:cs="Arial"/>
          <w:szCs w:val="18"/>
          <w:lang w:val="nl-NL"/>
        </w:rPr>
        <w:t>acht</w:t>
      </w:r>
      <w:r w:rsidRPr="007A50B9">
        <w:rPr>
          <w:rFonts w:ascii="Arial" w:hAnsi="Arial" w:cs="Arial"/>
          <w:szCs w:val="18"/>
          <w:lang w:val="nl-NL"/>
        </w:rPr>
        <w:t xml:space="preserve"> jaar. Een medewerker kan niet eerder van de TOR gebruik maken dan met ingang van de dag waarop de leeftijd van 58 jaar wordt bereikt.</w:t>
      </w:r>
    </w:p>
    <w:p w14:paraId="0A228824" w14:textId="77777777" w:rsidR="009521AF" w:rsidRPr="007A50B9" w:rsidRDefault="009521AF">
      <w:pPr>
        <w:rPr>
          <w:rFonts w:ascii="Arial" w:hAnsi="Arial" w:cs="Arial"/>
          <w:szCs w:val="18"/>
          <w:lang w:val="nl-NL"/>
        </w:rPr>
      </w:pPr>
    </w:p>
    <w:p w14:paraId="69CD8C77" w14:textId="77777777" w:rsidR="009521AF" w:rsidRPr="007A50B9" w:rsidRDefault="009521AF">
      <w:pPr>
        <w:rPr>
          <w:rFonts w:ascii="Arial" w:hAnsi="Arial" w:cs="Arial"/>
          <w:szCs w:val="18"/>
          <w:lang w:val="nl-NL"/>
        </w:rPr>
      </w:pPr>
      <w:r w:rsidRPr="007A50B9">
        <w:rPr>
          <w:rFonts w:ascii="Arial" w:hAnsi="Arial" w:cs="Arial"/>
          <w:szCs w:val="18"/>
          <w:lang w:val="nl-NL"/>
        </w:rPr>
        <w:lastRenderedPageBreak/>
        <w:t xml:space="preserve">3. Een verzoek van een medewerker om deel te nemen aan de TOR en het door de medewerker voorgestelde arbeidspatroon (dat verder voldoet aan het in lid 4 bepaalde) zullen worden gehonoreerd, tenzij zwaarwegende bedrijfsbelangen zich daartegen verzetten. </w:t>
      </w:r>
    </w:p>
    <w:p w14:paraId="0D92A4B3" w14:textId="77777777" w:rsidR="009521AF" w:rsidRPr="007A50B9" w:rsidRDefault="009521AF">
      <w:pPr>
        <w:rPr>
          <w:rFonts w:ascii="Arial" w:hAnsi="Arial" w:cs="Arial"/>
          <w:szCs w:val="18"/>
          <w:lang w:val="nl-NL"/>
        </w:rPr>
      </w:pPr>
      <w:r w:rsidRPr="007A50B9">
        <w:rPr>
          <w:rFonts w:ascii="Arial" w:hAnsi="Arial" w:cs="Arial"/>
          <w:szCs w:val="18"/>
          <w:lang w:val="nl-NL"/>
        </w:rPr>
        <w:t>Het bepaalde in artikel 49, lid 3 is van overeenkomstige toepassing.</w:t>
      </w:r>
    </w:p>
    <w:p w14:paraId="4DC516FB" w14:textId="77777777" w:rsidR="0046321C" w:rsidRPr="007A50B9" w:rsidRDefault="0046321C">
      <w:pPr>
        <w:rPr>
          <w:rFonts w:ascii="Arial" w:hAnsi="Arial" w:cs="Arial"/>
          <w:szCs w:val="18"/>
          <w:lang w:val="nl-NL"/>
        </w:rPr>
      </w:pPr>
    </w:p>
    <w:p w14:paraId="1D0F7E9E" w14:textId="77777777" w:rsidR="009521AF" w:rsidRPr="007A50B9" w:rsidRDefault="009521AF" w:rsidP="003C0594">
      <w:pPr>
        <w:ind w:right="101"/>
        <w:rPr>
          <w:rFonts w:ascii="Arial" w:hAnsi="Arial" w:cs="Arial"/>
          <w:szCs w:val="18"/>
          <w:lang w:val="nl-NL"/>
        </w:rPr>
      </w:pPr>
      <w:r w:rsidRPr="007A50B9">
        <w:rPr>
          <w:rFonts w:ascii="Arial" w:hAnsi="Arial" w:cs="Arial"/>
          <w:szCs w:val="18"/>
          <w:lang w:val="nl-NL"/>
        </w:rPr>
        <w:t xml:space="preserve">4a. Indien de medewerker vanuit zijn contractueel vrijaf zijn arbeidsduur tot maximaal 10% van de overeengekomen (gemiddelde) wekelijkse arbeidsduur in een vast patroon verkort, wordt door de werkgever een gelijk aantal uren (betaald) ‘TOR-verlof’ toegekend. </w:t>
      </w:r>
      <w:r w:rsidR="007B2AD1">
        <w:rPr>
          <w:rFonts w:ascii="Arial" w:hAnsi="Arial" w:cs="Arial"/>
          <w:szCs w:val="18"/>
          <w:lang w:val="nl-NL"/>
        </w:rPr>
        <w:t xml:space="preserve">De omvang van het maximaal toe te kennen ‘TOR –verlof’ bedraagt maximaal 10% van gemiddelde wekelijkse arbeidstijd voorafgaande aan de ingangsdatum van de TOR over 4 jaar, </w:t>
      </w:r>
      <w:r w:rsidRPr="007A50B9">
        <w:rPr>
          <w:rFonts w:ascii="Arial" w:hAnsi="Arial" w:cs="Arial"/>
          <w:szCs w:val="18"/>
          <w:lang w:val="nl-NL"/>
        </w:rPr>
        <w:t>Periodieke opname van EVT/vrijaf door de medewerker is een vereiste voor toekenning van het TOR-verlof door de werkgever.</w:t>
      </w:r>
    </w:p>
    <w:p w14:paraId="7679284B" w14:textId="77777777" w:rsidR="009521AF" w:rsidRPr="007A50B9" w:rsidRDefault="009521AF" w:rsidP="003C0594">
      <w:pPr>
        <w:ind w:right="101"/>
        <w:rPr>
          <w:rFonts w:ascii="Arial" w:hAnsi="Arial" w:cs="Arial"/>
          <w:szCs w:val="18"/>
          <w:lang w:val="nl-NL"/>
        </w:rPr>
      </w:pPr>
    </w:p>
    <w:p w14:paraId="210BCE98" w14:textId="77777777" w:rsidR="009521AF" w:rsidRPr="007A50B9" w:rsidRDefault="009521AF">
      <w:pPr>
        <w:rPr>
          <w:rFonts w:ascii="Arial" w:hAnsi="Arial" w:cs="Arial"/>
          <w:szCs w:val="18"/>
          <w:lang w:val="nl-NL"/>
        </w:rPr>
      </w:pPr>
      <w:r w:rsidRPr="007A50B9">
        <w:rPr>
          <w:rFonts w:ascii="Arial" w:hAnsi="Arial" w:cs="Arial"/>
          <w:szCs w:val="18"/>
          <w:lang w:val="nl-NL"/>
        </w:rPr>
        <w:lastRenderedPageBreak/>
        <w:t>4b. Het patroon waarin de arbeidsduurverkorting kan worden vormgegeven, is afhankelijk van de mogelijkheden die de organisatie kan bieden en de wensen van de medewerker. Gezien het doel van de TOR worden echter de volgende twee randvoorwaarden gesteld:</w:t>
      </w:r>
    </w:p>
    <w:p w14:paraId="5D014EBF" w14:textId="77777777" w:rsidR="009521AF" w:rsidRPr="007A50B9" w:rsidRDefault="009521AF">
      <w:pPr>
        <w:numPr>
          <w:ilvl w:val="0"/>
          <w:numId w:val="44"/>
        </w:numPr>
        <w:rPr>
          <w:rFonts w:ascii="Arial" w:hAnsi="Arial" w:cs="Arial"/>
          <w:szCs w:val="18"/>
          <w:lang w:val="nl-NL"/>
        </w:rPr>
      </w:pPr>
      <w:r w:rsidRPr="007A50B9">
        <w:rPr>
          <w:rFonts w:ascii="Arial" w:hAnsi="Arial" w:cs="Arial"/>
          <w:szCs w:val="18"/>
          <w:lang w:val="nl-NL"/>
        </w:rPr>
        <w:t>Er dient sprake te zijn van periodiciteit</w:t>
      </w:r>
      <w:r w:rsidR="00A20490">
        <w:rPr>
          <w:rFonts w:ascii="Arial" w:hAnsi="Arial" w:cs="Arial"/>
          <w:szCs w:val="18"/>
          <w:lang w:val="nl-NL"/>
        </w:rPr>
        <w:t xml:space="preserve"> van minimaal </w:t>
      </w:r>
      <w:r w:rsidR="00F64F5D">
        <w:rPr>
          <w:rFonts w:ascii="Arial" w:hAnsi="Arial" w:cs="Arial"/>
          <w:szCs w:val="18"/>
          <w:lang w:val="nl-NL"/>
        </w:rPr>
        <w:t>een halve dag per 2 weken</w:t>
      </w:r>
      <w:r w:rsidR="00A20490">
        <w:rPr>
          <w:rFonts w:ascii="Arial" w:hAnsi="Arial" w:cs="Arial"/>
          <w:szCs w:val="18"/>
          <w:lang w:val="nl-NL"/>
        </w:rPr>
        <w:t xml:space="preserve"> </w:t>
      </w:r>
      <w:r w:rsidRPr="007A50B9">
        <w:rPr>
          <w:rFonts w:ascii="Arial" w:hAnsi="Arial" w:cs="Arial"/>
          <w:szCs w:val="18"/>
          <w:lang w:val="nl-NL"/>
        </w:rPr>
        <w:t xml:space="preserve"> Het TOR-verlof kan niet worden opgespaard voor een aaneengesloten langere periode van verlof.</w:t>
      </w:r>
    </w:p>
    <w:p w14:paraId="1636D1B4" w14:textId="77777777" w:rsidR="009521AF" w:rsidRPr="007A50B9" w:rsidRDefault="009521AF">
      <w:pPr>
        <w:numPr>
          <w:ilvl w:val="0"/>
          <w:numId w:val="44"/>
        </w:numPr>
        <w:rPr>
          <w:rFonts w:ascii="Arial" w:hAnsi="Arial" w:cs="Arial"/>
          <w:szCs w:val="18"/>
          <w:lang w:val="nl-NL"/>
        </w:rPr>
      </w:pPr>
      <w:r w:rsidRPr="007A50B9">
        <w:rPr>
          <w:rFonts w:ascii="Arial" w:hAnsi="Arial" w:cs="Arial"/>
          <w:szCs w:val="18"/>
          <w:lang w:val="nl-NL"/>
        </w:rPr>
        <w:t>Er dienen afspraken te worden gemaakt over welk deel van het takenpakket van de medewerker gaat vervallen c.q. op welke wijze dit wordt overgenomen door anderen.</w:t>
      </w:r>
    </w:p>
    <w:p w14:paraId="50179179" w14:textId="77777777" w:rsidR="009521AF" w:rsidRPr="007A50B9" w:rsidRDefault="009521AF">
      <w:pPr>
        <w:rPr>
          <w:rFonts w:ascii="Arial" w:hAnsi="Arial" w:cs="Arial"/>
          <w:szCs w:val="18"/>
          <w:lang w:val="nl-NL"/>
        </w:rPr>
      </w:pPr>
    </w:p>
    <w:p w14:paraId="3334B9CE" w14:textId="77777777" w:rsidR="009521AF" w:rsidRPr="007A50B9" w:rsidRDefault="009521AF">
      <w:pPr>
        <w:rPr>
          <w:rFonts w:ascii="Arial" w:hAnsi="Arial" w:cs="Arial"/>
          <w:szCs w:val="18"/>
          <w:lang w:val="nl-NL"/>
        </w:rPr>
      </w:pPr>
      <w:r w:rsidRPr="007A50B9">
        <w:rPr>
          <w:rFonts w:ascii="Arial" w:hAnsi="Arial" w:cs="Arial"/>
          <w:szCs w:val="18"/>
          <w:lang w:val="nl-NL"/>
        </w:rPr>
        <w:t>4c. De medewerker werkzaam in continudienst</w:t>
      </w:r>
      <w:r w:rsidR="00F96595" w:rsidRPr="007A50B9">
        <w:rPr>
          <w:rFonts w:ascii="Arial" w:hAnsi="Arial" w:cs="Arial"/>
          <w:szCs w:val="18"/>
          <w:lang w:val="nl-NL"/>
        </w:rPr>
        <w:t xml:space="preserve">, </w:t>
      </w:r>
      <w:r w:rsidRPr="007A50B9">
        <w:rPr>
          <w:rFonts w:ascii="Arial" w:hAnsi="Arial" w:cs="Arial"/>
          <w:szCs w:val="18"/>
          <w:lang w:val="nl-NL"/>
        </w:rPr>
        <w:t>die de leeftijd van 58 jaar heeft bereikt, kan desgewenst aan het begin van het kalenderjaar aangeven dat hij voor</w:t>
      </w:r>
      <w:r w:rsidR="00E82186">
        <w:rPr>
          <w:rFonts w:ascii="Arial" w:hAnsi="Arial" w:cs="Arial"/>
          <w:szCs w:val="18"/>
          <w:lang w:val="nl-NL"/>
        </w:rPr>
        <w:t xml:space="preserve"> </w:t>
      </w:r>
      <w:r w:rsidRPr="007A50B9">
        <w:rPr>
          <w:rFonts w:ascii="Arial" w:hAnsi="Arial" w:cs="Arial"/>
          <w:szCs w:val="18"/>
          <w:lang w:val="nl-NL"/>
        </w:rPr>
        <w:t>zover van toepassing (een deel van) de aanwezigheidsbonus ten behoeve van de TOR wil aanwenden.</w:t>
      </w:r>
    </w:p>
    <w:p w14:paraId="08C8EE6E" w14:textId="77777777" w:rsidR="009521AF" w:rsidRPr="007A50B9" w:rsidRDefault="009521AF">
      <w:pPr>
        <w:rPr>
          <w:rFonts w:ascii="Arial" w:hAnsi="Arial" w:cs="Arial"/>
          <w:szCs w:val="18"/>
          <w:lang w:val="nl-NL"/>
        </w:rPr>
      </w:pPr>
    </w:p>
    <w:p w14:paraId="1F6F963B" w14:textId="77777777" w:rsidR="009521AF" w:rsidRPr="007A50B9" w:rsidRDefault="009521AF" w:rsidP="00F77AF7">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4d. Indien het contractueel vrijaf </w:t>
      </w:r>
      <w:r w:rsidR="00E82186" w:rsidRPr="007A50B9">
        <w:rPr>
          <w:rFonts w:ascii="Arial" w:hAnsi="Arial" w:cs="Arial"/>
          <w:szCs w:val="18"/>
          <w:lang w:val="nl-NL"/>
        </w:rPr>
        <w:t>c.q.</w:t>
      </w:r>
      <w:r w:rsidRPr="007A50B9">
        <w:rPr>
          <w:rFonts w:ascii="Arial" w:hAnsi="Arial" w:cs="Arial"/>
          <w:szCs w:val="18"/>
          <w:lang w:val="nl-NL"/>
        </w:rPr>
        <w:t xml:space="preserve"> de aanwezigheidsbonus ontoereikend is voor volledige deelname aan de TOR, kan de medewerker om toch zo veel mogelijk van de extra herstelmogelijkheden van de TOR gebruik te kunnen maken, zijn saldo rekening courant</w:t>
      </w:r>
      <w:r w:rsidR="00183F17">
        <w:rPr>
          <w:rFonts w:ascii="Arial" w:hAnsi="Arial" w:cs="Arial"/>
          <w:szCs w:val="18"/>
          <w:lang w:val="nl-NL"/>
        </w:rPr>
        <w:t xml:space="preserve"> of zijn saldo Sparen voor Later</w:t>
      </w:r>
      <w:r w:rsidRPr="007A50B9">
        <w:rPr>
          <w:rFonts w:ascii="Arial" w:hAnsi="Arial" w:cs="Arial"/>
          <w:szCs w:val="18"/>
          <w:lang w:val="nl-NL"/>
        </w:rPr>
        <w:t xml:space="preserve"> </w:t>
      </w:r>
      <w:r w:rsidR="000E79B0">
        <w:rPr>
          <w:rFonts w:ascii="Arial" w:hAnsi="Arial" w:cs="Arial"/>
          <w:szCs w:val="18"/>
          <w:lang w:val="nl-NL"/>
        </w:rPr>
        <w:t xml:space="preserve"> (zie artikel 43a) </w:t>
      </w:r>
      <w:r w:rsidRPr="007A50B9">
        <w:rPr>
          <w:rFonts w:ascii="Arial" w:hAnsi="Arial" w:cs="Arial"/>
          <w:szCs w:val="18"/>
          <w:lang w:val="nl-NL"/>
        </w:rPr>
        <w:t>aanspreken, of desgewenst of zo</w:t>
      </w:r>
      <w:r w:rsidR="00E82186">
        <w:rPr>
          <w:rFonts w:ascii="Arial" w:hAnsi="Arial" w:cs="Arial"/>
          <w:szCs w:val="18"/>
          <w:lang w:val="nl-NL"/>
        </w:rPr>
        <w:t xml:space="preserve"> </w:t>
      </w:r>
      <w:r w:rsidRPr="007A50B9">
        <w:rPr>
          <w:rFonts w:ascii="Arial" w:hAnsi="Arial" w:cs="Arial"/>
          <w:szCs w:val="18"/>
          <w:lang w:val="nl-NL"/>
        </w:rPr>
        <w:t>nodig daarvoor via die rekening courant ‘bijlenen’. Een negatief saldo op de rekening courant wordt aan het einde van het dienstverband verrekend op basis van het bepaalde in artikel 43 lid 10.</w:t>
      </w:r>
    </w:p>
    <w:p w14:paraId="16E3059E" w14:textId="77777777" w:rsidR="009521AF" w:rsidRDefault="009521AF">
      <w:pPr>
        <w:rPr>
          <w:rFonts w:ascii="Arial" w:hAnsi="Arial" w:cs="Arial"/>
          <w:szCs w:val="18"/>
          <w:lang w:val="nl-NL"/>
        </w:rPr>
      </w:pPr>
    </w:p>
    <w:p w14:paraId="1E5B2A02" w14:textId="77777777" w:rsidR="000E79B0" w:rsidRPr="00CD5E5D" w:rsidRDefault="000E79B0" w:rsidP="000E79B0">
      <w:pPr>
        <w:rPr>
          <w:rFonts w:ascii="Arial" w:hAnsi="Arial" w:cs="Arial"/>
          <w:szCs w:val="22"/>
          <w:lang w:val="nl-NL"/>
        </w:rPr>
      </w:pPr>
      <w:r>
        <w:rPr>
          <w:rFonts w:ascii="Arial" w:hAnsi="Arial" w:cs="Arial"/>
          <w:szCs w:val="22"/>
          <w:lang w:val="nl-NL"/>
        </w:rPr>
        <w:t xml:space="preserve">4e. </w:t>
      </w:r>
      <w:r w:rsidRPr="00CD5E5D">
        <w:rPr>
          <w:rFonts w:ascii="Arial" w:hAnsi="Arial" w:cs="Arial"/>
          <w:szCs w:val="22"/>
          <w:lang w:val="nl-NL"/>
        </w:rPr>
        <w:t xml:space="preserve">De medewerker dient 6 maanden voorafgaand aan afloop van de TOR periode  te bepalen of en in welke mate hij de arbeidsovereenkomst wil voortzetten tot aan de AOW gerechtigde leeftijd. </w:t>
      </w:r>
      <w:r w:rsidRPr="00F77AF7">
        <w:rPr>
          <w:rFonts w:ascii="Arial" w:hAnsi="Arial" w:cs="Arial"/>
          <w:szCs w:val="22"/>
          <w:lang w:val="nl-NL"/>
        </w:rPr>
        <w:t xml:space="preserve">In geval van voortzetting zal de omvang van de arbeidsduur maximaal de omvang hebben als tijdens de TOR periode. </w:t>
      </w:r>
      <w:r w:rsidRPr="00CD5E5D">
        <w:rPr>
          <w:rFonts w:ascii="Arial" w:hAnsi="Arial" w:cs="Arial"/>
          <w:szCs w:val="22"/>
          <w:lang w:val="nl-NL"/>
        </w:rPr>
        <w:t>(evt. laatste jaar TOR periode)</w:t>
      </w:r>
    </w:p>
    <w:p w14:paraId="2A675DA1" w14:textId="77777777" w:rsidR="000E79B0" w:rsidRDefault="000E79B0" w:rsidP="000E79B0">
      <w:pPr>
        <w:rPr>
          <w:rFonts w:ascii="Arial" w:hAnsi="Arial" w:cs="Arial"/>
          <w:szCs w:val="18"/>
          <w:lang w:val="nl-NL"/>
        </w:rPr>
      </w:pPr>
    </w:p>
    <w:p w14:paraId="5A7FA73A" w14:textId="77777777" w:rsidR="000E79B0" w:rsidRPr="00CD5E5D" w:rsidRDefault="000E79B0" w:rsidP="000E79B0">
      <w:pPr>
        <w:pStyle w:val="Lijstalinea"/>
        <w:spacing w:after="80"/>
        <w:ind w:left="0"/>
        <w:rPr>
          <w:rFonts w:ascii="Arial" w:hAnsi="Arial" w:cs="Arial"/>
          <w:sz w:val="20"/>
        </w:rPr>
      </w:pPr>
      <w:r>
        <w:rPr>
          <w:rFonts w:cs="Calibri"/>
          <w:szCs w:val="22"/>
        </w:rPr>
        <w:lastRenderedPageBreak/>
        <w:t xml:space="preserve">4f. </w:t>
      </w:r>
      <w:r w:rsidRPr="00CD5E5D">
        <w:rPr>
          <w:rFonts w:ascii="Arial" w:hAnsi="Arial" w:cs="Arial"/>
          <w:sz w:val="20"/>
        </w:rPr>
        <w:t xml:space="preserve">Als beide partijen ermee instemmen dan kan overeengekomen worden afwijkende afspraken te maken over de arbeidstijd aansluitend aan de TOR. </w:t>
      </w:r>
    </w:p>
    <w:p w14:paraId="6E3F4FAF" w14:textId="77777777" w:rsidR="000E79B0" w:rsidRPr="007A50B9" w:rsidRDefault="000E79B0">
      <w:pPr>
        <w:rPr>
          <w:rFonts w:ascii="Arial" w:hAnsi="Arial" w:cs="Arial"/>
          <w:szCs w:val="18"/>
          <w:lang w:val="nl-NL"/>
        </w:rPr>
      </w:pPr>
    </w:p>
    <w:p w14:paraId="0DE0D0D5" w14:textId="77777777" w:rsidR="006513A7" w:rsidRPr="00F77AF7" w:rsidRDefault="006513A7" w:rsidP="006513A7">
      <w:pPr>
        <w:pStyle w:val="Kop2"/>
        <w:tabs>
          <w:tab w:val="left" w:pos="6480"/>
          <w:tab w:val="left" w:pos="8640"/>
        </w:tabs>
        <w:rPr>
          <w:rFonts w:ascii="Arial" w:hAnsi="Arial" w:cs="Arial"/>
          <w:b w:val="0"/>
          <w:szCs w:val="18"/>
        </w:rPr>
      </w:pPr>
      <w:r w:rsidRPr="00F77AF7">
        <w:rPr>
          <w:rFonts w:ascii="Arial" w:hAnsi="Arial" w:cs="Arial"/>
          <w:b w:val="0"/>
          <w:szCs w:val="18"/>
        </w:rPr>
        <w:t>5. Deze regeling is aangepast op 1 januari 2013.</w:t>
      </w:r>
    </w:p>
    <w:p w14:paraId="04B8305B" w14:textId="77777777" w:rsidR="009521AF" w:rsidRPr="007A50B9" w:rsidRDefault="009521AF">
      <w:pPr>
        <w:pStyle w:val="Kop2"/>
        <w:tabs>
          <w:tab w:val="clear" w:pos="564"/>
          <w:tab w:val="clear" w:pos="618"/>
          <w:tab w:val="clear" w:pos="996"/>
          <w:tab w:val="clear" w:pos="1134"/>
          <w:tab w:val="clear" w:pos="1698"/>
          <w:tab w:val="clear" w:pos="2238"/>
          <w:tab w:val="clear" w:pos="2268"/>
          <w:tab w:val="clear" w:pos="2394"/>
          <w:tab w:val="clear" w:pos="2832"/>
          <w:tab w:val="clear" w:pos="3402"/>
          <w:tab w:val="clear" w:pos="3966"/>
          <w:tab w:val="clear" w:pos="4536"/>
          <w:tab w:val="clear" w:pos="5376"/>
          <w:tab w:val="clear" w:pos="5946"/>
          <w:tab w:val="clear" w:pos="6510"/>
          <w:tab w:val="clear" w:pos="7080"/>
          <w:tab w:val="clear" w:pos="7644"/>
          <w:tab w:val="clear" w:pos="8208"/>
          <w:tab w:val="clear" w:pos="8778"/>
          <w:tab w:val="left" w:pos="6480"/>
          <w:tab w:val="left" w:pos="8640"/>
        </w:tabs>
        <w:suppressAutoHyphens w:val="0"/>
        <w:rPr>
          <w:rFonts w:ascii="Arial" w:hAnsi="Arial" w:cs="Arial"/>
          <w:szCs w:val="18"/>
        </w:rPr>
      </w:pPr>
      <w:r w:rsidRPr="007A50B9">
        <w:rPr>
          <w:rFonts w:ascii="Arial" w:hAnsi="Arial" w:cs="Arial"/>
          <w:szCs w:val="18"/>
        </w:rPr>
        <w:br w:type="page"/>
      </w:r>
      <w:r w:rsidRPr="007A50B9">
        <w:rPr>
          <w:rFonts w:ascii="Arial" w:hAnsi="Arial" w:cs="Arial"/>
          <w:szCs w:val="18"/>
        </w:rPr>
        <w:lastRenderedPageBreak/>
        <w:t>HOOFDSTUK VI - DEELTIJD</w:t>
      </w:r>
    </w:p>
    <w:p w14:paraId="2923D6A5" w14:textId="77777777" w:rsidR="009521AF" w:rsidRPr="007A50B9" w:rsidRDefault="009521AF">
      <w:pPr>
        <w:tabs>
          <w:tab w:val="left" w:pos="0"/>
          <w:tab w:val="left" w:pos="6480"/>
          <w:tab w:val="left" w:pos="8640"/>
        </w:tabs>
        <w:rPr>
          <w:rFonts w:ascii="Arial" w:hAnsi="Arial" w:cs="Arial"/>
          <w:szCs w:val="18"/>
          <w:lang w:val="nl-NL"/>
        </w:rPr>
      </w:pPr>
    </w:p>
    <w:p w14:paraId="5EEE4BA2" w14:textId="77777777" w:rsidR="009521AF" w:rsidRPr="007A50B9" w:rsidRDefault="009521AF">
      <w:pPr>
        <w:tabs>
          <w:tab w:val="left" w:pos="0"/>
          <w:tab w:val="left" w:pos="6480"/>
          <w:tab w:val="left" w:pos="8640"/>
        </w:tabs>
        <w:rPr>
          <w:rFonts w:ascii="Arial" w:hAnsi="Arial" w:cs="Arial"/>
          <w:b/>
          <w:szCs w:val="18"/>
          <w:lang w:val="nl-NL"/>
        </w:rPr>
      </w:pPr>
    </w:p>
    <w:p w14:paraId="76D881EE"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b/>
          <w:szCs w:val="18"/>
          <w:lang w:val="nl-NL"/>
        </w:rPr>
        <w:t>Artikel 49. Algemene bepaling</w:t>
      </w:r>
    </w:p>
    <w:p w14:paraId="6AFD7FDE" w14:textId="77777777" w:rsidR="009521AF" w:rsidRPr="007A50B9" w:rsidRDefault="009521AF">
      <w:pPr>
        <w:tabs>
          <w:tab w:val="left" w:pos="0"/>
          <w:tab w:val="left" w:pos="6480"/>
          <w:tab w:val="left" w:pos="8640"/>
        </w:tabs>
        <w:rPr>
          <w:rFonts w:ascii="Arial" w:hAnsi="Arial" w:cs="Arial"/>
          <w:szCs w:val="18"/>
          <w:lang w:val="nl-NL"/>
        </w:rPr>
      </w:pPr>
    </w:p>
    <w:p w14:paraId="1A1F63F5"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 Onder deeltijdmedewerker wordt verstaan de medewerker met wie op vrijwillige basis en volgens een regelmatig patroon een arbeidsduur ingevolge de arbeidsovereenkomst is overeengekomen van minder dan de normale arbeidsduur als bedoeld in artikel 38.</w:t>
      </w:r>
    </w:p>
    <w:p w14:paraId="414A6EAB" w14:textId="77777777" w:rsidR="009521AF" w:rsidRPr="007A50B9" w:rsidRDefault="009521AF">
      <w:pPr>
        <w:tabs>
          <w:tab w:val="left" w:pos="0"/>
          <w:tab w:val="left" w:pos="6480"/>
          <w:tab w:val="left" w:pos="8640"/>
        </w:tabs>
        <w:rPr>
          <w:rFonts w:ascii="Arial" w:hAnsi="Arial" w:cs="Arial"/>
          <w:szCs w:val="18"/>
          <w:lang w:val="nl-NL"/>
        </w:rPr>
      </w:pPr>
    </w:p>
    <w:p w14:paraId="5F846698"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2. Een verzoek van de medewerker om zijn arbeidsduur aan te passen zal worden gehonoreerd, </w:t>
      </w:r>
    </w:p>
    <w:p w14:paraId="7560B234" w14:textId="77777777" w:rsidR="009521AF" w:rsidRPr="007A50B9" w:rsidRDefault="0038161F" w:rsidP="003C0594">
      <w:pPr>
        <w:numPr>
          <w:ilvl w:val="0"/>
          <w:numId w:val="14"/>
        </w:numPr>
        <w:tabs>
          <w:tab w:val="clear" w:pos="360"/>
          <w:tab w:val="left" w:pos="0"/>
          <w:tab w:val="left" w:pos="270"/>
          <w:tab w:val="left" w:pos="630"/>
        </w:tabs>
        <w:ind w:left="0" w:firstLine="0"/>
        <w:rPr>
          <w:rFonts w:ascii="Arial" w:hAnsi="Arial" w:cs="Arial"/>
          <w:szCs w:val="18"/>
          <w:lang w:val="nl-NL"/>
        </w:rPr>
      </w:pPr>
      <w:r w:rsidRPr="007A50B9">
        <w:rPr>
          <w:rFonts w:ascii="Arial" w:hAnsi="Arial" w:cs="Arial"/>
          <w:szCs w:val="18"/>
          <w:lang w:val="nl-NL"/>
        </w:rPr>
        <w:t>V</w:t>
      </w:r>
      <w:r w:rsidR="009521AF" w:rsidRPr="007A50B9">
        <w:rPr>
          <w:rFonts w:ascii="Arial" w:hAnsi="Arial" w:cs="Arial"/>
          <w:szCs w:val="18"/>
          <w:lang w:val="nl-NL"/>
        </w:rPr>
        <w:t>oor</w:t>
      </w:r>
      <w:r>
        <w:rPr>
          <w:rFonts w:ascii="Arial" w:hAnsi="Arial" w:cs="Arial"/>
          <w:szCs w:val="18"/>
          <w:lang w:val="nl-NL"/>
        </w:rPr>
        <w:t xml:space="preserve"> </w:t>
      </w:r>
      <w:r w:rsidR="009521AF" w:rsidRPr="007A50B9">
        <w:rPr>
          <w:rFonts w:ascii="Arial" w:hAnsi="Arial" w:cs="Arial"/>
          <w:szCs w:val="18"/>
          <w:lang w:val="nl-NL"/>
        </w:rPr>
        <w:t>zover het betreft het tijdstip van ingang en de omvang van de aanpassing,</w:t>
      </w:r>
    </w:p>
    <w:p w14:paraId="19A15EB1" w14:textId="77777777" w:rsidR="00660ACE" w:rsidRPr="007A50B9" w:rsidRDefault="00660ACE" w:rsidP="003C0594">
      <w:pPr>
        <w:numPr>
          <w:ilvl w:val="1"/>
          <w:numId w:val="14"/>
        </w:numPr>
        <w:tabs>
          <w:tab w:val="clear" w:pos="360"/>
          <w:tab w:val="left" w:pos="540"/>
        </w:tabs>
        <w:ind w:left="540" w:hanging="270"/>
        <w:rPr>
          <w:rFonts w:ascii="Arial" w:hAnsi="Arial" w:cs="Arial"/>
          <w:szCs w:val="18"/>
          <w:lang w:val="nl-NL"/>
        </w:rPr>
      </w:pPr>
      <w:r w:rsidRPr="007A50B9">
        <w:rPr>
          <w:rFonts w:ascii="Arial" w:hAnsi="Arial" w:cs="Arial"/>
          <w:szCs w:val="18"/>
          <w:lang w:val="nl-NL"/>
        </w:rPr>
        <w:t>in geval van vermindering van de arbeidsduur, tenzij zwaarwegende bedrijfsbelangen zich daartegen verzetten.</w:t>
      </w:r>
    </w:p>
    <w:p w14:paraId="5EBA720F" w14:textId="77777777" w:rsidR="00660ACE" w:rsidRPr="007A50B9" w:rsidRDefault="00660ACE" w:rsidP="003C0594">
      <w:pPr>
        <w:numPr>
          <w:ilvl w:val="1"/>
          <w:numId w:val="14"/>
        </w:numPr>
        <w:tabs>
          <w:tab w:val="clear" w:pos="360"/>
          <w:tab w:val="left" w:pos="540"/>
        </w:tabs>
        <w:ind w:left="540" w:hanging="270"/>
        <w:rPr>
          <w:rFonts w:ascii="Arial" w:hAnsi="Arial" w:cs="Arial"/>
          <w:szCs w:val="18"/>
          <w:lang w:val="nl-NL"/>
        </w:rPr>
      </w:pPr>
      <w:r w:rsidRPr="007A50B9">
        <w:rPr>
          <w:rFonts w:ascii="Arial" w:hAnsi="Arial" w:cs="Arial"/>
          <w:szCs w:val="18"/>
          <w:lang w:val="nl-NL"/>
        </w:rPr>
        <w:lastRenderedPageBreak/>
        <w:t>In geval van vermeerdering van de arbeidsduur, tenzij dit op grond van bedrijfsbelang redelijkerwijs niet kan worden gevergd;</w:t>
      </w:r>
    </w:p>
    <w:p w14:paraId="31B68769" w14:textId="77777777" w:rsidR="009521AF" w:rsidRPr="007A50B9" w:rsidRDefault="009521AF" w:rsidP="003C0594">
      <w:pPr>
        <w:numPr>
          <w:ilvl w:val="0"/>
          <w:numId w:val="14"/>
        </w:numPr>
        <w:tabs>
          <w:tab w:val="clear" w:pos="360"/>
          <w:tab w:val="left" w:pos="270"/>
          <w:tab w:val="left" w:pos="630"/>
        </w:tabs>
        <w:ind w:left="270" w:hanging="270"/>
        <w:rPr>
          <w:rFonts w:ascii="Arial" w:hAnsi="Arial" w:cs="Arial"/>
          <w:szCs w:val="18"/>
          <w:lang w:val="nl-NL"/>
        </w:rPr>
      </w:pPr>
      <w:r w:rsidRPr="007A50B9">
        <w:rPr>
          <w:rFonts w:ascii="Arial" w:hAnsi="Arial" w:cs="Arial"/>
          <w:szCs w:val="18"/>
          <w:lang w:val="nl-NL"/>
        </w:rPr>
        <w:t>wat het arbeidspatroon betreft, tenzij dit op grond van bedrijfsbelang redelijkerwijs niet kan worden gevergd.</w:t>
      </w:r>
    </w:p>
    <w:p w14:paraId="42759871" w14:textId="77777777" w:rsidR="009521AF" w:rsidRPr="007A50B9" w:rsidRDefault="009521AF">
      <w:pPr>
        <w:tabs>
          <w:tab w:val="left" w:pos="0"/>
          <w:tab w:val="left" w:pos="6480"/>
          <w:tab w:val="left" w:pos="8640"/>
        </w:tabs>
        <w:rPr>
          <w:rFonts w:ascii="Arial" w:hAnsi="Arial" w:cs="Arial"/>
          <w:szCs w:val="18"/>
          <w:lang w:val="nl-NL"/>
        </w:rPr>
      </w:pPr>
    </w:p>
    <w:p w14:paraId="346603F7"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3. De werkgever deelt de beslissing schriftelijk aan de medewerker mede, bij afwijzing van het verzoek dan wel bij vaststelling van een arbeidspatroon afwijkend van de wens van de medewerker, onder opgave van de redenen daartoe. Bij niet-inwilliging zal het besluit, geanonimiseerd, worden gemeld aan de secretaris van de Ondernemingsraad met vermelding van de beweegredenen die tot die beslissing hebben geleid.</w:t>
      </w:r>
    </w:p>
    <w:p w14:paraId="48B2D733" w14:textId="77777777" w:rsidR="009521AF" w:rsidRPr="007A50B9" w:rsidRDefault="009521AF">
      <w:pPr>
        <w:tabs>
          <w:tab w:val="left" w:pos="0"/>
          <w:tab w:val="left" w:pos="6480"/>
          <w:tab w:val="left" w:pos="8640"/>
        </w:tabs>
        <w:rPr>
          <w:rFonts w:ascii="Arial" w:hAnsi="Arial" w:cs="Arial"/>
          <w:szCs w:val="18"/>
          <w:lang w:val="nl-NL"/>
        </w:rPr>
      </w:pPr>
    </w:p>
    <w:p w14:paraId="0FF68969"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4. Voor zover ten aanzien van de deeltijdmedewerker regels gelden die een aanvulling vormen op c.q. een afwijking inhouden van het bepaalde in de andere hoofdstukken van de CAO zijn deze opgenomen in de artikelen 50 tot en met 54.</w:t>
      </w:r>
    </w:p>
    <w:p w14:paraId="0002385F" w14:textId="77777777" w:rsidR="009521AF" w:rsidRPr="007A50B9" w:rsidRDefault="009521AF">
      <w:pPr>
        <w:tabs>
          <w:tab w:val="left" w:pos="0"/>
          <w:tab w:val="left" w:pos="6480"/>
          <w:tab w:val="left" w:pos="8640"/>
        </w:tabs>
        <w:rPr>
          <w:rFonts w:ascii="Arial" w:hAnsi="Arial" w:cs="Arial"/>
          <w:szCs w:val="18"/>
          <w:lang w:val="nl-NL"/>
        </w:rPr>
      </w:pPr>
    </w:p>
    <w:p w14:paraId="703942F7"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50. Naar evenredigheid toe te passen arbeidsvoorwaarden</w:t>
      </w:r>
    </w:p>
    <w:p w14:paraId="5FCAEF3F" w14:textId="77777777" w:rsidR="009521AF" w:rsidRPr="007A50B9" w:rsidRDefault="009521AF">
      <w:pPr>
        <w:tabs>
          <w:tab w:val="left" w:pos="0"/>
          <w:tab w:val="left" w:pos="6480"/>
          <w:tab w:val="left" w:pos="8640"/>
        </w:tabs>
        <w:rPr>
          <w:rFonts w:ascii="Arial" w:hAnsi="Arial" w:cs="Arial"/>
          <w:szCs w:val="18"/>
          <w:lang w:val="nl-NL"/>
        </w:rPr>
      </w:pPr>
    </w:p>
    <w:p w14:paraId="074932B6"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De navolgende arbeidsvoorwaarden worden voor de deeltijdmedewerker naar evenredigheid van de overeengekomen arbeidsduur ten opzichte van de normale arbeidsduur als bedoeld in artikel 38 toegepast:</w:t>
      </w:r>
    </w:p>
    <w:p w14:paraId="1E2B1609" w14:textId="77777777" w:rsidR="009521AF" w:rsidRPr="007A50B9" w:rsidRDefault="009521AF">
      <w:pPr>
        <w:numPr>
          <w:ilvl w:val="0"/>
          <w:numId w:val="15"/>
        </w:numPr>
        <w:tabs>
          <w:tab w:val="left" w:pos="0"/>
          <w:tab w:val="left" w:pos="6480"/>
          <w:tab w:val="left" w:pos="8640"/>
        </w:tabs>
        <w:rPr>
          <w:rFonts w:ascii="Arial" w:hAnsi="Arial" w:cs="Arial"/>
          <w:szCs w:val="18"/>
          <w:lang w:val="nl-NL"/>
        </w:rPr>
      </w:pPr>
      <w:r w:rsidRPr="007A50B9">
        <w:rPr>
          <w:rFonts w:ascii="Arial" w:hAnsi="Arial" w:cs="Arial"/>
          <w:szCs w:val="18"/>
          <w:lang w:val="nl-NL"/>
        </w:rPr>
        <w:t>Beloning als bedoeld hoofdstuk III, in artikelen 20 tot en met 27</w:t>
      </w:r>
      <w:r w:rsidR="000B18D7" w:rsidRPr="007A50B9">
        <w:rPr>
          <w:rFonts w:ascii="Arial" w:hAnsi="Arial" w:cs="Arial"/>
          <w:szCs w:val="18"/>
          <w:lang w:val="nl-NL"/>
        </w:rPr>
        <w:t xml:space="preserve"> </w:t>
      </w:r>
      <w:r w:rsidRPr="007A50B9">
        <w:rPr>
          <w:rFonts w:ascii="Arial" w:hAnsi="Arial" w:cs="Arial"/>
          <w:szCs w:val="18"/>
          <w:lang w:val="nl-NL"/>
        </w:rPr>
        <w:t>en in artikel 30.</w:t>
      </w:r>
    </w:p>
    <w:p w14:paraId="75F9074C" w14:textId="77777777" w:rsidR="009521AF" w:rsidRPr="007A50B9" w:rsidRDefault="009521AF">
      <w:pPr>
        <w:numPr>
          <w:ilvl w:val="0"/>
          <w:numId w:val="15"/>
        </w:numPr>
        <w:tabs>
          <w:tab w:val="left" w:pos="0"/>
          <w:tab w:val="left" w:pos="6480"/>
          <w:tab w:val="left" w:pos="8640"/>
        </w:tabs>
        <w:rPr>
          <w:rFonts w:ascii="Arial" w:hAnsi="Arial" w:cs="Arial"/>
          <w:szCs w:val="18"/>
          <w:lang w:val="nl-NL"/>
        </w:rPr>
      </w:pPr>
      <w:r w:rsidRPr="007A50B9">
        <w:rPr>
          <w:rFonts w:ascii="Arial" w:hAnsi="Arial" w:cs="Arial"/>
          <w:szCs w:val="18"/>
          <w:lang w:val="nl-NL"/>
        </w:rPr>
        <w:t>Vakantie als bedoeld in artikel 41.</w:t>
      </w:r>
    </w:p>
    <w:p w14:paraId="6D99D901" w14:textId="77777777" w:rsidR="009521AF" w:rsidRPr="007A50B9" w:rsidRDefault="009521AF">
      <w:pPr>
        <w:numPr>
          <w:ilvl w:val="0"/>
          <w:numId w:val="15"/>
        </w:numPr>
        <w:tabs>
          <w:tab w:val="left" w:pos="0"/>
          <w:tab w:val="left" w:pos="6480"/>
          <w:tab w:val="left" w:pos="8640"/>
        </w:tabs>
        <w:rPr>
          <w:rFonts w:ascii="Arial" w:hAnsi="Arial" w:cs="Arial"/>
          <w:szCs w:val="18"/>
          <w:lang w:val="nl-NL"/>
        </w:rPr>
      </w:pPr>
      <w:r w:rsidRPr="007A50B9">
        <w:rPr>
          <w:rFonts w:ascii="Arial" w:hAnsi="Arial" w:cs="Arial"/>
          <w:szCs w:val="18"/>
          <w:lang w:val="nl-NL"/>
        </w:rPr>
        <w:t>Extra vrije tijd als bedoeld in artikel 42.</w:t>
      </w:r>
    </w:p>
    <w:p w14:paraId="4226F8DE" w14:textId="77777777" w:rsidR="009521AF" w:rsidRPr="007A50B9" w:rsidRDefault="009521AF">
      <w:pPr>
        <w:numPr>
          <w:ilvl w:val="0"/>
          <w:numId w:val="15"/>
        </w:numPr>
        <w:tabs>
          <w:tab w:val="left" w:pos="0"/>
          <w:tab w:val="left" w:pos="6480"/>
          <w:tab w:val="left" w:pos="8640"/>
        </w:tabs>
        <w:rPr>
          <w:rFonts w:ascii="Arial" w:hAnsi="Arial" w:cs="Arial"/>
          <w:szCs w:val="18"/>
          <w:lang w:val="nl-NL"/>
        </w:rPr>
      </w:pPr>
      <w:r w:rsidRPr="007A50B9">
        <w:rPr>
          <w:rFonts w:ascii="Arial" w:hAnsi="Arial" w:cs="Arial"/>
          <w:szCs w:val="18"/>
          <w:lang w:val="nl-NL"/>
        </w:rPr>
        <w:t>Aanwezigheidsbonus als bedoeld in artikel 42a.</w:t>
      </w:r>
    </w:p>
    <w:p w14:paraId="6C264013" w14:textId="77777777" w:rsidR="009521AF" w:rsidRPr="007A50B9" w:rsidRDefault="009521AF">
      <w:pPr>
        <w:tabs>
          <w:tab w:val="left" w:pos="0"/>
          <w:tab w:val="left" w:pos="6480"/>
          <w:tab w:val="left" w:pos="8640"/>
        </w:tabs>
        <w:outlineLvl w:val="0"/>
        <w:rPr>
          <w:rFonts w:ascii="Arial" w:hAnsi="Arial" w:cs="Arial"/>
          <w:b/>
          <w:szCs w:val="18"/>
          <w:lang w:val="nl-NL"/>
        </w:rPr>
      </w:pPr>
    </w:p>
    <w:p w14:paraId="12751A88"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51. Toeslagen en compensatie in vrije tijd</w:t>
      </w:r>
    </w:p>
    <w:p w14:paraId="3187902D" w14:textId="77777777" w:rsidR="009521AF" w:rsidRPr="007A50B9" w:rsidRDefault="009521AF">
      <w:pPr>
        <w:tabs>
          <w:tab w:val="left" w:pos="0"/>
          <w:tab w:val="left" w:pos="6480"/>
          <w:tab w:val="left" w:pos="8640"/>
        </w:tabs>
        <w:outlineLvl w:val="0"/>
        <w:rPr>
          <w:rFonts w:ascii="Arial" w:hAnsi="Arial" w:cs="Arial"/>
          <w:szCs w:val="18"/>
          <w:lang w:val="nl-NL"/>
        </w:rPr>
      </w:pPr>
    </w:p>
    <w:p w14:paraId="38B2CDBD" w14:textId="77777777" w:rsidR="009521AF" w:rsidRPr="007A50B9" w:rsidRDefault="009521AF">
      <w:pPr>
        <w:pStyle w:val="Plattetekst"/>
        <w:tabs>
          <w:tab w:val="left" w:pos="0"/>
          <w:tab w:val="left" w:pos="6480"/>
          <w:tab w:val="left" w:pos="8640"/>
        </w:tabs>
        <w:rPr>
          <w:rFonts w:cs="Arial"/>
          <w:sz w:val="20"/>
          <w:szCs w:val="18"/>
        </w:rPr>
      </w:pPr>
      <w:r w:rsidRPr="007A50B9">
        <w:rPr>
          <w:rFonts w:cs="Arial"/>
          <w:sz w:val="20"/>
          <w:szCs w:val="18"/>
        </w:rPr>
        <w:t xml:space="preserve">1. De artikelen 28, 33 en 40 zijn niet van toepassing. De toeslagen als geregeld in de artikelen 29, 31, 32 en 34, alsmede de toeslagen als bedoeld in de leden 2 en </w:t>
      </w:r>
      <w:r w:rsidRPr="007A50B9">
        <w:rPr>
          <w:rFonts w:cs="Arial"/>
          <w:sz w:val="20"/>
          <w:szCs w:val="18"/>
        </w:rPr>
        <w:lastRenderedPageBreak/>
        <w:t>3 van dit artikel worden berekend over het salaris, dat zou worden ontvangen indien in een volledig dienstverband zou worden gewerkt.</w:t>
      </w:r>
    </w:p>
    <w:p w14:paraId="3E8B98C3" w14:textId="77777777" w:rsidR="009521AF" w:rsidRPr="007A50B9" w:rsidRDefault="009521AF">
      <w:pPr>
        <w:tabs>
          <w:tab w:val="left" w:pos="0"/>
          <w:tab w:val="left" w:pos="6480"/>
          <w:tab w:val="left" w:pos="8640"/>
        </w:tabs>
        <w:rPr>
          <w:rFonts w:ascii="Arial" w:hAnsi="Arial" w:cs="Arial"/>
          <w:szCs w:val="18"/>
          <w:lang w:val="nl-NL"/>
        </w:rPr>
      </w:pPr>
    </w:p>
    <w:p w14:paraId="0C704729"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 Indien de deeltijdmedewerker in enige ploegendienst wordt geplaatst zal door partijen een op maandbasis berekende toeslag worden vastgesteld waarbij de uitkomst van het in artikel 28 lid 1 bedoelde berekeningsmodel als uitgangspunt wordt gehanteerd. De toeslag wordt geacht te zijn een toeslag als bedoeld in artikel 28.</w:t>
      </w:r>
    </w:p>
    <w:p w14:paraId="4A66ACF6" w14:textId="77777777" w:rsidR="0046321C" w:rsidRPr="007A50B9" w:rsidRDefault="0046321C">
      <w:pPr>
        <w:tabs>
          <w:tab w:val="left" w:pos="0"/>
          <w:tab w:val="left" w:pos="6480"/>
          <w:tab w:val="left" w:pos="8640"/>
        </w:tabs>
        <w:rPr>
          <w:rFonts w:ascii="Arial" w:hAnsi="Arial" w:cs="Arial"/>
          <w:szCs w:val="18"/>
          <w:lang w:val="nl-NL"/>
        </w:rPr>
      </w:pPr>
    </w:p>
    <w:p w14:paraId="600634A1"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3. De deeltijdmedewerker kan in gevallen waarin de werkgever dat om bedrijfsredenen strikt noodzakelijk acht </w:t>
      </w:r>
      <w:r w:rsidRPr="007A50B9">
        <w:rPr>
          <w:rFonts w:ascii="Arial" w:hAnsi="Arial" w:cs="Arial"/>
          <w:szCs w:val="18"/>
          <w:lang w:val="nl-NL"/>
        </w:rPr>
        <w:noBreakHyphen/>
        <w:t xml:space="preserve"> binnen de grenzen der redelijkheid </w:t>
      </w:r>
      <w:r w:rsidRPr="007A50B9">
        <w:rPr>
          <w:rFonts w:ascii="Arial" w:hAnsi="Arial" w:cs="Arial"/>
          <w:szCs w:val="18"/>
          <w:lang w:val="nl-NL"/>
        </w:rPr>
        <w:noBreakHyphen/>
        <w:t xml:space="preserve"> verplicht worden tot het verrichten van werkzaamheden buiten het overeengekomen arbeidspatroon. De deeltijdmedewerker ontvangt voor elk uur dat uitgaat boven de overeengekomen arbeidsduur, één uur compenserend vrij. </w:t>
      </w:r>
    </w:p>
    <w:p w14:paraId="691DE777" w14:textId="77777777" w:rsidR="0046321C"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Dit compenserend vrij zal met prioriteit ten opzichte van andere vormen van contractueel vrijaf worden opgenomen.</w:t>
      </w:r>
    </w:p>
    <w:p w14:paraId="3B45BE69" w14:textId="77777777" w:rsidR="009521AF" w:rsidRPr="007A50B9" w:rsidRDefault="009521AF" w:rsidP="0046321C">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Op gewerkte meeruren buiten het zogenaamde dagdienstvenster is de bijzondere uren toeslag conform artikel 32 van toepassing. Voor overwerk - ergo de gewerkte uren boven 40 per week - geldt de overwerkvergoeding ingevolge CAO artikel 33. </w:t>
      </w:r>
    </w:p>
    <w:p w14:paraId="7DA6977C" w14:textId="77777777" w:rsidR="00D2742F" w:rsidRPr="007A50B9" w:rsidRDefault="00C00E9C">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br w:type="page"/>
      </w:r>
      <w:r w:rsidR="009521AF" w:rsidRPr="007A50B9">
        <w:rPr>
          <w:rFonts w:ascii="Arial" w:hAnsi="Arial" w:cs="Arial"/>
          <w:b/>
          <w:szCs w:val="18"/>
          <w:lang w:val="nl-NL"/>
        </w:rPr>
        <w:lastRenderedPageBreak/>
        <w:t>Artikel 52. Buitengewoon verlof en brugdag</w:t>
      </w:r>
      <w:r w:rsidR="00D2742F" w:rsidRPr="007A50B9">
        <w:rPr>
          <w:rFonts w:ascii="Arial" w:hAnsi="Arial" w:cs="Arial"/>
          <w:b/>
          <w:szCs w:val="18"/>
          <w:lang w:val="nl-NL"/>
        </w:rPr>
        <w:t xml:space="preserve"> </w:t>
      </w:r>
    </w:p>
    <w:p w14:paraId="7B0E6BFA" w14:textId="77777777" w:rsidR="009521AF" w:rsidRPr="007A50B9" w:rsidRDefault="009521AF">
      <w:pPr>
        <w:tabs>
          <w:tab w:val="left" w:pos="0"/>
          <w:tab w:val="left" w:pos="6480"/>
          <w:tab w:val="left" w:pos="8640"/>
        </w:tabs>
        <w:rPr>
          <w:rFonts w:ascii="Arial" w:hAnsi="Arial" w:cs="Arial"/>
          <w:szCs w:val="18"/>
          <w:lang w:val="nl-NL"/>
        </w:rPr>
      </w:pPr>
    </w:p>
    <w:p w14:paraId="73514071"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 Aan de deeltijdmedewerker kan buitengewoon verlof uitsluitend worden toegekend voor de volgens het overeengekomen arbeidspatroon te werken dagen.</w:t>
      </w:r>
    </w:p>
    <w:p w14:paraId="0F221B2D" w14:textId="77777777" w:rsidR="009521AF" w:rsidRPr="007A50B9" w:rsidRDefault="009521AF">
      <w:pPr>
        <w:tabs>
          <w:tab w:val="left" w:pos="0"/>
          <w:tab w:val="left" w:pos="6480"/>
          <w:tab w:val="left" w:pos="8640"/>
        </w:tabs>
        <w:rPr>
          <w:rFonts w:ascii="Arial" w:hAnsi="Arial" w:cs="Arial"/>
          <w:szCs w:val="18"/>
          <w:lang w:val="nl-NL"/>
        </w:rPr>
      </w:pPr>
    </w:p>
    <w:p w14:paraId="2A794505"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 In afwijking van het daaromtrent bepaalde in artikel 44 heeft de deeltijdmedewerker die per week gedurende minder dagen werkt dan bij een volledig dienstverband, bij zijn huwelijk, bij de bevalling van zijn echtgenote, resp. bij zijn 25-/40-jarig dienstjubileum recht op een evenredig deel buitengewoon verlof.</w:t>
      </w:r>
    </w:p>
    <w:p w14:paraId="0959A916" w14:textId="77777777" w:rsidR="009521AF" w:rsidRPr="007A50B9" w:rsidRDefault="009521AF">
      <w:pPr>
        <w:tabs>
          <w:tab w:val="left" w:pos="0"/>
          <w:tab w:val="left" w:pos="6480"/>
          <w:tab w:val="left" w:pos="8640"/>
        </w:tabs>
        <w:rPr>
          <w:rFonts w:ascii="Arial" w:hAnsi="Arial" w:cs="Arial"/>
          <w:szCs w:val="18"/>
          <w:lang w:val="nl-NL"/>
        </w:rPr>
      </w:pPr>
    </w:p>
    <w:p w14:paraId="4FB8636B"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3.Op een vastgestelde brugdag wordt aan de deeltijdmedewerker niet tewerkgesteld in continudienst vrijaf gegeven, indien deze valt op een volgens het overeengekomen arbeidspatroon te werken dag. Indien de brugdag valt op een niet volgens het overeengekomen arbeidspatroon te werken dag, wordt geen compenserend vrij verleend.</w:t>
      </w:r>
    </w:p>
    <w:p w14:paraId="6FCAE313"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Aan de deeltijdmedewerker die volgens zijn dienstrooster een gehele of gedeeltelijke dienst verricht die aanvangt op een brugdag, wordt op een andere dag compenserend vrij gegeven tot het aantal van de op de brugdag gewerkte uren. Artikel 39, lid 4 is niet van toepassing.</w:t>
      </w:r>
    </w:p>
    <w:p w14:paraId="55763C9F" w14:textId="77777777" w:rsidR="009521AF" w:rsidRPr="007A50B9" w:rsidRDefault="009521AF">
      <w:pPr>
        <w:tabs>
          <w:tab w:val="left" w:pos="0"/>
          <w:tab w:val="left" w:pos="6480"/>
          <w:tab w:val="left" w:pos="8640"/>
        </w:tabs>
        <w:rPr>
          <w:rFonts w:ascii="Arial" w:hAnsi="Arial" w:cs="Arial"/>
          <w:szCs w:val="18"/>
          <w:lang w:val="nl-NL"/>
        </w:rPr>
      </w:pPr>
    </w:p>
    <w:p w14:paraId="34008F2E" w14:textId="77777777" w:rsidR="009521AF" w:rsidRPr="007A50B9" w:rsidRDefault="009521AF">
      <w:pPr>
        <w:tabs>
          <w:tab w:val="left" w:pos="0"/>
          <w:tab w:val="left" w:pos="6480"/>
          <w:tab w:val="left" w:pos="8640"/>
        </w:tabs>
        <w:outlineLvl w:val="0"/>
        <w:rPr>
          <w:rFonts w:ascii="Arial" w:hAnsi="Arial" w:cs="Arial"/>
          <w:b/>
          <w:szCs w:val="18"/>
          <w:lang w:val="nl-NL"/>
        </w:rPr>
      </w:pPr>
      <w:r w:rsidRPr="007A50B9">
        <w:rPr>
          <w:rFonts w:ascii="Arial" w:hAnsi="Arial" w:cs="Arial"/>
          <w:b/>
          <w:szCs w:val="18"/>
          <w:lang w:val="nl-NL"/>
        </w:rPr>
        <w:t>Artikel 53. Gedeeltelijk arbeidsongeschikten</w:t>
      </w:r>
    </w:p>
    <w:p w14:paraId="1481B560" w14:textId="77777777" w:rsidR="009521AF" w:rsidRPr="007A50B9" w:rsidRDefault="009521AF">
      <w:pPr>
        <w:rPr>
          <w:rFonts w:ascii="Arial" w:hAnsi="Arial" w:cs="Arial"/>
          <w:szCs w:val="18"/>
          <w:lang w:val="nl-NL"/>
        </w:rPr>
      </w:pPr>
    </w:p>
    <w:p w14:paraId="4F17D94C" w14:textId="77777777" w:rsidR="009521AF" w:rsidRPr="007A50B9" w:rsidRDefault="009521AF">
      <w:pPr>
        <w:rPr>
          <w:rFonts w:ascii="Arial" w:hAnsi="Arial" w:cs="Arial"/>
          <w:szCs w:val="18"/>
          <w:lang w:val="nl-NL"/>
        </w:rPr>
      </w:pPr>
      <w:r w:rsidRPr="007A50B9">
        <w:rPr>
          <w:rFonts w:ascii="Arial" w:hAnsi="Arial" w:cs="Arial"/>
          <w:szCs w:val="18"/>
          <w:lang w:val="nl-NL"/>
        </w:rPr>
        <w:t xml:space="preserve">De arbeidsovereenkomst met de medewerker die met een uitkering krachtens de WAO en/of WAJONG of de WIA blijvend minder werkt dan de normale arbeidsduur als bedoeld in artikel 38, wordt dienovereenkomstig aangepast. </w:t>
      </w:r>
    </w:p>
    <w:p w14:paraId="60F82601" w14:textId="77777777" w:rsidR="009521AF" w:rsidRPr="007A50B9" w:rsidRDefault="009521AF">
      <w:pPr>
        <w:tabs>
          <w:tab w:val="left" w:pos="0"/>
          <w:tab w:val="left" w:pos="6480"/>
          <w:tab w:val="left" w:pos="8640"/>
        </w:tabs>
        <w:rPr>
          <w:rFonts w:ascii="Arial" w:hAnsi="Arial" w:cs="Arial"/>
          <w:szCs w:val="18"/>
          <w:lang w:val="nl-NL"/>
        </w:rPr>
      </w:pPr>
    </w:p>
    <w:p w14:paraId="2AD6D5B2"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b/>
          <w:szCs w:val="18"/>
          <w:lang w:val="nl-NL"/>
        </w:rPr>
        <w:t>Artikel 54. Partieel leerplichtigen</w:t>
      </w:r>
    </w:p>
    <w:p w14:paraId="0ED0E5A2" w14:textId="77777777" w:rsidR="009521AF" w:rsidRPr="007A50B9" w:rsidRDefault="009521AF">
      <w:pPr>
        <w:tabs>
          <w:tab w:val="left" w:pos="0"/>
          <w:tab w:val="left" w:pos="6480"/>
          <w:tab w:val="left" w:pos="8640"/>
        </w:tabs>
        <w:rPr>
          <w:rFonts w:ascii="Arial" w:hAnsi="Arial" w:cs="Arial"/>
          <w:szCs w:val="18"/>
          <w:lang w:val="nl-NL"/>
        </w:rPr>
      </w:pPr>
    </w:p>
    <w:p w14:paraId="7F0634C4"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1. Ten aanzien van de medewerker die partieel leerplichtig is, vindt, zolang de partiële leerplicht voortduurt, het bepaalde in de artikelen 49 tot en met 52 zo veel mogelijk overeenkomstige toepassing.</w:t>
      </w:r>
    </w:p>
    <w:p w14:paraId="2C2336E5" w14:textId="77777777" w:rsidR="009521AF" w:rsidRPr="007A50B9" w:rsidRDefault="009521AF">
      <w:pPr>
        <w:tabs>
          <w:tab w:val="left" w:pos="0"/>
          <w:tab w:val="left" w:pos="6480"/>
          <w:tab w:val="left" w:pos="8640"/>
        </w:tabs>
        <w:rPr>
          <w:rFonts w:ascii="Arial" w:hAnsi="Arial" w:cs="Arial"/>
          <w:szCs w:val="18"/>
          <w:lang w:val="nl-NL"/>
        </w:rPr>
      </w:pPr>
    </w:p>
    <w:p w14:paraId="5DFDB40D"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2. De medewerker die partieel leerplichtig is, kan op de dagen waarop hij een school, vormingsinstituut of cursus zou hebben moeten bezoeken indien de onderwijsinstelling niet wegens vakantie zou zijn gesloten, door de werkgever niet worden verplicht arbeid te verrichten.</w:t>
      </w:r>
    </w:p>
    <w:p w14:paraId="68F12DCA" w14:textId="77777777" w:rsidR="009521AF" w:rsidRPr="007A50B9" w:rsidRDefault="009521AF">
      <w:pPr>
        <w:tabs>
          <w:tab w:val="left" w:pos="0"/>
          <w:tab w:val="left" w:pos="6480"/>
          <w:tab w:val="left" w:pos="8640"/>
        </w:tabs>
        <w:rPr>
          <w:rFonts w:ascii="Arial" w:hAnsi="Arial" w:cs="Arial"/>
          <w:szCs w:val="18"/>
          <w:lang w:val="nl-NL"/>
        </w:rPr>
      </w:pPr>
    </w:p>
    <w:p w14:paraId="07767AC6" w14:textId="77777777" w:rsidR="009521AF" w:rsidRPr="007A50B9" w:rsidRDefault="009521AF">
      <w:pPr>
        <w:tabs>
          <w:tab w:val="left" w:pos="0"/>
          <w:tab w:val="left" w:pos="6480"/>
          <w:tab w:val="left" w:pos="8640"/>
        </w:tabs>
        <w:rPr>
          <w:rFonts w:ascii="Arial" w:hAnsi="Arial" w:cs="Arial"/>
          <w:b/>
          <w:szCs w:val="18"/>
          <w:lang w:val="nl-NL"/>
        </w:rPr>
      </w:pPr>
      <w:r w:rsidRPr="007A50B9">
        <w:rPr>
          <w:rFonts w:ascii="Arial" w:hAnsi="Arial" w:cs="Arial"/>
          <w:b/>
          <w:szCs w:val="18"/>
          <w:lang w:val="nl-NL"/>
        </w:rPr>
        <w:br w:type="page"/>
      </w:r>
      <w:r w:rsidRPr="007A50B9">
        <w:rPr>
          <w:rFonts w:ascii="Arial" w:hAnsi="Arial" w:cs="Arial"/>
          <w:b/>
          <w:szCs w:val="18"/>
          <w:lang w:val="nl-NL"/>
        </w:rPr>
        <w:lastRenderedPageBreak/>
        <w:t>HOOFDSTUK VII - DIVERSEN</w:t>
      </w:r>
    </w:p>
    <w:p w14:paraId="6750AFFB" w14:textId="77777777" w:rsidR="009521AF" w:rsidRPr="007A50B9" w:rsidRDefault="009521AF">
      <w:pPr>
        <w:tabs>
          <w:tab w:val="left" w:pos="0"/>
          <w:tab w:val="left" w:pos="6480"/>
          <w:tab w:val="left" w:pos="8640"/>
        </w:tabs>
        <w:rPr>
          <w:rFonts w:ascii="Arial" w:hAnsi="Arial" w:cs="Arial"/>
          <w:szCs w:val="18"/>
          <w:lang w:val="nl-NL"/>
        </w:rPr>
      </w:pPr>
    </w:p>
    <w:p w14:paraId="1D7C16EA" w14:textId="77777777" w:rsidR="00660ACE" w:rsidRPr="007A50B9" w:rsidRDefault="00660ACE">
      <w:pPr>
        <w:tabs>
          <w:tab w:val="left" w:pos="0"/>
          <w:tab w:val="left" w:pos="6480"/>
          <w:tab w:val="left" w:pos="8640"/>
        </w:tabs>
        <w:rPr>
          <w:rFonts w:ascii="Arial" w:hAnsi="Arial" w:cs="Arial"/>
          <w:szCs w:val="18"/>
          <w:lang w:val="nl-NL"/>
        </w:rPr>
      </w:pPr>
    </w:p>
    <w:p w14:paraId="3C87C39C" w14:textId="77777777" w:rsidR="00660ACE" w:rsidRPr="007A50B9" w:rsidRDefault="00AB28FF">
      <w:pPr>
        <w:tabs>
          <w:tab w:val="left" w:pos="0"/>
          <w:tab w:val="left" w:pos="6480"/>
          <w:tab w:val="left" w:pos="8640"/>
        </w:tabs>
        <w:rPr>
          <w:rFonts w:ascii="Arial" w:hAnsi="Arial" w:cs="Arial"/>
          <w:szCs w:val="18"/>
          <w:lang w:val="nl-NL"/>
        </w:rPr>
      </w:pPr>
      <w:r w:rsidRPr="007A50B9">
        <w:rPr>
          <w:rFonts w:ascii="Arial" w:hAnsi="Arial" w:cs="Arial"/>
          <w:b/>
          <w:szCs w:val="18"/>
          <w:lang w:val="nl-NL"/>
        </w:rPr>
        <w:t xml:space="preserve">Artikel 55 </w:t>
      </w:r>
      <w:r w:rsidR="00594FAF" w:rsidRPr="007A50B9">
        <w:rPr>
          <w:rFonts w:ascii="Arial" w:hAnsi="Arial" w:cs="Arial"/>
          <w:b/>
          <w:szCs w:val="18"/>
          <w:lang w:val="nl-NL"/>
        </w:rPr>
        <w:t>Gereserveerd</w:t>
      </w:r>
    </w:p>
    <w:p w14:paraId="3F67FEC7" w14:textId="77777777" w:rsidR="0017795E" w:rsidRPr="007A50B9" w:rsidRDefault="0017795E">
      <w:pPr>
        <w:tabs>
          <w:tab w:val="left" w:pos="0"/>
          <w:tab w:val="left" w:pos="6480"/>
          <w:tab w:val="left" w:pos="8640"/>
        </w:tabs>
        <w:rPr>
          <w:rFonts w:ascii="Arial" w:hAnsi="Arial" w:cs="Arial"/>
          <w:szCs w:val="18"/>
          <w:lang w:val="nl-NL"/>
        </w:rPr>
      </w:pPr>
    </w:p>
    <w:p w14:paraId="13A60099" w14:textId="77777777" w:rsidR="009521AF" w:rsidRPr="007A50B9" w:rsidRDefault="009521AF" w:rsidP="00AD034A">
      <w:pPr>
        <w:tabs>
          <w:tab w:val="left" w:pos="0"/>
          <w:tab w:val="left" w:pos="6480"/>
          <w:tab w:val="left" w:pos="8640"/>
        </w:tabs>
        <w:spacing w:after="120"/>
        <w:rPr>
          <w:rFonts w:ascii="Arial" w:hAnsi="Arial" w:cs="Arial"/>
          <w:szCs w:val="18"/>
          <w:lang w:val="nl-NL"/>
        </w:rPr>
      </w:pPr>
      <w:r w:rsidRPr="007A50B9">
        <w:rPr>
          <w:rFonts w:ascii="Arial" w:hAnsi="Arial" w:cs="Arial"/>
          <w:b/>
          <w:szCs w:val="18"/>
          <w:lang w:val="nl-NL"/>
        </w:rPr>
        <w:t>Artikel 5</w:t>
      </w:r>
      <w:r w:rsidR="00AB28FF" w:rsidRPr="007A50B9">
        <w:rPr>
          <w:rFonts w:ascii="Arial" w:hAnsi="Arial" w:cs="Arial"/>
          <w:b/>
          <w:szCs w:val="18"/>
          <w:lang w:val="nl-NL"/>
        </w:rPr>
        <w:t>6</w:t>
      </w:r>
      <w:r w:rsidRPr="007A50B9">
        <w:rPr>
          <w:rFonts w:ascii="Arial" w:hAnsi="Arial" w:cs="Arial"/>
          <w:b/>
          <w:szCs w:val="18"/>
          <w:lang w:val="nl-NL"/>
        </w:rPr>
        <w:t>. Opdracht extern organisatiebureau</w:t>
      </w:r>
    </w:p>
    <w:p w14:paraId="62719B10" w14:textId="77777777" w:rsidR="009521AF" w:rsidRPr="007A50B9" w:rsidRDefault="009521AF" w:rsidP="000B18D7">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Tenzij zwaarwichtige redenen van bedrijfsbelang zich daartegen verzetten, zal de werkgever de Ondernemingsraad </w:t>
      </w:r>
      <w:r w:rsidR="00340BEB" w:rsidRPr="007A50B9">
        <w:rPr>
          <w:rFonts w:ascii="Arial" w:hAnsi="Arial" w:cs="Arial"/>
          <w:szCs w:val="18"/>
          <w:lang w:val="nl-NL"/>
        </w:rPr>
        <w:t xml:space="preserve">OCI </w:t>
      </w:r>
      <w:r w:rsidR="00324ED8">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Pr="007A50B9">
        <w:rPr>
          <w:rFonts w:ascii="Arial" w:hAnsi="Arial" w:cs="Arial"/>
          <w:szCs w:val="18"/>
          <w:lang w:val="nl-NL"/>
        </w:rPr>
        <w:t xml:space="preserve"> en indien de werkgelegenheid in het geding is ook de vakorganisaties informeren over haar voornemen tot het verlenen van een definitieve opdracht aan een extern organisatiebureau om een onderzoek in te stellen m.b.t. de organisatie </w:t>
      </w:r>
      <w:r w:rsidR="000B18D7" w:rsidRPr="007A50B9">
        <w:rPr>
          <w:rFonts w:ascii="Arial" w:hAnsi="Arial" w:cs="Arial"/>
          <w:szCs w:val="18"/>
          <w:lang w:val="nl-NL"/>
        </w:rPr>
        <w:t>bij</w:t>
      </w:r>
      <w:r w:rsidRPr="007A50B9">
        <w:rPr>
          <w:rFonts w:ascii="Arial" w:hAnsi="Arial" w:cs="Arial"/>
          <w:szCs w:val="18"/>
          <w:lang w:val="nl-NL"/>
        </w:rPr>
        <w:t xml:space="preserve"> </w:t>
      </w:r>
      <w:r w:rsidR="00340BEB" w:rsidRPr="007A50B9">
        <w:rPr>
          <w:rFonts w:ascii="Arial" w:hAnsi="Arial" w:cs="Arial"/>
          <w:szCs w:val="18"/>
          <w:lang w:val="nl-NL"/>
        </w:rPr>
        <w:t xml:space="preserve">OCI </w:t>
      </w:r>
      <w:r w:rsidR="00324ED8">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Pr="007A50B9">
        <w:rPr>
          <w:rFonts w:ascii="Arial" w:hAnsi="Arial" w:cs="Arial"/>
          <w:szCs w:val="18"/>
          <w:lang w:val="nl-NL"/>
        </w:rPr>
        <w:t xml:space="preserve"> over de beweegredenen daartoe en zo mogelijk over de inrichting en de doelstelling van het onderzoek. Over de uitkomsten van het onderzoek wordt overleg gepleegd met de Ondernemingsraad </w:t>
      </w:r>
      <w:r w:rsidR="00340BEB" w:rsidRPr="007A50B9">
        <w:rPr>
          <w:rFonts w:ascii="Arial" w:hAnsi="Arial" w:cs="Arial"/>
          <w:szCs w:val="18"/>
          <w:lang w:val="nl-NL"/>
        </w:rPr>
        <w:t xml:space="preserve">OCI </w:t>
      </w:r>
      <w:r w:rsidR="00324ED8">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Pr="007A50B9">
        <w:rPr>
          <w:rFonts w:ascii="Arial" w:hAnsi="Arial" w:cs="Arial"/>
          <w:szCs w:val="18"/>
          <w:lang w:val="nl-NL"/>
        </w:rPr>
        <w:t xml:space="preserve"> onder handhaving en erkenning van de verantwoordelijkheid van de werkgever. </w:t>
      </w:r>
    </w:p>
    <w:p w14:paraId="3B569878" w14:textId="77777777" w:rsidR="009521AF" w:rsidRPr="007A50B9" w:rsidRDefault="009521AF" w:rsidP="00BE34B6">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Tenzij zwaarwichtige redenen van bedrijfsbelang zich daartegen verzetten, zal de werkgever ook de vakorganisaties daarover informeren</w:t>
      </w:r>
      <w:r w:rsidR="0052127E" w:rsidRPr="007A50B9">
        <w:rPr>
          <w:rFonts w:ascii="Arial" w:hAnsi="Arial" w:cs="Arial"/>
          <w:szCs w:val="18"/>
          <w:lang w:val="nl-NL"/>
        </w:rPr>
        <w:t>.</w:t>
      </w:r>
      <w:r w:rsidRPr="007A50B9">
        <w:rPr>
          <w:rFonts w:ascii="Arial" w:hAnsi="Arial" w:cs="Arial"/>
          <w:szCs w:val="18"/>
          <w:lang w:val="nl-NL"/>
        </w:rPr>
        <w:t xml:space="preserve"> De procedure met betrekking tot de uitvoering en informatie aan de medewerkers vormt een punt van overleg in de Ondernemingsraad </w:t>
      </w:r>
      <w:r w:rsidR="00340BEB" w:rsidRPr="007A50B9">
        <w:rPr>
          <w:rFonts w:ascii="Arial" w:hAnsi="Arial" w:cs="Arial"/>
          <w:szCs w:val="18"/>
          <w:lang w:val="nl-NL"/>
        </w:rPr>
        <w:t xml:space="preserve">OCI </w:t>
      </w:r>
      <w:r w:rsidR="00324ED8">
        <w:rPr>
          <w:rFonts w:ascii="Arial" w:hAnsi="Arial" w:cs="Arial"/>
          <w:szCs w:val="18"/>
          <w:lang w:val="nl-NL"/>
        </w:rPr>
        <w:t>Nitrogen</w:t>
      </w:r>
      <w:r w:rsidR="00340BEB" w:rsidRPr="007A50B9">
        <w:rPr>
          <w:rFonts w:ascii="Arial" w:hAnsi="Arial" w:cs="Arial"/>
          <w:szCs w:val="18"/>
          <w:lang w:val="nl-NL"/>
        </w:rPr>
        <w:t xml:space="preserve"> </w:t>
      </w:r>
      <w:r w:rsidR="009065F0" w:rsidRPr="007A50B9">
        <w:rPr>
          <w:rFonts w:ascii="Arial" w:hAnsi="Arial" w:cs="Arial"/>
          <w:szCs w:val="18"/>
          <w:lang w:val="nl-NL"/>
        </w:rPr>
        <w:t>B.V</w:t>
      </w:r>
      <w:r w:rsidRPr="007A50B9">
        <w:rPr>
          <w:rFonts w:ascii="Arial" w:hAnsi="Arial" w:cs="Arial"/>
          <w:szCs w:val="18"/>
          <w:lang w:val="nl-NL"/>
        </w:rPr>
        <w:t>.</w:t>
      </w:r>
    </w:p>
    <w:p w14:paraId="0423FD67" w14:textId="77777777" w:rsidR="009521AF" w:rsidRPr="007A50B9" w:rsidRDefault="009521AF">
      <w:pPr>
        <w:tabs>
          <w:tab w:val="left" w:pos="0"/>
          <w:tab w:val="left" w:pos="6480"/>
          <w:tab w:val="left" w:pos="8640"/>
        </w:tabs>
        <w:rPr>
          <w:rFonts w:ascii="Arial" w:hAnsi="Arial" w:cs="Arial"/>
          <w:szCs w:val="18"/>
          <w:lang w:val="nl-NL"/>
        </w:rPr>
      </w:pPr>
    </w:p>
    <w:p w14:paraId="73BD08AB" w14:textId="77777777" w:rsidR="009521AF" w:rsidRPr="007A50B9" w:rsidRDefault="009521AF" w:rsidP="00AD034A">
      <w:pPr>
        <w:tabs>
          <w:tab w:val="left" w:pos="0"/>
          <w:tab w:val="left" w:pos="6480"/>
          <w:tab w:val="left" w:pos="8640"/>
        </w:tabs>
        <w:spacing w:after="120"/>
        <w:outlineLvl w:val="0"/>
        <w:rPr>
          <w:rFonts w:ascii="Arial" w:hAnsi="Arial" w:cs="Arial"/>
          <w:szCs w:val="18"/>
          <w:lang w:val="nl-NL"/>
        </w:rPr>
      </w:pPr>
      <w:r w:rsidRPr="007A50B9">
        <w:rPr>
          <w:rFonts w:ascii="Arial" w:hAnsi="Arial" w:cs="Arial"/>
          <w:b/>
          <w:szCs w:val="18"/>
          <w:lang w:val="nl-NL"/>
        </w:rPr>
        <w:t>Artikel 5</w:t>
      </w:r>
      <w:r w:rsidR="00AB28FF" w:rsidRPr="007A50B9">
        <w:rPr>
          <w:rFonts w:ascii="Arial" w:hAnsi="Arial" w:cs="Arial"/>
          <w:b/>
          <w:szCs w:val="18"/>
          <w:lang w:val="nl-NL"/>
        </w:rPr>
        <w:t>7</w:t>
      </w:r>
      <w:r w:rsidRPr="007A50B9">
        <w:rPr>
          <w:rFonts w:ascii="Arial" w:hAnsi="Arial" w:cs="Arial"/>
          <w:b/>
          <w:szCs w:val="18"/>
          <w:lang w:val="nl-NL"/>
        </w:rPr>
        <w:t>. Fusie en reorganisatie</w:t>
      </w:r>
    </w:p>
    <w:p w14:paraId="3602876D"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1. Onverminderd de verplichtingen ter zake van een fusie die voortvloeien uit de SER</w:t>
      </w:r>
      <w:r w:rsidRPr="007A50B9">
        <w:rPr>
          <w:rFonts w:ascii="Arial" w:hAnsi="Arial" w:cs="Arial"/>
          <w:szCs w:val="18"/>
          <w:lang w:val="nl-NL"/>
        </w:rPr>
        <w:noBreakHyphen/>
        <w:t xml:space="preserve">fusie gedragsregels, zal de werkgever eveneens wanneer wordt overwogen een fusie aan te gaan, een bedrijf of bedrijfsonderdeel te sluiten en/of de personeelsbezetting daarvan ingrijpend te reorganiseren zo spoedig als de noodzakelijke geheimhouding dit mogelijk maakt de vakorganisaties, de Ondernemingsraad en de medewerkers inlichten over de overwogen maatregelen. </w:t>
      </w:r>
    </w:p>
    <w:p w14:paraId="1A122B74" w14:textId="77777777" w:rsidR="009521AF" w:rsidRPr="007A50B9" w:rsidRDefault="009521AF" w:rsidP="00AD034A">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 xml:space="preserve">Aansluitend hierop zal de werkgever de overwogen maatregelen en daaruit eventueel voor de medewerkers of een aantal medewerkers voortvloeiende gevolgen bespreken met de vakorganisaties en de Ondernemingsraad, teneinde hen in de </w:t>
      </w:r>
      <w:r w:rsidRPr="007A50B9">
        <w:rPr>
          <w:rFonts w:ascii="Arial" w:hAnsi="Arial" w:cs="Arial"/>
          <w:szCs w:val="18"/>
          <w:lang w:val="nl-NL"/>
        </w:rPr>
        <w:lastRenderedPageBreak/>
        <w:t>gelegenheid te stellen hun zienswijze naar voren te brengen om hierdoor de beslissing van de werkgever te kunnen beïnvloeden.</w:t>
      </w:r>
    </w:p>
    <w:p w14:paraId="4619C639" w14:textId="77777777" w:rsidR="009521AF" w:rsidRPr="007A50B9" w:rsidRDefault="009521AF" w:rsidP="00AD034A">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2. Indien van de overwogen maatregelen gevolgen voor de medewerkers zijn te verwachten, zal de werkgever met de vakorganisaties overleggen over het opstellen van een sociaal plan.</w:t>
      </w:r>
    </w:p>
    <w:p w14:paraId="65D664AD"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3. De financiële regelingen, voorkomende in een sociaal plan, komen ten laste van de werkgever, voor zover daarin niet wordt voorzien door een wettelijke regeling.</w:t>
      </w:r>
    </w:p>
    <w:p w14:paraId="6CE1373B" w14:textId="77777777" w:rsidR="009521AF" w:rsidRPr="007A50B9" w:rsidRDefault="009521AF">
      <w:pPr>
        <w:tabs>
          <w:tab w:val="left" w:pos="0"/>
          <w:tab w:val="left" w:pos="6480"/>
          <w:tab w:val="left" w:pos="8640"/>
        </w:tabs>
        <w:rPr>
          <w:rFonts w:ascii="Arial" w:hAnsi="Arial" w:cs="Arial"/>
          <w:szCs w:val="18"/>
          <w:lang w:val="nl-NL"/>
        </w:rPr>
      </w:pPr>
    </w:p>
    <w:p w14:paraId="1710D257" w14:textId="77777777" w:rsidR="00660ACE" w:rsidRPr="007A50B9" w:rsidRDefault="009521AF" w:rsidP="00AD034A">
      <w:pPr>
        <w:pStyle w:val="Kop2"/>
        <w:tabs>
          <w:tab w:val="left" w:pos="6480"/>
          <w:tab w:val="left" w:pos="8640"/>
        </w:tabs>
        <w:spacing w:after="120"/>
        <w:rPr>
          <w:rFonts w:ascii="Arial" w:hAnsi="Arial"/>
          <w:szCs w:val="18"/>
        </w:rPr>
      </w:pPr>
      <w:r w:rsidRPr="007A50B9">
        <w:rPr>
          <w:rFonts w:ascii="Arial" w:hAnsi="Arial"/>
          <w:szCs w:val="18"/>
        </w:rPr>
        <w:t>Artikel 5</w:t>
      </w:r>
      <w:r w:rsidR="00AB28FF" w:rsidRPr="007A50B9">
        <w:rPr>
          <w:rFonts w:ascii="Arial" w:hAnsi="Arial"/>
          <w:szCs w:val="18"/>
        </w:rPr>
        <w:t>8</w:t>
      </w:r>
      <w:r w:rsidRPr="007A50B9">
        <w:rPr>
          <w:rFonts w:ascii="Arial" w:hAnsi="Arial"/>
          <w:szCs w:val="18"/>
        </w:rPr>
        <w:t xml:space="preserve">. </w:t>
      </w:r>
      <w:r w:rsidR="00F96595" w:rsidRPr="007A50B9">
        <w:rPr>
          <w:rFonts w:ascii="Arial" w:hAnsi="Arial"/>
          <w:szCs w:val="18"/>
        </w:rPr>
        <w:t>Vakbondsoverleg</w:t>
      </w:r>
    </w:p>
    <w:p w14:paraId="7B62097A" w14:textId="77777777" w:rsidR="0052127E" w:rsidRPr="007A50B9" w:rsidRDefault="00340BEB" w:rsidP="00660ACE">
      <w:pPr>
        <w:pStyle w:val="Kop2"/>
        <w:tabs>
          <w:tab w:val="left" w:pos="6480"/>
          <w:tab w:val="left" w:pos="8640"/>
        </w:tabs>
        <w:rPr>
          <w:rFonts w:ascii="Arial" w:hAnsi="Arial"/>
          <w:b w:val="0"/>
          <w:szCs w:val="18"/>
        </w:rPr>
      </w:pPr>
      <w:r w:rsidRPr="007A50B9">
        <w:rPr>
          <w:rFonts w:ascii="Arial" w:hAnsi="Arial"/>
          <w:b w:val="0"/>
          <w:szCs w:val="18"/>
        </w:rPr>
        <w:t xml:space="preserve">OCI </w:t>
      </w:r>
      <w:r w:rsidR="00324ED8">
        <w:rPr>
          <w:rFonts w:ascii="Arial" w:hAnsi="Arial"/>
          <w:b w:val="0"/>
          <w:szCs w:val="18"/>
        </w:rPr>
        <w:t>Nitrogen</w:t>
      </w:r>
      <w:r w:rsidRPr="007A50B9">
        <w:rPr>
          <w:rFonts w:ascii="Arial" w:hAnsi="Arial"/>
          <w:b w:val="0"/>
          <w:szCs w:val="18"/>
        </w:rPr>
        <w:t xml:space="preserve"> </w:t>
      </w:r>
      <w:r w:rsidR="009065F0" w:rsidRPr="007A50B9">
        <w:rPr>
          <w:rFonts w:ascii="Arial" w:hAnsi="Arial"/>
          <w:b w:val="0"/>
          <w:szCs w:val="18"/>
        </w:rPr>
        <w:t>B.V.</w:t>
      </w:r>
      <w:r w:rsidR="00F96595" w:rsidRPr="007A50B9">
        <w:rPr>
          <w:rFonts w:ascii="Arial" w:hAnsi="Arial"/>
          <w:b w:val="0"/>
          <w:szCs w:val="18"/>
        </w:rPr>
        <w:t xml:space="preserve"> </w:t>
      </w:r>
      <w:r w:rsidR="0052127E" w:rsidRPr="007A50B9">
        <w:rPr>
          <w:rFonts w:ascii="Arial" w:hAnsi="Arial"/>
          <w:b w:val="0"/>
          <w:szCs w:val="18"/>
        </w:rPr>
        <w:t>en de vak</w:t>
      </w:r>
      <w:r w:rsidR="00F96595" w:rsidRPr="007A50B9">
        <w:rPr>
          <w:rFonts w:ascii="Arial" w:hAnsi="Arial"/>
          <w:b w:val="0"/>
          <w:szCs w:val="18"/>
        </w:rPr>
        <w:t>organisaties</w:t>
      </w:r>
      <w:r w:rsidR="0052127E" w:rsidRPr="007A50B9">
        <w:rPr>
          <w:rFonts w:ascii="Arial" w:hAnsi="Arial"/>
          <w:b w:val="0"/>
          <w:szCs w:val="18"/>
        </w:rPr>
        <w:t xml:space="preserve"> zullen periodiek (ten</w:t>
      </w:r>
      <w:r w:rsidR="003C0594" w:rsidRPr="007A50B9">
        <w:rPr>
          <w:rFonts w:ascii="Arial" w:hAnsi="Arial"/>
          <w:b w:val="0"/>
          <w:szCs w:val="18"/>
        </w:rPr>
        <w:t xml:space="preserve"> </w:t>
      </w:r>
      <w:r w:rsidR="0052127E" w:rsidRPr="007A50B9">
        <w:rPr>
          <w:rFonts w:ascii="Arial" w:hAnsi="Arial"/>
          <w:b w:val="0"/>
          <w:szCs w:val="18"/>
        </w:rPr>
        <w:t xml:space="preserve">minste 2x per jaar) met elkaar overleg voeren over het </w:t>
      </w:r>
      <w:r w:rsidR="00F96595" w:rsidRPr="007A50B9">
        <w:rPr>
          <w:rFonts w:ascii="Arial" w:hAnsi="Arial"/>
          <w:b w:val="0"/>
          <w:szCs w:val="18"/>
        </w:rPr>
        <w:t>bedrijfseconomische</w:t>
      </w:r>
      <w:r w:rsidR="0052127E" w:rsidRPr="007A50B9">
        <w:rPr>
          <w:rFonts w:ascii="Arial" w:hAnsi="Arial"/>
          <w:b w:val="0"/>
          <w:szCs w:val="18"/>
        </w:rPr>
        <w:t xml:space="preserve"> en het sociale beleid van de onderneming. Onderwerpen die in dit verband </w:t>
      </w:r>
      <w:r w:rsidR="00F96595" w:rsidRPr="007A50B9">
        <w:rPr>
          <w:rFonts w:ascii="Arial" w:hAnsi="Arial"/>
          <w:b w:val="0"/>
          <w:szCs w:val="18"/>
        </w:rPr>
        <w:t>o.a.</w:t>
      </w:r>
      <w:r w:rsidR="0052127E" w:rsidRPr="007A50B9">
        <w:rPr>
          <w:rFonts w:ascii="Arial" w:hAnsi="Arial"/>
          <w:b w:val="0"/>
          <w:szCs w:val="18"/>
        </w:rPr>
        <w:t xml:space="preserve"> aan de orde zijn: de </w:t>
      </w:r>
      <w:r w:rsidR="0052127E" w:rsidRPr="007A50B9">
        <w:rPr>
          <w:rFonts w:ascii="Arial" w:hAnsi="Arial"/>
          <w:b w:val="0"/>
          <w:szCs w:val="18"/>
        </w:rPr>
        <w:lastRenderedPageBreak/>
        <w:t>meerjaren strategie, het business plan, het investeringsbeleid, het sociale beleid, het werkgelegenheidsbeleid, het opleidingsbeleid en het financiële beleid.</w:t>
      </w:r>
    </w:p>
    <w:p w14:paraId="7B127E29" w14:textId="77777777" w:rsidR="009521AF" w:rsidRPr="007A50B9" w:rsidRDefault="009521AF">
      <w:pPr>
        <w:tabs>
          <w:tab w:val="left" w:pos="0"/>
          <w:tab w:val="left" w:pos="6480"/>
          <w:tab w:val="left" w:pos="8640"/>
        </w:tabs>
        <w:rPr>
          <w:rFonts w:ascii="Arial" w:hAnsi="Arial" w:cs="Arial"/>
          <w:b/>
          <w:szCs w:val="18"/>
          <w:lang w:val="nl-NL"/>
        </w:rPr>
      </w:pPr>
    </w:p>
    <w:p w14:paraId="0F7EDA04" w14:textId="77777777" w:rsidR="006E6027" w:rsidRPr="007A50B9" w:rsidRDefault="009521AF" w:rsidP="0017795E">
      <w:pPr>
        <w:spacing w:after="120" w:line="179" w:lineRule="atLeast"/>
        <w:ind w:right="-302"/>
        <w:rPr>
          <w:rFonts w:ascii="Arial" w:hAnsi="Arial" w:cs="Arial"/>
          <w:szCs w:val="18"/>
          <w:lang w:val="nl-NL"/>
        </w:rPr>
      </w:pPr>
      <w:r w:rsidRPr="007A50B9">
        <w:rPr>
          <w:rFonts w:ascii="Arial" w:hAnsi="Arial" w:cs="Arial"/>
          <w:b/>
          <w:szCs w:val="18"/>
          <w:lang w:val="nl-NL"/>
        </w:rPr>
        <w:t xml:space="preserve">Artikel </w:t>
      </w:r>
      <w:r w:rsidR="00F96595" w:rsidRPr="007A50B9">
        <w:rPr>
          <w:rFonts w:ascii="Arial" w:hAnsi="Arial" w:cs="Arial"/>
          <w:b/>
          <w:szCs w:val="18"/>
          <w:lang w:val="nl-NL"/>
        </w:rPr>
        <w:t>5</w:t>
      </w:r>
      <w:r w:rsidR="00AB28FF" w:rsidRPr="007A50B9">
        <w:rPr>
          <w:rFonts w:ascii="Arial" w:hAnsi="Arial" w:cs="Arial"/>
          <w:b/>
          <w:szCs w:val="18"/>
          <w:lang w:val="nl-NL"/>
        </w:rPr>
        <w:t>9</w:t>
      </w:r>
      <w:r w:rsidR="00061263" w:rsidRPr="007A50B9">
        <w:rPr>
          <w:rFonts w:ascii="Arial" w:hAnsi="Arial" w:cs="Arial"/>
          <w:b/>
          <w:szCs w:val="18"/>
          <w:lang w:val="nl-NL"/>
        </w:rPr>
        <w:t>.</w:t>
      </w:r>
      <w:r w:rsidR="006E6027" w:rsidRPr="007A50B9">
        <w:rPr>
          <w:rFonts w:ascii="Arial" w:hAnsi="Arial" w:cs="Arial"/>
          <w:b/>
          <w:szCs w:val="18"/>
          <w:lang w:val="nl-NL"/>
        </w:rPr>
        <w:t xml:space="preserve"> Geschillen</w:t>
      </w:r>
      <w:r w:rsidR="0017795E" w:rsidRPr="007A50B9">
        <w:rPr>
          <w:rFonts w:ascii="Arial" w:hAnsi="Arial" w:cs="Arial"/>
          <w:b/>
          <w:szCs w:val="18"/>
          <w:lang w:val="nl-NL"/>
        </w:rPr>
        <w:t xml:space="preserve"> </w:t>
      </w:r>
    </w:p>
    <w:p w14:paraId="107E8D51" w14:textId="77777777" w:rsidR="00660ACE" w:rsidRPr="007A50B9" w:rsidRDefault="006E6027" w:rsidP="00660ACE">
      <w:pPr>
        <w:spacing w:line="179" w:lineRule="atLeast"/>
        <w:ind w:right="-306"/>
        <w:rPr>
          <w:rFonts w:ascii="Arial" w:hAnsi="Arial" w:cs="Arial"/>
          <w:b/>
          <w:szCs w:val="18"/>
          <w:lang w:val="nl-NL"/>
        </w:rPr>
      </w:pPr>
      <w:r w:rsidRPr="007A50B9">
        <w:rPr>
          <w:rFonts w:ascii="Arial" w:hAnsi="Arial" w:cs="Arial"/>
          <w:szCs w:val="18"/>
          <w:lang w:val="nl-NL"/>
        </w:rPr>
        <w:t>Indien tussen de werkgever en één of meer vakorganisaties een geschil rijst over de uitleg van deze overeenkomst, zullen partijen trachten dit geschil in goed overleg tot een oplossing te brengen. Eerst wanneer gebleken is dat in dit overleg het geschil niet tot een oplossing kan worden gebracht kunnen de werkgever en/of de vakorganisaties zowel samen als ieder afzonderlijk dit geschil aan de rechter voorleggen.</w:t>
      </w:r>
    </w:p>
    <w:p w14:paraId="6200294D" w14:textId="77777777" w:rsidR="00C00E9C" w:rsidRPr="007A50B9" w:rsidRDefault="00C00E9C" w:rsidP="000C0A43">
      <w:pPr>
        <w:tabs>
          <w:tab w:val="left" w:pos="0"/>
          <w:tab w:val="left" w:pos="6480"/>
          <w:tab w:val="left" w:pos="8640"/>
        </w:tabs>
        <w:rPr>
          <w:rFonts w:ascii="Arial" w:hAnsi="Arial" w:cs="Arial"/>
          <w:b/>
          <w:szCs w:val="18"/>
          <w:lang w:val="nl-NL"/>
        </w:rPr>
      </w:pPr>
    </w:p>
    <w:p w14:paraId="3B3D56C0" w14:textId="77777777" w:rsidR="009521AF" w:rsidRPr="007A50B9" w:rsidRDefault="00AB28FF" w:rsidP="00AD034A">
      <w:pPr>
        <w:tabs>
          <w:tab w:val="left" w:pos="0"/>
          <w:tab w:val="left" w:pos="6480"/>
          <w:tab w:val="left" w:pos="8640"/>
        </w:tabs>
        <w:spacing w:after="120"/>
        <w:rPr>
          <w:rFonts w:ascii="Arial" w:hAnsi="Arial" w:cs="Arial"/>
          <w:b/>
          <w:szCs w:val="18"/>
          <w:lang w:val="nl-NL"/>
        </w:rPr>
      </w:pPr>
      <w:r w:rsidRPr="007A50B9">
        <w:rPr>
          <w:rFonts w:ascii="Arial" w:hAnsi="Arial" w:cs="Arial"/>
          <w:b/>
          <w:szCs w:val="18"/>
          <w:lang w:val="nl-NL"/>
        </w:rPr>
        <w:t xml:space="preserve">Artikel 60. </w:t>
      </w:r>
      <w:r w:rsidR="009521AF" w:rsidRPr="007A50B9">
        <w:rPr>
          <w:rFonts w:ascii="Arial" w:hAnsi="Arial" w:cs="Arial"/>
          <w:b/>
          <w:szCs w:val="18"/>
          <w:lang w:val="nl-NL"/>
        </w:rPr>
        <w:t>Vredesplicht</w:t>
      </w:r>
    </w:p>
    <w:p w14:paraId="3B35CD2E"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 xml:space="preserve">1. De vakorganisaties zullen een ongestoorde voortgang van het bedrijf zo veel mogelijk bevorderen en verstoringen van de arbeidsrust trachten tegen te gaan. </w:t>
      </w:r>
    </w:p>
    <w:p w14:paraId="1A0D37DA" w14:textId="77777777" w:rsidR="00C00E9C" w:rsidRPr="007A50B9" w:rsidRDefault="009521AF" w:rsidP="00AD034A">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lastRenderedPageBreak/>
        <w:t>Zij zullen tijdens de duur van deze overeenkomst geen staking toepassen en stakingen van derden niet steunen.</w:t>
      </w:r>
    </w:p>
    <w:p w14:paraId="08246D62" w14:textId="77777777" w:rsidR="009521AF" w:rsidRPr="007A50B9" w:rsidRDefault="00C00E9C" w:rsidP="00AD034A">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br w:type="page"/>
      </w:r>
      <w:r w:rsidR="009521AF" w:rsidRPr="007A50B9">
        <w:rPr>
          <w:rFonts w:ascii="Arial" w:hAnsi="Arial" w:cs="Arial"/>
          <w:szCs w:val="18"/>
          <w:lang w:val="nl-NL"/>
        </w:rPr>
        <w:lastRenderedPageBreak/>
        <w:t>2. Het eerste lid geldt niet wanneer overwogen of besloten wordt tot het aangaan van een fusie, het sluiten van een bedrijf of bedrijfsonderdeel of het ingrijpend reorganiseren van de personeelsbezetting, wanneer de belangen van de medewerkers daarbij zijn betrokken en de vakorganisaties daartegen uit het oogpunt van werknemersbelang zeer ernstige bezwaren hebben. De vakorganisaties zullen evenwel een staking niet toepassen dan na overleg met de werkgever.</w:t>
      </w:r>
    </w:p>
    <w:p w14:paraId="7884EB24" w14:textId="77777777" w:rsidR="009521AF" w:rsidRPr="007A50B9" w:rsidRDefault="009521AF" w:rsidP="00AD034A">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3. De werkgever zal alleen uitsluiting toepassen als tegenmaatregel bij staking en hiertoe niet overgaan dan na overleg met de vakorganisaties.</w:t>
      </w:r>
    </w:p>
    <w:p w14:paraId="1E3DBA2B" w14:textId="77777777" w:rsidR="009521AF" w:rsidRPr="007A50B9" w:rsidRDefault="009521AF" w:rsidP="00AD034A">
      <w:pPr>
        <w:tabs>
          <w:tab w:val="left" w:pos="0"/>
          <w:tab w:val="left" w:pos="6480"/>
          <w:tab w:val="left" w:pos="8640"/>
        </w:tabs>
        <w:spacing w:after="120"/>
        <w:rPr>
          <w:rFonts w:ascii="Arial" w:hAnsi="Arial" w:cs="Arial"/>
          <w:szCs w:val="18"/>
          <w:lang w:val="nl-NL"/>
        </w:rPr>
      </w:pPr>
      <w:r w:rsidRPr="007A50B9">
        <w:rPr>
          <w:rFonts w:ascii="Arial" w:hAnsi="Arial" w:cs="Arial"/>
          <w:szCs w:val="18"/>
          <w:lang w:val="nl-NL"/>
        </w:rPr>
        <w:t>4. Bi</w:t>
      </w:r>
      <w:r w:rsidR="00AD034A" w:rsidRPr="007A50B9">
        <w:rPr>
          <w:rFonts w:ascii="Arial" w:hAnsi="Arial" w:cs="Arial"/>
          <w:szCs w:val="18"/>
          <w:lang w:val="nl-NL"/>
        </w:rPr>
        <w:t xml:space="preserve">j </w:t>
      </w:r>
      <w:r w:rsidRPr="007A50B9">
        <w:rPr>
          <w:rFonts w:ascii="Arial" w:hAnsi="Arial" w:cs="Arial"/>
          <w:szCs w:val="18"/>
          <w:lang w:val="nl-NL"/>
        </w:rPr>
        <w:t>staking of arbeidsonrust zullen de vakorganisaties voor zover mogelijk ertoe bijdragen dat de werkzaamheden die noodzakelijk zijn voor de handhaving van de veiligheid alsmede het behoud van materiaal en installaties, voortgang zullen vinden.</w:t>
      </w:r>
    </w:p>
    <w:p w14:paraId="411BC14A" w14:textId="77777777" w:rsidR="009521AF" w:rsidRPr="007A50B9" w:rsidRDefault="009521AF" w:rsidP="00AC5E6E">
      <w:pPr>
        <w:tabs>
          <w:tab w:val="left" w:pos="0"/>
          <w:tab w:val="left" w:pos="6480"/>
          <w:tab w:val="left" w:pos="8640"/>
        </w:tabs>
        <w:rPr>
          <w:rFonts w:ascii="Arial" w:hAnsi="Arial" w:cs="Arial"/>
          <w:szCs w:val="18"/>
          <w:lang w:val="nl-NL"/>
        </w:rPr>
      </w:pPr>
      <w:r w:rsidRPr="007A50B9">
        <w:rPr>
          <w:rFonts w:ascii="Arial" w:hAnsi="Arial" w:cs="Arial"/>
          <w:szCs w:val="18"/>
          <w:lang w:val="nl-NL"/>
        </w:rPr>
        <w:lastRenderedPageBreak/>
        <w:t>5. De vakorganisaties verplichten zich tijdens de duur van de regeling inzake extra vrije tijd en van de regelingen inzake continudienst tevens geen staking te zullen toepassen en geen actie te zullen voeren of bevorderen, die beogen wijziging daarin aan te brengen gedurende de looptijd van deze regelingen.</w:t>
      </w:r>
    </w:p>
    <w:p w14:paraId="60D2FA2A" w14:textId="77777777" w:rsidR="00AC5E6E" w:rsidRPr="007A50B9" w:rsidRDefault="00AC5E6E">
      <w:pPr>
        <w:tabs>
          <w:tab w:val="left" w:pos="0"/>
          <w:tab w:val="left" w:pos="6480"/>
          <w:tab w:val="left" w:pos="8640"/>
        </w:tabs>
        <w:rPr>
          <w:rFonts w:ascii="Arial" w:hAnsi="Arial" w:cs="Arial"/>
          <w:b/>
          <w:szCs w:val="18"/>
          <w:lang w:val="nl-NL"/>
        </w:rPr>
      </w:pPr>
    </w:p>
    <w:p w14:paraId="18D405A3" w14:textId="77777777" w:rsidR="009521AF" w:rsidRPr="007A50B9" w:rsidRDefault="009521AF" w:rsidP="00AD034A">
      <w:pPr>
        <w:tabs>
          <w:tab w:val="left" w:pos="0"/>
          <w:tab w:val="left" w:pos="6480"/>
          <w:tab w:val="left" w:pos="8640"/>
        </w:tabs>
        <w:spacing w:after="120"/>
        <w:rPr>
          <w:rFonts w:ascii="Arial" w:hAnsi="Arial" w:cs="Arial"/>
          <w:szCs w:val="18"/>
          <w:lang w:val="nl-NL"/>
        </w:rPr>
      </w:pPr>
      <w:r w:rsidRPr="007A50B9">
        <w:rPr>
          <w:rFonts w:ascii="Arial" w:hAnsi="Arial" w:cs="Arial"/>
          <w:b/>
          <w:szCs w:val="18"/>
          <w:lang w:val="nl-NL"/>
        </w:rPr>
        <w:t xml:space="preserve">Artikel </w:t>
      </w:r>
      <w:r w:rsidR="00AB28FF" w:rsidRPr="007A50B9">
        <w:rPr>
          <w:rFonts w:ascii="Arial" w:hAnsi="Arial" w:cs="Arial"/>
          <w:b/>
          <w:szCs w:val="18"/>
          <w:lang w:val="nl-NL"/>
        </w:rPr>
        <w:t>61</w:t>
      </w:r>
      <w:r w:rsidRPr="007A50B9">
        <w:rPr>
          <w:rFonts w:ascii="Arial" w:hAnsi="Arial" w:cs="Arial"/>
          <w:b/>
          <w:szCs w:val="18"/>
          <w:lang w:val="nl-NL"/>
        </w:rPr>
        <w:t>. Afwijking in individuele gevallen</w:t>
      </w:r>
    </w:p>
    <w:p w14:paraId="18E8F2AB"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De werkgever kan met de medewerker die behoort tot een nader aangegeven categorie van de medewerkers in een solitaire functie, overeenkomen welke bepalingen van deze collectieve arbeidsovereenkomst aanpassing behoeven dan wel buiten toepassing blijven.</w:t>
      </w:r>
    </w:p>
    <w:p w14:paraId="3BB2434B" w14:textId="77777777" w:rsidR="009521AF" w:rsidRPr="007A50B9" w:rsidRDefault="009521AF">
      <w:pPr>
        <w:tabs>
          <w:tab w:val="left" w:pos="0"/>
          <w:tab w:val="left" w:pos="6480"/>
          <w:tab w:val="left" w:pos="8640"/>
        </w:tabs>
        <w:rPr>
          <w:rFonts w:ascii="Arial" w:hAnsi="Arial" w:cs="Arial"/>
          <w:szCs w:val="18"/>
          <w:lang w:val="nl-NL"/>
        </w:rPr>
      </w:pPr>
    </w:p>
    <w:p w14:paraId="40CC5E6D" w14:textId="77777777" w:rsidR="009521AF" w:rsidRPr="007A50B9" w:rsidRDefault="009521AF" w:rsidP="00AD034A">
      <w:pPr>
        <w:tabs>
          <w:tab w:val="left" w:pos="0"/>
          <w:tab w:val="left" w:pos="6480"/>
          <w:tab w:val="left" w:pos="8640"/>
        </w:tabs>
        <w:spacing w:after="120"/>
        <w:outlineLvl w:val="0"/>
        <w:rPr>
          <w:rFonts w:ascii="Arial" w:hAnsi="Arial" w:cs="Arial"/>
          <w:b/>
          <w:szCs w:val="18"/>
          <w:lang w:val="nl-NL"/>
        </w:rPr>
      </w:pPr>
      <w:r w:rsidRPr="007A50B9">
        <w:rPr>
          <w:rFonts w:ascii="Arial" w:hAnsi="Arial" w:cs="Arial"/>
          <w:b/>
          <w:szCs w:val="18"/>
          <w:lang w:val="nl-NL"/>
        </w:rPr>
        <w:t>Artikel 6</w:t>
      </w:r>
      <w:r w:rsidR="00AB28FF" w:rsidRPr="007A50B9">
        <w:rPr>
          <w:rFonts w:ascii="Arial" w:hAnsi="Arial" w:cs="Arial"/>
          <w:b/>
          <w:szCs w:val="18"/>
          <w:lang w:val="nl-NL"/>
        </w:rPr>
        <w:t>2</w:t>
      </w:r>
      <w:r w:rsidRPr="007A50B9">
        <w:rPr>
          <w:rFonts w:ascii="Arial" w:hAnsi="Arial" w:cs="Arial"/>
          <w:b/>
          <w:szCs w:val="18"/>
          <w:lang w:val="nl-NL"/>
        </w:rPr>
        <w:t>. Leemtebepaling</w:t>
      </w:r>
    </w:p>
    <w:p w14:paraId="7B4F4EB1" w14:textId="77777777" w:rsidR="009521AF" w:rsidRPr="007A50B9" w:rsidRDefault="009521AF">
      <w:pPr>
        <w:tabs>
          <w:tab w:val="left" w:pos="0"/>
          <w:tab w:val="left" w:pos="6480"/>
          <w:tab w:val="left" w:pos="8640"/>
        </w:tabs>
        <w:rPr>
          <w:rFonts w:ascii="Arial" w:hAnsi="Arial" w:cs="Arial"/>
          <w:szCs w:val="18"/>
          <w:lang w:val="nl-NL"/>
        </w:rPr>
      </w:pPr>
      <w:r w:rsidRPr="007A50B9">
        <w:rPr>
          <w:rFonts w:ascii="Arial" w:hAnsi="Arial" w:cs="Arial"/>
          <w:szCs w:val="18"/>
          <w:lang w:val="nl-NL"/>
        </w:rPr>
        <w:t>Bepalingen van de geëindigde collectieve arbeidsovereenkomst blijven op de medewerkers van toepassing voor zover het vervallen van bedoelde overeenkomst een leemte tot gevolg zou hebben die door partijen kennelijk niet is bedoeld.</w:t>
      </w:r>
    </w:p>
    <w:p w14:paraId="2C8AC700" w14:textId="77777777" w:rsidR="003C0B41" w:rsidRPr="007A50B9" w:rsidRDefault="003C0B41">
      <w:pPr>
        <w:tabs>
          <w:tab w:val="left" w:pos="0"/>
          <w:tab w:val="left" w:pos="6480"/>
          <w:tab w:val="left" w:pos="8640"/>
        </w:tabs>
        <w:rPr>
          <w:rFonts w:ascii="Arial" w:hAnsi="Arial" w:cs="Arial"/>
          <w:szCs w:val="18"/>
          <w:lang w:val="nl-NL"/>
        </w:rPr>
      </w:pPr>
    </w:p>
    <w:p w14:paraId="630117A6" w14:textId="77777777" w:rsidR="003C0B41" w:rsidRPr="007A50B9" w:rsidRDefault="003C0B41" w:rsidP="003C0B41">
      <w:pPr>
        <w:tabs>
          <w:tab w:val="left" w:pos="0"/>
          <w:tab w:val="left" w:pos="6480"/>
          <w:tab w:val="left" w:pos="8640"/>
        </w:tabs>
        <w:outlineLvl w:val="0"/>
        <w:rPr>
          <w:rFonts w:ascii="Arial" w:hAnsi="Arial" w:cs="Arial"/>
          <w:lang w:val="nl-NL"/>
        </w:rPr>
      </w:pPr>
      <w:r w:rsidRPr="007A50B9">
        <w:rPr>
          <w:rFonts w:ascii="Arial" w:hAnsi="Arial" w:cs="Arial"/>
          <w:b/>
          <w:lang w:val="nl-NL"/>
        </w:rPr>
        <w:t>Artikel 63. Subsidies</w:t>
      </w:r>
    </w:p>
    <w:p w14:paraId="3BF5348A" w14:textId="77777777" w:rsidR="003C0B41" w:rsidRPr="007A50B9" w:rsidRDefault="003C0B41" w:rsidP="003C0B41">
      <w:pPr>
        <w:tabs>
          <w:tab w:val="left" w:pos="0"/>
          <w:tab w:val="left" w:pos="6480"/>
          <w:tab w:val="left" w:pos="8640"/>
        </w:tabs>
        <w:rPr>
          <w:rFonts w:ascii="Arial" w:hAnsi="Arial" w:cs="Arial"/>
          <w:lang w:val="nl-NL"/>
        </w:rPr>
      </w:pPr>
    </w:p>
    <w:p w14:paraId="48ED67ED" w14:textId="77777777" w:rsidR="003C0B41" w:rsidRPr="007A50B9" w:rsidRDefault="003C0B41" w:rsidP="003C0B41">
      <w:pPr>
        <w:tabs>
          <w:tab w:val="left" w:pos="0"/>
          <w:tab w:val="left" w:pos="6480"/>
          <w:tab w:val="left" w:pos="8640"/>
        </w:tabs>
        <w:rPr>
          <w:rFonts w:ascii="Arial" w:hAnsi="Arial" w:cs="Arial"/>
          <w:lang w:val="nl-NL"/>
        </w:rPr>
      </w:pPr>
      <w:r w:rsidRPr="007A50B9">
        <w:rPr>
          <w:rFonts w:ascii="Arial" w:hAnsi="Arial" w:cs="Arial"/>
          <w:lang w:val="nl-NL"/>
        </w:rPr>
        <w:t xml:space="preserve">Indien OCI </w:t>
      </w:r>
      <w:r w:rsidR="00324ED8">
        <w:rPr>
          <w:rFonts w:ascii="Arial" w:hAnsi="Arial" w:cs="Arial"/>
          <w:lang w:val="nl-NL"/>
        </w:rPr>
        <w:t>Nitrogen</w:t>
      </w:r>
      <w:r w:rsidRPr="007A50B9">
        <w:rPr>
          <w:rFonts w:ascii="Arial" w:hAnsi="Arial" w:cs="Arial"/>
          <w:lang w:val="nl-NL"/>
        </w:rPr>
        <w:t xml:space="preserve"> B.V. gebruik wenst te maken van subsidies uit het Europees Sociaal Fonds, loopt de aanvraag via de Stichting Opleidingsfonds Vakopleiding Procesindustrie (OVP). OCI </w:t>
      </w:r>
      <w:r w:rsidR="00345DAC">
        <w:rPr>
          <w:rFonts w:ascii="Arial" w:hAnsi="Arial" w:cs="Arial"/>
          <w:lang w:val="nl-NL"/>
        </w:rPr>
        <w:t>Nitrogen</w:t>
      </w:r>
      <w:r w:rsidRPr="007A50B9">
        <w:rPr>
          <w:rFonts w:ascii="Arial" w:hAnsi="Arial" w:cs="Arial"/>
          <w:lang w:val="nl-NL"/>
        </w:rPr>
        <w:t xml:space="preserve"> B.V. verstrekt een vrijwillige bijdrage aan OVP, teneinde het fonds in de gelegenheid te stellen zorg te dragen voor de publiekrechtelijke co-financiering.</w:t>
      </w:r>
    </w:p>
    <w:p w14:paraId="56B8C81D" w14:textId="77777777" w:rsidR="003C0B41" w:rsidRPr="007A50B9" w:rsidRDefault="003C0B41">
      <w:pPr>
        <w:tabs>
          <w:tab w:val="left" w:pos="0"/>
          <w:tab w:val="left" w:pos="6480"/>
          <w:tab w:val="left" w:pos="8640"/>
        </w:tabs>
        <w:rPr>
          <w:rFonts w:ascii="Arial" w:hAnsi="Arial" w:cs="Arial"/>
          <w:szCs w:val="18"/>
          <w:lang w:val="nl-NL"/>
        </w:rPr>
      </w:pPr>
    </w:p>
    <w:p w14:paraId="09E1D249" w14:textId="77777777" w:rsidR="002E6EA2" w:rsidRPr="007A50B9" w:rsidRDefault="002E6EA2">
      <w:pPr>
        <w:tabs>
          <w:tab w:val="left" w:pos="0"/>
          <w:tab w:val="left" w:pos="6480"/>
          <w:tab w:val="left" w:pos="8640"/>
        </w:tabs>
        <w:outlineLvl w:val="0"/>
        <w:rPr>
          <w:rFonts w:ascii="Arial" w:hAnsi="Arial" w:cs="Arial"/>
          <w:szCs w:val="18"/>
          <w:lang w:val="nl-NL"/>
        </w:rPr>
      </w:pPr>
    </w:p>
    <w:p w14:paraId="374CF484" w14:textId="77777777" w:rsidR="003B7598" w:rsidRPr="007A50B9" w:rsidRDefault="003B7598">
      <w:pPr>
        <w:tabs>
          <w:tab w:val="left" w:pos="0"/>
          <w:tab w:val="left" w:pos="6480"/>
          <w:tab w:val="left" w:pos="8640"/>
        </w:tabs>
        <w:outlineLvl w:val="0"/>
        <w:rPr>
          <w:rFonts w:ascii="Arial" w:hAnsi="Arial" w:cs="Arial"/>
          <w:szCs w:val="18"/>
          <w:lang w:val="nl-NL"/>
        </w:rPr>
      </w:pPr>
    </w:p>
    <w:p w14:paraId="1E4D360F" w14:textId="77777777" w:rsidR="009521AF" w:rsidRPr="007A50B9" w:rsidRDefault="009521AF">
      <w:pPr>
        <w:tabs>
          <w:tab w:val="left" w:pos="0"/>
          <w:tab w:val="left" w:pos="6480"/>
          <w:tab w:val="left" w:pos="8640"/>
        </w:tabs>
        <w:outlineLvl w:val="0"/>
        <w:rPr>
          <w:rFonts w:ascii="Arial" w:hAnsi="Arial" w:cs="Arial"/>
          <w:szCs w:val="18"/>
          <w:lang w:val="nl-NL"/>
        </w:rPr>
      </w:pPr>
      <w:r w:rsidRPr="007A50B9">
        <w:rPr>
          <w:rFonts w:ascii="Arial" w:hAnsi="Arial" w:cs="Arial"/>
          <w:szCs w:val="18"/>
          <w:lang w:val="nl-NL"/>
        </w:rPr>
        <w:t>Aldus overee</w:t>
      </w:r>
      <w:r w:rsidR="000C0A43" w:rsidRPr="007A50B9">
        <w:rPr>
          <w:rFonts w:ascii="Arial" w:hAnsi="Arial" w:cs="Arial"/>
          <w:szCs w:val="18"/>
          <w:lang w:val="nl-NL"/>
        </w:rPr>
        <w:t xml:space="preserve">ngekomen en in </w:t>
      </w:r>
      <w:r w:rsidR="007F5BA1">
        <w:rPr>
          <w:rFonts w:ascii="Arial" w:hAnsi="Arial" w:cs="Arial"/>
          <w:szCs w:val="18"/>
          <w:lang w:val="nl-NL"/>
        </w:rPr>
        <w:t>vijf</w:t>
      </w:r>
      <w:r w:rsidR="000C0A43" w:rsidRPr="007A50B9">
        <w:rPr>
          <w:rFonts w:ascii="Arial" w:hAnsi="Arial" w:cs="Arial"/>
          <w:szCs w:val="18"/>
          <w:lang w:val="nl-NL"/>
        </w:rPr>
        <w:t>voud getekend.</w:t>
      </w:r>
    </w:p>
    <w:p w14:paraId="131FA994" w14:textId="77777777" w:rsidR="009521AF" w:rsidRPr="007A50B9" w:rsidRDefault="009521AF">
      <w:pPr>
        <w:tabs>
          <w:tab w:val="left" w:pos="0"/>
          <w:tab w:val="left" w:pos="6480"/>
          <w:tab w:val="left" w:pos="8640"/>
        </w:tabs>
        <w:rPr>
          <w:rFonts w:ascii="Arial" w:hAnsi="Arial" w:cs="Arial"/>
          <w:szCs w:val="18"/>
          <w:lang w:val="nl-NL"/>
        </w:rPr>
      </w:pPr>
    </w:p>
    <w:p w14:paraId="40B95B39" w14:textId="0EBD4DAA" w:rsidR="009521AF" w:rsidRDefault="009521AF" w:rsidP="003C0B41">
      <w:pPr>
        <w:tabs>
          <w:tab w:val="left" w:pos="0"/>
          <w:tab w:val="left" w:pos="6480"/>
          <w:tab w:val="left" w:pos="8640"/>
        </w:tabs>
        <w:outlineLvl w:val="0"/>
        <w:rPr>
          <w:rFonts w:ascii="Arial" w:hAnsi="Arial" w:cs="Arial"/>
          <w:szCs w:val="18"/>
          <w:lang w:val="nl-NL"/>
        </w:rPr>
      </w:pPr>
      <w:r w:rsidRPr="007A50B9">
        <w:rPr>
          <w:rFonts w:ascii="Arial" w:hAnsi="Arial" w:cs="Arial"/>
          <w:szCs w:val="18"/>
          <w:lang w:val="nl-NL"/>
        </w:rPr>
        <w:t xml:space="preserve">Geleen, </w:t>
      </w:r>
      <w:r w:rsidR="008E48E4">
        <w:rPr>
          <w:rFonts w:ascii="Arial" w:hAnsi="Arial" w:cs="Arial"/>
          <w:szCs w:val="18"/>
          <w:lang w:val="nl-NL"/>
        </w:rPr>
        <w:t>april</w:t>
      </w:r>
      <w:r w:rsidR="003C0B41" w:rsidRPr="007A50B9">
        <w:rPr>
          <w:rFonts w:ascii="Arial" w:hAnsi="Arial" w:cs="Arial"/>
          <w:szCs w:val="18"/>
          <w:lang w:val="nl-NL"/>
        </w:rPr>
        <w:t xml:space="preserve"> </w:t>
      </w:r>
      <w:r w:rsidR="00061263" w:rsidRPr="007A50B9">
        <w:rPr>
          <w:rFonts w:ascii="Arial" w:hAnsi="Arial" w:cs="Arial"/>
          <w:szCs w:val="18"/>
          <w:lang w:val="nl-NL"/>
        </w:rPr>
        <w:t>20</w:t>
      </w:r>
      <w:r w:rsidR="000F0511">
        <w:rPr>
          <w:rFonts w:ascii="Arial" w:hAnsi="Arial" w:cs="Arial"/>
          <w:szCs w:val="18"/>
          <w:lang w:val="nl-NL"/>
        </w:rPr>
        <w:t>1</w:t>
      </w:r>
      <w:r w:rsidR="003F451C">
        <w:rPr>
          <w:rFonts w:ascii="Arial" w:hAnsi="Arial" w:cs="Arial"/>
          <w:szCs w:val="18"/>
          <w:lang w:val="nl-NL"/>
        </w:rPr>
        <w:t>5</w:t>
      </w:r>
      <w:r w:rsidR="0096490F" w:rsidRPr="007A50B9">
        <w:rPr>
          <w:rFonts w:ascii="Arial" w:hAnsi="Arial" w:cs="Arial"/>
          <w:szCs w:val="18"/>
          <w:lang w:val="nl-NL"/>
        </w:rPr>
        <w:br/>
      </w:r>
    </w:p>
    <w:p w14:paraId="2AA98E0C" w14:textId="77777777" w:rsidR="006403FA" w:rsidRDefault="006403FA" w:rsidP="003C0B41">
      <w:pPr>
        <w:tabs>
          <w:tab w:val="left" w:pos="0"/>
          <w:tab w:val="left" w:pos="6480"/>
          <w:tab w:val="left" w:pos="8640"/>
        </w:tabs>
        <w:outlineLvl w:val="0"/>
        <w:rPr>
          <w:rFonts w:ascii="Arial" w:hAnsi="Arial" w:cs="Arial"/>
          <w:szCs w:val="18"/>
          <w:lang w:val="nl-NL"/>
        </w:rPr>
      </w:pPr>
    </w:p>
    <w:p w14:paraId="7328FA48" w14:textId="77777777" w:rsidR="006403FA" w:rsidRDefault="006403FA" w:rsidP="006403FA">
      <w:pPr>
        <w:tabs>
          <w:tab w:val="left" w:pos="0"/>
          <w:tab w:val="left" w:pos="6480"/>
          <w:tab w:val="left" w:pos="8640"/>
        </w:tabs>
        <w:rPr>
          <w:rFonts w:ascii="Arial" w:hAnsi="Arial" w:cs="Arial"/>
          <w:szCs w:val="18"/>
          <w:lang w:val="nl-NL"/>
        </w:rPr>
      </w:pPr>
      <w:r>
        <w:rPr>
          <w:rFonts w:ascii="Arial" w:hAnsi="Arial" w:cs="Arial"/>
          <w:szCs w:val="18"/>
          <w:lang w:val="nl-NL"/>
        </w:rPr>
        <w:t>OCI Nitrogen B.V.                          FNV</w:t>
      </w:r>
    </w:p>
    <w:p w14:paraId="2920ADB6" w14:textId="77777777" w:rsidR="006403FA" w:rsidRDefault="006403FA" w:rsidP="006403FA">
      <w:pPr>
        <w:tabs>
          <w:tab w:val="left" w:pos="0"/>
          <w:tab w:val="left" w:pos="6480"/>
          <w:tab w:val="left" w:pos="8640"/>
        </w:tabs>
        <w:rPr>
          <w:rFonts w:ascii="Arial" w:hAnsi="Arial" w:cs="Arial"/>
          <w:szCs w:val="18"/>
          <w:lang w:val="nl-NL"/>
        </w:rPr>
      </w:pPr>
    </w:p>
    <w:p w14:paraId="65B4D98F" w14:textId="77777777" w:rsidR="006403FA" w:rsidRDefault="006403FA" w:rsidP="006403FA">
      <w:pPr>
        <w:tabs>
          <w:tab w:val="left" w:pos="0"/>
          <w:tab w:val="left" w:pos="6480"/>
          <w:tab w:val="left" w:pos="8640"/>
        </w:tabs>
        <w:rPr>
          <w:rFonts w:ascii="Arial" w:hAnsi="Arial" w:cs="Arial"/>
          <w:szCs w:val="18"/>
          <w:lang w:val="nl-NL"/>
        </w:rPr>
      </w:pPr>
    </w:p>
    <w:p w14:paraId="311DA21C" w14:textId="77777777" w:rsidR="006403FA" w:rsidRDefault="006403FA" w:rsidP="006403FA">
      <w:pPr>
        <w:tabs>
          <w:tab w:val="left" w:pos="0"/>
          <w:tab w:val="left" w:pos="6480"/>
          <w:tab w:val="left" w:pos="8640"/>
        </w:tabs>
        <w:rPr>
          <w:rFonts w:ascii="Arial" w:hAnsi="Arial" w:cs="Arial"/>
          <w:szCs w:val="18"/>
          <w:lang w:val="nl-NL"/>
        </w:rPr>
      </w:pPr>
      <w:r>
        <w:rPr>
          <w:rFonts w:ascii="Arial" w:hAnsi="Arial" w:cs="Arial"/>
          <w:szCs w:val="18"/>
          <w:lang w:val="nl-NL"/>
        </w:rPr>
        <w:t xml:space="preserve">                                                       Vakbond De Unie</w:t>
      </w:r>
    </w:p>
    <w:p w14:paraId="4518E774" w14:textId="77777777" w:rsidR="006403FA" w:rsidRDefault="006403FA" w:rsidP="006403FA">
      <w:pPr>
        <w:tabs>
          <w:tab w:val="left" w:pos="0"/>
          <w:tab w:val="left" w:pos="6480"/>
          <w:tab w:val="left" w:pos="8640"/>
        </w:tabs>
        <w:rPr>
          <w:rFonts w:ascii="Arial" w:hAnsi="Arial" w:cs="Arial"/>
          <w:szCs w:val="18"/>
          <w:lang w:val="nl-NL"/>
        </w:rPr>
      </w:pPr>
    </w:p>
    <w:p w14:paraId="67742DB9" w14:textId="77777777" w:rsidR="006403FA" w:rsidRDefault="006403FA" w:rsidP="006403FA">
      <w:pPr>
        <w:tabs>
          <w:tab w:val="left" w:pos="0"/>
          <w:tab w:val="left" w:pos="6480"/>
          <w:tab w:val="left" w:pos="8640"/>
        </w:tabs>
        <w:rPr>
          <w:rFonts w:ascii="Arial" w:hAnsi="Arial" w:cs="Arial"/>
          <w:szCs w:val="18"/>
          <w:lang w:val="nl-NL"/>
        </w:rPr>
      </w:pPr>
    </w:p>
    <w:p w14:paraId="11D4B11C" w14:textId="77777777" w:rsidR="006403FA" w:rsidRDefault="006403FA" w:rsidP="006403FA">
      <w:pPr>
        <w:tabs>
          <w:tab w:val="left" w:pos="0"/>
          <w:tab w:val="left" w:pos="6480"/>
          <w:tab w:val="left" w:pos="8640"/>
        </w:tabs>
        <w:rPr>
          <w:rFonts w:ascii="Arial" w:hAnsi="Arial" w:cs="Arial"/>
          <w:szCs w:val="18"/>
          <w:lang w:val="nl-NL"/>
        </w:rPr>
      </w:pPr>
      <w:r>
        <w:rPr>
          <w:rFonts w:ascii="Arial" w:hAnsi="Arial" w:cs="Arial"/>
          <w:szCs w:val="18"/>
          <w:lang w:val="nl-NL"/>
        </w:rPr>
        <w:t xml:space="preserve">                                                       Synergo/VHP</w:t>
      </w:r>
    </w:p>
    <w:p w14:paraId="0B45B5B3" w14:textId="77777777" w:rsidR="006403FA" w:rsidRDefault="006403FA" w:rsidP="006403FA">
      <w:pPr>
        <w:tabs>
          <w:tab w:val="left" w:pos="0"/>
          <w:tab w:val="left" w:pos="6480"/>
          <w:tab w:val="left" w:pos="8640"/>
        </w:tabs>
        <w:rPr>
          <w:rFonts w:ascii="Arial" w:hAnsi="Arial" w:cs="Arial"/>
          <w:szCs w:val="18"/>
          <w:lang w:val="nl-NL"/>
        </w:rPr>
      </w:pPr>
    </w:p>
    <w:p w14:paraId="0C584ED9" w14:textId="77777777" w:rsidR="006403FA" w:rsidRDefault="006403FA" w:rsidP="006403FA">
      <w:pPr>
        <w:tabs>
          <w:tab w:val="left" w:pos="0"/>
          <w:tab w:val="left" w:pos="6480"/>
          <w:tab w:val="left" w:pos="8640"/>
        </w:tabs>
        <w:rPr>
          <w:rFonts w:ascii="Arial" w:hAnsi="Arial" w:cs="Arial"/>
          <w:szCs w:val="18"/>
          <w:lang w:val="nl-NL"/>
        </w:rPr>
      </w:pPr>
    </w:p>
    <w:p w14:paraId="32D5A4DD" w14:textId="77777777" w:rsidR="006403FA" w:rsidRDefault="006403FA" w:rsidP="006403FA">
      <w:pPr>
        <w:tabs>
          <w:tab w:val="left" w:pos="0"/>
          <w:tab w:val="left" w:pos="6480"/>
          <w:tab w:val="left" w:pos="8640"/>
        </w:tabs>
        <w:rPr>
          <w:rFonts w:ascii="Arial" w:hAnsi="Arial" w:cs="Arial"/>
          <w:szCs w:val="18"/>
          <w:lang w:val="nl-NL"/>
        </w:rPr>
      </w:pPr>
    </w:p>
    <w:p w14:paraId="45BB263F" w14:textId="40BF0C74" w:rsidR="006403FA" w:rsidRPr="007A50B9" w:rsidRDefault="006403FA" w:rsidP="006403FA">
      <w:pPr>
        <w:tabs>
          <w:tab w:val="left" w:pos="0"/>
          <w:tab w:val="left" w:pos="6480"/>
          <w:tab w:val="left" w:pos="8640"/>
        </w:tabs>
        <w:rPr>
          <w:rFonts w:ascii="Arial" w:hAnsi="Arial" w:cs="Arial"/>
          <w:szCs w:val="18"/>
          <w:lang w:val="nl-NL"/>
        </w:rPr>
      </w:pPr>
      <w:r>
        <w:rPr>
          <w:rFonts w:ascii="Arial" w:hAnsi="Arial" w:cs="Arial"/>
          <w:szCs w:val="18"/>
          <w:lang w:val="nl-NL"/>
        </w:rPr>
        <w:t xml:space="preserve">                                                       Vakbond ABW</w:t>
      </w:r>
      <w:r>
        <w:rPr>
          <w:rFonts w:ascii="Arial" w:hAnsi="Arial" w:cs="Arial"/>
          <w:szCs w:val="18"/>
          <w:lang w:val="nl-NL"/>
        </w:rPr>
        <w:tab/>
      </w:r>
    </w:p>
    <w:tbl>
      <w:tblPr>
        <w:tblW w:w="0" w:type="auto"/>
        <w:tblLook w:val="0000" w:firstRow="0" w:lastRow="0" w:firstColumn="0" w:lastColumn="0" w:noHBand="0" w:noVBand="0"/>
      </w:tblPr>
      <w:tblGrid>
        <w:gridCol w:w="2611"/>
        <w:gridCol w:w="282"/>
        <w:gridCol w:w="5329"/>
        <w:gridCol w:w="339"/>
      </w:tblGrid>
      <w:tr w:rsidR="009521AF" w:rsidRPr="007A50B9" w14:paraId="658A6C96" w14:textId="77777777" w:rsidTr="000C5D26">
        <w:trPr>
          <w:gridAfter w:val="1"/>
          <w:wAfter w:w="339" w:type="dxa"/>
        </w:trPr>
        <w:tc>
          <w:tcPr>
            <w:tcW w:w="2611" w:type="dxa"/>
          </w:tcPr>
          <w:p w14:paraId="21ED65FC" w14:textId="7C4D8CBD" w:rsidR="009521AF" w:rsidRPr="000C5D26" w:rsidRDefault="009521AF" w:rsidP="000C5D26">
            <w:pPr>
              <w:rPr>
                <w:rFonts w:asciiTheme="minorHAnsi" w:hAnsiTheme="minorHAnsi"/>
                <w:sz w:val="22"/>
                <w:szCs w:val="22"/>
                <w:lang w:val="nl-NL"/>
              </w:rPr>
            </w:pPr>
          </w:p>
        </w:tc>
        <w:tc>
          <w:tcPr>
            <w:tcW w:w="282" w:type="dxa"/>
          </w:tcPr>
          <w:p w14:paraId="2B6E4AF1" w14:textId="77777777" w:rsidR="009521AF" w:rsidRPr="000C5D26" w:rsidRDefault="009521AF">
            <w:pPr>
              <w:rPr>
                <w:rFonts w:asciiTheme="minorHAnsi" w:hAnsiTheme="minorHAnsi" w:cs="Arial"/>
                <w:sz w:val="22"/>
                <w:szCs w:val="22"/>
                <w:lang w:val="nl-NL"/>
              </w:rPr>
            </w:pPr>
          </w:p>
        </w:tc>
        <w:tc>
          <w:tcPr>
            <w:tcW w:w="5329" w:type="dxa"/>
          </w:tcPr>
          <w:p w14:paraId="7BFAF4B3" w14:textId="77777777" w:rsidR="007F5BA1" w:rsidRPr="000C5D26" w:rsidRDefault="007F5BA1">
            <w:pPr>
              <w:rPr>
                <w:rFonts w:asciiTheme="minorHAnsi" w:hAnsiTheme="minorHAnsi" w:cs="Arial"/>
                <w:sz w:val="22"/>
                <w:szCs w:val="22"/>
                <w:lang w:val="nl-NL"/>
              </w:rPr>
            </w:pPr>
          </w:p>
        </w:tc>
      </w:tr>
      <w:tr w:rsidR="009521AF" w:rsidRPr="007A50B9" w14:paraId="0FC349FC" w14:textId="77777777" w:rsidTr="000C5D26">
        <w:trPr>
          <w:gridAfter w:val="1"/>
          <w:wAfter w:w="339" w:type="dxa"/>
          <w:trHeight w:val="450"/>
        </w:trPr>
        <w:tc>
          <w:tcPr>
            <w:tcW w:w="2611" w:type="dxa"/>
          </w:tcPr>
          <w:p w14:paraId="0A74B68C" w14:textId="77777777" w:rsidR="009521AF" w:rsidRPr="000C5D26" w:rsidRDefault="009521AF">
            <w:pPr>
              <w:rPr>
                <w:rFonts w:asciiTheme="minorHAnsi" w:hAnsiTheme="minorHAnsi" w:cs="Arial"/>
                <w:sz w:val="22"/>
                <w:szCs w:val="22"/>
                <w:lang w:val="nl-NL"/>
              </w:rPr>
            </w:pPr>
          </w:p>
        </w:tc>
        <w:tc>
          <w:tcPr>
            <w:tcW w:w="282" w:type="dxa"/>
          </w:tcPr>
          <w:p w14:paraId="3A8BDC98" w14:textId="77777777" w:rsidR="009521AF" w:rsidRPr="000C5D26" w:rsidRDefault="009521AF">
            <w:pPr>
              <w:rPr>
                <w:rFonts w:asciiTheme="minorHAnsi" w:hAnsiTheme="minorHAnsi" w:cs="Arial"/>
                <w:sz w:val="22"/>
                <w:szCs w:val="22"/>
                <w:lang w:val="nl-NL"/>
              </w:rPr>
            </w:pPr>
          </w:p>
        </w:tc>
        <w:tc>
          <w:tcPr>
            <w:tcW w:w="5329" w:type="dxa"/>
          </w:tcPr>
          <w:p w14:paraId="711D6547" w14:textId="77777777" w:rsidR="007F5BA1" w:rsidRPr="000C5D26" w:rsidRDefault="007F5BA1">
            <w:pPr>
              <w:rPr>
                <w:rFonts w:asciiTheme="minorHAnsi" w:hAnsiTheme="minorHAnsi" w:cs="Arial"/>
                <w:sz w:val="22"/>
                <w:szCs w:val="22"/>
                <w:lang w:val="nl-NL"/>
              </w:rPr>
            </w:pPr>
          </w:p>
        </w:tc>
      </w:tr>
      <w:tr w:rsidR="009521AF" w:rsidRPr="007A50B9" w14:paraId="08CC9856" w14:textId="77777777" w:rsidTr="000C5D26">
        <w:trPr>
          <w:gridAfter w:val="1"/>
          <w:wAfter w:w="339" w:type="dxa"/>
        </w:trPr>
        <w:tc>
          <w:tcPr>
            <w:tcW w:w="2611" w:type="dxa"/>
          </w:tcPr>
          <w:p w14:paraId="51F9FF52" w14:textId="77777777" w:rsidR="009521AF" w:rsidRPr="000C5D26" w:rsidRDefault="009521AF">
            <w:pPr>
              <w:rPr>
                <w:rFonts w:asciiTheme="minorHAnsi" w:hAnsiTheme="minorHAnsi" w:cs="Arial"/>
                <w:sz w:val="22"/>
                <w:szCs w:val="22"/>
                <w:lang w:val="nl-NL"/>
              </w:rPr>
            </w:pPr>
          </w:p>
        </w:tc>
        <w:tc>
          <w:tcPr>
            <w:tcW w:w="282" w:type="dxa"/>
          </w:tcPr>
          <w:p w14:paraId="7EC4BE28" w14:textId="77777777" w:rsidR="009521AF" w:rsidRPr="000C5D26" w:rsidRDefault="009521AF">
            <w:pPr>
              <w:rPr>
                <w:rFonts w:asciiTheme="minorHAnsi" w:hAnsiTheme="minorHAnsi" w:cs="Arial"/>
                <w:sz w:val="22"/>
                <w:szCs w:val="22"/>
                <w:lang w:val="nl-NL"/>
              </w:rPr>
            </w:pPr>
          </w:p>
        </w:tc>
        <w:tc>
          <w:tcPr>
            <w:tcW w:w="5329" w:type="dxa"/>
          </w:tcPr>
          <w:p w14:paraId="59395DB4" w14:textId="67AD58D7" w:rsidR="008E5F95" w:rsidRPr="000C5D26" w:rsidRDefault="008E5F95" w:rsidP="000531CF">
            <w:pPr>
              <w:rPr>
                <w:rFonts w:asciiTheme="minorHAnsi" w:hAnsiTheme="minorHAnsi" w:cs="Arial"/>
                <w:sz w:val="22"/>
                <w:szCs w:val="22"/>
                <w:lang w:val="nl-NL"/>
              </w:rPr>
            </w:pPr>
          </w:p>
        </w:tc>
      </w:tr>
      <w:tr w:rsidR="009521AF" w:rsidRPr="00A216CA" w14:paraId="69FE2E6A" w14:textId="77777777" w:rsidTr="000C5D26">
        <w:trPr>
          <w:trHeight w:val="765"/>
        </w:trPr>
        <w:tc>
          <w:tcPr>
            <w:tcW w:w="2611" w:type="dxa"/>
          </w:tcPr>
          <w:p w14:paraId="003C6859" w14:textId="77777777" w:rsidR="00594EFD" w:rsidRPr="00A216CA" w:rsidRDefault="00594EFD">
            <w:pPr>
              <w:rPr>
                <w:rFonts w:ascii="Arial" w:hAnsi="Arial" w:cs="Arial"/>
                <w:szCs w:val="18"/>
                <w:lang w:val="nl-NL"/>
              </w:rPr>
            </w:pPr>
          </w:p>
        </w:tc>
        <w:tc>
          <w:tcPr>
            <w:tcW w:w="282" w:type="dxa"/>
          </w:tcPr>
          <w:p w14:paraId="287BD99A" w14:textId="77777777" w:rsidR="009521AF" w:rsidRPr="00A216CA" w:rsidRDefault="009521AF">
            <w:pPr>
              <w:rPr>
                <w:rFonts w:ascii="Arial" w:hAnsi="Arial" w:cs="Arial"/>
                <w:szCs w:val="18"/>
                <w:lang w:val="nl-NL"/>
              </w:rPr>
            </w:pPr>
          </w:p>
        </w:tc>
        <w:tc>
          <w:tcPr>
            <w:tcW w:w="5668" w:type="dxa"/>
            <w:gridSpan w:val="2"/>
          </w:tcPr>
          <w:p w14:paraId="3257B66C" w14:textId="77777777" w:rsidR="009521AF" w:rsidRPr="00A216CA" w:rsidRDefault="009521AF">
            <w:pPr>
              <w:rPr>
                <w:rFonts w:ascii="Arial" w:hAnsi="Arial" w:cs="Arial"/>
                <w:szCs w:val="18"/>
                <w:lang w:val="nl-NL"/>
              </w:rPr>
            </w:pPr>
          </w:p>
        </w:tc>
      </w:tr>
    </w:tbl>
    <w:p w14:paraId="574788E6" w14:textId="77777777" w:rsidR="009521AF" w:rsidRPr="00A216CA" w:rsidRDefault="009521AF" w:rsidP="00660ACE">
      <w:pPr>
        <w:tabs>
          <w:tab w:val="left" w:pos="0"/>
          <w:tab w:val="left" w:pos="6480"/>
          <w:tab w:val="left" w:pos="8640"/>
        </w:tabs>
        <w:rPr>
          <w:rFonts w:ascii="Arial" w:hAnsi="Arial" w:cs="Arial"/>
          <w:b/>
          <w:szCs w:val="18"/>
          <w:lang w:val="nl-NL"/>
        </w:rPr>
      </w:pPr>
      <w:r w:rsidRPr="00A216CA">
        <w:rPr>
          <w:rFonts w:ascii="Arial" w:hAnsi="Arial" w:cs="Arial"/>
          <w:b/>
          <w:szCs w:val="18"/>
          <w:lang w:val="nl-NL"/>
        </w:rPr>
        <w:lastRenderedPageBreak/>
        <w:t xml:space="preserve">BIJLAGE 1 </w:t>
      </w:r>
      <w:r w:rsidR="00DC198D" w:rsidRPr="00A216CA">
        <w:rPr>
          <w:rFonts w:ascii="Arial" w:hAnsi="Arial" w:cs="Arial"/>
          <w:b/>
          <w:szCs w:val="18"/>
          <w:lang w:val="nl-NL"/>
        </w:rPr>
        <w:t>–</w:t>
      </w:r>
      <w:r w:rsidRPr="00A216CA">
        <w:rPr>
          <w:rFonts w:ascii="Arial" w:hAnsi="Arial" w:cs="Arial"/>
          <w:b/>
          <w:szCs w:val="18"/>
          <w:lang w:val="nl-NL"/>
        </w:rPr>
        <w:t xml:space="preserve"> SALARISSCHALEN</w:t>
      </w:r>
    </w:p>
    <w:p w14:paraId="6E5BCB13" w14:textId="77777777" w:rsidR="00F419D7" w:rsidRPr="00A216CA" w:rsidRDefault="00F419D7" w:rsidP="00660ACE">
      <w:pPr>
        <w:tabs>
          <w:tab w:val="left" w:pos="0"/>
          <w:tab w:val="left" w:pos="6480"/>
          <w:tab w:val="left" w:pos="8640"/>
        </w:tabs>
        <w:rPr>
          <w:rFonts w:ascii="Arial" w:hAnsi="Arial" w:cs="Arial"/>
          <w:b/>
          <w:szCs w:val="18"/>
          <w:lang w:val="nl-NL"/>
        </w:rPr>
      </w:pPr>
    </w:p>
    <w:tbl>
      <w:tblPr>
        <w:tblpPr w:leftFromText="141" w:rightFromText="141" w:vertAnchor="text" w:horzAnchor="margin" w:tblpXSpec="center" w:tblpY="147"/>
        <w:tblW w:w="10922" w:type="dxa"/>
        <w:tblCellMar>
          <w:left w:w="70" w:type="dxa"/>
          <w:right w:w="70" w:type="dxa"/>
        </w:tblCellMar>
        <w:tblLook w:val="04A0" w:firstRow="1" w:lastRow="0" w:firstColumn="1" w:lastColumn="0" w:noHBand="0" w:noVBand="1"/>
      </w:tblPr>
      <w:tblGrid>
        <w:gridCol w:w="2260"/>
        <w:gridCol w:w="807"/>
        <w:gridCol w:w="807"/>
        <w:gridCol w:w="807"/>
        <w:gridCol w:w="807"/>
        <w:gridCol w:w="807"/>
        <w:gridCol w:w="807"/>
        <w:gridCol w:w="940"/>
        <w:gridCol w:w="960"/>
        <w:gridCol w:w="960"/>
        <w:gridCol w:w="960"/>
      </w:tblGrid>
      <w:tr w:rsidR="00F419D7" w:rsidRPr="00A216CA" w14:paraId="4B46064C" w14:textId="77777777" w:rsidTr="00F419D7">
        <w:trPr>
          <w:trHeight w:val="255"/>
        </w:trPr>
        <w:tc>
          <w:tcPr>
            <w:tcW w:w="7102" w:type="dxa"/>
            <w:gridSpan w:val="7"/>
            <w:tcBorders>
              <w:top w:val="nil"/>
              <w:left w:val="nil"/>
              <w:bottom w:val="nil"/>
              <w:right w:val="nil"/>
            </w:tcBorders>
            <w:shd w:val="clear" w:color="auto" w:fill="auto"/>
            <w:noWrap/>
            <w:vAlign w:val="bottom"/>
            <w:hideMark/>
          </w:tcPr>
          <w:p w14:paraId="528A8AD7" w14:textId="77777777" w:rsidR="00F419D7" w:rsidRPr="00A216CA" w:rsidRDefault="00F419D7" w:rsidP="00F419D7">
            <w:pPr>
              <w:rPr>
                <w:rFonts w:ascii="Arial" w:hAnsi="Arial" w:cs="Arial"/>
                <w:b/>
                <w:bCs/>
                <w:lang w:val="nl-NL" w:eastAsia="nl-NL"/>
              </w:rPr>
            </w:pPr>
            <w:r w:rsidRPr="00A216CA">
              <w:rPr>
                <w:rFonts w:ascii="Arial" w:hAnsi="Arial" w:cs="Arial"/>
                <w:b/>
                <w:bCs/>
                <w:lang w:val="nl-NL" w:eastAsia="nl-NL"/>
              </w:rPr>
              <w:t>Salarisschalen</w:t>
            </w:r>
            <w:r w:rsidRPr="00A216CA">
              <w:rPr>
                <w:rFonts w:ascii="Arial" w:hAnsi="Arial" w:cs="Arial"/>
                <w:lang w:val="nl-NL" w:eastAsia="nl-NL"/>
              </w:rPr>
              <w:t xml:space="preserve"> (in </w:t>
            </w:r>
            <w:r w:rsidRPr="00A216CA">
              <w:rPr>
                <w:rFonts w:ascii="Arial" w:hAnsi="Arial" w:cs="Arial"/>
                <w:b/>
                <w:bCs/>
                <w:lang w:val="nl-NL" w:eastAsia="nl-NL"/>
              </w:rPr>
              <w:t>Euro</w:t>
            </w:r>
            <w:r w:rsidRPr="00A216CA">
              <w:rPr>
                <w:rFonts w:ascii="Arial" w:hAnsi="Arial" w:cs="Arial"/>
                <w:lang w:val="nl-NL" w:eastAsia="nl-NL"/>
              </w:rPr>
              <w:t xml:space="preserve"> per maand), per 1 januari 2016 </w:t>
            </w:r>
            <w:r w:rsidRPr="00A216CA">
              <w:rPr>
                <w:rFonts w:ascii="Arial" w:hAnsi="Arial" w:cs="Arial"/>
                <w:b/>
                <w:bCs/>
                <w:lang w:val="nl-NL" w:eastAsia="nl-NL"/>
              </w:rPr>
              <w:t>OCI Nitrogen B.V.</w:t>
            </w:r>
          </w:p>
        </w:tc>
        <w:tc>
          <w:tcPr>
            <w:tcW w:w="940" w:type="dxa"/>
            <w:tcBorders>
              <w:top w:val="nil"/>
              <w:left w:val="nil"/>
              <w:bottom w:val="nil"/>
              <w:right w:val="nil"/>
            </w:tcBorders>
            <w:shd w:val="clear" w:color="auto" w:fill="auto"/>
            <w:noWrap/>
            <w:vAlign w:val="bottom"/>
            <w:hideMark/>
          </w:tcPr>
          <w:p w14:paraId="27FD4C86" w14:textId="77777777" w:rsidR="00F419D7" w:rsidRPr="00A216CA" w:rsidRDefault="00F419D7" w:rsidP="00F419D7">
            <w:pPr>
              <w:rPr>
                <w:rFonts w:ascii="Arial" w:hAnsi="Arial" w:cs="Arial"/>
                <w:b/>
                <w:bCs/>
                <w:lang w:val="nl-NL" w:eastAsia="nl-NL"/>
              </w:rPr>
            </w:pPr>
          </w:p>
        </w:tc>
        <w:tc>
          <w:tcPr>
            <w:tcW w:w="960" w:type="dxa"/>
            <w:tcBorders>
              <w:top w:val="nil"/>
              <w:left w:val="nil"/>
              <w:bottom w:val="nil"/>
              <w:right w:val="nil"/>
            </w:tcBorders>
            <w:shd w:val="clear" w:color="auto" w:fill="auto"/>
            <w:noWrap/>
            <w:vAlign w:val="bottom"/>
            <w:hideMark/>
          </w:tcPr>
          <w:p w14:paraId="3B6D722B"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70C1AC04"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50F111D5" w14:textId="77777777" w:rsidR="00F419D7" w:rsidRPr="00A216CA" w:rsidRDefault="00F419D7" w:rsidP="00F419D7">
            <w:pPr>
              <w:rPr>
                <w:lang w:val="nl-NL" w:eastAsia="nl-NL"/>
              </w:rPr>
            </w:pPr>
          </w:p>
        </w:tc>
      </w:tr>
      <w:tr w:rsidR="00F419D7" w:rsidRPr="00A216CA" w14:paraId="47395ECC" w14:textId="77777777" w:rsidTr="00F419D7">
        <w:trPr>
          <w:trHeight w:val="143"/>
        </w:trPr>
        <w:tc>
          <w:tcPr>
            <w:tcW w:w="2260" w:type="dxa"/>
            <w:tcBorders>
              <w:top w:val="nil"/>
              <w:left w:val="nil"/>
              <w:bottom w:val="single" w:sz="8" w:space="0" w:color="auto"/>
              <w:right w:val="nil"/>
            </w:tcBorders>
            <w:shd w:val="clear" w:color="auto" w:fill="auto"/>
            <w:noWrap/>
            <w:vAlign w:val="bottom"/>
            <w:hideMark/>
          </w:tcPr>
          <w:p w14:paraId="586C7D5B"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5511ED8A"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2BD2AD09"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4C450D4F"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101C5DC7"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2B46591C"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44D55B64"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40" w:type="dxa"/>
            <w:tcBorders>
              <w:top w:val="nil"/>
              <w:left w:val="nil"/>
              <w:bottom w:val="single" w:sz="8" w:space="0" w:color="auto"/>
              <w:right w:val="nil"/>
            </w:tcBorders>
            <w:shd w:val="clear" w:color="auto" w:fill="auto"/>
            <w:noWrap/>
            <w:vAlign w:val="bottom"/>
            <w:hideMark/>
          </w:tcPr>
          <w:p w14:paraId="481FEB76"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0B98E96F"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043FF975"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25519E79"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r>
      <w:tr w:rsidR="00F419D7" w:rsidRPr="00A216CA" w14:paraId="08BC20A9" w14:textId="77777777" w:rsidTr="00F419D7">
        <w:trPr>
          <w:trHeight w:val="255"/>
        </w:trPr>
        <w:tc>
          <w:tcPr>
            <w:tcW w:w="2260" w:type="dxa"/>
            <w:tcBorders>
              <w:top w:val="nil"/>
              <w:left w:val="nil"/>
              <w:bottom w:val="nil"/>
              <w:right w:val="nil"/>
            </w:tcBorders>
            <w:shd w:val="clear" w:color="auto" w:fill="auto"/>
            <w:noWrap/>
            <w:vAlign w:val="bottom"/>
            <w:hideMark/>
          </w:tcPr>
          <w:p w14:paraId="7EF6A5F3" w14:textId="77777777" w:rsidR="00F419D7" w:rsidRPr="00A216CA" w:rsidRDefault="00F419D7" w:rsidP="00F419D7">
            <w:pPr>
              <w:rPr>
                <w:rFonts w:ascii="Arial" w:hAnsi="Arial" w:cs="Arial"/>
                <w:lang w:val="nl-NL" w:eastAsia="nl-NL"/>
              </w:rPr>
            </w:pPr>
          </w:p>
        </w:tc>
        <w:tc>
          <w:tcPr>
            <w:tcW w:w="807" w:type="dxa"/>
            <w:tcBorders>
              <w:top w:val="nil"/>
              <w:left w:val="nil"/>
              <w:bottom w:val="nil"/>
              <w:right w:val="nil"/>
            </w:tcBorders>
            <w:shd w:val="clear" w:color="auto" w:fill="auto"/>
            <w:noWrap/>
            <w:vAlign w:val="bottom"/>
            <w:hideMark/>
          </w:tcPr>
          <w:p w14:paraId="5749666B"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35EAFC8D"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12E7735C"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5441447F"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66ED9F31"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500F996" w14:textId="77777777" w:rsidR="00F419D7" w:rsidRPr="00A216CA" w:rsidRDefault="00F419D7" w:rsidP="00F419D7">
            <w:pPr>
              <w:rPr>
                <w:lang w:val="nl-NL" w:eastAsia="nl-NL"/>
              </w:rPr>
            </w:pPr>
          </w:p>
        </w:tc>
        <w:tc>
          <w:tcPr>
            <w:tcW w:w="940" w:type="dxa"/>
            <w:tcBorders>
              <w:top w:val="nil"/>
              <w:left w:val="nil"/>
              <w:bottom w:val="nil"/>
              <w:right w:val="nil"/>
            </w:tcBorders>
            <w:shd w:val="clear" w:color="auto" w:fill="auto"/>
            <w:noWrap/>
            <w:vAlign w:val="bottom"/>
            <w:hideMark/>
          </w:tcPr>
          <w:p w14:paraId="5173C0B7"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60B5026C"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1B2AD030"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54818AF1" w14:textId="77777777" w:rsidR="00F419D7" w:rsidRPr="00A216CA" w:rsidRDefault="00F419D7" w:rsidP="00F419D7">
            <w:pPr>
              <w:rPr>
                <w:lang w:val="nl-NL" w:eastAsia="nl-NL"/>
              </w:rPr>
            </w:pPr>
          </w:p>
        </w:tc>
      </w:tr>
      <w:tr w:rsidR="00F419D7" w:rsidRPr="00A216CA" w14:paraId="1A6CA093" w14:textId="77777777" w:rsidTr="00F419D7">
        <w:trPr>
          <w:trHeight w:val="143"/>
        </w:trPr>
        <w:tc>
          <w:tcPr>
            <w:tcW w:w="2260" w:type="dxa"/>
            <w:tcBorders>
              <w:top w:val="nil"/>
              <w:left w:val="nil"/>
              <w:bottom w:val="single" w:sz="8" w:space="0" w:color="auto"/>
              <w:right w:val="nil"/>
            </w:tcBorders>
            <w:shd w:val="clear" w:color="auto" w:fill="auto"/>
            <w:noWrap/>
            <w:vAlign w:val="bottom"/>
            <w:hideMark/>
          </w:tcPr>
          <w:p w14:paraId="343DB675"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3E8D6FC9"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53063E39"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318DE022"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2ADC4082"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5EA391FE"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4424A426"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40" w:type="dxa"/>
            <w:tcBorders>
              <w:top w:val="nil"/>
              <w:left w:val="nil"/>
              <w:bottom w:val="single" w:sz="8" w:space="0" w:color="auto"/>
              <w:right w:val="nil"/>
            </w:tcBorders>
            <w:shd w:val="clear" w:color="auto" w:fill="auto"/>
            <w:noWrap/>
            <w:vAlign w:val="bottom"/>
            <w:hideMark/>
          </w:tcPr>
          <w:p w14:paraId="4CBA2EB4"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1D9E949F"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67B85A72"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2672BA95"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r>
      <w:tr w:rsidR="00F419D7" w:rsidRPr="00A216CA" w14:paraId="77718804" w14:textId="77777777" w:rsidTr="00F419D7">
        <w:trPr>
          <w:trHeight w:val="255"/>
        </w:trPr>
        <w:tc>
          <w:tcPr>
            <w:tcW w:w="2260" w:type="dxa"/>
            <w:tcBorders>
              <w:top w:val="nil"/>
              <w:left w:val="nil"/>
              <w:bottom w:val="nil"/>
              <w:right w:val="nil"/>
            </w:tcBorders>
            <w:shd w:val="clear" w:color="auto" w:fill="auto"/>
            <w:noWrap/>
            <w:vAlign w:val="bottom"/>
            <w:hideMark/>
          </w:tcPr>
          <w:p w14:paraId="5458F4F4"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Salarisschalen</w:t>
            </w:r>
          </w:p>
        </w:tc>
        <w:tc>
          <w:tcPr>
            <w:tcW w:w="807" w:type="dxa"/>
            <w:tcBorders>
              <w:top w:val="nil"/>
              <w:left w:val="nil"/>
              <w:bottom w:val="nil"/>
              <w:right w:val="nil"/>
            </w:tcBorders>
            <w:shd w:val="clear" w:color="auto" w:fill="auto"/>
            <w:noWrap/>
            <w:vAlign w:val="bottom"/>
            <w:hideMark/>
          </w:tcPr>
          <w:p w14:paraId="73BA0E67"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C32</w:t>
            </w:r>
          </w:p>
        </w:tc>
        <w:tc>
          <w:tcPr>
            <w:tcW w:w="807" w:type="dxa"/>
            <w:tcBorders>
              <w:top w:val="nil"/>
              <w:left w:val="nil"/>
              <w:bottom w:val="nil"/>
              <w:right w:val="nil"/>
            </w:tcBorders>
            <w:shd w:val="clear" w:color="auto" w:fill="auto"/>
            <w:noWrap/>
            <w:vAlign w:val="bottom"/>
            <w:hideMark/>
          </w:tcPr>
          <w:p w14:paraId="43C7767C"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C33</w:t>
            </w:r>
          </w:p>
        </w:tc>
        <w:tc>
          <w:tcPr>
            <w:tcW w:w="807" w:type="dxa"/>
            <w:tcBorders>
              <w:top w:val="nil"/>
              <w:left w:val="nil"/>
              <w:bottom w:val="nil"/>
              <w:right w:val="nil"/>
            </w:tcBorders>
            <w:shd w:val="clear" w:color="auto" w:fill="auto"/>
            <w:noWrap/>
            <w:vAlign w:val="bottom"/>
            <w:hideMark/>
          </w:tcPr>
          <w:p w14:paraId="561950A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C34</w:t>
            </w:r>
          </w:p>
        </w:tc>
        <w:tc>
          <w:tcPr>
            <w:tcW w:w="807" w:type="dxa"/>
            <w:tcBorders>
              <w:top w:val="nil"/>
              <w:left w:val="nil"/>
              <w:bottom w:val="nil"/>
              <w:right w:val="nil"/>
            </w:tcBorders>
            <w:shd w:val="clear" w:color="auto" w:fill="auto"/>
            <w:noWrap/>
            <w:vAlign w:val="bottom"/>
            <w:hideMark/>
          </w:tcPr>
          <w:p w14:paraId="24372BAC"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C35</w:t>
            </w:r>
          </w:p>
        </w:tc>
        <w:tc>
          <w:tcPr>
            <w:tcW w:w="807" w:type="dxa"/>
            <w:tcBorders>
              <w:top w:val="nil"/>
              <w:left w:val="nil"/>
              <w:bottom w:val="nil"/>
              <w:right w:val="nil"/>
            </w:tcBorders>
            <w:shd w:val="clear" w:color="auto" w:fill="auto"/>
            <w:noWrap/>
            <w:vAlign w:val="bottom"/>
            <w:hideMark/>
          </w:tcPr>
          <w:p w14:paraId="739330A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C36</w:t>
            </w:r>
          </w:p>
        </w:tc>
        <w:tc>
          <w:tcPr>
            <w:tcW w:w="807" w:type="dxa"/>
            <w:tcBorders>
              <w:top w:val="nil"/>
              <w:left w:val="nil"/>
              <w:bottom w:val="nil"/>
              <w:right w:val="nil"/>
            </w:tcBorders>
            <w:shd w:val="clear" w:color="auto" w:fill="auto"/>
            <w:noWrap/>
            <w:vAlign w:val="bottom"/>
            <w:hideMark/>
          </w:tcPr>
          <w:p w14:paraId="70BDBE2B"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C37</w:t>
            </w:r>
          </w:p>
        </w:tc>
        <w:tc>
          <w:tcPr>
            <w:tcW w:w="940" w:type="dxa"/>
            <w:tcBorders>
              <w:top w:val="nil"/>
              <w:left w:val="nil"/>
              <w:bottom w:val="nil"/>
              <w:right w:val="nil"/>
            </w:tcBorders>
            <w:shd w:val="clear" w:color="auto" w:fill="auto"/>
            <w:noWrap/>
            <w:vAlign w:val="bottom"/>
            <w:hideMark/>
          </w:tcPr>
          <w:p w14:paraId="3A35799F"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C38</w:t>
            </w:r>
          </w:p>
        </w:tc>
        <w:tc>
          <w:tcPr>
            <w:tcW w:w="960" w:type="dxa"/>
            <w:tcBorders>
              <w:top w:val="nil"/>
              <w:left w:val="nil"/>
              <w:bottom w:val="nil"/>
              <w:right w:val="nil"/>
            </w:tcBorders>
            <w:shd w:val="clear" w:color="auto" w:fill="auto"/>
            <w:noWrap/>
            <w:vAlign w:val="bottom"/>
            <w:hideMark/>
          </w:tcPr>
          <w:p w14:paraId="3087A84C"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C39</w:t>
            </w:r>
          </w:p>
        </w:tc>
        <w:tc>
          <w:tcPr>
            <w:tcW w:w="960" w:type="dxa"/>
            <w:tcBorders>
              <w:top w:val="nil"/>
              <w:left w:val="nil"/>
              <w:bottom w:val="nil"/>
              <w:right w:val="nil"/>
            </w:tcBorders>
            <w:shd w:val="clear" w:color="auto" w:fill="auto"/>
            <w:noWrap/>
            <w:vAlign w:val="bottom"/>
            <w:hideMark/>
          </w:tcPr>
          <w:p w14:paraId="5F5035C9"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C40</w:t>
            </w:r>
          </w:p>
        </w:tc>
        <w:tc>
          <w:tcPr>
            <w:tcW w:w="960" w:type="dxa"/>
            <w:tcBorders>
              <w:top w:val="nil"/>
              <w:left w:val="nil"/>
              <w:bottom w:val="nil"/>
              <w:right w:val="nil"/>
            </w:tcBorders>
            <w:shd w:val="clear" w:color="auto" w:fill="auto"/>
            <w:noWrap/>
            <w:vAlign w:val="bottom"/>
            <w:hideMark/>
          </w:tcPr>
          <w:p w14:paraId="232C597B"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C41</w:t>
            </w:r>
          </w:p>
        </w:tc>
      </w:tr>
      <w:tr w:rsidR="00F419D7" w:rsidRPr="00A216CA" w14:paraId="481B79CC" w14:textId="77777777" w:rsidTr="00F419D7">
        <w:trPr>
          <w:trHeight w:val="143"/>
        </w:trPr>
        <w:tc>
          <w:tcPr>
            <w:tcW w:w="2260" w:type="dxa"/>
            <w:tcBorders>
              <w:top w:val="nil"/>
              <w:left w:val="nil"/>
              <w:bottom w:val="single" w:sz="8" w:space="0" w:color="auto"/>
              <w:right w:val="nil"/>
            </w:tcBorders>
            <w:shd w:val="clear" w:color="auto" w:fill="auto"/>
            <w:noWrap/>
            <w:vAlign w:val="bottom"/>
            <w:hideMark/>
          </w:tcPr>
          <w:p w14:paraId="597BF478"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035E728B"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595CF4E5"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5E2BCA15"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50F4801D"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4EE3B55F"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10B1D961"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40" w:type="dxa"/>
            <w:tcBorders>
              <w:top w:val="nil"/>
              <w:left w:val="nil"/>
              <w:bottom w:val="single" w:sz="8" w:space="0" w:color="auto"/>
              <w:right w:val="nil"/>
            </w:tcBorders>
            <w:shd w:val="clear" w:color="auto" w:fill="auto"/>
            <w:noWrap/>
            <w:vAlign w:val="bottom"/>
            <w:hideMark/>
          </w:tcPr>
          <w:p w14:paraId="11ED05E1"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4D073F96"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2A1F35D6"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0A610C24"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r>
      <w:tr w:rsidR="00F419D7" w:rsidRPr="00A216CA" w14:paraId="531C9229" w14:textId="77777777" w:rsidTr="00F419D7">
        <w:trPr>
          <w:trHeight w:val="255"/>
        </w:trPr>
        <w:tc>
          <w:tcPr>
            <w:tcW w:w="2260" w:type="dxa"/>
            <w:tcBorders>
              <w:top w:val="nil"/>
              <w:left w:val="nil"/>
              <w:bottom w:val="nil"/>
              <w:right w:val="nil"/>
            </w:tcBorders>
            <w:shd w:val="clear" w:color="auto" w:fill="auto"/>
            <w:noWrap/>
            <w:vAlign w:val="bottom"/>
            <w:hideMark/>
          </w:tcPr>
          <w:p w14:paraId="611C7434" w14:textId="77777777" w:rsidR="00F419D7" w:rsidRPr="00A216CA" w:rsidRDefault="00F419D7" w:rsidP="00F419D7">
            <w:pPr>
              <w:rPr>
                <w:rFonts w:ascii="Arial" w:hAnsi="Arial" w:cs="Arial"/>
                <w:b/>
                <w:bCs/>
                <w:lang w:val="nl-NL" w:eastAsia="nl-NL"/>
              </w:rPr>
            </w:pPr>
            <w:r w:rsidRPr="00A216CA">
              <w:rPr>
                <w:rFonts w:ascii="Arial" w:hAnsi="Arial" w:cs="Arial"/>
                <w:b/>
                <w:bCs/>
                <w:lang w:val="nl-NL" w:eastAsia="nl-NL"/>
              </w:rPr>
              <w:t>Minimum</w:t>
            </w:r>
          </w:p>
        </w:tc>
        <w:tc>
          <w:tcPr>
            <w:tcW w:w="807" w:type="dxa"/>
            <w:tcBorders>
              <w:top w:val="nil"/>
              <w:left w:val="nil"/>
              <w:bottom w:val="nil"/>
              <w:right w:val="nil"/>
            </w:tcBorders>
            <w:shd w:val="clear" w:color="auto" w:fill="auto"/>
            <w:noWrap/>
            <w:vAlign w:val="bottom"/>
            <w:hideMark/>
          </w:tcPr>
          <w:p w14:paraId="1BA2DAB7"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1819</w:t>
            </w:r>
          </w:p>
        </w:tc>
        <w:tc>
          <w:tcPr>
            <w:tcW w:w="807" w:type="dxa"/>
            <w:tcBorders>
              <w:top w:val="nil"/>
              <w:left w:val="nil"/>
              <w:bottom w:val="nil"/>
              <w:right w:val="nil"/>
            </w:tcBorders>
            <w:shd w:val="clear" w:color="auto" w:fill="auto"/>
            <w:noWrap/>
            <w:vAlign w:val="bottom"/>
            <w:hideMark/>
          </w:tcPr>
          <w:p w14:paraId="51AD6091"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1901</w:t>
            </w:r>
          </w:p>
        </w:tc>
        <w:tc>
          <w:tcPr>
            <w:tcW w:w="807" w:type="dxa"/>
            <w:tcBorders>
              <w:top w:val="nil"/>
              <w:left w:val="nil"/>
              <w:bottom w:val="nil"/>
              <w:right w:val="nil"/>
            </w:tcBorders>
            <w:shd w:val="clear" w:color="auto" w:fill="auto"/>
            <w:noWrap/>
            <w:vAlign w:val="bottom"/>
            <w:hideMark/>
          </w:tcPr>
          <w:p w14:paraId="035E7C76"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2036</w:t>
            </w:r>
          </w:p>
        </w:tc>
        <w:tc>
          <w:tcPr>
            <w:tcW w:w="807" w:type="dxa"/>
            <w:tcBorders>
              <w:top w:val="nil"/>
              <w:left w:val="nil"/>
              <w:bottom w:val="nil"/>
              <w:right w:val="nil"/>
            </w:tcBorders>
            <w:shd w:val="clear" w:color="auto" w:fill="auto"/>
            <w:noWrap/>
            <w:vAlign w:val="bottom"/>
            <w:hideMark/>
          </w:tcPr>
          <w:p w14:paraId="5AD96FEA"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2250</w:t>
            </w:r>
          </w:p>
        </w:tc>
        <w:tc>
          <w:tcPr>
            <w:tcW w:w="807" w:type="dxa"/>
            <w:tcBorders>
              <w:top w:val="nil"/>
              <w:left w:val="nil"/>
              <w:bottom w:val="nil"/>
              <w:right w:val="nil"/>
            </w:tcBorders>
            <w:shd w:val="clear" w:color="auto" w:fill="auto"/>
            <w:noWrap/>
            <w:vAlign w:val="bottom"/>
            <w:hideMark/>
          </w:tcPr>
          <w:p w14:paraId="62A754EC"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2520</w:t>
            </w:r>
          </w:p>
        </w:tc>
        <w:tc>
          <w:tcPr>
            <w:tcW w:w="807" w:type="dxa"/>
            <w:tcBorders>
              <w:top w:val="nil"/>
              <w:left w:val="nil"/>
              <w:bottom w:val="nil"/>
              <w:right w:val="nil"/>
            </w:tcBorders>
            <w:shd w:val="clear" w:color="auto" w:fill="auto"/>
            <w:noWrap/>
            <w:vAlign w:val="bottom"/>
            <w:hideMark/>
          </w:tcPr>
          <w:p w14:paraId="4871D7AC"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2832</w:t>
            </w:r>
          </w:p>
        </w:tc>
        <w:tc>
          <w:tcPr>
            <w:tcW w:w="940" w:type="dxa"/>
            <w:tcBorders>
              <w:top w:val="nil"/>
              <w:left w:val="nil"/>
              <w:bottom w:val="nil"/>
              <w:right w:val="nil"/>
            </w:tcBorders>
            <w:shd w:val="clear" w:color="auto" w:fill="auto"/>
            <w:noWrap/>
            <w:vAlign w:val="bottom"/>
            <w:hideMark/>
          </w:tcPr>
          <w:p w14:paraId="526BB794"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3182</w:t>
            </w:r>
          </w:p>
        </w:tc>
        <w:tc>
          <w:tcPr>
            <w:tcW w:w="960" w:type="dxa"/>
            <w:tcBorders>
              <w:top w:val="nil"/>
              <w:left w:val="nil"/>
              <w:bottom w:val="nil"/>
              <w:right w:val="nil"/>
            </w:tcBorders>
            <w:shd w:val="clear" w:color="auto" w:fill="auto"/>
            <w:noWrap/>
            <w:vAlign w:val="bottom"/>
            <w:hideMark/>
          </w:tcPr>
          <w:p w14:paraId="096E774B"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3609</w:t>
            </w:r>
          </w:p>
        </w:tc>
        <w:tc>
          <w:tcPr>
            <w:tcW w:w="960" w:type="dxa"/>
            <w:tcBorders>
              <w:top w:val="nil"/>
              <w:left w:val="nil"/>
              <w:bottom w:val="nil"/>
              <w:right w:val="nil"/>
            </w:tcBorders>
            <w:shd w:val="clear" w:color="auto" w:fill="auto"/>
            <w:noWrap/>
            <w:vAlign w:val="bottom"/>
            <w:hideMark/>
          </w:tcPr>
          <w:p w14:paraId="6DE3398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4088</w:t>
            </w:r>
          </w:p>
        </w:tc>
        <w:tc>
          <w:tcPr>
            <w:tcW w:w="960" w:type="dxa"/>
            <w:tcBorders>
              <w:top w:val="nil"/>
              <w:left w:val="nil"/>
              <w:bottom w:val="nil"/>
              <w:right w:val="nil"/>
            </w:tcBorders>
            <w:shd w:val="clear" w:color="auto" w:fill="auto"/>
            <w:noWrap/>
            <w:vAlign w:val="bottom"/>
            <w:hideMark/>
          </w:tcPr>
          <w:p w14:paraId="41221215"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4632</w:t>
            </w:r>
          </w:p>
        </w:tc>
      </w:tr>
      <w:tr w:rsidR="00F419D7" w:rsidRPr="00A216CA" w14:paraId="1E261D45" w14:textId="77777777" w:rsidTr="00F419D7">
        <w:trPr>
          <w:trHeight w:val="255"/>
        </w:trPr>
        <w:tc>
          <w:tcPr>
            <w:tcW w:w="2260" w:type="dxa"/>
            <w:tcBorders>
              <w:top w:val="nil"/>
              <w:left w:val="nil"/>
              <w:bottom w:val="nil"/>
              <w:right w:val="nil"/>
            </w:tcBorders>
            <w:shd w:val="clear" w:color="auto" w:fill="auto"/>
            <w:noWrap/>
            <w:vAlign w:val="bottom"/>
            <w:hideMark/>
          </w:tcPr>
          <w:p w14:paraId="0A200344"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xml:space="preserve"> </w:t>
            </w:r>
          </w:p>
        </w:tc>
        <w:tc>
          <w:tcPr>
            <w:tcW w:w="807" w:type="dxa"/>
            <w:tcBorders>
              <w:top w:val="nil"/>
              <w:left w:val="nil"/>
              <w:bottom w:val="nil"/>
              <w:right w:val="nil"/>
            </w:tcBorders>
            <w:shd w:val="clear" w:color="auto" w:fill="auto"/>
            <w:noWrap/>
            <w:vAlign w:val="bottom"/>
            <w:hideMark/>
          </w:tcPr>
          <w:p w14:paraId="092A0F6A" w14:textId="77777777" w:rsidR="00F419D7" w:rsidRPr="00A216CA" w:rsidRDefault="00F419D7" w:rsidP="00F419D7">
            <w:pPr>
              <w:rPr>
                <w:rFonts w:ascii="Arial" w:hAnsi="Arial" w:cs="Arial"/>
                <w:lang w:val="nl-NL" w:eastAsia="nl-NL"/>
              </w:rPr>
            </w:pPr>
          </w:p>
        </w:tc>
        <w:tc>
          <w:tcPr>
            <w:tcW w:w="807" w:type="dxa"/>
            <w:tcBorders>
              <w:top w:val="nil"/>
              <w:left w:val="nil"/>
              <w:bottom w:val="nil"/>
              <w:right w:val="nil"/>
            </w:tcBorders>
            <w:shd w:val="clear" w:color="auto" w:fill="auto"/>
            <w:noWrap/>
            <w:vAlign w:val="bottom"/>
            <w:hideMark/>
          </w:tcPr>
          <w:p w14:paraId="2D9E0277"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21D16879"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79A1AA3E"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A0D06E2"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70CDD767" w14:textId="77777777" w:rsidR="00F419D7" w:rsidRPr="00A216CA" w:rsidRDefault="00F419D7" w:rsidP="00F419D7">
            <w:pPr>
              <w:rPr>
                <w:lang w:val="nl-NL" w:eastAsia="nl-NL"/>
              </w:rPr>
            </w:pPr>
          </w:p>
        </w:tc>
        <w:tc>
          <w:tcPr>
            <w:tcW w:w="940" w:type="dxa"/>
            <w:tcBorders>
              <w:top w:val="nil"/>
              <w:left w:val="nil"/>
              <w:bottom w:val="nil"/>
              <w:right w:val="nil"/>
            </w:tcBorders>
            <w:shd w:val="clear" w:color="auto" w:fill="auto"/>
            <w:noWrap/>
            <w:vAlign w:val="bottom"/>
            <w:hideMark/>
          </w:tcPr>
          <w:p w14:paraId="23CD7950"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1CB3C54F"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37A539F9"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58ADC9DE" w14:textId="77777777" w:rsidR="00F419D7" w:rsidRPr="00A216CA" w:rsidRDefault="00F419D7" w:rsidP="00F419D7">
            <w:pPr>
              <w:rPr>
                <w:lang w:val="nl-NL" w:eastAsia="nl-NL"/>
              </w:rPr>
            </w:pPr>
          </w:p>
        </w:tc>
      </w:tr>
      <w:tr w:rsidR="00F419D7" w:rsidRPr="00A216CA" w14:paraId="37CC66ED" w14:textId="77777777" w:rsidTr="00F419D7">
        <w:trPr>
          <w:trHeight w:val="255"/>
        </w:trPr>
        <w:tc>
          <w:tcPr>
            <w:tcW w:w="2260" w:type="dxa"/>
            <w:tcBorders>
              <w:top w:val="nil"/>
              <w:left w:val="nil"/>
              <w:bottom w:val="nil"/>
              <w:right w:val="nil"/>
            </w:tcBorders>
            <w:shd w:val="clear" w:color="auto" w:fill="auto"/>
            <w:noWrap/>
            <w:vAlign w:val="bottom"/>
            <w:hideMark/>
          </w:tcPr>
          <w:p w14:paraId="373DAED1" w14:textId="77777777" w:rsidR="00F419D7" w:rsidRPr="00A216CA" w:rsidRDefault="00F419D7" w:rsidP="00F419D7">
            <w:pPr>
              <w:rPr>
                <w:rFonts w:ascii="Arial" w:hAnsi="Arial" w:cs="Arial"/>
                <w:i/>
                <w:iCs/>
                <w:sz w:val="16"/>
                <w:szCs w:val="16"/>
                <w:lang w:val="nl-NL" w:eastAsia="nl-NL"/>
              </w:rPr>
            </w:pPr>
            <w:r w:rsidRPr="00A216CA">
              <w:rPr>
                <w:rFonts w:ascii="Arial" w:hAnsi="Arial" w:cs="Arial"/>
                <w:i/>
                <w:iCs/>
                <w:sz w:val="16"/>
                <w:szCs w:val="16"/>
                <w:lang w:val="nl-NL" w:eastAsia="nl-NL"/>
              </w:rPr>
              <w:t>Schaalmidden</w:t>
            </w:r>
          </w:p>
        </w:tc>
        <w:tc>
          <w:tcPr>
            <w:tcW w:w="807" w:type="dxa"/>
            <w:tcBorders>
              <w:top w:val="nil"/>
              <w:left w:val="nil"/>
              <w:bottom w:val="nil"/>
              <w:right w:val="nil"/>
            </w:tcBorders>
            <w:shd w:val="clear" w:color="auto" w:fill="auto"/>
            <w:noWrap/>
            <w:vAlign w:val="bottom"/>
            <w:hideMark/>
          </w:tcPr>
          <w:p w14:paraId="54685E18"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1955</w:t>
            </w:r>
          </w:p>
        </w:tc>
        <w:tc>
          <w:tcPr>
            <w:tcW w:w="807" w:type="dxa"/>
            <w:tcBorders>
              <w:top w:val="nil"/>
              <w:left w:val="nil"/>
              <w:bottom w:val="nil"/>
              <w:right w:val="nil"/>
            </w:tcBorders>
            <w:shd w:val="clear" w:color="auto" w:fill="auto"/>
            <w:noWrap/>
            <w:vAlign w:val="bottom"/>
            <w:hideMark/>
          </w:tcPr>
          <w:p w14:paraId="42EE9436"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2043</w:t>
            </w:r>
          </w:p>
        </w:tc>
        <w:tc>
          <w:tcPr>
            <w:tcW w:w="807" w:type="dxa"/>
            <w:tcBorders>
              <w:top w:val="nil"/>
              <w:left w:val="nil"/>
              <w:bottom w:val="nil"/>
              <w:right w:val="nil"/>
            </w:tcBorders>
            <w:shd w:val="clear" w:color="auto" w:fill="auto"/>
            <w:noWrap/>
            <w:vAlign w:val="bottom"/>
            <w:hideMark/>
          </w:tcPr>
          <w:p w14:paraId="55B8BF1F"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2202</w:t>
            </w:r>
          </w:p>
        </w:tc>
        <w:tc>
          <w:tcPr>
            <w:tcW w:w="807" w:type="dxa"/>
            <w:tcBorders>
              <w:top w:val="nil"/>
              <w:left w:val="nil"/>
              <w:bottom w:val="nil"/>
              <w:right w:val="nil"/>
            </w:tcBorders>
            <w:shd w:val="clear" w:color="auto" w:fill="auto"/>
            <w:noWrap/>
            <w:vAlign w:val="bottom"/>
            <w:hideMark/>
          </w:tcPr>
          <w:p w14:paraId="2B88EA7F"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2447</w:t>
            </w:r>
          </w:p>
        </w:tc>
        <w:tc>
          <w:tcPr>
            <w:tcW w:w="807" w:type="dxa"/>
            <w:tcBorders>
              <w:top w:val="nil"/>
              <w:left w:val="nil"/>
              <w:bottom w:val="nil"/>
              <w:right w:val="nil"/>
            </w:tcBorders>
            <w:shd w:val="clear" w:color="auto" w:fill="auto"/>
            <w:noWrap/>
            <w:vAlign w:val="bottom"/>
            <w:hideMark/>
          </w:tcPr>
          <w:p w14:paraId="3E98C2A2"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2761</w:t>
            </w:r>
          </w:p>
        </w:tc>
        <w:tc>
          <w:tcPr>
            <w:tcW w:w="807" w:type="dxa"/>
            <w:tcBorders>
              <w:top w:val="nil"/>
              <w:left w:val="nil"/>
              <w:bottom w:val="nil"/>
              <w:right w:val="nil"/>
            </w:tcBorders>
            <w:shd w:val="clear" w:color="auto" w:fill="auto"/>
            <w:noWrap/>
            <w:vAlign w:val="bottom"/>
            <w:hideMark/>
          </w:tcPr>
          <w:p w14:paraId="056F990C"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3131</w:t>
            </w:r>
          </w:p>
        </w:tc>
        <w:tc>
          <w:tcPr>
            <w:tcW w:w="940" w:type="dxa"/>
            <w:tcBorders>
              <w:top w:val="nil"/>
              <w:left w:val="nil"/>
              <w:bottom w:val="nil"/>
              <w:right w:val="nil"/>
            </w:tcBorders>
            <w:shd w:val="clear" w:color="auto" w:fill="auto"/>
            <w:noWrap/>
            <w:vAlign w:val="bottom"/>
            <w:hideMark/>
          </w:tcPr>
          <w:p w14:paraId="254F0CD2"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3556</w:t>
            </w:r>
          </w:p>
        </w:tc>
        <w:tc>
          <w:tcPr>
            <w:tcW w:w="960" w:type="dxa"/>
            <w:tcBorders>
              <w:top w:val="nil"/>
              <w:left w:val="nil"/>
              <w:bottom w:val="nil"/>
              <w:right w:val="nil"/>
            </w:tcBorders>
            <w:shd w:val="clear" w:color="auto" w:fill="auto"/>
            <w:noWrap/>
            <w:vAlign w:val="bottom"/>
            <w:hideMark/>
          </w:tcPr>
          <w:p w14:paraId="64AB9540"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4074</w:t>
            </w:r>
          </w:p>
        </w:tc>
        <w:tc>
          <w:tcPr>
            <w:tcW w:w="960" w:type="dxa"/>
            <w:tcBorders>
              <w:top w:val="nil"/>
              <w:left w:val="nil"/>
              <w:bottom w:val="nil"/>
              <w:right w:val="nil"/>
            </w:tcBorders>
            <w:shd w:val="clear" w:color="auto" w:fill="auto"/>
            <w:noWrap/>
            <w:vAlign w:val="bottom"/>
            <w:hideMark/>
          </w:tcPr>
          <w:p w14:paraId="2589A499"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4664</w:t>
            </w:r>
          </w:p>
        </w:tc>
        <w:tc>
          <w:tcPr>
            <w:tcW w:w="960" w:type="dxa"/>
            <w:tcBorders>
              <w:top w:val="nil"/>
              <w:left w:val="nil"/>
              <w:bottom w:val="nil"/>
              <w:right w:val="nil"/>
            </w:tcBorders>
            <w:shd w:val="clear" w:color="auto" w:fill="auto"/>
            <w:noWrap/>
            <w:vAlign w:val="bottom"/>
            <w:hideMark/>
          </w:tcPr>
          <w:p w14:paraId="2C7C4E16"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5344</w:t>
            </w:r>
          </w:p>
        </w:tc>
      </w:tr>
      <w:tr w:rsidR="00F419D7" w:rsidRPr="00A216CA" w14:paraId="5E0BEC9A" w14:textId="77777777" w:rsidTr="00F419D7">
        <w:trPr>
          <w:trHeight w:val="255"/>
        </w:trPr>
        <w:tc>
          <w:tcPr>
            <w:tcW w:w="2260" w:type="dxa"/>
            <w:tcBorders>
              <w:top w:val="nil"/>
              <w:left w:val="nil"/>
              <w:bottom w:val="nil"/>
              <w:right w:val="nil"/>
            </w:tcBorders>
            <w:shd w:val="clear" w:color="auto" w:fill="auto"/>
            <w:noWrap/>
            <w:vAlign w:val="bottom"/>
            <w:hideMark/>
          </w:tcPr>
          <w:p w14:paraId="37957022" w14:textId="77777777" w:rsidR="00F419D7" w:rsidRPr="00A216CA" w:rsidRDefault="00F419D7" w:rsidP="00F419D7">
            <w:pPr>
              <w:jc w:val="right"/>
              <w:rPr>
                <w:rFonts w:ascii="Arial" w:hAnsi="Arial" w:cs="Arial"/>
                <w:i/>
                <w:iCs/>
                <w:sz w:val="16"/>
                <w:szCs w:val="16"/>
                <w:lang w:val="nl-NL" w:eastAsia="nl-NL"/>
              </w:rPr>
            </w:pPr>
          </w:p>
        </w:tc>
        <w:tc>
          <w:tcPr>
            <w:tcW w:w="807" w:type="dxa"/>
            <w:tcBorders>
              <w:top w:val="nil"/>
              <w:left w:val="nil"/>
              <w:bottom w:val="nil"/>
              <w:right w:val="nil"/>
            </w:tcBorders>
            <w:shd w:val="clear" w:color="auto" w:fill="auto"/>
            <w:noWrap/>
            <w:vAlign w:val="bottom"/>
            <w:hideMark/>
          </w:tcPr>
          <w:p w14:paraId="7AFBA09D"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224DA631"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17ED62B8"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08F0FA2C"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1FBA2ED9"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4A3EB89" w14:textId="77777777" w:rsidR="00F419D7" w:rsidRPr="00A216CA" w:rsidRDefault="00F419D7" w:rsidP="00F419D7">
            <w:pPr>
              <w:rPr>
                <w:lang w:val="nl-NL" w:eastAsia="nl-NL"/>
              </w:rPr>
            </w:pPr>
          </w:p>
        </w:tc>
        <w:tc>
          <w:tcPr>
            <w:tcW w:w="940" w:type="dxa"/>
            <w:tcBorders>
              <w:top w:val="nil"/>
              <w:left w:val="nil"/>
              <w:bottom w:val="nil"/>
              <w:right w:val="nil"/>
            </w:tcBorders>
            <w:shd w:val="clear" w:color="auto" w:fill="auto"/>
            <w:noWrap/>
            <w:vAlign w:val="bottom"/>
            <w:hideMark/>
          </w:tcPr>
          <w:p w14:paraId="5F8FC328"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293EADF3"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64A403A4"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032C858C" w14:textId="77777777" w:rsidR="00F419D7" w:rsidRPr="00A216CA" w:rsidRDefault="00F419D7" w:rsidP="00F419D7">
            <w:pPr>
              <w:rPr>
                <w:lang w:val="nl-NL" w:eastAsia="nl-NL"/>
              </w:rPr>
            </w:pPr>
          </w:p>
        </w:tc>
      </w:tr>
      <w:tr w:rsidR="00F419D7" w:rsidRPr="00A216CA" w14:paraId="2F710385" w14:textId="77777777" w:rsidTr="00F419D7">
        <w:trPr>
          <w:trHeight w:val="255"/>
        </w:trPr>
        <w:tc>
          <w:tcPr>
            <w:tcW w:w="2260" w:type="dxa"/>
            <w:tcBorders>
              <w:top w:val="nil"/>
              <w:left w:val="nil"/>
              <w:bottom w:val="nil"/>
              <w:right w:val="nil"/>
            </w:tcBorders>
            <w:shd w:val="clear" w:color="auto" w:fill="auto"/>
            <w:noWrap/>
            <w:vAlign w:val="bottom"/>
            <w:hideMark/>
          </w:tcPr>
          <w:p w14:paraId="0A80B840"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te ontwikkelen</w:t>
            </w:r>
          </w:p>
        </w:tc>
        <w:tc>
          <w:tcPr>
            <w:tcW w:w="807" w:type="dxa"/>
            <w:tcBorders>
              <w:top w:val="nil"/>
              <w:left w:val="nil"/>
              <w:bottom w:val="nil"/>
              <w:right w:val="nil"/>
            </w:tcBorders>
            <w:shd w:val="clear" w:color="auto" w:fill="auto"/>
            <w:noWrap/>
            <w:vAlign w:val="bottom"/>
            <w:hideMark/>
          </w:tcPr>
          <w:p w14:paraId="072933BD"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1987</w:t>
            </w:r>
          </w:p>
        </w:tc>
        <w:tc>
          <w:tcPr>
            <w:tcW w:w="807" w:type="dxa"/>
            <w:tcBorders>
              <w:top w:val="nil"/>
              <w:left w:val="nil"/>
              <w:bottom w:val="nil"/>
              <w:right w:val="nil"/>
            </w:tcBorders>
            <w:shd w:val="clear" w:color="auto" w:fill="auto"/>
            <w:noWrap/>
            <w:vAlign w:val="bottom"/>
            <w:hideMark/>
          </w:tcPr>
          <w:p w14:paraId="52B28DE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2076</w:t>
            </w:r>
          </w:p>
        </w:tc>
        <w:tc>
          <w:tcPr>
            <w:tcW w:w="807" w:type="dxa"/>
            <w:tcBorders>
              <w:top w:val="nil"/>
              <w:left w:val="nil"/>
              <w:bottom w:val="nil"/>
              <w:right w:val="nil"/>
            </w:tcBorders>
            <w:shd w:val="clear" w:color="auto" w:fill="auto"/>
            <w:noWrap/>
            <w:vAlign w:val="bottom"/>
            <w:hideMark/>
          </w:tcPr>
          <w:p w14:paraId="26FA0818"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2250</w:t>
            </w:r>
          </w:p>
        </w:tc>
        <w:tc>
          <w:tcPr>
            <w:tcW w:w="807" w:type="dxa"/>
            <w:tcBorders>
              <w:top w:val="nil"/>
              <w:left w:val="nil"/>
              <w:bottom w:val="nil"/>
              <w:right w:val="nil"/>
            </w:tcBorders>
            <w:shd w:val="clear" w:color="auto" w:fill="auto"/>
            <w:noWrap/>
            <w:vAlign w:val="bottom"/>
            <w:hideMark/>
          </w:tcPr>
          <w:p w14:paraId="6115574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2511</w:t>
            </w:r>
          </w:p>
        </w:tc>
        <w:tc>
          <w:tcPr>
            <w:tcW w:w="807" w:type="dxa"/>
            <w:tcBorders>
              <w:top w:val="nil"/>
              <w:left w:val="nil"/>
              <w:bottom w:val="nil"/>
              <w:right w:val="nil"/>
            </w:tcBorders>
            <w:shd w:val="clear" w:color="auto" w:fill="auto"/>
            <w:noWrap/>
            <w:vAlign w:val="bottom"/>
            <w:hideMark/>
          </w:tcPr>
          <w:p w14:paraId="0AC17751"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2850</w:t>
            </w:r>
          </w:p>
        </w:tc>
        <w:tc>
          <w:tcPr>
            <w:tcW w:w="807" w:type="dxa"/>
            <w:tcBorders>
              <w:top w:val="nil"/>
              <w:left w:val="nil"/>
              <w:bottom w:val="nil"/>
              <w:right w:val="nil"/>
            </w:tcBorders>
            <w:shd w:val="clear" w:color="auto" w:fill="auto"/>
            <w:noWrap/>
            <w:vAlign w:val="bottom"/>
            <w:hideMark/>
          </w:tcPr>
          <w:p w14:paraId="3B0B06F6"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3259</w:t>
            </w:r>
          </w:p>
        </w:tc>
        <w:tc>
          <w:tcPr>
            <w:tcW w:w="940" w:type="dxa"/>
            <w:tcBorders>
              <w:top w:val="nil"/>
              <w:left w:val="nil"/>
              <w:bottom w:val="nil"/>
              <w:right w:val="nil"/>
            </w:tcBorders>
            <w:shd w:val="clear" w:color="auto" w:fill="auto"/>
            <w:noWrap/>
            <w:vAlign w:val="bottom"/>
            <w:hideMark/>
          </w:tcPr>
          <w:p w14:paraId="3116EF79"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3732</w:t>
            </w:r>
          </w:p>
        </w:tc>
        <w:tc>
          <w:tcPr>
            <w:tcW w:w="960" w:type="dxa"/>
            <w:tcBorders>
              <w:top w:val="nil"/>
              <w:left w:val="nil"/>
              <w:bottom w:val="nil"/>
              <w:right w:val="nil"/>
            </w:tcBorders>
            <w:shd w:val="clear" w:color="auto" w:fill="auto"/>
            <w:noWrap/>
            <w:vAlign w:val="bottom"/>
            <w:hideMark/>
          </w:tcPr>
          <w:p w14:paraId="57EDC235"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4311</w:t>
            </w:r>
          </w:p>
        </w:tc>
        <w:tc>
          <w:tcPr>
            <w:tcW w:w="960" w:type="dxa"/>
            <w:tcBorders>
              <w:top w:val="nil"/>
              <w:left w:val="nil"/>
              <w:bottom w:val="nil"/>
              <w:right w:val="nil"/>
            </w:tcBorders>
            <w:shd w:val="clear" w:color="auto" w:fill="auto"/>
            <w:noWrap/>
            <w:vAlign w:val="bottom"/>
            <w:hideMark/>
          </w:tcPr>
          <w:p w14:paraId="57404F8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4979</w:t>
            </w:r>
          </w:p>
        </w:tc>
        <w:tc>
          <w:tcPr>
            <w:tcW w:w="960" w:type="dxa"/>
            <w:tcBorders>
              <w:top w:val="nil"/>
              <w:left w:val="nil"/>
              <w:bottom w:val="nil"/>
              <w:right w:val="nil"/>
            </w:tcBorders>
            <w:shd w:val="clear" w:color="auto" w:fill="auto"/>
            <w:noWrap/>
            <w:vAlign w:val="bottom"/>
            <w:hideMark/>
          </w:tcPr>
          <w:p w14:paraId="5937096A"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5753</w:t>
            </w:r>
          </w:p>
        </w:tc>
      </w:tr>
      <w:tr w:rsidR="00F419D7" w:rsidRPr="00A216CA" w14:paraId="7D30F6E6" w14:textId="77777777" w:rsidTr="00F419D7">
        <w:trPr>
          <w:trHeight w:val="255"/>
        </w:trPr>
        <w:tc>
          <w:tcPr>
            <w:tcW w:w="2260" w:type="dxa"/>
            <w:tcBorders>
              <w:top w:val="nil"/>
              <w:left w:val="nil"/>
              <w:bottom w:val="nil"/>
              <w:right w:val="nil"/>
            </w:tcBorders>
            <w:shd w:val="clear" w:color="auto" w:fill="auto"/>
            <w:noWrap/>
            <w:vAlign w:val="bottom"/>
            <w:hideMark/>
          </w:tcPr>
          <w:p w14:paraId="1DA0E141" w14:textId="77777777" w:rsidR="00F419D7" w:rsidRPr="00A216CA" w:rsidRDefault="00F419D7" w:rsidP="00F419D7">
            <w:pPr>
              <w:jc w:val="right"/>
              <w:rPr>
                <w:rFonts w:ascii="Arial" w:hAnsi="Arial" w:cs="Arial"/>
                <w:lang w:val="nl-NL" w:eastAsia="nl-NL"/>
              </w:rPr>
            </w:pPr>
          </w:p>
        </w:tc>
        <w:tc>
          <w:tcPr>
            <w:tcW w:w="807" w:type="dxa"/>
            <w:tcBorders>
              <w:top w:val="nil"/>
              <w:left w:val="nil"/>
              <w:bottom w:val="nil"/>
              <w:right w:val="nil"/>
            </w:tcBorders>
            <w:shd w:val="clear" w:color="auto" w:fill="auto"/>
            <w:noWrap/>
            <w:vAlign w:val="bottom"/>
            <w:hideMark/>
          </w:tcPr>
          <w:p w14:paraId="3FEE4F95"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346FE038"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2F99D0F"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7D0B24AF"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2F8B3E6B"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0BE657A1" w14:textId="77777777" w:rsidR="00F419D7" w:rsidRPr="00A216CA" w:rsidRDefault="00F419D7" w:rsidP="00F419D7">
            <w:pPr>
              <w:rPr>
                <w:lang w:val="nl-NL" w:eastAsia="nl-NL"/>
              </w:rPr>
            </w:pPr>
          </w:p>
        </w:tc>
        <w:tc>
          <w:tcPr>
            <w:tcW w:w="940" w:type="dxa"/>
            <w:tcBorders>
              <w:top w:val="nil"/>
              <w:left w:val="nil"/>
              <w:bottom w:val="nil"/>
              <w:right w:val="nil"/>
            </w:tcBorders>
            <w:shd w:val="clear" w:color="auto" w:fill="auto"/>
            <w:noWrap/>
            <w:vAlign w:val="bottom"/>
            <w:hideMark/>
          </w:tcPr>
          <w:p w14:paraId="1EBC7D47"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401ED2B4"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798608EC"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26113528" w14:textId="77777777" w:rsidR="00F419D7" w:rsidRPr="00A216CA" w:rsidRDefault="00F419D7" w:rsidP="00F419D7">
            <w:pPr>
              <w:rPr>
                <w:lang w:val="nl-NL" w:eastAsia="nl-NL"/>
              </w:rPr>
            </w:pPr>
          </w:p>
        </w:tc>
      </w:tr>
      <w:tr w:rsidR="00F419D7" w:rsidRPr="00A216CA" w14:paraId="70503D28" w14:textId="77777777" w:rsidTr="00F419D7">
        <w:trPr>
          <w:trHeight w:val="255"/>
        </w:trPr>
        <w:tc>
          <w:tcPr>
            <w:tcW w:w="2260" w:type="dxa"/>
            <w:tcBorders>
              <w:top w:val="nil"/>
              <w:left w:val="nil"/>
              <w:bottom w:val="nil"/>
              <w:right w:val="nil"/>
            </w:tcBorders>
            <w:shd w:val="clear" w:color="auto" w:fill="auto"/>
            <w:noWrap/>
            <w:vAlign w:val="bottom"/>
            <w:hideMark/>
          </w:tcPr>
          <w:p w14:paraId="5A7CDEAC" w14:textId="77777777" w:rsidR="00F419D7" w:rsidRPr="00A216CA" w:rsidRDefault="00F419D7" w:rsidP="00F419D7">
            <w:pPr>
              <w:rPr>
                <w:rFonts w:ascii="Arial" w:hAnsi="Arial" w:cs="Arial"/>
                <w:b/>
                <w:bCs/>
                <w:lang w:val="nl-NL" w:eastAsia="nl-NL"/>
              </w:rPr>
            </w:pPr>
            <w:r w:rsidRPr="00A216CA">
              <w:rPr>
                <w:rFonts w:ascii="Arial" w:hAnsi="Arial" w:cs="Arial"/>
                <w:b/>
                <w:bCs/>
                <w:lang w:val="nl-NL" w:eastAsia="nl-NL"/>
              </w:rPr>
              <w:t>Maximum</w:t>
            </w:r>
          </w:p>
        </w:tc>
        <w:tc>
          <w:tcPr>
            <w:tcW w:w="807" w:type="dxa"/>
            <w:tcBorders>
              <w:top w:val="nil"/>
              <w:left w:val="nil"/>
              <w:bottom w:val="nil"/>
              <w:right w:val="nil"/>
            </w:tcBorders>
            <w:shd w:val="clear" w:color="auto" w:fill="auto"/>
            <w:noWrap/>
            <w:vAlign w:val="bottom"/>
            <w:hideMark/>
          </w:tcPr>
          <w:p w14:paraId="037755EA"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2091</w:t>
            </w:r>
          </w:p>
        </w:tc>
        <w:tc>
          <w:tcPr>
            <w:tcW w:w="807" w:type="dxa"/>
            <w:tcBorders>
              <w:top w:val="nil"/>
              <w:left w:val="nil"/>
              <w:bottom w:val="nil"/>
              <w:right w:val="nil"/>
            </w:tcBorders>
            <w:shd w:val="clear" w:color="auto" w:fill="auto"/>
            <w:noWrap/>
            <w:vAlign w:val="bottom"/>
            <w:hideMark/>
          </w:tcPr>
          <w:p w14:paraId="142794ED"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2185</w:t>
            </w:r>
          </w:p>
        </w:tc>
        <w:tc>
          <w:tcPr>
            <w:tcW w:w="807" w:type="dxa"/>
            <w:tcBorders>
              <w:top w:val="nil"/>
              <w:left w:val="nil"/>
              <w:bottom w:val="nil"/>
              <w:right w:val="nil"/>
            </w:tcBorders>
            <w:shd w:val="clear" w:color="auto" w:fill="auto"/>
            <w:noWrap/>
            <w:vAlign w:val="bottom"/>
            <w:hideMark/>
          </w:tcPr>
          <w:p w14:paraId="4D89144D"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2368</w:t>
            </w:r>
          </w:p>
        </w:tc>
        <w:tc>
          <w:tcPr>
            <w:tcW w:w="807" w:type="dxa"/>
            <w:tcBorders>
              <w:top w:val="nil"/>
              <w:left w:val="nil"/>
              <w:bottom w:val="nil"/>
              <w:right w:val="nil"/>
            </w:tcBorders>
            <w:shd w:val="clear" w:color="auto" w:fill="auto"/>
            <w:noWrap/>
            <w:vAlign w:val="bottom"/>
            <w:hideMark/>
          </w:tcPr>
          <w:p w14:paraId="1EDC9D66"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2644</w:t>
            </w:r>
          </w:p>
        </w:tc>
        <w:tc>
          <w:tcPr>
            <w:tcW w:w="807" w:type="dxa"/>
            <w:tcBorders>
              <w:top w:val="nil"/>
              <w:left w:val="nil"/>
              <w:bottom w:val="nil"/>
              <w:right w:val="nil"/>
            </w:tcBorders>
            <w:shd w:val="clear" w:color="auto" w:fill="auto"/>
            <w:noWrap/>
            <w:vAlign w:val="bottom"/>
            <w:hideMark/>
          </w:tcPr>
          <w:p w14:paraId="108F1A37"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3001</w:t>
            </w:r>
          </w:p>
        </w:tc>
        <w:tc>
          <w:tcPr>
            <w:tcW w:w="807" w:type="dxa"/>
            <w:tcBorders>
              <w:top w:val="nil"/>
              <w:left w:val="nil"/>
              <w:bottom w:val="nil"/>
              <w:right w:val="nil"/>
            </w:tcBorders>
            <w:shd w:val="clear" w:color="auto" w:fill="auto"/>
            <w:noWrap/>
            <w:vAlign w:val="bottom"/>
            <w:hideMark/>
          </w:tcPr>
          <w:p w14:paraId="5CED606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3430</w:t>
            </w:r>
          </w:p>
        </w:tc>
        <w:tc>
          <w:tcPr>
            <w:tcW w:w="940" w:type="dxa"/>
            <w:tcBorders>
              <w:top w:val="nil"/>
              <w:left w:val="nil"/>
              <w:bottom w:val="nil"/>
              <w:right w:val="nil"/>
            </w:tcBorders>
            <w:shd w:val="clear" w:color="auto" w:fill="auto"/>
            <w:noWrap/>
            <w:vAlign w:val="bottom"/>
            <w:hideMark/>
          </w:tcPr>
          <w:p w14:paraId="1997767B"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3929</w:t>
            </w:r>
          </w:p>
        </w:tc>
        <w:tc>
          <w:tcPr>
            <w:tcW w:w="960" w:type="dxa"/>
            <w:tcBorders>
              <w:top w:val="nil"/>
              <w:left w:val="nil"/>
              <w:bottom w:val="nil"/>
              <w:right w:val="nil"/>
            </w:tcBorders>
            <w:shd w:val="clear" w:color="auto" w:fill="auto"/>
            <w:noWrap/>
            <w:vAlign w:val="bottom"/>
            <w:hideMark/>
          </w:tcPr>
          <w:p w14:paraId="62A90F38"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4538</w:t>
            </w:r>
          </w:p>
        </w:tc>
        <w:tc>
          <w:tcPr>
            <w:tcW w:w="960" w:type="dxa"/>
            <w:tcBorders>
              <w:top w:val="nil"/>
              <w:left w:val="nil"/>
              <w:bottom w:val="nil"/>
              <w:right w:val="nil"/>
            </w:tcBorders>
            <w:shd w:val="clear" w:color="auto" w:fill="auto"/>
            <w:noWrap/>
            <w:vAlign w:val="bottom"/>
            <w:hideMark/>
          </w:tcPr>
          <w:p w14:paraId="0AB9BC93"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5240</w:t>
            </w:r>
          </w:p>
        </w:tc>
        <w:tc>
          <w:tcPr>
            <w:tcW w:w="960" w:type="dxa"/>
            <w:tcBorders>
              <w:top w:val="nil"/>
              <w:left w:val="nil"/>
              <w:bottom w:val="nil"/>
              <w:right w:val="nil"/>
            </w:tcBorders>
            <w:shd w:val="clear" w:color="auto" w:fill="auto"/>
            <w:noWrap/>
            <w:vAlign w:val="bottom"/>
            <w:hideMark/>
          </w:tcPr>
          <w:p w14:paraId="12841617"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6056</w:t>
            </w:r>
          </w:p>
        </w:tc>
      </w:tr>
    </w:tbl>
    <w:p w14:paraId="51470856" w14:textId="77777777" w:rsidR="00F419D7" w:rsidRPr="00A216CA" w:rsidRDefault="00F419D7" w:rsidP="00660ACE">
      <w:pPr>
        <w:tabs>
          <w:tab w:val="left" w:pos="0"/>
          <w:tab w:val="left" w:pos="6480"/>
          <w:tab w:val="left" w:pos="8640"/>
        </w:tabs>
        <w:rPr>
          <w:rFonts w:ascii="Arial" w:hAnsi="Arial" w:cs="Arial"/>
          <w:b/>
          <w:szCs w:val="18"/>
          <w:lang w:val="nl-NL"/>
        </w:rPr>
      </w:pPr>
    </w:p>
    <w:p w14:paraId="2D17BF28" w14:textId="77777777" w:rsidR="00F419D7" w:rsidRPr="00A216CA" w:rsidRDefault="00F419D7" w:rsidP="00660ACE">
      <w:pPr>
        <w:tabs>
          <w:tab w:val="left" w:pos="0"/>
          <w:tab w:val="left" w:pos="6480"/>
          <w:tab w:val="left" w:pos="8640"/>
        </w:tabs>
        <w:rPr>
          <w:rFonts w:ascii="Arial" w:hAnsi="Arial" w:cs="Arial"/>
          <w:b/>
          <w:szCs w:val="18"/>
          <w:lang w:val="nl-NL"/>
        </w:rPr>
      </w:pPr>
    </w:p>
    <w:tbl>
      <w:tblPr>
        <w:tblpPr w:leftFromText="141" w:rightFromText="141" w:vertAnchor="text" w:horzAnchor="margin" w:tblpXSpec="center" w:tblpY="110"/>
        <w:tblW w:w="10922" w:type="dxa"/>
        <w:tblCellMar>
          <w:left w:w="70" w:type="dxa"/>
          <w:right w:w="70" w:type="dxa"/>
        </w:tblCellMar>
        <w:tblLook w:val="04A0" w:firstRow="1" w:lastRow="0" w:firstColumn="1" w:lastColumn="0" w:noHBand="0" w:noVBand="1"/>
      </w:tblPr>
      <w:tblGrid>
        <w:gridCol w:w="2260"/>
        <w:gridCol w:w="807"/>
        <w:gridCol w:w="807"/>
        <w:gridCol w:w="807"/>
        <w:gridCol w:w="807"/>
        <w:gridCol w:w="807"/>
        <w:gridCol w:w="807"/>
        <w:gridCol w:w="940"/>
        <w:gridCol w:w="960"/>
        <w:gridCol w:w="960"/>
        <w:gridCol w:w="960"/>
      </w:tblGrid>
      <w:tr w:rsidR="00F419D7" w:rsidRPr="00A216CA" w14:paraId="57D2697B" w14:textId="77777777" w:rsidTr="00F419D7">
        <w:trPr>
          <w:trHeight w:val="255"/>
        </w:trPr>
        <w:tc>
          <w:tcPr>
            <w:tcW w:w="7102" w:type="dxa"/>
            <w:gridSpan w:val="7"/>
            <w:tcBorders>
              <w:top w:val="nil"/>
              <w:left w:val="nil"/>
              <w:bottom w:val="nil"/>
              <w:right w:val="nil"/>
            </w:tcBorders>
            <w:shd w:val="clear" w:color="auto" w:fill="auto"/>
            <w:noWrap/>
            <w:vAlign w:val="bottom"/>
            <w:hideMark/>
          </w:tcPr>
          <w:p w14:paraId="030D3B4D" w14:textId="77777777" w:rsidR="00F419D7" w:rsidRPr="00A216CA" w:rsidRDefault="00F419D7" w:rsidP="00F419D7">
            <w:pPr>
              <w:rPr>
                <w:rFonts w:ascii="Arial" w:hAnsi="Arial" w:cs="Arial"/>
                <w:b/>
                <w:bCs/>
                <w:lang w:val="nl-NL" w:eastAsia="nl-NL"/>
              </w:rPr>
            </w:pPr>
            <w:r w:rsidRPr="00A216CA">
              <w:rPr>
                <w:rFonts w:ascii="Arial" w:hAnsi="Arial" w:cs="Arial"/>
                <w:b/>
                <w:bCs/>
                <w:lang w:val="nl-NL" w:eastAsia="nl-NL"/>
              </w:rPr>
              <w:t>Salarisschalen</w:t>
            </w:r>
            <w:r w:rsidRPr="00A216CA">
              <w:rPr>
                <w:rFonts w:ascii="Arial" w:hAnsi="Arial" w:cs="Arial"/>
                <w:lang w:val="nl-NL" w:eastAsia="nl-NL"/>
              </w:rPr>
              <w:t xml:space="preserve"> (in </w:t>
            </w:r>
            <w:r w:rsidRPr="00A216CA">
              <w:rPr>
                <w:rFonts w:ascii="Arial" w:hAnsi="Arial" w:cs="Arial"/>
                <w:b/>
                <w:bCs/>
                <w:lang w:val="nl-NL" w:eastAsia="nl-NL"/>
              </w:rPr>
              <w:t>Euro</w:t>
            </w:r>
            <w:r w:rsidRPr="00A216CA">
              <w:rPr>
                <w:rFonts w:ascii="Arial" w:hAnsi="Arial" w:cs="Arial"/>
                <w:lang w:val="nl-NL" w:eastAsia="nl-NL"/>
              </w:rPr>
              <w:t xml:space="preserve"> per maand), per 1 januari 2017 </w:t>
            </w:r>
            <w:r w:rsidRPr="00A216CA">
              <w:rPr>
                <w:rFonts w:ascii="Arial" w:hAnsi="Arial" w:cs="Arial"/>
                <w:b/>
                <w:bCs/>
                <w:lang w:val="nl-NL" w:eastAsia="nl-NL"/>
              </w:rPr>
              <w:t>OCI Nitrogen B.V.</w:t>
            </w:r>
          </w:p>
        </w:tc>
        <w:tc>
          <w:tcPr>
            <w:tcW w:w="940" w:type="dxa"/>
            <w:tcBorders>
              <w:top w:val="nil"/>
              <w:left w:val="nil"/>
              <w:bottom w:val="nil"/>
              <w:right w:val="nil"/>
            </w:tcBorders>
            <w:shd w:val="clear" w:color="auto" w:fill="auto"/>
            <w:noWrap/>
            <w:vAlign w:val="bottom"/>
            <w:hideMark/>
          </w:tcPr>
          <w:p w14:paraId="2DA89D50" w14:textId="77777777" w:rsidR="00F419D7" w:rsidRPr="00A216CA" w:rsidRDefault="00F419D7" w:rsidP="00F419D7">
            <w:pPr>
              <w:rPr>
                <w:rFonts w:ascii="Arial" w:hAnsi="Arial" w:cs="Arial"/>
                <w:b/>
                <w:bCs/>
                <w:lang w:val="nl-NL" w:eastAsia="nl-NL"/>
              </w:rPr>
            </w:pPr>
          </w:p>
        </w:tc>
        <w:tc>
          <w:tcPr>
            <w:tcW w:w="960" w:type="dxa"/>
            <w:tcBorders>
              <w:top w:val="nil"/>
              <w:left w:val="nil"/>
              <w:bottom w:val="nil"/>
              <w:right w:val="nil"/>
            </w:tcBorders>
            <w:shd w:val="clear" w:color="auto" w:fill="auto"/>
            <w:noWrap/>
            <w:vAlign w:val="bottom"/>
            <w:hideMark/>
          </w:tcPr>
          <w:p w14:paraId="38A7E393"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1BD26342"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7136A12F" w14:textId="77777777" w:rsidR="00F419D7" w:rsidRPr="00A216CA" w:rsidRDefault="00F419D7" w:rsidP="00F419D7">
            <w:pPr>
              <w:rPr>
                <w:lang w:val="nl-NL" w:eastAsia="nl-NL"/>
              </w:rPr>
            </w:pPr>
          </w:p>
        </w:tc>
      </w:tr>
      <w:tr w:rsidR="00F419D7" w:rsidRPr="00A216CA" w14:paraId="2132D35F" w14:textId="77777777" w:rsidTr="00F419D7">
        <w:trPr>
          <w:trHeight w:val="143"/>
        </w:trPr>
        <w:tc>
          <w:tcPr>
            <w:tcW w:w="2260" w:type="dxa"/>
            <w:tcBorders>
              <w:top w:val="nil"/>
              <w:left w:val="nil"/>
              <w:bottom w:val="single" w:sz="8" w:space="0" w:color="auto"/>
              <w:right w:val="nil"/>
            </w:tcBorders>
            <w:shd w:val="clear" w:color="auto" w:fill="auto"/>
            <w:noWrap/>
            <w:vAlign w:val="bottom"/>
            <w:hideMark/>
          </w:tcPr>
          <w:p w14:paraId="3E25729E"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3DAAF68F"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62C199A6"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38305D02"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326CD830"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14AE87B3"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0698A4D7"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40" w:type="dxa"/>
            <w:tcBorders>
              <w:top w:val="nil"/>
              <w:left w:val="nil"/>
              <w:bottom w:val="single" w:sz="8" w:space="0" w:color="auto"/>
              <w:right w:val="nil"/>
            </w:tcBorders>
            <w:shd w:val="clear" w:color="auto" w:fill="auto"/>
            <w:noWrap/>
            <w:vAlign w:val="bottom"/>
            <w:hideMark/>
          </w:tcPr>
          <w:p w14:paraId="28F8722C"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5E40BFF3"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7510AF6E"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1C270D38"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r>
      <w:tr w:rsidR="00F419D7" w:rsidRPr="00A216CA" w14:paraId="66E3736A" w14:textId="77777777" w:rsidTr="00F419D7">
        <w:trPr>
          <w:trHeight w:val="255"/>
        </w:trPr>
        <w:tc>
          <w:tcPr>
            <w:tcW w:w="2260" w:type="dxa"/>
            <w:tcBorders>
              <w:top w:val="nil"/>
              <w:left w:val="nil"/>
              <w:bottom w:val="nil"/>
              <w:right w:val="nil"/>
            </w:tcBorders>
            <w:shd w:val="clear" w:color="auto" w:fill="auto"/>
            <w:noWrap/>
            <w:vAlign w:val="bottom"/>
            <w:hideMark/>
          </w:tcPr>
          <w:p w14:paraId="35E39591" w14:textId="77777777" w:rsidR="00F419D7" w:rsidRPr="00A216CA" w:rsidRDefault="00F419D7" w:rsidP="00F419D7">
            <w:pPr>
              <w:rPr>
                <w:rFonts w:ascii="Arial" w:hAnsi="Arial" w:cs="Arial"/>
                <w:lang w:val="nl-NL" w:eastAsia="nl-NL"/>
              </w:rPr>
            </w:pPr>
          </w:p>
        </w:tc>
        <w:tc>
          <w:tcPr>
            <w:tcW w:w="807" w:type="dxa"/>
            <w:tcBorders>
              <w:top w:val="nil"/>
              <w:left w:val="nil"/>
              <w:bottom w:val="nil"/>
              <w:right w:val="nil"/>
            </w:tcBorders>
            <w:shd w:val="clear" w:color="auto" w:fill="auto"/>
            <w:noWrap/>
            <w:vAlign w:val="bottom"/>
            <w:hideMark/>
          </w:tcPr>
          <w:p w14:paraId="76ED9C09"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14880699"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171E2D7"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91821FB"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3DDC65C9"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B39B46C" w14:textId="77777777" w:rsidR="00F419D7" w:rsidRPr="00A216CA" w:rsidRDefault="00F419D7" w:rsidP="00F419D7">
            <w:pPr>
              <w:rPr>
                <w:lang w:val="nl-NL" w:eastAsia="nl-NL"/>
              </w:rPr>
            </w:pPr>
          </w:p>
        </w:tc>
        <w:tc>
          <w:tcPr>
            <w:tcW w:w="940" w:type="dxa"/>
            <w:tcBorders>
              <w:top w:val="nil"/>
              <w:left w:val="nil"/>
              <w:bottom w:val="nil"/>
              <w:right w:val="nil"/>
            </w:tcBorders>
            <w:shd w:val="clear" w:color="auto" w:fill="auto"/>
            <w:noWrap/>
            <w:vAlign w:val="bottom"/>
            <w:hideMark/>
          </w:tcPr>
          <w:p w14:paraId="7FCB7C5B"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3C6EA931"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7C5D99A2"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2DDBDE14" w14:textId="77777777" w:rsidR="00F419D7" w:rsidRPr="00A216CA" w:rsidRDefault="00F419D7" w:rsidP="00F419D7">
            <w:pPr>
              <w:rPr>
                <w:lang w:val="nl-NL" w:eastAsia="nl-NL"/>
              </w:rPr>
            </w:pPr>
          </w:p>
        </w:tc>
      </w:tr>
      <w:tr w:rsidR="00F419D7" w:rsidRPr="00A216CA" w14:paraId="17D5DA60" w14:textId="77777777" w:rsidTr="00F419D7">
        <w:trPr>
          <w:trHeight w:val="143"/>
        </w:trPr>
        <w:tc>
          <w:tcPr>
            <w:tcW w:w="2260" w:type="dxa"/>
            <w:tcBorders>
              <w:top w:val="nil"/>
              <w:left w:val="nil"/>
              <w:bottom w:val="single" w:sz="8" w:space="0" w:color="auto"/>
              <w:right w:val="nil"/>
            </w:tcBorders>
            <w:shd w:val="clear" w:color="auto" w:fill="auto"/>
            <w:noWrap/>
            <w:vAlign w:val="bottom"/>
            <w:hideMark/>
          </w:tcPr>
          <w:p w14:paraId="3ECF94A8"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3C86C121"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18ABEF80"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170FB32E"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5059AF98"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1BB249CA"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21C58F9E"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40" w:type="dxa"/>
            <w:tcBorders>
              <w:top w:val="nil"/>
              <w:left w:val="nil"/>
              <w:bottom w:val="single" w:sz="8" w:space="0" w:color="auto"/>
              <w:right w:val="nil"/>
            </w:tcBorders>
            <w:shd w:val="clear" w:color="auto" w:fill="auto"/>
            <w:noWrap/>
            <w:vAlign w:val="bottom"/>
            <w:hideMark/>
          </w:tcPr>
          <w:p w14:paraId="332373F2"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7223D2B1"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6356D0F3"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149AF5D6"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r>
      <w:tr w:rsidR="00F419D7" w:rsidRPr="00A216CA" w14:paraId="5EBBA288" w14:textId="77777777" w:rsidTr="00F419D7">
        <w:trPr>
          <w:trHeight w:val="255"/>
        </w:trPr>
        <w:tc>
          <w:tcPr>
            <w:tcW w:w="2260" w:type="dxa"/>
            <w:tcBorders>
              <w:top w:val="nil"/>
              <w:left w:val="nil"/>
              <w:bottom w:val="nil"/>
              <w:right w:val="nil"/>
            </w:tcBorders>
            <w:shd w:val="clear" w:color="auto" w:fill="auto"/>
            <w:noWrap/>
            <w:vAlign w:val="bottom"/>
            <w:hideMark/>
          </w:tcPr>
          <w:p w14:paraId="0227613B"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Salarisschalen</w:t>
            </w:r>
          </w:p>
        </w:tc>
        <w:tc>
          <w:tcPr>
            <w:tcW w:w="807" w:type="dxa"/>
            <w:tcBorders>
              <w:top w:val="nil"/>
              <w:left w:val="nil"/>
              <w:bottom w:val="nil"/>
              <w:right w:val="nil"/>
            </w:tcBorders>
            <w:shd w:val="clear" w:color="auto" w:fill="auto"/>
            <w:noWrap/>
            <w:vAlign w:val="bottom"/>
            <w:hideMark/>
          </w:tcPr>
          <w:p w14:paraId="3BC9CB6E"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C32</w:t>
            </w:r>
          </w:p>
        </w:tc>
        <w:tc>
          <w:tcPr>
            <w:tcW w:w="807" w:type="dxa"/>
            <w:tcBorders>
              <w:top w:val="nil"/>
              <w:left w:val="nil"/>
              <w:bottom w:val="nil"/>
              <w:right w:val="nil"/>
            </w:tcBorders>
            <w:shd w:val="clear" w:color="auto" w:fill="auto"/>
            <w:noWrap/>
            <w:vAlign w:val="bottom"/>
            <w:hideMark/>
          </w:tcPr>
          <w:p w14:paraId="478E213E"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C33</w:t>
            </w:r>
          </w:p>
        </w:tc>
        <w:tc>
          <w:tcPr>
            <w:tcW w:w="807" w:type="dxa"/>
            <w:tcBorders>
              <w:top w:val="nil"/>
              <w:left w:val="nil"/>
              <w:bottom w:val="nil"/>
              <w:right w:val="nil"/>
            </w:tcBorders>
            <w:shd w:val="clear" w:color="auto" w:fill="auto"/>
            <w:noWrap/>
            <w:vAlign w:val="bottom"/>
            <w:hideMark/>
          </w:tcPr>
          <w:p w14:paraId="329E0FAE"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C34</w:t>
            </w:r>
          </w:p>
        </w:tc>
        <w:tc>
          <w:tcPr>
            <w:tcW w:w="807" w:type="dxa"/>
            <w:tcBorders>
              <w:top w:val="nil"/>
              <w:left w:val="nil"/>
              <w:bottom w:val="nil"/>
              <w:right w:val="nil"/>
            </w:tcBorders>
            <w:shd w:val="clear" w:color="auto" w:fill="auto"/>
            <w:noWrap/>
            <w:vAlign w:val="bottom"/>
            <w:hideMark/>
          </w:tcPr>
          <w:p w14:paraId="74CC5CFA"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C35</w:t>
            </w:r>
          </w:p>
        </w:tc>
        <w:tc>
          <w:tcPr>
            <w:tcW w:w="807" w:type="dxa"/>
            <w:tcBorders>
              <w:top w:val="nil"/>
              <w:left w:val="nil"/>
              <w:bottom w:val="nil"/>
              <w:right w:val="nil"/>
            </w:tcBorders>
            <w:shd w:val="clear" w:color="auto" w:fill="auto"/>
            <w:noWrap/>
            <w:vAlign w:val="bottom"/>
            <w:hideMark/>
          </w:tcPr>
          <w:p w14:paraId="5F17C9B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C36</w:t>
            </w:r>
          </w:p>
        </w:tc>
        <w:tc>
          <w:tcPr>
            <w:tcW w:w="807" w:type="dxa"/>
            <w:tcBorders>
              <w:top w:val="nil"/>
              <w:left w:val="nil"/>
              <w:bottom w:val="nil"/>
              <w:right w:val="nil"/>
            </w:tcBorders>
            <w:shd w:val="clear" w:color="auto" w:fill="auto"/>
            <w:noWrap/>
            <w:vAlign w:val="bottom"/>
            <w:hideMark/>
          </w:tcPr>
          <w:p w14:paraId="2EA19AA4"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C37</w:t>
            </w:r>
          </w:p>
        </w:tc>
        <w:tc>
          <w:tcPr>
            <w:tcW w:w="940" w:type="dxa"/>
            <w:tcBorders>
              <w:top w:val="nil"/>
              <w:left w:val="nil"/>
              <w:bottom w:val="nil"/>
              <w:right w:val="nil"/>
            </w:tcBorders>
            <w:shd w:val="clear" w:color="auto" w:fill="auto"/>
            <w:noWrap/>
            <w:vAlign w:val="bottom"/>
            <w:hideMark/>
          </w:tcPr>
          <w:p w14:paraId="08B64B6A"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C38</w:t>
            </w:r>
          </w:p>
        </w:tc>
        <w:tc>
          <w:tcPr>
            <w:tcW w:w="960" w:type="dxa"/>
            <w:tcBorders>
              <w:top w:val="nil"/>
              <w:left w:val="nil"/>
              <w:bottom w:val="nil"/>
              <w:right w:val="nil"/>
            </w:tcBorders>
            <w:shd w:val="clear" w:color="auto" w:fill="auto"/>
            <w:noWrap/>
            <w:vAlign w:val="bottom"/>
            <w:hideMark/>
          </w:tcPr>
          <w:p w14:paraId="5477E01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C39</w:t>
            </w:r>
          </w:p>
        </w:tc>
        <w:tc>
          <w:tcPr>
            <w:tcW w:w="960" w:type="dxa"/>
            <w:tcBorders>
              <w:top w:val="nil"/>
              <w:left w:val="nil"/>
              <w:bottom w:val="nil"/>
              <w:right w:val="nil"/>
            </w:tcBorders>
            <w:shd w:val="clear" w:color="auto" w:fill="auto"/>
            <w:noWrap/>
            <w:vAlign w:val="bottom"/>
            <w:hideMark/>
          </w:tcPr>
          <w:p w14:paraId="15DC0615"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C40</w:t>
            </w:r>
          </w:p>
        </w:tc>
        <w:tc>
          <w:tcPr>
            <w:tcW w:w="960" w:type="dxa"/>
            <w:tcBorders>
              <w:top w:val="nil"/>
              <w:left w:val="nil"/>
              <w:bottom w:val="nil"/>
              <w:right w:val="nil"/>
            </w:tcBorders>
            <w:shd w:val="clear" w:color="auto" w:fill="auto"/>
            <w:noWrap/>
            <w:vAlign w:val="bottom"/>
            <w:hideMark/>
          </w:tcPr>
          <w:p w14:paraId="34E20A8D"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C41</w:t>
            </w:r>
          </w:p>
        </w:tc>
      </w:tr>
      <w:tr w:rsidR="00F419D7" w:rsidRPr="00A216CA" w14:paraId="26023EC2" w14:textId="77777777" w:rsidTr="00F419D7">
        <w:trPr>
          <w:trHeight w:val="143"/>
        </w:trPr>
        <w:tc>
          <w:tcPr>
            <w:tcW w:w="2260" w:type="dxa"/>
            <w:tcBorders>
              <w:top w:val="nil"/>
              <w:left w:val="nil"/>
              <w:bottom w:val="single" w:sz="8" w:space="0" w:color="auto"/>
              <w:right w:val="nil"/>
            </w:tcBorders>
            <w:shd w:val="clear" w:color="auto" w:fill="auto"/>
            <w:noWrap/>
            <w:vAlign w:val="bottom"/>
            <w:hideMark/>
          </w:tcPr>
          <w:p w14:paraId="5F57170B"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2B1BE075"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677EABB6"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018E62B3"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4E6D30FD"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4DFD2A16"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807" w:type="dxa"/>
            <w:tcBorders>
              <w:top w:val="nil"/>
              <w:left w:val="nil"/>
              <w:bottom w:val="single" w:sz="8" w:space="0" w:color="auto"/>
              <w:right w:val="nil"/>
            </w:tcBorders>
            <w:shd w:val="clear" w:color="auto" w:fill="auto"/>
            <w:noWrap/>
            <w:vAlign w:val="bottom"/>
            <w:hideMark/>
          </w:tcPr>
          <w:p w14:paraId="04445A93"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40" w:type="dxa"/>
            <w:tcBorders>
              <w:top w:val="nil"/>
              <w:left w:val="nil"/>
              <w:bottom w:val="single" w:sz="8" w:space="0" w:color="auto"/>
              <w:right w:val="nil"/>
            </w:tcBorders>
            <w:shd w:val="clear" w:color="auto" w:fill="auto"/>
            <w:noWrap/>
            <w:vAlign w:val="bottom"/>
            <w:hideMark/>
          </w:tcPr>
          <w:p w14:paraId="4D535EF1"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126E1D78"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256D36DF"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69DEDE47"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w:t>
            </w:r>
          </w:p>
        </w:tc>
      </w:tr>
      <w:tr w:rsidR="00F419D7" w:rsidRPr="00A216CA" w14:paraId="602FB218" w14:textId="77777777" w:rsidTr="00F419D7">
        <w:trPr>
          <w:trHeight w:val="255"/>
        </w:trPr>
        <w:tc>
          <w:tcPr>
            <w:tcW w:w="2260" w:type="dxa"/>
            <w:tcBorders>
              <w:top w:val="nil"/>
              <w:left w:val="nil"/>
              <w:bottom w:val="nil"/>
              <w:right w:val="nil"/>
            </w:tcBorders>
            <w:shd w:val="clear" w:color="auto" w:fill="auto"/>
            <w:noWrap/>
            <w:vAlign w:val="bottom"/>
            <w:hideMark/>
          </w:tcPr>
          <w:p w14:paraId="3F2E60B5" w14:textId="77777777" w:rsidR="00F419D7" w:rsidRPr="00A216CA" w:rsidRDefault="00F419D7" w:rsidP="00F419D7">
            <w:pPr>
              <w:rPr>
                <w:rFonts w:ascii="Arial" w:hAnsi="Arial" w:cs="Arial"/>
                <w:b/>
                <w:bCs/>
                <w:lang w:val="nl-NL" w:eastAsia="nl-NL"/>
              </w:rPr>
            </w:pPr>
            <w:r w:rsidRPr="00A216CA">
              <w:rPr>
                <w:rFonts w:ascii="Arial" w:hAnsi="Arial" w:cs="Arial"/>
                <w:b/>
                <w:bCs/>
                <w:lang w:val="nl-NL" w:eastAsia="nl-NL"/>
              </w:rPr>
              <w:t>Minimum</w:t>
            </w:r>
          </w:p>
        </w:tc>
        <w:tc>
          <w:tcPr>
            <w:tcW w:w="807" w:type="dxa"/>
            <w:tcBorders>
              <w:top w:val="nil"/>
              <w:left w:val="nil"/>
              <w:bottom w:val="nil"/>
              <w:right w:val="nil"/>
            </w:tcBorders>
            <w:shd w:val="clear" w:color="auto" w:fill="auto"/>
            <w:noWrap/>
            <w:vAlign w:val="bottom"/>
            <w:hideMark/>
          </w:tcPr>
          <w:p w14:paraId="7140DD7D"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1851</w:t>
            </w:r>
          </w:p>
        </w:tc>
        <w:tc>
          <w:tcPr>
            <w:tcW w:w="807" w:type="dxa"/>
            <w:tcBorders>
              <w:top w:val="nil"/>
              <w:left w:val="nil"/>
              <w:bottom w:val="nil"/>
              <w:right w:val="nil"/>
            </w:tcBorders>
            <w:shd w:val="clear" w:color="auto" w:fill="auto"/>
            <w:noWrap/>
            <w:vAlign w:val="bottom"/>
            <w:hideMark/>
          </w:tcPr>
          <w:p w14:paraId="607DE72A"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1934</w:t>
            </w:r>
          </w:p>
        </w:tc>
        <w:tc>
          <w:tcPr>
            <w:tcW w:w="807" w:type="dxa"/>
            <w:tcBorders>
              <w:top w:val="nil"/>
              <w:left w:val="nil"/>
              <w:bottom w:val="nil"/>
              <w:right w:val="nil"/>
            </w:tcBorders>
            <w:shd w:val="clear" w:color="auto" w:fill="auto"/>
            <w:noWrap/>
            <w:vAlign w:val="bottom"/>
            <w:hideMark/>
          </w:tcPr>
          <w:p w14:paraId="591A1FAE"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2072</w:t>
            </w:r>
          </w:p>
        </w:tc>
        <w:tc>
          <w:tcPr>
            <w:tcW w:w="807" w:type="dxa"/>
            <w:tcBorders>
              <w:top w:val="nil"/>
              <w:left w:val="nil"/>
              <w:bottom w:val="nil"/>
              <w:right w:val="nil"/>
            </w:tcBorders>
            <w:shd w:val="clear" w:color="auto" w:fill="auto"/>
            <w:noWrap/>
            <w:vAlign w:val="bottom"/>
            <w:hideMark/>
          </w:tcPr>
          <w:p w14:paraId="5A3E45DA"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2289</w:t>
            </w:r>
          </w:p>
        </w:tc>
        <w:tc>
          <w:tcPr>
            <w:tcW w:w="807" w:type="dxa"/>
            <w:tcBorders>
              <w:top w:val="nil"/>
              <w:left w:val="nil"/>
              <w:bottom w:val="nil"/>
              <w:right w:val="nil"/>
            </w:tcBorders>
            <w:shd w:val="clear" w:color="auto" w:fill="auto"/>
            <w:noWrap/>
            <w:vAlign w:val="bottom"/>
            <w:hideMark/>
          </w:tcPr>
          <w:p w14:paraId="220AAEC3"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2564</w:t>
            </w:r>
          </w:p>
        </w:tc>
        <w:tc>
          <w:tcPr>
            <w:tcW w:w="807" w:type="dxa"/>
            <w:tcBorders>
              <w:top w:val="nil"/>
              <w:left w:val="nil"/>
              <w:bottom w:val="nil"/>
              <w:right w:val="nil"/>
            </w:tcBorders>
            <w:shd w:val="clear" w:color="auto" w:fill="auto"/>
            <w:noWrap/>
            <w:vAlign w:val="bottom"/>
            <w:hideMark/>
          </w:tcPr>
          <w:p w14:paraId="0EDF3E44"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2882</w:t>
            </w:r>
          </w:p>
        </w:tc>
        <w:tc>
          <w:tcPr>
            <w:tcW w:w="940" w:type="dxa"/>
            <w:tcBorders>
              <w:top w:val="nil"/>
              <w:left w:val="nil"/>
              <w:bottom w:val="nil"/>
              <w:right w:val="nil"/>
            </w:tcBorders>
            <w:shd w:val="clear" w:color="auto" w:fill="auto"/>
            <w:noWrap/>
            <w:vAlign w:val="bottom"/>
            <w:hideMark/>
          </w:tcPr>
          <w:p w14:paraId="25647EDC"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3238</w:t>
            </w:r>
          </w:p>
        </w:tc>
        <w:tc>
          <w:tcPr>
            <w:tcW w:w="960" w:type="dxa"/>
            <w:tcBorders>
              <w:top w:val="nil"/>
              <w:left w:val="nil"/>
              <w:bottom w:val="nil"/>
              <w:right w:val="nil"/>
            </w:tcBorders>
            <w:shd w:val="clear" w:color="auto" w:fill="auto"/>
            <w:noWrap/>
            <w:vAlign w:val="bottom"/>
            <w:hideMark/>
          </w:tcPr>
          <w:p w14:paraId="1B6394B1"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3672</w:t>
            </w:r>
          </w:p>
        </w:tc>
        <w:tc>
          <w:tcPr>
            <w:tcW w:w="960" w:type="dxa"/>
            <w:tcBorders>
              <w:top w:val="nil"/>
              <w:left w:val="nil"/>
              <w:bottom w:val="nil"/>
              <w:right w:val="nil"/>
            </w:tcBorders>
            <w:shd w:val="clear" w:color="auto" w:fill="auto"/>
            <w:noWrap/>
            <w:vAlign w:val="bottom"/>
            <w:hideMark/>
          </w:tcPr>
          <w:p w14:paraId="564C0AD0"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4160</w:t>
            </w:r>
          </w:p>
        </w:tc>
        <w:tc>
          <w:tcPr>
            <w:tcW w:w="960" w:type="dxa"/>
            <w:tcBorders>
              <w:top w:val="nil"/>
              <w:left w:val="nil"/>
              <w:bottom w:val="nil"/>
              <w:right w:val="nil"/>
            </w:tcBorders>
            <w:shd w:val="clear" w:color="auto" w:fill="auto"/>
            <w:noWrap/>
            <w:vAlign w:val="bottom"/>
            <w:hideMark/>
          </w:tcPr>
          <w:p w14:paraId="3E47B676"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4713</w:t>
            </w:r>
          </w:p>
        </w:tc>
      </w:tr>
      <w:tr w:rsidR="00F419D7" w:rsidRPr="00A216CA" w14:paraId="1D2E5CBC" w14:textId="77777777" w:rsidTr="00F419D7">
        <w:trPr>
          <w:trHeight w:val="255"/>
        </w:trPr>
        <w:tc>
          <w:tcPr>
            <w:tcW w:w="2260" w:type="dxa"/>
            <w:tcBorders>
              <w:top w:val="nil"/>
              <w:left w:val="nil"/>
              <w:bottom w:val="nil"/>
              <w:right w:val="nil"/>
            </w:tcBorders>
            <w:shd w:val="clear" w:color="auto" w:fill="auto"/>
            <w:noWrap/>
            <w:vAlign w:val="bottom"/>
            <w:hideMark/>
          </w:tcPr>
          <w:p w14:paraId="20D02BC5"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 xml:space="preserve"> </w:t>
            </w:r>
          </w:p>
        </w:tc>
        <w:tc>
          <w:tcPr>
            <w:tcW w:w="807" w:type="dxa"/>
            <w:tcBorders>
              <w:top w:val="nil"/>
              <w:left w:val="nil"/>
              <w:bottom w:val="nil"/>
              <w:right w:val="nil"/>
            </w:tcBorders>
            <w:shd w:val="clear" w:color="auto" w:fill="auto"/>
            <w:noWrap/>
            <w:vAlign w:val="bottom"/>
            <w:hideMark/>
          </w:tcPr>
          <w:p w14:paraId="6D2BF15E" w14:textId="77777777" w:rsidR="00F419D7" w:rsidRPr="00A216CA" w:rsidRDefault="00F419D7" w:rsidP="00F419D7">
            <w:pPr>
              <w:rPr>
                <w:rFonts w:ascii="Arial" w:hAnsi="Arial" w:cs="Arial"/>
                <w:lang w:val="nl-NL" w:eastAsia="nl-NL"/>
              </w:rPr>
            </w:pPr>
          </w:p>
        </w:tc>
        <w:tc>
          <w:tcPr>
            <w:tcW w:w="807" w:type="dxa"/>
            <w:tcBorders>
              <w:top w:val="nil"/>
              <w:left w:val="nil"/>
              <w:bottom w:val="nil"/>
              <w:right w:val="nil"/>
            </w:tcBorders>
            <w:shd w:val="clear" w:color="auto" w:fill="auto"/>
            <w:noWrap/>
            <w:vAlign w:val="bottom"/>
            <w:hideMark/>
          </w:tcPr>
          <w:p w14:paraId="49D783F5"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6BEE1B8D"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28A3F05A"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3448778D"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5B1F214E" w14:textId="77777777" w:rsidR="00F419D7" w:rsidRPr="00A216CA" w:rsidRDefault="00F419D7" w:rsidP="00F419D7">
            <w:pPr>
              <w:rPr>
                <w:lang w:val="nl-NL" w:eastAsia="nl-NL"/>
              </w:rPr>
            </w:pPr>
          </w:p>
        </w:tc>
        <w:tc>
          <w:tcPr>
            <w:tcW w:w="940" w:type="dxa"/>
            <w:tcBorders>
              <w:top w:val="nil"/>
              <w:left w:val="nil"/>
              <w:bottom w:val="nil"/>
              <w:right w:val="nil"/>
            </w:tcBorders>
            <w:shd w:val="clear" w:color="auto" w:fill="auto"/>
            <w:noWrap/>
            <w:vAlign w:val="bottom"/>
            <w:hideMark/>
          </w:tcPr>
          <w:p w14:paraId="544D994F"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3FFF3BB9"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3DA301BF"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3186D88D" w14:textId="77777777" w:rsidR="00F419D7" w:rsidRPr="00A216CA" w:rsidRDefault="00F419D7" w:rsidP="00F419D7">
            <w:pPr>
              <w:rPr>
                <w:lang w:val="nl-NL" w:eastAsia="nl-NL"/>
              </w:rPr>
            </w:pPr>
          </w:p>
        </w:tc>
      </w:tr>
      <w:tr w:rsidR="00F419D7" w:rsidRPr="00A216CA" w14:paraId="5D1911CF" w14:textId="77777777" w:rsidTr="00F419D7">
        <w:trPr>
          <w:trHeight w:val="255"/>
        </w:trPr>
        <w:tc>
          <w:tcPr>
            <w:tcW w:w="2260" w:type="dxa"/>
            <w:tcBorders>
              <w:top w:val="nil"/>
              <w:left w:val="nil"/>
              <w:bottom w:val="nil"/>
              <w:right w:val="nil"/>
            </w:tcBorders>
            <w:shd w:val="clear" w:color="auto" w:fill="auto"/>
            <w:noWrap/>
            <w:vAlign w:val="bottom"/>
            <w:hideMark/>
          </w:tcPr>
          <w:p w14:paraId="16A86507" w14:textId="77777777" w:rsidR="00F419D7" w:rsidRPr="00A216CA" w:rsidRDefault="00F419D7" w:rsidP="00F419D7">
            <w:pPr>
              <w:rPr>
                <w:rFonts w:ascii="Arial" w:hAnsi="Arial" w:cs="Arial"/>
                <w:i/>
                <w:iCs/>
                <w:sz w:val="16"/>
                <w:szCs w:val="16"/>
                <w:lang w:val="nl-NL" w:eastAsia="nl-NL"/>
              </w:rPr>
            </w:pPr>
            <w:r w:rsidRPr="00A216CA">
              <w:rPr>
                <w:rFonts w:ascii="Arial" w:hAnsi="Arial" w:cs="Arial"/>
                <w:i/>
                <w:iCs/>
                <w:sz w:val="16"/>
                <w:szCs w:val="16"/>
                <w:lang w:val="nl-NL" w:eastAsia="nl-NL"/>
              </w:rPr>
              <w:t>Schaalmidden</w:t>
            </w:r>
          </w:p>
        </w:tc>
        <w:tc>
          <w:tcPr>
            <w:tcW w:w="807" w:type="dxa"/>
            <w:tcBorders>
              <w:top w:val="nil"/>
              <w:left w:val="nil"/>
              <w:bottom w:val="nil"/>
              <w:right w:val="nil"/>
            </w:tcBorders>
            <w:shd w:val="clear" w:color="auto" w:fill="auto"/>
            <w:noWrap/>
            <w:vAlign w:val="bottom"/>
            <w:hideMark/>
          </w:tcPr>
          <w:p w14:paraId="55387105"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1990</w:t>
            </w:r>
          </w:p>
        </w:tc>
        <w:tc>
          <w:tcPr>
            <w:tcW w:w="807" w:type="dxa"/>
            <w:tcBorders>
              <w:top w:val="nil"/>
              <w:left w:val="nil"/>
              <w:bottom w:val="nil"/>
              <w:right w:val="nil"/>
            </w:tcBorders>
            <w:shd w:val="clear" w:color="auto" w:fill="auto"/>
            <w:noWrap/>
            <w:vAlign w:val="bottom"/>
            <w:hideMark/>
          </w:tcPr>
          <w:p w14:paraId="71549E7C"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2079</w:t>
            </w:r>
          </w:p>
        </w:tc>
        <w:tc>
          <w:tcPr>
            <w:tcW w:w="807" w:type="dxa"/>
            <w:tcBorders>
              <w:top w:val="nil"/>
              <w:left w:val="nil"/>
              <w:bottom w:val="nil"/>
              <w:right w:val="nil"/>
            </w:tcBorders>
            <w:shd w:val="clear" w:color="auto" w:fill="auto"/>
            <w:noWrap/>
            <w:vAlign w:val="bottom"/>
            <w:hideMark/>
          </w:tcPr>
          <w:p w14:paraId="5650FACC"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2241</w:t>
            </w:r>
          </w:p>
        </w:tc>
        <w:tc>
          <w:tcPr>
            <w:tcW w:w="807" w:type="dxa"/>
            <w:tcBorders>
              <w:top w:val="nil"/>
              <w:left w:val="nil"/>
              <w:bottom w:val="nil"/>
              <w:right w:val="nil"/>
            </w:tcBorders>
            <w:shd w:val="clear" w:color="auto" w:fill="auto"/>
            <w:noWrap/>
            <w:vAlign w:val="bottom"/>
            <w:hideMark/>
          </w:tcPr>
          <w:p w14:paraId="7BB258C5"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2490</w:t>
            </w:r>
          </w:p>
        </w:tc>
        <w:tc>
          <w:tcPr>
            <w:tcW w:w="807" w:type="dxa"/>
            <w:tcBorders>
              <w:top w:val="nil"/>
              <w:left w:val="nil"/>
              <w:bottom w:val="nil"/>
              <w:right w:val="nil"/>
            </w:tcBorders>
            <w:shd w:val="clear" w:color="auto" w:fill="auto"/>
            <w:noWrap/>
            <w:vAlign w:val="bottom"/>
            <w:hideMark/>
          </w:tcPr>
          <w:p w14:paraId="040476A8"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2809</w:t>
            </w:r>
          </w:p>
        </w:tc>
        <w:tc>
          <w:tcPr>
            <w:tcW w:w="807" w:type="dxa"/>
            <w:tcBorders>
              <w:top w:val="nil"/>
              <w:left w:val="nil"/>
              <w:bottom w:val="nil"/>
              <w:right w:val="nil"/>
            </w:tcBorders>
            <w:shd w:val="clear" w:color="auto" w:fill="auto"/>
            <w:noWrap/>
            <w:vAlign w:val="bottom"/>
            <w:hideMark/>
          </w:tcPr>
          <w:p w14:paraId="3A48AC86"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3186</w:t>
            </w:r>
          </w:p>
        </w:tc>
        <w:tc>
          <w:tcPr>
            <w:tcW w:w="940" w:type="dxa"/>
            <w:tcBorders>
              <w:top w:val="nil"/>
              <w:left w:val="nil"/>
              <w:bottom w:val="nil"/>
              <w:right w:val="nil"/>
            </w:tcBorders>
            <w:shd w:val="clear" w:color="auto" w:fill="auto"/>
            <w:noWrap/>
            <w:vAlign w:val="bottom"/>
            <w:hideMark/>
          </w:tcPr>
          <w:p w14:paraId="110F71F1"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3618</w:t>
            </w:r>
          </w:p>
        </w:tc>
        <w:tc>
          <w:tcPr>
            <w:tcW w:w="960" w:type="dxa"/>
            <w:tcBorders>
              <w:top w:val="nil"/>
              <w:left w:val="nil"/>
              <w:bottom w:val="nil"/>
              <w:right w:val="nil"/>
            </w:tcBorders>
            <w:shd w:val="clear" w:color="auto" w:fill="auto"/>
            <w:noWrap/>
            <w:vAlign w:val="bottom"/>
            <w:hideMark/>
          </w:tcPr>
          <w:p w14:paraId="1892D530"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4145</w:t>
            </w:r>
          </w:p>
        </w:tc>
        <w:tc>
          <w:tcPr>
            <w:tcW w:w="960" w:type="dxa"/>
            <w:tcBorders>
              <w:top w:val="nil"/>
              <w:left w:val="nil"/>
              <w:bottom w:val="nil"/>
              <w:right w:val="nil"/>
            </w:tcBorders>
            <w:shd w:val="clear" w:color="auto" w:fill="auto"/>
            <w:noWrap/>
            <w:vAlign w:val="bottom"/>
            <w:hideMark/>
          </w:tcPr>
          <w:p w14:paraId="54095379"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4746</w:t>
            </w:r>
          </w:p>
        </w:tc>
        <w:tc>
          <w:tcPr>
            <w:tcW w:w="960" w:type="dxa"/>
            <w:tcBorders>
              <w:top w:val="nil"/>
              <w:left w:val="nil"/>
              <w:bottom w:val="nil"/>
              <w:right w:val="nil"/>
            </w:tcBorders>
            <w:shd w:val="clear" w:color="auto" w:fill="auto"/>
            <w:noWrap/>
            <w:vAlign w:val="bottom"/>
            <w:hideMark/>
          </w:tcPr>
          <w:p w14:paraId="04D43C47" w14:textId="77777777" w:rsidR="00F419D7" w:rsidRPr="00A216CA" w:rsidRDefault="00F419D7" w:rsidP="00F419D7">
            <w:pPr>
              <w:jc w:val="right"/>
              <w:rPr>
                <w:rFonts w:ascii="Arial" w:hAnsi="Arial" w:cs="Arial"/>
                <w:i/>
                <w:iCs/>
                <w:sz w:val="16"/>
                <w:szCs w:val="16"/>
                <w:lang w:val="nl-NL" w:eastAsia="nl-NL"/>
              </w:rPr>
            </w:pPr>
            <w:r w:rsidRPr="00A216CA">
              <w:rPr>
                <w:rFonts w:ascii="Arial" w:hAnsi="Arial" w:cs="Arial"/>
                <w:i/>
                <w:iCs/>
                <w:sz w:val="16"/>
                <w:szCs w:val="16"/>
                <w:lang w:val="nl-NL" w:eastAsia="nl-NL"/>
              </w:rPr>
              <w:t>5438</w:t>
            </w:r>
          </w:p>
        </w:tc>
      </w:tr>
      <w:tr w:rsidR="00F419D7" w:rsidRPr="00A216CA" w14:paraId="14D39FAE" w14:textId="77777777" w:rsidTr="00F419D7">
        <w:trPr>
          <w:trHeight w:val="255"/>
        </w:trPr>
        <w:tc>
          <w:tcPr>
            <w:tcW w:w="2260" w:type="dxa"/>
            <w:tcBorders>
              <w:top w:val="nil"/>
              <w:left w:val="nil"/>
              <w:bottom w:val="nil"/>
              <w:right w:val="nil"/>
            </w:tcBorders>
            <w:shd w:val="clear" w:color="auto" w:fill="auto"/>
            <w:noWrap/>
            <w:vAlign w:val="bottom"/>
            <w:hideMark/>
          </w:tcPr>
          <w:p w14:paraId="25CD1DE0" w14:textId="77777777" w:rsidR="00F419D7" w:rsidRPr="00A216CA" w:rsidRDefault="00F419D7" w:rsidP="00F419D7">
            <w:pPr>
              <w:jc w:val="right"/>
              <w:rPr>
                <w:rFonts w:ascii="Arial" w:hAnsi="Arial" w:cs="Arial"/>
                <w:i/>
                <w:iCs/>
                <w:sz w:val="16"/>
                <w:szCs w:val="16"/>
                <w:lang w:val="nl-NL" w:eastAsia="nl-NL"/>
              </w:rPr>
            </w:pPr>
          </w:p>
        </w:tc>
        <w:tc>
          <w:tcPr>
            <w:tcW w:w="807" w:type="dxa"/>
            <w:tcBorders>
              <w:top w:val="nil"/>
              <w:left w:val="nil"/>
              <w:bottom w:val="nil"/>
              <w:right w:val="nil"/>
            </w:tcBorders>
            <w:shd w:val="clear" w:color="auto" w:fill="auto"/>
            <w:noWrap/>
            <w:vAlign w:val="bottom"/>
            <w:hideMark/>
          </w:tcPr>
          <w:p w14:paraId="48FFCE86"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18A2D4B5"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39C6D80E"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1C5B62AF"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78E5A5FE"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1D1DF9FC" w14:textId="77777777" w:rsidR="00F419D7" w:rsidRPr="00A216CA" w:rsidRDefault="00F419D7" w:rsidP="00F419D7">
            <w:pPr>
              <w:rPr>
                <w:lang w:val="nl-NL" w:eastAsia="nl-NL"/>
              </w:rPr>
            </w:pPr>
          </w:p>
        </w:tc>
        <w:tc>
          <w:tcPr>
            <w:tcW w:w="940" w:type="dxa"/>
            <w:tcBorders>
              <w:top w:val="nil"/>
              <w:left w:val="nil"/>
              <w:bottom w:val="nil"/>
              <w:right w:val="nil"/>
            </w:tcBorders>
            <w:shd w:val="clear" w:color="auto" w:fill="auto"/>
            <w:noWrap/>
            <w:vAlign w:val="bottom"/>
            <w:hideMark/>
          </w:tcPr>
          <w:p w14:paraId="220C0400"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42024A78"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6CEFA898"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4123C89A" w14:textId="77777777" w:rsidR="00F419D7" w:rsidRPr="00A216CA" w:rsidRDefault="00F419D7" w:rsidP="00F419D7">
            <w:pPr>
              <w:rPr>
                <w:lang w:val="nl-NL" w:eastAsia="nl-NL"/>
              </w:rPr>
            </w:pPr>
          </w:p>
        </w:tc>
      </w:tr>
      <w:tr w:rsidR="00F419D7" w:rsidRPr="00A216CA" w14:paraId="7C19FA44" w14:textId="77777777" w:rsidTr="00F419D7">
        <w:trPr>
          <w:trHeight w:val="255"/>
        </w:trPr>
        <w:tc>
          <w:tcPr>
            <w:tcW w:w="2260" w:type="dxa"/>
            <w:tcBorders>
              <w:top w:val="nil"/>
              <w:left w:val="nil"/>
              <w:bottom w:val="nil"/>
              <w:right w:val="nil"/>
            </w:tcBorders>
            <w:shd w:val="clear" w:color="auto" w:fill="auto"/>
            <w:noWrap/>
            <w:vAlign w:val="bottom"/>
            <w:hideMark/>
          </w:tcPr>
          <w:p w14:paraId="15A180A0" w14:textId="77777777" w:rsidR="00F419D7" w:rsidRPr="00A216CA" w:rsidRDefault="00F419D7" w:rsidP="00F419D7">
            <w:pPr>
              <w:rPr>
                <w:rFonts w:ascii="Arial" w:hAnsi="Arial" w:cs="Arial"/>
                <w:lang w:val="nl-NL" w:eastAsia="nl-NL"/>
              </w:rPr>
            </w:pPr>
            <w:r w:rsidRPr="00A216CA">
              <w:rPr>
                <w:rFonts w:ascii="Arial" w:hAnsi="Arial" w:cs="Arial"/>
                <w:lang w:val="nl-NL" w:eastAsia="nl-NL"/>
              </w:rPr>
              <w:t>te ontwikkelen</w:t>
            </w:r>
          </w:p>
        </w:tc>
        <w:tc>
          <w:tcPr>
            <w:tcW w:w="807" w:type="dxa"/>
            <w:tcBorders>
              <w:top w:val="nil"/>
              <w:left w:val="nil"/>
              <w:bottom w:val="nil"/>
              <w:right w:val="nil"/>
            </w:tcBorders>
            <w:shd w:val="clear" w:color="auto" w:fill="auto"/>
            <w:noWrap/>
            <w:vAlign w:val="bottom"/>
            <w:hideMark/>
          </w:tcPr>
          <w:p w14:paraId="6FD02641"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2022</w:t>
            </w:r>
          </w:p>
        </w:tc>
        <w:tc>
          <w:tcPr>
            <w:tcW w:w="807" w:type="dxa"/>
            <w:tcBorders>
              <w:top w:val="nil"/>
              <w:left w:val="nil"/>
              <w:bottom w:val="nil"/>
              <w:right w:val="nil"/>
            </w:tcBorders>
            <w:shd w:val="clear" w:color="auto" w:fill="auto"/>
            <w:noWrap/>
            <w:vAlign w:val="bottom"/>
            <w:hideMark/>
          </w:tcPr>
          <w:p w14:paraId="1F588B4B"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2112</w:t>
            </w:r>
          </w:p>
        </w:tc>
        <w:tc>
          <w:tcPr>
            <w:tcW w:w="807" w:type="dxa"/>
            <w:tcBorders>
              <w:top w:val="nil"/>
              <w:left w:val="nil"/>
              <w:bottom w:val="nil"/>
              <w:right w:val="nil"/>
            </w:tcBorders>
            <w:shd w:val="clear" w:color="auto" w:fill="auto"/>
            <w:noWrap/>
            <w:vAlign w:val="bottom"/>
            <w:hideMark/>
          </w:tcPr>
          <w:p w14:paraId="22E48381"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2289</w:t>
            </w:r>
          </w:p>
        </w:tc>
        <w:tc>
          <w:tcPr>
            <w:tcW w:w="807" w:type="dxa"/>
            <w:tcBorders>
              <w:top w:val="nil"/>
              <w:left w:val="nil"/>
              <w:bottom w:val="nil"/>
              <w:right w:val="nil"/>
            </w:tcBorders>
            <w:shd w:val="clear" w:color="auto" w:fill="auto"/>
            <w:noWrap/>
            <w:vAlign w:val="bottom"/>
            <w:hideMark/>
          </w:tcPr>
          <w:p w14:paraId="3395BBBD"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2555</w:t>
            </w:r>
          </w:p>
        </w:tc>
        <w:tc>
          <w:tcPr>
            <w:tcW w:w="807" w:type="dxa"/>
            <w:tcBorders>
              <w:top w:val="nil"/>
              <w:left w:val="nil"/>
              <w:bottom w:val="nil"/>
              <w:right w:val="nil"/>
            </w:tcBorders>
            <w:shd w:val="clear" w:color="auto" w:fill="auto"/>
            <w:noWrap/>
            <w:vAlign w:val="bottom"/>
            <w:hideMark/>
          </w:tcPr>
          <w:p w14:paraId="12500D44"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2900</w:t>
            </w:r>
          </w:p>
        </w:tc>
        <w:tc>
          <w:tcPr>
            <w:tcW w:w="807" w:type="dxa"/>
            <w:tcBorders>
              <w:top w:val="nil"/>
              <w:left w:val="nil"/>
              <w:bottom w:val="nil"/>
              <w:right w:val="nil"/>
            </w:tcBorders>
            <w:shd w:val="clear" w:color="auto" w:fill="auto"/>
            <w:noWrap/>
            <w:vAlign w:val="bottom"/>
            <w:hideMark/>
          </w:tcPr>
          <w:p w14:paraId="2419A7BF"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3316</w:t>
            </w:r>
          </w:p>
        </w:tc>
        <w:tc>
          <w:tcPr>
            <w:tcW w:w="940" w:type="dxa"/>
            <w:tcBorders>
              <w:top w:val="nil"/>
              <w:left w:val="nil"/>
              <w:bottom w:val="nil"/>
              <w:right w:val="nil"/>
            </w:tcBorders>
            <w:shd w:val="clear" w:color="auto" w:fill="auto"/>
            <w:noWrap/>
            <w:vAlign w:val="bottom"/>
            <w:hideMark/>
          </w:tcPr>
          <w:p w14:paraId="07450D27"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3797</w:t>
            </w:r>
          </w:p>
        </w:tc>
        <w:tc>
          <w:tcPr>
            <w:tcW w:w="960" w:type="dxa"/>
            <w:tcBorders>
              <w:top w:val="nil"/>
              <w:left w:val="nil"/>
              <w:bottom w:val="nil"/>
              <w:right w:val="nil"/>
            </w:tcBorders>
            <w:shd w:val="clear" w:color="auto" w:fill="auto"/>
            <w:noWrap/>
            <w:vAlign w:val="bottom"/>
            <w:hideMark/>
          </w:tcPr>
          <w:p w14:paraId="7F163E92"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4386</w:t>
            </w:r>
          </w:p>
        </w:tc>
        <w:tc>
          <w:tcPr>
            <w:tcW w:w="960" w:type="dxa"/>
            <w:tcBorders>
              <w:top w:val="nil"/>
              <w:left w:val="nil"/>
              <w:bottom w:val="nil"/>
              <w:right w:val="nil"/>
            </w:tcBorders>
            <w:shd w:val="clear" w:color="auto" w:fill="auto"/>
            <w:noWrap/>
            <w:vAlign w:val="bottom"/>
            <w:hideMark/>
          </w:tcPr>
          <w:p w14:paraId="136B6A17"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5066</w:t>
            </w:r>
          </w:p>
        </w:tc>
        <w:tc>
          <w:tcPr>
            <w:tcW w:w="960" w:type="dxa"/>
            <w:tcBorders>
              <w:top w:val="nil"/>
              <w:left w:val="nil"/>
              <w:bottom w:val="nil"/>
              <w:right w:val="nil"/>
            </w:tcBorders>
            <w:shd w:val="clear" w:color="auto" w:fill="auto"/>
            <w:noWrap/>
            <w:vAlign w:val="bottom"/>
            <w:hideMark/>
          </w:tcPr>
          <w:p w14:paraId="1AD1C25C"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5854</w:t>
            </w:r>
          </w:p>
        </w:tc>
      </w:tr>
      <w:tr w:rsidR="00F419D7" w:rsidRPr="00A216CA" w14:paraId="7246F58A" w14:textId="77777777" w:rsidTr="00F419D7">
        <w:trPr>
          <w:trHeight w:val="255"/>
        </w:trPr>
        <w:tc>
          <w:tcPr>
            <w:tcW w:w="2260" w:type="dxa"/>
            <w:tcBorders>
              <w:top w:val="nil"/>
              <w:left w:val="nil"/>
              <w:bottom w:val="nil"/>
              <w:right w:val="nil"/>
            </w:tcBorders>
            <w:shd w:val="clear" w:color="auto" w:fill="auto"/>
            <w:noWrap/>
            <w:vAlign w:val="bottom"/>
            <w:hideMark/>
          </w:tcPr>
          <w:p w14:paraId="0BA30169" w14:textId="77777777" w:rsidR="00F419D7" w:rsidRPr="00A216CA" w:rsidRDefault="00F419D7" w:rsidP="00F419D7">
            <w:pPr>
              <w:jc w:val="right"/>
              <w:rPr>
                <w:rFonts w:ascii="Arial" w:hAnsi="Arial" w:cs="Arial"/>
                <w:lang w:val="nl-NL" w:eastAsia="nl-NL"/>
              </w:rPr>
            </w:pPr>
          </w:p>
        </w:tc>
        <w:tc>
          <w:tcPr>
            <w:tcW w:w="807" w:type="dxa"/>
            <w:tcBorders>
              <w:top w:val="nil"/>
              <w:left w:val="nil"/>
              <w:bottom w:val="nil"/>
              <w:right w:val="nil"/>
            </w:tcBorders>
            <w:shd w:val="clear" w:color="auto" w:fill="auto"/>
            <w:noWrap/>
            <w:vAlign w:val="bottom"/>
            <w:hideMark/>
          </w:tcPr>
          <w:p w14:paraId="0779D29E"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6791B716"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5C29AFF7"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65082ED"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19BBA307" w14:textId="77777777" w:rsidR="00F419D7" w:rsidRPr="00A216CA" w:rsidRDefault="00F419D7" w:rsidP="00F419D7">
            <w:pPr>
              <w:rPr>
                <w:lang w:val="nl-NL" w:eastAsia="nl-NL"/>
              </w:rPr>
            </w:pPr>
          </w:p>
        </w:tc>
        <w:tc>
          <w:tcPr>
            <w:tcW w:w="807" w:type="dxa"/>
            <w:tcBorders>
              <w:top w:val="nil"/>
              <w:left w:val="nil"/>
              <w:bottom w:val="nil"/>
              <w:right w:val="nil"/>
            </w:tcBorders>
            <w:shd w:val="clear" w:color="auto" w:fill="auto"/>
            <w:noWrap/>
            <w:vAlign w:val="bottom"/>
            <w:hideMark/>
          </w:tcPr>
          <w:p w14:paraId="4E6A10B8" w14:textId="77777777" w:rsidR="00F419D7" w:rsidRPr="00A216CA" w:rsidRDefault="00F419D7" w:rsidP="00F419D7">
            <w:pPr>
              <w:rPr>
                <w:lang w:val="nl-NL" w:eastAsia="nl-NL"/>
              </w:rPr>
            </w:pPr>
          </w:p>
        </w:tc>
        <w:tc>
          <w:tcPr>
            <w:tcW w:w="940" w:type="dxa"/>
            <w:tcBorders>
              <w:top w:val="nil"/>
              <w:left w:val="nil"/>
              <w:bottom w:val="nil"/>
              <w:right w:val="nil"/>
            </w:tcBorders>
            <w:shd w:val="clear" w:color="auto" w:fill="auto"/>
            <w:noWrap/>
            <w:vAlign w:val="bottom"/>
            <w:hideMark/>
          </w:tcPr>
          <w:p w14:paraId="56104021"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4879114C"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67996C3F" w14:textId="77777777" w:rsidR="00F419D7" w:rsidRPr="00A216CA" w:rsidRDefault="00F419D7" w:rsidP="00F419D7">
            <w:pPr>
              <w:rPr>
                <w:lang w:val="nl-NL" w:eastAsia="nl-NL"/>
              </w:rPr>
            </w:pPr>
          </w:p>
        </w:tc>
        <w:tc>
          <w:tcPr>
            <w:tcW w:w="960" w:type="dxa"/>
            <w:tcBorders>
              <w:top w:val="nil"/>
              <w:left w:val="nil"/>
              <w:bottom w:val="nil"/>
              <w:right w:val="nil"/>
            </w:tcBorders>
            <w:shd w:val="clear" w:color="auto" w:fill="auto"/>
            <w:noWrap/>
            <w:vAlign w:val="bottom"/>
            <w:hideMark/>
          </w:tcPr>
          <w:p w14:paraId="03DA8C59" w14:textId="77777777" w:rsidR="00F419D7" w:rsidRPr="00A216CA" w:rsidRDefault="00F419D7" w:rsidP="00F419D7">
            <w:pPr>
              <w:rPr>
                <w:lang w:val="nl-NL" w:eastAsia="nl-NL"/>
              </w:rPr>
            </w:pPr>
          </w:p>
        </w:tc>
      </w:tr>
      <w:tr w:rsidR="00F419D7" w:rsidRPr="00A216CA" w14:paraId="7C414EAC" w14:textId="77777777" w:rsidTr="00F419D7">
        <w:trPr>
          <w:trHeight w:val="255"/>
        </w:trPr>
        <w:tc>
          <w:tcPr>
            <w:tcW w:w="2260" w:type="dxa"/>
            <w:tcBorders>
              <w:top w:val="nil"/>
              <w:left w:val="nil"/>
              <w:bottom w:val="nil"/>
              <w:right w:val="nil"/>
            </w:tcBorders>
            <w:shd w:val="clear" w:color="auto" w:fill="auto"/>
            <w:noWrap/>
            <w:vAlign w:val="bottom"/>
            <w:hideMark/>
          </w:tcPr>
          <w:p w14:paraId="2746ACB7" w14:textId="77777777" w:rsidR="00F419D7" w:rsidRPr="00A216CA" w:rsidRDefault="00F419D7" w:rsidP="00F419D7">
            <w:pPr>
              <w:rPr>
                <w:rFonts w:ascii="Arial" w:hAnsi="Arial" w:cs="Arial"/>
                <w:b/>
                <w:bCs/>
                <w:lang w:val="nl-NL" w:eastAsia="nl-NL"/>
              </w:rPr>
            </w:pPr>
            <w:r w:rsidRPr="00A216CA">
              <w:rPr>
                <w:rFonts w:ascii="Arial" w:hAnsi="Arial" w:cs="Arial"/>
                <w:b/>
                <w:bCs/>
                <w:lang w:val="nl-NL" w:eastAsia="nl-NL"/>
              </w:rPr>
              <w:t>Maximum</w:t>
            </w:r>
          </w:p>
        </w:tc>
        <w:tc>
          <w:tcPr>
            <w:tcW w:w="807" w:type="dxa"/>
            <w:tcBorders>
              <w:top w:val="nil"/>
              <w:left w:val="nil"/>
              <w:bottom w:val="nil"/>
              <w:right w:val="nil"/>
            </w:tcBorders>
            <w:shd w:val="clear" w:color="auto" w:fill="auto"/>
            <w:noWrap/>
            <w:vAlign w:val="bottom"/>
            <w:hideMark/>
          </w:tcPr>
          <w:p w14:paraId="5D5CAC70"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2128</w:t>
            </w:r>
          </w:p>
        </w:tc>
        <w:tc>
          <w:tcPr>
            <w:tcW w:w="807" w:type="dxa"/>
            <w:tcBorders>
              <w:top w:val="nil"/>
              <w:left w:val="nil"/>
              <w:bottom w:val="nil"/>
              <w:right w:val="nil"/>
            </w:tcBorders>
            <w:shd w:val="clear" w:color="auto" w:fill="auto"/>
            <w:noWrap/>
            <w:vAlign w:val="bottom"/>
            <w:hideMark/>
          </w:tcPr>
          <w:p w14:paraId="47503B39"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2223</w:t>
            </w:r>
          </w:p>
        </w:tc>
        <w:tc>
          <w:tcPr>
            <w:tcW w:w="807" w:type="dxa"/>
            <w:tcBorders>
              <w:top w:val="nil"/>
              <w:left w:val="nil"/>
              <w:bottom w:val="nil"/>
              <w:right w:val="nil"/>
            </w:tcBorders>
            <w:shd w:val="clear" w:color="auto" w:fill="auto"/>
            <w:noWrap/>
            <w:vAlign w:val="bottom"/>
            <w:hideMark/>
          </w:tcPr>
          <w:p w14:paraId="6BFCE12E"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2409</w:t>
            </w:r>
          </w:p>
        </w:tc>
        <w:tc>
          <w:tcPr>
            <w:tcW w:w="807" w:type="dxa"/>
            <w:tcBorders>
              <w:top w:val="nil"/>
              <w:left w:val="nil"/>
              <w:bottom w:val="nil"/>
              <w:right w:val="nil"/>
            </w:tcBorders>
            <w:shd w:val="clear" w:color="auto" w:fill="auto"/>
            <w:noWrap/>
            <w:vAlign w:val="bottom"/>
            <w:hideMark/>
          </w:tcPr>
          <w:p w14:paraId="5F579BFE"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2690</w:t>
            </w:r>
          </w:p>
        </w:tc>
        <w:tc>
          <w:tcPr>
            <w:tcW w:w="807" w:type="dxa"/>
            <w:tcBorders>
              <w:top w:val="nil"/>
              <w:left w:val="nil"/>
              <w:bottom w:val="nil"/>
              <w:right w:val="nil"/>
            </w:tcBorders>
            <w:shd w:val="clear" w:color="auto" w:fill="auto"/>
            <w:noWrap/>
            <w:vAlign w:val="bottom"/>
            <w:hideMark/>
          </w:tcPr>
          <w:p w14:paraId="3F0849E6"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3054</w:t>
            </w:r>
          </w:p>
        </w:tc>
        <w:tc>
          <w:tcPr>
            <w:tcW w:w="807" w:type="dxa"/>
            <w:tcBorders>
              <w:top w:val="nil"/>
              <w:left w:val="nil"/>
              <w:bottom w:val="nil"/>
              <w:right w:val="nil"/>
            </w:tcBorders>
            <w:shd w:val="clear" w:color="auto" w:fill="auto"/>
            <w:noWrap/>
            <w:vAlign w:val="bottom"/>
            <w:hideMark/>
          </w:tcPr>
          <w:p w14:paraId="3C07C23D"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3490</w:t>
            </w:r>
          </w:p>
        </w:tc>
        <w:tc>
          <w:tcPr>
            <w:tcW w:w="940" w:type="dxa"/>
            <w:tcBorders>
              <w:top w:val="nil"/>
              <w:left w:val="nil"/>
              <w:bottom w:val="nil"/>
              <w:right w:val="nil"/>
            </w:tcBorders>
            <w:shd w:val="clear" w:color="auto" w:fill="auto"/>
            <w:noWrap/>
            <w:vAlign w:val="bottom"/>
            <w:hideMark/>
          </w:tcPr>
          <w:p w14:paraId="10B37528"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3998</w:t>
            </w:r>
          </w:p>
        </w:tc>
        <w:tc>
          <w:tcPr>
            <w:tcW w:w="960" w:type="dxa"/>
            <w:tcBorders>
              <w:top w:val="nil"/>
              <w:left w:val="nil"/>
              <w:bottom w:val="nil"/>
              <w:right w:val="nil"/>
            </w:tcBorders>
            <w:shd w:val="clear" w:color="auto" w:fill="auto"/>
            <w:noWrap/>
            <w:vAlign w:val="bottom"/>
            <w:hideMark/>
          </w:tcPr>
          <w:p w14:paraId="4FA22E96"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4617</w:t>
            </w:r>
          </w:p>
        </w:tc>
        <w:tc>
          <w:tcPr>
            <w:tcW w:w="960" w:type="dxa"/>
            <w:tcBorders>
              <w:top w:val="nil"/>
              <w:left w:val="nil"/>
              <w:bottom w:val="nil"/>
              <w:right w:val="nil"/>
            </w:tcBorders>
            <w:shd w:val="clear" w:color="auto" w:fill="auto"/>
            <w:noWrap/>
            <w:vAlign w:val="bottom"/>
            <w:hideMark/>
          </w:tcPr>
          <w:p w14:paraId="1BE20D08"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5332</w:t>
            </w:r>
          </w:p>
        </w:tc>
        <w:tc>
          <w:tcPr>
            <w:tcW w:w="960" w:type="dxa"/>
            <w:tcBorders>
              <w:top w:val="nil"/>
              <w:left w:val="nil"/>
              <w:bottom w:val="nil"/>
              <w:right w:val="nil"/>
            </w:tcBorders>
            <w:shd w:val="clear" w:color="auto" w:fill="auto"/>
            <w:noWrap/>
            <w:vAlign w:val="bottom"/>
            <w:hideMark/>
          </w:tcPr>
          <w:p w14:paraId="4A1AABE5" w14:textId="77777777" w:rsidR="00F419D7" w:rsidRPr="00A216CA" w:rsidRDefault="00F419D7" w:rsidP="00F419D7">
            <w:pPr>
              <w:jc w:val="right"/>
              <w:rPr>
                <w:rFonts w:ascii="Arial" w:hAnsi="Arial" w:cs="Arial"/>
                <w:lang w:val="nl-NL" w:eastAsia="nl-NL"/>
              </w:rPr>
            </w:pPr>
            <w:r w:rsidRPr="00A216CA">
              <w:rPr>
                <w:rFonts w:ascii="Arial" w:hAnsi="Arial" w:cs="Arial"/>
                <w:lang w:val="nl-NL" w:eastAsia="nl-NL"/>
              </w:rPr>
              <w:t>6162</w:t>
            </w:r>
          </w:p>
        </w:tc>
      </w:tr>
    </w:tbl>
    <w:p w14:paraId="041D6D5E" w14:textId="77777777" w:rsidR="00E84CDA" w:rsidRPr="00A216CA" w:rsidRDefault="00E84CDA">
      <w:pPr>
        <w:tabs>
          <w:tab w:val="left" w:pos="-709"/>
          <w:tab w:val="left" w:pos="6415"/>
          <w:tab w:val="left" w:pos="8575"/>
        </w:tabs>
        <w:ind w:right="-131"/>
        <w:outlineLvl w:val="0"/>
        <w:rPr>
          <w:rFonts w:ascii="Arial" w:hAnsi="Arial" w:cs="Arial"/>
          <w:szCs w:val="18"/>
          <w:lang w:val="nl-NL"/>
        </w:rPr>
      </w:pPr>
    </w:p>
    <w:p w14:paraId="3467A335" w14:textId="77777777" w:rsidR="006403FA" w:rsidRPr="00A216CA" w:rsidRDefault="006403FA">
      <w:pPr>
        <w:tabs>
          <w:tab w:val="left" w:pos="-709"/>
          <w:tab w:val="left" w:pos="6415"/>
          <w:tab w:val="left" w:pos="8575"/>
        </w:tabs>
        <w:ind w:right="-131"/>
        <w:outlineLvl w:val="0"/>
        <w:rPr>
          <w:rFonts w:ascii="Arial" w:hAnsi="Arial" w:cs="Arial"/>
          <w:szCs w:val="18"/>
          <w:lang w:val="nl-NL"/>
        </w:rPr>
      </w:pPr>
    </w:p>
    <w:p w14:paraId="7FE34B5B" w14:textId="35166612" w:rsidR="004856E6" w:rsidRPr="00A216CA" w:rsidRDefault="004856E6">
      <w:pPr>
        <w:rPr>
          <w:rFonts w:ascii="Arial" w:hAnsi="Arial" w:cs="Arial"/>
          <w:b/>
          <w:szCs w:val="18"/>
          <w:lang w:val="nl-NL"/>
        </w:rPr>
      </w:pPr>
    </w:p>
    <w:p w14:paraId="77F96086" w14:textId="3A4839EF" w:rsidR="00F23008" w:rsidRPr="00A216CA" w:rsidRDefault="00F23008" w:rsidP="00F23008">
      <w:pPr>
        <w:tabs>
          <w:tab w:val="left" w:pos="0"/>
          <w:tab w:val="left" w:pos="6480"/>
          <w:tab w:val="left" w:pos="8640"/>
        </w:tabs>
        <w:rPr>
          <w:rFonts w:ascii="Arial" w:hAnsi="Arial" w:cs="Arial"/>
          <w:b/>
          <w:szCs w:val="18"/>
          <w:lang w:val="nl-NL"/>
        </w:rPr>
      </w:pPr>
      <w:r w:rsidRPr="00A216CA">
        <w:rPr>
          <w:rFonts w:ascii="Arial" w:hAnsi="Arial" w:cs="Arial"/>
          <w:b/>
          <w:szCs w:val="18"/>
          <w:lang w:val="nl-NL"/>
        </w:rPr>
        <w:t>BIJLAGE 1</w:t>
      </w:r>
      <w:r w:rsidR="00F6073F" w:rsidRPr="00A216CA">
        <w:rPr>
          <w:rFonts w:ascii="Arial" w:hAnsi="Arial" w:cs="Arial"/>
          <w:b/>
          <w:szCs w:val="18"/>
          <w:lang w:val="nl-NL"/>
        </w:rPr>
        <w:t>A</w:t>
      </w:r>
      <w:r w:rsidRPr="00A216CA">
        <w:rPr>
          <w:rFonts w:ascii="Arial" w:hAnsi="Arial" w:cs="Arial"/>
          <w:b/>
          <w:szCs w:val="18"/>
          <w:lang w:val="nl-NL"/>
        </w:rPr>
        <w:t xml:space="preserve"> – SALARISSCHA</w:t>
      </w:r>
      <w:r w:rsidR="00F6073F" w:rsidRPr="00A216CA">
        <w:rPr>
          <w:rFonts w:ascii="Arial" w:hAnsi="Arial" w:cs="Arial"/>
          <w:b/>
          <w:szCs w:val="18"/>
          <w:lang w:val="nl-NL"/>
        </w:rPr>
        <w:t>A</w:t>
      </w:r>
      <w:r w:rsidRPr="00A216CA">
        <w:rPr>
          <w:rFonts w:ascii="Arial" w:hAnsi="Arial" w:cs="Arial"/>
          <w:b/>
          <w:szCs w:val="18"/>
          <w:lang w:val="nl-NL"/>
        </w:rPr>
        <w:t>L</w:t>
      </w:r>
      <w:r w:rsidR="00F6073F" w:rsidRPr="00A216CA">
        <w:rPr>
          <w:rFonts w:ascii="Arial" w:hAnsi="Arial" w:cs="Arial"/>
          <w:b/>
          <w:szCs w:val="18"/>
          <w:lang w:val="nl-NL"/>
        </w:rPr>
        <w:t xml:space="preserve"> MINIMUMLOON I.V.M. PARTICIPATIEWET</w:t>
      </w:r>
    </w:p>
    <w:p w14:paraId="34F8E96B" w14:textId="77777777" w:rsidR="00105C56" w:rsidRPr="00A216CA" w:rsidRDefault="00105C56">
      <w:pPr>
        <w:tabs>
          <w:tab w:val="left" w:pos="-709"/>
          <w:tab w:val="left" w:pos="6415"/>
          <w:tab w:val="left" w:pos="8575"/>
        </w:tabs>
        <w:ind w:right="-131"/>
        <w:outlineLvl w:val="0"/>
      </w:pPr>
    </w:p>
    <w:tbl>
      <w:tblPr>
        <w:tblW w:w="9681" w:type="dxa"/>
        <w:tblInd w:w="-1115" w:type="dxa"/>
        <w:tblCellMar>
          <w:left w:w="70" w:type="dxa"/>
          <w:right w:w="70" w:type="dxa"/>
        </w:tblCellMar>
        <w:tblLook w:val="04A0" w:firstRow="1" w:lastRow="0" w:firstColumn="1" w:lastColumn="0" w:noHBand="0" w:noVBand="1"/>
      </w:tblPr>
      <w:tblGrid>
        <w:gridCol w:w="1441"/>
        <w:gridCol w:w="960"/>
        <w:gridCol w:w="1120"/>
        <w:gridCol w:w="1120"/>
        <w:gridCol w:w="1120"/>
        <w:gridCol w:w="1120"/>
        <w:gridCol w:w="1860"/>
        <w:gridCol w:w="940"/>
      </w:tblGrid>
      <w:tr w:rsidR="00F419D7" w:rsidRPr="00A216CA" w14:paraId="690CF0CA" w14:textId="77777777" w:rsidTr="000531CF">
        <w:trPr>
          <w:trHeight w:val="255"/>
        </w:trPr>
        <w:tc>
          <w:tcPr>
            <w:tcW w:w="1441" w:type="dxa"/>
            <w:tcBorders>
              <w:top w:val="nil"/>
              <w:left w:val="nil"/>
              <w:bottom w:val="nil"/>
              <w:right w:val="nil"/>
            </w:tcBorders>
            <w:shd w:val="clear" w:color="auto" w:fill="auto"/>
            <w:noWrap/>
            <w:vAlign w:val="bottom"/>
            <w:hideMark/>
          </w:tcPr>
          <w:p w14:paraId="4C1F87B6" w14:textId="77777777" w:rsidR="00F23008" w:rsidRPr="00A216CA" w:rsidRDefault="00F23008" w:rsidP="00F23008">
            <w:pPr>
              <w:rPr>
                <w:rFonts w:ascii="Arial" w:hAnsi="Arial" w:cs="Arial"/>
                <w:lang w:val="nl-NL" w:eastAsia="nl-NL"/>
              </w:rPr>
            </w:pPr>
          </w:p>
        </w:tc>
        <w:tc>
          <w:tcPr>
            <w:tcW w:w="960" w:type="dxa"/>
            <w:tcBorders>
              <w:top w:val="nil"/>
              <w:left w:val="nil"/>
              <w:bottom w:val="nil"/>
              <w:right w:val="nil"/>
            </w:tcBorders>
            <w:shd w:val="clear" w:color="auto" w:fill="auto"/>
            <w:noWrap/>
            <w:vAlign w:val="bottom"/>
            <w:hideMark/>
          </w:tcPr>
          <w:p w14:paraId="70A622C9"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309178C6"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57D3123B"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576F3427"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6030AA63" w14:textId="77777777" w:rsidR="00F23008" w:rsidRPr="00A216CA" w:rsidRDefault="00F23008" w:rsidP="00F23008">
            <w:pPr>
              <w:rPr>
                <w:rFonts w:ascii="Arial" w:hAnsi="Arial" w:cs="Arial"/>
                <w:lang w:val="nl-NL" w:eastAsia="nl-NL"/>
              </w:rPr>
            </w:pPr>
          </w:p>
        </w:tc>
        <w:tc>
          <w:tcPr>
            <w:tcW w:w="1860" w:type="dxa"/>
            <w:tcBorders>
              <w:top w:val="nil"/>
              <w:left w:val="nil"/>
              <w:bottom w:val="nil"/>
              <w:right w:val="nil"/>
            </w:tcBorders>
            <w:shd w:val="clear" w:color="auto" w:fill="auto"/>
            <w:noWrap/>
            <w:vAlign w:val="bottom"/>
            <w:hideMark/>
          </w:tcPr>
          <w:p w14:paraId="46057939"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5B0850B4" w14:textId="77777777" w:rsidR="00F23008" w:rsidRPr="00A216CA" w:rsidRDefault="00F23008" w:rsidP="00F23008">
            <w:pPr>
              <w:rPr>
                <w:rFonts w:ascii="Arial" w:hAnsi="Arial" w:cs="Arial"/>
                <w:lang w:val="nl-NL" w:eastAsia="nl-NL"/>
              </w:rPr>
            </w:pPr>
          </w:p>
        </w:tc>
      </w:tr>
      <w:tr w:rsidR="00F419D7" w:rsidRPr="00A216CA" w14:paraId="57897874" w14:textId="77777777" w:rsidTr="000531CF">
        <w:trPr>
          <w:trHeight w:val="255"/>
        </w:trPr>
        <w:tc>
          <w:tcPr>
            <w:tcW w:w="8741" w:type="dxa"/>
            <w:gridSpan w:val="7"/>
            <w:tcBorders>
              <w:top w:val="nil"/>
              <w:left w:val="nil"/>
              <w:bottom w:val="nil"/>
              <w:right w:val="nil"/>
            </w:tcBorders>
            <w:shd w:val="clear" w:color="auto" w:fill="auto"/>
            <w:noWrap/>
            <w:vAlign w:val="bottom"/>
            <w:hideMark/>
          </w:tcPr>
          <w:p w14:paraId="307E68B3" w14:textId="77777777" w:rsidR="00F23008" w:rsidRPr="00A216CA" w:rsidRDefault="00F23008" w:rsidP="00F419D7">
            <w:pPr>
              <w:rPr>
                <w:rFonts w:ascii="Arial" w:hAnsi="Arial" w:cs="Arial"/>
                <w:b/>
                <w:bCs/>
                <w:lang w:val="nl-NL" w:eastAsia="nl-NL"/>
              </w:rPr>
            </w:pPr>
            <w:r w:rsidRPr="00A216CA">
              <w:rPr>
                <w:rFonts w:ascii="Arial" w:hAnsi="Arial" w:cs="Arial"/>
                <w:b/>
                <w:bCs/>
                <w:lang w:val="nl-NL" w:eastAsia="nl-NL"/>
              </w:rPr>
              <w:t>Minimumloonschaal</w:t>
            </w:r>
            <w:r w:rsidRPr="00A216CA">
              <w:rPr>
                <w:rFonts w:ascii="Arial" w:hAnsi="Arial" w:cs="Arial"/>
                <w:lang w:val="nl-NL" w:eastAsia="nl-NL"/>
              </w:rPr>
              <w:t xml:space="preserve"> (in </w:t>
            </w:r>
            <w:r w:rsidRPr="00A216CA">
              <w:rPr>
                <w:rFonts w:ascii="Arial" w:hAnsi="Arial" w:cs="Arial"/>
                <w:b/>
                <w:bCs/>
                <w:lang w:val="nl-NL" w:eastAsia="nl-NL"/>
              </w:rPr>
              <w:t>Euro</w:t>
            </w:r>
            <w:r w:rsidRPr="00A216CA">
              <w:rPr>
                <w:rFonts w:ascii="Arial" w:hAnsi="Arial" w:cs="Arial"/>
                <w:lang w:val="nl-NL" w:eastAsia="nl-NL"/>
              </w:rPr>
              <w:t xml:space="preserve"> per maand), per 1 januari 201</w:t>
            </w:r>
            <w:r w:rsidR="00F419D7" w:rsidRPr="00A216CA">
              <w:rPr>
                <w:rFonts w:ascii="Arial" w:hAnsi="Arial" w:cs="Arial"/>
                <w:lang w:val="nl-NL" w:eastAsia="nl-NL"/>
              </w:rPr>
              <w:t>6</w:t>
            </w:r>
            <w:r w:rsidRPr="00A216CA">
              <w:rPr>
                <w:rFonts w:ascii="Arial" w:hAnsi="Arial" w:cs="Arial"/>
                <w:lang w:val="nl-NL" w:eastAsia="nl-NL"/>
              </w:rPr>
              <w:t xml:space="preserve"> </w:t>
            </w:r>
            <w:r w:rsidRPr="00A216CA">
              <w:rPr>
                <w:rFonts w:ascii="Arial" w:hAnsi="Arial" w:cs="Arial"/>
                <w:b/>
                <w:bCs/>
                <w:lang w:val="nl-NL" w:eastAsia="nl-NL"/>
              </w:rPr>
              <w:t xml:space="preserve"> OCI Nitrogen B.V.</w:t>
            </w:r>
          </w:p>
        </w:tc>
        <w:tc>
          <w:tcPr>
            <w:tcW w:w="940" w:type="dxa"/>
            <w:tcBorders>
              <w:top w:val="nil"/>
              <w:left w:val="nil"/>
              <w:bottom w:val="nil"/>
              <w:right w:val="nil"/>
            </w:tcBorders>
            <w:shd w:val="clear" w:color="auto" w:fill="auto"/>
            <w:noWrap/>
            <w:vAlign w:val="bottom"/>
            <w:hideMark/>
          </w:tcPr>
          <w:p w14:paraId="7C836368" w14:textId="77777777" w:rsidR="00F23008" w:rsidRPr="00A216CA" w:rsidRDefault="00F23008" w:rsidP="00F23008">
            <w:pPr>
              <w:rPr>
                <w:rFonts w:ascii="Arial" w:hAnsi="Arial" w:cs="Arial"/>
                <w:lang w:val="nl-NL" w:eastAsia="nl-NL"/>
              </w:rPr>
            </w:pPr>
          </w:p>
        </w:tc>
      </w:tr>
      <w:tr w:rsidR="00F419D7" w:rsidRPr="00A216CA" w14:paraId="442F85FF" w14:textId="77777777" w:rsidTr="000531CF">
        <w:trPr>
          <w:trHeight w:val="143"/>
        </w:trPr>
        <w:tc>
          <w:tcPr>
            <w:tcW w:w="1441" w:type="dxa"/>
            <w:tcBorders>
              <w:top w:val="nil"/>
              <w:left w:val="nil"/>
              <w:bottom w:val="single" w:sz="8" w:space="0" w:color="auto"/>
              <w:right w:val="nil"/>
            </w:tcBorders>
            <w:shd w:val="clear" w:color="auto" w:fill="auto"/>
            <w:noWrap/>
            <w:vAlign w:val="bottom"/>
            <w:hideMark/>
          </w:tcPr>
          <w:p w14:paraId="4FDED4BA"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3293D490"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6C4E6EDA"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17FF9988"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43B1C575"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15F0E52F"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860" w:type="dxa"/>
            <w:tcBorders>
              <w:top w:val="nil"/>
              <w:left w:val="nil"/>
              <w:bottom w:val="single" w:sz="8" w:space="0" w:color="auto"/>
              <w:right w:val="nil"/>
            </w:tcBorders>
            <w:shd w:val="clear" w:color="auto" w:fill="auto"/>
            <w:noWrap/>
            <w:vAlign w:val="bottom"/>
            <w:hideMark/>
          </w:tcPr>
          <w:p w14:paraId="55950115"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940" w:type="dxa"/>
            <w:tcBorders>
              <w:top w:val="nil"/>
              <w:left w:val="nil"/>
              <w:bottom w:val="nil"/>
              <w:right w:val="nil"/>
            </w:tcBorders>
            <w:shd w:val="clear" w:color="auto" w:fill="auto"/>
            <w:noWrap/>
            <w:vAlign w:val="bottom"/>
            <w:hideMark/>
          </w:tcPr>
          <w:p w14:paraId="505767A2" w14:textId="77777777" w:rsidR="00F23008" w:rsidRPr="00A216CA" w:rsidRDefault="00F23008" w:rsidP="00F23008">
            <w:pPr>
              <w:rPr>
                <w:rFonts w:ascii="Arial" w:hAnsi="Arial" w:cs="Arial"/>
                <w:lang w:val="nl-NL" w:eastAsia="nl-NL"/>
              </w:rPr>
            </w:pPr>
          </w:p>
        </w:tc>
      </w:tr>
      <w:tr w:rsidR="00F419D7" w:rsidRPr="00A216CA" w14:paraId="3875AE20" w14:textId="77777777" w:rsidTr="000531CF">
        <w:trPr>
          <w:trHeight w:val="255"/>
        </w:trPr>
        <w:tc>
          <w:tcPr>
            <w:tcW w:w="1441" w:type="dxa"/>
            <w:tcBorders>
              <w:top w:val="nil"/>
              <w:left w:val="nil"/>
              <w:bottom w:val="nil"/>
              <w:right w:val="nil"/>
            </w:tcBorders>
            <w:shd w:val="clear" w:color="auto" w:fill="auto"/>
            <w:noWrap/>
            <w:vAlign w:val="bottom"/>
            <w:hideMark/>
          </w:tcPr>
          <w:p w14:paraId="6E3460CD" w14:textId="77777777" w:rsidR="00F23008" w:rsidRPr="00A216CA" w:rsidRDefault="00F23008" w:rsidP="00F23008">
            <w:pPr>
              <w:rPr>
                <w:rFonts w:ascii="Arial" w:hAnsi="Arial" w:cs="Arial"/>
                <w:lang w:val="nl-NL" w:eastAsia="nl-NL"/>
              </w:rPr>
            </w:pPr>
          </w:p>
        </w:tc>
        <w:tc>
          <w:tcPr>
            <w:tcW w:w="960" w:type="dxa"/>
            <w:tcBorders>
              <w:top w:val="nil"/>
              <w:left w:val="nil"/>
              <w:bottom w:val="nil"/>
              <w:right w:val="nil"/>
            </w:tcBorders>
            <w:shd w:val="clear" w:color="auto" w:fill="auto"/>
            <w:noWrap/>
            <w:vAlign w:val="bottom"/>
            <w:hideMark/>
          </w:tcPr>
          <w:p w14:paraId="6A727827"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44786EB9"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5B3C8107"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3B2ED0DF"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0E0FC100" w14:textId="77777777" w:rsidR="00F23008" w:rsidRPr="00A216CA" w:rsidRDefault="00F23008" w:rsidP="00F23008">
            <w:pPr>
              <w:rPr>
                <w:rFonts w:ascii="Arial" w:hAnsi="Arial" w:cs="Arial"/>
                <w:lang w:val="nl-NL" w:eastAsia="nl-NL"/>
              </w:rPr>
            </w:pPr>
          </w:p>
        </w:tc>
        <w:tc>
          <w:tcPr>
            <w:tcW w:w="1860" w:type="dxa"/>
            <w:tcBorders>
              <w:top w:val="nil"/>
              <w:left w:val="nil"/>
              <w:bottom w:val="nil"/>
              <w:right w:val="nil"/>
            </w:tcBorders>
            <w:shd w:val="clear" w:color="auto" w:fill="auto"/>
            <w:noWrap/>
            <w:vAlign w:val="bottom"/>
            <w:hideMark/>
          </w:tcPr>
          <w:p w14:paraId="0D6BC324"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7A2A0102" w14:textId="77777777" w:rsidR="00F23008" w:rsidRPr="00A216CA" w:rsidRDefault="00F23008" w:rsidP="00F23008">
            <w:pPr>
              <w:rPr>
                <w:rFonts w:ascii="Arial" w:hAnsi="Arial" w:cs="Arial"/>
                <w:lang w:val="nl-NL" w:eastAsia="nl-NL"/>
              </w:rPr>
            </w:pPr>
          </w:p>
        </w:tc>
      </w:tr>
      <w:tr w:rsidR="00F419D7" w:rsidRPr="00A216CA" w14:paraId="4AA61E2E" w14:textId="77777777" w:rsidTr="000531CF">
        <w:trPr>
          <w:trHeight w:val="143"/>
        </w:trPr>
        <w:tc>
          <w:tcPr>
            <w:tcW w:w="1441" w:type="dxa"/>
            <w:tcBorders>
              <w:top w:val="nil"/>
              <w:left w:val="nil"/>
              <w:bottom w:val="single" w:sz="8" w:space="0" w:color="auto"/>
              <w:right w:val="nil"/>
            </w:tcBorders>
            <w:shd w:val="clear" w:color="auto" w:fill="auto"/>
            <w:noWrap/>
            <w:vAlign w:val="bottom"/>
            <w:hideMark/>
          </w:tcPr>
          <w:p w14:paraId="15A5D9F8"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16A7B87E"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3B5D727F"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0AFE38DF"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55D88878"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6EF84C0B"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860" w:type="dxa"/>
            <w:tcBorders>
              <w:top w:val="nil"/>
              <w:left w:val="nil"/>
              <w:bottom w:val="nil"/>
              <w:right w:val="nil"/>
            </w:tcBorders>
            <w:shd w:val="clear" w:color="auto" w:fill="auto"/>
            <w:noWrap/>
            <w:vAlign w:val="bottom"/>
            <w:hideMark/>
          </w:tcPr>
          <w:p w14:paraId="468A23C7"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3C8B64C8" w14:textId="77777777" w:rsidR="00F23008" w:rsidRPr="00A216CA" w:rsidRDefault="00F23008" w:rsidP="00F23008">
            <w:pPr>
              <w:rPr>
                <w:rFonts w:ascii="Arial" w:hAnsi="Arial" w:cs="Arial"/>
                <w:lang w:val="nl-NL" w:eastAsia="nl-NL"/>
              </w:rPr>
            </w:pPr>
          </w:p>
        </w:tc>
      </w:tr>
      <w:tr w:rsidR="00F419D7" w:rsidRPr="00A216CA" w14:paraId="09742EAB" w14:textId="77777777" w:rsidTr="000531CF">
        <w:trPr>
          <w:trHeight w:val="255"/>
        </w:trPr>
        <w:tc>
          <w:tcPr>
            <w:tcW w:w="1441" w:type="dxa"/>
            <w:tcBorders>
              <w:top w:val="nil"/>
              <w:left w:val="nil"/>
              <w:bottom w:val="nil"/>
              <w:right w:val="nil"/>
            </w:tcBorders>
            <w:shd w:val="clear" w:color="auto" w:fill="auto"/>
            <w:noWrap/>
            <w:vAlign w:val="bottom"/>
            <w:hideMark/>
          </w:tcPr>
          <w:p w14:paraId="61E09629"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Salarisschalen</w:t>
            </w:r>
          </w:p>
        </w:tc>
        <w:tc>
          <w:tcPr>
            <w:tcW w:w="960" w:type="dxa"/>
            <w:tcBorders>
              <w:top w:val="nil"/>
              <w:left w:val="nil"/>
              <w:bottom w:val="nil"/>
              <w:right w:val="nil"/>
            </w:tcBorders>
            <w:shd w:val="clear" w:color="auto" w:fill="auto"/>
            <w:noWrap/>
            <w:vAlign w:val="bottom"/>
            <w:hideMark/>
          </w:tcPr>
          <w:p w14:paraId="7FED9FB9" w14:textId="77777777" w:rsidR="00F23008" w:rsidRPr="00A216CA" w:rsidRDefault="00F23008" w:rsidP="00F23008">
            <w:pPr>
              <w:jc w:val="center"/>
              <w:rPr>
                <w:rFonts w:ascii="Arial" w:hAnsi="Arial" w:cs="Arial"/>
                <w:b/>
                <w:bCs/>
                <w:lang w:val="nl-NL" w:eastAsia="nl-NL"/>
              </w:rPr>
            </w:pPr>
            <w:r w:rsidRPr="00A216CA">
              <w:rPr>
                <w:rFonts w:ascii="Arial" w:hAnsi="Arial" w:cs="Arial"/>
                <w:b/>
                <w:bCs/>
                <w:lang w:val="nl-NL" w:eastAsia="nl-NL"/>
              </w:rPr>
              <w:t>ML *</w:t>
            </w:r>
          </w:p>
        </w:tc>
        <w:tc>
          <w:tcPr>
            <w:tcW w:w="1120" w:type="dxa"/>
            <w:tcBorders>
              <w:top w:val="nil"/>
              <w:left w:val="nil"/>
              <w:bottom w:val="nil"/>
              <w:right w:val="nil"/>
            </w:tcBorders>
            <w:shd w:val="clear" w:color="auto" w:fill="auto"/>
            <w:noWrap/>
            <w:vAlign w:val="bottom"/>
            <w:hideMark/>
          </w:tcPr>
          <w:p w14:paraId="5A156D93" w14:textId="77777777" w:rsidR="00F23008" w:rsidRPr="00A216CA" w:rsidRDefault="00F23008" w:rsidP="00F23008">
            <w:pPr>
              <w:jc w:val="center"/>
              <w:rPr>
                <w:rFonts w:ascii="Arial" w:hAnsi="Arial" w:cs="Arial"/>
                <w:lang w:val="nl-NL" w:eastAsia="nl-NL"/>
              </w:rPr>
            </w:pPr>
            <w:r w:rsidRPr="00A216CA">
              <w:rPr>
                <w:rFonts w:ascii="Arial" w:hAnsi="Arial" w:cs="Arial"/>
                <w:lang w:val="nl-NL" w:eastAsia="nl-NL"/>
              </w:rPr>
              <w:t>1e jaar</w:t>
            </w:r>
          </w:p>
        </w:tc>
        <w:tc>
          <w:tcPr>
            <w:tcW w:w="1120" w:type="dxa"/>
            <w:tcBorders>
              <w:top w:val="nil"/>
              <w:left w:val="nil"/>
              <w:bottom w:val="nil"/>
              <w:right w:val="nil"/>
            </w:tcBorders>
            <w:shd w:val="clear" w:color="auto" w:fill="auto"/>
            <w:noWrap/>
            <w:vAlign w:val="bottom"/>
            <w:hideMark/>
          </w:tcPr>
          <w:p w14:paraId="03197380" w14:textId="77777777" w:rsidR="00F23008" w:rsidRPr="00A216CA" w:rsidRDefault="00F23008" w:rsidP="00F23008">
            <w:pPr>
              <w:jc w:val="center"/>
              <w:rPr>
                <w:rFonts w:ascii="Arial" w:hAnsi="Arial" w:cs="Arial"/>
                <w:lang w:val="nl-NL" w:eastAsia="nl-NL"/>
              </w:rPr>
            </w:pPr>
            <w:r w:rsidRPr="00A216CA">
              <w:rPr>
                <w:rFonts w:ascii="Arial" w:hAnsi="Arial" w:cs="Arial"/>
                <w:lang w:val="nl-NL" w:eastAsia="nl-NL"/>
              </w:rPr>
              <w:t>2e jaar</w:t>
            </w:r>
          </w:p>
        </w:tc>
        <w:tc>
          <w:tcPr>
            <w:tcW w:w="1120" w:type="dxa"/>
            <w:tcBorders>
              <w:top w:val="nil"/>
              <w:left w:val="nil"/>
              <w:bottom w:val="nil"/>
              <w:right w:val="nil"/>
            </w:tcBorders>
            <w:shd w:val="clear" w:color="auto" w:fill="auto"/>
            <w:noWrap/>
            <w:vAlign w:val="bottom"/>
            <w:hideMark/>
          </w:tcPr>
          <w:p w14:paraId="0270B9D7" w14:textId="77777777" w:rsidR="00F23008" w:rsidRPr="00A216CA" w:rsidRDefault="00F23008" w:rsidP="00F23008">
            <w:pPr>
              <w:jc w:val="center"/>
              <w:rPr>
                <w:rFonts w:ascii="Arial" w:hAnsi="Arial" w:cs="Arial"/>
                <w:lang w:val="nl-NL" w:eastAsia="nl-NL"/>
              </w:rPr>
            </w:pPr>
            <w:r w:rsidRPr="00A216CA">
              <w:rPr>
                <w:rFonts w:ascii="Arial" w:hAnsi="Arial" w:cs="Arial"/>
                <w:lang w:val="nl-NL" w:eastAsia="nl-NL"/>
              </w:rPr>
              <w:t xml:space="preserve">3e jaar </w:t>
            </w:r>
          </w:p>
        </w:tc>
        <w:tc>
          <w:tcPr>
            <w:tcW w:w="1120" w:type="dxa"/>
            <w:tcBorders>
              <w:top w:val="nil"/>
              <w:left w:val="nil"/>
              <w:bottom w:val="nil"/>
              <w:right w:val="nil"/>
            </w:tcBorders>
            <w:shd w:val="clear" w:color="auto" w:fill="auto"/>
            <w:noWrap/>
            <w:vAlign w:val="bottom"/>
            <w:hideMark/>
          </w:tcPr>
          <w:p w14:paraId="39961366" w14:textId="77777777" w:rsidR="00F23008" w:rsidRPr="00A216CA" w:rsidRDefault="00F23008" w:rsidP="00F23008">
            <w:pPr>
              <w:jc w:val="center"/>
              <w:rPr>
                <w:rFonts w:ascii="Arial" w:hAnsi="Arial" w:cs="Arial"/>
                <w:lang w:val="nl-NL" w:eastAsia="nl-NL"/>
              </w:rPr>
            </w:pPr>
            <w:r w:rsidRPr="00A216CA">
              <w:rPr>
                <w:rFonts w:ascii="Arial" w:hAnsi="Arial" w:cs="Arial"/>
                <w:lang w:val="nl-NL" w:eastAsia="nl-NL"/>
              </w:rPr>
              <w:t>4e jaar e.v.</w:t>
            </w:r>
          </w:p>
        </w:tc>
        <w:tc>
          <w:tcPr>
            <w:tcW w:w="1860" w:type="dxa"/>
            <w:tcBorders>
              <w:top w:val="nil"/>
              <w:left w:val="nil"/>
              <w:bottom w:val="nil"/>
              <w:right w:val="nil"/>
            </w:tcBorders>
            <w:shd w:val="clear" w:color="auto" w:fill="auto"/>
            <w:noWrap/>
            <w:vAlign w:val="bottom"/>
            <w:hideMark/>
          </w:tcPr>
          <w:p w14:paraId="4D72F38F"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4DF6A065" w14:textId="77777777" w:rsidR="00F23008" w:rsidRPr="00A216CA" w:rsidRDefault="00F23008" w:rsidP="00F23008">
            <w:pPr>
              <w:rPr>
                <w:rFonts w:ascii="Arial" w:hAnsi="Arial" w:cs="Arial"/>
                <w:lang w:val="nl-NL" w:eastAsia="nl-NL"/>
              </w:rPr>
            </w:pPr>
          </w:p>
        </w:tc>
      </w:tr>
      <w:tr w:rsidR="00F419D7" w:rsidRPr="00A216CA" w14:paraId="0A660DF4" w14:textId="77777777" w:rsidTr="000531CF">
        <w:trPr>
          <w:trHeight w:val="143"/>
        </w:trPr>
        <w:tc>
          <w:tcPr>
            <w:tcW w:w="1441" w:type="dxa"/>
            <w:tcBorders>
              <w:top w:val="nil"/>
              <w:left w:val="nil"/>
              <w:bottom w:val="single" w:sz="8" w:space="0" w:color="auto"/>
              <w:right w:val="nil"/>
            </w:tcBorders>
            <w:shd w:val="clear" w:color="auto" w:fill="auto"/>
            <w:noWrap/>
            <w:vAlign w:val="bottom"/>
            <w:hideMark/>
          </w:tcPr>
          <w:p w14:paraId="492EFFC8"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960" w:type="dxa"/>
            <w:tcBorders>
              <w:top w:val="nil"/>
              <w:left w:val="nil"/>
              <w:bottom w:val="single" w:sz="8" w:space="0" w:color="auto"/>
              <w:right w:val="nil"/>
            </w:tcBorders>
            <w:shd w:val="clear" w:color="auto" w:fill="auto"/>
            <w:noWrap/>
            <w:vAlign w:val="bottom"/>
            <w:hideMark/>
          </w:tcPr>
          <w:p w14:paraId="2B177532"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3DF7DB54"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68A5E906"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3FE97E45"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120" w:type="dxa"/>
            <w:tcBorders>
              <w:top w:val="nil"/>
              <w:left w:val="nil"/>
              <w:bottom w:val="single" w:sz="8" w:space="0" w:color="auto"/>
              <w:right w:val="nil"/>
            </w:tcBorders>
            <w:shd w:val="clear" w:color="auto" w:fill="auto"/>
            <w:noWrap/>
            <w:vAlign w:val="bottom"/>
            <w:hideMark/>
          </w:tcPr>
          <w:p w14:paraId="7B9DF6E7"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w:t>
            </w:r>
          </w:p>
        </w:tc>
        <w:tc>
          <w:tcPr>
            <w:tcW w:w="1860" w:type="dxa"/>
            <w:tcBorders>
              <w:top w:val="nil"/>
              <w:left w:val="nil"/>
              <w:bottom w:val="nil"/>
              <w:right w:val="nil"/>
            </w:tcBorders>
            <w:shd w:val="clear" w:color="auto" w:fill="auto"/>
            <w:noWrap/>
            <w:vAlign w:val="bottom"/>
            <w:hideMark/>
          </w:tcPr>
          <w:p w14:paraId="7615F3F3"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433CB12E" w14:textId="77777777" w:rsidR="00F23008" w:rsidRPr="00A216CA" w:rsidRDefault="00F23008" w:rsidP="00F23008">
            <w:pPr>
              <w:rPr>
                <w:rFonts w:ascii="Arial" w:hAnsi="Arial" w:cs="Arial"/>
                <w:lang w:val="nl-NL" w:eastAsia="nl-NL"/>
              </w:rPr>
            </w:pPr>
          </w:p>
        </w:tc>
      </w:tr>
      <w:tr w:rsidR="00F419D7" w:rsidRPr="00A216CA" w14:paraId="68AEE037" w14:textId="77777777" w:rsidTr="000531CF">
        <w:trPr>
          <w:trHeight w:val="255"/>
        </w:trPr>
        <w:tc>
          <w:tcPr>
            <w:tcW w:w="1441" w:type="dxa"/>
            <w:tcBorders>
              <w:top w:val="nil"/>
              <w:left w:val="nil"/>
              <w:bottom w:val="nil"/>
              <w:right w:val="nil"/>
            </w:tcBorders>
            <w:shd w:val="clear" w:color="auto" w:fill="auto"/>
            <w:noWrap/>
            <w:vAlign w:val="bottom"/>
            <w:hideMark/>
          </w:tcPr>
          <w:p w14:paraId="0831EDC3"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 xml:space="preserve"> </w:t>
            </w:r>
          </w:p>
        </w:tc>
        <w:tc>
          <w:tcPr>
            <w:tcW w:w="960" w:type="dxa"/>
            <w:tcBorders>
              <w:top w:val="nil"/>
              <w:left w:val="nil"/>
              <w:bottom w:val="nil"/>
              <w:right w:val="nil"/>
            </w:tcBorders>
            <w:shd w:val="clear" w:color="auto" w:fill="auto"/>
            <w:noWrap/>
            <w:vAlign w:val="bottom"/>
            <w:hideMark/>
          </w:tcPr>
          <w:p w14:paraId="7E7AF414"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4DF2A3D8"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7084639E"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21EE8F8C"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5805BE1B" w14:textId="77777777" w:rsidR="00F23008" w:rsidRPr="00A216CA" w:rsidRDefault="00F23008" w:rsidP="00F23008">
            <w:pPr>
              <w:rPr>
                <w:rFonts w:ascii="Arial" w:hAnsi="Arial" w:cs="Arial"/>
                <w:lang w:val="nl-NL" w:eastAsia="nl-NL"/>
              </w:rPr>
            </w:pPr>
          </w:p>
        </w:tc>
        <w:tc>
          <w:tcPr>
            <w:tcW w:w="1860" w:type="dxa"/>
            <w:tcBorders>
              <w:top w:val="nil"/>
              <w:left w:val="nil"/>
              <w:bottom w:val="nil"/>
              <w:right w:val="nil"/>
            </w:tcBorders>
            <w:shd w:val="clear" w:color="auto" w:fill="auto"/>
            <w:noWrap/>
            <w:vAlign w:val="bottom"/>
            <w:hideMark/>
          </w:tcPr>
          <w:p w14:paraId="6F5B0040" w14:textId="77777777" w:rsidR="00F23008" w:rsidRPr="00A216CA" w:rsidRDefault="00F23008" w:rsidP="00F23008">
            <w:pPr>
              <w:rPr>
                <w:rFonts w:ascii="Arial" w:hAnsi="Arial" w:cs="Arial"/>
                <w:b/>
                <w:bCs/>
                <w:lang w:val="nl-NL" w:eastAsia="nl-NL"/>
              </w:rPr>
            </w:pPr>
          </w:p>
        </w:tc>
        <w:tc>
          <w:tcPr>
            <w:tcW w:w="940" w:type="dxa"/>
            <w:tcBorders>
              <w:top w:val="nil"/>
              <w:left w:val="nil"/>
              <w:bottom w:val="nil"/>
              <w:right w:val="nil"/>
            </w:tcBorders>
            <w:shd w:val="clear" w:color="auto" w:fill="auto"/>
            <w:noWrap/>
            <w:vAlign w:val="bottom"/>
            <w:hideMark/>
          </w:tcPr>
          <w:p w14:paraId="11258D6A" w14:textId="77777777" w:rsidR="00F23008" w:rsidRPr="00A216CA" w:rsidRDefault="00F23008" w:rsidP="00F23008">
            <w:pPr>
              <w:rPr>
                <w:rFonts w:ascii="Arial" w:hAnsi="Arial" w:cs="Arial"/>
                <w:lang w:val="nl-NL" w:eastAsia="nl-NL"/>
              </w:rPr>
            </w:pPr>
          </w:p>
        </w:tc>
      </w:tr>
      <w:tr w:rsidR="00F419D7" w:rsidRPr="00A216CA" w14:paraId="7E8F0158" w14:textId="77777777" w:rsidTr="000531CF">
        <w:trPr>
          <w:trHeight w:val="255"/>
        </w:trPr>
        <w:tc>
          <w:tcPr>
            <w:tcW w:w="1441" w:type="dxa"/>
            <w:tcBorders>
              <w:top w:val="nil"/>
              <w:left w:val="nil"/>
              <w:bottom w:val="nil"/>
              <w:right w:val="nil"/>
            </w:tcBorders>
            <w:shd w:val="clear" w:color="auto" w:fill="auto"/>
            <w:noWrap/>
            <w:vAlign w:val="bottom"/>
            <w:hideMark/>
          </w:tcPr>
          <w:p w14:paraId="17DC8D7A" w14:textId="77777777" w:rsidR="00F23008" w:rsidRPr="00A216CA" w:rsidRDefault="00F23008" w:rsidP="00F23008">
            <w:pPr>
              <w:rPr>
                <w:rFonts w:ascii="Arial" w:hAnsi="Arial" w:cs="Arial"/>
                <w:lang w:val="nl-NL" w:eastAsia="nl-NL"/>
              </w:rPr>
            </w:pPr>
            <w:r w:rsidRPr="00A216CA">
              <w:rPr>
                <w:rFonts w:ascii="Arial" w:hAnsi="Arial" w:cs="Arial"/>
                <w:lang w:val="nl-NL" w:eastAsia="nl-NL"/>
              </w:rPr>
              <w:t>schaalsalaris</w:t>
            </w:r>
          </w:p>
        </w:tc>
        <w:tc>
          <w:tcPr>
            <w:tcW w:w="960" w:type="dxa"/>
            <w:tcBorders>
              <w:top w:val="nil"/>
              <w:left w:val="nil"/>
              <w:bottom w:val="nil"/>
              <w:right w:val="nil"/>
            </w:tcBorders>
            <w:shd w:val="clear" w:color="auto" w:fill="auto"/>
            <w:noWrap/>
            <w:vAlign w:val="bottom"/>
            <w:hideMark/>
          </w:tcPr>
          <w:p w14:paraId="032C3F97"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53903528" w14:textId="77777777" w:rsidR="00F23008" w:rsidRPr="00A216CA" w:rsidRDefault="00F23008" w:rsidP="00F419D7">
            <w:pPr>
              <w:jc w:val="right"/>
              <w:rPr>
                <w:rFonts w:ascii="Arial" w:hAnsi="Arial" w:cs="Arial"/>
                <w:lang w:val="nl-NL" w:eastAsia="nl-NL"/>
              </w:rPr>
            </w:pPr>
            <w:r w:rsidRPr="00A216CA">
              <w:rPr>
                <w:rFonts w:ascii="Arial" w:hAnsi="Arial" w:cs="Arial"/>
                <w:lang w:val="nl-NL" w:eastAsia="nl-NL"/>
              </w:rPr>
              <w:t>€ 1.5</w:t>
            </w:r>
            <w:r w:rsidR="00F419D7" w:rsidRPr="00A216CA">
              <w:rPr>
                <w:rFonts w:ascii="Arial" w:hAnsi="Arial" w:cs="Arial"/>
                <w:lang w:val="nl-NL" w:eastAsia="nl-NL"/>
              </w:rPr>
              <w:t>24</w:t>
            </w:r>
            <w:r w:rsidRPr="00A216CA">
              <w:rPr>
                <w:rFonts w:ascii="Arial" w:hAnsi="Arial" w:cs="Arial"/>
                <w:lang w:val="nl-NL" w:eastAsia="nl-NL"/>
              </w:rPr>
              <w:t>,</w:t>
            </w:r>
            <w:r w:rsidR="00F419D7" w:rsidRPr="00A216CA">
              <w:rPr>
                <w:rFonts w:ascii="Arial" w:hAnsi="Arial" w:cs="Arial"/>
                <w:lang w:val="nl-NL" w:eastAsia="nl-NL"/>
              </w:rPr>
              <w:t>6</w:t>
            </w:r>
            <w:r w:rsidRPr="00A216CA">
              <w:rPr>
                <w:rFonts w:ascii="Arial" w:hAnsi="Arial" w:cs="Arial"/>
                <w:lang w:val="nl-NL" w:eastAsia="nl-NL"/>
              </w:rPr>
              <w:t>0</w:t>
            </w:r>
          </w:p>
        </w:tc>
        <w:tc>
          <w:tcPr>
            <w:tcW w:w="1120" w:type="dxa"/>
            <w:tcBorders>
              <w:top w:val="nil"/>
              <w:left w:val="nil"/>
              <w:bottom w:val="nil"/>
              <w:right w:val="nil"/>
            </w:tcBorders>
            <w:shd w:val="clear" w:color="auto" w:fill="auto"/>
            <w:noWrap/>
            <w:vAlign w:val="bottom"/>
            <w:hideMark/>
          </w:tcPr>
          <w:p w14:paraId="5E542D4D" w14:textId="77777777" w:rsidR="00F23008" w:rsidRPr="00A216CA" w:rsidRDefault="00F23008" w:rsidP="00F419D7">
            <w:pPr>
              <w:jc w:val="right"/>
              <w:rPr>
                <w:rFonts w:ascii="Arial" w:hAnsi="Arial" w:cs="Arial"/>
                <w:lang w:val="nl-NL" w:eastAsia="nl-NL"/>
              </w:rPr>
            </w:pPr>
            <w:r w:rsidRPr="00A216CA">
              <w:rPr>
                <w:rFonts w:ascii="Arial" w:hAnsi="Arial" w:cs="Arial"/>
                <w:lang w:val="nl-NL" w:eastAsia="nl-NL"/>
              </w:rPr>
              <w:t>€ 1.6</w:t>
            </w:r>
            <w:r w:rsidR="00F419D7" w:rsidRPr="00A216CA">
              <w:rPr>
                <w:rFonts w:ascii="Arial" w:hAnsi="Arial" w:cs="Arial"/>
                <w:lang w:val="nl-NL" w:eastAsia="nl-NL"/>
              </w:rPr>
              <w:t>26,</w:t>
            </w:r>
            <w:r w:rsidRPr="00A216CA">
              <w:rPr>
                <w:rFonts w:ascii="Arial" w:hAnsi="Arial" w:cs="Arial"/>
                <w:lang w:val="nl-NL" w:eastAsia="nl-NL"/>
              </w:rPr>
              <w:t>2</w:t>
            </w:r>
            <w:r w:rsidR="00F419D7" w:rsidRPr="00A216CA">
              <w:rPr>
                <w:rFonts w:ascii="Arial" w:hAnsi="Arial" w:cs="Arial"/>
                <w:lang w:val="nl-NL" w:eastAsia="nl-NL"/>
              </w:rPr>
              <w:t>4</w:t>
            </w:r>
          </w:p>
        </w:tc>
        <w:tc>
          <w:tcPr>
            <w:tcW w:w="1120" w:type="dxa"/>
            <w:tcBorders>
              <w:top w:val="nil"/>
              <w:left w:val="nil"/>
              <w:bottom w:val="nil"/>
              <w:right w:val="nil"/>
            </w:tcBorders>
            <w:shd w:val="clear" w:color="auto" w:fill="auto"/>
            <w:noWrap/>
            <w:vAlign w:val="bottom"/>
            <w:hideMark/>
          </w:tcPr>
          <w:p w14:paraId="5E5AD7C9" w14:textId="77777777" w:rsidR="00F23008" w:rsidRPr="00A216CA" w:rsidRDefault="00F23008" w:rsidP="00F419D7">
            <w:pPr>
              <w:jc w:val="right"/>
              <w:rPr>
                <w:rFonts w:ascii="Arial" w:hAnsi="Arial" w:cs="Arial"/>
                <w:lang w:val="nl-NL" w:eastAsia="nl-NL"/>
              </w:rPr>
            </w:pPr>
            <w:r w:rsidRPr="00A216CA">
              <w:rPr>
                <w:rFonts w:ascii="Arial" w:hAnsi="Arial" w:cs="Arial"/>
                <w:lang w:val="nl-NL" w:eastAsia="nl-NL"/>
              </w:rPr>
              <w:t>€ 1.72</w:t>
            </w:r>
            <w:r w:rsidR="00F419D7" w:rsidRPr="00A216CA">
              <w:rPr>
                <w:rFonts w:ascii="Arial" w:hAnsi="Arial" w:cs="Arial"/>
                <w:lang w:val="nl-NL" w:eastAsia="nl-NL"/>
              </w:rPr>
              <w:t>7</w:t>
            </w:r>
            <w:r w:rsidRPr="00A216CA">
              <w:rPr>
                <w:rFonts w:ascii="Arial" w:hAnsi="Arial" w:cs="Arial"/>
                <w:lang w:val="nl-NL" w:eastAsia="nl-NL"/>
              </w:rPr>
              <w:t>,</w:t>
            </w:r>
            <w:r w:rsidR="00F419D7" w:rsidRPr="00A216CA">
              <w:rPr>
                <w:rFonts w:ascii="Arial" w:hAnsi="Arial" w:cs="Arial"/>
                <w:lang w:val="nl-NL" w:eastAsia="nl-NL"/>
              </w:rPr>
              <w:t>88</w:t>
            </w:r>
          </w:p>
        </w:tc>
        <w:tc>
          <w:tcPr>
            <w:tcW w:w="1120" w:type="dxa"/>
            <w:tcBorders>
              <w:top w:val="nil"/>
              <w:left w:val="nil"/>
              <w:bottom w:val="nil"/>
              <w:right w:val="nil"/>
            </w:tcBorders>
            <w:shd w:val="clear" w:color="auto" w:fill="auto"/>
            <w:noWrap/>
            <w:vAlign w:val="bottom"/>
            <w:hideMark/>
          </w:tcPr>
          <w:p w14:paraId="5E151AAD" w14:textId="77777777" w:rsidR="00F23008" w:rsidRPr="00A216CA" w:rsidRDefault="00F419D7" w:rsidP="00F419D7">
            <w:pPr>
              <w:jc w:val="right"/>
              <w:rPr>
                <w:rFonts w:ascii="Arial" w:hAnsi="Arial" w:cs="Arial"/>
                <w:lang w:val="nl-NL" w:eastAsia="nl-NL"/>
              </w:rPr>
            </w:pPr>
            <w:r w:rsidRPr="00A216CA">
              <w:rPr>
                <w:rFonts w:ascii="Arial" w:hAnsi="Arial" w:cs="Arial"/>
                <w:lang w:val="nl-NL" w:eastAsia="nl-NL"/>
              </w:rPr>
              <w:t>€ 1.8</w:t>
            </w:r>
            <w:r w:rsidR="00F23008" w:rsidRPr="00A216CA">
              <w:rPr>
                <w:rFonts w:ascii="Arial" w:hAnsi="Arial" w:cs="Arial"/>
                <w:lang w:val="nl-NL" w:eastAsia="nl-NL"/>
              </w:rPr>
              <w:t>2</w:t>
            </w:r>
            <w:r w:rsidRPr="00A216CA">
              <w:rPr>
                <w:rFonts w:ascii="Arial" w:hAnsi="Arial" w:cs="Arial"/>
                <w:lang w:val="nl-NL" w:eastAsia="nl-NL"/>
              </w:rPr>
              <w:t>9</w:t>
            </w:r>
            <w:r w:rsidR="00F23008" w:rsidRPr="00A216CA">
              <w:rPr>
                <w:rFonts w:ascii="Arial" w:hAnsi="Arial" w:cs="Arial"/>
                <w:lang w:val="nl-NL" w:eastAsia="nl-NL"/>
              </w:rPr>
              <w:t>,</w:t>
            </w:r>
            <w:r w:rsidRPr="00A216CA">
              <w:rPr>
                <w:rFonts w:ascii="Arial" w:hAnsi="Arial" w:cs="Arial"/>
                <w:lang w:val="nl-NL" w:eastAsia="nl-NL"/>
              </w:rPr>
              <w:t>52</w:t>
            </w:r>
          </w:p>
        </w:tc>
        <w:tc>
          <w:tcPr>
            <w:tcW w:w="1860" w:type="dxa"/>
            <w:tcBorders>
              <w:top w:val="nil"/>
              <w:left w:val="nil"/>
              <w:bottom w:val="nil"/>
              <w:right w:val="nil"/>
            </w:tcBorders>
            <w:shd w:val="clear" w:color="auto" w:fill="auto"/>
            <w:noWrap/>
            <w:vAlign w:val="bottom"/>
            <w:hideMark/>
          </w:tcPr>
          <w:p w14:paraId="6AAD44D3" w14:textId="77777777" w:rsidR="00F23008" w:rsidRPr="00A216CA" w:rsidRDefault="00F23008" w:rsidP="00F23008">
            <w:pPr>
              <w:rPr>
                <w:rFonts w:ascii="Arial" w:hAnsi="Arial" w:cs="Arial"/>
                <w:sz w:val="16"/>
                <w:szCs w:val="16"/>
                <w:lang w:val="nl-NL" w:eastAsia="nl-NL"/>
              </w:rPr>
            </w:pPr>
            <w:r w:rsidRPr="00A216CA">
              <w:rPr>
                <w:rFonts w:ascii="Arial" w:hAnsi="Arial" w:cs="Arial"/>
                <w:sz w:val="16"/>
                <w:szCs w:val="16"/>
                <w:lang w:val="nl-NL" w:eastAsia="nl-NL"/>
              </w:rPr>
              <w:t>(max. 120% ML)</w:t>
            </w:r>
          </w:p>
        </w:tc>
        <w:tc>
          <w:tcPr>
            <w:tcW w:w="940" w:type="dxa"/>
            <w:tcBorders>
              <w:top w:val="nil"/>
              <w:left w:val="nil"/>
              <w:bottom w:val="nil"/>
              <w:right w:val="nil"/>
            </w:tcBorders>
            <w:shd w:val="clear" w:color="auto" w:fill="auto"/>
            <w:noWrap/>
            <w:vAlign w:val="bottom"/>
            <w:hideMark/>
          </w:tcPr>
          <w:p w14:paraId="143634A9" w14:textId="77777777" w:rsidR="00F23008" w:rsidRPr="00A216CA" w:rsidRDefault="00F23008" w:rsidP="00F23008">
            <w:pPr>
              <w:rPr>
                <w:rFonts w:ascii="Arial" w:hAnsi="Arial" w:cs="Arial"/>
                <w:lang w:val="nl-NL" w:eastAsia="nl-NL"/>
              </w:rPr>
            </w:pPr>
          </w:p>
        </w:tc>
      </w:tr>
      <w:tr w:rsidR="00F23008" w:rsidRPr="00A216CA" w14:paraId="47A66E54" w14:textId="77777777" w:rsidTr="000531CF">
        <w:trPr>
          <w:trHeight w:val="255"/>
        </w:trPr>
        <w:tc>
          <w:tcPr>
            <w:tcW w:w="2401" w:type="dxa"/>
            <w:gridSpan w:val="2"/>
            <w:tcBorders>
              <w:top w:val="nil"/>
              <w:left w:val="nil"/>
              <w:bottom w:val="nil"/>
              <w:right w:val="nil"/>
            </w:tcBorders>
            <w:shd w:val="clear" w:color="auto" w:fill="auto"/>
            <w:noWrap/>
            <w:vAlign w:val="bottom"/>
            <w:hideMark/>
          </w:tcPr>
          <w:p w14:paraId="4F3397E3" w14:textId="77777777" w:rsidR="00F23008" w:rsidRPr="00A216CA" w:rsidRDefault="00F23008" w:rsidP="00F23008">
            <w:pPr>
              <w:rPr>
                <w:rFonts w:ascii="Arial" w:hAnsi="Arial" w:cs="Arial"/>
                <w:i/>
                <w:iCs/>
                <w:sz w:val="16"/>
                <w:szCs w:val="16"/>
                <w:lang w:val="nl-NL" w:eastAsia="nl-NL"/>
              </w:rPr>
            </w:pPr>
            <w:r w:rsidRPr="00A216CA">
              <w:rPr>
                <w:rFonts w:ascii="Arial" w:hAnsi="Arial" w:cs="Arial"/>
                <w:i/>
                <w:iCs/>
                <w:sz w:val="16"/>
                <w:szCs w:val="16"/>
                <w:lang w:val="nl-NL" w:eastAsia="nl-NL"/>
              </w:rPr>
              <w:t>bij 40-urige werkweek</w:t>
            </w:r>
          </w:p>
        </w:tc>
        <w:tc>
          <w:tcPr>
            <w:tcW w:w="1120" w:type="dxa"/>
            <w:tcBorders>
              <w:top w:val="nil"/>
              <w:left w:val="nil"/>
              <w:bottom w:val="nil"/>
              <w:right w:val="nil"/>
            </w:tcBorders>
            <w:shd w:val="clear" w:color="auto" w:fill="auto"/>
            <w:noWrap/>
            <w:vAlign w:val="bottom"/>
            <w:hideMark/>
          </w:tcPr>
          <w:p w14:paraId="0956B051" w14:textId="77777777" w:rsidR="00F23008" w:rsidRPr="00A216CA" w:rsidRDefault="00F23008" w:rsidP="00F23008">
            <w:pPr>
              <w:rPr>
                <w:rFonts w:ascii="Arial" w:hAnsi="Arial" w:cs="Arial"/>
                <w:i/>
                <w:iCs/>
                <w:sz w:val="16"/>
                <w:szCs w:val="16"/>
                <w:lang w:val="nl-NL" w:eastAsia="nl-NL"/>
              </w:rPr>
            </w:pPr>
          </w:p>
        </w:tc>
        <w:tc>
          <w:tcPr>
            <w:tcW w:w="1120" w:type="dxa"/>
            <w:tcBorders>
              <w:top w:val="nil"/>
              <w:left w:val="nil"/>
              <w:bottom w:val="nil"/>
              <w:right w:val="nil"/>
            </w:tcBorders>
            <w:shd w:val="clear" w:color="auto" w:fill="auto"/>
            <w:noWrap/>
            <w:vAlign w:val="bottom"/>
            <w:hideMark/>
          </w:tcPr>
          <w:p w14:paraId="5DB6C687" w14:textId="77777777" w:rsidR="00F23008" w:rsidRPr="00A216CA" w:rsidRDefault="00F23008" w:rsidP="00F23008">
            <w:pPr>
              <w:rPr>
                <w:rFonts w:ascii="Arial" w:hAnsi="Arial" w:cs="Arial"/>
                <w:i/>
                <w:iCs/>
                <w:sz w:val="16"/>
                <w:szCs w:val="16"/>
                <w:lang w:val="nl-NL" w:eastAsia="nl-NL"/>
              </w:rPr>
            </w:pPr>
          </w:p>
        </w:tc>
        <w:tc>
          <w:tcPr>
            <w:tcW w:w="1120" w:type="dxa"/>
            <w:tcBorders>
              <w:top w:val="nil"/>
              <w:left w:val="nil"/>
              <w:bottom w:val="nil"/>
              <w:right w:val="nil"/>
            </w:tcBorders>
            <w:shd w:val="clear" w:color="auto" w:fill="auto"/>
            <w:noWrap/>
            <w:vAlign w:val="bottom"/>
            <w:hideMark/>
          </w:tcPr>
          <w:p w14:paraId="47EAFE3C" w14:textId="77777777" w:rsidR="00F23008" w:rsidRPr="00A216CA" w:rsidRDefault="00F23008" w:rsidP="00F23008">
            <w:pPr>
              <w:rPr>
                <w:rFonts w:ascii="Arial" w:hAnsi="Arial" w:cs="Arial"/>
                <w:i/>
                <w:iCs/>
                <w:sz w:val="16"/>
                <w:szCs w:val="16"/>
                <w:lang w:val="nl-NL" w:eastAsia="nl-NL"/>
              </w:rPr>
            </w:pPr>
          </w:p>
        </w:tc>
        <w:tc>
          <w:tcPr>
            <w:tcW w:w="1120" w:type="dxa"/>
            <w:tcBorders>
              <w:top w:val="nil"/>
              <w:left w:val="nil"/>
              <w:bottom w:val="nil"/>
              <w:right w:val="nil"/>
            </w:tcBorders>
            <w:shd w:val="clear" w:color="auto" w:fill="auto"/>
            <w:noWrap/>
            <w:vAlign w:val="bottom"/>
            <w:hideMark/>
          </w:tcPr>
          <w:p w14:paraId="1D2831CB" w14:textId="77777777" w:rsidR="00F23008" w:rsidRPr="00A216CA" w:rsidRDefault="00F23008" w:rsidP="00F23008">
            <w:pPr>
              <w:rPr>
                <w:rFonts w:ascii="Arial" w:hAnsi="Arial" w:cs="Arial"/>
                <w:i/>
                <w:iCs/>
                <w:sz w:val="16"/>
                <w:szCs w:val="16"/>
                <w:lang w:val="nl-NL" w:eastAsia="nl-NL"/>
              </w:rPr>
            </w:pPr>
          </w:p>
        </w:tc>
        <w:tc>
          <w:tcPr>
            <w:tcW w:w="1860" w:type="dxa"/>
            <w:tcBorders>
              <w:top w:val="nil"/>
              <w:left w:val="nil"/>
              <w:bottom w:val="nil"/>
              <w:right w:val="nil"/>
            </w:tcBorders>
            <w:shd w:val="clear" w:color="auto" w:fill="auto"/>
            <w:noWrap/>
            <w:vAlign w:val="bottom"/>
            <w:hideMark/>
          </w:tcPr>
          <w:p w14:paraId="2A0B051A"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03CF6D72" w14:textId="77777777" w:rsidR="00F23008" w:rsidRPr="00A216CA" w:rsidRDefault="00F23008" w:rsidP="00F23008">
            <w:pPr>
              <w:rPr>
                <w:rFonts w:ascii="Arial" w:hAnsi="Arial" w:cs="Arial"/>
                <w:lang w:val="nl-NL" w:eastAsia="nl-NL"/>
              </w:rPr>
            </w:pPr>
          </w:p>
        </w:tc>
      </w:tr>
      <w:tr w:rsidR="00F23008" w:rsidRPr="00A216CA" w14:paraId="30333E24" w14:textId="77777777" w:rsidTr="000531CF">
        <w:trPr>
          <w:trHeight w:val="255"/>
        </w:trPr>
        <w:tc>
          <w:tcPr>
            <w:tcW w:w="1441" w:type="dxa"/>
            <w:tcBorders>
              <w:top w:val="nil"/>
              <w:left w:val="nil"/>
              <w:bottom w:val="nil"/>
              <w:right w:val="nil"/>
            </w:tcBorders>
            <w:shd w:val="clear" w:color="auto" w:fill="auto"/>
            <w:noWrap/>
            <w:vAlign w:val="bottom"/>
            <w:hideMark/>
          </w:tcPr>
          <w:p w14:paraId="56E36408" w14:textId="77777777" w:rsidR="00F23008" w:rsidRPr="00A216CA" w:rsidRDefault="00F23008" w:rsidP="00F23008">
            <w:pPr>
              <w:rPr>
                <w:rFonts w:ascii="Arial" w:hAnsi="Arial" w:cs="Arial"/>
                <w:i/>
                <w:iCs/>
                <w:sz w:val="16"/>
                <w:szCs w:val="16"/>
                <w:lang w:val="nl-NL" w:eastAsia="nl-NL"/>
              </w:rPr>
            </w:pPr>
          </w:p>
        </w:tc>
        <w:tc>
          <w:tcPr>
            <w:tcW w:w="960" w:type="dxa"/>
            <w:tcBorders>
              <w:top w:val="nil"/>
              <w:left w:val="nil"/>
              <w:bottom w:val="nil"/>
              <w:right w:val="nil"/>
            </w:tcBorders>
            <w:shd w:val="clear" w:color="auto" w:fill="auto"/>
            <w:noWrap/>
            <w:vAlign w:val="bottom"/>
            <w:hideMark/>
          </w:tcPr>
          <w:p w14:paraId="6C8166BD" w14:textId="77777777" w:rsidR="00F23008" w:rsidRPr="00A216CA" w:rsidRDefault="00F23008" w:rsidP="00F23008">
            <w:pPr>
              <w:rPr>
                <w:rFonts w:ascii="Arial" w:hAnsi="Arial" w:cs="Arial"/>
                <w:i/>
                <w:iCs/>
                <w:sz w:val="16"/>
                <w:szCs w:val="16"/>
                <w:lang w:val="nl-NL" w:eastAsia="nl-NL"/>
              </w:rPr>
            </w:pPr>
          </w:p>
        </w:tc>
        <w:tc>
          <w:tcPr>
            <w:tcW w:w="1120" w:type="dxa"/>
            <w:tcBorders>
              <w:top w:val="nil"/>
              <w:left w:val="nil"/>
              <w:bottom w:val="nil"/>
              <w:right w:val="nil"/>
            </w:tcBorders>
            <w:shd w:val="clear" w:color="auto" w:fill="auto"/>
            <w:noWrap/>
            <w:vAlign w:val="bottom"/>
            <w:hideMark/>
          </w:tcPr>
          <w:p w14:paraId="3B4F46B7" w14:textId="77777777" w:rsidR="00F23008" w:rsidRPr="00A216CA" w:rsidRDefault="00F23008" w:rsidP="00F23008">
            <w:pPr>
              <w:rPr>
                <w:rFonts w:ascii="Arial" w:hAnsi="Arial" w:cs="Arial"/>
                <w:i/>
                <w:iCs/>
                <w:sz w:val="16"/>
                <w:szCs w:val="16"/>
                <w:lang w:val="nl-NL" w:eastAsia="nl-NL"/>
              </w:rPr>
            </w:pPr>
          </w:p>
        </w:tc>
        <w:tc>
          <w:tcPr>
            <w:tcW w:w="1120" w:type="dxa"/>
            <w:tcBorders>
              <w:top w:val="nil"/>
              <w:left w:val="nil"/>
              <w:bottom w:val="nil"/>
              <w:right w:val="nil"/>
            </w:tcBorders>
            <w:shd w:val="clear" w:color="auto" w:fill="auto"/>
            <w:noWrap/>
            <w:vAlign w:val="bottom"/>
            <w:hideMark/>
          </w:tcPr>
          <w:p w14:paraId="6B589D3D" w14:textId="77777777" w:rsidR="00F23008" w:rsidRPr="00A216CA" w:rsidRDefault="00F23008" w:rsidP="00F23008">
            <w:pPr>
              <w:rPr>
                <w:rFonts w:ascii="Arial" w:hAnsi="Arial" w:cs="Arial"/>
                <w:i/>
                <w:iCs/>
                <w:sz w:val="16"/>
                <w:szCs w:val="16"/>
                <w:lang w:val="nl-NL" w:eastAsia="nl-NL"/>
              </w:rPr>
            </w:pPr>
          </w:p>
        </w:tc>
        <w:tc>
          <w:tcPr>
            <w:tcW w:w="1120" w:type="dxa"/>
            <w:tcBorders>
              <w:top w:val="nil"/>
              <w:left w:val="nil"/>
              <w:bottom w:val="nil"/>
              <w:right w:val="nil"/>
            </w:tcBorders>
            <w:shd w:val="clear" w:color="auto" w:fill="auto"/>
            <w:noWrap/>
            <w:vAlign w:val="bottom"/>
            <w:hideMark/>
          </w:tcPr>
          <w:p w14:paraId="4195274B" w14:textId="77777777" w:rsidR="00F23008" w:rsidRPr="00A216CA" w:rsidRDefault="00F23008" w:rsidP="00F23008">
            <w:pPr>
              <w:rPr>
                <w:rFonts w:ascii="Arial" w:hAnsi="Arial" w:cs="Arial"/>
                <w:i/>
                <w:iCs/>
                <w:sz w:val="16"/>
                <w:szCs w:val="16"/>
                <w:lang w:val="nl-NL" w:eastAsia="nl-NL"/>
              </w:rPr>
            </w:pPr>
          </w:p>
        </w:tc>
        <w:tc>
          <w:tcPr>
            <w:tcW w:w="1120" w:type="dxa"/>
            <w:tcBorders>
              <w:top w:val="nil"/>
              <w:left w:val="nil"/>
              <w:bottom w:val="nil"/>
              <w:right w:val="nil"/>
            </w:tcBorders>
            <w:shd w:val="clear" w:color="auto" w:fill="auto"/>
            <w:noWrap/>
            <w:vAlign w:val="bottom"/>
            <w:hideMark/>
          </w:tcPr>
          <w:p w14:paraId="12114516" w14:textId="77777777" w:rsidR="00F23008" w:rsidRPr="00A216CA" w:rsidRDefault="00F23008" w:rsidP="00F23008">
            <w:pPr>
              <w:rPr>
                <w:rFonts w:ascii="Arial" w:hAnsi="Arial" w:cs="Arial"/>
                <w:i/>
                <w:iCs/>
                <w:sz w:val="16"/>
                <w:szCs w:val="16"/>
                <w:lang w:val="nl-NL" w:eastAsia="nl-NL"/>
              </w:rPr>
            </w:pPr>
          </w:p>
        </w:tc>
        <w:tc>
          <w:tcPr>
            <w:tcW w:w="1860" w:type="dxa"/>
            <w:tcBorders>
              <w:top w:val="nil"/>
              <w:left w:val="nil"/>
              <w:bottom w:val="nil"/>
              <w:right w:val="nil"/>
            </w:tcBorders>
            <w:shd w:val="clear" w:color="auto" w:fill="auto"/>
            <w:noWrap/>
            <w:vAlign w:val="bottom"/>
            <w:hideMark/>
          </w:tcPr>
          <w:p w14:paraId="3B94127E"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3A9639C6" w14:textId="77777777" w:rsidR="00F23008" w:rsidRPr="00A216CA" w:rsidRDefault="00F23008" w:rsidP="00F23008">
            <w:pPr>
              <w:rPr>
                <w:rFonts w:ascii="Arial" w:hAnsi="Arial" w:cs="Arial"/>
                <w:lang w:val="nl-NL" w:eastAsia="nl-NL"/>
              </w:rPr>
            </w:pPr>
          </w:p>
        </w:tc>
      </w:tr>
      <w:tr w:rsidR="00F23008" w:rsidRPr="00A216CA" w14:paraId="0DE06293" w14:textId="77777777" w:rsidTr="000531CF">
        <w:trPr>
          <w:trHeight w:val="255"/>
        </w:trPr>
        <w:tc>
          <w:tcPr>
            <w:tcW w:w="8741" w:type="dxa"/>
            <w:gridSpan w:val="7"/>
            <w:tcBorders>
              <w:top w:val="nil"/>
              <w:left w:val="nil"/>
              <w:bottom w:val="nil"/>
              <w:right w:val="nil"/>
            </w:tcBorders>
            <w:shd w:val="clear" w:color="auto" w:fill="auto"/>
            <w:noWrap/>
            <w:vAlign w:val="bottom"/>
            <w:hideMark/>
          </w:tcPr>
          <w:p w14:paraId="38E3C36B" w14:textId="77777777" w:rsidR="00F23008" w:rsidRPr="00A216CA" w:rsidRDefault="00F23008" w:rsidP="00C17502">
            <w:pPr>
              <w:rPr>
                <w:rFonts w:ascii="Arial" w:hAnsi="Arial" w:cs="Arial"/>
                <w:lang w:val="nl-NL" w:eastAsia="nl-NL"/>
              </w:rPr>
            </w:pPr>
            <w:r w:rsidRPr="00A216CA">
              <w:rPr>
                <w:rFonts w:ascii="Arial" w:hAnsi="Arial" w:cs="Arial"/>
                <w:lang w:val="nl-NL" w:eastAsia="nl-NL"/>
              </w:rPr>
              <w:t xml:space="preserve">* het </w:t>
            </w:r>
            <w:r w:rsidR="00C17502" w:rsidRPr="00A216CA">
              <w:rPr>
                <w:rFonts w:ascii="Arial" w:hAnsi="Arial" w:cs="Arial"/>
                <w:lang w:val="nl-NL" w:eastAsia="nl-NL"/>
              </w:rPr>
              <w:t>m</w:t>
            </w:r>
            <w:r w:rsidRPr="00A216CA">
              <w:rPr>
                <w:rFonts w:ascii="Arial" w:hAnsi="Arial" w:cs="Arial"/>
                <w:lang w:val="nl-NL" w:eastAsia="nl-NL"/>
              </w:rPr>
              <w:t>i</w:t>
            </w:r>
            <w:r w:rsidR="00C17502" w:rsidRPr="00A216CA">
              <w:rPr>
                <w:rFonts w:ascii="Arial" w:hAnsi="Arial" w:cs="Arial"/>
                <w:lang w:val="nl-NL" w:eastAsia="nl-NL"/>
              </w:rPr>
              <w:t>ni</w:t>
            </w:r>
            <w:r w:rsidRPr="00A216CA">
              <w:rPr>
                <w:rFonts w:ascii="Arial" w:hAnsi="Arial" w:cs="Arial"/>
                <w:lang w:val="nl-NL" w:eastAsia="nl-NL"/>
              </w:rPr>
              <w:t>mumloon wordt tweemaal per jaar ( 1 januari en 1 juli) vastgesteld door de overheid</w:t>
            </w:r>
          </w:p>
        </w:tc>
        <w:tc>
          <w:tcPr>
            <w:tcW w:w="940" w:type="dxa"/>
            <w:tcBorders>
              <w:top w:val="nil"/>
              <w:left w:val="nil"/>
              <w:bottom w:val="nil"/>
              <w:right w:val="nil"/>
            </w:tcBorders>
            <w:shd w:val="clear" w:color="auto" w:fill="auto"/>
            <w:noWrap/>
            <w:vAlign w:val="bottom"/>
            <w:hideMark/>
          </w:tcPr>
          <w:p w14:paraId="14CCBFA2" w14:textId="77777777" w:rsidR="00F23008" w:rsidRPr="00A216CA" w:rsidRDefault="00F23008" w:rsidP="00F23008">
            <w:pPr>
              <w:rPr>
                <w:rFonts w:ascii="Arial" w:hAnsi="Arial" w:cs="Arial"/>
                <w:lang w:val="nl-NL" w:eastAsia="nl-NL"/>
              </w:rPr>
            </w:pPr>
          </w:p>
        </w:tc>
      </w:tr>
      <w:tr w:rsidR="00F23008" w:rsidRPr="00A216CA" w14:paraId="2AE07020" w14:textId="77777777" w:rsidTr="000531CF">
        <w:trPr>
          <w:trHeight w:val="255"/>
        </w:trPr>
        <w:tc>
          <w:tcPr>
            <w:tcW w:w="1441" w:type="dxa"/>
            <w:tcBorders>
              <w:top w:val="nil"/>
              <w:left w:val="nil"/>
              <w:bottom w:val="nil"/>
              <w:right w:val="nil"/>
            </w:tcBorders>
            <w:shd w:val="clear" w:color="auto" w:fill="auto"/>
            <w:noWrap/>
            <w:vAlign w:val="bottom"/>
            <w:hideMark/>
          </w:tcPr>
          <w:p w14:paraId="74326822" w14:textId="77777777" w:rsidR="00F23008" w:rsidRPr="00A216CA" w:rsidRDefault="00F23008" w:rsidP="00F23008">
            <w:pPr>
              <w:rPr>
                <w:rFonts w:ascii="Arial" w:hAnsi="Arial" w:cs="Arial"/>
                <w:lang w:val="nl-NL" w:eastAsia="nl-NL"/>
              </w:rPr>
            </w:pPr>
          </w:p>
        </w:tc>
        <w:tc>
          <w:tcPr>
            <w:tcW w:w="960" w:type="dxa"/>
            <w:tcBorders>
              <w:top w:val="nil"/>
              <w:left w:val="nil"/>
              <w:bottom w:val="nil"/>
              <w:right w:val="nil"/>
            </w:tcBorders>
            <w:shd w:val="clear" w:color="auto" w:fill="auto"/>
            <w:noWrap/>
            <w:vAlign w:val="bottom"/>
            <w:hideMark/>
          </w:tcPr>
          <w:p w14:paraId="4CD1CC2C"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27929C83"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3E8B0FFA"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77F0C11C"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6A2D4076" w14:textId="77777777" w:rsidR="00F23008" w:rsidRPr="00A216CA" w:rsidRDefault="00F23008" w:rsidP="00F23008">
            <w:pPr>
              <w:rPr>
                <w:rFonts w:ascii="Arial" w:hAnsi="Arial" w:cs="Arial"/>
                <w:lang w:val="nl-NL" w:eastAsia="nl-NL"/>
              </w:rPr>
            </w:pPr>
          </w:p>
        </w:tc>
        <w:tc>
          <w:tcPr>
            <w:tcW w:w="1860" w:type="dxa"/>
            <w:tcBorders>
              <w:top w:val="nil"/>
              <w:left w:val="nil"/>
              <w:bottom w:val="nil"/>
              <w:right w:val="nil"/>
            </w:tcBorders>
            <w:shd w:val="clear" w:color="auto" w:fill="auto"/>
            <w:noWrap/>
            <w:vAlign w:val="bottom"/>
            <w:hideMark/>
          </w:tcPr>
          <w:p w14:paraId="650EE148"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06E56F03" w14:textId="77777777" w:rsidR="00F23008" w:rsidRPr="00A216CA" w:rsidRDefault="00F23008" w:rsidP="00F23008">
            <w:pPr>
              <w:rPr>
                <w:rFonts w:ascii="Arial" w:hAnsi="Arial" w:cs="Arial"/>
                <w:lang w:val="nl-NL" w:eastAsia="nl-NL"/>
              </w:rPr>
            </w:pPr>
          </w:p>
        </w:tc>
      </w:tr>
      <w:tr w:rsidR="00F23008" w:rsidRPr="00A216CA" w14:paraId="322F27A3" w14:textId="77777777" w:rsidTr="000531CF">
        <w:trPr>
          <w:trHeight w:val="255"/>
        </w:trPr>
        <w:tc>
          <w:tcPr>
            <w:tcW w:w="1441" w:type="dxa"/>
            <w:tcBorders>
              <w:top w:val="nil"/>
              <w:left w:val="nil"/>
              <w:bottom w:val="nil"/>
              <w:right w:val="nil"/>
            </w:tcBorders>
            <w:shd w:val="clear" w:color="auto" w:fill="auto"/>
            <w:noWrap/>
            <w:vAlign w:val="bottom"/>
            <w:hideMark/>
          </w:tcPr>
          <w:p w14:paraId="7F3A51A4" w14:textId="77777777" w:rsidR="00F23008" w:rsidRPr="00A216CA" w:rsidRDefault="00F23008" w:rsidP="00F23008">
            <w:pPr>
              <w:rPr>
                <w:rFonts w:ascii="Arial" w:hAnsi="Arial" w:cs="Arial"/>
                <w:lang w:val="nl-NL" w:eastAsia="nl-NL"/>
              </w:rPr>
            </w:pPr>
          </w:p>
        </w:tc>
        <w:tc>
          <w:tcPr>
            <w:tcW w:w="960" w:type="dxa"/>
            <w:tcBorders>
              <w:top w:val="nil"/>
              <w:left w:val="nil"/>
              <w:bottom w:val="nil"/>
              <w:right w:val="nil"/>
            </w:tcBorders>
            <w:shd w:val="clear" w:color="auto" w:fill="auto"/>
            <w:noWrap/>
            <w:vAlign w:val="bottom"/>
            <w:hideMark/>
          </w:tcPr>
          <w:p w14:paraId="7B5AEE7F"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6A7C69F5"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41F9C487"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25F557CB"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5035DE09" w14:textId="77777777" w:rsidR="00F23008" w:rsidRPr="00A216CA" w:rsidRDefault="00F23008" w:rsidP="00F23008">
            <w:pPr>
              <w:rPr>
                <w:rFonts w:ascii="Arial" w:hAnsi="Arial" w:cs="Arial"/>
                <w:lang w:val="nl-NL" w:eastAsia="nl-NL"/>
              </w:rPr>
            </w:pPr>
          </w:p>
        </w:tc>
        <w:tc>
          <w:tcPr>
            <w:tcW w:w="1860" w:type="dxa"/>
            <w:tcBorders>
              <w:top w:val="nil"/>
              <w:left w:val="nil"/>
              <w:bottom w:val="nil"/>
              <w:right w:val="nil"/>
            </w:tcBorders>
            <w:shd w:val="clear" w:color="auto" w:fill="auto"/>
            <w:noWrap/>
            <w:vAlign w:val="bottom"/>
            <w:hideMark/>
          </w:tcPr>
          <w:p w14:paraId="3D93F090"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6F80905D" w14:textId="77777777" w:rsidR="00F23008" w:rsidRPr="00A216CA" w:rsidRDefault="00F23008" w:rsidP="00F23008">
            <w:pPr>
              <w:rPr>
                <w:rFonts w:ascii="Arial" w:hAnsi="Arial" w:cs="Arial"/>
                <w:lang w:val="nl-NL" w:eastAsia="nl-NL"/>
              </w:rPr>
            </w:pPr>
          </w:p>
        </w:tc>
      </w:tr>
      <w:tr w:rsidR="00F23008" w:rsidRPr="00A216CA" w14:paraId="3D10046A" w14:textId="77777777" w:rsidTr="000531CF">
        <w:trPr>
          <w:trHeight w:val="255"/>
        </w:trPr>
        <w:tc>
          <w:tcPr>
            <w:tcW w:w="3521" w:type="dxa"/>
            <w:gridSpan w:val="3"/>
            <w:tcBorders>
              <w:top w:val="nil"/>
              <w:left w:val="nil"/>
              <w:bottom w:val="nil"/>
              <w:right w:val="nil"/>
            </w:tcBorders>
            <w:shd w:val="clear" w:color="auto" w:fill="auto"/>
            <w:noWrap/>
            <w:vAlign w:val="bottom"/>
            <w:hideMark/>
          </w:tcPr>
          <w:p w14:paraId="561068C3" w14:textId="77777777" w:rsidR="00F23008" w:rsidRPr="00A216CA" w:rsidRDefault="00F23008" w:rsidP="00F23008">
            <w:pPr>
              <w:rPr>
                <w:rFonts w:ascii="Arial" w:hAnsi="Arial" w:cs="Arial"/>
                <w:b/>
                <w:bCs/>
                <w:lang w:val="nl-NL" w:eastAsia="nl-NL"/>
              </w:rPr>
            </w:pPr>
            <w:r w:rsidRPr="00A216CA">
              <w:rPr>
                <w:rFonts w:ascii="Arial" w:hAnsi="Arial" w:cs="Arial"/>
                <w:b/>
                <w:bCs/>
                <w:lang w:val="nl-NL" w:eastAsia="nl-NL"/>
              </w:rPr>
              <w:t xml:space="preserve">Minimum </w:t>
            </w:r>
            <w:r w:rsidR="00C17502" w:rsidRPr="00A216CA">
              <w:rPr>
                <w:rFonts w:ascii="Arial" w:hAnsi="Arial" w:cs="Arial"/>
                <w:b/>
                <w:bCs/>
                <w:lang w:val="nl-NL" w:eastAsia="nl-NL"/>
              </w:rPr>
              <w:t>vakantie-uitkering</w:t>
            </w:r>
          </w:p>
        </w:tc>
        <w:tc>
          <w:tcPr>
            <w:tcW w:w="1120" w:type="dxa"/>
            <w:tcBorders>
              <w:top w:val="nil"/>
              <w:left w:val="nil"/>
              <w:bottom w:val="nil"/>
              <w:right w:val="nil"/>
            </w:tcBorders>
            <w:shd w:val="clear" w:color="auto" w:fill="auto"/>
            <w:noWrap/>
            <w:vAlign w:val="bottom"/>
            <w:hideMark/>
          </w:tcPr>
          <w:p w14:paraId="4E8FE4CB" w14:textId="77777777" w:rsidR="00F23008" w:rsidRPr="00A216CA" w:rsidRDefault="00F23008" w:rsidP="00F23008">
            <w:pPr>
              <w:jc w:val="right"/>
              <w:rPr>
                <w:rFonts w:ascii="Arial" w:hAnsi="Arial" w:cs="Arial"/>
                <w:b/>
                <w:bCs/>
                <w:lang w:val="nl-NL" w:eastAsia="nl-NL"/>
              </w:rPr>
            </w:pPr>
            <w:r w:rsidRPr="00A216CA">
              <w:rPr>
                <w:rFonts w:ascii="Arial" w:hAnsi="Arial" w:cs="Arial"/>
                <w:b/>
                <w:bCs/>
                <w:lang w:val="nl-NL" w:eastAsia="nl-NL"/>
              </w:rPr>
              <w:t>8%</w:t>
            </w:r>
          </w:p>
        </w:tc>
        <w:tc>
          <w:tcPr>
            <w:tcW w:w="1120" w:type="dxa"/>
            <w:tcBorders>
              <w:top w:val="nil"/>
              <w:left w:val="nil"/>
              <w:bottom w:val="nil"/>
              <w:right w:val="nil"/>
            </w:tcBorders>
            <w:shd w:val="clear" w:color="auto" w:fill="auto"/>
            <w:noWrap/>
            <w:vAlign w:val="bottom"/>
            <w:hideMark/>
          </w:tcPr>
          <w:p w14:paraId="0149256E"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6E2D8CBA" w14:textId="77777777" w:rsidR="00F23008" w:rsidRPr="00A216CA" w:rsidRDefault="00F23008" w:rsidP="00F23008">
            <w:pPr>
              <w:rPr>
                <w:rFonts w:ascii="Arial" w:hAnsi="Arial" w:cs="Arial"/>
                <w:lang w:val="nl-NL" w:eastAsia="nl-NL"/>
              </w:rPr>
            </w:pPr>
          </w:p>
        </w:tc>
        <w:tc>
          <w:tcPr>
            <w:tcW w:w="1860" w:type="dxa"/>
            <w:tcBorders>
              <w:top w:val="nil"/>
              <w:left w:val="nil"/>
              <w:bottom w:val="nil"/>
              <w:right w:val="nil"/>
            </w:tcBorders>
            <w:shd w:val="clear" w:color="auto" w:fill="auto"/>
            <w:noWrap/>
            <w:vAlign w:val="bottom"/>
            <w:hideMark/>
          </w:tcPr>
          <w:p w14:paraId="647CBC5F"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2053772F" w14:textId="77777777" w:rsidR="00F23008" w:rsidRPr="00A216CA" w:rsidRDefault="00F23008" w:rsidP="00F23008">
            <w:pPr>
              <w:rPr>
                <w:rFonts w:ascii="Arial" w:hAnsi="Arial" w:cs="Arial"/>
                <w:lang w:val="nl-NL" w:eastAsia="nl-NL"/>
              </w:rPr>
            </w:pPr>
          </w:p>
        </w:tc>
      </w:tr>
      <w:tr w:rsidR="00F23008" w:rsidRPr="00A216CA" w14:paraId="5ACAFA5D" w14:textId="77777777" w:rsidTr="000531CF">
        <w:trPr>
          <w:trHeight w:val="255"/>
        </w:trPr>
        <w:tc>
          <w:tcPr>
            <w:tcW w:w="1441" w:type="dxa"/>
            <w:tcBorders>
              <w:top w:val="nil"/>
              <w:left w:val="nil"/>
              <w:bottom w:val="nil"/>
              <w:right w:val="nil"/>
            </w:tcBorders>
            <w:shd w:val="clear" w:color="auto" w:fill="auto"/>
            <w:noWrap/>
            <w:vAlign w:val="bottom"/>
            <w:hideMark/>
          </w:tcPr>
          <w:p w14:paraId="2A863525" w14:textId="77777777" w:rsidR="00F23008" w:rsidRPr="00A216CA" w:rsidRDefault="00F23008" w:rsidP="00F23008">
            <w:pPr>
              <w:rPr>
                <w:rFonts w:ascii="Arial" w:hAnsi="Arial" w:cs="Arial"/>
                <w:lang w:val="nl-NL" w:eastAsia="nl-NL"/>
              </w:rPr>
            </w:pPr>
          </w:p>
        </w:tc>
        <w:tc>
          <w:tcPr>
            <w:tcW w:w="960" w:type="dxa"/>
            <w:tcBorders>
              <w:top w:val="nil"/>
              <w:left w:val="nil"/>
              <w:bottom w:val="nil"/>
              <w:right w:val="nil"/>
            </w:tcBorders>
            <w:shd w:val="clear" w:color="auto" w:fill="auto"/>
            <w:noWrap/>
            <w:vAlign w:val="bottom"/>
            <w:hideMark/>
          </w:tcPr>
          <w:p w14:paraId="79B18FB9"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2BE3B0C2"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5900C264"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0D2E4DD9" w14:textId="77777777" w:rsidR="00F23008" w:rsidRPr="00A216CA" w:rsidRDefault="00F23008" w:rsidP="00F23008">
            <w:pPr>
              <w:rPr>
                <w:rFonts w:ascii="Arial" w:hAnsi="Arial" w:cs="Arial"/>
                <w:lang w:val="nl-NL" w:eastAsia="nl-NL"/>
              </w:rPr>
            </w:pPr>
          </w:p>
        </w:tc>
        <w:tc>
          <w:tcPr>
            <w:tcW w:w="1120" w:type="dxa"/>
            <w:tcBorders>
              <w:top w:val="nil"/>
              <w:left w:val="nil"/>
              <w:bottom w:val="nil"/>
              <w:right w:val="nil"/>
            </w:tcBorders>
            <w:shd w:val="clear" w:color="auto" w:fill="auto"/>
            <w:noWrap/>
            <w:vAlign w:val="bottom"/>
            <w:hideMark/>
          </w:tcPr>
          <w:p w14:paraId="446D374D" w14:textId="77777777" w:rsidR="00F23008" w:rsidRPr="00A216CA" w:rsidRDefault="00F23008" w:rsidP="00F23008">
            <w:pPr>
              <w:rPr>
                <w:rFonts w:ascii="Arial" w:hAnsi="Arial" w:cs="Arial"/>
                <w:lang w:val="nl-NL" w:eastAsia="nl-NL"/>
              </w:rPr>
            </w:pPr>
          </w:p>
        </w:tc>
        <w:tc>
          <w:tcPr>
            <w:tcW w:w="1860" w:type="dxa"/>
            <w:tcBorders>
              <w:top w:val="nil"/>
              <w:left w:val="nil"/>
              <w:bottom w:val="nil"/>
              <w:right w:val="nil"/>
            </w:tcBorders>
            <w:shd w:val="clear" w:color="auto" w:fill="auto"/>
            <w:noWrap/>
            <w:vAlign w:val="bottom"/>
            <w:hideMark/>
          </w:tcPr>
          <w:p w14:paraId="2CEF6B07" w14:textId="77777777" w:rsidR="00F23008" w:rsidRPr="00A216CA" w:rsidRDefault="00F23008" w:rsidP="00F23008">
            <w:pPr>
              <w:rPr>
                <w:rFonts w:ascii="Arial" w:hAnsi="Arial" w:cs="Arial"/>
                <w:lang w:val="nl-NL" w:eastAsia="nl-NL"/>
              </w:rPr>
            </w:pPr>
          </w:p>
        </w:tc>
        <w:tc>
          <w:tcPr>
            <w:tcW w:w="940" w:type="dxa"/>
            <w:tcBorders>
              <w:top w:val="nil"/>
              <w:left w:val="nil"/>
              <w:bottom w:val="nil"/>
              <w:right w:val="nil"/>
            </w:tcBorders>
            <w:shd w:val="clear" w:color="auto" w:fill="auto"/>
            <w:noWrap/>
            <w:vAlign w:val="bottom"/>
            <w:hideMark/>
          </w:tcPr>
          <w:p w14:paraId="77E9AE27" w14:textId="77777777" w:rsidR="00F23008" w:rsidRPr="00A216CA" w:rsidRDefault="00F23008" w:rsidP="00F23008">
            <w:pPr>
              <w:rPr>
                <w:rFonts w:ascii="Arial" w:hAnsi="Arial" w:cs="Arial"/>
                <w:lang w:val="nl-NL" w:eastAsia="nl-NL"/>
              </w:rPr>
            </w:pPr>
          </w:p>
        </w:tc>
      </w:tr>
    </w:tbl>
    <w:p w14:paraId="1247130F" w14:textId="77777777" w:rsidR="004856E6" w:rsidRPr="00A216CA" w:rsidRDefault="004856E6">
      <w:pPr>
        <w:tabs>
          <w:tab w:val="left" w:pos="-709"/>
          <w:tab w:val="left" w:pos="6415"/>
          <w:tab w:val="left" w:pos="8575"/>
        </w:tabs>
        <w:ind w:right="-131"/>
        <w:outlineLvl w:val="0"/>
        <w:rPr>
          <w:rFonts w:ascii="Arial" w:hAnsi="Arial" w:cs="Arial"/>
          <w:b/>
          <w:szCs w:val="18"/>
          <w:lang w:val="nl-NL"/>
        </w:rPr>
      </w:pPr>
    </w:p>
    <w:p w14:paraId="37F3A6B7" w14:textId="1BA5CEDA" w:rsidR="002671C9" w:rsidRPr="00A216CA" w:rsidRDefault="009521AF" w:rsidP="00DC4094">
      <w:pPr>
        <w:rPr>
          <w:rFonts w:ascii="Arial" w:hAnsi="Arial" w:cs="Arial"/>
          <w:b/>
          <w:szCs w:val="18"/>
          <w:lang w:val="nl-NL"/>
        </w:rPr>
      </w:pPr>
      <w:r w:rsidRPr="00A216CA">
        <w:rPr>
          <w:rFonts w:ascii="Arial" w:hAnsi="Arial" w:cs="Arial"/>
          <w:b/>
          <w:szCs w:val="18"/>
          <w:lang w:val="nl-NL"/>
        </w:rPr>
        <w:t xml:space="preserve">BIJLAGE 2 </w:t>
      </w:r>
      <w:r w:rsidR="002671C9" w:rsidRPr="00A216CA">
        <w:rPr>
          <w:rFonts w:ascii="Arial" w:hAnsi="Arial" w:cs="Arial"/>
          <w:b/>
          <w:szCs w:val="18"/>
          <w:lang w:val="nl-NL"/>
        </w:rPr>
        <w:t>–</w:t>
      </w:r>
      <w:r w:rsidRPr="00A216CA">
        <w:rPr>
          <w:rFonts w:ascii="Arial" w:hAnsi="Arial" w:cs="Arial"/>
          <w:b/>
          <w:szCs w:val="18"/>
          <w:lang w:val="nl-NL"/>
        </w:rPr>
        <w:t xml:space="preserve"> JAARUITKERING</w:t>
      </w:r>
    </w:p>
    <w:p w14:paraId="194F87A9" w14:textId="77777777" w:rsidR="00910A2B" w:rsidRPr="00A216CA" w:rsidRDefault="00910A2B">
      <w:pPr>
        <w:tabs>
          <w:tab w:val="left" w:pos="-709"/>
          <w:tab w:val="left" w:pos="6415"/>
          <w:tab w:val="left" w:pos="8575"/>
        </w:tabs>
        <w:ind w:right="-131"/>
        <w:outlineLvl w:val="0"/>
        <w:rPr>
          <w:rFonts w:ascii="Arial" w:hAnsi="Arial" w:cs="Arial"/>
          <w:b/>
          <w:szCs w:val="18"/>
          <w:lang w:val="nl-NL"/>
        </w:rPr>
      </w:pPr>
    </w:p>
    <w:tbl>
      <w:tblPr>
        <w:tblW w:w="8778" w:type="dxa"/>
        <w:tblCellMar>
          <w:left w:w="70" w:type="dxa"/>
          <w:right w:w="70" w:type="dxa"/>
        </w:tblCellMar>
        <w:tblLook w:val="04A0" w:firstRow="1" w:lastRow="0" w:firstColumn="1" w:lastColumn="0" w:noHBand="0" w:noVBand="1"/>
      </w:tblPr>
      <w:tblGrid>
        <w:gridCol w:w="799"/>
        <w:gridCol w:w="791"/>
        <w:gridCol w:w="159"/>
        <w:gridCol w:w="1828"/>
        <w:gridCol w:w="159"/>
        <w:gridCol w:w="1830"/>
        <w:gridCol w:w="1830"/>
        <w:gridCol w:w="1382"/>
      </w:tblGrid>
      <w:tr w:rsidR="00F6073F" w:rsidRPr="00A216CA" w14:paraId="6AD03EEF" w14:textId="77777777" w:rsidTr="00683C5F">
        <w:trPr>
          <w:trHeight w:val="257"/>
        </w:trPr>
        <w:tc>
          <w:tcPr>
            <w:tcW w:w="7396" w:type="dxa"/>
            <w:gridSpan w:val="7"/>
            <w:tcBorders>
              <w:top w:val="nil"/>
              <w:left w:val="nil"/>
              <w:bottom w:val="nil"/>
              <w:right w:val="nil"/>
            </w:tcBorders>
            <w:shd w:val="clear" w:color="auto" w:fill="auto"/>
            <w:noWrap/>
            <w:vAlign w:val="bottom"/>
            <w:hideMark/>
          </w:tcPr>
          <w:p w14:paraId="1B141552" w14:textId="77777777" w:rsidR="00F6073F" w:rsidRPr="00A216CA" w:rsidRDefault="00F6073F" w:rsidP="00F6073F">
            <w:pPr>
              <w:rPr>
                <w:rFonts w:ascii="Arial" w:hAnsi="Arial" w:cs="Arial"/>
                <w:b/>
                <w:bCs/>
                <w:lang w:val="nl-NL" w:eastAsia="nl-NL"/>
              </w:rPr>
            </w:pPr>
            <w:r w:rsidRPr="00A216CA">
              <w:rPr>
                <w:rFonts w:ascii="Arial" w:hAnsi="Arial" w:cs="Arial"/>
                <w:b/>
                <w:bCs/>
                <w:lang w:val="nl-NL" w:eastAsia="nl-NL"/>
              </w:rPr>
              <w:t>2.A Minimum bedrag van de jaaruitkering als bedoeld in artikel 24</w:t>
            </w:r>
          </w:p>
        </w:tc>
        <w:tc>
          <w:tcPr>
            <w:tcW w:w="1382" w:type="dxa"/>
            <w:tcBorders>
              <w:top w:val="nil"/>
              <w:left w:val="nil"/>
              <w:bottom w:val="nil"/>
              <w:right w:val="nil"/>
            </w:tcBorders>
            <w:shd w:val="clear" w:color="auto" w:fill="auto"/>
            <w:noWrap/>
            <w:vAlign w:val="bottom"/>
            <w:hideMark/>
          </w:tcPr>
          <w:p w14:paraId="6C82A3BB" w14:textId="77777777" w:rsidR="00F6073F" w:rsidRPr="00A216CA" w:rsidRDefault="00F6073F" w:rsidP="00F6073F">
            <w:pPr>
              <w:rPr>
                <w:rFonts w:ascii="Arial" w:hAnsi="Arial" w:cs="Arial"/>
                <w:lang w:val="nl-NL" w:eastAsia="nl-NL"/>
              </w:rPr>
            </w:pPr>
          </w:p>
        </w:tc>
      </w:tr>
      <w:tr w:rsidR="00F6073F" w:rsidRPr="00A216CA" w14:paraId="6E281EC9" w14:textId="77777777" w:rsidTr="00683C5F">
        <w:trPr>
          <w:trHeight w:val="257"/>
        </w:trPr>
        <w:tc>
          <w:tcPr>
            <w:tcW w:w="799" w:type="dxa"/>
            <w:tcBorders>
              <w:top w:val="nil"/>
              <w:left w:val="nil"/>
              <w:bottom w:val="nil"/>
              <w:right w:val="nil"/>
            </w:tcBorders>
            <w:shd w:val="clear" w:color="auto" w:fill="auto"/>
            <w:noWrap/>
            <w:vAlign w:val="bottom"/>
            <w:hideMark/>
          </w:tcPr>
          <w:p w14:paraId="520B365B" w14:textId="77777777" w:rsidR="00F6073F" w:rsidRPr="00A216CA" w:rsidRDefault="00F6073F" w:rsidP="00F6073F">
            <w:pPr>
              <w:rPr>
                <w:rFonts w:ascii="Arial" w:hAnsi="Arial" w:cs="Arial"/>
                <w:lang w:val="nl-NL" w:eastAsia="nl-NL"/>
              </w:rPr>
            </w:pPr>
          </w:p>
        </w:tc>
        <w:tc>
          <w:tcPr>
            <w:tcW w:w="791" w:type="dxa"/>
            <w:tcBorders>
              <w:top w:val="nil"/>
              <w:left w:val="nil"/>
              <w:bottom w:val="nil"/>
              <w:right w:val="nil"/>
            </w:tcBorders>
            <w:shd w:val="clear" w:color="auto" w:fill="auto"/>
            <w:noWrap/>
            <w:vAlign w:val="bottom"/>
            <w:hideMark/>
          </w:tcPr>
          <w:p w14:paraId="133131AE" w14:textId="77777777" w:rsidR="00F6073F" w:rsidRPr="00A216CA" w:rsidRDefault="00F6073F" w:rsidP="00F6073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614B93E9" w14:textId="77777777" w:rsidR="00F6073F" w:rsidRPr="00A216CA" w:rsidRDefault="00F6073F" w:rsidP="00F6073F">
            <w:pPr>
              <w:rPr>
                <w:rFonts w:ascii="Arial" w:hAnsi="Arial" w:cs="Arial"/>
                <w:lang w:val="nl-NL" w:eastAsia="nl-NL"/>
              </w:rPr>
            </w:pPr>
          </w:p>
        </w:tc>
        <w:tc>
          <w:tcPr>
            <w:tcW w:w="1828" w:type="dxa"/>
            <w:tcBorders>
              <w:top w:val="nil"/>
              <w:left w:val="nil"/>
              <w:bottom w:val="nil"/>
              <w:right w:val="nil"/>
            </w:tcBorders>
            <w:shd w:val="clear" w:color="auto" w:fill="auto"/>
            <w:noWrap/>
            <w:vAlign w:val="bottom"/>
            <w:hideMark/>
          </w:tcPr>
          <w:p w14:paraId="2B763839" w14:textId="77777777" w:rsidR="00F6073F" w:rsidRPr="00A216CA" w:rsidRDefault="00F6073F" w:rsidP="00F6073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7157AFBB" w14:textId="77777777" w:rsidR="00F6073F" w:rsidRPr="00A216CA" w:rsidRDefault="00F6073F" w:rsidP="00F6073F">
            <w:pPr>
              <w:rPr>
                <w:rFonts w:ascii="Arial" w:hAnsi="Arial" w:cs="Arial"/>
                <w:lang w:val="nl-NL" w:eastAsia="nl-NL"/>
              </w:rPr>
            </w:pPr>
          </w:p>
        </w:tc>
        <w:tc>
          <w:tcPr>
            <w:tcW w:w="1830" w:type="dxa"/>
            <w:tcBorders>
              <w:top w:val="nil"/>
              <w:left w:val="nil"/>
              <w:bottom w:val="nil"/>
              <w:right w:val="nil"/>
            </w:tcBorders>
            <w:shd w:val="clear" w:color="auto" w:fill="auto"/>
            <w:noWrap/>
            <w:vAlign w:val="bottom"/>
            <w:hideMark/>
          </w:tcPr>
          <w:p w14:paraId="4BFD8EA5" w14:textId="77777777" w:rsidR="00F6073F" w:rsidRPr="00A216CA" w:rsidRDefault="00F6073F" w:rsidP="00F6073F">
            <w:pPr>
              <w:rPr>
                <w:rFonts w:ascii="Arial" w:hAnsi="Arial" w:cs="Arial"/>
                <w:lang w:val="nl-NL" w:eastAsia="nl-NL"/>
              </w:rPr>
            </w:pPr>
          </w:p>
        </w:tc>
        <w:tc>
          <w:tcPr>
            <w:tcW w:w="1830" w:type="dxa"/>
            <w:tcBorders>
              <w:top w:val="nil"/>
              <w:left w:val="nil"/>
              <w:bottom w:val="nil"/>
              <w:right w:val="nil"/>
            </w:tcBorders>
            <w:shd w:val="clear" w:color="auto" w:fill="auto"/>
            <w:noWrap/>
            <w:vAlign w:val="bottom"/>
            <w:hideMark/>
          </w:tcPr>
          <w:p w14:paraId="59563791" w14:textId="77777777" w:rsidR="00F6073F" w:rsidRPr="00A216CA" w:rsidRDefault="00F6073F" w:rsidP="00F6073F">
            <w:pPr>
              <w:rPr>
                <w:rFonts w:ascii="Arial" w:hAnsi="Arial" w:cs="Arial"/>
                <w:lang w:val="nl-NL" w:eastAsia="nl-NL"/>
              </w:rPr>
            </w:pPr>
          </w:p>
        </w:tc>
        <w:tc>
          <w:tcPr>
            <w:tcW w:w="1382" w:type="dxa"/>
            <w:tcBorders>
              <w:top w:val="nil"/>
              <w:left w:val="nil"/>
              <w:bottom w:val="nil"/>
              <w:right w:val="nil"/>
            </w:tcBorders>
            <w:shd w:val="clear" w:color="auto" w:fill="auto"/>
            <w:noWrap/>
            <w:vAlign w:val="bottom"/>
            <w:hideMark/>
          </w:tcPr>
          <w:p w14:paraId="5B9E9788" w14:textId="77777777" w:rsidR="00F6073F" w:rsidRPr="00A216CA" w:rsidRDefault="00F6073F" w:rsidP="00F6073F">
            <w:pPr>
              <w:rPr>
                <w:rFonts w:ascii="Arial" w:hAnsi="Arial" w:cs="Arial"/>
                <w:lang w:val="nl-NL" w:eastAsia="nl-NL"/>
              </w:rPr>
            </w:pPr>
          </w:p>
        </w:tc>
      </w:tr>
      <w:tr w:rsidR="00F6073F" w:rsidRPr="00A216CA" w14:paraId="5B16AEDF" w14:textId="77777777" w:rsidTr="000D076D">
        <w:trPr>
          <w:trHeight w:val="602"/>
        </w:trPr>
        <w:tc>
          <w:tcPr>
            <w:tcW w:w="8778" w:type="dxa"/>
            <w:gridSpan w:val="8"/>
            <w:tcBorders>
              <w:top w:val="nil"/>
              <w:left w:val="nil"/>
              <w:bottom w:val="nil"/>
              <w:right w:val="nil"/>
            </w:tcBorders>
            <w:shd w:val="clear" w:color="auto" w:fill="auto"/>
            <w:noWrap/>
            <w:vAlign w:val="bottom"/>
            <w:hideMark/>
          </w:tcPr>
          <w:p w14:paraId="1431F1D2" w14:textId="77777777" w:rsidR="00F6073F" w:rsidRPr="00A216CA" w:rsidRDefault="00F6073F" w:rsidP="000D076D">
            <w:pPr>
              <w:rPr>
                <w:rFonts w:ascii="Arial" w:hAnsi="Arial" w:cs="Arial"/>
                <w:b/>
                <w:bCs/>
                <w:lang w:val="nl-NL" w:eastAsia="nl-NL"/>
              </w:rPr>
            </w:pPr>
            <w:r w:rsidRPr="00A216CA">
              <w:rPr>
                <w:rFonts w:ascii="Arial" w:hAnsi="Arial" w:cs="Arial"/>
                <w:b/>
                <w:bCs/>
                <w:lang w:val="nl-NL" w:eastAsia="nl-NL"/>
              </w:rPr>
              <w:t xml:space="preserve">Minimum bedrag van de jaaruitkering waarin begrepen vakantiebijslag per 1 januari </w:t>
            </w:r>
            <w:r w:rsidR="000D076D" w:rsidRPr="00A216CA">
              <w:rPr>
                <w:rFonts w:ascii="Arial" w:hAnsi="Arial" w:cs="Arial"/>
                <w:b/>
                <w:bCs/>
                <w:lang w:val="nl-NL" w:eastAsia="nl-NL"/>
              </w:rPr>
              <w:t>2</w:t>
            </w:r>
            <w:r w:rsidRPr="00A216CA">
              <w:rPr>
                <w:rFonts w:ascii="Arial" w:hAnsi="Arial" w:cs="Arial"/>
                <w:b/>
                <w:bCs/>
                <w:lang w:val="nl-NL" w:eastAsia="nl-NL"/>
              </w:rPr>
              <w:t>01</w:t>
            </w:r>
            <w:r w:rsidR="000D076D" w:rsidRPr="00A216CA">
              <w:rPr>
                <w:rFonts w:ascii="Arial" w:hAnsi="Arial" w:cs="Arial"/>
                <w:b/>
                <w:bCs/>
                <w:lang w:val="nl-NL" w:eastAsia="nl-NL"/>
              </w:rPr>
              <w:t>6</w:t>
            </w:r>
          </w:p>
        </w:tc>
      </w:tr>
      <w:tr w:rsidR="000D076D" w:rsidRPr="00A216CA" w14:paraId="4B77DA60" w14:textId="77777777" w:rsidTr="00683C5F">
        <w:trPr>
          <w:trHeight w:val="257"/>
        </w:trPr>
        <w:tc>
          <w:tcPr>
            <w:tcW w:w="799" w:type="dxa"/>
            <w:tcBorders>
              <w:top w:val="nil"/>
              <w:left w:val="nil"/>
              <w:bottom w:val="nil"/>
              <w:right w:val="nil"/>
            </w:tcBorders>
            <w:shd w:val="clear" w:color="auto" w:fill="auto"/>
            <w:noWrap/>
            <w:vAlign w:val="bottom"/>
            <w:hideMark/>
          </w:tcPr>
          <w:p w14:paraId="103F99F3" w14:textId="77777777" w:rsidR="00F6073F" w:rsidRPr="00A216CA" w:rsidRDefault="00F6073F" w:rsidP="00F6073F">
            <w:pPr>
              <w:rPr>
                <w:rFonts w:ascii="Arial" w:hAnsi="Arial" w:cs="Arial"/>
                <w:lang w:val="nl-NL" w:eastAsia="nl-NL"/>
              </w:rPr>
            </w:pPr>
          </w:p>
        </w:tc>
        <w:tc>
          <w:tcPr>
            <w:tcW w:w="791" w:type="dxa"/>
            <w:tcBorders>
              <w:top w:val="nil"/>
              <w:left w:val="nil"/>
              <w:bottom w:val="nil"/>
              <w:right w:val="nil"/>
            </w:tcBorders>
            <w:shd w:val="clear" w:color="auto" w:fill="auto"/>
            <w:noWrap/>
            <w:vAlign w:val="bottom"/>
            <w:hideMark/>
          </w:tcPr>
          <w:p w14:paraId="7301B932" w14:textId="77777777" w:rsidR="00F6073F" w:rsidRPr="00A216CA" w:rsidRDefault="00F6073F" w:rsidP="00F6073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242A9CAA" w14:textId="77777777" w:rsidR="00F6073F" w:rsidRPr="00A216CA" w:rsidRDefault="00F6073F" w:rsidP="00F6073F">
            <w:pPr>
              <w:rPr>
                <w:rFonts w:ascii="Arial" w:hAnsi="Arial" w:cs="Arial"/>
                <w:lang w:val="nl-NL" w:eastAsia="nl-NL"/>
              </w:rPr>
            </w:pPr>
          </w:p>
        </w:tc>
        <w:tc>
          <w:tcPr>
            <w:tcW w:w="1828" w:type="dxa"/>
            <w:tcBorders>
              <w:top w:val="nil"/>
              <w:left w:val="nil"/>
              <w:bottom w:val="nil"/>
              <w:right w:val="nil"/>
            </w:tcBorders>
            <w:shd w:val="clear" w:color="auto" w:fill="auto"/>
            <w:noWrap/>
            <w:vAlign w:val="bottom"/>
            <w:hideMark/>
          </w:tcPr>
          <w:p w14:paraId="11C8F602" w14:textId="77777777" w:rsidR="00F6073F" w:rsidRPr="00A216CA" w:rsidRDefault="00F6073F" w:rsidP="00F6073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659272CE" w14:textId="77777777" w:rsidR="00F6073F" w:rsidRPr="00A216CA" w:rsidRDefault="00F6073F" w:rsidP="00F6073F">
            <w:pPr>
              <w:rPr>
                <w:rFonts w:ascii="Arial" w:hAnsi="Arial" w:cs="Arial"/>
                <w:lang w:val="nl-NL" w:eastAsia="nl-NL"/>
              </w:rPr>
            </w:pPr>
          </w:p>
        </w:tc>
        <w:tc>
          <w:tcPr>
            <w:tcW w:w="3660" w:type="dxa"/>
            <w:gridSpan w:val="2"/>
            <w:tcBorders>
              <w:top w:val="nil"/>
              <w:left w:val="nil"/>
              <w:bottom w:val="nil"/>
              <w:right w:val="nil"/>
            </w:tcBorders>
            <w:shd w:val="clear" w:color="auto" w:fill="auto"/>
            <w:noWrap/>
            <w:vAlign w:val="bottom"/>
            <w:hideMark/>
          </w:tcPr>
          <w:p w14:paraId="3E4B3F00" w14:textId="77777777" w:rsidR="00F6073F" w:rsidRPr="00A216CA" w:rsidRDefault="00F6073F" w:rsidP="00F6073F">
            <w:pPr>
              <w:rPr>
                <w:rFonts w:ascii="Arial" w:hAnsi="Arial" w:cs="Arial"/>
                <w:b/>
                <w:bCs/>
                <w:lang w:val="nl-NL" w:eastAsia="nl-NL"/>
              </w:rPr>
            </w:pPr>
            <w:r w:rsidRPr="00A216CA">
              <w:rPr>
                <w:rFonts w:ascii="Arial" w:hAnsi="Arial" w:cs="Arial"/>
                <w:b/>
                <w:bCs/>
                <w:lang w:val="nl-NL" w:eastAsia="nl-NL"/>
              </w:rPr>
              <w:t xml:space="preserve">           in euro</w:t>
            </w:r>
          </w:p>
        </w:tc>
        <w:tc>
          <w:tcPr>
            <w:tcW w:w="1382" w:type="dxa"/>
            <w:tcBorders>
              <w:top w:val="nil"/>
              <w:left w:val="nil"/>
              <w:bottom w:val="nil"/>
              <w:right w:val="nil"/>
            </w:tcBorders>
            <w:shd w:val="clear" w:color="auto" w:fill="auto"/>
            <w:noWrap/>
            <w:vAlign w:val="bottom"/>
            <w:hideMark/>
          </w:tcPr>
          <w:p w14:paraId="67BCA7A2" w14:textId="77777777" w:rsidR="00F6073F" w:rsidRPr="00A216CA" w:rsidRDefault="00F6073F" w:rsidP="00F6073F">
            <w:pPr>
              <w:rPr>
                <w:rFonts w:ascii="Arial" w:hAnsi="Arial" w:cs="Arial"/>
                <w:lang w:val="nl-NL" w:eastAsia="nl-NL"/>
              </w:rPr>
            </w:pPr>
          </w:p>
        </w:tc>
      </w:tr>
      <w:tr w:rsidR="000D076D" w:rsidRPr="00A216CA" w14:paraId="2C1FE6DB" w14:textId="77777777" w:rsidTr="00683C5F">
        <w:trPr>
          <w:trHeight w:val="257"/>
        </w:trPr>
        <w:tc>
          <w:tcPr>
            <w:tcW w:w="799" w:type="dxa"/>
            <w:tcBorders>
              <w:top w:val="nil"/>
              <w:left w:val="nil"/>
              <w:bottom w:val="nil"/>
              <w:right w:val="nil"/>
            </w:tcBorders>
            <w:shd w:val="clear" w:color="auto" w:fill="auto"/>
            <w:noWrap/>
            <w:vAlign w:val="bottom"/>
            <w:hideMark/>
          </w:tcPr>
          <w:p w14:paraId="50017DA0" w14:textId="77777777" w:rsidR="00F6073F" w:rsidRPr="00A216CA" w:rsidRDefault="00F6073F" w:rsidP="00F6073F">
            <w:pPr>
              <w:rPr>
                <w:rFonts w:ascii="Arial" w:hAnsi="Arial" w:cs="Arial"/>
                <w:lang w:val="nl-NL" w:eastAsia="nl-NL"/>
              </w:rPr>
            </w:pPr>
          </w:p>
        </w:tc>
        <w:tc>
          <w:tcPr>
            <w:tcW w:w="791" w:type="dxa"/>
            <w:tcBorders>
              <w:top w:val="nil"/>
              <w:left w:val="nil"/>
              <w:bottom w:val="nil"/>
              <w:right w:val="nil"/>
            </w:tcBorders>
            <w:shd w:val="clear" w:color="auto" w:fill="auto"/>
            <w:noWrap/>
            <w:vAlign w:val="bottom"/>
            <w:hideMark/>
          </w:tcPr>
          <w:p w14:paraId="643D3A6A" w14:textId="77777777" w:rsidR="00F6073F" w:rsidRPr="00A216CA" w:rsidRDefault="00F6073F" w:rsidP="00F6073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1BF6E5CD" w14:textId="77777777" w:rsidR="00F6073F" w:rsidRPr="00A216CA" w:rsidRDefault="00F6073F" w:rsidP="00F6073F">
            <w:pPr>
              <w:rPr>
                <w:rFonts w:ascii="Arial" w:hAnsi="Arial" w:cs="Arial"/>
                <w:lang w:val="nl-NL" w:eastAsia="nl-NL"/>
              </w:rPr>
            </w:pPr>
          </w:p>
        </w:tc>
        <w:tc>
          <w:tcPr>
            <w:tcW w:w="3817" w:type="dxa"/>
            <w:gridSpan w:val="3"/>
            <w:tcBorders>
              <w:top w:val="nil"/>
              <w:left w:val="nil"/>
              <w:bottom w:val="nil"/>
              <w:right w:val="nil"/>
            </w:tcBorders>
            <w:shd w:val="clear" w:color="auto" w:fill="auto"/>
            <w:noWrap/>
            <w:vAlign w:val="bottom"/>
            <w:hideMark/>
          </w:tcPr>
          <w:p w14:paraId="69DAB586" w14:textId="77777777" w:rsidR="00F6073F" w:rsidRPr="00A216CA" w:rsidRDefault="00F6073F" w:rsidP="00F6073F">
            <w:pPr>
              <w:rPr>
                <w:rFonts w:ascii="Arial" w:hAnsi="Arial" w:cs="Arial"/>
                <w:lang w:val="nl-NL" w:eastAsia="nl-NL"/>
              </w:rPr>
            </w:pPr>
            <w:r w:rsidRPr="00A216CA">
              <w:rPr>
                <w:rFonts w:ascii="Arial" w:hAnsi="Arial" w:cs="Arial"/>
                <w:lang w:val="nl-NL" w:eastAsia="nl-NL"/>
              </w:rPr>
              <w:t>waarvan uitbetaald in mei resp.</w:t>
            </w:r>
          </w:p>
        </w:tc>
        <w:tc>
          <w:tcPr>
            <w:tcW w:w="1830" w:type="dxa"/>
            <w:tcBorders>
              <w:top w:val="nil"/>
              <w:left w:val="nil"/>
              <w:bottom w:val="nil"/>
              <w:right w:val="nil"/>
            </w:tcBorders>
            <w:shd w:val="clear" w:color="auto" w:fill="auto"/>
            <w:noWrap/>
            <w:vAlign w:val="bottom"/>
            <w:hideMark/>
          </w:tcPr>
          <w:p w14:paraId="0672BD89" w14:textId="77777777" w:rsidR="00F6073F" w:rsidRPr="00A216CA" w:rsidRDefault="00F6073F" w:rsidP="00F6073F">
            <w:pPr>
              <w:rPr>
                <w:rFonts w:ascii="Arial" w:hAnsi="Arial" w:cs="Arial"/>
                <w:lang w:val="nl-NL" w:eastAsia="nl-NL"/>
              </w:rPr>
            </w:pPr>
            <w:r w:rsidRPr="00A216CA">
              <w:rPr>
                <w:rFonts w:ascii="Arial" w:hAnsi="Arial" w:cs="Arial"/>
                <w:lang w:val="nl-NL" w:eastAsia="nl-NL"/>
              </w:rPr>
              <w:t>november</w:t>
            </w:r>
          </w:p>
        </w:tc>
        <w:tc>
          <w:tcPr>
            <w:tcW w:w="1382" w:type="dxa"/>
            <w:tcBorders>
              <w:top w:val="nil"/>
              <w:left w:val="nil"/>
              <w:bottom w:val="nil"/>
              <w:right w:val="nil"/>
            </w:tcBorders>
            <w:shd w:val="clear" w:color="auto" w:fill="auto"/>
            <w:noWrap/>
            <w:vAlign w:val="bottom"/>
            <w:hideMark/>
          </w:tcPr>
          <w:p w14:paraId="7ADDDACD" w14:textId="77777777" w:rsidR="00F6073F" w:rsidRPr="00A216CA" w:rsidRDefault="00F6073F" w:rsidP="00F6073F">
            <w:pPr>
              <w:rPr>
                <w:rFonts w:ascii="Arial" w:hAnsi="Arial" w:cs="Arial"/>
                <w:lang w:val="nl-NL" w:eastAsia="nl-NL"/>
              </w:rPr>
            </w:pPr>
            <w:r w:rsidRPr="00A216CA">
              <w:rPr>
                <w:rFonts w:ascii="Arial" w:hAnsi="Arial" w:cs="Arial"/>
                <w:lang w:val="nl-NL" w:eastAsia="nl-NL"/>
              </w:rPr>
              <w:t>dagbedrag</w:t>
            </w:r>
          </w:p>
        </w:tc>
      </w:tr>
      <w:tr w:rsidR="00683C5F" w:rsidRPr="00A216CA" w14:paraId="093387F9" w14:textId="77777777" w:rsidTr="00683C5F">
        <w:trPr>
          <w:trHeight w:val="257"/>
        </w:trPr>
        <w:tc>
          <w:tcPr>
            <w:tcW w:w="1590" w:type="dxa"/>
            <w:gridSpan w:val="2"/>
            <w:tcBorders>
              <w:top w:val="nil"/>
              <w:left w:val="nil"/>
              <w:bottom w:val="nil"/>
              <w:right w:val="nil"/>
            </w:tcBorders>
            <w:shd w:val="clear" w:color="auto" w:fill="auto"/>
            <w:noWrap/>
            <w:vAlign w:val="bottom"/>
            <w:hideMark/>
          </w:tcPr>
          <w:p w14:paraId="5EE8271D" w14:textId="77777777" w:rsidR="00683C5F" w:rsidRPr="00A216CA" w:rsidRDefault="00683C5F" w:rsidP="00683C5F">
            <w:pPr>
              <w:rPr>
                <w:rFonts w:ascii="Arial" w:hAnsi="Arial" w:cs="Arial"/>
                <w:lang w:val="nl-NL" w:eastAsia="nl-NL"/>
              </w:rPr>
            </w:pPr>
            <w:r w:rsidRPr="00A216CA">
              <w:rPr>
                <w:rFonts w:ascii="Arial" w:hAnsi="Arial" w:cs="Arial"/>
                <w:lang w:val="nl-NL" w:eastAsia="nl-NL"/>
              </w:rPr>
              <w:t xml:space="preserve">voor alle medewerkers </w:t>
            </w:r>
          </w:p>
        </w:tc>
        <w:tc>
          <w:tcPr>
            <w:tcW w:w="159" w:type="dxa"/>
            <w:tcBorders>
              <w:top w:val="nil"/>
              <w:left w:val="nil"/>
              <w:bottom w:val="nil"/>
              <w:right w:val="nil"/>
            </w:tcBorders>
            <w:shd w:val="clear" w:color="auto" w:fill="auto"/>
            <w:noWrap/>
            <w:vAlign w:val="bottom"/>
            <w:hideMark/>
          </w:tcPr>
          <w:p w14:paraId="0B316F49" w14:textId="77777777" w:rsidR="00683C5F" w:rsidRPr="00A216CA" w:rsidRDefault="00683C5F" w:rsidP="00683C5F">
            <w:pPr>
              <w:rPr>
                <w:rFonts w:ascii="Arial" w:hAnsi="Arial" w:cs="Arial"/>
                <w:lang w:val="nl-NL" w:eastAsia="nl-NL"/>
              </w:rPr>
            </w:pPr>
          </w:p>
        </w:tc>
        <w:tc>
          <w:tcPr>
            <w:tcW w:w="1828" w:type="dxa"/>
            <w:tcBorders>
              <w:top w:val="nil"/>
              <w:left w:val="nil"/>
              <w:bottom w:val="nil"/>
              <w:right w:val="nil"/>
            </w:tcBorders>
            <w:shd w:val="clear" w:color="auto" w:fill="auto"/>
            <w:noWrap/>
            <w:vAlign w:val="bottom"/>
            <w:hideMark/>
          </w:tcPr>
          <w:p w14:paraId="0286FEA4" w14:textId="77777777" w:rsidR="00683C5F" w:rsidRPr="00A216CA" w:rsidRDefault="00683C5F" w:rsidP="00212421">
            <w:pPr>
              <w:jc w:val="center"/>
              <w:rPr>
                <w:rFonts w:ascii="Arial" w:hAnsi="Arial" w:cs="Arial"/>
                <w:lang w:val="nl-NL" w:eastAsia="nl-NL"/>
              </w:rPr>
            </w:pPr>
            <w:r w:rsidRPr="00A216CA">
              <w:rPr>
                <w:rFonts w:ascii="Arial" w:hAnsi="Arial" w:cs="Arial"/>
              </w:rPr>
              <w:t xml:space="preserve">€ 5.247,98 </w:t>
            </w:r>
          </w:p>
        </w:tc>
        <w:tc>
          <w:tcPr>
            <w:tcW w:w="159" w:type="dxa"/>
            <w:tcBorders>
              <w:top w:val="nil"/>
              <w:left w:val="nil"/>
              <w:bottom w:val="nil"/>
              <w:right w:val="nil"/>
            </w:tcBorders>
            <w:shd w:val="clear" w:color="auto" w:fill="auto"/>
            <w:noWrap/>
            <w:vAlign w:val="bottom"/>
            <w:hideMark/>
          </w:tcPr>
          <w:p w14:paraId="0FE3991F" w14:textId="77777777" w:rsidR="00683C5F" w:rsidRPr="00A216CA" w:rsidRDefault="00683C5F" w:rsidP="00683C5F">
            <w:pPr>
              <w:jc w:val="right"/>
              <w:rPr>
                <w:rFonts w:ascii="Arial" w:hAnsi="Arial" w:cs="Arial"/>
              </w:rPr>
            </w:pPr>
          </w:p>
        </w:tc>
        <w:tc>
          <w:tcPr>
            <w:tcW w:w="1830" w:type="dxa"/>
            <w:tcBorders>
              <w:top w:val="nil"/>
              <w:left w:val="nil"/>
              <w:bottom w:val="nil"/>
              <w:right w:val="nil"/>
            </w:tcBorders>
            <w:shd w:val="clear" w:color="auto" w:fill="auto"/>
            <w:noWrap/>
            <w:vAlign w:val="bottom"/>
            <w:hideMark/>
          </w:tcPr>
          <w:p w14:paraId="2975EEF1" w14:textId="77777777" w:rsidR="00683C5F" w:rsidRPr="00A216CA" w:rsidRDefault="00683C5F" w:rsidP="00212421">
            <w:pPr>
              <w:rPr>
                <w:rFonts w:ascii="Arial" w:hAnsi="Arial" w:cs="Arial"/>
              </w:rPr>
            </w:pPr>
            <w:r w:rsidRPr="00A216CA">
              <w:rPr>
                <w:rFonts w:ascii="Arial" w:hAnsi="Arial" w:cs="Arial"/>
              </w:rPr>
              <w:t xml:space="preserve">€ 2.623,99 </w:t>
            </w:r>
          </w:p>
        </w:tc>
        <w:tc>
          <w:tcPr>
            <w:tcW w:w="1830" w:type="dxa"/>
            <w:tcBorders>
              <w:top w:val="nil"/>
              <w:left w:val="nil"/>
              <w:bottom w:val="nil"/>
              <w:right w:val="nil"/>
            </w:tcBorders>
            <w:shd w:val="clear" w:color="auto" w:fill="auto"/>
            <w:noWrap/>
            <w:vAlign w:val="bottom"/>
            <w:hideMark/>
          </w:tcPr>
          <w:p w14:paraId="2C5C5244" w14:textId="77777777" w:rsidR="00683C5F" w:rsidRPr="00A216CA" w:rsidRDefault="00683C5F" w:rsidP="00212421">
            <w:pPr>
              <w:rPr>
                <w:rFonts w:ascii="Arial" w:hAnsi="Arial" w:cs="Arial"/>
              </w:rPr>
            </w:pPr>
            <w:r w:rsidRPr="00A216CA">
              <w:rPr>
                <w:rFonts w:ascii="Arial" w:hAnsi="Arial" w:cs="Arial"/>
              </w:rPr>
              <w:t xml:space="preserve">€ 2.623,99 </w:t>
            </w:r>
          </w:p>
        </w:tc>
        <w:tc>
          <w:tcPr>
            <w:tcW w:w="1382" w:type="dxa"/>
            <w:tcBorders>
              <w:top w:val="nil"/>
              <w:left w:val="nil"/>
              <w:bottom w:val="nil"/>
              <w:right w:val="nil"/>
            </w:tcBorders>
            <w:shd w:val="clear" w:color="auto" w:fill="auto"/>
            <w:noWrap/>
            <w:vAlign w:val="bottom"/>
            <w:hideMark/>
          </w:tcPr>
          <w:p w14:paraId="6CCCD5D0" w14:textId="77777777" w:rsidR="00683C5F" w:rsidRPr="00A216CA" w:rsidRDefault="00683C5F" w:rsidP="00212421">
            <w:pPr>
              <w:rPr>
                <w:rFonts w:ascii="Arial" w:hAnsi="Arial" w:cs="Arial"/>
              </w:rPr>
            </w:pPr>
            <w:r w:rsidRPr="00A216CA">
              <w:rPr>
                <w:rFonts w:ascii="Arial" w:hAnsi="Arial" w:cs="Arial"/>
              </w:rPr>
              <w:t xml:space="preserve">€ 119,27 </w:t>
            </w:r>
          </w:p>
        </w:tc>
      </w:tr>
      <w:tr w:rsidR="00F6073F" w:rsidRPr="00A216CA" w14:paraId="2CB437C1" w14:textId="77777777" w:rsidTr="00683C5F">
        <w:trPr>
          <w:trHeight w:val="285"/>
        </w:trPr>
        <w:tc>
          <w:tcPr>
            <w:tcW w:w="799" w:type="dxa"/>
            <w:tcBorders>
              <w:top w:val="nil"/>
              <w:left w:val="nil"/>
              <w:bottom w:val="nil"/>
              <w:right w:val="nil"/>
            </w:tcBorders>
            <w:shd w:val="clear" w:color="auto" w:fill="auto"/>
            <w:noWrap/>
            <w:vAlign w:val="bottom"/>
            <w:hideMark/>
          </w:tcPr>
          <w:p w14:paraId="18F4153B" w14:textId="77777777" w:rsidR="00F6073F" w:rsidRPr="00A216CA" w:rsidRDefault="00F6073F" w:rsidP="00F6073F">
            <w:pPr>
              <w:rPr>
                <w:rFonts w:ascii="Arial" w:hAnsi="Arial" w:cs="Arial"/>
                <w:lang w:val="nl-NL" w:eastAsia="nl-NL"/>
              </w:rPr>
            </w:pPr>
          </w:p>
        </w:tc>
        <w:tc>
          <w:tcPr>
            <w:tcW w:w="791" w:type="dxa"/>
            <w:tcBorders>
              <w:top w:val="nil"/>
              <w:left w:val="nil"/>
              <w:bottom w:val="nil"/>
              <w:right w:val="nil"/>
            </w:tcBorders>
            <w:shd w:val="clear" w:color="auto" w:fill="auto"/>
            <w:noWrap/>
            <w:vAlign w:val="bottom"/>
            <w:hideMark/>
          </w:tcPr>
          <w:p w14:paraId="66DF2DA1" w14:textId="77777777" w:rsidR="00F6073F" w:rsidRPr="00A216CA" w:rsidRDefault="00F6073F" w:rsidP="00F6073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1AE67858" w14:textId="77777777" w:rsidR="00F6073F" w:rsidRPr="00A216CA" w:rsidRDefault="00F6073F" w:rsidP="00F6073F">
            <w:pPr>
              <w:rPr>
                <w:rFonts w:ascii="Arial" w:hAnsi="Arial" w:cs="Arial"/>
                <w:lang w:val="nl-NL" w:eastAsia="nl-NL"/>
              </w:rPr>
            </w:pPr>
          </w:p>
        </w:tc>
        <w:tc>
          <w:tcPr>
            <w:tcW w:w="1828" w:type="dxa"/>
            <w:tcBorders>
              <w:top w:val="nil"/>
              <w:left w:val="nil"/>
              <w:bottom w:val="nil"/>
              <w:right w:val="nil"/>
            </w:tcBorders>
            <w:shd w:val="clear" w:color="auto" w:fill="auto"/>
            <w:noWrap/>
            <w:vAlign w:val="bottom"/>
            <w:hideMark/>
          </w:tcPr>
          <w:p w14:paraId="16A38F4E" w14:textId="77777777" w:rsidR="00F6073F" w:rsidRPr="00A216CA" w:rsidRDefault="00F6073F" w:rsidP="00F6073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1BBD53D1" w14:textId="77777777" w:rsidR="00F6073F" w:rsidRPr="00A216CA" w:rsidRDefault="00F6073F" w:rsidP="00F6073F">
            <w:pPr>
              <w:rPr>
                <w:rFonts w:ascii="Arial" w:hAnsi="Arial" w:cs="Arial"/>
                <w:lang w:val="nl-NL" w:eastAsia="nl-NL"/>
              </w:rPr>
            </w:pPr>
          </w:p>
        </w:tc>
        <w:tc>
          <w:tcPr>
            <w:tcW w:w="1830" w:type="dxa"/>
            <w:tcBorders>
              <w:top w:val="nil"/>
              <w:left w:val="nil"/>
              <w:bottom w:val="nil"/>
              <w:right w:val="nil"/>
            </w:tcBorders>
            <w:shd w:val="clear" w:color="auto" w:fill="auto"/>
            <w:noWrap/>
            <w:vAlign w:val="bottom"/>
            <w:hideMark/>
          </w:tcPr>
          <w:p w14:paraId="49454068" w14:textId="77777777" w:rsidR="00F6073F" w:rsidRPr="00A216CA" w:rsidRDefault="00F6073F" w:rsidP="00F6073F">
            <w:pPr>
              <w:rPr>
                <w:rFonts w:ascii="Arial" w:hAnsi="Arial" w:cs="Arial"/>
                <w:lang w:val="nl-NL" w:eastAsia="nl-NL"/>
              </w:rPr>
            </w:pPr>
          </w:p>
        </w:tc>
        <w:tc>
          <w:tcPr>
            <w:tcW w:w="1830" w:type="dxa"/>
            <w:tcBorders>
              <w:top w:val="nil"/>
              <w:left w:val="nil"/>
              <w:bottom w:val="nil"/>
              <w:right w:val="nil"/>
            </w:tcBorders>
            <w:shd w:val="clear" w:color="auto" w:fill="auto"/>
            <w:noWrap/>
            <w:vAlign w:val="bottom"/>
            <w:hideMark/>
          </w:tcPr>
          <w:p w14:paraId="00C4BA90" w14:textId="77777777" w:rsidR="00F6073F" w:rsidRPr="00A216CA" w:rsidRDefault="00F6073F" w:rsidP="00F6073F">
            <w:pPr>
              <w:rPr>
                <w:rFonts w:ascii="Arial" w:hAnsi="Arial" w:cs="Arial"/>
                <w:lang w:val="nl-NL" w:eastAsia="nl-NL"/>
              </w:rPr>
            </w:pPr>
          </w:p>
        </w:tc>
        <w:tc>
          <w:tcPr>
            <w:tcW w:w="1382" w:type="dxa"/>
            <w:tcBorders>
              <w:top w:val="nil"/>
              <w:left w:val="nil"/>
              <w:bottom w:val="nil"/>
              <w:right w:val="nil"/>
            </w:tcBorders>
            <w:shd w:val="clear" w:color="auto" w:fill="auto"/>
            <w:noWrap/>
            <w:vAlign w:val="bottom"/>
            <w:hideMark/>
          </w:tcPr>
          <w:p w14:paraId="1635E58E" w14:textId="77777777" w:rsidR="00F6073F" w:rsidRPr="00A216CA" w:rsidRDefault="00F6073F" w:rsidP="00F6073F">
            <w:pPr>
              <w:rPr>
                <w:rFonts w:ascii="Arial" w:hAnsi="Arial" w:cs="Arial"/>
                <w:lang w:val="nl-NL" w:eastAsia="nl-NL"/>
              </w:rPr>
            </w:pPr>
          </w:p>
        </w:tc>
      </w:tr>
    </w:tbl>
    <w:p w14:paraId="18CBAAD0" w14:textId="77777777" w:rsidR="00C04548" w:rsidRPr="00A216CA" w:rsidRDefault="00C04548">
      <w:pPr>
        <w:tabs>
          <w:tab w:val="left" w:pos="-709"/>
          <w:tab w:val="left" w:pos="6415"/>
          <w:tab w:val="left" w:pos="8575"/>
        </w:tabs>
        <w:ind w:right="-131"/>
        <w:outlineLvl w:val="0"/>
        <w:rPr>
          <w:rFonts w:ascii="Arial" w:hAnsi="Arial" w:cs="Arial"/>
          <w:b/>
          <w:szCs w:val="18"/>
          <w:lang w:val="nl-NL"/>
        </w:rPr>
      </w:pPr>
    </w:p>
    <w:tbl>
      <w:tblPr>
        <w:tblW w:w="8778" w:type="dxa"/>
        <w:tblCellMar>
          <w:left w:w="70" w:type="dxa"/>
          <w:right w:w="70" w:type="dxa"/>
        </w:tblCellMar>
        <w:tblLook w:val="04A0" w:firstRow="1" w:lastRow="0" w:firstColumn="1" w:lastColumn="0" w:noHBand="0" w:noVBand="1"/>
      </w:tblPr>
      <w:tblGrid>
        <w:gridCol w:w="799"/>
        <w:gridCol w:w="791"/>
        <w:gridCol w:w="159"/>
        <w:gridCol w:w="1828"/>
        <w:gridCol w:w="159"/>
        <w:gridCol w:w="1830"/>
        <w:gridCol w:w="1830"/>
        <w:gridCol w:w="1382"/>
      </w:tblGrid>
      <w:tr w:rsidR="00683C5F" w:rsidRPr="00A216CA" w14:paraId="2B07F5C3" w14:textId="77777777" w:rsidTr="006E73DF">
        <w:trPr>
          <w:trHeight w:val="602"/>
        </w:trPr>
        <w:tc>
          <w:tcPr>
            <w:tcW w:w="8778" w:type="dxa"/>
            <w:gridSpan w:val="8"/>
            <w:tcBorders>
              <w:top w:val="nil"/>
              <w:left w:val="nil"/>
              <w:bottom w:val="nil"/>
              <w:right w:val="nil"/>
            </w:tcBorders>
            <w:shd w:val="clear" w:color="auto" w:fill="auto"/>
            <w:noWrap/>
            <w:vAlign w:val="bottom"/>
            <w:hideMark/>
          </w:tcPr>
          <w:p w14:paraId="5864B887" w14:textId="77777777" w:rsidR="00683C5F" w:rsidRPr="00A216CA" w:rsidRDefault="00683C5F" w:rsidP="00683C5F">
            <w:pPr>
              <w:rPr>
                <w:rFonts w:ascii="Arial" w:hAnsi="Arial" w:cs="Arial"/>
                <w:b/>
                <w:bCs/>
                <w:lang w:val="nl-NL" w:eastAsia="nl-NL"/>
              </w:rPr>
            </w:pPr>
            <w:r w:rsidRPr="00A216CA">
              <w:rPr>
                <w:rFonts w:ascii="Arial" w:hAnsi="Arial" w:cs="Arial"/>
                <w:b/>
                <w:bCs/>
                <w:lang w:val="nl-NL" w:eastAsia="nl-NL"/>
              </w:rPr>
              <w:t>Minimum bedrag van de jaaruitkering waarin begrepen vakantiebijslag per 1 januari 2017</w:t>
            </w:r>
          </w:p>
        </w:tc>
      </w:tr>
      <w:tr w:rsidR="00683C5F" w:rsidRPr="00A216CA" w14:paraId="7E9CA3EF" w14:textId="77777777" w:rsidTr="006E73DF">
        <w:trPr>
          <w:trHeight w:val="257"/>
        </w:trPr>
        <w:tc>
          <w:tcPr>
            <w:tcW w:w="799" w:type="dxa"/>
            <w:tcBorders>
              <w:top w:val="nil"/>
              <w:left w:val="nil"/>
              <w:bottom w:val="nil"/>
              <w:right w:val="nil"/>
            </w:tcBorders>
            <w:shd w:val="clear" w:color="auto" w:fill="auto"/>
            <w:noWrap/>
            <w:vAlign w:val="bottom"/>
            <w:hideMark/>
          </w:tcPr>
          <w:p w14:paraId="6B6C0C69" w14:textId="77777777" w:rsidR="00683C5F" w:rsidRPr="00A216CA" w:rsidRDefault="00683C5F" w:rsidP="006E73DF">
            <w:pPr>
              <w:rPr>
                <w:rFonts w:ascii="Arial" w:hAnsi="Arial" w:cs="Arial"/>
                <w:lang w:val="nl-NL" w:eastAsia="nl-NL"/>
              </w:rPr>
            </w:pPr>
          </w:p>
        </w:tc>
        <w:tc>
          <w:tcPr>
            <w:tcW w:w="791" w:type="dxa"/>
            <w:tcBorders>
              <w:top w:val="nil"/>
              <w:left w:val="nil"/>
              <w:bottom w:val="nil"/>
              <w:right w:val="nil"/>
            </w:tcBorders>
            <w:shd w:val="clear" w:color="auto" w:fill="auto"/>
            <w:noWrap/>
            <w:vAlign w:val="bottom"/>
            <w:hideMark/>
          </w:tcPr>
          <w:p w14:paraId="2B24F86E" w14:textId="77777777" w:rsidR="00683C5F" w:rsidRPr="00A216CA" w:rsidRDefault="00683C5F" w:rsidP="006E73D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445B572C" w14:textId="77777777" w:rsidR="00683C5F" w:rsidRPr="00A216CA" w:rsidRDefault="00683C5F" w:rsidP="006E73DF">
            <w:pPr>
              <w:rPr>
                <w:rFonts w:ascii="Arial" w:hAnsi="Arial" w:cs="Arial"/>
                <w:lang w:val="nl-NL" w:eastAsia="nl-NL"/>
              </w:rPr>
            </w:pPr>
          </w:p>
        </w:tc>
        <w:tc>
          <w:tcPr>
            <w:tcW w:w="1828" w:type="dxa"/>
            <w:tcBorders>
              <w:top w:val="nil"/>
              <w:left w:val="nil"/>
              <w:bottom w:val="nil"/>
              <w:right w:val="nil"/>
            </w:tcBorders>
            <w:shd w:val="clear" w:color="auto" w:fill="auto"/>
            <w:noWrap/>
            <w:vAlign w:val="bottom"/>
            <w:hideMark/>
          </w:tcPr>
          <w:p w14:paraId="7F2C0A33" w14:textId="77777777" w:rsidR="00683C5F" w:rsidRPr="00A216CA" w:rsidRDefault="00683C5F" w:rsidP="006E73D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579030D9" w14:textId="77777777" w:rsidR="00683C5F" w:rsidRPr="00A216CA" w:rsidRDefault="00683C5F" w:rsidP="006E73DF">
            <w:pPr>
              <w:rPr>
                <w:rFonts w:ascii="Arial" w:hAnsi="Arial" w:cs="Arial"/>
                <w:lang w:val="nl-NL" w:eastAsia="nl-NL"/>
              </w:rPr>
            </w:pPr>
          </w:p>
        </w:tc>
        <w:tc>
          <w:tcPr>
            <w:tcW w:w="3660" w:type="dxa"/>
            <w:gridSpan w:val="2"/>
            <w:tcBorders>
              <w:top w:val="nil"/>
              <w:left w:val="nil"/>
              <w:bottom w:val="nil"/>
              <w:right w:val="nil"/>
            </w:tcBorders>
            <w:shd w:val="clear" w:color="auto" w:fill="auto"/>
            <w:noWrap/>
            <w:vAlign w:val="bottom"/>
            <w:hideMark/>
          </w:tcPr>
          <w:p w14:paraId="51AEEB71" w14:textId="77777777" w:rsidR="00683C5F" w:rsidRPr="00A216CA" w:rsidRDefault="00683C5F" w:rsidP="006E73DF">
            <w:pPr>
              <w:rPr>
                <w:rFonts w:ascii="Arial" w:hAnsi="Arial" w:cs="Arial"/>
                <w:b/>
                <w:bCs/>
                <w:lang w:val="nl-NL" w:eastAsia="nl-NL"/>
              </w:rPr>
            </w:pPr>
            <w:r w:rsidRPr="00A216CA">
              <w:rPr>
                <w:rFonts w:ascii="Arial" w:hAnsi="Arial" w:cs="Arial"/>
                <w:b/>
                <w:bCs/>
                <w:lang w:val="nl-NL" w:eastAsia="nl-NL"/>
              </w:rPr>
              <w:t xml:space="preserve">           in euro</w:t>
            </w:r>
          </w:p>
        </w:tc>
        <w:tc>
          <w:tcPr>
            <w:tcW w:w="1382" w:type="dxa"/>
            <w:tcBorders>
              <w:top w:val="nil"/>
              <w:left w:val="nil"/>
              <w:bottom w:val="nil"/>
              <w:right w:val="nil"/>
            </w:tcBorders>
            <w:shd w:val="clear" w:color="auto" w:fill="auto"/>
            <w:noWrap/>
            <w:vAlign w:val="bottom"/>
            <w:hideMark/>
          </w:tcPr>
          <w:p w14:paraId="3E8B3C7F" w14:textId="77777777" w:rsidR="00683C5F" w:rsidRPr="00A216CA" w:rsidRDefault="00683C5F" w:rsidP="006E73DF">
            <w:pPr>
              <w:rPr>
                <w:rFonts w:ascii="Arial" w:hAnsi="Arial" w:cs="Arial"/>
                <w:lang w:val="nl-NL" w:eastAsia="nl-NL"/>
              </w:rPr>
            </w:pPr>
          </w:p>
        </w:tc>
      </w:tr>
      <w:tr w:rsidR="00683C5F" w:rsidRPr="00A216CA" w14:paraId="5346154B" w14:textId="77777777" w:rsidTr="006E73DF">
        <w:trPr>
          <w:trHeight w:val="257"/>
        </w:trPr>
        <w:tc>
          <w:tcPr>
            <w:tcW w:w="799" w:type="dxa"/>
            <w:tcBorders>
              <w:top w:val="nil"/>
              <w:left w:val="nil"/>
              <w:bottom w:val="nil"/>
              <w:right w:val="nil"/>
            </w:tcBorders>
            <w:shd w:val="clear" w:color="auto" w:fill="auto"/>
            <w:noWrap/>
            <w:vAlign w:val="bottom"/>
            <w:hideMark/>
          </w:tcPr>
          <w:p w14:paraId="5A49F2D2" w14:textId="77777777" w:rsidR="00683C5F" w:rsidRPr="00A216CA" w:rsidRDefault="00683C5F" w:rsidP="006E73DF">
            <w:pPr>
              <w:rPr>
                <w:rFonts w:ascii="Arial" w:hAnsi="Arial" w:cs="Arial"/>
                <w:lang w:val="nl-NL" w:eastAsia="nl-NL"/>
              </w:rPr>
            </w:pPr>
          </w:p>
        </w:tc>
        <w:tc>
          <w:tcPr>
            <w:tcW w:w="791" w:type="dxa"/>
            <w:tcBorders>
              <w:top w:val="nil"/>
              <w:left w:val="nil"/>
              <w:bottom w:val="nil"/>
              <w:right w:val="nil"/>
            </w:tcBorders>
            <w:shd w:val="clear" w:color="auto" w:fill="auto"/>
            <w:noWrap/>
            <w:vAlign w:val="bottom"/>
            <w:hideMark/>
          </w:tcPr>
          <w:p w14:paraId="61F54AD0" w14:textId="77777777" w:rsidR="00683C5F" w:rsidRPr="00A216CA" w:rsidRDefault="00683C5F" w:rsidP="006E73DF">
            <w:pPr>
              <w:rPr>
                <w:rFonts w:ascii="Arial" w:hAnsi="Arial" w:cs="Arial"/>
                <w:lang w:val="nl-NL" w:eastAsia="nl-NL"/>
              </w:rPr>
            </w:pPr>
          </w:p>
        </w:tc>
        <w:tc>
          <w:tcPr>
            <w:tcW w:w="159" w:type="dxa"/>
            <w:tcBorders>
              <w:top w:val="nil"/>
              <w:left w:val="nil"/>
              <w:bottom w:val="nil"/>
              <w:right w:val="nil"/>
            </w:tcBorders>
            <w:shd w:val="clear" w:color="auto" w:fill="auto"/>
            <w:noWrap/>
            <w:vAlign w:val="bottom"/>
            <w:hideMark/>
          </w:tcPr>
          <w:p w14:paraId="1A43F651" w14:textId="77777777" w:rsidR="00683C5F" w:rsidRPr="00A216CA" w:rsidRDefault="00683C5F" w:rsidP="006E73DF">
            <w:pPr>
              <w:rPr>
                <w:rFonts w:ascii="Arial" w:hAnsi="Arial" w:cs="Arial"/>
                <w:lang w:val="nl-NL" w:eastAsia="nl-NL"/>
              </w:rPr>
            </w:pPr>
          </w:p>
        </w:tc>
        <w:tc>
          <w:tcPr>
            <w:tcW w:w="3817" w:type="dxa"/>
            <w:gridSpan w:val="3"/>
            <w:tcBorders>
              <w:top w:val="nil"/>
              <w:left w:val="nil"/>
              <w:bottom w:val="nil"/>
              <w:right w:val="nil"/>
            </w:tcBorders>
            <w:shd w:val="clear" w:color="auto" w:fill="auto"/>
            <w:noWrap/>
            <w:vAlign w:val="bottom"/>
            <w:hideMark/>
          </w:tcPr>
          <w:p w14:paraId="3C4D325B" w14:textId="77777777" w:rsidR="00683C5F" w:rsidRPr="00A216CA" w:rsidRDefault="00683C5F" w:rsidP="006E73DF">
            <w:pPr>
              <w:rPr>
                <w:rFonts w:ascii="Arial" w:hAnsi="Arial" w:cs="Arial"/>
                <w:lang w:val="nl-NL" w:eastAsia="nl-NL"/>
              </w:rPr>
            </w:pPr>
            <w:r w:rsidRPr="00A216CA">
              <w:rPr>
                <w:rFonts w:ascii="Arial" w:hAnsi="Arial" w:cs="Arial"/>
                <w:lang w:val="nl-NL" w:eastAsia="nl-NL"/>
              </w:rPr>
              <w:t>waarvan uitbetaald in mei resp.</w:t>
            </w:r>
          </w:p>
        </w:tc>
        <w:tc>
          <w:tcPr>
            <w:tcW w:w="1830" w:type="dxa"/>
            <w:tcBorders>
              <w:top w:val="nil"/>
              <w:left w:val="nil"/>
              <w:bottom w:val="nil"/>
              <w:right w:val="nil"/>
            </w:tcBorders>
            <w:shd w:val="clear" w:color="auto" w:fill="auto"/>
            <w:noWrap/>
            <w:vAlign w:val="bottom"/>
            <w:hideMark/>
          </w:tcPr>
          <w:p w14:paraId="789197FC" w14:textId="77777777" w:rsidR="00683C5F" w:rsidRPr="00A216CA" w:rsidRDefault="00683C5F" w:rsidP="006E73DF">
            <w:pPr>
              <w:rPr>
                <w:rFonts w:ascii="Arial" w:hAnsi="Arial" w:cs="Arial"/>
                <w:lang w:val="nl-NL" w:eastAsia="nl-NL"/>
              </w:rPr>
            </w:pPr>
            <w:r w:rsidRPr="00A216CA">
              <w:rPr>
                <w:rFonts w:ascii="Arial" w:hAnsi="Arial" w:cs="Arial"/>
                <w:lang w:val="nl-NL" w:eastAsia="nl-NL"/>
              </w:rPr>
              <w:t>november</w:t>
            </w:r>
          </w:p>
        </w:tc>
        <w:tc>
          <w:tcPr>
            <w:tcW w:w="1382" w:type="dxa"/>
            <w:tcBorders>
              <w:top w:val="nil"/>
              <w:left w:val="nil"/>
              <w:bottom w:val="nil"/>
              <w:right w:val="nil"/>
            </w:tcBorders>
            <w:shd w:val="clear" w:color="auto" w:fill="auto"/>
            <w:noWrap/>
            <w:vAlign w:val="bottom"/>
            <w:hideMark/>
          </w:tcPr>
          <w:p w14:paraId="048090F7" w14:textId="77777777" w:rsidR="00683C5F" w:rsidRPr="00A216CA" w:rsidRDefault="00683C5F" w:rsidP="006E73DF">
            <w:pPr>
              <w:rPr>
                <w:rFonts w:ascii="Arial" w:hAnsi="Arial" w:cs="Arial"/>
                <w:lang w:val="nl-NL" w:eastAsia="nl-NL"/>
              </w:rPr>
            </w:pPr>
            <w:r w:rsidRPr="00A216CA">
              <w:rPr>
                <w:rFonts w:ascii="Arial" w:hAnsi="Arial" w:cs="Arial"/>
                <w:lang w:val="nl-NL" w:eastAsia="nl-NL"/>
              </w:rPr>
              <w:t>dagbedrag</w:t>
            </w:r>
          </w:p>
        </w:tc>
      </w:tr>
      <w:tr w:rsidR="00212421" w:rsidRPr="00A216CA" w14:paraId="33CFC6C0" w14:textId="77777777" w:rsidTr="006E73DF">
        <w:trPr>
          <w:trHeight w:val="257"/>
        </w:trPr>
        <w:tc>
          <w:tcPr>
            <w:tcW w:w="1590" w:type="dxa"/>
            <w:gridSpan w:val="2"/>
            <w:tcBorders>
              <w:top w:val="nil"/>
              <w:left w:val="nil"/>
              <w:bottom w:val="nil"/>
              <w:right w:val="nil"/>
            </w:tcBorders>
            <w:shd w:val="clear" w:color="auto" w:fill="auto"/>
            <w:noWrap/>
            <w:vAlign w:val="bottom"/>
            <w:hideMark/>
          </w:tcPr>
          <w:p w14:paraId="42ABB59D" w14:textId="77777777" w:rsidR="00212421" w:rsidRPr="00A216CA" w:rsidRDefault="00212421" w:rsidP="00212421">
            <w:pPr>
              <w:rPr>
                <w:rFonts w:ascii="Arial" w:hAnsi="Arial" w:cs="Arial"/>
                <w:lang w:val="nl-NL" w:eastAsia="nl-NL"/>
              </w:rPr>
            </w:pPr>
            <w:r w:rsidRPr="00A216CA">
              <w:rPr>
                <w:rFonts w:ascii="Arial" w:hAnsi="Arial" w:cs="Arial"/>
                <w:lang w:val="nl-NL" w:eastAsia="nl-NL"/>
              </w:rPr>
              <w:t xml:space="preserve">voor alle medewerkers </w:t>
            </w:r>
          </w:p>
        </w:tc>
        <w:tc>
          <w:tcPr>
            <w:tcW w:w="159" w:type="dxa"/>
            <w:tcBorders>
              <w:top w:val="nil"/>
              <w:left w:val="nil"/>
              <w:bottom w:val="nil"/>
              <w:right w:val="nil"/>
            </w:tcBorders>
            <w:shd w:val="clear" w:color="auto" w:fill="auto"/>
            <w:noWrap/>
            <w:vAlign w:val="bottom"/>
            <w:hideMark/>
          </w:tcPr>
          <w:p w14:paraId="506319EE" w14:textId="77777777" w:rsidR="00212421" w:rsidRPr="00A216CA" w:rsidRDefault="00212421" w:rsidP="00212421">
            <w:pPr>
              <w:rPr>
                <w:rFonts w:ascii="Arial" w:hAnsi="Arial" w:cs="Arial"/>
                <w:lang w:val="nl-NL" w:eastAsia="nl-NL"/>
              </w:rPr>
            </w:pPr>
          </w:p>
        </w:tc>
        <w:tc>
          <w:tcPr>
            <w:tcW w:w="1828" w:type="dxa"/>
            <w:tcBorders>
              <w:top w:val="nil"/>
              <w:left w:val="nil"/>
              <w:bottom w:val="nil"/>
              <w:right w:val="nil"/>
            </w:tcBorders>
            <w:shd w:val="clear" w:color="auto" w:fill="auto"/>
            <w:noWrap/>
            <w:vAlign w:val="bottom"/>
            <w:hideMark/>
          </w:tcPr>
          <w:p w14:paraId="04E6ADC2" w14:textId="77777777" w:rsidR="00212421" w:rsidRPr="00A216CA" w:rsidRDefault="00212421" w:rsidP="00212421">
            <w:pPr>
              <w:jc w:val="center"/>
              <w:rPr>
                <w:rFonts w:ascii="Arial" w:hAnsi="Arial" w:cs="Arial"/>
                <w:lang w:val="nl-NL" w:eastAsia="nl-NL"/>
              </w:rPr>
            </w:pPr>
            <w:r w:rsidRPr="00A216CA">
              <w:rPr>
                <w:rFonts w:ascii="Arial" w:hAnsi="Arial" w:cs="Arial"/>
              </w:rPr>
              <w:t xml:space="preserve">€ 5.339,82 </w:t>
            </w:r>
          </w:p>
        </w:tc>
        <w:tc>
          <w:tcPr>
            <w:tcW w:w="159" w:type="dxa"/>
            <w:tcBorders>
              <w:top w:val="nil"/>
              <w:left w:val="nil"/>
              <w:bottom w:val="nil"/>
              <w:right w:val="nil"/>
            </w:tcBorders>
            <w:shd w:val="clear" w:color="auto" w:fill="auto"/>
            <w:noWrap/>
            <w:vAlign w:val="bottom"/>
            <w:hideMark/>
          </w:tcPr>
          <w:p w14:paraId="20A4AD57" w14:textId="77777777" w:rsidR="00212421" w:rsidRPr="00A216CA" w:rsidRDefault="00212421" w:rsidP="00212421">
            <w:pPr>
              <w:jc w:val="right"/>
              <w:rPr>
                <w:rFonts w:ascii="Arial" w:hAnsi="Arial" w:cs="Arial"/>
              </w:rPr>
            </w:pPr>
          </w:p>
        </w:tc>
        <w:tc>
          <w:tcPr>
            <w:tcW w:w="1830" w:type="dxa"/>
            <w:tcBorders>
              <w:top w:val="nil"/>
              <w:left w:val="nil"/>
              <w:bottom w:val="nil"/>
              <w:right w:val="nil"/>
            </w:tcBorders>
            <w:shd w:val="clear" w:color="auto" w:fill="auto"/>
            <w:noWrap/>
            <w:vAlign w:val="bottom"/>
            <w:hideMark/>
          </w:tcPr>
          <w:p w14:paraId="689AAF7B" w14:textId="77777777" w:rsidR="00212421" w:rsidRPr="00A216CA" w:rsidRDefault="00212421" w:rsidP="00212421">
            <w:pPr>
              <w:rPr>
                <w:rFonts w:ascii="Arial" w:hAnsi="Arial" w:cs="Arial"/>
              </w:rPr>
            </w:pPr>
            <w:r w:rsidRPr="00A216CA">
              <w:rPr>
                <w:rFonts w:ascii="Arial" w:hAnsi="Arial" w:cs="Arial"/>
              </w:rPr>
              <w:t xml:space="preserve">€ 2.669,91 </w:t>
            </w:r>
          </w:p>
        </w:tc>
        <w:tc>
          <w:tcPr>
            <w:tcW w:w="1830" w:type="dxa"/>
            <w:tcBorders>
              <w:top w:val="nil"/>
              <w:left w:val="nil"/>
              <w:bottom w:val="nil"/>
              <w:right w:val="nil"/>
            </w:tcBorders>
            <w:shd w:val="clear" w:color="auto" w:fill="auto"/>
            <w:noWrap/>
            <w:vAlign w:val="bottom"/>
            <w:hideMark/>
          </w:tcPr>
          <w:p w14:paraId="114AE976" w14:textId="77777777" w:rsidR="00212421" w:rsidRPr="00A216CA" w:rsidRDefault="00212421" w:rsidP="00212421">
            <w:pPr>
              <w:rPr>
                <w:rFonts w:ascii="Arial" w:hAnsi="Arial" w:cs="Arial"/>
              </w:rPr>
            </w:pPr>
            <w:r w:rsidRPr="00A216CA">
              <w:rPr>
                <w:rFonts w:ascii="Arial" w:hAnsi="Arial" w:cs="Arial"/>
              </w:rPr>
              <w:t xml:space="preserve">€ 2.669,91 </w:t>
            </w:r>
          </w:p>
        </w:tc>
        <w:tc>
          <w:tcPr>
            <w:tcW w:w="1382" w:type="dxa"/>
            <w:tcBorders>
              <w:top w:val="nil"/>
              <w:left w:val="nil"/>
              <w:bottom w:val="nil"/>
              <w:right w:val="nil"/>
            </w:tcBorders>
            <w:shd w:val="clear" w:color="auto" w:fill="auto"/>
            <w:noWrap/>
            <w:vAlign w:val="bottom"/>
            <w:hideMark/>
          </w:tcPr>
          <w:p w14:paraId="01EB1D4D" w14:textId="77777777" w:rsidR="00212421" w:rsidRPr="00A216CA" w:rsidRDefault="00212421" w:rsidP="00212421">
            <w:pPr>
              <w:rPr>
                <w:rFonts w:ascii="Arial" w:hAnsi="Arial" w:cs="Arial"/>
              </w:rPr>
            </w:pPr>
            <w:r w:rsidRPr="00A216CA">
              <w:rPr>
                <w:rFonts w:ascii="Arial" w:hAnsi="Arial" w:cs="Arial"/>
              </w:rPr>
              <w:t xml:space="preserve">€ 121,36 </w:t>
            </w:r>
          </w:p>
        </w:tc>
      </w:tr>
    </w:tbl>
    <w:p w14:paraId="45087AEF" w14:textId="77777777" w:rsidR="000D076D" w:rsidRPr="00A216CA" w:rsidRDefault="000D076D">
      <w:pPr>
        <w:tabs>
          <w:tab w:val="left" w:pos="-709"/>
          <w:tab w:val="left" w:pos="6415"/>
          <w:tab w:val="left" w:pos="8575"/>
        </w:tabs>
        <w:ind w:right="-131"/>
        <w:outlineLvl w:val="0"/>
        <w:rPr>
          <w:rFonts w:ascii="Arial" w:hAnsi="Arial" w:cs="Arial"/>
          <w:b/>
          <w:szCs w:val="18"/>
          <w:lang w:val="nl-NL"/>
        </w:rPr>
      </w:pPr>
    </w:p>
    <w:p w14:paraId="31B2ACF5" w14:textId="77777777" w:rsidR="000D076D" w:rsidRPr="00A216CA" w:rsidRDefault="000D076D">
      <w:pPr>
        <w:tabs>
          <w:tab w:val="left" w:pos="-709"/>
          <w:tab w:val="left" w:pos="6415"/>
          <w:tab w:val="left" w:pos="8575"/>
        </w:tabs>
        <w:ind w:right="-131"/>
        <w:outlineLvl w:val="0"/>
        <w:rPr>
          <w:rFonts w:ascii="Arial" w:hAnsi="Arial" w:cs="Arial"/>
          <w:b/>
          <w:szCs w:val="18"/>
          <w:lang w:val="nl-NL"/>
        </w:rPr>
      </w:pPr>
    </w:p>
    <w:tbl>
      <w:tblPr>
        <w:tblW w:w="0" w:type="auto"/>
        <w:tblLayout w:type="fixed"/>
        <w:tblCellMar>
          <w:left w:w="70" w:type="dxa"/>
          <w:right w:w="70" w:type="dxa"/>
        </w:tblCellMar>
        <w:tblLook w:val="0000" w:firstRow="0" w:lastRow="0" w:firstColumn="0" w:lastColumn="0" w:noHBand="0" w:noVBand="0"/>
      </w:tblPr>
      <w:tblGrid>
        <w:gridCol w:w="3828"/>
        <w:gridCol w:w="851"/>
        <w:gridCol w:w="3402"/>
      </w:tblGrid>
      <w:tr w:rsidR="000C6C52" w:rsidRPr="00A216CA" w14:paraId="15BD3B38" w14:textId="77777777">
        <w:trPr>
          <w:cantSplit/>
        </w:trPr>
        <w:tc>
          <w:tcPr>
            <w:tcW w:w="8081" w:type="dxa"/>
            <w:gridSpan w:val="3"/>
          </w:tcPr>
          <w:p w14:paraId="2EA1F192" w14:textId="77777777" w:rsidR="000C6C52" w:rsidRPr="00A216CA" w:rsidRDefault="009521AF" w:rsidP="009521AF">
            <w:pPr>
              <w:rPr>
                <w:rFonts w:ascii="Arial" w:hAnsi="Arial" w:cs="Arial"/>
                <w:szCs w:val="18"/>
                <w:lang w:val="nl-NL"/>
              </w:rPr>
            </w:pPr>
            <w:r w:rsidRPr="00A216CA">
              <w:rPr>
                <w:rFonts w:ascii="Arial" w:hAnsi="Arial" w:cs="Arial"/>
                <w:b/>
                <w:bCs/>
                <w:szCs w:val="18"/>
                <w:lang w:val="nl-NL"/>
              </w:rPr>
              <w:br w:type="page"/>
            </w:r>
            <w:r w:rsidR="000C6C52" w:rsidRPr="00A216CA">
              <w:rPr>
                <w:rFonts w:ascii="Arial" w:hAnsi="Arial" w:cs="Arial"/>
                <w:szCs w:val="18"/>
                <w:lang w:val="nl-NL"/>
              </w:rPr>
              <w:br w:type="page"/>
            </w:r>
            <w:r w:rsidR="000C6C52" w:rsidRPr="00A216CA">
              <w:rPr>
                <w:rFonts w:ascii="Arial" w:hAnsi="Arial" w:cs="Arial"/>
                <w:b/>
                <w:szCs w:val="18"/>
                <w:lang w:val="nl-NL"/>
              </w:rPr>
              <w:t>2.B. Gecumuleerde aanspraak op uitkering</w:t>
            </w:r>
          </w:p>
        </w:tc>
      </w:tr>
      <w:tr w:rsidR="000C6C52" w:rsidRPr="006D6729" w14:paraId="2C395708" w14:textId="77777777">
        <w:tc>
          <w:tcPr>
            <w:tcW w:w="3828" w:type="dxa"/>
          </w:tcPr>
          <w:p w14:paraId="17958A45" w14:textId="77777777" w:rsidR="000C6C52" w:rsidRPr="007A50B9" w:rsidRDefault="000C6C52" w:rsidP="009521AF">
            <w:pPr>
              <w:rPr>
                <w:rFonts w:ascii="Arial" w:hAnsi="Arial" w:cs="Arial"/>
                <w:szCs w:val="18"/>
                <w:lang w:val="nl-NL"/>
              </w:rPr>
            </w:pPr>
          </w:p>
        </w:tc>
        <w:tc>
          <w:tcPr>
            <w:tcW w:w="851" w:type="dxa"/>
          </w:tcPr>
          <w:p w14:paraId="5EE63203" w14:textId="77777777" w:rsidR="000C6C52" w:rsidRPr="007A50B9" w:rsidRDefault="000C6C52" w:rsidP="009521AF">
            <w:pPr>
              <w:rPr>
                <w:rFonts w:ascii="Arial" w:hAnsi="Arial" w:cs="Arial"/>
                <w:szCs w:val="18"/>
                <w:lang w:val="nl-NL"/>
              </w:rPr>
            </w:pPr>
          </w:p>
        </w:tc>
        <w:tc>
          <w:tcPr>
            <w:tcW w:w="3402" w:type="dxa"/>
          </w:tcPr>
          <w:p w14:paraId="401978BA" w14:textId="77777777" w:rsidR="000C6C52" w:rsidRPr="007A50B9" w:rsidRDefault="000C6C52" w:rsidP="009521AF">
            <w:pPr>
              <w:rPr>
                <w:rFonts w:ascii="Arial" w:hAnsi="Arial" w:cs="Arial"/>
                <w:szCs w:val="18"/>
                <w:lang w:val="nl-NL"/>
              </w:rPr>
            </w:pPr>
          </w:p>
        </w:tc>
      </w:tr>
      <w:tr w:rsidR="000C6C52" w:rsidRPr="007A50B9" w14:paraId="75A01D2B" w14:textId="77777777">
        <w:tc>
          <w:tcPr>
            <w:tcW w:w="3828" w:type="dxa"/>
          </w:tcPr>
          <w:p w14:paraId="2ECC911E" w14:textId="77777777" w:rsidR="000C6C52" w:rsidRPr="007A50B9" w:rsidRDefault="000C6C52" w:rsidP="009521AF">
            <w:pPr>
              <w:rPr>
                <w:rFonts w:ascii="Arial" w:hAnsi="Arial" w:cs="Arial"/>
                <w:szCs w:val="18"/>
                <w:lang w:val="nl-NL"/>
              </w:rPr>
            </w:pPr>
            <w:r w:rsidRPr="007A50B9">
              <w:rPr>
                <w:rFonts w:ascii="Arial" w:hAnsi="Arial" w:cs="Arial"/>
                <w:szCs w:val="18"/>
                <w:lang w:val="nl-NL"/>
              </w:rPr>
              <w:t>aantal volle kalendermaanden</w:t>
            </w:r>
          </w:p>
        </w:tc>
        <w:tc>
          <w:tcPr>
            <w:tcW w:w="851" w:type="dxa"/>
          </w:tcPr>
          <w:p w14:paraId="78E8031D" w14:textId="77777777" w:rsidR="000C6C52" w:rsidRPr="007A50B9" w:rsidRDefault="000C6C52" w:rsidP="009521AF">
            <w:pPr>
              <w:rPr>
                <w:rFonts w:ascii="Arial" w:hAnsi="Arial" w:cs="Arial"/>
                <w:szCs w:val="18"/>
                <w:lang w:val="nl-NL"/>
              </w:rPr>
            </w:pPr>
          </w:p>
        </w:tc>
        <w:tc>
          <w:tcPr>
            <w:tcW w:w="3402" w:type="dxa"/>
          </w:tcPr>
          <w:p w14:paraId="77CC59DB" w14:textId="77777777" w:rsidR="000C6C52" w:rsidRPr="007A50B9" w:rsidRDefault="000C6C52" w:rsidP="009521AF">
            <w:pPr>
              <w:rPr>
                <w:rFonts w:ascii="Arial" w:hAnsi="Arial" w:cs="Arial"/>
                <w:szCs w:val="18"/>
                <w:lang w:val="nl-NL"/>
              </w:rPr>
            </w:pPr>
            <w:r w:rsidRPr="007A50B9">
              <w:rPr>
                <w:rFonts w:ascii="Arial" w:hAnsi="Arial" w:cs="Arial"/>
                <w:szCs w:val="18"/>
                <w:lang w:val="nl-NL"/>
              </w:rPr>
              <w:t>gedeelte van het maandinkomen</w:t>
            </w:r>
          </w:p>
        </w:tc>
      </w:tr>
      <w:tr w:rsidR="000C6C52" w:rsidRPr="007A50B9" w14:paraId="3AB373C2" w14:textId="77777777">
        <w:tc>
          <w:tcPr>
            <w:tcW w:w="3828" w:type="dxa"/>
          </w:tcPr>
          <w:p w14:paraId="1A8BE925"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w:t>
            </w:r>
          </w:p>
        </w:tc>
        <w:tc>
          <w:tcPr>
            <w:tcW w:w="851" w:type="dxa"/>
          </w:tcPr>
          <w:p w14:paraId="047BE0ED" w14:textId="77777777" w:rsidR="000C6C52" w:rsidRPr="007A50B9" w:rsidRDefault="000C6C52" w:rsidP="009521AF">
            <w:pPr>
              <w:rPr>
                <w:rFonts w:ascii="Arial" w:hAnsi="Arial" w:cs="Arial"/>
                <w:szCs w:val="18"/>
                <w:lang w:val="nl-NL"/>
              </w:rPr>
            </w:pPr>
          </w:p>
        </w:tc>
        <w:tc>
          <w:tcPr>
            <w:tcW w:w="3402" w:type="dxa"/>
          </w:tcPr>
          <w:p w14:paraId="1F708538"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2/12</w:t>
            </w:r>
          </w:p>
        </w:tc>
      </w:tr>
      <w:tr w:rsidR="000C6C52" w:rsidRPr="007A50B9" w14:paraId="36F43404" w14:textId="77777777">
        <w:tc>
          <w:tcPr>
            <w:tcW w:w="3828" w:type="dxa"/>
          </w:tcPr>
          <w:p w14:paraId="116CBF15"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2</w:t>
            </w:r>
          </w:p>
        </w:tc>
        <w:tc>
          <w:tcPr>
            <w:tcW w:w="851" w:type="dxa"/>
          </w:tcPr>
          <w:p w14:paraId="13EB47CC" w14:textId="77777777" w:rsidR="000C6C52" w:rsidRPr="007A50B9" w:rsidRDefault="000C6C52" w:rsidP="009521AF">
            <w:pPr>
              <w:rPr>
                <w:rFonts w:ascii="Arial" w:hAnsi="Arial" w:cs="Arial"/>
                <w:szCs w:val="18"/>
                <w:lang w:val="nl-NL"/>
              </w:rPr>
            </w:pPr>
          </w:p>
        </w:tc>
        <w:tc>
          <w:tcPr>
            <w:tcW w:w="3402" w:type="dxa"/>
          </w:tcPr>
          <w:p w14:paraId="442E154E"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4/12</w:t>
            </w:r>
          </w:p>
        </w:tc>
      </w:tr>
      <w:tr w:rsidR="000C6C52" w:rsidRPr="007A50B9" w14:paraId="7D4DEEF9" w14:textId="77777777">
        <w:tc>
          <w:tcPr>
            <w:tcW w:w="3828" w:type="dxa"/>
          </w:tcPr>
          <w:p w14:paraId="517C5FC2"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3</w:t>
            </w:r>
          </w:p>
        </w:tc>
        <w:tc>
          <w:tcPr>
            <w:tcW w:w="851" w:type="dxa"/>
          </w:tcPr>
          <w:p w14:paraId="2B727B4E" w14:textId="77777777" w:rsidR="000C6C52" w:rsidRPr="007A50B9" w:rsidRDefault="000C6C52" w:rsidP="009521AF">
            <w:pPr>
              <w:rPr>
                <w:rFonts w:ascii="Arial" w:hAnsi="Arial" w:cs="Arial"/>
                <w:szCs w:val="18"/>
                <w:lang w:val="nl-NL"/>
              </w:rPr>
            </w:pPr>
          </w:p>
        </w:tc>
        <w:tc>
          <w:tcPr>
            <w:tcW w:w="3402" w:type="dxa"/>
          </w:tcPr>
          <w:p w14:paraId="61F13367"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6/12</w:t>
            </w:r>
          </w:p>
        </w:tc>
      </w:tr>
      <w:tr w:rsidR="000C6C52" w:rsidRPr="007A50B9" w14:paraId="327ED005" w14:textId="77777777">
        <w:tc>
          <w:tcPr>
            <w:tcW w:w="3828" w:type="dxa"/>
          </w:tcPr>
          <w:p w14:paraId="31D5D0A0"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4</w:t>
            </w:r>
          </w:p>
        </w:tc>
        <w:tc>
          <w:tcPr>
            <w:tcW w:w="851" w:type="dxa"/>
          </w:tcPr>
          <w:p w14:paraId="72B161DD" w14:textId="77777777" w:rsidR="000C6C52" w:rsidRPr="007A50B9" w:rsidRDefault="000C6C52" w:rsidP="009521AF">
            <w:pPr>
              <w:rPr>
                <w:rFonts w:ascii="Arial" w:hAnsi="Arial" w:cs="Arial"/>
                <w:szCs w:val="18"/>
                <w:lang w:val="nl-NL"/>
              </w:rPr>
            </w:pPr>
          </w:p>
        </w:tc>
        <w:tc>
          <w:tcPr>
            <w:tcW w:w="3402" w:type="dxa"/>
          </w:tcPr>
          <w:p w14:paraId="1A045007"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8/12</w:t>
            </w:r>
          </w:p>
        </w:tc>
      </w:tr>
      <w:tr w:rsidR="000C6C52" w:rsidRPr="007A50B9" w14:paraId="5AAE25C7" w14:textId="77777777">
        <w:tc>
          <w:tcPr>
            <w:tcW w:w="3828" w:type="dxa"/>
          </w:tcPr>
          <w:p w14:paraId="45FF217D"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5</w:t>
            </w:r>
          </w:p>
        </w:tc>
        <w:tc>
          <w:tcPr>
            <w:tcW w:w="851" w:type="dxa"/>
          </w:tcPr>
          <w:p w14:paraId="67B491CC" w14:textId="77777777" w:rsidR="000C6C52" w:rsidRPr="007A50B9" w:rsidRDefault="000C6C52" w:rsidP="009521AF">
            <w:pPr>
              <w:rPr>
                <w:rFonts w:ascii="Arial" w:hAnsi="Arial" w:cs="Arial"/>
                <w:szCs w:val="18"/>
                <w:lang w:val="nl-NL"/>
              </w:rPr>
            </w:pPr>
          </w:p>
        </w:tc>
        <w:tc>
          <w:tcPr>
            <w:tcW w:w="3402" w:type="dxa"/>
          </w:tcPr>
          <w:p w14:paraId="154A33B3"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10/12</w:t>
            </w:r>
          </w:p>
        </w:tc>
      </w:tr>
      <w:tr w:rsidR="000C6C52" w:rsidRPr="007A50B9" w14:paraId="1C0CCF92" w14:textId="77777777">
        <w:tc>
          <w:tcPr>
            <w:tcW w:w="3828" w:type="dxa"/>
          </w:tcPr>
          <w:p w14:paraId="65EC35A2"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6</w:t>
            </w:r>
          </w:p>
        </w:tc>
        <w:tc>
          <w:tcPr>
            <w:tcW w:w="851" w:type="dxa"/>
          </w:tcPr>
          <w:p w14:paraId="31D268BC" w14:textId="77777777" w:rsidR="000C6C52" w:rsidRPr="007A50B9" w:rsidRDefault="000C6C52" w:rsidP="009521AF">
            <w:pPr>
              <w:rPr>
                <w:rFonts w:ascii="Arial" w:hAnsi="Arial" w:cs="Arial"/>
                <w:szCs w:val="18"/>
                <w:lang w:val="nl-NL"/>
              </w:rPr>
            </w:pPr>
          </w:p>
        </w:tc>
        <w:tc>
          <w:tcPr>
            <w:tcW w:w="3402" w:type="dxa"/>
          </w:tcPr>
          <w:p w14:paraId="7008C8D0"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12/12</w:t>
            </w:r>
          </w:p>
        </w:tc>
      </w:tr>
      <w:tr w:rsidR="000C6C52" w:rsidRPr="007A50B9" w14:paraId="7A9E4140" w14:textId="77777777">
        <w:tc>
          <w:tcPr>
            <w:tcW w:w="3828" w:type="dxa"/>
          </w:tcPr>
          <w:p w14:paraId="3283DF31"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7</w:t>
            </w:r>
          </w:p>
        </w:tc>
        <w:tc>
          <w:tcPr>
            <w:tcW w:w="851" w:type="dxa"/>
          </w:tcPr>
          <w:p w14:paraId="08163BC3" w14:textId="77777777" w:rsidR="000C6C52" w:rsidRPr="007A50B9" w:rsidRDefault="000C6C52" w:rsidP="009521AF">
            <w:pPr>
              <w:rPr>
                <w:rFonts w:ascii="Arial" w:hAnsi="Arial" w:cs="Arial"/>
                <w:szCs w:val="18"/>
                <w:lang w:val="nl-NL"/>
              </w:rPr>
            </w:pPr>
          </w:p>
        </w:tc>
        <w:tc>
          <w:tcPr>
            <w:tcW w:w="3402" w:type="dxa"/>
          </w:tcPr>
          <w:p w14:paraId="57FF5CF6"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14/12</w:t>
            </w:r>
          </w:p>
        </w:tc>
      </w:tr>
      <w:tr w:rsidR="000C6C52" w:rsidRPr="007A50B9" w14:paraId="24F124D4" w14:textId="77777777">
        <w:tc>
          <w:tcPr>
            <w:tcW w:w="3828" w:type="dxa"/>
          </w:tcPr>
          <w:p w14:paraId="243A2611"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8</w:t>
            </w:r>
          </w:p>
        </w:tc>
        <w:tc>
          <w:tcPr>
            <w:tcW w:w="851" w:type="dxa"/>
          </w:tcPr>
          <w:p w14:paraId="65D330B7" w14:textId="77777777" w:rsidR="000C6C52" w:rsidRPr="007A50B9" w:rsidRDefault="000C6C52" w:rsidP="009521AF">
            <w:pPr>
              <w:rPr>
                <w:rFonts w:ascii="Arial" w:hAnsi="Arial" w:cs="Arial"/>
                <w:szCs w:val="18"/>
                <w:lang w:val="nl-NL"/>
              </w:rPr>
            </w:pPr>
          </w:p>
        </w:tc>
        <w:tc>
          <w:tcPr>
            <w:tcW w:w="3402" w:type="dxa"/>
          </w:tcPr>
          <w:p w14:paraId="7200D4D0"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16/12</w:t>
            </w:r>
          </w:p>
        </w:tc>
      </w:tr>
      <w:tr w:rsidR="000C6C52" w:rsidRPr="007A50B9" w14:paraId="4985A61E" w14:textId="77777777">
        <w:tc>
          <w:tcPr>
            <w:tcW w:w="3828" w:type="dxa"/>
          </w:tcPr>
          <w:p w14:paraId="521E96D5"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9</w:t>
            </w:r>
          </w:p>
        </w:tc>
        <w:tc>
          <w:tcPr>
            <w:tcW w:w="851" w:type="dxa"/>
          </w:tcPr>
          <w:p w14:paraId="7A8D3D98" w14:textId="77777777" w:rsidR="000C6C52" w:rsidRPr="007A50B9" w:rsidRDefault="000C6C52" w:rsidP="009521AF">
            <w:pPr>
              <w:rPr>
                <w:rFonts w:ascii="Arial" w:hAnsi="Arial" w:cs="Arial"/>
                <w:szCs w:val="18"/>
                <w:lang w:val="nl-NL"/>
              </w:rPr>
            </w:pPr>
          </w:p>
        </w:tc>
        <w:tc>
          <w:tcPr>
            <w:tcW w:w="3402" w:type="dxa"/>
          </w:tcPr>
          <w:p w14:paraId="1780F6B8"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18/12</w:t>
            </w:r>
          </w:p>
        </w:tc>
      </w:tr>
      <w:tr w:rsidR="000C6C52" w:rsidRPr="007A50B9" w14:paraId="6DE0A47F" w14:textId="77777777">
        <w:tc>
          <w:tcPr>
            <w:tcW w:w="3828" w:type="dxa"/>
          </w:tcPr>
          <w:p w14:paraId="2742AC5C"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10</w:t>
            </w:r>
          </w:p>
        </w:tc>
        <w:tc>
          <w:tcPr>
            <w:tcW w:w="851" w:type="dxa"/>
          </w:tcPr>
          <w:p w14:paraId="43DB08A2" w14:textId="77777777" w:rsidR="000C6C52" w:rsidRPr="007A50B9" w:rsidRDefault="000C6C52" w:rsidP="009521AF">
            <w:pPr>
              <w:rPr>
                <w:rFonts w:ascii="Arial" w:hAnsi="Arial" w:cs="Arial"/>
                <w:szCs w:val="18"/>
                <w:lang w:val="nl-NL"/>
              </w:rPr>
            </w:pPr>
          </w:p>
        </w:tc>
        <w:tc>
          <w:tcPr>
            <w:tcW w:w="3402" w:type="dxa"/>
          </w:tcPr>
          <w:p w14:paraId="44E70611"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20/12</w:t>
            </w:r>
          </w:p>
        </w:tc>
      </w:tr>
      <w:tr w:rsidR="000C6C52" w:rsidRPr="007A50B9" w14:paraId="2180AAED" w14:textId="77777777">
        <w:tc>
          <w:tcPr>
            <w:tcW w:w="3828" w:type="dxa"/>
          </w:tcPr>
          <w:p w14:paraId="5E1392AC"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11</w:t>
            </w:r>
          </w:p>
        </w:tc>
        <w:tc>
          <w:tcPr>
            <w:tcW w:w="851" w:type="dxa"/>
          </w:tcPr>
          <w:p w14:paraId="2FEEB81D" w14:textId="77777777" w:rsidR="000C6C52" w:rsidRPr="007A50B9" w:rsidRDefault="000C6C52" w:rsidP="009521AF">
            <w:pPr>
              <w:rPr>
                <w:rFonts w:ascii="Arial" w:hAnsi="Arial" w:cs="Arial"/>
                <w:szCs w:val="18"/>
                <w:lang w:val="nl-NL"/>
              </w:rPr>
            </w:pPr>
          </w:p>
        </w:tc>
        <w:tc>
          <w:tcPr>
            <w:tcW w:w="3402" w:type="dxa"/>
          </w:tcPr>
          <w:p w14:paraId="7419EC06"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22/12</w:t>
            </w:r>
          </w:p>
        </w:tc>
      </w:tr>
      <w:tr w:rsidR="000C6C52" w:rsidRPr="007A50B9" w14:paraId="5FDA86F9" w14:textId="77777777">
        <w:tc>
          <w:tcPr>
            <w:tcW w:w="3828" w:type="dxa"/>
          </w:tcPr>
          <w:p w14:paraId="602A0C9B"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12</w:t>
            </w:r>
          </w:p>
        </w:tc>
        <w:tc>
          <w:tcPr>
            <w:tcW w:w="851" w:type="dxa"/>
          </w:tcPr>
          <w:p w14:paraId="48326D3A" w14:textId="77777777" w:rsidR="000C6C52" w:rsidRPr="007A50B9" w:rsidRDefault="000C6C52" w:rsidP="009521AF">
            <w:pPr>
              <w:rPr>
                <w:rFonts w:ascii="Arial" w:hAnsi="Arial" w:cs="Arial"/>
                <w:szCs w:val="18"/>
                <w:lang w:val="nl-NL"/>
              </w:rPr>
            </w:pPr>
          </w:p>
        </w:tc>
        <w:tc>
          <w:tcPr>
            <w:tcW w:w="3402" w:type="dxa"/>
          </w:tcPr>
          <w:p w14:paraId="51951885" w14:textId="77777777" w:rsidR="000C6C52" w:rsidRPr="007A50B9" w:rsidRDefault="000C6C52" w:rsidP="009521AF">
            <w:pPr>
              <w:jc w:val="center"/>
              <w:rPr>
                <w:rFonts w:ascii="Arial" w:hAnsi="Arial" w:cs="Arial"/>
                <w:szCs w:val="18"/>
                <w:lang w:val="nl-NL"/>
              </w:rPr>
            </w:pPr>
            <w:r w:rsidRPr="007A50B9">
              <w:rPr>
                <w:rFonts w:ascii="Arial" w:hAnsi="Arial" w:cs="Arial"/>
                <w:szCs w:val="18"/>
                <w:lang w:val="nl-NL"/>
              </w:rPr>
              <w:t>24/12</w:t>
            </w:r>
          </w:p>
        </w:tc>
      </w:tr>
    </w:tbl>
    <w:p w14:paraId="5D78E46F" w14:textId="77777777" w:rsidR="000C6C52" w:rsidRPr="007A50B9" w:rsidRDefault="000C6C52">
      <w:pPr>
        <w:tabs>
          <w:tab w:val="left" w:pos="-709"/>
          <w:tab w:val="left" w:pos="6415"/>
          <w:tab w:val="left" w:pos="8575"/>
        </w:tabs>
        <w:ind w:left="-142" w:right="-131"/>
        <w:outlineLvl w:val="0"/>
        <w:rPr>
          <w:rFonts w:ascii="Arial" w:hAnsi="Arial" w:cs="Arial"/>
          <w:b/>
          <w:bCs/>
          <w:szCs w:val="18"/>
          <w:lang w:val="nl-NL"/>
        </w:rPr>
      </w:pPr>
    </w:p>
    <w:p w14:paraId="01E05856" w14:textId="77777777" w:rsidR="009521AF" w:rsidRPr="007A50B9" w:rsidRDefault="003F0C60">
      <w:pPr>
        <w:tabs>
          <w:tab w:val="left" w:pos="-709"/>
          <w:tab w:val="left" w:pos="6415"/>
          <w:tab w:val="left" w:pos="8575"/>
        </w:tabs>
        <w:ind w:left="-142" w:right="-131"/>
        <w:outlineLvl w:val="0"/>
        <w:rPr>
          <w:rFonts w:ascii="Arial" w:hAnsi="Arial" w:cs="Arial"/>
          <w:b/>
          <w:bCs/>
          <w:szCs w:val="18"/>
          <w:lang w:val="nl-NL"/>
        </w:rPr>
      </w:pPr>
      <w:r w:rsidRPr="007A50B9">
        <w:rPr>
          <w:rFonts w:ascii="Arial" w:hAnsi="Arial" w:cs="Arial"/>
          <w:b/>
          <w:bCs/>
          <w:szCs w:val="18"/>
          <w:lang w:val="nl-NL"/>
        </w:rPr>
        <w:t xml:space="preserve"> </w:t>
      </w:r>
      <w:r w:rsidR="009521AF" w:rsidRPr="007A50B9">
        <w:rPr>
          <w:rFonts w:ascii="Arial" w:hAnsi="Arial" w:cs="Arial"/>
          <w:b/>
          <w:bCs/>
          <w:szCs w:val="18"/>
          <w:lang w:val="nl-NL"/>
        </w:rPr>
        <w:t>2.C. Uitkering/betaling ingevolge artikel 25, lid 4</w:t>
      </w:r>
    </w:p>
    <w:p w14:paraId="16A97ED6" w14:textId="77777777" w:rsidR="009521AF" w:rsidRPr="007A50B9" w:rsidRDefault="009521AF">
      <w:pPr>
        <w:tabs>
          <w:tab w:val="left" w:pos="-709"/>
          <w:tab w:val="left" w:pos="6415"/>
          <w:tab w:val="left" w:pos="8575"/>
        </w:tabs>
        <w:ind w:left="-142" w:right="-131"/>
        <w:outlineLvl w:val="0"/>
        <w:rPr>
          <w:rFonts w:ascii="Arial" w:hAnsi="Arial" w:cs="Arial"/>
          <w:szCs w:val="18"/>
          <w:lang w:val="nl-NL"/>
        </w:rPr>
      </w:pPr>
    </w:p>
    <w:tbl>
      <w:tblPr>
        <w:tblW w:w="8152" w:type="dxa"/>
        <w:tblInd w:w="-34" w:type="dxa"/>
        <w:tblLook w:val="0000" w:firstRow="0" w:lastRow="0" w:firstColumn="0" w:lastColumn="0" w:noHBand="0" w:noVBand="0"/>
      </w:tblPr>
      <w:tblGrid>
        <w:gridCol w:w="1843"/>
        <w:gridCol w:w="284"/>
        <w:gridCol w:w="567"/>
        <w:gridCol w:w="2126"/>
        <w:gridCol w:w="1068"/>
        <w:gridCol w:w="1068"/>
        <w:gridCol w:w="1196"/>
      </w:tblGrid>
      <w:tr w:rsidR="009521AF" w:rsidRPr="007A50B9" w14:paraId="1608FB6F" w14:textId="77777777" w:rsidTr="00E65865">
        <w:trPr>
          <w:cantSplit/>
          <w:trHeight w:val="488"/>
        </w:trPr>
        <w:tc>
          <w:tcPr>
            <w:tcW w:w="1843" w:type="dxa"/>
            <w:vMerge w:val="restart"/>
          </w:tcPr>
          <w:p w14:paraId="7F7395EE"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r w:rsidRPr="007A50B9">
              <w:rPr>
                <w:rFonts w:ascii="Arial" w:hAnsi="Arial" w:cs="Arial"/>
                <w:b/>
                <w:bCs/>
                <w:szCs w:val="18"/>
                <w:lang w:val="nl-NL"/>
              </w:rPr>
              <w:t>Datum</w:t>
            </w:r>
            <w:r w:rsidRPr="007A50B9">
              <w:rPr>
                <w:rFonts w:ascii="Arial" w:hAnsi="Arial" w:cs="Arial"/>
                <w:b/>
                <w:bCs/>
                <w:szCs w:val="18"/>
                <w:lang w:val="nl-NL"/>
              </w:rPr>
              <w:br/>
              <w:t>indiensttreding</w:t>
            </w:r>
          </w:p>
        </w:tc>
        <w:tc>
          <w:tcPr>
            <w:tcW w:w="284" w:type="dxa"/>
            <w:vMerge w:val="restart"/>
          </w:tcPr>
          <w:p w14:paraId="104BD987"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p>
        </w:tc>
        <w:tc>
          <w:tcPr>
            <w:tcW w:w="2693" w:type="dxa"/>
            <w:gridSpan w:val="2"/>
            <w:vMerge w:val="restart"/>
          </w:tcPr>
          <w:p w14:paraId="48E4D281"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r w:rsidRPr="007A50B9">
              <w:rPr>
                <w:rFonts w:ascii="Arial" w:hAnsi="Arial" w:cs="Arial"/>
                <w:b/>
                <w:bCs/>
                <w:szCs w:val="18"/>
                <w:lang w:val="nl-NL"/>
              </w:rPr>
              <w:t>evenredig deel jaarrecht</w:t>
            </w:r>
            <w:r w:rsidRPr="007A50B9">
              <w:rPr>
                <w:rFonts w:ascii="Arial" w:hAnsi="Arial" w:cs="Arial"/>
                <w:b/>
                <w:bCs/>
                <w:szCs w:val="18"/>
                <w:lang w:val="nl-NL"/>
              </w:rPr>
              <w:br/>
              <w:t xml:space="preserve"> in gedeelte van het</w:t>
            </w:r>
            <w:r w:rsidRPr="007A50B9">
              <w:rPr>
                <w:rFonts w:ascii="Arial" w:hAnsi="Arial" w:cs="Arial"/>
                <w:b/>
                <w:bCs/>
                <w:szCs w:val="18"/>
                <w:lang w:val="nl-NL"/>
              </w:rPr>
              <w:br/>
              <w:t xml:space="preserve"> maandinkomen</w:t>
            </w:r>
          </w:p>
        </w:tc>
        <w:tc>
          <w:tcPr>
            <w:tcW w:w="3332" w:type="dxa"/>
            <w:gridSpan w:val="3"/>
          </w:tcPr>
          <w:p w14:paraId="0D6C7D20"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r w:rsidRPr="007A50B9">
              <w:rPr>
                <w:rFonts w:ascii="Arial" w:hAnsi="Arial" w:cs="Arial"/>
                <w:b/>
                <w:bCs/>
                <w:szCs w:val="18"/>
                <w:lang w:val="nl-NL"/>
              </w:rPr>
              <w:t>betaling per ultimo</w:t>
            </w:r>
          </w:p>
        </w:tc>
      </w:tr>
      <w:tr w:rsidR="009521AF" w:rsidRPr="007A50B9" w14:paraId="4BB85B11" w14:textId="77777777" w:rsidTr="00E65865">
        <w:trPr>
          <w:cantSplit/>
          <w:trHeight w:val="487"/>
        </w:trPr>
        <w:tc>
          <w:tcPr>
            <w:tcW w:w="1843" w:type="dxa"/>
            <w:vMerge/>
          </w:tcPr>
          <w:p w14:paraId="71A29DC0"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p>
        </w:tc>
        <w:tc>
          <w:tcPr>
            <w:tcW w:w="284" w:type="dxa"/>
            <w:vMerge/>
          </w:tcPr>
          <w:p w14:paraId="068AB315"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p>
        </w:tc>
        <w:tc>
          <w:tcPr>
            <w:tcW w:w="2693" w:type="dxa"/>
            <w:gridSpan w:val="2"/>
            <w:vMerge/>
          </w:tcPr>
          <w:p w14:paraId="1204E880"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p>
        </w:tc>
        <w:tc>
          <w:tcPr>
            <w:tcW w:w="1068" w:type="dxa"/>
          </w:tcPr>
          <w:p w14:paraId="61582EFF"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r w:rsidRPr="007A50B9">
              <w:rPr>
                <w:rFonts w:ascii="Arial" w:hAnsi="Arial" w:cs="Arial"/>
                <w:b/>
                <w:bCs/>
                <w:szCs w:val="18"/>
                <w:lang w:val="nl-NL"/>
              </w:rPr>
              <w:t>mei</w:t>
            </w:r>
          </w:p>
        </w:tc>
        <w:tc>
          <w:tcPr>
            <w:tcW w:w="1068" w:type="dxa"/>
          </w:tcPr>
          <w:p w14:paraId="0F0FC4D5"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r w:rsidRPr="007A50B9">
              <w:rPr>
                <w:rFonts w:ascii="Arial" w:hAnsi="Arial" w:cs="Arial"/>
                <w:b/>
                <w:bCs/>
                <w:szCs w:val="18"/>
                <w:lang w:val="nl-NL"/>
              </w:rPr>
              <w:t>november</w:t>
            </w:r>
          </w:p>
        </w:tc>
        <w:tc>
          <w:tcPr>
            <w:tcW w:w="1196" w:type="dxa"/>
          </w:tcPr>
          <w:p w14:paraId="6AFECAD6" w14:textId="77777777" w:rsidR="009521AF" w:rsidRPr="007A50B9" w:rsidRDefault="009521AF">
            <w:pPr>
              <w:tabs>
                <w:tab w:val="left" w:pos="-709"/>
                <w:tab w:val="left" w:pos="6415"/>
                <w:tab w:val="left" w:pos="8575"/>
              </w:tabs>
              <w:ind w:right="-131"/>
              <w:outlineLvl w:val="0"/>
              <w:rPr>
                <w:rFonts w:ascii="Arial" w:hAnsi="Arial" w:cs="Arial"/>
                <w:b/>
                <w:bCs/>
                <w:szCs w:val="18"/>
                <w:lang w:val="nl-NL"/>
              </w:rPr>
            </w:pPr>
            <w:r w:rsidRPr="007A50B9">
              <w:rPr>
                <w:rFonts w:ascii="Arial" w:hAnsi="Arial" w:cs="Arial"/>
                <w:b/>
                <w:bCs/>
                <w:szCs w:val="18"/>
                <w:lang w:val="nl-NL"/>
              </w:rPr>
              <w:t>december</w:t>
            </w:r>
          </w:p>
        </w:tc>
      </w:tr>
      <w:tr w:rsidR="009521AF" w:rsidRPr="007A50B9" w14:paraId="15FCADE3" w14:textId="77777777" w:rsidTr="00E65865">
        <w:trPr>
          <w:cantSplit/>
        </w:trPr>
        <w:tc>
          <w:tcPr>
            <w:tcW w:w="1843" w:type="dxa"/>
          </w:tcPr>
          <w:p w14:paraId="7A8A8798"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84" w:type="dxa"/>
          </w:tcPr>
          <w:p w14:paraId="2F80CC0E"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7B20F60C"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3A8C16B5"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2B4FEA68"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33E06AA7"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196" w:type="dxa"/>
          </w:tcPr>
          <w:p w14:paraId="43685E76"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r>
      <w:tr w:rsidR="009521AF" w:rsidRPr="007A50B9" w14:paraId="114C7C7C" w14:textId="77777777" w:rsidTr="00E65865">
        <w:trPr>
          <w:cantSplit/>
        </w:trPr>
        <w:tc>
          <w:tcPr>
            <w:tcW w:w="1843" w:type="dxa"/>
          </w:tcPr>
          <w:p w14:paraId="19A788DA"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januari</w:t>
            </w:r>
          </w:p>
        </w:tc>
        <w:tc>
          <w:tcPr>
            <w:tcW w:w="284" w:type="dxa"/>
          </w:tcPr>
          <w:p w14:paraId="4B39CD31"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03819AE9"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1E208269"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24/12</w:t>
            </w:r>
          </w:p>
        </w:tc>
        <w:tc>
          <w:tcPr>
            <w:tcW w:w="1068" w:type="dxa"/>
          </w:tcPr>
          <w:p w14:paraId="6037BE99"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12/12</w:t>
            </w:r>
          </w:p>
        </w:tc>
        <w:tc>
          <w:tcPr>
            <w:tcW w:w="1068" w:type="dxa"/>
          </w:tcPr>
          <w:p w14:paraId="5597E639"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12/12</w:t>
            </w:r>
          </w:p>
        </w:tc>
        <w:tc>
          <w:tcPr>
            <w:tcW w:w="1196" w:type="dxa"/>
          </w:tcPr>
          <w:p w14:paraId="3F67EF1A"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6B68252A" w14:textId="77777777" w:rsidTr="00E65865">
        <w:trPr>
          <w:cantSplit/>
        </w:trPr>
        <w:tc>
          <w:tcPr>
            <w:tcW w:w="1843" w:type="dxa"/>
          </w:tcPr>
          <w:p w14:paraId="3E5051D3"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februari</w:t>
            </w:r>
          </w:p>
        </w:tc>
        <w:tc>
          <w:tcPr>
            <w:tcW w:w="284" w:type="dxa"/>
          </w:tcPr>
          <w:p w14:paraId="2A5FEF02"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3D60F405"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4B7E4AEB"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22/12</w:t>
            </w:r>
          </w:p>
        </w:tc>
        <w:tc>
          <w:tcPr>
            <w:tcW w:w="1068" w:type="dxa"/>
          </w:tcPr>
          <w:p w14:paraId="470CF0D0"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10/12</w:t>
            </w:r>
          </w:p>
        </w:tc>
        <w:tc>
          <w:tcPr>
            <w:tcW w:w="1068" w:type="dxa"/>
          </w:tcPr>
          <w:p w14:paraId="567F346D"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12/12</w:t>
            </w:r>
          </w:p>
        </w:tc>
        <w:tc>
          <w:tcPr>
            <w:tcW w:w="1196" w:type="dxa"/>
          </w:tcPr>
          <w:p w14:paraId="690B23C5"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6A22324E" w14:textId="77777777" w:rsidTr="00E65865">
        <w:trPr>
          <w:cantSplit/>
        </w:trPr>
        <w:tc>
          <w:tcPr>
            <w:tcW w:w="1843" w:type="dxa"/>
          </w:tcPr>
          <w:p w14:paraId="1566ABFB"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maart</w:t>
            </w:r>
          </w:p>
        </w:tc>
        <w:tc>
          <w:tcPr>
            <w:tcW w:w="284" w:type="dxa"/>
          </w:tcPr>
          <w:p w14:paraId="1EE06911"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222B8373"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7A5E972F"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20/12</w:t>
            </w:r>
          </w:p>
        </w:tc>
        <w:tc>
          <w:tcPr>
            <w:tcW w:w="1068" w:type="dxa"/>
          </w:tcPr>
          <w:p w14:paraId="19DAE00F"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08/12</w:t>
            </w:r>
          </w:p>
        </w:tc>
        <w:tc>
          <w:tcPr>
            <w:tcW w:w="1068" w:type="dxa"/>
          </w:tcPr>
          <w:p w14:paraId="7CD26E32"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12/12</w:t>
            </w:r>
          </w:p>
        </w:tc>
        <w:tc>
          <w:tcPr>
            <w:tcW w:w="1196" w:type="dxa"/>
          </w:tcPr>
          <w:p w14:paraId="2FDA70B2"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49129EE0" w14:textId="77777777" w:rsidTr="00E65865">
        <w:trPr>
          <w:cantSplit/>
        </w:trPr>
        <w:tc>
          <w:tcPr>
            <w:tcW w:w="1843" w:type="dxa"/>
          </w:tcPr>
          <w:p w14:paraId="3CF0CBC7"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april</w:t>
            </w:r>
          </w:p>
        </w:tc>
        <w:tc>
          <w:tcPr>
            <w:tcW w:w="284" w:type="dxa"/>
          </w:tcPr>
          <w:p w14:paraId="7CC66B47"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630E88C3"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3FA1985A"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18/12</w:t>
            </w:r>
          </w:p>
        </w:tc>
        <w:tc>
          <w:tcPr>
            <w:tcW w:w="1068" w:type="dxa"/>
          </w:tcPr>
          <w:p w14:paraId="355E83AC"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06/12</w:t>
            </w:r>
          </w:p>
        </w:tc>
        <w:tc>
          <w:tcPr>
            <w:tcW w:w="1068" w:type="dxa"/>
          </w:tcPr>
          <w:p w14:paraId="05EE2233"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12/12</w:t>
            </w:r>
          </w:p>
        </w:tc>
        <w:tc>
          <w:tcPr>
            <w:tcW w:w="1196" w:type="dxa"/>
          </w:tcPr>
          <w:p w14:paraId="1BA2A14C"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6993B925" w14:textId="77777777" w:rsidTr="00E65865">
        <w:trPr>
          <w:cantSplit/>
        </w:trPr>
        <w:tc>
          <w:tcPr>
            <w:tcW w:w="1843" w:type="dxa"/>
          </w:tcPr>
          <w:p w14:paraId="6A65CF0A"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mei</w:t>
            </w:r>
          </w:p>
        </w:tc>
        <w:tc>
          <w:tcPr>
            <w:tcW w:w="284" w:type="dxa"/>
          </w:tcPr>
          <w:p w14:paraId="5EC4A067"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384A6D3B"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1A4D33CC"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16/12</w:t>
            </w:r>
          </w:p>
        </w:tc>
        <w:tc>
          <w:tcPr>
            <w:tcW w:w="1068" w:type="dxa"/>
          </w:tcPr>
          <w:p w14:paraId="1EC8D7E7"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04/12</w:t>
            </w:r>
          </w:p>
        </w:tc>
        <w:tc>
          <w:tcPr>
            <w:tcW w:w="1068" w:type="dxa"/>
          </w:tcPr>
          <w:p w14:paraId="1A0F74A3"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12/12</w:t>
            </w:r>
          </w:p>
        </w:tc>
        <w:tc>
          <w:tcPr>
            <w:tcW w:w="1196" w:type="dxa"/>
          </w:tcPr>
          <w:p w14:paraId="5DFA6223"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746FB1B7" w14:textId="77777777" w:rsidTr="00E65865">
        <w:trPr>
          <w:cantSplit/>
        </w:trPr>
        <w:tc>
          <w:tcPr>
            <w:tcW w:w="1843" w:type="dxa"/>
          </w:tcPr>
          <w:p w14:paraId="6332B7E0"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juni</w:t>
            </w:r>
          </w:p>
        </w:tc>
        <w:tc>
          <w:tcPr>
            <w:tcW w:w="284" w:type="dxa"/>
          </w:tcPr>
          <w:p w14:paraId="2BC4FABF"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3ED43A38"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6ECA3F19"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14/12</w:t>
            </w:r>
          </w:p>
        </w:tc>
        <w:tc>
          <w:tcPr>
            <w:tcW w:w="1068" w:type="dxa"/>
          </w:tcPr>
          <w:p w14:paraId="5FE38A3B"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373AE5DB"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12/12</w:t>
            </w:r>
          </w:p>
        </w:tc>
        <w:tc>
          <w:tcPr>
            <w:tcW w:w="1196" w:type="dxa"/>
          </w:tcPr>
          <w:p w14:paraId="6990D607"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02/12</w:t>
            </w:r>
          </w:p>
        </w:tc>
      </w:tr>
      <w:tr w:rsidR="009521AF" w:rsidRPr="007A50B9" w14:paraId="1803E0FB" w14:textId="77777777" w:rsidTr="00E65865">
        <w:trPr>
          <w:cantSplit/>
        </w:trPr>
        <w:tc>
          <w:tcPr>
            <w:tcW w:w="1843" w:type="dxa"/>
          </w:tcPr>
          <w:p w14:paraId="7C01BE40"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juli</w:t>
            </w:r>
          </w:p>
        </w:tc>
        <w:tc>
          <w:tcPr>
            <w:tcW w:w="284" w:type="dxa"/>
          </w:tcPr>
          <w:p w14:paraId="69EC985B"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349DC5AF"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23B59042"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12/12</w:t>
            </w:r>
          </w:p>
        </w:tc>
        <w:tc>
          <w:tcPr>
            <w:tcW w:w="1068" w:type="dxa"/>
          </w:tcPr>
          <w:p w14:paraId="076C0AF9"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56EDA183"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12/12</w:t>
            </w:r>
          </w:p>
        </w:tc>
        <w:tc>
          <w:tcPr>
            <w:tcW w:w="1196" w:type="dxa"/>
          </w:tcPr>
          <w:p w14:paraId="7559FB20"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24071BA2" w14:textId="77777777" w:rsidTr="00E65865">
        <w:trPr>
          <w:cantSplit/>
        </w:trPr>
        <w:tc>
          <w:tcPr>
            <w:tcW w:w="1843" w:type="dxa"/>
          </w:tcPr>
          <w:p w14:paraId="67DAB574"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augustus</w:t>
            </w:r>
          </w:p>
        </w:tc>
        <w:tc>
          <w:tcPr>
            <w:tcW w:w="284" w:type="dxa"/>
          </w:tcPr>
          <w:p w14:paraId="4C700CCA"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01A77F92"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11D5C3E2"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10/12</w:t>
            </w:r>
          </w:p>
        </w:tc>
        <w:tc>
          <w:tcPr>
            <w:tcW w:w="1068" w:type="dxa"/>
          </w:tcPr>
          <w:p w14:paraId="50C85F49"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31FC62FA"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10/12</w:t>
            </w:r>
          </w:p>
        </w:tc>
        <w:tc>
          <w:tcPr>
            <w:tcW w:w="1196" w:type="dxa"/>
          </w:tcPr>
          <w:p w14:paraId="3A6DDEBF"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6BE991CE" w14:textId="77777777" w:rsidTr="00E65865">
        <w:trPr>
          <w:cantSplit/>
        </w:trPr>
        <w:tc>
          <w:tcPr>
            <w:tcW w:w="1843" w:type="dxa"/>
          </w:tcPr>
          <w:p w14:paraId="3FBBCBF3"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september</w:t>
            </w:r>
          </w:p>
        </w:tc>
        <w:tc>
          <w:tcPr>
            <w:tcW w:w="284" w:type="dxa"/>
          </w:tcPr>
          <w:p w14:paraId="228C08AA"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71351DFF"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1DCCC157"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08/12</w:t>
            </w:r>
          </w:p>
        </w:tc>
        <w:tc>
          <w:tcPr>
            <w:tcW w:w="1068" w:type="dxa"/>
          </w:tcPr>
          <w:p w14:paraId="5321EA44"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57250D5E"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08/12</w:t>
            </w:r>
          </w:p>
        </w:tc>
        <w:tc>
          <w:tcPr>
            <w:tcW w:w="1196" w:type="dxa"/>
          </w:tcPr>
          <w:p w14:paraId="437EA0BF"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07F536FB" w14:textId="77777777" w:rsidTr="00E65865">
        <w:trPr>
          <w:cantSplit/>
        </w:trPr>
        <w:tc>
          <w:tcPr>
            <w:tcW w:w="1843" w:type="dxa"/>
          </w:tcPr>
          <w:p w14:paraId="7A8B848B"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oktober</w:t>
            </w:r>
          </w:p>
        </w:tc>
        <w:tc>
          <w:tcPr>
            <w:tcW w:w="284" w:type="dxa"/>
          </w:tcPr>
          <w:p w14:paraId="5568BA50"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2DC0659B"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4906BD48"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06/12</w:t>
            </w:r>
          </w:p>
        </w:tc>
        <w:tc>
          <w:tcPr>
            <w:tcW w:w="1068" w:type="dxa"/>
          </w:tcPr>
          <w:p w14:paraId="2298420F"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462AF731"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06/12</w:t>
            </w:r>
          </w:p>
        </w:tc>
        <w:tc>
          <w:tcPr>
            <w:tcW w:w="1196" w:type="dxa"/>
          </w:tcPr>
          <w:p w14:paraId="7959E00C"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0B7B2A8D" w14:textId="77777777" w:rsidTr="00E65865">
        <w:trPr>
          <w:cantSplit/>
        </w:trPr>
        <w:tc>
          <w:tcPr>
            <w:tcW w:w="1843" w:type="dxa"/>
          </w:tcPr>
          <w:p w14:paraId="654AF028"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november</w:t>
            </w:r>
          </w:p>
        </w:tc>
        <w:tc>
          <w:tcPr>
            <w:tcW w:w="284" w:type="dxa"/>
          </w:tcPr>
          <w:p w14:paraId="06EC187C"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2A73FA61"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3E5930F5"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04/12</w:t>
            </w:r>
          </w:p>
        </w:tc>
        <w:tc>
          <w:tcPr>
            <w:tcW w:w="1068" w:type="dxa"/>
          </w:tcPr>
          <w:p w14:paraId="7EB7F90C"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72DA3D96"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04/12</w:t>
            </w:r>
          </w:p>
        </w:tc>
        <w:tc>
          <w:tcPr>
            <w:tcW w:w="1196" w:type="dxa"/>
          </w:tcPr>
          <w:p w14:paraId="3979A9FD"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r>
      <w:tr w:rsidR="009521AF" w:rsidRPr="007A50B9" w14:paraId="4456F052" w14:textId="77777777" w:rsidTr="00E65865">
        <w:trPr>
          <w:cantSplit/>
        </w:trPr>
        <w:tc>
          <w:tcPr>
            <w:tcW w:w="1843" w:type="dxa"/>
          </w:tcPr>
          <w:p w14:paraId="0F1C1C52"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1 december</w:t>
            </w:r>
          </w:p>
        </w:tc>
        <w:tc>
          <w:tcPr>
            <w:tcW w:w="284" w:type="dxa"/>
          </w:tcPr>
          <w:p w14:paraId="44773900"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567" w:type="dxa"/>
          </w:tcPr>
          <w:p w14:paraId="2CD28C38"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2126" w:type="dxa"/>
          </w:tcPr>
          <w:p w14:paraId="245A044E" w14:textId="77777777" w:rsidR="009521AF" w:rsidRPr="007A50B9" w:rsidRDefault="009521AF">
            <w:pPr>
              <w:tabs>
                <w:tab w:val="left" w:pos="-709"/>
                <w:tab w:val="left" w:pos="6415"/>
                <w:tab w:val="left" w:pos="8575"/>
              </w:tabs>
              <w:ind w:right="-131"/>
              <w:outlineLvl w:val="0"/>
              <w:rPr>
                <w:rFonts w:ascii="Arial" w:hAnsi="Arial" w:cs="Arial"/>
                <w:szCs w:val="18"/>
                <w:lang w:val="nl-NL"/>
              </w:rPr>
            </w:pPr>
            <w:r w:rsidRPr="007A50B9">
              <w:rPr>
                <w:rFonts w:ascii="Arial" w:hAnsi="Arial" w:cs="Arial"/>
                <w:szCs w:val="18"/>
                <w:lang w:val="nl-NL"/>
              </w:rPr>
              <w:t>02/12</w:t>
            </w:r>
          </w:p>
        </w:tc>
        <w:tc>
          <w:tcPr>
            <w:tcW w:w="1068" w:type="dxa"/>
          </w:tcPr>
          <w:p w14:paraId="2C63F483" w14:textId="77777777" w:rsidR="009521AF" w:rsidRPr="007A50B9" w:rsidRDefault="009521AF">
            <w:pPr>
              <w:tabs>
                <w:tab w:val="left" w:pos="-709"/>
                <w:tab w:val="left" w:pos="6415"/>
                <w:tab w:val="left" w:pos="8575"/>
              </w:tabs>
              <w:ind w:right="-131"/>
              <w:outlineLvl w:val="0"/>
              <w:rPr>
                <w:rFonts w:ascii="Arial" w:hAnsi="Arial" w:cs="Arial"/>
                <w:szCs w:val="18"/>
                <w:lang w:val="nl-NL"/>
              </w:rPr>
            </w:pPr>
          </w:p>
        </w:tc>
        <w:tc>
          <w:tcPr>
            <w:tcW w:w="1068" w:type="dxa"/>
          </w:tcPr>
          <w:p w14:paraId="11A806B5"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p>
        </w:tc>
        <w:tc>
          <w:tcPr>
            <w:tcW w:w="1196" w:type="dxa"/>
          </w:tcPr>
          <w:p w14:paraId="7615FB4F" w14:textId="77777777" w:rsidR="009521AF" w:rsidRPr="007A50B9" w:rsidRDefault="009521AF">
            <w:pPr>
              <w:tabs>
                <w:tab w:val="left" w:pos="-709"/>
                <w:tab w:val="left" w:pos="6415"/>
                <w:tab w:val="left" w:pos="8575"/>
              </w:tabs>
              <w:ind w:right="-131"/>
              <w:jc w:val="center"/>
              <w:outlineLvl w:val="0"/>
              <w:rPr>
                <w:rFonts w:ascii="Arial" w:hAnsi="Arial" w:cs="Arial"/>
                <w:szCs w:val="18"/>
                <w:lang w:val="nl-NL"/>
              </w:rPr>
            </w:pPr>
            <w:r w:rsidRPr="007A50B9">
              <w:rPr>
                <w:rFonts w:ascii="Arial" w:hAnsi="Arial" w:cs="Arial"/>
                <w:szCs w:val="18"/>
                <w:lang w:val="nl-NL"/>
              </w:rPr>
              <w:t>02/12</w:t>
            </w:r>
          </w:p>
        </w:tc>
      </w:tr>
    </w:tbl>
    <w:p w14:paraId="4DBCED5C" w14:textId="77777777" w:rsidR="004856E6" w:rsidRDefault="009521AF" w:rsidP="00DC198D">
      <w:pPr>
        <w:tabs>
          <w:tab w:val="left" w:pos="-709"/>
          <w:tab w:val="left" w:pos="6415"/>
          <w:tab w:val="left" w:pos="8575"/>
        </w:tabs>
        <w:ind w:left="-142" w:right="-131"/>
        <w:outlineLvl w:val="0"/>
        <w:rPr>
          <w:rFonts w:ascii="Arial" w:hAnsi="Arial" w:cs="Arial"/>
          <w:szCs w:val="18"/>
          <w:lang w:val="nl-NL"/>
        </w:rPr>
      </w:pPr>
      <w:r w:rsidRPr="007A50B9">
        <w:rPr>
          <w:rFonts w:ascii="Arial" w:hAnsi="Arial" w:cs="Arial"/>
          <w:szCs w:val="18"/>
          <w:lang w:val="nl-NL"/>
        </w:rPr>
        <w:t xml:space="preserve"> </w:t>
      </w:r>
    </w:p>
    <w:p w14:paraId="564E65E9" w14:textId="42FD5065" w:rsidR="009521AF" w:rsidRPr="007A50B9" w:rsidRDefault="009521AF" w:rsidP="004856E6">
      <w:pPr>
        <w:rPr>
          <w:rFonts w:ascii="Arial" w:hAnsi="Arial" w:cs="Arial"/>
          <w:b/>
          <w:szCs w:val="18"/>
          <w:lang w:val="nl-NL"/>
        </w:rPr>
      </w:pPr>
      <w:r w:rsidRPr="007A50B9">
        <w:rPr>
          <w:rFonts w:ascii="Arial" w:hAnsi="Arial" w:cs="Arial"/>
          <w:b/>
          <w:szCs w:val="18"/>
          <w:lang w:val="nl-NL"/>
        </w:rPr>
        <w:t>BIJLAGE 3</w:t>
      </w:r>
      <w:r w:rsidR="00DC198D" w:rsidRPr="007A50B9">
        <w:rPr>
          <w:rFonts w:ascii="Arial" w:hAnsi="Arial" w:cs="Arial"/>
          <w:b/>
          <w:szCs w:val="18"/>
          <w:lang w:val="nl-NL"/>
        </w:rPr>
        <w:t xml:space="preserve"> –</w:t>
      </w:r>
      <w:r w:rsidRPr="007A50B9">
        <w:rPr>
          <w:rFonts w:ascii="Arial" w:hAnsi="Arial" w:cs="Arial"/>
          <w:b/>
          <w:szCs w:val="18"/>
          <w:lang w:val="nl-NL"/>
        </w:rPr>
        <w:t xml:space="preserve"> BIJBETALINGSREGELING</w:t>
      </w:r>
      <w:r w:rsidR="00A534FA" w:rsidRPr="007A50B9">
        <w:rPr>
          <w:rFonts w:ascii="Arial" w:hAnsi="Arial" w:cs="Arial"/>
          <w:b/>
          <w:szCs w:val="18"/>
          <w:lang w:val="nl-NL"/>
        </w:rPr>
        <w:t xml:space="preserve">  </w:t>
      </w:r>
    </w:p>
    <w:p w14:paraId="18A8799B" w14:textId="77777777" w:rsidR="009521AF" w:rsidRPr="007A50B9" w:rsidRDefault="009521AF">
      <w:pPr>
        <w:tabs>
          <w:tab w:val="left" w:pos="6415"/>
          <w:tab w:val="left" w:pos="8575"/>
        </w:tabs>
        <w:ind w:left="-65" w:right="-131"/>
        <w:outlineLvl w:val="0"/>
        <w:rPr>
          <w:rFonts w:ascii="Arial" w:hAnsi="Arial" w:cs="Arial"/>
          <w:b/>
          <w:szCs w:val="18"/>
          <w:lang w:val="nl-NL"/>
        </w:rPr>
      </w:pPr>
    </w:p>
    <w:p w14:paraId="124E009C" w14:textId="77777777" w:rsidR="009521AF" w:rsidRPr="007A50B9" w:rsidRDefault="009521AF">
      <w:pPr>
        <w:tabs>
          <w:tab w:val="left" w:pos="6415"/>
          <w:tab w:val="left" w:pos="8575"/>
        </w:tabs>
        <w:ind w:left="-65" w:right="-131"/>
        <w:outlineLvl w:val="0"/>
        <w:rPr>
          <w:rFonts w:ascii="Arial" w:hAnsi="Arial" w:cs="Arial"/>
          <w:b/>
          <w:szCs w:val="18"/>
          <w:lang w:val="nl-NL"/>
        </w:rPr>
      </w:pPr>
    </w:p>
    <w:p w14:paraId="557A1738" w14:textId="77777777" w:rsidR="009521AF" w:rsidRPr="007A50B9" w:rsidRDefault="009521AF" w:rsidP="00C00E9C">
      <w:pPr>
        <w:tabs>
          <w:tab w:val="left" w:pos="-567"/>
          <w:tab w:val="left" w:pos="6415"/>
          <w:tab w:val="left" w:pos="8575"/>
        </w:tabs>
        <w:spacing w:after="120"/>
        <w:ind w:left="-72" w:right="-130"/>
        <w:outlineLvl w:val="0"/>
        <w:rPr>
          <w:rFonts w:ascii="Arial" w:hAnsi="Arial" w:cs="Arial"/>
          <w:b/>
          <w:szCs w:val="18"/>
          <w:lang w:val="nl-NL"/>
        </w:rPr>
      </w:pPr>
      <w:r w:rsidRPr="007A50B9">
        <w:rPr>
          <w:rFonts w:ascii="Arial" w:hAnsi="Arial" w:cs="Arial"/>
          <w:b/>
          <w:szCs w:val="18"/>
          <w:lang w:val="nl-NL"/>
        </w:rPr>
        <w:t>Artikel 1. Algemeen</w:t>
      </w:r>
    </w:p>
    <w:p w14:paraId="47D9A22D" w14:textId="77777777" w:rsidR="009521AF" w:rsidRPr="007A50B9" w:rsidRDefault="009521AF" w:rsidP="00C00E9C">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1. De medewerker die om bedrijfsredenen blijvend aan minder betaald werk wordt geplaatst en hierdoor maandinkomen derft, ontvangt indien voldaan is aan de hierna te stellen voorwaarden, een blijvende en/of aflopende toeslag.</w:t>
      </w:r>
    </w:p>
    <w:p w14:paraId="032F623B" w14:textId="77777777" w:rsidR="009521AF" w:rsidRPr="007A50B9" w:rsidRDefault="009521AF" w:rsidP="00C00E9C">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 xml:space="preserve">2. </w:t>
      </w:r>
      <w:r w:rsidR="000C6C52" w:rsidRPr="007A50B9">
        <w:rPr>
          <w:rFonts w:ascii="Arial" w:hAnsi="Arial" w:cs="Arial"/>
          <w:i/>
          <w:iCs/>
          <w:szCs w:val="18"/>
          <w:lang w:val="nl-NL"/>
        </w:rPr>
        <w:t>Gereserveerd</w:t>
      </w:r>
    </w:p>
    <w:p w14:paraId="4BD828A8"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3. Onder minder betaald werk wordt verstaan: </w:t>
      </w:r>
    </w:p>
    <w:p w14:paraId="3E9C89DA" w14:textId="77777777" w:rsidR="009521AF" w:rsidRPr="007A50B9" w:rsidRDefault="009521AF">
      <w:pPr>
        <w:numPr>
          <w:ilvl w:val="0"/>
          <w:numId w:val="37"/>
        </w:numPr>
        <w:tabs>
          <w:tab w:val="left" w:pos="-65"/>
          <w:tab w:val="left" w:pos="6415"/>
          <w:tab w:val="left" w:pos="8575"/>
        </w:tabs>
        <w:ind w:right="-131"/>
        <w:rPr>
          <w:rFonts w:ascii="Arial" w:hAnsi="Arial" w:cs="Arial"/>
          <w:szCs w:val="18"/>
          <w:lang w:val="nl-NL"/>
        </w:rPr>
      </w:pPr>
      <w:r w:rsidRPr="007A50B9">
        <w:rPr>
          <w:rFonts w:ascii="Arial" w:hAnsi="Arial" w:cs="Arial"/>
          <w:szCs w:val="18"/>
          <w:lang w:val="nl-NL"/>
        </w:rPr>
        <w:t xml:space="preserve">werk van een lagere salarisschaal; </w:t>
      </w:r>
    </w:p>
    <w:p w14:paraId="1661525B" w14:textId="77777777" w:rsidR="009521AF" w:rsidRPr="007A50B9" w:rsidRDefault="009521AF">
      <w:pPr>
        <w:numPr>
          <w:ilvl w:val="0"/>
          <w:numId w:val="37"/>
        </w:numPr>
        <w:tabs>
          <w:tab w:val="left" w:pos="-65"/>
          <w:tab w:val="left" w:pos="6415"/>
          <w:tab w:val="left" w:pos="8575"/>
        </w:tabs>
        <w:ind w:right="-131"/>
        <w:rPr>
          <w:rFonts w:ascii="Arial" w:hAnsi="Arial" w:cs="Arial"/>
          <w:szCs w:val="18"/>
          <w:lang w:val="nl-NL"/>
        </w:rPr>
      </w:pPr>
      <w:r w:rsidRPr="007A50B9">
        <w:rPr>
          <w:rFonts w:ascii="Arial" w:hAnsi="Arial" w:cs="Arial"/>
          <w:szCs w:val="18"/>
          <w:lang w:val="nl-NL"/>
        </w:rPr>
        <w:t xml:space="preserve">verlies of verlaging van: </w:t>
      </w:r>
    </w:p>
    <w:p w14:paraId="2EA11E96" w14:textId="77777777" w:rsidR="009521AF" w:rsidRPr="007A50B9" w:rsidRDefault="009521AF">
      <w:pPr>
        <w:numPr>
          <w:ilvl w:val="2"/>
          <w:numId w:val="16"/>
        </w:numPr>
        <w:tabs>
          <w:tab w:val="left" w:pos="-65"/>
          <w:tab w:val="left" w:pos="6415"/>
          <w:tab w:val="left" w:pos="8575"/>
        </w:tabs>
        <w:ind w:right="-131"/>
        <w:rPr>
          <w:rFonts w:ascii="Arial" w:hAnsi="Arial" w:cs="Arial"/>
          <w:szCs w:val="18"/>
          <w:lang w:val="nl-NL"/>
        </w:rPr>
      </w:pPr>
      <w:r w:rsidRPr="007A50B9">
        <w:rPr>
          <w:rFonts w:ascii="Arial" w:hAnsi="Arial" w:cs="Arial"/>
          <w:szCs w:val="18"/>
          <w:lang w:val="nl-NL"/>
        </w:rPr>
        <w:t xml:space="preserve">De toeslag voor ploegendienst als bedoeld in artikel 28. </w:t>
      </w:r>
    </w:p>
    <w:p w14:paraId="761F3CCD" w14:textId="77777777" w:rsidR="009521AF" w:rsidRPr="007A50B9" w:rsidRDefault="009521AF" w:rsidP="00C00E9C">
      <w:pPr>
        <w:numPr>
          <w:ilvl w:val="2"/>
          <w:numId w:val="16"/>
        </w:numPr>
        <w:tabs>
          <w:tab w:val="left" w:pos="-65"/>
          <w:tab w:val="left" w:pos="6415"/>
          <w:tab w:val="left" w:pos="8575"/>
        </w:tabs>
        <w:spacing w:after="120"/>
        <w:ind w:left="749" w:right="-130" w:hanging="403"/>
        <w:rPr>
          <w:rFonts w:ascii="Arial" w:hAnsi="Arial" w:cs="Arial"/>
          <w:szCs w:val="18"/>
          <w:lang w:val="nl-NL"/>
        </w:rPr>
      </w:pPr>
      <w:r w:rsidRPr="007A50B9">
        <w:rPr>
          <w:rFonts w:ascii="Arial" w:hAnsi="Arial" w:cs="Arial"/>
          <w:szCs w:val="18"/>
          <w:lang w:val="nl-NL"/>
        </w:rPr>
        <w:t>De toeslag voor wachtdienst als bedoeld in artikel 31, lid 3.</w:t>
      </w:r>
    </w:p>
    <w:p w14:paraId="276C7C49"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4a. Onder vroeger en nieuw inkomen wordt verstaan de som van de navolgende inkomenselementen: </w:t>
      </w:r>
    </w:p>
    <w:p w14:paraId="07E8C115" w14:textId="77777777" w:rsidR="009521AF" w:rsidRPr="007A50B9" w:rsidRDefault="009521AF" w:rsidP="00A700F5">
      <w:pPr>
        <w:numPr>
          <w:ilvl w:val="0"/>
          <w:numId w:val="17"/>
        </w:numPr>
        <w:tabs>
          <w:tab w:val="clear" w:pos="360"/>
          <w:tab w:val="left" w:pos="-65"/>
          <w:tab w:val="num" w:pos="295"/>
          <w:tab w:val="left" w:pos="6415"/>
          <w:tab w:val="left" w:pos="8575"/>
        </w:tabs>
        <w:ind w:left="295" w:right="-131"/>
        <w:rPr>
          <w:rFonts w:ascii="Arial" w:hAnsi="Arial" w:cs="Arial"/>
          <w:szCs w:val="18"/>
          <w:lang w:val="nl-NL"/>
        </w:rPr>
      </w:pPr>
      <w:r w:rsidRPr="007A50B9">
        <w:rPr>
          <w:rFonts w:ascii="Arial" w:hAnsi="Arial" w:cs="Arial"/>
          <w:szCs w:val="18"/>
          <w:lang w:val="nl-NL"/>
        </w:rPr>
        <w:t xml:space="preserve">Het salaris als bedoeld in artikel 20. </w:t>
      </w:r>
    </w:p>
    <w:p w14:paraId="0743FDD3" w14:textId="77777777" w:rsidR="009521AF" w:rsidRPr="007A50B9" w:rsidRDefault="009521AF" w:rsidP="00A700F5">
      <w:pPr>
        <w:numPr>
          <w:ilvl w:val="0"/>
          <w:numId w:val="17"/>
        </w:numPr>
        <w:tabs>
          <w:tab w:val="clear" w:pos="360"/>
          <w:tab w:val="left" w:pos="-65"/>
          <w:tab w:val="num" w:pos="295"/>
          <w:tab w:val="left" w:pos="6415"/>
          <w:tab w:val="left" w:pos="8575"/>
        </w:tabs>
        <w:ind w:left="295" w:right="-131"/>
        <w:rPr>
          <w:rFonts w:ascii="Arial" w:hAnsi="Arial" w:cs="Arial"/>
          <w:szCs w:val="18"/>
          <w:lang w:val="nl-NL"/>
        </w:rPr>
      </w:pPr>
      <w:r w:rsidRPr="007A50B9">
        <w:rPr>
          <w:rFonts w:ascii="Arial" w:hAnsi="Arial" w:cs="Arial"/>
          <w:szCs w:val="18"/>
          <w:lang w:val="nl-NL"/>
        </w:rPr>
        <w:t xml:space="preserve">De toeslag voor ploegendienst als bedoeld in artikel 28. </w:t>
      </w:r>
    </w:p>
    <w:p w14:paraId="566D4E29" w14:textId="77777777" w:rsidR="009521AF" w:rsidRPr="007A50B9" w:rsidRDefault="009521AF" w:rsidP="00A700F5">
      <w:pPr>
        <w:numPr>
          <w:ilvl w:val="0"/>
          <w:numId w:val="17"/>
        </w:numPr>
        <w:tabs>
          <w:tab w:val="clear" w:pos="360"/>
          <w:tab w:val="left" w:pos="-65"/>
          <w:tab w:val="num" w:pos="295"/>
          <w:tab w:val="left" w:pos="6415"/>
          <w:tab w:val="left" w:pos="8575"/>
        </w:tabs>
        <w:ind w:left="295" w:right="-131"/>
        <w:rPr>
          <w:rFonts w:ascii="Arial" w:hAnsi="Arial" w:cs="Arial"/>
          <w:szCs w:val="18"/>
          <w:lang w:val="nl-NL"/>
        </w:rPr>
      </w:pPr>
      <w:r w:rsidRPr="007A50B9">
        <w:rPr>
          <w:rFonts w:ascii="Arial" w:hAnsi="Arial" w:cs="Arial"/>
          <w:szCs w:val="18"/>
          <w:lang w:val="nl-NL"/>
        </w:rPr>
        <w:t xml:space="preserve">De toeslag voor wachtdienst als bedoeld in artikel 31, lid 3. </w:t>
      </w:r>
    </w:p>
    <w:p w14:paraId="3A5C51D0" w14:textId="77777777" w:rsidR="009521AF" w:rsidRPr="007A50B9" w:rsidRDefault="009521AF" w:rsidP="00BE34B6">
      <w:pPr>
        <w:numPr>
          <w:ilvl w:val="0"/>
          <w:numId w:val="17"/>
        </w:numPr>
        <w:tabs>
          <w:tab w:val="clear" w:pos="360"/>
          <w:tab w:val="left" w:pos="-65"/>
          <w:tab w:val="num" w:pos="295"/>
          <w:tab w:val="left" w:pos="6415"/>
          <w:tab w:val="left" w:pos="8575"/>
        </w:tabs>
        <w:ind w:left="295" w:right="-131"/>
        <w:rPr>
          <w:rFonts w:ascii="Arial" w:hAnsi="Arial" w:cs="Arial"/>
          <w:szCs w:val="18"/>
          <w:lang w:val="nl-NL"/>
        </w:rPr>
      </w:pPr>
      <w:r w:rsidRPr="007A50B9">
        <w:rPr>
          <w:rFonts w:ascii="Arial" w:hAnsi="Arial" w:cs="Arial"/>
          <w:szCs w:val="18"/>
          <w:lang w:val="nl-NL"/>
        </w:rPr>
        <w:t xml:space="preserve">De gemiddelde feestdagvergoeding als bedoeld in artikel 2, letter </w:t>
      </w:r>
      <w:r w:rsidR="00BE34B6" w:rsidRPr="007A50B9">
        <w:rPr>
          <w:rFonts w:ascii="Arial" w:hAnsi="Arial" w:cs="Arial"/>
          <w:szCs w:val="18"/>
          <w:lang w:val="nl-NL"/>
        </w:rPr>
        <w:t>g</w:t>
      </w:r>
      <w:r w:rsidRPr="007A50B9">
        <w:rPr>
          <w:rFonts w:ascii="Arial" w:hAnsi="Arial" w:cs="Arial"/>
          <w:szCs w:val="18"/>
          <w:lang w:val="nl-NL"/>
        </w:rPr>
        <w:t xml:space="preserve">. </w:t>
      </w:r>
    </w:p>
    <w:p w14:paraId="02BB6704" w14:textId="77777777" w:rsidR="009521AF" w:rsidRPr="007A50B9" w:rsidRDefault="009521AF" w:rsidP="00A700F5">
      <w:pPr>
        <w:numPr>
          <w:ilvl w:val="0"/>
          <w:numId w:val="17"/>
        </w:numPr>
        <w:tabs>
          <w:tab w:val="clear" w:pos="360"/>
          <w:tab w:val="left" w:pos="-65"/>
          <w:tab w:val="num" w:pos="295"/>
          <w:tab w:val="left" w:pos="6415"/>
          <w:tab w:val="left" w:pos="8575"/>
        </w:tabs>
        <w:ind w:left="295" w:right="-131"/>
        <w:rPr>
          <w:rFonts w:ascii="Arial" w:hAnsi="Arial" w:cs="Arial"/>
          <w:szCs w:val="18"/>
          <w:lang w:val="nl-NL"/>
        </w:rPr>
      </w:pPr>
      <w:r w:rsidRPr="007A50B9">
        <w:rPr>
          <w:rFonts w:ascii="Arial" w:hAnsi="Arial" w:cs="Arial"/>
          <w:szCs w:val="18"/>
          <w:lang w:val="nl-NL"/>
        </w:rPr>
        <w:t>De uitkering ingevolge de WAO en/of WAJONG</w:t>
      </w:r>
      <w:r w:rsidR="005839E2" w:rsidRPr="007A50B9">
        <w:rPr>
          <w:rFonts w:ascii="Arial" w:hAnsi="Arial" w:cs="Arial"/>
          <w:szCs w:val="18"/>
          <w:lang w:val="nl-NL"/>
        </w:rPr>
        <w:t xml:space="preserve"> of WIA.</w:t>
      </w:r>
      <w:r w:rsidRPr="007A50B9">
        <w:rPr>
          <w:rFonts w:ascii="Arial" w:hAnsi="Arial" w:cs="Arial"/>
          <w:szCs w:val="18"/>
          <w:lang w:val="nl-NL"/>
        </w:rPr>
        <w:t xml:space="preserve"> </w:t>
      </w:r>
    </w:p>
    <w:p w14:paraId="6A6BBEBF" w14:textId="77777777" w:rsidR="009521AF" w:rsidRPr="007A50B9" w:rsidRDefault="009521AF" w:rsidP="00C00E9C">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Voor de aflopende toeslag wordt mede tot het vroeger en nieuw inkomen gerekend de blijvende en/of aflopende toeslag ingevolge deze regeling.</w:t>
      </w:r>
    </w:p>
    <w:p w14:paraId="42818B5E" w14:textId="77777777" w:rsidR="009521AF" w:rsidRPr="007A50B9" w:rsidRDefault="009521AF" w:rsidP="00C00E9C">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 xml:space="preserve">4b. Het </w:t>
      </w:r>
      <w:r w:rsidR="00E65865" w:rsidRPr="007A50B9">
        <w:rPr>
          <w:rFonts w:ascii="Arial" w:hAnsi="Arial" w:cs="Arial"/>
          <w:szCs w:val="18"/>
          <w:lang w:val="nl-NL"/>
        </w:rPr>
        <w:t>vroegere</w:t>
      </w:r>
      <w:r w:rsidRPr="007A50B9">
        <w:rPr>
          <w:rFonts w:ascii="Arial" w:hAnsi="Arial" w:cs="Arial"/>
          <w:szCs w:val="18"/>
          <w:lang w:val="nl-NL"/>
        </w:rPr>
        <w:t xml:space="preserve"> inkomen wordt bepaald naar de situatie zoals deze op de datum van verplaatsing voor de medewerker</w:t>
      </w:r>
      <w:r w:rsidR="00E65865" w:rsidRPr="007A50B9">
        <w:rPr>
          <w:rFonts w:ascii="Arial" w:hAnsi="Arial" w:cs="Arial"/>
          <w:szCs w:val="18"/>
          <w:lang w:val="nl-NL"/>
        </w:rPr>
        <w:t xml:space="preserve"> zou hebben gegolden. Het nieuwe </w:t>
      </w:r>
      <w:r w:rsidRPr="007A50B9">
        <w:rPr>
          <w:rFonts w:ascii="Arial" w:hAnsi="Arial" w:cs="Arial"/>
          <w:szCs w:val="18"/>
          <w:lang w:val="nl-NL"/>
        </w:rPr>
        <w:t xml:space="preserve">inkomen wordt maandelijks bepaald. </w:t>
      </w:r>
    </w:p>
    <w:p w14:paraId="7ECC67CA"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4c. De toeslagen voor ploegendienst en voor wachtdienst worden slechts tot het vroeger inkomen gerekend, indien de bedoelde toeslag gedurende een aantal jaren onmiddellijk aan de verplaatsing voorafgaande door de medewerker voor ten minste 2/3 van de verrichte diensten in zijn normale dienstrooster is genoten.</w:t>
      </w:r>
    </w:p>
    <w:p w14:paraId="02B6BE00" w14:textId="77777777" w:rsidR="009521AF" w:rsidRPr="007A50B9" w:rsidRDefault="009521AF" w:rsidP="00C00E9C">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Het aantal jaren is voor de blijvende toeslag gesteld op vijf en voor de aflopende toeslag op drie, terwijl voor de aflopende toeslag nog als voorwaarde geldt dat de medewerker ten minste drie jaar in dienst is. De gemiddelde feestdagvergoeding wordt slechts tot het vroeger inkomen gerekend, indien met betrekking tot de toeslag voor ploegendienst is voldaan aan het voren</w:t>
      </w:r>
      <w:r w:rsidR="0038161F">
        <w:rPr>
          <w:rFonts w:ascii="Arial" w:hAnsi="Arial" w:cs="Arial"/>
          <w:szCs w:val="18"/>
          <w:lang w:val="nl-NL"/>
        </w:rPr>
        <w:t xml:space="preserve"> </w:t>
      </w:r>
      <w:r w:rsidRPr="007A50B9">
        <w:rPr>
          <w:rFonts w:ascii="Arial" w:hAnsi="Arial" w:cs="Arial"/>
          <w:szCs w:val="18"/>
          <w:lang w:val="nl-NL"/>
        </w:rPr>
        <w:t xml:space="preserve">gestelde. </w:t>
      </w:r>
    </w:p>
    <w:p w14:paraId="37A3C52A"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4d. Het vroeger inkomen bedraagt maximaal het inkomen laatstelijk genoten vóór de datum van ingang van een uitkering als bedoeld in artikel 45 lid 10.</w:t>
      </w:r>
    </w:p>
    <w:p w14:paraId="20CFBAD2" w14:textId="77777777" w:rsidR="009521AF" w:rsidRPr="007A50B9" w:rsidRDefault="009521AF">
      <w:pPr>
        <w:tabs>
          <w:tab w:val="left" w:pos="-65"/>
          <w:tab w:val="left" w:pos="6415"/>
          <w:tab w:val="left" w:pos="8575"/>
        </w:tabs>
        <w:ind w:left="-65" w:right="-131"/>
        <w:outlineLvl w:val="0"/>
        <w:rPr>
          <w:rFonts w:ascii="Arial" w:hAnsi="Arial" w:cs="Arial"/>
          <w:b/>
          <w:szCs w:val="18"/>
          <w:lang w:val="nl-NL"/>
        </w:rPr>
      </w:pPr>
    </w:p>
    <w:p w14:paraId="5C3EDD9C" w14:textId="77777777" w:rsidR="009521AF" w:rsidRPr="007A50B9" w:rsidRDefault="009521AF" w:rsidP="00C00E9C">
      <w:pPr>
        <w:tabs>
          <w:tab w:val="left" w:pos="-65"/>
          <w:tab w:val="left" w:pos="6415"/>
          <w:tab w:val="left" w:pos="8575"/>
        </w:tabs>
        <w:spacing w:after="120"/>
        <w:ind w:left="-72" w:right="-130"/>
        <w:outlineLvl w:val="0"/>
        <w:rPr>
          <w:rFonts w:ascii="Arial" w:hAnsi="Arial" w:cs="Arial"/>
          <w:b/>
          <w:szCs w:val="18"/>
          <w:lang w:val="nl-NL"/>
        </w:rPr>
      </w:pPr>
      <w:r w:rsidRPr="007A50B9">
        <w:rPr>
          <w:rFonts w:ascii="Arial" w:hAnsi="Arial" w:cs="Arial"/>
          <w:b/>
          <w:szCs w:val="18"/>
          <w:lang w:val="nl-NL"/>
        </w:rPr>
        <w:t>Artikel 2. Blijvende toeslag</w:t>
      </w:r>
    </w:p>
    <w:p w14:paraId="72C882E9"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1. De medewerker ontvangt een blijvende toeslag mits op het tijdstip van verplaatsing aan minder betaald werk de som van leeftijd en dienstjaren bij de werkgever ten minste 60 bedraagt. </w:t>
      </w:r>
    </w:p>
    <w:p w14:paraId="11530B4D" w14:textId="77777777" w:rsidR="009521AF" w:rsidRPr="007A50B9" w:rsidRDefault="009521AF" w:rsidP="00C00E9C">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Bij verlies of verlaging van de toeslag(en) als bedoeld in artikel 1, lid 3, letter b van deze bijlage ontvangt de medewerker eerst een blijvende toeslag, indien de inkomensachteruitgang als gevolg van dit verlies of deze verlaging ten minste 3 % bedraagt van het salaris als bedoeld in artikel 20.</w:t>
      </w:r>
    </w:p>
    <w:p w14:paraId="39E536C1" w14:textId="77777777" w:rsidR="009521AF" w:rsidRPr="007A50B9" w:rsidRDefault="009521AF" w:rsidP="006C5F5D">
      <w:pPr>
        <w:tabs>
          <w:tab w:val="left" w:pos="-65"/>
          <w:tab w:val="left" w:pos="6415"/>
          <w:tab w:val="left" w:pos="8575"/>
        </w:tabs>
        <w:spacing w:after="80"/>
        <w:ind w:left="-72" w:right="-130"/>
        <w:rPr>
          <w:rFonts w:ascii="Arial" w:hAnsi="Arial" w:cs="Arial"/>
          <w:szCs w:val="18"/>
          <w:lang w:val="nl-NL"/>
        </w:rPr>
      </w:pPr>
      <w:r w:rsidRPr="007A50B9">
        <w:rPr>
          <w:rFonts w:ascii="Arial" w:hAnsi="Arial" w:cs="Arial"/>
          <w:szCs w:val="18"/>
          <w:lang w:val="nl-NL"/>
        </w:rPr>
        <w:t xml:space="preserve">2a. De toeslag bedraagt bij: </w:t>
      </w:r>
    </w:p>
    <w:tbl>
      <w:tblPr>
        <w:tblW w:w="9781" w:type="dxa"/>
        <w:tblInd w:w="-72" w:type="dxa"/>
        <w:tblLayout w:type="fixed"/>
        <w:tblCellMar>
          <w:left w:w="70" w:type="dxa"/>
          <w:right w:w="70" w:type="dxa"/>
        </w:tblCellMar>
        <w:tblLook w:val="0000" w:firstRow="0" w:lastRow="0" w:firstColumn="0" w:lastColumn="0" w:noHBand="0" w:noVBand="0"/>
      </w:tblPr>
      <w:tblGrid>
        <w:gridCol w:w="2694"/>
        <w:gridCol w:w="283"/>
        <w:gridCol w:w="709"/>
        <w:gridCol w:w="6095"/>
      </w:tblGrid>
      <w:tr w:rsidR="009521AF" w:rsidRPr="007A50B9" w14:paraId="19C78295" w14:textId="77777777" w:rsidTr="006C5F5D">
        <w:trPr>
          <w:cantSplit/>
          <w:trHeight w:val="152"/>
        </w:trPr>
        <w:tc>
          <w:tcPr>
            <w:tcW w:w="2694" w:type="dxa"/>
            <w:vAlign w:val="bottom"/>
          </w:tcPr>
          <w:p w14:paraId="29726348" w14:textId="77777777" w:rsidR="009521AF" w:rsidRPr="007A50B9" w:rsidRDefault="009521AF" w:rsidP="00CE5A4C">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minder dan 26 dienstjaren</w:t>
            </w:r>
          </w:p>
        </w:tc>
        <w:tc>
          <w:tcPr>
            <w:tcW w:w="283" w:type="dxa"/>
            <w:vAlign w:val="bottom"/>
          </w:tcPr>
          <w:p w14:paraId="24577A7A" w14:textId="77777777" w:rsidR="009521AF" w:rsidRPr="007A50B9" w:rsidRDefault="009521AF" w:rsidP="00CE5A4C">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vAlign w:val="bottom"/>
          </w:tcPr>
          <w:p w14:paraId="4B027270" w14:textId="77777777" w:rsidR="009521AF" w:rsidRPr="007A50B9" w:rsidRDefault="009521AF" w:rsidP="00CE5A4C">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60%</w:t>
            </w:r>
          </w:p>
        </w:tc>
        <w:tc>
          <w:tcPr>
            <w:tcW w:w="6095" w:type="dxa"/>
            <w:vAlign w:val="bottom"/>
          </w:tcPr>
          <w:p w14:paraId="37ECFD8B" w14:textId="77777777" w:rsidR="009521AF" w:rsidRPr="007A50B9" w:rsidRDefault="009521AF" w:rsidP="00CE5A4C">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7A50B9" w14:paraId="2A13D2B0" w14:textId="77777777" w:rsidTr="006C5F5D">
        <w:trPr>
          <w:cantSplit/>
          <w:trHeight w:val="80"/>
        </w:trPr>
        <w:tc>
          <w:tcPr>
            <w:tcW w:w="2694" w:type="dxa"/>
          </w:tcPr>
          <w:p w14:paraId="15E953BD"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26 dienstjaren</w:t>
            </w:r>
          </w:p>
        </w:tc>
        <w:tc>
          <w:tcPr>
            <w:tcW w:w="283" w:type="dxa"/>
          </w:tcPr>
          <w:p w14:paraId="333E49AF"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tcPr>
          <w:p w14:paraId="779D981C"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65%</w:t>
            </w:r>
          </w:p>
        </w:tc>
        <w:tc>
          <w:tcPr>
            <w:tcW w:w="6095" w:type="dxa"/>
          </w:tcPr>
          <w:p w14:paraId="73E16CB2"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7A50B9" w14:paraId="66150D97" w14:textId="77777777" w:rsidTr="006C5F5D">
        <w:trPr>
          <w:cantSplit/>
        </w:trPr>
        <w:tc>
          <w:tcPr>
            <w:tcW w:w="2694" w:type="dxa"/>
          </w:tcPr>
          <w:p w14:paraId="558684AD"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27 dienstjaren</w:t>
            </w:r>
          </w:p>
        </w:tc>
        <w:tc>
          <w:tcPr>
            <w:tcW w:w="283" w:type="dxa"/>
          </w:tcPr>
          <w:p w14:paraId="249CB96A"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tcPr>
          <w:p w14:paraId="2B81E5CF"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70%</w:t>
            </w:r>
          </w:p>
        </w:tc>
        <w:tc>
          <w:tcPr>
            <w:tcW w:w="6095" w:type="dxa"/>
          </w:tcPr>
          <w:p w14:paraId="315A08EC"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7A50B9" w14:paraId="4B256A8C" w14:textId="77777777" w:rsidTr="006C5F5D">
        <w:trPr>
          <w:cantSplit/>
        </w:trPr>
        <w:tc>
          <w:tcPr>
            <w:tcW w:w="2694" w:type="dxa"/>
          </w:tcPr>
          <w:p w14:paraId="50B73B1D"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28 dienstjaren</w:t>
            </w:r>
          </w:p>
        </w:tc>
        <w:tc>
          <w:tcPr>
            <w:tcW w:w="283" w:type="dxa"/>
          </w:tcPr>
          <w:p w14:paraId="20639889"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tcPr>
          <w:p w14:paraId="27DF80CF"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75%</w:t>
            </w:r>
          </w:p>
        </w:tc>
        <w:tc>
          <w:tcPr>
            <w:tcW w:w="6095" w:type="dxa"/>
          </w:tcPr>
          <w:p w14:paraId="445D5227"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7A50B9" w14:paraId="5C6A55A7" w14:textId="77777777" w:rsidTr="006C5F5D">
        <w:trPr>
          <w:cantSplit/>
        </w:trPr>
        <w:tc>
          <w:tcPr>
            <w:tcW w:w="2694" w:type="dxa"/>
          </w:tcPr>
          <w:p w14:paraId="75756887"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29 dienstjaren</w:t>
            </w:r>
          </w:p>
        </w:tc>
        <w:tc>
          <w:tcPr>
            <w:tcW w:w="283" w:type="dxa"/>
          </w:tcPr>
          <w:p w14:paraId="343803EC"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tcPr>
          <w:p w14:paraId="63FB3865"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80%</w:t>
            </w:r>
          </w:p>
        </w:tc>
        <w:tc>
          <w:tcPr>
            <w:tcW w:w="6095" w:type="dxa"/>
          </w:tcPr>
          <w:p w14:paraId="37AF555B"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7A50B9" w14:paraId="13737545" w14:textId="77777777" w:rsidTr="006C5F5D">
        <w:trPr>
          <w:cantSplit/>
          <w:trHeight w:val="182"/>
        </w:trPr>
        <w:tc>
          <w:tcPr>
            <w:tcW w:w="2694" w:type="dxa"/>
          </w:tcPr>
          <w:p w14:paraId="7664E073"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30 dienstjaren</w:t>
            </w:r>
          </w:p>
        </w:tc>
        <w:tc>
          <w:tcPr>
            <w:tcW w:w="283" w:type="dxa"/>
          </w:tcPr>
          <w:p w14:paraId="1703947D"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tcPr>
          <w:p w14:paraId="7F644ADC"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85%</w:t>
            </w:r>
          </w:p>
        </w:tc>
        <w:tc>
          <w:tcPr>
            <w:tcW w:w="6095" w:type="dxa"/>
          </w:tcPr>
          <w:p w14:paraId="4598D6C1"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7A50B9" w14:paraId="69C1143B" w14:textId="77777777" w:rsidTr="006C5F5D">
        <w:trPr>
          <w:cantSplit/>
        </w:trPr>
        <w:tc>
          <w:tcPr>
            <w:tcW w:w="2694" w:type="dxa"/>
          </w:tcPr>
          <w:p w14:paraId="4F6692A9"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31 dienstjaren</w:t>
            </w:r>
          </w:p>
        </w:tc>
        <w:tc>
          <w:tcPr>
            <w:tcW w:w="283" w:type="dxa"/>
          </w:tcPr>
          <w:p w14:paraId="2D1538E2"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tcPr>
          <w:p w14:paraId="223407A0"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90%</w:t>
            </w:r>
          </w:p>
        </w:tc>
        <w:tc>
          <w:tcPr>
            <w:tcW w:w="6095" w:type="dxa"/>
          </w:tcPr>
          <w:p w14:paraId="41155094"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7A50B9" w14:paraId="3ED4E0B6" w14:textId="77777777" w:rsidTr="006C5F5D">
        <w:trPr>
          <w:cantSplit/>
        </w:trPr>
        <w:tc>
          <w:tcPr>
            <w:tcW w:w="2694" w:type="dxa"/>
          </w:tcPr>
          <w:p w14:paraId="2F320CCD"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32 dienstjaren</w:t>
            </w:r>
          </w:p>
        </w:tc>
        <w:tc>
          <w:tcPr>
            <w:tcW w:w="283" w:type="dxa"/>
          </w:tcPr>
          <w:p w14:paraId="2E21E77F"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tcPr>
          <w:p w14:paraId="65BAB080"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95%</w:t>
            </w:r>
          </w:p>
        </w:tc>
        <w:tc>
          <w:tcPr>
            <w:tcW w:w="6095" w:type="dxa"/>
          </w:tcPr>
          <w:p w14:paraId="461215A3"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7A50B9" w14:paraId="733F7522" w14:textId="77777777" w:rsidTr="006C5F5D">
        <w:trPr>
          <w:cantSplit/>
        </w:trPr>
        <w:tc>
          <w:tcPr>
            <w:tcW w:w="2694" w:type="dxa"/>
          </w:tcPr>
          <w:p w14:paraId="07BD7F6F"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33 of meer dienstjaren</w:t>
            </w:r>
          </w:p>
        </w:tc>
        <w:tc>
          <w:tcPr>
            <w:tcW w:w="283" w:type="dxa"/>
          </w:tcPr>
          <w:p w14:paraId="0BCE8C96"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w:t>
            </w:r>
          </w:p>
        </w:tc>
        <w:tc>
          <w:tcPr>
            <w:tcW w:w="709" w:type="dxa"/>
          </w:tcPr>
          <w:p w14:paraId="0DF40001"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100%</w:t>
            </w:r>
          </w:p>
        </w:tc>
        <w:tc>
          <w:tcPr>
            <w:tcW w:w="6095" w:type="dxa"/>
          </w:tcPr>
          <w:p w14:paraId="64B0F1F7" w14:textId="77777777" w:rsidR="009521AF" w:rsidRPr="007A50B9" w:rsidRDefault="009521AF">
            <w:pPr>
              <w:tabs>
                <w:tab w:val="left" w:pos="-65"/>
                <w:tab w:val="left" w:pos="6415"/>
                <w:tab w:val="left" w:pos="8575"/>
              </w:tabs>
              <w:ind w:right="-131"/>
              <w:rPr>
                <w:rFonts w:ascii="Arial" w:hAnsi="Arial" w:cs="Arial"/>
                <w:sz w:val="18"/>
                <w:szCs w:val="18"/>
                <w:lang w:val="nl-NL"/>
              </w:rPr>
            </w:pPr>
            <w:r w:rsidRPr="007A50B9">
              <w:rPr>
                <w:rFonts w:ascii="Arial" w:hAnsi="Arial" w:cs="Arial"/>
                <w:sz w:val="18"/>
                <w:szCs w:val="18"/>
                <w:lang w:val="nl-NL"/>
              </w:rPr>
              <w:t>van het verschil,</w:t>
            </w:r>
          </w:p>
        </w:tc>
      </w:tr>
      <w:tr w:rsidR="009521AF" w:rsidRPr="006D6729" w14:paraId="1B1816D1" w14:textId="77777777" w:rsidTr="006C5F5D">
        <w:trPr>
          <w:cantSplit/>
        </w:trPr>
        <w:tc>
          <w:tcPr>
            <w:tcW w:w="2694" w:type="dxa"/>
          </w:tcPr>
          <w:p w14:paraId="647D8279" w14:textId="77777777" w:rsidR="009521AF" w:rsidRPr="007A50B9" w:rsidRDefault="009521AF">
            <w:pPr>
              <w:tabs>
                <w:tab w:val="left" w:pos="-65"/>
                <w:tab w:val="left" w:pos="6415"/>
                <w:tab w:val="left" w:pos="8575"/>
              </w:tabs>
              <w:ind w:right="-131"/>
              <w:rPr>
                <w:rFonts w:ascii="Arial" w:hAnsi="Arial" w:cs="Arial"/>
                <w:sz w:val="18"/>
                <w:szCs w:val="18"/>
                <w:lang w:val="nl-NL"/>
              </w:rPr>
            </w:pPr>
          </w:p>
        </w:tc>
        <w:tc>
          <w:tcPr>
            <w:tcW w:w="283" w:type="dxa"/>
          </w:tcPr>
          <w:p w14:paraId="3E03562A" w14:textId="77777777" w:rsidR="009521AF" w:rsidRPr="007A50B9" w:rsidRDefault="009521AF">
            <w:pPr>
              <w:tabs>
                <w:tab w:val="left" w:pos="-65"/>
                <w:tab w:val="left" w:pos="6415"/>
                <w:tab w:val="left" w:pos="8575"/>
              </w:tabs>
              <w:ind w:right="-131"/>
              <w:rPr>
                <w:rFonts w:ascii="Arial" w:hAnsi="Arial" w:cs="Arial"/>
                <w:sz w:val="18"/>
                <w:szCs w:val="18"/>
                <w:lang w:val="nl-NL"/>
              </w:rPr>
            </w:pPr>
          </w:p>
        </w:tc>
        <w:tc>
          <w:tcPr>
            <w:tcW w:w="6804" w:type="dxa"/>
            <w:gridSpan w:val="2"/>
          </w:tcPr>
          <w:p w14:paraId="210D6CEA" w14:textId="77777777" w:rsidR="009521AF" w:rsidRPr="007A50B9" w:rsidRDefault="009521AF" w:rsidP="006C5F5D">
            <w:pPr>
              <w:tabs>
                <w:tab w:val="left" w:pos="-65"/>
                <w:tab w:val="left" w:pos="6415"/>
                <w:tab w:val="left" w:pos="8575"/>
              </w:tabs>
              <w:spacing w:after="60"/>
              <w:ind w:right="-130"/>
              <w:rPr>
                <w:rFonts w:ascii="Arial" w:hAnsi="Arial" w:cs="Arial"/>
                <w:sz w:val="18"/>
                <w:szCs w:val="18"/>
                <w:lang w:val="nl-NL"/>
              </w:rPr>
            </w:pPr>
            <w:r w:rsidRPr="007A50B9">
              <w:rPr>
                <w:rFonts w:ascii="Arial" w:hAnsi="Arial" w:cs="Arial"/>
                <w:sz w:val="18"/>
                <w:szCs w:val="18"/>
                <w:lang w:val="nl-NL"/>
              </w:rPr>
              <w:t>tussen het vroeg</w:t>
            </w:r>
            <w:r w:rsidR="006C5F5D" w:rsidRPr="007A50B9">
              <w:rPr>
                <w:rFonts w:ascii="Arial" w:hAnsi="Arial" w:cs="Arial"/>
                <w:sz w:val="18"/>
                <w:szCs w:val="18"/>
                <w:lang w:val="nl-NL"/>
              </w:rPr>
              <w:t>er</w:t>
            </w:r>
            <w:r w:rsidRPr="007A50B9">
              <w:rPr>
                <w:rFonts w:ascii="Arial" w:hAnsi="Arial" w:cs="Arial"/>
                <w:sz w:val="18"/>
                <w:szCs w:val="18"/>
                <w:lang w:val="nl-NL"/>
              </w:rPr>
              <w:t xml:space="preserve"> en nieuw inkomen</w:t>
            </w:r>
          </w:p>
        </w:tc>
      </w:tr>
    </w:tbl>
    <w:p w14:paraId="0630002F" w14:textId="77777777" w:rsidR="00C00E9C"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Voor de medewerker die op het tijdstip van verplaatsing de leeftijd van 5</w:t>
      </w:r>
      <w:r w:rsidR="0098289A">
        <w:rPr>
          <w:rFonts w:ascii="Arial" w:hAnsi="Arial" w:cs="Arial"/>
          <w:szCs w:val="18"/>
          <w:lang w:val="nl-NL"/>
        </w:rPr>
        <w:t>7</w:t>
      </w:r>
      <w:r w:rsidRPr="007A50B9">
        <w:rPr>
          <w:rFonts w:ascii="Arial" w:hAnsi="Arial" w:cs="Arial"/>
          <w:szCs w:val="18"/>
          <w:lang w:val="nl-NL"/>
        </w:rPr>
        <w:t xml:space="preserve"> jaar heeft bereikt, bedraagt de toeslag 100 % van het verschil tussen het vroeger en het nieuw inkomen.</w:t>
      </w:r>
    </w:p>
    <w:p w14:paraId="7A83BDA6" w14:textId="77777777" w:rsidR="009521AF" w:rsidRPr="007A50B9" w:rsidRDefault="00C00E9C">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br w:type="page"/>
      </w:r>
      <w:r w:rsidR="009521AF" w:rsidRPr="007A50B9">
        <w:rPr>
          <w:rFonts w:ascii="Arial" w:hAnsi="Arial" w:cs="Arial"/>
          <w:szCs w:val="18"/>
          <w:lang w:val="nl-NL"/>
        </w:rPr>
        <w:t xml:space="preserve">2b. Bij overwerk waarvoor geen compenserend vrij wordt opgenomen wordt per uur overwerk 1/174 gedeelte van de toeslag toegekend. </w:t>
      </w:r>
    </w:p>
    <w:p w14:paraId="2B0F7A73"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Voor degene die een uitkering ingevolge de WAO en/of WAJONG</w:t>
      </w:r>
      <w:r w:rsidR="00CE5A4C" w:rsidRPr="007A50B9">
        <w:rPr>
          <w:rFonts w:ascii="Arial" w:hAnsi="Arial" w:cs="Arial"/>
          <w:szCs w:val="18"/>
          <w:lang w:val="nl-NL"/>
        </w:rPr>
        <w:t xml:space="preserve"> of WIA </w:t>
      </w:r>
      <w:r w:rsidRPr="007A50B9">
        <w:rPr>
          <w:rFonts w:ascii="Arial" w:hAnsi="Arial" w:cs="Arial"/>
          <w:szCs w:val="18"/>
          <w:lang w:val="nl-NL"/>
        </w:rPr>
        <w:t xml:space="preserve"> ontvangt, wordt hierbij onder toeslag verstaan de toeslag welke zou zijn ontvangen indien de medewerker geen van deze wettelijke uitkeringen zou ontvangen.</w:t>
      </w:r>
    </w:p>
    <w:p w14:paraId="0BD94C0C" w14:textId="77777777" w:rsidR="009521AF" w:rsidRPr="007A50B9" w:rsidRDefault="009521AF">
      <w:pPr>
        <w:tabs>
          <w:tab w:val="left" w:pos="-65"/>
          <w:tab w:val="left" w:pos="6415"/>
          <w:tab w:val="left" w:pos="8575"/>
        </w:tabs>
        <w:ind w:left="-65" w:right="-131"/>
        <w:rPr>
          <w:rFonts w:ascii="Arial" w:hAnsi="Arial" w:cs="Arial"/>
          <w:szCs w:val="18"/>
          <w:lang w:val="nl-NL"/>
        </w:rPr>
      </w:pPr>
    </w:p>
    <w:p w14:paraId="2A4719AA"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3a. Bij een verdere verplaatsing is voor de hoogte van de toeslag bepalend de leeftijd, het aantal bij de werkgever doorgebrachte dienstjaren en het vroeger inkomen op het tijdstip waarop de medewerker voor het eerst voor een toeslag in aanmerking komt. </w:t>
      </w:r>
    </w:p>
    <w:p w14:paraId="04B0562B" w14:textId="77777777" w:rsidR="009521AF" w:rsidRPr="007A50B9" w:rsidRDefault="009521AF">
      <w:pPr>
        <w:tabs>
          <w:tab w:val="left" w:pos="-65"/>
          <w:tab w:val="left" w:pos="6415"/>
          <w:tab w:val="left" w:pos="8575"/>
        </w:tabs>
        <w:ind w:left="-65" w:right="-131"/>
        <w:rPr>
          <w:rFonts w:ascii="Arial" w:hAnsi="Arial" w:cs="Arial"/>
          <w:szCs w:val="18"/>
          <w:lang w:val="nl-NL"/>
        </w:rPr>
      </w:pPr>
    </w:p>
    <w:p w14:paraId="7BE66711"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3b. Indien echter bij een verdere verplaatsing toepassing van de regeling uitsluitend voor deze verdere verplaatsing voor de medewerker gunstiger is, is voor de hoogte van de toeslag bepalend de leeftijd, het aantal dienstjaren en het vroeger inkomen op het tijdstip van de verdere verplaatsing. </w:t>
      </w:r>
    </w:p>
    <w:p w14:paraId="510CE0E6" w14:textId="77777777" w:rsidR="009521AF" w:rsidRPr="007A50B9" w:rsidRDefault="009521AF">
      <w:pPr>
        <w:tabs>
          <w:tab w:val="left" w:pos="-65"/>
          <w:tab w:val="left" w:pos="6415"/>
          <w:tab w:val="left" w:pos="8575"/>
        </w:tabs>
        <w:ind w:left="-65" w:right="-131"/>
        <w:rPr>
          <w:rFonts w:ascii="Arial" w:hAnsi="Arial" w:cs="Arial"/>
          <w:szCs w:val="18"/>
          <w:lang w:val="nl-NL"/>
        </w:rPr>
      </w:pPr>
    </w:p>
    <w:p w14:paraId="761CBCC8"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3c. Indien op het tijdstip van verdere verplaatsing de medewerker ten minste 33 dienstjaren heeft vervuld dan wel de leeftijd van 5</w:t>
      </w:r>
      <w:r w:rsidR="00F6073F">
        <w:rPr>
          <w:rFonts w:ascii="Arial" w:hAnsi="Arial" w:cs="Arial"/>
          <w:szCs w:val="18"/>
          <w:lang w:val="nl-NL"/>
        </w:rPr>
        <w:t>7</w:t>
      </w:r>
      <w:r w:rsidRPr="007A50B9">
        <w:rPr>
          <w:rFonts w:ascii="Arial" w:hAnsi="Arial" w:cs="Arial"/>
          <w:szCs w:val="18"/>
          <w:lang w:val="nl-NL"/>
        </w:rPr>
        <w:t xml:space="preserve"> jaar heeft bereikt, bedraagt de toeslag steeds 100 % van het verschil tussen het vroeger en het nieuw inkomen. Uitgegaan wordt alsdan van het vroeger inkomen op de datum van de verdere verplaatsing. Onder het vroeger inkomen wordt alsdan mede begrepen de blijvende toeslag. </w:t>
      </w:r>
    </w:p>
    <w:p w14:paraId="47832DB5" w14:textId="77777777" w:rsidR="009521AF" w:rsidRPr="007A50B9" w:rsidRDefault="009521AF">
      <w:pPr>
        <w:tabs>
          <w:tab w:val="left" w:pos="-65"/>
          <w:tab w:val="left" w:pos="6415"/>
          <w:tab w:val="left" w:pos="8575"/>
        </w:tabs>
        <w:ind w:left="-65" w:right="-131"/>
        <w:rPr>
          <w:rFonts w:ascii="Arial" w:hAnsi="Arial" w:cs="Arial"/>
          <w:szCs w:val="18"/>
          <w:lang w:val="nl-NL"/>
        </w:rPr>
      </w:pPr>
    </w:p>
    <w:p w14:paraId="0E7D45B5"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4. Het vroeger inkomen wordt indien en zodra er sprake is van een algemene aanpassing van</w:t>
      </w:r>
    </w:p>
    <w:p w14:paraId="76E7F922" w14:textId="77777777" w:rsidR="009521AF" w:rsidRPr="007A50B9" w:rsidRDefault="009521AF">
      <w:pPr>
        <w:numPr>
          <w:ilvl w:val="0"/>
          <w:numId w:val="38"/>
        </w:numPr>
        <w:tabs>
          <w:tab w:val="left" w:pos="-65"/>
          <w:tab w:val="left" w:pos="0"/>
          <w:tab w:val="left" w:pos="6415"/>
          <w:tab w:val="left" w:pos="8575"/>
        </w:tabs>
        <w:ind w:right="-131"/>
        <w:rPr>
          <w:rFonts w:ascii="Arial" w:hAnsi="Arial" w:cs="Arial"/>
          <w:szCs w:val="18"/>
          <w:lang w:val="nl-NL"/>
        </w:rPr>
      </w:pPr>
      <w:r w:rsidRPr="007A50B9">
        <w:rPr>
          <w:rFonts w:ascii="Arial" w:hAnsi="Arial" w:cs="Arial"/>
          <w:szCs w:val="18"/>
          <w:lang w:val="nl-NL"/>
        </w:rPr>
        <w:t>de salarissen en/of</w:t>
      </w:r>
    </w:p>
    <w:p w14:paraId="3C4D7906" w14:textId="77777777" w:rsidR="009521AF" w:rsidRPr="007A50B9" w:rsidRDefault="009521AF">
      <w:pPr>
        <w:numPr>
          <w:ilvl w:val="0"/>
          <w:numId w:val="38"/>
        </w:numPr>
        <w:tabs>
          <w:tab w:val="left" w:pos="0"/>
          <w:tab w:val="left" w:pos="6415"/>
          <w:tab w:val="left" w:pos="8575"/>
        </w:tabs>
        <w:ind w:right="-131"/>
        <w:rPr>
          <w:rFonts w:ascii="Arial" w:hAnsi="Arial" w:cs="Arial"/>
          <w:szCs w:val="18"/>
          <w:lang w:val="nl-NL"/>
        </w:rPr>
      </w:pPr>
      <w:r w:rsidRPr="007A50B9">
        <w:rPr>
          <w:rFonts w:ascii="Arial" w:hAnsi="Arial" w:cs="Arial"/>
          <w:szCs w:val="18"/>
          <w:lang w:val="nl-NL"/>
        </w:rPr>
        <w:t>de toeslagen genoemd in artikel 1 lid 4 sub a, indien en voor</w:t>
      </w:r>
      <w:r w:rsidR="0038161F">
        <w:rPr>
          <w:rFonts w:ascii="Arial" w:hAnsi="Arial" w:cs="Arial"/>
          <w:szCs w:val="18"/>
          <w:lang w:val="nl-NL"/>
        </w:rPr>
        <w:t xml:space="preserve"> </w:t>
      </w:r>
      <w:r w:rsidRPr="007A50B9">
        <w:rPr>
          <w:rFonts w:ascii="Arial" w:hAnsi="Arial" w:cs="Arial"/>
          <w:szCs w:val="18"/>
          <w:lang w:val="nl-NL"/>
        </w:rPr>
        <w:t>zover die toeslagen ook deel uitmaken van het nieuw inkomen,</w:t>
      </w:r>
    </w:p>
    <w:p w14:paraId="0328B5C6"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dienovereenkomstig aangepast.</w:t>
      </w:r>
    </w:p>
    <w:p w14:paraId="4BD21132" w14:textId="77777777" w:rsidR="009521AF" w:rsidRPr="007A50B9" w:rsidRDefault="009521AF">
      <w:pPr>
        <w:tabs>
          <w:tab w:val="left" w:pos="-65"/>
          <w:tab w:val="left" w:pos="6415"/>
          <w:tab w:val="left" w:pos="8575"/>
        </w:tabs>
        <w:ind w:left="-65" w:right="-131"/>
        <w:rPr>
          <w:rFonts w:ascii="Arial" w:hAnsi="Arial" w:cs="Arial"/>
          <w:szCs w:val="18"/>
          <w:lang w:val="nl-NL"/>
        </w:rPr>
      </w:pPr>
    </w:p>
    <w:p w14:paraId="54EA81B5"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5. De medewerker die op het tijdstip van verplaatsing 5</w:t>
      </w:r>
      <w:r w:rsidR="00F6073F">
        <w:rPr>
          <w:rFonts w:ascii="Arial" w:hAnsi="Arial" w:cs="Arial"/>
          <w:szCs w:val="18"/>
          <w:lang w:val="nl-NL"/>
        </w:rPr>
        <w:t>7</w:t>
      </w:r>
      <w:r w:rsidRPr="007A50B9">
        <w:rPr>
          <w:rFonts w:ascii="Arial" w:hAnsi="Arial" w:cs="Arial"/>
          <w:szCs w:val="18"/>
          <w:lang w:val="nl-NL"/>
        </w:rPr>
        <w:t xml:space="preserve"> jaar of ouder is c.q. 33 of meer dienstjaren heeft vervuld, blijft de voor de verplaatsing geldende salarisschaal titulair/administratief gehandhaafd.</w:t>
      </w:r>
    </w:p>
    <w:p w14:paraId="437EE5BB" w14:textId="77777777" w:rsidR="009521AF" w:rsidRPr="007A50B9" w:rsidRDefault="009521AF">
      <w:pPr>
        <w:tabs>
          <w:tab w:val="left" w:pos="-65"/>
          <w:tab w:val="left" w:pos="6415"/>
          <w:tab w:val="left" w:pos="8575"/>
        </w:tabs>
        <w:ind w:left="-65" w:right="-131"/>
        <w:outlineLvl w:val="0"/>
        <w:rPr>
          <w:rFonts w:ascii="Arial" w:hAnsi="Arial" w:cs="Arial"/>
          <w:szCs w:val="18"/>
          <w:lang w:val="nl-NL"/>
        </w:rPr>
      </w:pPr>
    </w:p>
    <w:p w14:paraId="763FFCC4" w14:textId="77777777" w:rsidR="009521AF" w:rsidRPr="007A50B9" w:rsidRDefault="009521AF">
      <w:pPr>
        <w:tabs>
          <w:tab w:val="left" w:pos="-65"/>
          <w:tab w:val="left" w:pos="6415"/>
          <w:tab w:val="left" w:pos="8575"/>
        </w:tabs>
        <w:ind w:left="-65" w:right="-131"/>
        <w:outlineLvl w:val="0"/>
        <w:rPr>
          <w:rFonts w:ascii="Arial" w:hAnsi="Arial" w:cs="Arial"/>
          <w:b/>
          <w:szCs w:val="18"/>
          <w:lang w:val="nl-NL"/>
        </w:rPr>
      </w:pPr>
      <w:r w:rsidRPr="007A50B9">
        <w:rPr>
          <w:rFonts w:ascii="Arial" w:hAnsi="Arial" w:cs="Arial"/>
          <w:b/>
          <w:szCs w:val="18"/>
          <w:lang w:val="nl-NL"/>
        </w:rPr>
        <w:t xml:space="preserve">Artikel 3. Aflopende toeslag </w:t>
      </w:r>
    </w:p>
    <w:p w14:paraId="0FD0D023" w14:textId="77777777" w:rsidR="009521AF" w:rsidRPr="007A50B9" w:rsidRDefault="009521AF">
      <w:pPr>
        <w:tabs>
          <w:tab w:val="left" w:pos="-65"/>
          <w:tab w:val="left" w:pos="6415"/>
          <w:tab w:val="left" w:pos="8575"/>
        </w:tabs>
        <w:ind w:left="-65" w:right="-131"/>
        <w:rPr>
          <w:rFonts w:ascii="Arial" w:hAnsi="Arial" w:cs="Arial"/>
          <w:szCs w:val="18"/>
          <w:lang w:val="nl-NL"/>
        </w:rPr>
      </w:pPr>
    </w:p>
    <w:p w14:paraId="58CD759A" w14:textId="77777777" w:rsidR="009521AF" w:rsidRPr="007A50B9" w:rsidRDefault="009521AF" w:rsidP="00CE5A4C">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1. In aanvulling op art. 1, lid 1, van deze bijlage komt eveneens voor een aflopende toeslag in aanmerking</w:t>
      </w:r>
      <w:r w:rsidR="00CE5A4C" w:rsidRPr="007A50B9">
        <w:rPr>
          <w:rFonts w:ascii="Arial" w:hAnsi="Arial" w:cs="Arial"/>
          <w:szCs w:val="18"/>
          <w:lang w:val="nl-NL"/>
        </w:rPr>
        <w:t xml:space="preserve"> </w:t>
      </w:r>
      <w:r w:rsidRPr="007A50B9">
        <w:rPr>
          <w:rFonts w:ascii="Arial" w:hAnsi="Arial" w:cs="Arial"/>
          <w:szCs w:val="18"/>
          <w:lang w:val="nl-NL"/>
        </w:rPr>
        <w:t>de medewerker die in verband met zijn opleiding aan minder betaald werk wordt geplaatst, tenzij deze opleiding reeds bij ind</w:t>
      </w:r>
      <w:r w:rsidR="00CE5A4C" w:rsidRPr="007A50B9">
        <w:rPr>
          <w:rFonts w:ascii="Arial" w:hAnsi="Arial" w:cs="Arial"/>
          <w:szCs w:val="18"/>
          <w:lang w:val="nl-NL"/>
        </w:rPr>
        <w:t>iensttreding is overeengekomen.</w:t>
      </w:r>
    </w:p>
    <w:p w14:paraId="5D257933" w14:textId="77777777" w:rsidR="009521AF" w:rsidRPr="007A50B9" w:rsidRDefault="009521AF" w:rsidP="00CE5A4C">
      <w:pPr>
        <w:tabs>
          <w:tab w:val="left" w:pos="-65"/>
          <w:tab w:val="left" w:pos="6415"/>
          <w:tab w:val="left" w:pos="8575"/>
        </w:tabs>
        <w:ind w:right="-131"/>
        <w:rPr>
          <w:rFonts w:ascii="Arial" w:hAnsi="Arial" w:cs="Arial"/>
          <w:szCs w:val="18"/>
          <w:lang w:val="nl-NL"/>
        </w:rPr>
      </w:pPr>
    </w:p>
    <w:p w14:paraId="01A774B8" w14:textId="77777777" w:rsidR="009521AF" w:rsidRPr="007A50B9" w:rsidRDefault="009521AF" w:rsidP="00CE5A4C">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2. De medewerker ontvangt een toeslag indien de inkomensachteruitgang als gevolg van de verplaatsing ten minste 0,5 % van het vroeger inkomen bedraagt.</w:t>
      </w:r>
    </w:p>
    <w:p w14:paraId="10356C7F" w14:textId="77777777" w:rsidR="00C00E9C" w:rsidRPr="007A50B9" w:rsidRDefault="00C00E9C" w:rsidP="00CE5A4C">
      <w:pPr>
        <w:tabs>
          <w:tab w:val="left" w:pos="-65"/>
          <w:tab w:val="left" w:pos="6415"/>
          <w:tab w:val="left" w:pos="8575"/>
        </w:tabs>
        <w:ind w:left="-65" w:right="-131"/>
        <w:rPr>
          <w:rFonts w:ascii="Arial" w:hAnsi="Arial" w:cs="Arial"/>
          <w:szCs w:val="18"/>
          <w:lang w:val="nl-NL"/>
        </w:rPr>
      </w:pPr>
    </w:p>
    <w:p w14:paraId="6C8FF9B6" w14:textId="77777777" w:rsidR="009521AF" w:rsidRPr="007A50B9" w:rsidRDefault="009521AF" w:rsidP="00CE5A4C">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3a. De toeslag bedraagt 100 % van het verschil tussen het vroeger en het nieuw inkomen. </w:t>
      </w:r>
    </w:p>
    <w:p w14:paraId="6A6B9B96"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Na de eerste volle kalendermaand wordt het vroeger inkomen maandelijks verminderd met 0,25 % van het vroeger inkomen. </w:t>
      </w:r>
    </w:p>
    <w:p w14:paraId="3D3CB145"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Indien de verplaatsing is geschied in de periode gedurende welke de medewerker loondoorbetaling bij ziekte ontvangt, wordt de vermindering eerst toegepast met ingang van de eerste volle kalendermaand na afloop van deze periode. </w:t>
      </w:r>
    </w:p>
    <w:p w14:paraId="5C696D7F" w14:textId="77777777" w:rsidR="009521AF" w:rsidRPr="007A50B9" w:rsidRDefault="009521AF">
      <w:pPr>
        <w:tabs>
          <w:tab w:val="left" w:pos="-65"/>
          <w:tab w:val="left" w:pos="6415"/>
          <w:tab w:val="left" w:pos="8575"/>
        </w:tabs>
        <w:ind w:left="-65" w:right="-131"/>
        <w:rPr>
          <w:rFonts w:ascii="Arial" w:hAnsi="Arial" w:cs="Arial"/>
          <w:szCs w:val="18"/>
          <w:lang w:val="nl-NL"/>
        </w:rPr>
      </w:pPr>
    </w:p>
    <w:p w14:paraId="539A7B46"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3b. Bij overwerk waarvoor geen compenserend vrij wordt opgenomen, wordt per uur overwerk 1/174 gedeelte van de toeslag toegekend.</w:t>
      </w:r>
    </w:p>
    <w:p w14:paraId="687819F9" w14:textId="77777777" w:rsidR="009521AF" w:rsidRPr="007A50B9" w:rsidRDefault="009521AF">
      <w:pPr>
        <w:tabs>
          <w:tab w:val="left" w:pos="-65"/>
          <w:tab w:val="left" w:pos="6415"/>
          <w:tab w:val="left" w:pos="8575"/>
        </w:tabs>
        <w:ind w:left="-65" w:right="-131"/>
        <w:rPr>
          <w:rFonts w:ascii="Arial" w:hAnsi="Arial" w:cs="Arial"/>
          <w:szCs w:val="18"/>
          <w:lang w:val="nl-NL"/>
        </w:rPr>
      </w:pPr>
    </w:p>
    <w:p w14:paraId="628954B9"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3c. Met ingang van de maand waarin de medewerker de 5</w:t>
      </w:r>
      <w:r w:rsidR="0002582C">
        <w:rPr>
          <w:rFonts w:ascii="Arial" w:hAnsi="Arial" w:cs="Arial"/>
          <w:szCs w:val="18"/>
          <w:lang w:val="nl-NL"/>
        </w:rPr>
        <w:t>7</w:t>
      </w:r>
      <w:r w:rsidRPr="007A50B9">
        <w:rPr>
          <w:rFonts w:ascii="Arial" w:hAnsi="Arial" w:cs="Arial"/>
          <w:szCs w:val="18"/>
          <w:lang w:val="nl-NL"/>
        </w:rPr>
        <w:t>-jarige leeftijd bereikt, vindt geen verdere vermindering van de toeslag plaats.</w:t>
      </w:r>
    </w:p>
    <w:p w14:paraId="4984334B" w14:textId="77777777" w:rsidR="009521AF" w:rsidRPr="007A50B9" w:rsidRDefault="009521AF">
      <w:pPr>
        <w:tabs>
          <w:tab w:val="left" w:pos="-65"/>
          <w:tab w:val="left" w:pos="6415"/>
          <w:tab w:val="left" w:pos="8575"/>
        </w:tabs>
        <w:ind w:left="-65" w:right="-131"/>
        <w:rPr>
          <w:rFonts w:ascii="Arial" w:hAnsi="Arial" w:cs="Arial"/>
          <w:szCs w:val="18"/>
          <w:lang w:val="nl-NL"/>
        </w:rPr>
      </w:pPr>
    </w:p>
    <w:p w14:paraId="6FB0A846"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4. Het afgebouwde vroeger inkomen wordt, indien en zodra er sprake is van een algemene aanpassing van </w:t>
      </w:r>
    </w:p>
    <w:p w14:paraId="67347213" w14:textId="77777777" w:rsidR="009521AF" w:rsidRPr="007A50B9" w:rsidRDefault="009521AF">
      <w:pPr>
        <w:numPr>
          <w:ilvl w:val="0"/>
          <w:numId w:val="39"/>
        </w:numPr>
        <w:tabs>
          <w:tab w:val="left" w:pos="-65"/>
          <w:tab w:val="left" w:pos="6415"/>
          <w:tab w:val="left" w:pos="8575"/>
        </w:tabs>
        <w:ind w:right="-131"/>
        <w:rPr>
          <w:rFonts w:ascii="Arial" w:hAnsi="Arial" w:cs="Arial"/>
          <w:szCs w:val="18"/>
          <w:lang w:val="nl-NL"/>
        </w:rPr>
      </w:pPr>
      <w:r w:rsidRPr="007A50B9">
        <w:rPr>
          <w:rFonts w:ascii="Arial" w:hAnsi="Arial" w:cs="Arial"/>
          <w:szCs w:val="18"/>
          <w:lang w:val="nl-NL"/>
        </w:rPr>
        <w:t>de salarissen en/of</w:t>
      </w:r>
    </w:p>
    <w:p w14:paraId="62092B6D" w14:textId="77777777" w:rsidR="009521AF" w:rsidRPr="007A50B9" w:rsidRDefault="009521AF">
      <w:pPr>
        <w:numPr>
          <w:ilvl w:val="0"/>
          <w:numId w:val="39"/>
        </w:numPr>
        <w:tabs>
          <w:tab w:val="left" w:pos="-65"/>
          <w:tab w:val="left" w:pos="6415"/>
          <w:tab w:val="left" w:pos="8575"/>
        </w:tabs>
        <w:ind w:right="-131"/>
        <w:rPr>
          <w:rFonts w:ascii="Arial" w:hAnsi="Arial" w:cs="Arial"/>
          <w:szCs w:val="18"/>
          <w:lang w:val="nl-NL"/>
        </w:rPr>
      </w:pPr>
      <w:r w:rsidRPr="007A50B9">
        <w:rPr>
          <w:rFonts w:ascii="Arial" w:hAnsi="Arial" w:cs="Arial"/>
          <w:szCs w:val="18"/>
          <w:lang w:val="nl-NL"/>
        </w:rPr>
        <w:t>de toeslagen genoemd in artikel 1 lid 4 sub a, indien en voor</w:t>
      </w:r>
      <w:r w:rsidR="0038161F">
        <w:rPr>
          <w:rFonts w:ascii="Arial" w:hAnsi="Arial" w:cs="Arial"/>
          <w:szCs w:val="18"/>
          <w:lang w:val="nl-NL"/>
        </w:rPr>
        <w:t xml:space="preserve"> </w:t>
      </w:r>
      <w:r w:rsidRPr="007A50B9">
        <w:rPr>
          <w:rFonts w:ascii="Arial" w:hAnsi="Arial" w:cs="Arial"/>
          <w:szCs w:val="18"/>
          <w:lang w:val="nl-NL"/>
        </w:rPr>
        <w:t>zover die toeslagen ook deel uitmaken van het nieuw inkomen,</w:t>
      </w:r>
    </w:p>
    <w:p w14:paraId="14D3DD5A" w14:textId="77777777" w:rsidR="009521AF" w:rsidRPr="007A50B9" w:rsidRDefault="009521AF">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aangepast met het bedrag waarmee het nieuw inkomen wordt aangepast.</w:t>
      </w:r>
    </w:p>
    <w:p w14:paraId="1EDF76A0" w14:textId="77777777" w:rsidR="00CE5A4C" w:rsidRPr="007A50B9" w:rsidRDefault="009521AF" w:rsidP="00CE5A4C">
      <w:pPr>
        <w:tabs>
          <w:tab w:val="left" w:pos="-65"/>
          <w:tab w:val="left" w:pos="6415"/>
          <w:tab w:val="left" w:pos="8575"/>
        </w:tabs>
        <w:ind w:left="-65" w:right="-131"/>
        <w:rPr>
          <w:rFonts w:ascii="Arial" w:hAnsi="Arial" w:cs="Arial"/>
          <w:b/>
          <w:szCs w:val="18"/>
          <w:lang w:val="nl-NL"/>
        </w:rPr>
      </w:pPr>
      <w:r w:rsidRPr="007A50B9">
        <w:rPr>
          <w:rFonts w:ascii="Arial" w:hAnsi="Arial" w:cs="Arial"/>
          <w:szCs w:val="18"/>
          <w:lang w:val="nl-NL"/>
        </w:rPr>
        <w:br w:type="page"/>
      </w:r>
      <w:r w:rsidR="00CE5A4C" w:rsidRPr="007A50B9">
        <w:rPr>
          <w:rFonts w:ascii="Arial" w:hAnsi="Arial" w:cs="Arial"/>
          <w:b/>
          <w:szCs w:val="18"/>
          <w:lang w:val="nl-NL"/>
        </w:rPr>
        <w:t>BIJLAGE 4 – COMPENSATIEREGELING LANGDURIGE ARBEIDSONGESCHIKTHEID</w:t>
      </w:r>
    </w:p>
    <w:p w14:paraId="7DD6A30D" w14:textId="77777777" w:rsidR="00CE5A4C" w:rsidRPr="007A50B9" w:rsidRDefault="00CE5A4C" w:rsidP="00CE5A4C">
      <w:pPr>
        <w:tabs>
          <w:tab w:val="left" w:pos="-65"/>
          <w:tab w:val="left" w:pos="6415"/>
          <w:tab w:val="left" w:pos="8575"/>
        </w:tabs>
        <w:ind w:left="-65" w:right="-131"/>
        <w:rPr>
          <w:rFonts w:ascii="Arial" w:hAnsi="Arial" w:cs="Arial"/>
          <w:szCs w:val="18"/>
          <w:lang w:val="nl-NL"/>
        </w:rPr>
      </w:pPr>
    </w:p>
    <w:p w14:paraId="2E3A1C24" w14:textId="77777777" w:rsidR="00CE5A4C" w:rsidRPr="007A50B9" w:rsidRDefault="00CE5A4C" w:rsidP="00CE5A4C">
      <w:pPr>
        <w:tabs>
          <w:tab w:val="left" w:pos="-65"/>
          <w:tab w:val="left" w:pos="6415"/>
          <w:tab w:val="left" w:pos="8575"/>
        </w:tabs>
        <w:ind w:left="-65" w:right="-131"/>
        <w:rPr>
          <w:rFonts w:ascii="Arial" w:hAnsi="Arial" w:cs="Arial"/>
          <w:szCs w:val="18"/>
          <w:lang w:val="nl-NL"/>
        </w:rPr>
      </w:pPr>
    </w:p>
    <w:p w14:paraId="065652A5" w14:textId="77777777" w:rsidR="00CE5A4C" w:rsidRPr="007A50B9" w:rsidRDefault="00CE5A4C" w:rsidP="00CE5A4C">
      <w:pPr>
        <w:rPr>
          <w:rFonts w:ascii="Arial" w:hAnsi="Arial" w:cs="Arial"/>
          <w:b/>
          <w:bCs/>
          <w:szCs w:val="18"/>
          <w:lang w:val="nl-NL"/>
        </w:rPr>
      </w:pPr>
      <w:r w:rsidRPr="007A50B9">
        <w:rPr>
          <w:rFonts w:ascii="Arial" w:hAnsi="Arial" w:cs="Arial"/>
          <w:b/>
          <w:bCs/>
          <w:szCs w:val="18"/>
          <w:lang w:val="nl-NL"/>
        </w:rPr>
        <w:t>Artikel 1. Algemeen</w:t>
      </w:r>
    </w:p>
    <w:p w14:paraId="38AD34F2" w14:textId="77777777" w:rsidR="00CE5A4C" w:rsidRPr="007A50B9" w:rsidRDefault="00CE5A4C" w:rsidP="00CE5A4C">
      <w:pPr>
        <w:rPr>
          <w:rStyle w:val="emailstyle16"/>
          <w:color w:val="auto"/>
          <w:szCs w:val="18"/>
          <w:lang w:val="nl-NL"/>
        </w:rPr>
      </w:pPr>
    </w:p>
    <w:p w14:paraId="67D4F9CF" w14:textId="77777777" w:rsidR="00CE5A4C" w:rsidRPr="007A50B9" w:rsidRDefault="00CE5A4C" w:rsidP="00CE5A4C">
      <w:pPr>
        <w:rPr>
          <w:rStyle w:val="emailstyle16"/>
          <w:color w:val="auto"/>
          <w:szCs w:val="18"/>
          <w:lang w:val="nl-NL"/>
        </w:rPr>
      </w:pPr>
      <w:r w:rsidRPr="007A50B9">
        <w:rPr>
          <w:rStyle w:val="emailstyle16"/>
          <w:color w:val="auto"/>
          <w:szCs w:val="18"/>
          <w:lang w:val="nl-NL"/>
        </w:rPr>
        <w:t>1. De medewerker die om medische redenen blijvend aan minder betaald werk wordt geplaatst en hierdoor maandinkomen derft, wordt hiervoor gecompenseerd.</w:t>
      </w:r>
    </w:p>
    <w:p w14:paraId="7080687E" w14:textId="77777777" w:rsidR="00CE5A4C" w:rsidRPr="007A50B9" w:rsidRDefault="00CE5A4C" w:rsidP="00CE5A4C">
      <w:pPr>
        <w:rPr>
          <w:rStyle w:val="emailstyle16"/>
          <w:color w:val="auto"/>
          <w:szCs w:val="18"/>
          <w:lang w:val="nl-NL"/>
        </w:rPr>
      </w:pPr>
    </w:p>
    <w:p w14:paraId="09359201" w14:textId="77777777" w:rsidR="00CE5A4C" w:rsidRPr="007A50B9" w:rsidRDefault="00CE5A4C" w:rsidP="00CE5A4C">
      <w:pPr>
        <w:rPr>
          <w:rStyle w:val="emailstyle16"/>
          <w:color w:val="auto"/>
          <w:szCs w:val="18"/>
          <w:lang w:val="nl-NL"/>
        </w:rPr>
      </w:pPr>
      <w:r w:rsidRPr="007A50B9">
        <w:rPr>
          <w:rStyle w:val="emailstyle16"/>
          <w:color w:val="auto"/>
          <w:szCs w:val="18"/>
          <w:lang w:val="nl-NL"/>
        </w:rPr>
        <w:t>2. Onder een verplaatsing om medische redenen wordt verstaan een verplaatsing die als zodanig door de bedrijfsarts is geadviseerd.</w:t>
      </w:r>
    </w:p>
    <w:p w14:paraId="672ED6F3" w14:textId="77777777" w:rsidR="00CE5A4C" w:rsidRPr="007A50B9" w:rsidRDefault="00CE5A4C" w:rsidP="00CE5A4C">
      <w:pPr>
        <w:rPr>
          <w:rStyle w:val="emailstyle16"/>
          <w:color w:val="auto"/>
          <w:szCs w:val="18"/>
          <w:lang w:val="nl-NL"/>
        </w:rPr>
      </w:pPr>
    </w:p>
    <w:p w14:paraId="0AF91706" w14:textId="77777777" w:rsidR="00CE5A4C" w:rsidRPr="007A50B9" w:rsidRDefault="00CE5A4C" w:rsidP="00CE5A4C">
      <w:pPr>
        <w:rPr>
          <w:rFonts w:ascii="Arial" w:hAnsi="Arial" w:cs="Arial"/>
          <w:szCs w:val="18"/>
          <w:lang w:val="nl-NL"/>
        </w:rPr>
      </w:pPr>
      <w:r w:rsidRPr="007A50B9">
        <w:rPr>
          <w:rFonts w:ascii="Arial" w:hAnsi="Arial" w:cs="Arial"/>
          <w:szCs w:val="18"/>
          <w:lang w:val="nl-NL"/>
        </w:rPr>
        <w:t xml:space="preserve">3. Onder minder betaald werk wordt verstaan: </w:t>
      </w:r>
    </w:p>
    <w:p w14:paraId="10F5067E" w14:textId="77777777" w:rsidR="00CE5A4C" w:rsidRPr="007A50B9" w:rsidRDefault="00CE5A4C" w:rsidP="00CE5A4C">
      <w:pPr>
        <w:numPr>
          <w:ilvl w:val="0"/>
          <w:numId w:val="48"/>
        </w:numPr>
        <w:rPr>
          <w:rFonts w:ascii="Arial" w:hAnsi="Arial" w:cs="Arial"/>
          <w:szCs w:val="18"/>
          <w:lang w:val="nl-NL"/>
        </w:rPr>
      </w:pPr>
      <w:r w:rsidRPr="007A50B9">
        <w:rPr>
          <w:rFonts w:ascii="Arial" w:hAnsi="Arial" w:cs="Arial"/>
          <w:szCs w:val="18"/>
          <w:lang w:val="nl-NL"/>
        </w:rPr>
        <w:t xml:space="preserve">werk van een lagere salarisschaal; </w:t>
      </w:r>
    </w:p>
    <w:p w14:paraId="2306C3ED" w14:textId="77777777" w:rsidR="00CE5A4C" w:rsidRPr="007A50B9" w:rsidRDefault="00CE5A4C" w:rsidP="00CE5A4C">
      <w:pPr>
        <w:numPr>
          <w:ilvl w:val="0"/>
          <w:numId w:val="48"/>
        </w:numPr>
        <w:rPr>
          <w:rFonts w:ascii="Arial" w:hAnsi="Arial" w:cs="Arial"/>
          <w:szCs w:val="18"/>
          <w:lang w:val="nl-NL"/>
        </w:rPr>
      </w:pPr>
      <w:r w:rsidRPr="007A50B9">
        <w:rPr>
          <w:rFonts w:ascii="Arial" w:hAnsi="Arial" w:cs="Arial"/>
          <w:szCs w:val="18"/>
          <w:lang w:val="nl-NL"/>
        </w:rPr>
        <w:t xml:space="preserve">verlies of verlaging van: </w:t>
      </w:r>
    </w:p>
    <w:p w14:paraId="55971EC2" w14:textId="77777777" w:rsidR="00CE5A4C" w:rsidRPr="007A50B9" w:rsidRDefault="00CE5A4C" w:rsidP="00A700F5">
      <w:pPr>
        <w:numPr>
          <w:ilvl w:val="0"/>
          <w:numId w:val="49"/>
        </w:numPr>
        <w:tabs>
          <w:tab w:val="clear" w:pos="360"/>
          <w:tab w:val="num" w:pos="567"/>
        </w:tabs>
        <w:ind w:left="567" w:hanging="283"/>
        <w:rPr>
          <w:rFonts w:ascii="Arial" w:hAnsi="Arial" w:cs="Arial"/>
          <w:szCs w:val="18"/>
          <w:lang w:val="nl-NL"/>
        </w:rPr>
      </w:pPr>
      <w:r w:rsidRPr="007A50B9">
        <w:rPr>
          <w:rFonts w:ascii="Arial" w:hAnsi="Arial" w:cs="Arial"/>
          <w:szCs w:val="18"/>
          <w:lang w:val="nl-NL"/>
        </w:rPr>
        <w:t>De toeslag voor ploegendienst als bedoeld in artikel 28;</w:t>
      </w:r>
    </w:p>
    <w:p w14:paraId="2183D324" w14:textId="77777777" w:rsidR="00CE5A4C" w:rsidRPr="007A50B9" w:rsidRDefault="00CE5A4C" w:rsidP="00A700F5">
      <w:pPr>
        <w:numPr>
          <w:ilvl w:val="0"/>
          <w:numId w:val="49"/>
        </w:numPr>
        <w:tabs>
          <w:tab w:val="clear" w:pos="360"/>
          <w:tab w:val="num" w:pos="567"/>
        </w:tabs>
        <w:ind w:left="567" w:hanging="283"/>
        <w:rPr>
          <w:rStyle w:val="emailstyle16"/>
          <w:color w:val="auto"/>
          <w:szCs w:val="18"/>
          <w:lang w:val="nl-NL"/>
        </w:rPr>
      </w:pPr>
      <w:r w:rsidRPr="007A50B9">
        <w:rPr>
          <w:rFonts w:ascii="Arial" w:hAnsi="Arial" w:cs="Arial"/>
          <w:szCs w:val="18"/>
          <w:lang w:val="nl-NL"/>
        </w:rPr>
        <w:t>De toeslag voor wachtdienst als bedoeld in artikel 31, lid 3;</w:t>
      </w:r>
    </w:p>
    <w:p w14:paraId="5947DDAC" w14:textId="77777777" w:rsidR="00CE5A4C" w:rsidRPr="007A50B9" w:rsidRDefault="00CE5A4C" w:rsidP="00CE5A4C">
      <w:pPr>
        <w:numPr>
          <w:ilvl w:val="0"/>
          <w:numId w:val="48"/>
        </w:numPr>
        <w:rPr>
          <w:rStyle w:val="emailstyle16"/>
          <w:color w:val="auto"/>
          <w:szCs w:val="18"/>
          <w:lang w:val="nl-NL"/>
        </w:rPr>
      </w:pPr>
      <w:r w:rsidRPr="007A50B9">
        <w:rPr>
          <w:rStyle w:val="emailstyle16"/>
          <w:color w:val="auto"/>
          <w:szCs w:val="18"/>
          <w:lang w:val="nl-NL"/>
        </w:rPr>
        <w:t>blijvend minder werken dan de contractuele arbeidsduur als bedoeld in artikel 38.</w:t>
      </w:r>
    </w:p>
    <w:p w14:paraId="35100845" w14:textId="77777777" w:rsidR="00CE5A4C" w:rsidRPr="007A50B9" w:rsidRDefault="00CE5A4C" w:rsidP="00CE5A4C">
      <w:pPr>
        <w:rPr>
          <w:rStyle w:val="emailstyle16"/>
          <w:color w:val="auto"/>
          <w:szCs w:val="18"/>
          <w:lang w:val="nl-NL"/>
        </w:rPr>
      </w:pPr>
    </w:p>
    <w:p w14:paraId="431A116A" w14:textId="77777777" w:rsidR="00CE5A4C" w:rsidRPr="007A50B9" w:rsidRDefault="00CE5A4C" w:rsidP="00BE34B6">
      <w:pPr>
        <w:rPr>
          <w:rStyle w:val="emailstyle16"/>
          <w:color w:val="auto"/>
          <w:szCs w:val="18"/>
          <w:lang w:val="nl-NL"/>
        </w:rPr>
      </w:pPr>
      <w:r w:rsidRPr="007A50B9">
        <w:rPr>
          <w:rStyle w:val="emailstyle16"/>
          <w:color w:val="auto"/>
          <w:szCs w:val="18"/>
          <w:lang w:val="nl-NL"/>
        </w:rPr>
        <w:t xml:space="preserve">4a. Onder vroeger inkomen wordt verstaan het maandinkomen als bedoeld in artikel 2 letter </w:t>
      </w:r>
      <w:r w:rsidR="00E317D1" w:rsidRPr="007A50B9">
        <w:rPr>
          <w:rStyle w:val="emailstyle16"/>
          <w:color w:val="auto"/>
          <w:szCs w:val="18"/>
          <w:lang w:val="nl-NL"/>
        </w:rPr>
        <w:t>e</w:t>
      </w:r>
      <w:r w:rsidRPr="007A50B9">
        <w:rPr>
          <w:rStyle w:val="emailstyle16"/>
          <w:color w:val="auto"/>
          <w:szCs w:val="18"/>
          <w:lang w:val="nl-NL"/>
        </w:rPr>
        <w:t xml:space="preserve">, verhoogd met voor de medewerker werkzaam in continudienst de gemiddelde feestdagvergoeding als bedoeld in artikel 2 letter </w:t>
      </w:r>
      <w:r w:rsidR="00BE34B6" w:rsidRPr="007A50B9">
        <w:rPr>
          <w:rStyle w:val="emailstyle16"/>
          <w:color w:val="auto"/>
          <w:szCs w:val="18"/>
          <w:lang w:val="nl-NL"/>
        </w:rPr>
        <w:t>g</w:t>
      </w:r>
      <w:r w:rsidRPr="007A50B9">
        <w:rPr>
          <w:rStyle w:val="emailstyle16"/>
          <w:color w:val="auto"/>
          <w:szCs w:val="18"/>
          <w:lang w:val="nl-NL"/>
        </w:rPr>
        <w:t>, zoals geldend de dag vóór aanvang van de arbeidsongeschiktheid, met dien verstande dat het bepaalde in artikel 2 lid 5 van deze bijlage van toepassing is vanaf de dag vóór aanvang van de arbeidsongeschiktheid.</w:t>
      </w:r>
    </w:p>
    <w:p w14:paraId="5A1ADAE2" w14:textId="77777777" w:rsidR="009521AF" w:rsidRPr="007A50B9" w:rsidRDefault="009521AF" w:rsidP="00CE5A4C">
      <w:pPr>
        <w:rPr>
          <w:rStyle w:val="emailstyle16"/>
          <w:color w:val="auto"/>
          <w:szCs w:val="18"/>
          <w:lang w:val="nl-NL"/>
        </w:rPr>
      </w:pPr>
    </w:p>
    <w:p w14:paraId="534C05F7" w14:textId="77777777" w:rsidR="00CE5A4C" w:rsidRPr="007A50B9" w:rsidRDefault="00CE5A4C" w:rsidP="00CE5A4C">
      <w:pPr>
        <w:rPr>
          <w:rStyle w:val="emailstyle16"/>
          <w:color w:val="auto"/>
          <w:szCs w:val="18"/>
          <w:lang w:val="nl-NL"/>
        </w:rPr>
      </w:pPr>
      <w:r w:rsidRPr="007A50B9">
        <w:rPr>
          <w:rStyle w:val="emailstyle16"/>
          <w:color w:val="auto"/>
          <w:szCs w:val="18"/>
          <w:lang w:val="nl-NL"/>
        </w:rPr>
        <w:t>4b. Onder nieuw inkomen wordt verstaan de som van de navolgende inkomenselementen:</w:t>
      </w:r>
    </w:p>
    <w:p w14:paraId="268DA3DB" w14:textId="77777777" w:rsidR="00CE5A4C" w:rsidRPr="007A50B9" w:rsidRDefault="00CE5A4C" w:rsidP="009521AF">
      <w:pPr>
        <w:numPr>
          <w:ilvl w:val="0"/>
          <w:numId w:val="50"/>
        </w:numPr>
        <w:rPr>
          <w:rStyle w:val="emailstyle16"/>
          <w:color w:val="auto"/>
          <w:szCs w:val="18"/>
          <w:lang w:val="nl-NL"/>
        </w:rPr>
      </w:pPr>
      <w:r w:rsidRPr="007A50B9">
        <w:rPr>
          <w:rStyle w:val="emailstyle16"/>
          <w:color w:val="auto"/>
          <w:szCs w:val="18"/>
          <w:lang w:val="nl-NL"/>
        </w:rPr>
        <w:t>het salaris als bedoeld in artikel 20;</w:t>
      </w:r>
    </w:p>
    <w:p w14:paraId="22D3DB35" w14:textId="77777777" w:rsidR="00CE5A4C" w:rsidRPr="007A50B9" w:rsidRDefault="00CE5A4C" w:rsidP="009521AF">
      <w:pPr>
        <w:numPr>
          <w:ilvl w:val="0"/>
          <w:numId w:val="50"/>
        </w:numPr>
        <w:rPr>
          <w:rStyle w:val="emailstyle16"/>
          <w:color w:val="auto"/>
          <w:szCs w:val="18"/>
          <w:lang w:val="nl-NL"/>
        </w:rPr>
      </w:pPr>
      <w:r w:rsidRPr="007A50B9">
        <w:rPr>
          <w:rStyle w:val="emailstyle16"/>
          <w:color w:val="auto"/>
          <w:szCs w:val="18"/>
          <w:lang w:val="nl-NL"/>
        </w:rPr>
        <w:t>de toeslag voor ploegendienst als bedoeld in artikel 28;</w:t>
      </w:r>
    </w:p>
    <w:p w14:paraId="348D4125" w14:textId="77777777" w:rsidR="00CE5A4C" w:rsidRPr="007A50B9" w:rsidRDefault="00CE5A4C" w:rsidP="009521AF">
      <w:pPr>
        <w:numPr>
          <w:ilvl w:val="0"/>
          <w:numId w:val="50"/>
        </w:numPr>
        <w:rPr>
          <w:rStyle w:val="emailstyle16"/>
          <w:color w:val="auto"/>
          <w:szCs w:val="18"/>
          <w:lang w:val="nl-NL"/>
        </w:rPr>
      </w:pPr>
      <w:r w:rsidRPr="007A50B9">
        <w:rPr>
          <w:rStyle w:val="emailstyle16"/>
          <w:color w:val="auto"/>
          <w:szCs w:val="18"/>
          <w:lang w:val="nl-NL"/>
        </w:rPr>
        <w:t>de toeslag voor wachtdienst als bedoeld in artikel 31, lid 3;</w:t>
      </w:r>
    </w:p>
    <w:p w14:paraId="2A08E775" w14:textId="77777777" w:rsidR="00CE5A4C" w:rsidRPr="007A50B9" w:rsidRDefault="00CE5A4C" w:rsidP="009521AF">
      <w:pPr>
        <w:numPr>
          <w:ilvl w:val="0"/>
          <w:numId w:val="50"/>
        </w:numPr>
        <w:rPr>
          <w:rStyle w:val="emailstyle16"/>
          <w:color w:val="auto"/>
          <w:szCs w:val="18"/>
          <w:lang w:val="nl-NL"/>
        </w:rPr>
      </w:pPr>
      <w:r w:rsidRPr="007A50B9">
        <w:rPr>
          <w:rStyle w:val="emailstyle16"/>
          <w:color w:val="auto"/>
          <w:szCs w:val="18"/>
          <w:lang w:val="nl-NL"/>
        </w:rPr>
        <w:t>de uitkering ingevolge de WIA.</w:t>
      </w:r>
    </w:p>
    <w:p w14:paraId="32A44421" w14:textId="77777777" w:rsidR="00CE5A4C" w:rsidRPr="007A50B9" w:rsidRDefault="00CE5A4C" w:rsidP="00CE5A4C">
      <w:pPr>
        <w:rPr>
          <w:rStyle w:val="emailstyle16"/>
          <w:color w:val="auto"/>
          <w:szCs w:val="18"/>
          <w:lang w:val="nl-NL"/>
        </w:rPr>
      </w:pPr>
      <w:r w:rsidRPr="007A50B9">
        <w:rPr>
          <w:rStyle w:val="emailstyle16"/>
          <w:color w:val="auto"/>
          <w:szCs w:val="18"/>
          <w:lang w:val="nl-NL"/>
        </w:rPr>
        <w:t xml:space="preserve">Het </w:t>
      </w:r>
      <w:r w:rsidR="00A534FA" w:rsidRPr="007A50B9">
        <w:rPr>
          <w:rStyle w:val="emailstyle16"/>
          <w:color w:val="auto"/>
          <w:szCs w:val="18"/>
          <w:lang w:val="nl-NL"/>
        </w:rPr>
        <w:t>nieuwe</w:t>
      </w:r>
      <w:r w:rsidRPr="007A50B9">
        <w:rPr>
          <w:rStyle w:val="emailstyle16"/>
          <w:color w:val="auto"/>
          <w:szCs w:val="18"/>
          <w:lang w:val="nl-NL"/>
        </w:rPr>
        <w:t xml:space="preserve"> inkomen wordt maandelijks bepaald.</w:t>
      </w:r>
    </w:p>
    <w:p w14:paraId="62D66A8C" w14:textId="77777777" w:rsidR="009521AF" w:rsidRPr="007A50B9" w:rsidRDefault="009521AF" w:rsidP="00CE5A4C">
      <w:pPr>
        <w:rPr>
          <w:rStyle w:val="emailstyle16"/>
          <w:color w:val="auto"/>
          <w:szCs w:val="18"/>
          <w:lang w:val="nl-NL"/>
        </w:rPr>
      </w:pPr>
    </w:p>
    <w:p w14:paraId="56C25E6A" w14:textId="77777777" w:rsidR="00CE5A4C" w:rsidRPr="007A50B9" w:rsidRDefault="00CE5A4C" w:rsidP="00CE5A4C">
      <w:pPr>
        <w:rPr>
          <w:rStyle w:val="emailstyle16"/>
          <w:color w:val="auto"/>
          <w:szCs w:val="18"/>
          <w:lang w:val="nl-NL"/>
        </w:rPr>
      </w:pPr>
      <w:r w:rsidRPr="007A50B9">
        <w:rPr>
          <w:rStyle w:val="emailstyle16"/>
          <w:color w:val="auto"/>
          <w:szCs w:val="18"/>
          <w:lang w:val="nl-NL"/>
        </w:rPr>
        <w:t xml:space="preserve">4c. Onder garantietoeslag wordt verstaan het bedrag dat nodig is om het verschil tussen het </w:t>
      </w:r>
      <w:r w:rsidR="00A534FA" w:rsidRPr="007A50B9">
        <w:rPr>
          <w:rStyle w:val="emailstyle16"/>
          <w:color w:val="auto"/>
          <w:szCs w:val="18"/>
          <w:lang w:val="nl-NL"/>
        </w:rPr>
        <w:t>nieuwe</w:t>
      </w:r>
      <w:r w:rsidRPr="007A50B9">
        <w:rPr>
          <w:rStyle w:val="emailstyle16"/>
          <w:color w:val="auto"/>
          <w:szCs w:val="18"/>
          <w:lang w:val="nl-NL"/>
        </w:rPr>
        <w:t xml:space="preserve"> inkomen en het inkomensniveau waarop de medewerker op grond van artikel 2 van deze bijlage aanspraak heeft te overbruggen.</w:t>
      </w:r>
    </w:p>
    <w:p w14:paraId="79ACF560" w14:textId="77777777" w:rsidR="009521AF" w:rsidRPr="007A50B9" w:rsidRDefault="009521AF" w:rsidP="00CE5A4C">
      <w:pPr>
        <w:rPr>
          <w:rStyle w:val="emailstyle16"/>
          <w:color w:val="auto"/>
          <w:szCs w:val="18"/>
          <w:lang w:val="nl-NL"/>
        </w:rPr>
      </w:pPr>
    </w:p>
    <w:p w14:paraId="7B4E6127" w14:textId="77777777" w:rsidR="00CE5A4C" w:rsidRPr="007A50B9" w:rsidRDefault="00CE5A4C" w:rsidP="00CE5A4C">
      <w:pPr>
        <w:rPr>
          <w:rStyle w:val="emailstyle16"/>
          <w:color w:val="auto"/>
          <w:szCs w:val="18"/>
          <w:lang w:val="nl-NL"/>
        </w:rPr>
      </w:pPr>
      <w:r w:rsidRPr="007A50B9">
        <w:rPr>
          <w:rStyle w:val="emailstyle16"/>
          <w:color w:val="auto"/>
          <w:szCs w:val="18"/>
          <w:lang w:val="nl-NL"/>
        </w:rPr>
        <w:t>4d. Onder garantie-inkomen wordt verstaan de som van het nieuw inkomen en de garantie-toeslag.</w:t>
      </w:r>
    </w:p>
    <w:p w14:paraId="08F209FC" w14:textId="77777777" w:rsidR="00CE5A4C" w:rsidRPr="007A50B9" w:rsidRDefault="00CE5A4C" w:rsidP="00CE5A4C">
      <w:pPr>
        <w:rPr>
          <w:rStyle w:val="emailstyle16"/>
          <w:color w:val="auto"/>
          <w:szCs w:val="18"/>
          <w:lang w:val="nl-NL"/>
        </w:rPr>
      </w:pPr>
    </w:p>
    <w:p w14:paraId="4875C2EA" w14:textId="77777777" w:rsidR="00CE5A4C" w:rsidRPr="007A50B9" w:rsidRDefault="00CE5A4C" w:rsidP="00CE5A4C">
      <w:pPr>
        <w:rPr>
          <w:rStyle w:val="emailstyle16"/>
          <w:color w:val="auto"/>
          <w:szCs w:val="18"/>
          <w:lang w:val="nl-NL"/>
        </w:rPr>
      </w:pPr>
      <w:r w:rsidRPr="007A50B9">
        <w:rPr>
          <w:rStyle w:val="emailstyle16"/>
          <w:color w:val="auto"/>
          <w:szCs w:val="18"/>
          <w:lang w:val="nl-NL"/>
        </w:rPr>
        <w:t xml:space="preserve">5. </w:t>
      </w:r>
      <w:r w:rsidRPr="007A50B9">
        <w:rPr>
          <w:rFonts w:ascii="Arial" w:hAnsi="Arial" w:cs="Arial"/>
          <w:szCs w:val="18"/>
          <w:lang w:val="nl-NL"/>
        </w:rPr>
        <w:t>De toeslagen voor ploegendienst en voor wachtdienst worden slechts tot het vroeger inkomen gerekend, indien de bedoelde toeslag gedurende vijf jaren onmiddellijk aan de verplaatsing voorafgaande door de medewerker voor ten minste 2/3 van de verrichte diensten in zijn normale dienstrooster is genoten. De gemiddelde feestdagvergoeding wordt slechts tot het vroeger inkomen gerekend, indien met betrekking tot de toeslag voor ploegendienst is voldaan aan het voren</w:t>
      </w:r>
      <w:r w:rsidR="0038161F">
        <w:rPr>
          <w:rFonts w:ascii="Arial" w:hAnsi="Arial" w:cs="Arial"/>
          <w:szCs w:val="18"/>
          <w:lang w:val="nl-NL"/>
        </w:rPr>
        <w:t xml:space="preserve"> </w:t>
      </w:r>
      <w:r w:rsidRPr="007A50B9">
        <w:rPr>
          <w:rFonts w:ascii="Arial" w:hAnsi="Arial" w:cs="Arial"/>
          <w:szCs w:val="18"/>
          <w:lang w:val="nl-NL"/>
        </w:rPr>
        <w:t>gestelde.</w:t>
      </w:r>
    </w:p>
    <w:p w14:paraId="68C377F4" w14:textId="77777777" w:rsidR="00CE5A4C" w:rsidRPr="007A50B9" w:rsidRDefault="00CE5A4C" w:rsidP="00CE5A4C">
      <w:pPr>
        <w:rPr>
          <w:rStyle w:val="emailstyle16"/>
          <w:color w:val="auto"/>
          <w:szCs w:val="18"/>
          <w:lang w:val="nl-NL"/>
        </w:rPr>
      </w:pPr>
    </w:p>
    <w:p w14:paraId="2DDDA987" w14:textId="77777777" w:rsidR="00CE5A4C" w:rsidRPr="007A50B9" w:rsidRDefault="00CE5A4C" w:rsidP="00CE5A4C">
      <w:pPr>
        <w:rPr>
          <w:rStyle w:val="emailstyle16"/>
          <w:color w:val="auto"/>
          <w:szCs w:val="18"/>
          <w:lang w:val="nl-NL"/>
        </w:rPr>
      </w:pPr>
      <w:r w:rsidRPr="007A50B9">
        <w:rPr>
          <w:rStyle w:val="emailstyle16"/>
          <w:color w:val="auto"/>
          <w:szCs w:val="18"/>
          <w:lang w:val="nl-NL"/>
        </w:rPr>
        <w:t xml:space="preserve">6. </w:t>
      </w:r>
      <w:r w:rsidRPr="007A50B9">
        <w:rPr>
          <w:rFonts w:ascii="Arial" w:hAnsi="Arial" w:cs="Arial"/>
          <w:szCs w:val="18"/>
          <w:lang w:val="nl-NL"/>
        </w:rPr>
        <w:t xml:space="preserve">Het </w:t>
      </w:r>
      <w:r w:rsidR="00A534FA" w:rsidRPr="007A50B9">
        <w:rPr>
          <w:rFonts w:ascii="Arial" w:hAnsi="Arial" w:cs="Arial"/>
          <w:szCs w:val="18"/>
          <w:lang w:val="nl-NL"/>
        </w:rPr>
        <w:t>vroegere</w:t>
      </w:r>
      <w:r w:rsidRPr="007A50B9">
        <w:rPr>
          <w:rFonts w:ascii="Arial" w:hAnsi="Arial" w:cs="Arial"/>
          <w:szCs w:val="18"/>
          <w:lang w:val="nl-NL"/>
        </w:rPr>
        <w:t xml:space="preserve"> inkomen bedraagt maximaal het inkomen </w:t>
      </w:r>
      <w:r w:rsidRPr="007A50B9">
        <w:rPr>
          <w:rStyle w:val="emailstyle16"/>
          <w:color w:val="auto"/>
          <w:szCs w:val="18"/>
          <w:lang w:val="nl-NL"/>
        </w:rPr>
        <w:t>zoals geldend de dag vóór aanvang van de arbeidsongeschiktheid</w:t>
      </w:r>
      <w:r w:rsidRPr="007A50B9">
        <w:rPr>
          <w:rFonts w:ascii="Arial" w:hAnsi="Arial" w:cs="Arial"/>
          <w:szCs w:val="18"/>
          <w:lang w:val="nl-NL"/>
        </w:rPr>
        <w:t>.</w:t>
      </w:r>
    </w:p>
    <w:p w14:paraId="2BBD6A60" w14:textId="77777777" w:rsidR="00346286" w:rsidRDefault="00346286" w:rsidP="00CE5A4C">
      <w:pPr>
        <w:rPr>
          <w:rFonts w:ascii="Arial" w:hAnsi="Arial" w:cs="Arial"/>
          <w:b/>
          <w:bCs/>
          <w:szCs w:val="18"/>
          <w:lang w:val="nl-NL"/>
        </w:rPr>
      </w:pPr>
    </w:p>
    <w:p w14:paraId="1CA69F8C" w14:textId="77777777" w:rsidR="00346286" w:rsidRDefault="00346286" w:rsidP="00CE5A4C">
      <w:pPr>
        <w:rPr>
          <w:rFonts w:ascii="Arial" w:hAnsi="Arial" w:cs="Arial"/>
          <w:b/>
          <w:bCs/>
          <w:szCs w:val="18"/>
          <w:lang w:val="nl-NL"/>
        </w:rPr>
      </w:pPr>
    </w:p>
    <w:p w14:paraId="3F4379F4" w14:textId="77777777" w:rsidR="00346286" w:rsidRDefault="00346286" w:rsidP="00CE5A4C">
      <w:pPr>
        <w:rPr>
          <w:rFonts w:ascii="Arial" w:hAnsi="Arial" w:cs="Arial"/>
          <w:b/>
          <w:bCs/>
          <w:szCs w:val="18"/>
          <w:lang w:val="nl-NL"/>
        </w:rPr>
      </w:pPr>
    </w:p>
    <w:p w14:paraId="1AAA530B" w14:textId="77777777" w:rsidR="00346286" w:rsidRDefault="00346286" w:rsidP="00CE5A4C">
      <w:pPr>
        <w:rPr>
          <w:rFonts w:ascii="Arial" w:hAnsi="Arial" w:cs="Arial"/>
          <w:b/>
          <w:bCs/>
          <w:szCs w:val="18"/>
          <w:lang w:val="nl-NL"/>
        </w:rPr>
      </w:pPr>
    </w:p>
    <w:p w14:paraId="134098D4" w14:textId="77777777" w:rsidR="00346286" w:rsidRDefault="00346286" w:rsidP="00CE5A4C">
      <w:pPr>
        <w:rPr>
          <w:rFonts w:ascii="Arial" w:hAnsi="Arial" w:cs="Arial"/>
          <w:b/>
          <w:bCs/>
          <w:szCs w:val="18"/>
          <w:lang w:val="nl-NL"/>
        </w:rPr>
      </w:pPr>
    </w:p>
    <w:p w14:paraId="3033A999" w14:textId="77777777" w:rsidR="00346286" w:rsidRDefault="00346286" w:rsidP="00CE5A4C">
      <w:pPr>
        <w:rPr>
          <w:rFonts w:ascii="Arial" w:hAnsi="Arial" w:cs="Arial"/>
          <w:b/>
          <w:bCs/>
          <w:szCs w:val="18"/>
          <w:lang w:val="nl-NL"/>
        </w:rPr>
      </w:pPr>
    </w:p>
    <w:p w14:paraId="48FE2F58" w14:textId="77777777" w:rsidR="00346286" w:rsidRDefault="00346286" w:rsidP="00CE5A4C">
      <w:pPr>
        <w:rPr>
          <w:rFonts w:ascii="Arial" w:hAnsi="Arial" w:cs="Arial"/>
          <w:b/>
          <w:bCs/>
          <w:szCs w:val="18"/>
          <w:lang w:val="nl-NL"/>
        </w:rPr>
      </w:pPr>
    </w:p>
    <w:p w14:paraId="5A6B17DC" w14:textId="77777777" w:rsidR="00346286" w:rsidRDefault="00346286" w:rsidP="00CE5A4C">
      <w:pPr>
        <w:rPr>
          <w:rFonts w:ascii="Arial" w:hAnsi="Arial" w:cs="Arial"/>
          <w:b/>
          <w:bCs/>
          <w:szCs w:val="18"/>
          <w:lang w:val="nl-NL"/>
        </w:rPr>
      </w:pPr>
    </w:p>
    <w:p w14:paraId="597F4B68" w14:textId="77777777" w:rsidR="00346286" w:rsidRDefault="00346286" w:rsidP="00CE5A4C">
      <w:pPr>
        <w:rPr>
          <w:rFonts w:ascii="Arial" w:hAnsi="Arial" w:cs="Arial"/>
          <w:b/>
          <w:bCs/>
          <w:szCs w:val="18"/>
          <w:lang w:val="nl-NL"/>
        </w:rPr>
      </w:pPr>
    </w:p>
    <w:p w14:paraId="037CB19F" w14:textId="77777777" w:rsidR="00346286" w:rsidRDefault="00346286" w:rsidP="00CE5A4C">
      <w:pPr>
        <w:rPr>
          <w:rFonts w:ascii="Arial" w:hAnsi="Arial" w:cs="Arial"/>
          <w:b/>
          <w:bCs/>
          <w:szCs w:val="18"/>
          <w:lang w:val="nl-NL"/>
        </w:rPr>
      </w:pPr>
    </w:p>
    <w:p w14:paraId="61B6D642" w14:textId="77777777" w:rsidR="00346286" w:rsidRDefault="00346286" w:rsidP="00CE5A4C">
      <w:pPr>
        <w:rPr>
          <w:rFonts w:ascii="Arial" w:hAnsi="Arial" w:cs="Arial"/>
          <w:b/>
          <w:bCs/>
          <w:szCs w:val="18"/>
          <w:lang w:val="nl-NL"/>
        </w:rPr>
      </w:pPr>
    </w:p>
    <w:p w14:paraId="3E469657" w14:textId="77777777" w:rsidR="00346286" w:rsidRDefault="00346286" w:rsidP="00CE5A4C">
      <w:pPr>
        <w:rPr>
          <w:rFonts w:ascii="Arial" w:hAnsi="Arial" w:cs="Arial"/>
          <w:b/>
          <w:bCs/>
          <w:szCs w:val="18"/>
          <w:lang w:val="nl-NL"/>
        </w:rPr>
      </w:pPr>
    </w:p>
    <w:p w14:paraId="350264D1" w14:textId="77777777" w:rsidR="00CE5A4C" w:rsidRPr="007A50B9" w:rsidRDefault="00CE5A4C" w:rsidP="00CE5A4C">
      <w:pPr>
        <w:rPr>
          <w:rFonts w:ascii="Arial" w:hAnsi="Arial" w:cs="Arial"/>
          <w:b/>
          <w:bCs/>
          <w:szCs w:val="18"/>
          <w:lang w:val="nl-NL"/>
        </w:rPr>
      </w:pPr>
      <w:r w:rsidRPr="007A50B9">
        <w:rPr>
          <w:rFonts w:ascii="Arial" w:hAnsi="Arial" w:cs="Arial"/>
          <w:b/>
          <w:bCs/>
          <w:szCs w:val="18"/>
          <w:lang w:val="nl-NL"/>
        </w:rPr>
        <w:t>Artikel 2. De inkomensgarantieregeling</w:t>
      </w:r>
    </w:p>
    <w:p w14:paraId="37E27E44" w14:textId="77777777" w:rsidR="00CE5A4C" w:rsidRPr="007A50B9" w:rsidRDefault="00CE5A4C" w:rsidP="00CE5A4C">
      <w:pPr>
        <w:rPr>
          <w:rStyle w:val="emailstyle16"/>
          <w:color w:val="auto"/>
          <w:szCs w:val="18"/>
          <w:lang w:val="nl-NL"/>
        </w:rPr>
      </w:pPr>
    </w:p>
    <w:p w14:paraId="0712D677" w14:textId="77777777" w:rsidR="005B105D" w:rsidRPr="007A50B9" w:rsidRDefault="00CE5A4C" w:rsidP="00CE5A4C">
      <w:pPr>
        <w:rPr>
          <w:rStyle w:val="emailstyle16"/>
          <w:color w:val="auto"/>
          <w:szCs w:val="18"/>
          <w:lang w:val="nl-NL"/>
        </w:rPr>
      </w:pPr>
      <w:r w:rsidRPr="007A50B9">
        <w:rPr>
          <w:rStyle w:val="emailstyle16"/>
          <w:color w:val="auto"/>
          <w:szCs w:val="18"/>
          <w:lang w:val="nl-NL"/>
        </w:rPr>
        <w:t>1. Voor de medewerker die minder dan 35% arbeidsongeschikt is, geldt een inkomensgarantie afhankelijk van het aantal volle dienstjaren op het moment dat de wettelijke loondoorbetaling bij ziekte eindigt, conform navolgende tabel:</w:t>
      </w:r>
    </w:p>
    <w:p w14:paraId="78BA4BF3" w14:textId="77777777" w:rsidR="00B45886" w:rsidRPr="007A50B9" w:rsidRDefault="00B45886" w:rsidP="00CE5A4C">
      <w:pPr>
        <w:rPr>
          <w:rStyle w:val="emailstyle16"/>
          <w:color w:val="auto"/>
          <w:szCs w:val="18"/>
          <w:lang w:val="nl-NL"/>
        </w:rPr>
      </w:pPr>
    </w:p>
    <w:tbl>
      <w:tblPr>
        <w:tblW w:w="3260" w:type="dxa"/>
        <w:tblInd w:w="534" w:type="dxa"/>
        <w:tblLayout w:type="fixed"/>
        <w:tblLook w:val="0000" w:firstRow="0" w:lastRow="0" w:firstColumn="0" w:lastColumn="0" w:noHBand="0" w:noVBand="0"/>
      </w:tblPr>
      <w:tblGrid>
        <w:gridCol w:w="1417"/>
        <w:gridCol w:w="1843"/>
      </w:tblGrid>
      <w:tr w:rsidR="00CE5A4C" w:rsidRPr="007A50B9" w14:paraId="631AF354" w14:textId="77777777">
        <w:tc>
          <w:tcPr>
            <w:tcW w:w="1417" w:type="dxa"/>
            <w:tcBorders>
              <w:bottom w:val="single" w:sz="4" w:space="0" w:color="auto"/>
              <w:right w:val="single" w:sz="4" w:space="0" w:color="auto"/>
            </w:tcBorders>
          </w:tcPr>
          <w:p w14:paraId="1E009660" w14:textId="77777777" w:rsidR="00CE5A4C" w:rsidRPr="007A50B9" w:rsidRDefault="00CE5A4C" w:rsidP="00CE5A4C">
            <w:pPr>
              <w:rPr>
                <w:rStyle w:val="emailstyle16"/>
                <w:color w:val="auto"/>
                <w:szCs w:val="18"/>
                <w:lang w:val="nl-NL"/>
              </w:rPr>
            </w:pPr>
            <w:r w:rsidRPr="007A50B9">
              <w:rPr>
                <w:rStyle w:val="emailstyle16"/>
                <w:color w:val="auto"/>
                <w:szCs w:val="18"/>
                <w:lang w:val="nl-NL"/>
              </w:rPr>
              <w:t>Dienstjaren</w:t>
            </w:r>
          </w:p>
        </w:tc>
        <w:tc>
          <w:tcPr>
            <w:tcW w:w="1843" w:type="dxa"/>
            <w:tcBorders>
              <w:left w:val="single" w:sz="4" w:space="0" w:color="auto"/>
              <w:bottom w:val="single" w:sz="4" w:space="0" w:color="auto"/>
            </w:tcBorders>
          </w:tcPr>
          <w:p w14:paraId="1795A656" w14:textId="77777777" w:rsidR="00CE5A4C" w:rsidRPr="007A50B9" w:rsidRDefault="00CE5A4C" w:rsidP="00CE5A4C">
            <w:pPr>
              <w:rPr>
                <w:rStyle w:val="emailstyle16"/>
                <w:color w:val="auto"/>
                <w:szCs w:val="18"/>
                <w:lang w:val="nl-NL"/>
              </w:rPr>
            </w:pPr>
            <w:r w:rsidRPr="007A50B9">
              <w:rPr>
                <w:rStyle w:val="emailstyle16"/>
                <w:color w:val="auto"/>
                <w:szCs w:val="18"/>
                <w:lang w:val="nl-NL"/>
              </w:rPr>
              <w:t>Garantie inkomen</w:t>
            </w:r>
          </w:p>
        </w:tc>
      </w:tr>
      <w:tr w:rsidR="00CE5A4C" w:rsidRPr="007A50B9" w14:paraId="7884FB17" w14:textId="77777777">
        <w:tc>
          <w:tcPr>
            <w:tcW w:w="1417" w:type="dxa"/>
            <w:tcBorders>
              <w:top w:val="single" w:sz="4" w:space="0" w:color="auto"/>
              <w:right w:val="single" w:sz="4" w:space="0" w:color="auto"/>
            </w:tcBorders>
          </w:tcPr>
          <w:p w14:paraId="1BF5BF4D" w14:textId="77777777" w:rsidR="00CE5A4C" w:rsidRPr="00F77AF7" w:rsidRDefault="00CE5A4C" w:rsidP="00CE5A4C">
            <w:pPr>
              <w:rPr>
                <w:rStyle w:val="emailstyle16"/>
                <w:color w:val="auto"/>
                <w:szCs w:val="18"/>
                <w:lang w:val="de-DE"/>
              </w:rPr>
            </w:pPr>
            <w:r w:rsidRPr="00F77AF7">
              <w:rPr>
                <w:rStyle w:val="emailstyle16"/>
                <w:color w:val="auto"/>
                <w:szCs w:val="18"/>
                <w:lang w:val="de-DE"/>
              </w:rPr>
              <w:t>0 t/m 4</w:t>
            </w:r>
          </w:p>
          <w:p w14:paraId="3DB8A206" w14:textId="77777777" w:rsidR="00CE5A4C" w:rsidRPr="00F77AF7" w:rsidRDefault="00CE5A4C" w:rsidP="00CE5A4C">
            <w:pPr>
              <w:rPr>
                <w:rStyle w:val="emailstyle16"/>
                <w:color w:val="auto"/>
                <w:szCs w:val="18"/>
                <w:lang w:val="de-DE"/>
              </w:rPr>
            </w:pPr>
            <w:r w:rsidRPr="00F77AF7">
              <w:rPr>
                <w:rStyle w:val="emailstyle16"/>
                <w:color w:val="auto"/>
                <w:szCs w:val="18"/>
                <w:lang w:val="de-DE"/>
              </w:rPr>
              <w:t>5 t/m 9</w:t>
            </w:r>
          </w:p>
          <w:p w14:paraId="6F2C8ABB" w14:textId="77777777" w:rsidR="00CE5A4C" w:rsidRPr="00F77AF7" w:rsidRDefault="00CE5A4C" w:rsidP="00CE5A4C">
            <w:pPr>
              <w:rPr>
                <w:rStyle w:val="emailstyle16"/>
                <w:color w:val="auto"/>
                <w:szCs w:val="18"/>
                <w:lang w:val="de-DE"/>
              </w:rPr>
            </w:pPr>
            <w:r w:rsidRPr="00F77AF7">
              <w:rPr>
                <w:rStyle w:val="emailstyle16"/>
                <w:color w:val="auto"/>
                <w:szCs w:val="18"/>
                <w:lang w:val="de-DE"/>
              </w:rPr>
              <w:t>10 t/m 14</w:t>
            </w:r>
          </w:p>
          <w:p w14:paraId="1AD31DE0" w14:textId="77777777" w:rsidR="00CE5A4C" w:rsidRPr="00F77AF7" w:rsidRDefault="00CE5A4C" w:rsidP="00CE5A4C">
            <w:pPr>
              <w:rPr>
                <w:rStyle w:val="emailstyle16"/>
                <w:color w:val="auto"/>
                <w:szCs w:val="18"/>
                <w:lang w:val="de-DE"/>
              </w:rPr>
            </w:pPr>
            <w:r w:rsidRPr="00F77AF7">
              <w:rPr>
                <w:rStyle w:val="emailstyle16"/>
                <w:color w:val="auto"/>
                <w:szCs w:val="18"/>
                <w:lang w:val="de-DE"/>
              </w:rPr>
              <w:t>15 t/m 19</w:t>
            </w:r>
          </w:p>
          <w:p w14:paraId="302DCA41" w14:textId="77777777" w:rsidR="00CE5A4C" w:rsidRPr="00F77AF7" w:rsidRDefault="00CE5A4C" w:rsidP="00CE5A4C">
            <w:pPr>
              <w:rPr>
                <w:rStyle w:val="emailstyle16"/>
                <w:color w:val="auto"/>
                <w:szCs w:val="18"/>
                <w:lang w:val="de-DE"/>
              </w:rPr>
            </w:pPr>
            <w:r w:rsidRPr="00F77AF7">
              <w:rPr>
                <w:rStyle w:val="emailstyle16"/>
                <w:color w:val="auto"/>
                <w:szCs w:val="18"/>
                <w:lang w:val="de-DE"/>
              </w:rPr>
              <w:t>20 t/m 24</w:t>
            </w:r>
          </w:p>
          <w:p w14:paraId="67B4FC13" w14:textId="77777777" w:rsidR="00CE5A4C" w:rsidRPr="007A50B9" w:rsidRDefault="00CE5A4C" w:rsidP="00CE5A4C">
            <w:pPr>
              <w:rPr>
                <w:rStyle w:val="emailstyle16"/>
                <w:color w:val="auto"/>
                <w:szCs w:val="18"/>
                <w:lang w:val="nl-NL"/>
              </w:rPr>
            </w:pPr>
            <w:r w:rsidRPr="007A50B9">
              <w:rPr>
                <w:rStyle w:val="emailstyle16"/>
                <w:color w:val="auto"/>
                <w:szCs w:val="18"/>
                <w:lang w:val="nl-NL"/>
              </w:rPr>
              <w:t>25 t/m 29</w:t>
            </w:r>
          </w:p>
          <w:p w14:paraId="2537444A" w14:textId="77777777" w:rsidR="00CE5A4C" w:rsidRPr="007A50B9" w:rsidRDefault="00CE5A4C" w:rsidP="00CE5A4C">
            <w:pPr>
              <w:rPr>
                <w:rStyle w:val="emailstyle16"/>
                <w:color w:val="auto"/>
                <w:szCs w:val="18"/>
                <w:lang w:val="nl-NL"/>
              </w:rPr>
            </w:pPr>
            <w:r w:rsidRPr="007A50B9">
              <w:rPr>
                <w:rStyle w:val="emailstyle16"/>
                <w:color w:val="auto"/>
                <w:szCs w:val="18"/>
                <w:lang w:val="nl-NL"/>
              </w:rPr>
              <w:t>30 t/m 32</w:t>
            </w:r>
          </w:p>
          <w:p w14:paraId="54438720" w14:textId="77777777" w:rsidR="00CE5A4C" w:rsidRPr="007A50B9" w:rsidRDefault="00CE5A4C" w:rsidP="00CE5A4C">
            <w:pPr>
              <w:rPr>
                <w:rStyle w:val="emailstyle16"/>
                <w:color w:val="auto"/>
                <w:szCs w:val="18"/>
                <w:lang w:val="nl-NL"/>
              </w:rPr>
            </w:pPr>
            <w:r w:rsidRPr="007A50B9">
              <w:rPr>
                <w:rStyle w:val="emailstyle16"/>
                <w:color w:val="auto"/>
                <w:szCs w:val="18"/>
              </w:rPr>
              <w:sym w:font="Symbol" w:char="F0B3"/>
            </w:r>
            <w:r w:rsidRPr="007A50B9">
              <w:rPr>
                <w:rStyle w:val="emailstyle16"/>
                <w:color w:val="auto"/>
                <w:szCs w:val="18"/>
                <w:lang w:val="nl-NL"/>
              </w:rPr>
              <w:t xml:space="preserve"> 33</w:t>
            </w:r>
          </w:p>
        </w:tc>
        <w:tc>
          <w:tcPr>
            <w:tcW w:w="1843" w:type="dxa"/>
            <w:tcBorders>
              <w:top w:val="single" w:sz="4" w:space="0" w:color="auto"/>
              <w:left w:val="single" w:sz="4" w:space="0" w:color="auto"/>
            </w:tcBorders>
          </w:tcPr>
          <w:p w14:paraId="3DA3B1F7" w14:textId="77777777" w:rsidR="00CE5A4C" w:rsidRPr="007A50B9" w:rsidRDefault="00CE5A4C" w:rsidP="009521AF">
            <w:pPr>
              <w:jc w:val="center"/>
              <w:rPr>
                <w:rStyle w:val="emailstyle16"/>
                <w:color w:val="auto"/>
                <w:szCs w:val="18"/>
                <w:lang w:val="nl-NL"/>
              </w:rPr>
            </w:pPr>
            <w:r w:rsidRPr="007A50B9">
              <w:rPr>
                <w:rStyle w:val="emailstyle16"/>
                <w:color w:val="auto"/>
                <w:szCs w:val="18"/>
                <w:lang w:val="nl-NL"/>
              </w:rPr>
              <w:t>70%</w:t>
            </w:r>
          </w:p>
          <w:p w14:paraId="4BEF1451" w14:textId="77777777" w:rsidR="00CE5A4C" w:rsidRPr="007A50B9" w:rsidRDefault="00CE5A4C" w:rsidP="009521AF">
            <w:pPr>
              <w:jc w:val="center"/>
              <w:rPr>
                <w:rStyle w:val="emailstyle16"/>
                <w:color w:val="auto"/>
                <w:szCs w:val="18"/>
                <w:lang w:val="nl-NL"/>
              </w:rPr>
            </w:pPr>
            <w:r w:rsidRPr="007A50B9">
              <w:rPr>
                <w:rStyle w:val="emailstyle16"/>
                <w:color w:val="auto"/>
                <w:szCs w:val="18"/>
                <w:lang w:val="nl-NL"/>
              </w:rPr>
              <w:t>70%</w:t>
            </w:r>
          </w:p>
          <w:p w14:paraId="2DEB3B1F" w14:textId="77777777" w:rsidR="00CE5A4C" w:rsidRPr="007A50B9" w:rsidRDefault="00CE5A4C" w:rsidP="009521AF">
            <w:pPr>
              <w:jc w:val="center"/>
              <w:rPr>
                <w:rStyle w:val="emailstyle16"/>
                <w:color w:val="auto"/>
                <w:szCs w:val="18"/>
                <w:lang w:val="nl-NL"/>
              </w:rPr>
            </w:pPr>
            <w:r w:rsidRPr="007A50B9">
              <w:rPr>
                <w:rStyle w:val="emailstyle16"/>
                <w:color w:val="auto"/>
                <w:szCs w:val="18"/>
                <w:lang w:val="nl-NL"/>
              </w:rPr>
              <w:t>70%</w:t>
            </w:r>
          </w:p>
          <w:p w14:paraId="3447E9FB" w14:textId="77777777" w:rsidR="00CE5A4C" w:rsidRPr="007A50B9" w:rsidRDefault="00CE5A4C" w:rsidP="009521AF">
            <w:pPr>
              <w:jc w:val="center"/>
              <w:rPr>
                <w:rStyle w:val="emailstyle16"/>
                <w:color w:val="auto"/>
                <w:szCs w:val="18"/>
                <w:lang w:val="nl-NL"/>
              </w:rPr>
            </w:pPr>
            <w:r w:rsidRPr="007A50B9">
              <w:rPr>
                <w:rStyle w:val="emailstyle16"/>
                <w:color w:val="auto"/>
                <w:szCs w:val="18"/>
                <w:lang w:val="nl-NL"/>
              </w:rPr>
              <w:t>70%</w:t>
            </w:r>
          </w:p>
          <w:p w14:paraId="45E8143B" w14:textId="77777777" w:rsidR="00CE5A4C" w:rsidRPr="007A50B9" w:rsidRDefault="00CE5A4C" w:rsidP="009521AF">
            <w:pPr>
              <w:jc w:val="center"/>
              <w:rPr>
                <w:rStyle w:val="emailstyle16"/>
                <w:color w:val="auto"/>
                <w:szCs w:val="18"/>
                <w:lang w:val="nl-NL"/>
              </w:rPr>
            </w:pPr>
            <w:r w:rsidRPr="007A50B9">
              <w:rPr>
                <w:rStyle w:val="emailstyle16"/>
                <w:color w:val="auto"/>
                <w:szCs w:val="18"/>
                <w:lang w:val="nl-NL"/>
              </w:rPr>
              <w:t>75%</w:t>
            </w:r>
          </w:p>
          <w:p w14:paraId="735CF14C" w14:textId="77777777" w:rsidR="00CE5A4C" w:rsidRPr="007A50B9" w:rsidRDefault="00CE5A4C" w:rsidP="009521AF">
            <w:pPr>
              <w:jc w:val="center"/>
              <w:rPr>
                <w:rStyle w:val="emailstyle16"/>
                <w:color w:val="auto"/>
                <w:szCs w:val="18"/>
                <w:lang w:val="nl-NL"/>
              </w:rPr>
            </w:pPr>
            <w:r w:rsidRPr="007A50B9">
              <w:rPr>
                <w:rStyle w:val="emailstyle16"/>
                <w:color w:val="auto"/>
                <w:szCs w:val="18"/>
                <w:lang w:val="nl-NL"/>
              </w:rPr>
              <w:t>75%</w:t>
            </w:r>
          </w:p>
          <w:p w14:paraId="4FA1F6F5" w14:textId="77777777" w:rsidR="00CE5A4C" w:rsidRPr="007A50B9" w:rsidRDefault="00CE5A4C" w:rsidP="009521AF">
            <w:pPr>
              <w:jc w:val="center"/>
              <w:rPr>
                <w:rStyle w:val="emailstyle16"/>
                <w:color w:val="auto"/>
                <w:szCs w:val="18"/>
                <w:lang w:val="nl-NL"/>
              </w:rPr>
            </w:pPr>
            <w:r w:rsidRPr="007A50B9">
              <w:rPr>
                <w:rStyle w:val="emailstyle16"/>
                <w:color w:val="auto"/>
                <w:szCs w:val="18"/>
                <w:lang w:val="nl-NL"/>
              </w:rPr>
              <w:t>75%</w:t>
            </w:r>
          </w:p>
          <w:p w14:paraId="138BE2B5" w14:textId="77777777" w:rsidR="00CE5A4C" w:rsidRPr="007A50B9" w:rsidRDefault="00CE5A4C" w:rsidP="009521AF">
            <w:pPr>
              <w:jc w:val="center"/>
              <w:rPr>
                <w:rStyle w:val="emailstyle16"/>
                <w:color w:val="auto"/>
                <w:szCs w:val="18"/>
                <w:lang w:val="nl-NL"/>
              </w:rPr>
            </w:pPr>
            <w:r w:rsidRPr="007A50B9">
              <w:rPr>
                <w:rStyle w:val="emailstyle16"/>
                <w:color w:val="auto"/>
                <w:szCs w:val="18"/>
                <w:lang w:val="nl-NL"/>
              </w:rPr>
              <w:t>80%</w:t>
            </w:r>
          </w:p>
        </w:tc>
      </w:tr>
    </w:tbl>
    <w:p w14:paraId="20A18A2F" w14:textId="77777777" w:rsidR="00CE5A4C" w:rsidRPr="007A50B9" w:rsidRDefault="00CE5A4C" w:rsidP="00CE5A4C">
      <w:pPr>
        <w:rPr>
          <w:rStyle w:val="emailstyle16"/>
          <w:color w:val="auto"/>
          <w:szCs w:val="18"/>
          <w:lang w:val="nl-NL"/>
        </w:rPr>
      </w:pPr>
      <w:r w:rsidRPr="007A50B9">
        <w:rPr>
          <w:rStyle w:val="emailstyle16"/>
          <w:color w:val="auto"/>
          <w:szCs w:val="18"/>
          <w:lang w:val="nl-NL"/>
        </w:rPr>
        <w:t>Het genoemde percentage wordt berekend over het vroeger inkomen.</w:t>
      </w:r>
    </w:p>
    <w:p w14:paraId="703EE50B" w14:textId="77777777" w:rsidR="00CE5A4C" w:rsidRPr="007A50B9" w:rsidRDefault="00CE5A4C" w:rsidP="00CE5A4C">
      <w:pPr>
        <w:rPr>
          <w:rStyle w:val="emailstyle16"/>
          <w:color w:val="auto"/>
          <w:szCs w:val="18"/>
          <w:lang w:val="nl-NL"/>
        </w:rPr>
      </w:pPr>
    </w:p>
    <w:p w14:paraId="37E5CB23" w14:textId="77777777" w:rsidR="00CE5A4C" w:rsidRPr="007A50B9" w:rsidRDefault="00CE5A4C" w:rsidP="00CE5A4C">
      <w:pPr>
        <w:rPr>
          <w:rStyle w:val="emailstyle16"/>
          <w:color w:val="auto"/>
          <w:szCs w:val="18"/>
          <w:lang w:val="nl-NL"/>
        </w:rPr>
      </w:pPr>
      <w:r w:rsidRPr="007A50B9">
        <w:rPr>
          <w:rStyle w:val="emailstyle16"/>
          <w:color w:val="auto"/>
          <w:szCs w:val="18"/>
          <w:lang w:val="nl-NL"/>
        </w:rPr>
        <w:t xml:space="preserve">2. Voor de medewerker die </w:t>
      </w:r>
      <w:r w:rsidRPr="007A50B9">
        <w:rPr>
          <w:rStyle w:val="emailstyle16"/>
          <w:i/>
          <w:iCs/>
          <w:color w:val="auto"/>
          <w:szCs w:val="18"/>
          <w:lang w:val="nl-NL"/>
        </w:rPr>
        <w:t>35% of meer arbeidsongeschikt</w:t>
      </w:r>
      <w:r w:rsidRPr="007A50B9">
        <w:rPr>
          <w:rStyle w:val="emailstyle16"/>
          <w:color w:val="auto"/>
          <w:szCs w:val="18"/>
          <w:lang w:val="nl-NL"/>
        </w:rPr>
        <w:t xml:space="preserve"> is, </w:t>
      </w:r>
      <w:r w:rsidRPr="007A50B9">
        <w:rPr>
          <w:rStyle w:val="emailstyle16"/>
          <w:i/>
          <w:iCs/>
          <w:color w:val="auto"/>
          <w:szCs w:val="18"/>
          <w:lang w:val="nl-NL"/>
        </w:rPr>
        <w:t>doch minder dan 80%</w:t>
      </w:r>
      <w:r w:rsidRPr="007A50B9">
        <w:rPr>
          <w:rStyle w:val="emailstyle16"/>
          <w:color w:val="auto"/>
          <w:szCs w:val="18"/>
          <w:lang w:val="nl-NL"/>
        </w:rPr>
        <w:t>, geldt een inkomensgarantie als volgt:</w:t>
      </w:r>
    </w:p>
    <w:p w14:paraId="05AEC62D" w14:textId="77777777" w:rsidR="009521AF" w:rsidRPr="007A50B9" w:rsidRDefault="009521AF" w:rsidP="00CE5A4C">
      <w:pPr>
        <w:rPr>
          <w:rStyle w:val="emailstyle16"/>
          <w:color w:val="auto"/>
          <w:szCs w:val="18"/>
          <w:lang w:val="nl-NL"/>
        </w:rPr>
      </w:pPr>
    </w:p>
    <w:p w14:paraId="1CF55244" w14:textId="77777777" w:rsidR="00CE5A4C" w:rsidRPr="007A50B9" w:rsidRDefault="00CE5A4C" w:rsidP="00CE5A4C">
      <w:pPr>
        <w:rPr>
          <w:rStyle w:val="emailstyle16"/>
          <w:color w:val="auto"/>
          <w:szCs w:val="18"/>
          <w:lang w:val="nl-NL"/>
        </w:rPr>
      </w:pPr>
      <w:r w:rsidRPr="007A50B9">
        <w:rPr>
          <w:rStyle w:val="emailstyle16"/>
          <w:color w:val="auto"/>
          <w:szCs w:val="18"/>
          <w:lang w:val="nl-NL"/>
        </w:rPr>
        <w:t xml:space="preserve">2.1. Bij benutting van minder dan 50% van de restcapaciteit bedraagt gedurende de periode waarin een </w:t>
      </w:r>
      <w:r w:rsidRPr="007A50B9">
        <w:rPr>
          <w:rStyle w:val="emailstyle16"/>
          <w:i/>
          <w:iCs/>
          <w:color w:val="auto"/>
          <w:szCs w:val="18"/>
          <w:lang w:val="nl-NL"/>
        </w:rPr>
        <w:t>loongerelateerde uitkering</w:t>
      </w:r>
      <w:r w:rsidRPr="007A50B9">
        <w:rPr>
          <w:rStyle w:val="emailstyle16"/>
          <w:color w:val="auto"/>
          <w:szCs w:val="18"/>
          <w:lang w:val="nl-NL"/>
        </w:rPr>
        <w:t xml:space="preserve"> uit hoofde van de WIA wordt ontvangen, het garantie-inkomen – zo</w:t>
      </w:r>
      <w:r w:rsidR="00FA06B7">
        <w:rPr>
          <w:rStyle w:val="emailstyle16"/>
          <w:color w:val="auto"/>
          <w:szCs w:val="18"/>
          <w:lang w:val="nl-NL"/>
        </w:rPr>
        <w:t xml:space="preserve"> </w:t>
      </w:r>
      <w:r w:rsidRPr="007A50B9">
        <w:rPr>
          <w:rStyle w:val="emailstyle16"/>
          <w:color w:val="auto"/>
          <w:szCs w:val="18"/>
          <w:lang w:val="nl-NL"/>
        </w:rPr>
        <w:t>nodig door toekenning van een garantietoeslag – 70% van het vroeger inkomen.</w:t>
      </w:r>
    </w:p>
    <w:p w14:paraId="0A61AABC" w14:textId="77777777" w:rsidR="009521AF" w:rsidRPr="007A50B9" w:rsidRDefault="009521AF" w:rsidP="00CE5A4C">
      <w:pPr>
        <w:rPr>
          <w:rStyle w:val="emailstyle16"/>
          <w:color w:val="auto"/>
          <w:szCs w:val="18"/>
          <w:lang w:val="nl-NL"/>
        </w:rPr>
      </w:pPr>
    </w:p>
    <w:p w14:paraId="5FDFB255" w14:textId="77777777" w:rsidR="00CE5A4C" w:rsidRPr="007A50B9" w:rsidRDefault="00CE5A4C" w:rsidP="00CE5A4C">
      <w:pPr>
        <w:rPr>
          <w:rStyle w:val="emailstyle16"/>
          <w:color w:val="auto"/>
          <w:szCs w:val="18"/>
          <w:lang w:val="nl-NL"/>
        </w:rPr>
      </w:pPr>
      <w:r w:rsidRPr="007A50B9">
        <w:rPr>
          <w:rStyle w:val="emailstyle16"/>
          <w:color w:val="auto"/>
          <w:szCs w:val="18"/>
          <w:lang w:val="nl-NL"/>
        </w:rPr>
        <w:t xml:space="preserve">2.2. Indien sprake is van benutting van minder dan 50% van de restcapaciteit in de periode na afloop van de loongerelateerde uitkering uit hoofde van de WIA (en aanspraak op een </w:t>
      </w:r>
      <w:r w:rsidRPr="007A50B9">
        <w:rPr>
          <w:rStyle w:val="emailstyle16"/>
          <w:i/>
          <w:iCs/>
          <w:color w:val="auto"/>
          <w:szCs w:val="18"/>
          <w:lang w:val="nl-NL"/>
        </w:rPr>
        <w:t>vervolguitkering</w:t>
      </w:r>
      <w:r w:rsidRPr="007A50B9">
        <w:rPr>
          <w:rStyle w:val="emailstyle16"/>
          <w:color w:val="auto"/>
          <w:szCs w:val="18"/>
          <w:lang w:val="nl-NL"/>
        </w:rPr>
        <w:t xml:space="preserve"> aan de orde is), zal bespreking hiervan plaatsvinden in de Hardshipcommissie.</w:t>
      </w:r>
    </w:p>
    <w:p w14:paraId="23C93E06" w14:textId="77777777" w:rsidR="009521AF" w:rsidRPr="007A50B9" w:rsidRDefault="009521AF" w:rsidP="00CE5A4C">
      <w:pPr>
        <w:rPr>
          <w:rStyle w:val="emailstyle16"/>
          <w:color w:val="auto"/>
          <w:szCs w:val="18"/>
          <w:lang w:val="nl-NL"/>
        </w:rPr>
      </w:pPr>
    </w:p>
    <w:p w14:paraId="7A5D292B" w14:textId="77777777" w:rsidR="00CE5A4C" w:rsidRPr="007A50B9" w:rsidRDefault="00CE5A4C" w:rsidP="00CE5A4C">
      <w:pPr>
        <w:rPr>
          <w:rStyle w:val="emailstyle16"/>
          <w:color w:val="auto"/>
          <w:szCs w:val="18"/>
          <w:lang w:val="nl-NL"/>
        </w:rPr>
      </w:pPr>
      <w:r w:rsidRPr="007A50B9">
        <w:rPr>
          <w:rStyle w:val="emailstyle16"/>
          <w:color w:val="auto"/>
          <w:szCs w:val="18"/>
          <w:lang w:val="nl-NL"/>
        </w:rPr>
        <w:t>2.3. Bij benutting van meer dan 50% maar minder dan 100% van de restcapaciteit bedraagt zowel gedurende de periode waarin een loongerelateerde uitkering uit hoofde van de WIA wordt ontvangen, als die waarin een loonaanvullingsuitkering aan de orde is, het garantie-inkomen – zonodig door toekenning van een garantietoeslag – 75% van het vroeger inkomen.</w:t>
      </w:r>
    </w:p>
    <w:p w14:paraId="63015147" w14:textId="77777777" w:rsidR="009521AF" w:rsidRPr="007A50B9" w:rsidRDefault="009521AF" w:rsidP="00CE5A4C">
      <w:pPr>
        <w:rPr>
          <w:rStyle w:val="emailstyle16"/>
          <w:color w:val="auto"/>
          <w:szCs w:val="18"/>
          <w:lang w:val="nl-NL"/>
        </w:rPr>
      </w:pPr>
    </w:p>
    <w:p w14:paraId="4497F7F8" w14:textId="77777777" w:rsidR="00CE5A4C" w:rsidRPr="007A50B9" w:rsidRDefault="00CE5A4C" w:rsidP="00CE5A4C">
      <w:pPr>
        <w:rPr>
          <w:rStyle w:val="emailstyle16"/>
          <w:color w:val="auto"/>
          <w:szCs w:val="18"/>
          <w:lang w:val="nl-NL"/>
        </w:rPr>
      </w:pPr>
      <w:r w:rsidRPr="007A50B9">
        <w:rPr>
          <w:rStyle w:val="emailstyle16"/>
          <w:color w:val="auto"/>
          <w:szCs w:val="18"/>
          <w:lang w:val="nl-NL"/>
        </w:rPr>
        <w:t>2.4. Bij benutting van 100% of meer van de restcapaciteit bedraagt zowel gedurende de periode waarin een loongerelateerde uitkering uit hoofde van de WIA wordt ontvangen als die waarin een loonaanvullingsuitkering aan de orde is, het garantie-inkomen – zo</w:t>
      </w:r>
      <w:r w:rsidR="00FA06B7">
        <w:rPr>
          <w:rStyle w:val="emailstyle16"/>
          <w:color w:val="auto"/>
          <w:szCs w:val="18"/>
          <w:lang w:val="nl-NL"/>
        </w:rPr>
        <w:t xml:space="preserve"> </w:t>
      </w:r>
      <w:r w:rsidRPr="007A50B9">
        <w:rPr>
          <w:rStyle w:val="emailstyle16"/>
          <w:color w:val="auto"/>
          <w:szCs w:val="18"/>
          <w:lang w:val="nl-NL"/>
        </w:rPr>
        <w:t>nodig door toekenning van een garantietoeslag – 80% van het vroeger inkomen.</w:t>
      </w:r>
    </w:p>
    <w:p w14:paraId="1510C382" w14:textId="77777777" w:rsidR="00CE5A4C" w:rsidRPr="007A50B9" w:rsidRDefault="00CE5A4C" w:rsidP="00CE5A4C">
      <w:pPr>
        <w:rPr>
          <w:rStyle w:val="emailstyle16"/>
          <w:color w:val="auto"/>
          <w:szCs w:val="18"/>
          <w:lang w:val="nl-NL"/>
        </w:rPr>
      </w:pPr>
    </w:p>
    <w:p w14:paraId="3F29009C" w14:textId="77777777" w:rsidR="00CE5A4C" w:rsidRPr="007A50B9" w:rsidRDefault="00CE5A4C" w:rsidP="00CE5A4C">
      <w:pPr>
        <w:rPr>
          <w:rFonts w:ascii="Arial" w:hAnsi="Arial" w:cs="Arial"/>
          <w:szCs w:val="18"/>
          <w:lang w:val="nl-NL"/>
        </w:rPr>
      </w:pPr>
      <w:r w:rsidRPr="007A50B9">
        <w:rPr>
          <w:rStyle w:val="emailstyle16"/>
          <w:color w:val="auto"/>
          <w:szCs w:val="18"/>
          <w:lang w:val="nl-NL"/>
        </w:rPr>
        <w:t xml:space="preserve">3. </w:t>
      </w:r>
      <w:r w:rsidRPr="007A50B9">
        <w:rPr>
          <w:rFonts w:ascii="Arial" w:hAnsi="Arial" w:cs="Arial"/>
          <w:szCs w:val="18"/>
          <w:lang w:val="nl-NL"/>
        </w:rPr>
        <w:t xml:space="preserve">Bij overwerk waarvoor geen compenserend vrij wordt opgenomen wordt per uur overwerk 1/174 gedeelte van de toeslag toegekend. </w:t>
      </w:r>
    </w:p>
    <w:p w14:paraId="230924DC" w14:textId="77777777" w:rsidR="00CE5A4C" w:rsidRPr="007A50B9" w:rsidRDefault="00CE5A4C" w:rsidP="00CE5A4C">
      <w:pPr>
        <w:rPr>
          <w:rFonts w:ascii="Arial" w:hAnsi="Arial" w:cs="Arial"/>
          <w:szCs w:val="18"/>
          <w:lang w:val="nl-NL"/>
        </w:rPr>
      </w:pPr>
      <w:r w:rsidRPr="007A50B9">
        <w:rPr>
          <w:rFonts w:ascii="Arial" w:hAnsi="Arial" w:cs="Arial"/>
          <w:szCs w:val="18"/>
          <w:lang w:val="nl-NL"/>
        </w:rPr>
        <w:t>Voor degene die een uitkering ingevolge de WAO en/of WAJONG of de WIA ontvangt, wordt hierbij onder toeslag verstaan de toeslag welke zou zijn ontvangen indien de medewerker geen van deze wettelijke uitkeringen zou ontvangen.</w:t>
      </w:r>
    </w:p>
    <w:p w14:paraId="30D7CAA3" w14:textId="77777777" w:rsidR="00CE5A4C" w:rsidRPr="007A50B9" w:rsidRDefault="00CE5A4C" w:rsidP="00CE5A4C">
      <w:pPr>
        <w:rPr>
          <w:rStyle w:val="emailstyle16"/>
          <w:color w:val="auto"/>
          <w:szCs w:val="18"/>
          <w:lang w:val="nl-NL"/>
        </w:rPr>
      </w:pPr>
    </w:p>
    <w:p w14:paraId="6185AA53" w14:textId="77777777" w:rsidR="00CE5A4C" w:rsidRPr="007A50B9" w:rsidRDefault="00CE5A4C" w:rsidP="00CE5A4C">
      <w:pPr>
        <w:rPr>
          <w:rStyle w:val="emailstyle16"/>
          <w:color w:val="auto"/>
          <w:szCs w:val="18"/>
          <w:lang w:val="nl-NL"/>
        </w:rPr>
      </w:pPr>
      <w:r w:rsidRPr="007A50B9">
        <w:rPr>
          <w:rStyle w:val="emailstyle16"/>
          <w:color w:val="auto"/>
          <w:szCs w:val="18"/>
          <w:lang w:val="nl-NL"/>
        </w:rPr>
        <w:t>4. Indien sprake is van een garantie-inkomen mag de medewerker 50% van de toename van het maandinkomen behouden.</w:t>
      </w:r>
    </w:p>
    <w:p w14:paraId="5FE42D8F" w14:textId="77777777" w:rsidR="00CE5A4C" w:rsidRPr="007A50B9" w:rsidRDefault="00CE5A4C" w:rsidP="00CE5A4C">
      <w:pPr>
        <w:rPr>
          <w:rStyle w:val="emailstyle16"/>
          <w:color w:val="auto"/>
          <w:szCs w:val="18"/>
          <w:lang w:val="nl-NL"/>
        </w:rPr>
      </w:pPr>
    </w:p>
    <w:p w14:paraId="4FB4A702" w14:textId="77777777" w:rsidR="00CE5A4C" w:rsidRPr="007A50B9" w:rsidRDefault="00CE5A4C" w:rsidP="00CE5A4C">
      <w:pPr>
        <w:rPr>
          <w:rFonts w:ascii="Arial" w:hAnsi="Arial" w:cs="Arial"/>
          <w:szCs w:val="18"/>
          <w:lang w:val="nl-NL"/>
        </w:rPr>
      </w:pPr>
      <w:r w:rsidRPr="007A50B9">
        <w:rPr>
          <w:rStyle w:val="emailstyle16"/>
          <w:color w:val="auto"/>
          <w:szCs w:val="18"/>
          <w:lang w:val="nl-NL"/>
        </w:rPr>
        <w:t xml:space="preserve">5. </w:t>
      </w:r>
      <w:r w:rsidRPr="007A50B9">
        <w:rPr>
          <w:rFonts w:ascii="Arial" w:hAnsi="Arial" w:cs="Arial"/>
          <w:szCs w:val="18"/>
          <w:lang w:val="nl-NL"/>
        </w:rPr>
        <w:t>Het vroeger inkomen wordt indien en zodra er sprake is van een algemene aanpassing van</w:t>
      </w:r>
    </w:p>
    <w:p w14:paraId="6077CC52" w14:textId="77777777" w:rsidR="00CE5A4C" w:rsidRPr="007A50B9" w:rsidRDefault="00CE5A4C" w:rsidP="009521AF">
      <w:pPr>
        <w:numPr>
          <w:ilvl w:val="0"/>
          <w:numId w:val="51"/>
        </w:numPr>
        <w:rPr>
          <w:rFonts w:ascii="Arial" w:hAnsi="Arial" w:cs="Arial"/>
          <w:szCs w:val="18"/>
          <w:lang w:val="nl-NL"/>
        </w:rPr>
      </w:pPr>
      <w:r w:rsidRPr="007A50B9">
        <w:rPr>
          <w:rFonts w:ascii="Arial" w:hAnsi="Arial" w:cs="Arial"/>
          <w:szCs w:val="18"/>
          <w:lang w:val="nl-NL"/>
        </w:rPr>
        <w:t>de salarissen en/of</w:t>
      </w:r>
    </w:p>
    <w:p w14:paraId="6EE64266" w14:textId="77777777" w:rsidR="00CE5A4C" w:rsidRPr="007A50B9" w:rsidRDefault="00CE5A4C" w:rsidP="009521AF">
      <w:pPr>
        <w:numPr>
          <w:ilvl w:val="0"/>
          <w:numId w:val="51"/>
        </w:numPr>
        <w:rPr>
          <w:rFonts w:ascii="Arial" w:hAnsi="Arial" w:cs="Arial"/>
          <w:szCs w:val="18"/>
          <w:lang w:val="nl-NL"/>
        </w:rPr>
      </w:pPr>
      <w:r w:rsidRPr="007A50B9">
        <w:rPr>
          <w:rFonts w:ascii="Arial" w:hAnsi="Arial" w:cs="Arial"/>
          <w:szCs w:val="18"/>
          <w:lang w:val="nl-NL"/>
        </w:rPr>
        <w:t>de toeslagen genoemd in artikel 1 lid 3 sub b, indien en voor</w:t>
      </w:r>
      <w:r w:rsidR="00FA06B7">
        <w:rPr>
          <w:rFonts w:ascii="Arial" w:hAnsi="Arial" w:cs="Arial"/>
          <w:szCs w:val="18"/>
          <w:lang w:val="nl-NL"/>
        </w:rPr>
        <w:t xml:space="preserve"> </w:t>
      </w:r>
      <w:r w:rsidRPr="007A50B9">
        <w:rPr>
          <w:rFonts w:ascii="Arial" w:hAnsi="Arial" w:cs="Arial"/>
          <w:szCs w:val="18"/>
          <w:lang w:val="nl-NL"/>
        </w:rPr>
        <w:t>zover die toeslagen ook deel uitmaken van het nieuw inkomen,</w:t>
      </w:r>
    </w:p>
    <w:p w14:paraId="128E3061" w14:textId="77777777" w:rsidR="00CE5A4C" w:rsidRPr="007A50B9" w:rsidRDefault="00CE5A4C" w:rsidP="00CE5A4C">
      <w:pPr>
        <w:rPr>
          <w:rStyle w:val="emailstyle16"/>
          <w:color w:val="auto"/>
          <w:szCs w:val="18"/>
          <w:lang w:val="nl-NL"/>
        </w:rPr>
      </w:pPr>
      <w:r w:rsidRPr="007A50B9">
        <w:rPr>
          <w:rFonts w:ascii="Arial" w:hAnsi="Arial" w:cs="Arial"/>
          <w:szCs w:val="18"/>
          <w:lang w:val="nl-NL"/>
        </w:rPr>
        <w:t>dienovereenkomstig aangepast.</w:t>
      </w:r>
    </w:p>
    <w:p w14:paraId="73E2AD50" w14:textId="77777777" w:rsidR="00CE5A4C" w:rsidRPr="007A50B9" w:rsidRDefault="00C00E9C" w:rsidP="00CE5A4C">
      <w:pPr>
        <w:rPr>
          <w:rFonts w:ascii="Arial" w:hAnsi="Arial" w:cs="Arial"/>
          <w:b/>
          <w:bCs/>
          <w:szCs w:val="18"/>
          <w:lang w:val="nl-NL"/>
        </w:rPr>
      </w:pPr>
      <w:r w:rsidRPr="007A50B9">
        <w:rPr>
          <w:rStyle w:val="emailstyle16"/>
          <w:color w:val="auto"/>
          <w:szCs w:val="18"/>
          <w:lang w:val="nl-NL"/>
        </w:rPr>
        <w:br w:type="page"/>
      </w:r>
      <w:r w:rsidR="00CE5A4C" w:rsidRPr="007A50B9">
        <w:rPr>
          <w:rFonts w:ascii="Arial" w:hAnsi="Arial" w:cs="Arial"/>
          <w:b/>
          <w:bCs/>
          <w:szCs w:val="18"/>
          <w:lang w:val="nl-NL"/>
        </w:rPr>
        <w:t>Artikel 3. De afkoop-/afbouwregeling</w:t>
      </w:r>
    </w:p>
    <w:p w14:paraId="5A1FB91E" w14:textId="77777777" w:rsidR="00CE5A4C" w:rsidRPr="007A50B9" w:rsidRDefault="00CE5A4C" w:rsidP="00CE5A4C">
      <w:pPr>
        <w:rPr>
          <w:rStyle w:val="emailstyle16"/>
          <w:color w:val="auto"/>
          <w:szCs w:val="18"/>
          <w:lang w:val="nl-NL"/>
        </w:rPr>
      </w:pPr>
    </w:p>
    <w:p w14:paraId="0E0D92D6" w14:textId="77777777" w:rsidR="00CE5A4C" w:rsidRPr="007A50B9" w:rsidRDefault="00CE5A4C" w:rsidP="00C00E9C">
      <w:pPr>
        <w:spacing w:after="120"/>
        <w:rPr>
          <w:rStyle w:val="emailstyle16"/>
          <w:color w:val="auto"/>
          <w:szCs w:val="18"/>
          <w:lang w:val="nl-NL"/>
        </w:rPr>
      </w:pPr>
      <w:r w:rsidRPr="007A50B9">
        <w:rPr>
          <w:rStyle w:val="emailstyle16"/>
          <w:color w:val="auto"/>
          <w:szCs w:val="18"/>
          <w:lang w:val="nl-NL"/>
        </w:rPr>
        <w:t>1. De inkomensachteruitgang wordt gecompenseerd door een bedrag dat enerzijds afhankelijk is van het inkomensverschil en anderzijds van een tijdvak gerelateerd aan het aantal volle dienstjaren op het moment dat de wettelijke loondoorbetaling bij ziekte eindigt, conform navolgende tabel:</w:t>
      </w:r>
    </w:p>
    <w:tbl>
      <w:tblPr>
        <w:tblW w:w="0" w:type="auto"/>
        <w:tblInd w:w="534" w:type="dxa"/>
        <w:tblLayout w:type="fixed"/>
        <w:tblLook w:val="0000" w:firstRow="0" w:lastRow="0" w:firstColumn="0" w:lastColumn="0" w:noHBand="0" w:noVBand="0"/>
      </w:tblPr>
      <w:tblGrid>
        <w:gridCol w:w="1763"/>
        <w:gridCol w:w="1639"/>
      </w:tblGrid>
      <w:tr w:rsidR="00CE5A4C" w:rsidRPr="007A50B9" w14:paraId="4238F614" w14:textId="77777777">
        <w:tc>
          <w:tcPr>
            <w:tcW w:w="1763" w:type="dxa"/>
            <w:tcBorders>
              <w:bottom w:val="single" w:sz="4" w:space="0" w:color="auto"/>
              <w:right w:val="single" w:sz="4" w:space="0" w:color="auto"/>
            </w:tcBorders>
          </w:tcPr>
          <w:p w14:paraId="39C6D48A" w14:textId="77777777" w:rsidR="00CE5A4C" w:rsidRPr="007A50B9" w:rsidRDefault="00CE5A4C" w:rsidP="00CE5A4C">
            <w:pPr>
              <w:rPr>
                <w:rStyle w:val="emailstyle16"/>
                <w:color w:val="auto"/>
                <w:szCs w:val="18"/>
                <w:lang w:val="de-DE"/>
              </w:rPr>
            </w:pPr>
            <w:r w:rsidRPr="007A50B9">
              <w:rPr>
                <w:rStyle w:val="emailstyle16"/>
                <w:color w:val="auto"/>
                <w:szCs w:val="18"/>
                <w:lang w:val="de-DE"/>
              </w:rPr>
              <w:t>Dienstjaren</w:t>
            </w:r>
          </w:p>
        </w:tc>
        <w:tc>
          <w:tcPr>
            <w:tcW w:w="1639" w:type="dxa"/>
            <w:tcBorders>
              <w:left w:val="single" w:sz="4" w:space="0" w:color="auto"/>
              <w:bottom w:val="single" w:sz="4" w:space="0" w:color="auto"/>
            </w:tcBorders>
          </w:tcPr>
          <w:p w14:paraId="1BD47FD6" w14:textId="77777777" w:rsidR="00CE5A4C" w:rsidRPr="007A50B9" w:rsidRDefault="009521AF" w:rsidP="00CE5A4C">
            <w:pPr>
              <w:rPr>
                <w:rStyle w:val="emailstyle16"/>
                <w:color w:val="auto"/>
                <w:szCs w:val="18"/>
                <w:lang w:val="de-DE"/>
              </w:rPr>
            </w:pPr>
            <w:r w:rsidRPr="007A50B9">
              <w:rPr>
                <w:rStyle w:val="emailstyle16"/>
                <w:color w:val="auto"/>
                <w:szCs w:val="18"/>
                <w:lang w:val="de-DE"/>
              </w:rPr>
              <w:t>A</w:t>
            </w:r>
            <w:r w:rsidR="00CE5A4C" w:rsidRPr="007A50B9">
              <w:rPr>
                <w:rStyle w:val="emailstyle16"/>
                <w:color w:val="auto"/>
                <w:szCs w:val="18"/>
                <w:lang w:val="de-DE"/>
              </w:rPr>
              <w:t>fbouwperiode</w:t>
            </w:r>
          </w:p>
        </w:tc>
      </w:tr>
      <w:tr w:rsidR="00CE5A4C" w:rsidRPr="007A50B9" w14:paraId="334C318F" w14:textId="77777777">
        <w:tc>
          <w:tcPr>
            <w:tcW w:w="1763" w:type="dxa"/>
            <w:tcBorders>
              <w:top w:val="single" w:sz="4" w:space="0" w:color="auto"/>
              <w:right w:val="single" w:sz="4" w:space="0" w:color="auto"/>
            </w:tcBorders>
          </w:tcPr>
          <w:p w14:paraId="1E454618" w14:textId="77777777" w:rsidR="00CE5A4C" w:rsidRPr="007A50B9" w:rsidRDefault="00CE5A4C" w:rsidP="00CE5A4C">
            <w:pPr>
              <w:rPr>
                <w:rStyle w:val="emailstyle16"/>
                <w:color w:val="auto"/>
                <w:szCs w:val="18"/>
                <w:lang w:val="de-DE"/>
              </w:rPr>
            </w:pPr>
            <w:r w:rsidRPr="007A50B9">
              <w:rPr>
                <w:rStyle w:val="emailstyle16"/>
                <w:color w:val="auto"/>
                <w:szCs w:val="18"/>
                <w:lang w:val="de-DE"/>
              </w:rPr>
              <w:t>0 t/m 4</w:t>
            </w:r>
          </w:p>
          <w:p w14:paraId="629EBE9D" w14:textId="77777777" w:rsidR="00CE5A4C" w:rsidRPr="007A50B9" w:rsidRDefault="00CE5A4C" w:rsidP="00CE5A4C">
            <w:pPr>
              <w:rPr>
                <w:rStyle w:val="emailstyle16"/>
                <w:color w:val="auto"/>
                <w:szCs w:val="18"/>
                <w:lang w:val="de-DE"/>
              </w:rPr>
            </w:pPr>
            <w:r w:rsidRPr="007A50B9">
              <w:rPr>
                <w:rStyle w:val="emailstyle16"/>
                <w:color w:val="auto"/>
                <w:szCs w:val="18"/>
                <w:lang w:val="de-DE"/>
              </w:rPr>
              <w:t>5 t/m 9</w:t>
            </w:r>
          </w:p>
          <w:p w14:paraId="7F037A34" w14:textId="77777777" w:rsidR="00CE5A4C" w:rsidRPr="00FA06B7" w:rsidRDefault="00CE5A4C" w:rsidP="00CE5A4C">
            <w:pPr>
              <w:rPr>
                <w:rStyle w:val="emailstyle16"/>
                <w:color w:val="auto"/>
                <w:szCs w:val="18"/>
                <w:lang w:val="de-DE"/>
              </w:rPr>
            </w:pPr>
            <w:r w:rsidRPr="00FA06B7">
              <w:rPr>
                <w:rStyle w:val="emailstyle16"/>
                <w:color w:val="auto"/>
                <w:szCs w:val="18"/>
                <w:lang w:val="de-DE"/>
              </w:rPr>
              <w:t>10 t/m 14</w:t>
            </w:r>
          </w:p>
          <w:p w14:paraId="43740FAE" w14:textId="77777777" w:rsidR="00CE5A4C" w:rsidRPr="00FA06B7" w:rsidRDefault="00CE5A4C" w:rsidP="00CE5A4C">
            <w:pPr>
              <w:rPr>
                <w:rStyle w:val="emailstyle16"/>
                <w:color w:val="auto"/>
                <w:szCs w:val="18"/>
                <w:lang w:val="de-DE"/>
              </w:rPr>
            </w:pPr>
            <w:r w:rsidRPr="00FA06B7">
              <w:rPr>
                <w:rStyle w:val="emailstyle16"/>
                <w:color w:val="auto"/>
                <w:szCs w:val="18"/>
                <w:lang w:val="de-DE"/>
              </w:rPr>
              <w:t>15 t/m 19</w:t>
            </w:r>
          </w:p>
          <w:p w14:paraId="568A6A8A" w14:textId="77777777" w:rsidR="00CE5A4C" w:rsidRPr="00FA06B7" w:rsidRDefault="00CE5A4C" w:rsidP="00CE5A4C">
            <w:pPr>
              <w:rPr>
                <w:rStyle w:val="emailstyle16"/>
                <w:color w:val="auto"/>
                <w:szCs w:val="18"/>
                <w:lang w:val="de-DE"/>
              </w:rPr>
            </w:pPr>
            <w:r w:rsidRPr="00FA06B7">
              <w:rPr>
                <w:rStyle w:val="emailstyle16"/>
                <w:color w:val="auto"/>
                <w:szCs w:val="18"/>
                <w:lang w:val="de-DE"/>
              </w:rPr>
              <w:t>20 t/m 24</w:t>
            </w:r>
          </w:p>
          <w:p w14:paraId="1726124B" w14:textId="77777777" w:rsidR="00CE5A4C" w:rsidRPr="007A50B9" w:rsidRDefault="00CE5A4C" w:rsidP="00CE5A4C">
            <w:pPr>
              <w:rPr>
                <w:rStyle w:val="emailstyle16"/>
                <w:color w:val="auto"/>
                <w:szCs w:val="18"/>
                <w:lang w:val="nl-NL"/>
              </w:rPr>
            </w:pPr>
            <w:r w:rsidRPr="007A50B9">
              <w:rPr>
                <w:rStyle w:val="emailstyle16"/>
                <w:color w:val="auto"/>
                <w:szCs w:val="18"/>
                <w:lang w:val="nl-NL"/>
              </w:rPr>
              <w:t>25 t/m 29</w:t>
            </w:r>
          </w:p>
          <w:p w14:paraId="2A9878C6" w14:textId="77777777" w:rsidR="00CE5A4C" w:rsidRPr="007A50B9" w:rsidRDefault="00CE5A4C" w:rsidP="00CE5A4C">
            <w:pPr>
              <w:rPr>
                <w:rStyle w:val="emailstyle16"/>
                <w:color w:val="auto"/>
                <w:szCs w:val="18"/>
                <w:lang w:val="nl-NL"/>
              </w:rPr>
            </w:pPr>
            <w:r w:rsidRPr="007A50B9">
              <w:rPr>
                <w:rStyle w:val="emailstyle16"/>
                <w:color w:val="auto"/>
                <w:szCs w:val="18"/>
                <w:lang w:val="nl-NL"/>
              </w:rPr>
              <w:t>30 t/m 32</w:t>
            </w:r>
          </w:p>
          <w:p w14:paraId="365E203E" w14:textId="77777777" w:rsidR="00CE5A4C" w:rsidRPr="007A50B9" w:rsidRDefault="00CE5A4C" w:rsidP="00CE5A4C">
            <w:pPr>
              <w:rPr>
                <w:rStyle w:val="emailstyle16"/>
                <w:color w:val="auto"/>
                <w:szCs w:val="18"/>
                <w:lang w:val="nl-NL"/>
              </w:rPr>
            </w:pPr>
            <w:r w:rsidRPr="007A50B9">
              <w:rPr>
                <w:rStyle w:val="emailstyle16"/>
                <w:color w:val="auto"/>
                <w:szCs w:val="18"/>
              </w:rPr>
              <w:sym w:font="Symbol" w:char="F0B3"/>
            </w:r>
            <w:r w:rsidRPr="007A50B9">
              <w:rPr>
                <w:rStyle w:val="emailstyle16"/>
                <w:color w:val="auto"/>
                <w:szCs w:val="18"/>
                <w:lang w:val="nl-NL"/>
              </w:rPr>
              <w:t xml:space="preserve"> 33</w:t>
            </w:r>
          </w:p>
        </w:tc>
        <w:tc>
          <w:tcPr>
            <w:tcW w:w="1639" w:type="dxa"/>
            <w:tcBorders>
              <w:top w:val="single" w:sz="4" w:space="0" w:color="auto"/>
              <w:left w:val="single" w:sz="4" w:space="0" w:color="auto"/>
            </w:tcBorders>
          </w:tcPr>
          <w:p w14:paraId="5407BBF8" w14:textId="77777777" w:rsidR="00CE5A4C" w:rsidRPr="00FA06B7" w:rsidRDefault="00CE5A4C" w:rsidP="00CE5A4C">
            <w:pPr>
              <w:rPr>
                <w:rStyle w:val="emailstyle16"/>
                <w:color w:val="auto"/>
                <w:szCs w:val="18"/>
                <w:lang w:val="de-DE"/>
              </w:rPr>
            </w:pPr>
            <w:r w:rsidRPr="00FA06B7">
              <w:rPr>
                <w:rStyle w:val="emailstyle16"/>
                <w:color w:val="auto"/>
                <w:szCs w:val="18"/>
                <w:lang w:val="de-DE"/>
              </w:rPr>
              <w:t>-</w:t>
            </w:r>
          </w:p>
          <w:p w14:paraId="47C303F1" w14:textId="77777777" w:rsidR="00CE5A4C" w:rsidRPr="00FA06B7" w:rsidRDefault="00CE5A4C" w:rsidP="00CE5A4C">
            <w:pPr>
              <w:rPr>
                <w:rStyle w:val="emailstyle16"/>
                <w:color w:val="auto"/>
                <w:szCs w:val="18"/>
                <w:lang w:val="de-DE"/>
              </w:rPr>
            </w:pPr>
            <w:r w:rsidRPr="00FA06B7">
              <w:rPr>
                <w:rStyle w:val="emailstyle16"/>
                <w:color w:val="auto"/>
                <w:szCs w:val="18"/>
                <w:lang w:val="de-DE"/>
              </w:rPr>
              <w:t>12 mnd</w:t>
            </w:r>
          </w:p>
          <w:p w14:paraId="1F7B0F24" w14:textId="77777777" w:rsidR="00CE5A4C" w:rsidRPr="00FA06B7" w:rsidRDefault="00CE5A4C" w:rsidP="00CE5A4C">
            <w:pPr>
              <w:rPr>
                <w:rStyle w:val="emailstyle16"/>
                <w:color w:val="auto"/>
                <w:szCs w:val="18"/>
                <w:lang w:val="de-DE"/>
              </w:rPr>
            </w:pPr>
            <w:r w:rsidRPr="00FA06B7">
              <w:rPr>
                <w:rStyle w:val="emailstyle16"/>
                <w:color w:val="auto"/>
                <w:szCs w:val="18"/>
                <w:lang w:val="de-DE"/>
              </w:rPr>
              <w:t>24 mnd</w:t>
            </w:r>
          </w:p>
          <w:p w14:paraId="4F00A2B5" w14:textId="77777777" w:rsidR="00CE5A4C" w:rsidRPr="00FA06B7" w:rsidRDefault="00CE5A4C" w:rsidP="00CE5A4C">
            <w:pPr>
              <w:rPr>
                <w:rStyle w:val="emailstyle16"/>
                <w:color w:val="auto"/>
                <w:szCs w:val="18"/>
                <w:lang w:val="de-DE"/>
              </w:rPr>
            </w:pPr>
            <w:r w:rsidRPr="00FA06B7">
              <w:rPr>
                <w:rStyle w:val="emailstyle16"/>
                <w:color w:val="auto"/>
                <w:szCs w:val="18"/>
                <w:lang w:val="de-DE"/>
              </w:rPr>
              <w:t>36 mnd</w:t>
            </w:r>
          </w:p>
          <w:p w14:paraId="666ED04B" w14:textId="77777777" w:rsidR="00CE5A4C" w:rsidRPr="00FA06B7" w:rsidRDefault="00CE5A4C" w:rsidP="00CE5A4C">
            <w:pPr>
              <w:rPr>
                <w:rStyle w:val="emailstyle16"/>
                <w:color w:val="auto"/>
                <w:szCs w:val="18"/>
                <w:lang w:val="de-DE"/>
              </w:rPr>
            </w:pPr>
            <w:r w:rsidRPr="00FA06B7">
              <w:rPr>
                <w:rStyle w:val="emailstyle16"/>
                <w:color w:val="auto"/>
                <w:szCs w:val="18"/>
                <w:lang w:val="de-DE"/>
              </w:rPr>
              <w:t>48 mnd</w:t>
            </w:r>
          </w:p>
          <w:p w14:paraId="4439C595" w14:textId="77777777" w:rsidR="00CE5A4C" w:rsidRPr="00FA06B7" w:rsidRDefault="00CE5A4C" w:rsidP="00CE5A4C">
            <w:pPr>
              <w:rPr>
                <w:rStyle w:val="emailstyle16"/>
                <w:color w:val="auto"/>
                <w:szCs w:val="18"/>
                <w:lang w:val="de-DE"/>
              </w:rPr>
            </w:pPr>
            <w:r w:rsidRPr="00FA06B7">
              <w:rPr>
                <w:rStyle w:val="emailstyle16"/>
                <w:color w:val="auto"/>
                <w:szCs w:val="18"/>
                <w:lang w:val="de-DE"/>
              </w:rPr>
              <w:t>60 mnd</w:t>
            </w:r>
          </w:p>
          <w:p w14:paraId="775DB406" w14:textId="77777777" w:rsidR="00CE5A4C" w:rsidRPr="00FA06B7" w:rsidRDefault="00CE5A4C" w:rsidP="00CE5A4C">
            <w:pPr>
              <w:rPr>
                <w:rStyle w:val="emailstyle16"/>
                <w:color w:val="auto"/>
                <w:szCs w:val="18"/>
                <w:lang w:val="de-DE"/>
              </w:rPr>
            </w:pPr>
            <w:r w:rsidRPr="00FA06B7">
              <w:rPr>
                <w:rStyle w:val="emailstyle16"/>
                <w:color w:val="auto"/>
                <w:szCs w:val="18"/>
                <w:lang w:val="de-DE"/>
              </w:rPr>
              <w:t>72 mnd</w:t>
            </w:r>
          </w:p>
          <w:p w14:paraId="60D054A5" w14:textId="77777777" w:rsidR="00CE5A4C" w:rsidRPr="007A50B9" w:rsidRDefault="00CE5A4C" w:rsidP="00CE5A4C">
            <w:pPr>
              <w:rPr>
                <w:rStyle w:val="emailstyle16"/>
                <w:color w:val="auto"/>
                <w:szCs w:val="18"/>
                <w:lang w:val="nl-NL"/>
              </w:rPr>
            </w:pPr>
            <w:r w:rsidRPr="007A50B9">
              <w:rPr>
                <w:rStyle w:val="emailstyle16"/>
                <w:color w:val="auto"/>
                <w:szCs w:val="18"/>
                <w:lang w:val="nl-NL"/>
              </w:rPr>
              <w:t>tot 62 jaar</w:t>
            </w:r>
          </w:p>
        </w:tc>
      </w:tr>
    </w:tbl>
    <w:p w14:paraId="0D15F8D8" w14:textId="77777777" w:rsidR="00CE5A4C" w:rsidRPr="007A50B9" w:rsidRDefault="00CE5A4C" w:rsidP="00CE5A4C">
      <w:pPr>
        <w:rPr>
          <w:rStyle w:val="emailstyle16"/>
          <w:color w:val="auto"/>
          <w:szCs w:val="18"/>
          <w:lang w:val="nl-NL"/>
        </w:rPr>
      </w:pPr>
    </w:p>
    <w:p w14:paraId="1EF82B4C" w14:textId="77777777" w:rsidR="00CE5A4C" w:rsidRPr="007A50B9" w:rsidRDefault="00CE5A4C" w:rsidP="00CE5A4C">
      <w:pPr>
        <w:rPr>
          <w:rStyle w:val="emailstyle16"/>
          <w:color w:val="auto"/>
          <w:szCs w:val="18"/>
          <w:lang w:val="nl-NL"/>
        </w:rPr>
      </w:pPr>
      <w:r w:rsidRPr="007A50B9">
        <w:rPr>
          <w:rStyle w:val="emailstyle16"/>
          <w:color w:val="auto"/>
          <w:szCs w:val="18"/>
          <w:lang w:val="nl-NL"/>
        </w:rPr>
        <w:t>2. De grondslag voor de compensatie betreft het verschil tussen het vroeger inkomen en het nieuw inkomen na het verstrijken van het tijdvak van loondoorbetaling bij ziekte, met dien verstande dat indien het nieuw inkomen hoger is dan het garantie-inkomen, het nieuw inkomen in aanmerking wordt genomen en in het andere geval het garantie-inkomen. Het gedefinieerde verschil wordt bij 5 of meer dienstjaren lineair afgebouwd tot 0 in het aantal maanden als in voorgaande tabel.</w:t>
      </w:r>
    </w:p>
    <w:p w14:paraId="31A1B842" w14:textId="77777777" w:rsidR="00CE5A4C" w:rsidRPr="007A50B9" w:rsidRDefault="00CE5A4C" w:rsidP="00CE5A4C">
      <w:pPr>
        <w:rPr>
          <w:rStyle w:val="emailstyle16"/>
          <w:color w:val="auto"/>
          <w:szCs w:val="18"/>
          <w:lang w:val="nl-NL"/>
        </w:rPr>
      </w:pPr>
    </w:p>
    <w:p w14:paraId="242697EA" w14:textId="77777777" w:rsidR="00CE5A4C" w:rsidRPr="007A50B9" w:rsidRDefault="00CE5A4C" w:rsidP="00CE5A4C">
      <w:pPr>
        <w:rPr>
          <w:rStyle w:val="emailstyle16"/>
          <w:color w:val="auto"/>
          <w:szCs w:val="18"/>
          <w:lang w:val="nl-NL"/>
        </w:rPr>
      </w:pPr>
      <w:r w:rsidRPr="007A50B9">
        <w:rPr>
          <w:rStyle w:val="emailstyle16"/>
          <w:color w:val="auto"/>
          <w:szCs w:val="18"/>
          <w:lang w:val="nl-NL"/>
        </w:rPr>
        <w:t>3. De berekening van het bedrag van de compensatie vindt éénmalig plaats, in principe bij het einde van de wettelijke loondoorbetaling bij ziekte, onder de voorwaarde dat een blijvende (her)plaatsing is gerealiseerd.</w:t>
      </w:r>
    </w:p>
    <w:p w14:paraId="779EC0F9" w14:textId="77777777" w:rsidR="00CE5A4C" w:rsidRPr="007A50B9" w:rsidRDefault="00CE5A4C" w:rsidP="00CE5A4C">
      <w:pPr>
        <w:rPr>
          <w:rStyle w:val="emailstyle16"/>
          <w:color w:val="auto"/>
          <w:szCs w:val="18"/>
          <w:lang w:val="nl-NL"/>
        </w:rPr>
      </w:pPr>
    </w:p>
    <w:p w14:paraId="205E0FEA" w14:textId="77777777" w:rsidR="00CE5A4C" w:rsidRPr="007A50B9" w:rsidRDefault="00CE5A4C" w:rsidP="00333CCE">
      <w:pPr>
        <w:rPr>
          <w:rStyle w:val="emailstyle16"/>
          <w:color w:val="auto"/>
          <w:szCs w:val="18"/>
          <w:lang w:val="nl-NL"/>
        </w:rPr>
      </w:pPr>
      <w:r w:rsidRPr="007A50B9">
        <w:rPr>
          <w:rStyle w:val="emailstyle16"/>
          <w:color w:val="auto"/>
          <w:szCs w:val="18"/>
          <w:lang w:val="nl-NL"/>
        </w:rPr>
        <w:t xml:space="preserve">4. De compensatie wordt, verhoogd met een opslag van 50% mede ten behoeve van compensatie voor pensioenverlies, uitgekeerd als een bedrag ineens, met dien verstande dat de medewerker desgewenst een deel van dit bedrag kan laten inhouden voor inleg in </w:t>
      </w:r>
      <w:r w:rsidR="00C51712" w:rsidRPr="007A50B9">
        <w:rPr>
          <w:rStyle w:val="emailstyle16"/>
          <w:color w:val="auto"/>
          <w:szCs w:val="18"/>
          <w:lang w:val="nl-NL"/>
        </w:rPr>
        <w:t xml:space="preserve">een </w:t>
      </w:r>
      <w:r w:rsidRPr="007A50B9">
        <w:rPr>
          <w:rStyle w:val="emailstyle16"/>
          <w:color w:val="auto"/>
          <w:szCs w:val="18"/>
          <w:lang w:val="nl-NL"/>
        </w:rPr>
        <w:t>pensioenspaar</w:t>
      </w:r>
      <w:r w:rsidR="00C51712" w:rsidRPr="007A50B9">
        <w:rPr>
          <w:rStyle w:val="emailstyle16"/>
          <w:color w:val="auto"/>
          <w:szCs w:val="18"/>
          <w:lang w:val="nl-NL"/>
        </w:rPr>
        <w:t>regeling</w:t>
      </w:r>
      <w:r w:rsidRPr="007A50B9">
        <w:rPr>
          <w:rStyle w:val="emailstyle16"/>
          <w:color w:val="auto"/>
          <w:szCs w:val="18"/>
          <w:lang w:val="nl-NL"/>
        </w:rPr>
        <w:t>.</w:t>
      </w:r>
    </w:p>
    <w:p w14:paraId="5395366F" w14:textId="77777777" w:rsidR="00CE5A4C" w:rsidRPr="007A50B9" w:rsidRDefault="00CE5A4C" w:rsidP="00CE5A4C">
      <w:pPr>
        <w:rPr>
          <w:rFonts w:ascii="Arial" w:hAnsi="Arial" w:cs="Arial"/>
          <w:szCs w:val="18"/>
          <w:lang w:val="nl-NL"/>
        </w:rPr>
      </w:pPr>
    </w:p>
    <w:p w14:paraId="1E562388" w14:textId="77777777" w:rsidR="00BE34B6" w:rsidRPr="007A50B9" w:rsidRDefault="00BE34B6" w:rsidP="00BE34B6">
      <w:pPr>
        <w:rPr>
          <w:rFonts w:ascii="Arial" w:hAnsi="Arial" w:cs="Arial"/>
          <w:b/>
          <w:lang w:val="nl-NL"/>
        </w:rPr>
      </w:pPr>
      <w:r w:rsidRPr="007A50B9">
        <w:rPr>
          <w:rFonts w:ascii="Arial" w:hAnsi="Arial" w:cs="Arial"/>
          <w:b/>
          <w:lang w:val="nl-NL"/>
        </w:rPr>
        <w:t>Artikel 4. Overgangsregelingen</w:t>
      </w:r>
    </w:p>
    <w:p w14:paraId="699DDEC3" w14:textId="77777777" w:rsidR="00BE34B6" w:rsidRPr="007A50B9" w:rsidRDefault="00BE34B6" w:rsidP="00BE34B6">
      <w:pPr>
        <w:rPr>
          <w:rFonts w:ascii="Arial" w:hAnsi="Arial" w:cs="Arial"/>
          <w:lang w:val="nl-NL"/>
        </w:rPr>
      </w:pPr>
    </w:p>
    <w:p w14:paraId="6877CE2E" w14:textId="77777777" w:rsidR="00BE34B6" w:rsidRPr="007A50B9" w:rsidRDefault="00BE34B6" w:rsidP="00BE34B6">
      <w:pPr>
        <w:rPr>
          <w:rFonts w:ascii="Arial" w:hAnsi="Arial" w:cs="Arial"/>
          <w:lang w:val="nl-NL"/>
        </w:rPr>
      </w:pPr>
      <w:r w:rsidRPr="007A50B9">
        <w:rPr>
          <w:rFonts w:ascii="Arial" w:hAnsi="Arial" w:cs="Arial"/>
          <w:lang w:val="nl-NL"/>
        </w:rPr>
        <w:t>1. Voor de medewerkers die arbeidsongeschikt waren op 1 januari 2004 en aan wie in verband daarmee een WAO- en/of WAJONG-uitkering is toegekend, blijft de Bijbetalingsregeling zoals deze gold op 29 december 2005 van toepassing.</w:t>
      </w:r>
    </w:p>
    <w:p w14:paraId="572DB7C4" w14:textId="77777777" w:rsidR="00BE34B6" w:rsidRPr="007A50B9" w:rsidRDefault="00BE34B6" w:rsidP="00BE34B6">
      <w:pPr>
        <w:rPr>
          <w:rFonts w:ascii="Arial" w:hAnsi="Arial" w:cs="Arial"/>
          <w:lang w:val="nl-NL"/>
        </w:rPr>
      </w:pPr>
    </w:p>
    <w:p w14:paraId="0FEFBA1D" w14:textId="77777777" w:rsidR="00BE34B6" w:rsidRPr="007A50B9" w:rsidRDefault="00BE34B6" w:rsidP="00BE34B6">
      <w:pPr>
        <w:rPr>
          <w:rFonts w:ascii="Arial" w:hAnsi="Arial" w:cs="Arial"/>
          <w:lang w:val="nl-NL"/>
        </w:rPr>
      </w:pPr>
      <w:r w:rsidRPr="007A50B9">
        <w:rPr>
          <w:rFonts w:ascii="Arial" w:hAnsi="Arial" w:cs="Arial"/>
          <w:lang w:val="nl-NL"/>
        </w:rPr>
        <w:t>2. Voor de medewerker van wie het tijdvak van loondoorbetaling als bedoeld in artikel 45 in de periode van 29 december 2005 tot 1 april 2006 is verstreken, geldt bij wijze van overgangsregeling dat, in plaats van het bepaalde in de artikelen 2 en 3 van deze bijlage, de Bijbetalingsregeling zoals deze gold op 29 december 2005, analoog wordt toegepast.</w:t>
      </w:r>
    </w:p>
    <w:p w14:paraId="7AC3B130" w14:textId="77777777" w:rsidR="00BE34B6" w:rsidRPr="007A50B9" w:rsidRDefault="00BE34B6" w:rsidP="00BE34B6">
      <w:pPr>
        <w:rPr>
          <w:rFonts w:ascii="Arial" w:hAnsi="Arial" w:cs="Arial"/>
          <w:lang w:val="nl-NL"/>
        </w:rPr>
      </w:pPr>
    </w:p>
    <w:p w14:paraId="407189A8" w14:textId="77777777" w:rsidR="00BE34B6" w:rsidRPr="007A50B9" w:rsidRDefault="00BE34B6" w:rsidP="00BE34B6">
      <w:pPr>
        <w:rPr>
          <w:rFonts w:ascii="Arial" w:hAnsi="Arial" w:cs="Arial"/>
          <w:lang w:val="nl-NL"/>
        </w:rPr>
      </w:pPr>
      <w:r w:rsidRPr="007A50B9">
        <w:rPr>
          <w:rFonts w:ascii="Arial" w:hAnsi="Arial" w:cs="Arial"/>
          <w:lang w:val="nl-NL"/>
        </w:rPr>
        <w:t>3. Voor de medewerker waarvan op 1 april 2006 de som van leeftijd en dienstjaren 60 of meer bedraagt, geldt bij wijze van overgangsregeling dat, indien en voor</w:t>
      </w:r>
      <w:r w:rsidR="0038161F">
        <w:rPr>
          <w:rFonts w:ascii="Arial" w:hAnsi="Arial" w:cs="Arial"/>
          <w:lang w:val="nl-NL"/>
        </w:rPr>
        <w:t xml:space="preserve"> </w:t>
      </w:r>
      <w:r w:rsidRPr="007A50B9">
        <w:rPr>
          <w:rFonts w:ascii="Arial" w:hAnsi="Arial" w:cs="Arial"/>
          <w:lang w:val="nl-NL"/>
        </w:rPr>
        <w:t>zover dit aan de orde zal komen, in plaats van het bepaalde in de artikelen 2 en 3 van deze bijlage, de Bijbetalingsregeling zoals deze gold op 29 december 2005, analoog wordt toegepast.</w:t>
      </w:r>
    </w:p>
    <w:p w14:paraId="5EBAB863" w14:textId="77777777" w:rsidR="00BE34B6" w:rsidRPr="007A50B9" w:rsidRDefault="00BE34B6" w:rsidP="00BE34B6">
      <w:pPr>
        <w:rPr>
          <w:rFonts w:ascii="Arial" w:hAnsi="Arial" w:cs="Arial"/>
          <w:lang w:val="nl-NL"/>
        </w:rPr>
      </w:pPr>
    </w:p>
    <w:p w14:paraId="3C409D4F" w14:textId="77777777" w:rsidR="00BE34B6" w:rsidRPr="007A50B9" w:rsidRDefault="00BE34B6" w:rsidP="00BE34B6">
      <w:pPr>
        <w:rPr>
          <w:rFonts w:ascii="Arial" w:hAnsi="Arial" w:cs="Arial"/>
          <w:b/>
          <w:lang w:val="nl-NL"/>
        </w:rPr>
      </w:pPr>
      <w:r w:rsidRPr="007A50B9">
        <w:rPr>
          <w:rFonts w:ascii="Arial" w:hAnsi="Arial" w:cs="Arial"/>
          <w:b/>
          <w:lang w:val="nl-NL"/>
        </w:rPr>
        <w:t>Artikel 5. Inwerkingtreding</w:t>
      </w:r>
    </w:p>
    <w:p w14:paraId="15DFB665" w14:textId="77777777" w:rsidR="00BE34B6" w:rsidRPr="007A50B9" w:rsidRDefault="00BE34B6" w:rsidP="00BE34B6">
      <w:pPr>
        <w:rPr>
          <w:rFonts w:ascii="Arial" w:hAnsi="Arial" w:cs="Arial"/>
          <w:lang w:val="nl-NL"/>
        </w:rPr>
      </w:pPr>
    </w:p>
    <w:p w14:paraId="4264FA3D" w14:textId="77777777" w:rsidR="00CE5A4C" w:rsidRPr="007A50B9" w:rsidRDefault="00CE5A4C" w:rsidP="0017795E">
      <w:pPr>
        <w:rPr>
          <w:rFonts w:ascii="Arial" w:hAnsi="Arial" w:cs="Arial"/>
          <w:szCs w:val="18"/>
          <w:lang w:val="nl-NL"/>
        </w:rPr>
      </w:pPr>
      <w:r w:rsidRPr="007A50B9">
        <w:rPr>
          <w:rFonts w:ascii="Arial" w:hAnsi="Arial" w:cs="Arial"/>
          <w:szCs w:val="18"/>
          <w:lang w:val="nl-NL"/>
        </w:rPr>
        <w:t xml:space="preserve">Deze Compensatieregeling langdurige arbeidsongeschiktheid </w:t>
      </w:r>
      <w:r w:rsidR="0017795E" w:rsidRPr="007A50B9">
        <w:rPr>
          <w:rFonts w:ascii="Arial" w:hAnsi="Arial" w:cs="Arial"/>
          <w:szCs w:val="18"/>
          <w:lang w:val="nl-NL"/>
        </w:rPr>
        <w:t>is in werking getreden m</w:t>
      </w:r>
      <w:r w:rsidRPr="007A50B9">
        <w:rPr>
          <w:rFonts w:ascii="Arial" w:hAnsi="Arial" w:cs="Arial"/>
          <w:szCs w:val="18"/>
          <w:lang w:val="nl-NL"/>
        </w:rPr>
        <w:t xml:space="preserve">et ingang van </w:t>
      </w:r>
      <w:r w:rsidR="00A534FA" w:rsidRPr="007A50B9">
        <w:rPr>
          <w:rFonts w:ascii="Arial" w:hAnsi="Arial" w:cs="Arial"/>
          <w:szCs w:val="18"/>
          <w:lang w:val="nl-NL"/>
        </w:rPr>
        <w:t>1 januari 2009.</w:t>
      </w:r>
      <w:r w:rsidRPr="007A50B9">
        <w:rPr>
          <w:rFonts w:ascii="Arial" w:hAnsi="Arial" w:cs="Arial"/>
          <w:szCs w:val="18"/>
          <w:lang w:val="nl-NL"/>
        </w:rPr>
        <w:t xml:space="preserve"> </w:t>
      </w:r>
      <w:r w:rsidR="00A534FA" w:rsidRPr="007A50B9">
        <w:rPr>
          <w:rFonts w:ascii="Arial" w:hAnsi="Arial" w:cs="Arial"/>
          <w:szCs w:val="18"/>
          <w:lang w:val="nl-NL"/>
        </w:rPr>
        <w:br/>
        <w:t>D</w:t>
      </w:r>
      <w:r w:rsidRPr="007A50B9">
        <w:rPr>
          <w:rFonts w:ascii="Arial" w:hAnsi="Arial" w:cs="Arial"/>
          <w:szCs w:val="18"/>
          <w:lang w:val="nl-NL"/>
        </w:rPr>
        <w:t>e datum waarop de WIA [Wet Werk en Inkomen naar Arbeidsvermogen] in werking is getreden</w:t>
      </w:r>
      <w:r w:rsidR="00A534FA" w:rsidRPr="007A50B9">
        <w:rPr>
          <w:rFonts w:ascii="Arial" w:hAnsi="Arial" w:cs="Arial"/>
          <w:szCs w:val="18"/>
          <w:lang w:val="nl-NL"/>
        </w:rPr>
        <w:t xml:space="preserve"> is 29 december 2005</w:t>
      </w:r>
      <w:r w:rsidRPr="007A50B9">
        <w:rPr>
          <w:rFonts w:ascii="Arial" w:hAnsi="Arial" w:cs="Arial"/>
          <w:szCs w:val="18"/>
          <w:lang w:val="nl-NL"/>
        </w:rPr>
        <w:t>.</w:t>
      </w:r>
    </w:p>
    <w:p w14:paraId="36E0BCD2" w14:textId="77777777" w:rsidR="009521AF" w:rsidRPr="007A50B9" w:rsidRDefault="00CE5A4C" w:rsidP="00DC198D">
      <w:pPr>
        <w:tabs>
          <w:tab w:val="left" w:pos="-65"/>
          <w:tab w:val="left" w:pos="6415"/>
          <w:tab w:val="left" w:pos="8575"/>
        </w:tabs>
        <w:ind w:left="-65" w:right="-131"/>
        <w:rPr>
          <w:rFonts w:ascii="Arial" w:hAnsi="Arial" w:cs="Arial"/>
          <w:b/>
          <w:szCs w:val="18"/>
          <w:lang w:val="nl-NL"/>
        </w:rPr>
      </w:pPr>
      <w:r w:rsidRPr="007A50B9">
        <w:rPr>
          <w:rFonts w:ascii="Arial" w:hAnsi="Arial" w:cs="Arial"/>
          <w:szCs w:val="18"/>
          <w:lang w:val="nl-NL"/>
        </w:rPr>
        <w:br w:type="page"/>
      </w:r>
      <w:r w:rsidR="009521AF" w:rsidRPr="007A50B9">
        <w:rPr>
          <w:rFonts w:ascii="Arial" w:hAnsi="Arial" w:cs="Arial"/>
          <w:b/>
          <w:szCs w:val="18"/>
          <w:lang w:val="nl-NL"/>
        </w:rPr>
        <w:t xml:space="preserve">BIJLAGE </w:t>
      </w:r>
      <w:r w:rsidRPr="007A50B9">
        <w:rPr>
          <w:rFonts w:ascii="Arial" w:hAnsi="Arial" w:cs="Arial"/>
          <w:b/>
          <w:szCs w:val="18"/>
          <w:lang w:val="nl-NL"/>
        </w:rPr>
        <w:t>5</w:t>
      </w:r>
      <w:r w:rsidR="009521AF" w:rsidRPr="007A50B9">
        <w:rPr>
          <w:rFonts w:ascii="Arial" w:hAnsi="Arial" w:cs="Arial"/>
          <w:b/>
          <w:szCs w:val="18"/>
          <w:lang w:val="nl-NL"/>
        </w:rPr>
        <w:t xml:space="preserve"> </w:t>
      </w:r>
      <w:r w:rsidR="00DC198D" w:rsidRPr="007A50B9">
        <w:rPr>
          <w:rFonts w:ascii="Arial" w:hAnsi="Arial" w:cs="Arial"/>
          <w:b/>
          <w:szCs w:val="18"/>
          <w:lang w:val="nl-NL"/>
        </w:rPr>
        <w:t>–</w:t>
      </w:r>
      <w:r w:rsidR="009521AF" w:rsidRPr="007A50B9">
        <w:rPr>
          <w:rFonts w:ascii="Arial" w:hAnsi="Arial" w:cs="Arial"/>
          <w:b/>
          <w:szCs w:val="18"/>
          <w:lang w:val="nl-NL"/>
        </w:rPr>
        <w:t xml:space="preserve"> ROOSTERS EN NORMEN ARBEIDS- EN RUSTTIJDEN</w:t>
      </w:r>
      <w:r w:rsidR="00B45886" w:rsidRPr="007A50B9">
        <w:rPr>
          <w:rFonts w:ascii="Arial" w:hAnsi="Arial" w:cs="Arial"/>
          <w:b/>
          <w:szCs w:val="18"/>
          <w:lang w:val="nl-NL"/>
        </w:rPr>
        <w:t xml:space="preserve"> </w:t>
      </w:r>
    </w:p>
    <w:p w14:paraId="66B882C7" w14:textId="77777777" w:rsidR="009521AF" w:rsidRPr="007A50B9" w:rsidRDefault="009521AF">
      <w:pPr>
        <w:tabs>
          <w:tab w:val="left" w:pos="-65"/>
          <w:tab w:val="left" w:pos="6415"/>
          <w:tab w:val="left" w:pos="8575"/>
        </w:tabs>
        <w:ind w:left="-65" w:right="-131"/>
        <w:rPr>
          <w:rFonts w:ascii="Arial" w:hAnsi="Arial" w:cs="Arial"/>
          <w:szCs w:val="18"/>
          <w:lang w:val="nl-NL"/>
        </w:rPr>
      </w:pPr>
    </w:p>
    <w:p w14:paraId="4F7DF8DD" w14:textId="77777777" w:rsidR="005B105D" w:rsidRPr="007A50B9" w:rsidRDefault="005B105D">
      <w:pPr>
        <w:tabs>
          <w:tab w:val="left" w:pos="-65"/>
          <w:tab w:val="left" w:pos="6415"/>
          <w:tab w:val="left" w:pos="8575"/>
        </w:tabs>
        <w:ind w:left="-65" w:right="-131"/>
        <w:rPr>
          <w:rFonts w:ascii="Arial" w:hAnsi="Arial" w:cs="Arial"/>
          <w:szCs w:val="18"/>
          <w:lang w:val="nl-NL"/>
        </w:rPr>
      </w:pPr>
    </w:p>
    <w:p w14:paraId="2EC117B1" w14:textId="77777777" w:rsidR="00B45886" w:rsidRPr="007A50B9" w:rsidRDefault="00B45886" w:rsidP="00B45886">
      <w:pPr>
        <w:tabs>
          <w:tab w:val="left" w:pos="-65"/>
          <w:tab w:val="left" w:pos="6415"/>
          <w:tab w:val="left" w:pos="8575"/>
        </w:tabs>
        <w:ind w:left="-65" w:right="-131"/>
        <w:rPr>
          <w:rFonts w:ascii="Arial" w:hAnsi="Arial" w:cs="Arial"/>
          <w:b/>
          <w:szCs w:val="18"/>
          <w:lang w:val="nl-NL"/>
        </w:rPr>
      </w:pPr>
      <w:r w:rsidRPr="007A50B9">
        <w:rPr>
          <w:rFonts w:ascii="Arial" w:hAnsi="Arial" w:cs="Arial"/>
          <w:b/>
          <w:szCs w:val="18"/>
          <w:lang w:val="nl-NL"/>
        </w:rPr>
        <w:t>Roosters, overwerk en normen arbeids- en rusttijden</w:t>
      </w:r>
    </w:p>
    <w:p w14:paraId="40B6C03C"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p>
    <w:p w14:paraId="3DF99CF5"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b/>
          <w:szCs w:val="18"/>
          <w:lang w:val="nl-NL"/>
        </w:rPr>
        <w:t>1. Vaste roosters</w:t>
      </w:r>
    </w:p>
    <w:p w14:paraId="2C0730B5" w14:textId="77777777" w:rsidR="00B45886" w:rsidRPr="007A50B9" w:rsidRDefault="00B45886" w:rsidP="00B45886">
      <w:pPr>
        <w:tabs>
          <w:tab w:val="left" w:pos="-65"/>
          <w:tab w:val="left" w:pos="6415"/>
          <w:tab w:val="left" w:pos="8575"/>
        </w:tabs>
        <w:ind w:left="-65" w:right="-131"/>
        <w:rPr>
          <w:rFonts w:ascii="Arial" w:hAnsi="Arial" w:cs="Arial"/>
          <w:b/>
          <w:szCs w:val="18"/>
          <w:u w:val="single"/>
          <w:lang w:val="nl-NL"/>
        </w:rPr>
      </w:pPr>
    </w:p>
    <w:p w14:paraId="2AE45118" w14:textId="77777777" w:rsidR="00B45886" w:rsidRPr="007A50B9" w:rsidRDefault="00B45886" w:rsidP="00B45886">
      <w:pPr>
        <w:tabs>
          <w:tab w:val="left" w:pos="-65"/>
          <w:tab w:val="left" w:pos="6415"/>
          <w:tab w:val="left" w:pos="8575"/>
        </w:tabs>
        <w:spacing w:after="120"/>
        <w:ind w:left="-72" w:right="-130"/>
        <w:outlineLvl w:val="0"/>
        <w:rPr>
          <w:rFonts w:ascii="Arial" w:hAnsi="Arial" w:cs="Arial"/>
          <w:szCs w:val="18"/>
          <w:u w:val="single"/>
          <w:lang w:val="nl-NL"/>
        </w:rPr>
      </w:pPr>
      <w:r w:rsidRPr="007A50B9">
        <w:rPr>
          <w:rFonts w:ascii="Arial" w:hAnsi="Arial" w:cs="Arial"/>
          <w:b/>
          <w:szCs w:val="18"/>
          <w:lang w:val="nl-NL"/>
        </w:rPr>
        <w:t>A. Algemeen geldende vaste standaardroosters</w:t>
      </w:r>
    </w:p>
    <w:p w14:paraId="1407C82F" w14:textId="77777777" w:rsidR="00B45886" w:rsidRPr="007A50B9" w:rsidRDefault="00B45886" w:rsidP="00D55851">
      <w:pPr>
        <w:tabs>
          <w:tab w:val="left" w:pos="-65"/>
          <w:tab w:val="left" w:pos="6415"/>
          <w:tab w:val="left" w:pos="8575"/>
        </w:tabs>
        <w:spacing w:after="80"/>
        <w:ind w:left="-72" w:right="-130"/>
        <w:outlineLvl w:val="0"/>
        <w:rPr>
          <w:rFonts w:ascii="Arial" w:hAnsi="Arial" w:cs="Arial"/>
          <w:i/>
          <w:szCs w:val="18"/>
          <w:lang w:val="nl-NL"/>
        </w:rPr>
      </w:pPr>
      <w:r w:rsidRPr="007A50B9">
        <w:rPr>
          <w:rFonts w:ascii="Arial" w:hAnsi="Arial" w:cs="Arial"/>
          <w:i/>
          <w:szCs w:val="18"/>
          <w:lang w:val="nl-NL"/>
        </w:rPr>
        <w:t>Dagdienst:</w:t>
      </w:r>
    </w:p>
    <w:p w14:paraId="09976AF9" w14:textId="77777777" w:rsidR="00B45886" w:rsidRPr="007A50B9" w:rsidRDefault="00B45886" w:rsidP="005B105D">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1. De dagen waarop ingevolge het dienstrooster arbeid wordt verricht zijn maandag tot en met vrijdag.</w:t>
      </w:r>
    </w:p>
    <w:p w14:paraId="10EF9944" w14:textId="77777777" w:rsidR="00B45886" w:rsidRPr="007A50B9" w:rsidRDefault="00B45886" w:rsidP="00120297">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2. Ingevolge dit dienstrooster geldt:</w:t>
      </w:r>
    </w:p>
    <w:p w14:paraId="52D79221" w14:textId="77777777" w:rsidR="00B45886" w:rsidRPr="007A50B9" w:rsidRDefault="00B45886" w:rsidP="00A700F5">
      <w:pPr>
        <w:numPr>
          <w:ilvl w:val="0"/>
          <w:numId w:val="18"/>
        </w:numPr>
        <w:tabs>
          <w:tab w:val="clear" w:pos="360"/>
          <w:tab w:val="left" w:pos="-65"/>
          <w:tab w:val="num" w:pos="180"/>
          <w:tab w:val="left" w:pos="6415"/>
          <w:tab w:val="left" w:pos="8575"/>
        </w:tabs>
        <w:ind w:left="180" w:right="-131" w:hanging="180"/>
        <w:rPr>
          <w:rFonts w:ascii="Arial" w:hAnsi="Arial" w:cs="Arial"/>
          <w:szCs w:val="18"/>
          <w:lang w:val="nl-NL"/>
        </w:rPr>
      </w:pPr>
      <w:r w:rsidRPr="007A50B9">
        <w:rPr>
          <w:rFonts w:ascii="Arial" w:hAnsi="Arial" w:cs="Arial"/>
          <w:szCs w:val="18"/>
          <w:lang w:val="nl-NL"/>
        </w:rPr>
        <w:t>hetzij een vaste dagelijkse arbeidsduur van 8 uur waarbij de werktijdengrenzen liggen tussen 8.00 uur en 17.45 uur en de pauzeduur minimaal 30 minuten bedraagt;</w:t>
      </w:r>
    </w:p>
    <w:p w14:paraId="330DE052" w14:textId="77777777" w:rsidR="00B45886" w:rsidRPr="007A50B9" w:rsidRDefault="00B45886" w:rsidP="00A700F5">
      <w:pPr>
        <w:numPr>
          <w:ilvl w:val="0"/>
          <w:numId w:val="18"/>
        </w:numPr>
        <w:tabs>
          <w:tab w:val="clear" w:pos="360"/>
          <w:tab w:val="left" w:pos="-65"/>
          <w:tab w:val="num" w:pos="180"/>
          <w:tab w:val="left" w:pos="6415"/>
          <w:tab w:val="left" w:pos="8575"/>
        </w:tabs>
        <w:spacing w:after="120"/>
        <w:ind w:left="180" w:right="-130" w:hanging="180"/>
        <w:rPr>
          <w:rFonts w:ascii="Arial" w:hAnsi="Arial" w:cs="Arial"/>
          <w:i/>
          <w:szCs w:val="18"/>
          <w:lang w:val="nl-NL"/>
        </w:rPr>
      </w:pPr>
      <w:r w:rsidRPr="007A50B9">
        <w:rPr>
          <w:rFonts w:ascii="Arial" w:hAnsi="Arial" w:cs="Arial"/>
          <w:szCs w:val="18"/>
          <w:lang w:val="nl-NL"/>
        </w:rPr>
        <w:t>hetzij - conform het Reglement/regeling variabele werktijden - een gemiddelde dagelijkse arbeidsduur van 8 uur met dien verstande dat de maximumarbeidsduur per dienst 9 uur en in elke voortschrijdende periode van 16 weken gemiddeld 44 uur per week bedraagt.</w:t>
      </w:r>
    </w:p>
    <w:p w14:paraId="36636595" w14:textId="77777777" w:rsidR="00B45886" w:rsidRPr="007A50B9" w:rsidRDefault="00B45886" w:rsidP="00D55851">
      <w:pPr>
        <w:tabs>
          <w:tab w:val="left" w:pos="-65"/>
          <w:tab w:val="left" w:pos="6415"/>
          <w:tab w:val="left" w:pos="8575"/>
        </w:tabs>
        <w:spacing w:after="80"/>
        <w:ind w:left="-72" w:right="-130"/>
        <w:rPr>
          <w:rFonts w:ascii="Arial" w:hAnsi="Arial" w:cs="Arial"/>
          <w:i/>
          <w:szCs w:val="18"/>
          <w:lang w:val="nl-NL"/>
        </w:rPr>
      </w:pPr>
      <w:r w:rsidRPr="007A50B9">
        <w:rPr>
          <w:rFonts w:ascii="Arial" w:hAnsi="Arial" w:cs="Arial"/>
          <w:i/>
          <w:szCs w:val="18"/>
          <w:lang w:val="nl-NL"/>
        </w:rPr>
        <w:t>Ploegendienst:</w:t>
      </w:r>
    </w:p>
    <w:tbl>
      <w:tblPr>
        <w:tblW w:w="0" w:type="auto"/>
        <w:tblInd w:w="-38" w:type="dxa"/>
        <w:tblLayout w:type="fixed"/>
        <w:tblCellMar>
          <w:left w:w="70" w:type="dxa"/>
          <w:right w:w="70" w:type="dxa"/>
        </w:tblCellMar>
        <w:tblLook w:val="0000" w:firstRow="0" w:lastRow="0" w:firstColumn="0" w:lastColumn="0" w:noHBand="0" w:noVBand="0"/>
      </w:tblPr>
      <w:tblGrid>
        <w:gridCol w:w="38"/>
        <w:gridCol w:w="779"/>
        <w:gridCol w:w="43"/>
        <w:gridCol w:w="808"/>
        <w:gridCol w:w="15"/>
        <w:gridCol w:w="693"/>
        <w:gridCol w:w="130"/>
        <w:gridCol w:w="822"/>
        <w:gridCol w:w="41"/>
        <w:gridCol w:w="708"/>
        <w:gridCol w:w="76"/>
        <w:gridCol w:w="775"/>
        <w:gridCol w:w="48"/>
        <w:gridCol w:w="802"/>
        <w:gridCol w:w="18"/>
        <w:gridCol w:w="19"/>
      </w:tblGrid>
      <w:tr w:rsidR="00B45886" w:rsidRPr="007A50B9" w14:paraId="1FF7E521" w14:textId="77777777" w:rsidTr="005B105D">
        <w:trPr>
          <w:gridBefore w:val="1"/>
          <w:gridAfter w:val="1"/>
          <w:wBefore w:w="38" w:type="dxa"/>
          <w:wAfter w:w="19" w:type="dxa"/>
          <w:cantSplit/>
          <w:trHeight w:val="137"/>
        </w:trPr>
        <w:tc>
          <w:tcPr>
            <w:tcW w:w="5752" w:type="dxa"/>
            <w:gridSpan w:val="14"/>
          </w:tcPr>
          <w:p w14:paraId="1E3CDD06" w14:textId="77777777" w:rsidR="00B45886" w:rsidRPr="007A50B9" w:rsidRDefault="00B45886" w:rsidP="00B45886">
            <w:pPr>
              <w:tabs>
                <w:tab w:val="left" w:pos="-65"/>
                <w:tab w:val="left" w:pos="6415"/>
                <w:tab w:val="left" w:pos="8575"/>
              </w:tabs>
              <w:ind w:right="-131"/>
              <w:rPr>
                <w:rFonts w:ascii="Arial" w:hAnsi="Arial" w:cs="Arial"/>
                <w:b/>
                <w:sz w:val="18"/>
                <w:szCs w:val="18"/>
                <w:lang w:val="nl-NL"/>
              </w:rPr>
            </w:pPr>
            <w:r w:rsidRPr="007A50B9">
              <w:rPr>
                <w:rFonts w:ascii="Arial" w:hAnsi="Arial" w:cs="Arial"/>
                <w:b/>
                <w:sz w:val="18"/>
                <w:szCs w:val="18"/>
                <w:lang w:val="nl-NL"/>
              </w:rPr>
              <w:t>Tweeploegendienst</w:t>
            </w:r>
          </w:p>
        </w:tc>
      </w:tr>
      <w:tr w:rsidR="00B45886" w:rsidRPr="007A50B9" w14:paraId="788FAF68" w14:textId="77777777" w:rsidTr="005B105D">
        <w:trPr>
          <w:gridBefore w:val="1"/>
          <w:gridAfter w:val="1"/>
          <w:wBefore w:w="38" w:type="dxa"/>
          <w:wAfter w:w="19" w:type="dxa"/>
          <w:trHeight w:val="210"/>
        </w:trPr>
        <w:tc>
          <w:tcPr>
            <w:tcW w:w="822" w:type="dxa"/>
            <w:gridSpan w:val="2"/>
            <w:tcBorders>
              <w:top w:val="single" w:sz="4" w:space="0" w:color="auto"/>
              <w:left w:val="single" w:sz="4" w:space="0" w:color="auto"/>
            </w:tcBorders>
          </w:tcPr>
          <w:p w14:paraId="041DF470"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Zo</w:t>
            </w:r>
          </w:p>
        </w:tc>
        <w:tc>
          <w:tcPr>
            <w:tcW w:w="823" w:type="dxa"/>
            <w:gridSpan w:val="2"/>
            <w:tcBorders>
              <w:top w:val="single" w:sz="4" w:space="0" w:color="auto"/>
            </w:tcBorders>
          </w:tcPr>
          <w:p w14:paraId="0C37312D"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Ma</w:t>
            </w:r>
          </w:p>
        </w:tc>
        <w:tc>
          <w:tcPr>
            <w:tcW w:w="823" w:type="dxa"/>
            <w:gridSpan w:val="2"/>
            <w:tcBorders>
              <w:top w:val="single" w:sz="4" w:space="0" w:color="auto"/>
            </w:tcBorders>
          </w:tcPr>
          <w:p w14:paraId="3C663F93"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Di</w:t>
            </w:r>
          </w:p>
        </w:tc>
        <w:tc>
          <w:tcPr>
            <w:tcW w:w="822" w:type="dxa"/>
            <w:tcBorders>
              <w:top w:val="single" w:sz="4" w:space="0" w:color="auto"/>
            </w:tcBorders>
          </w:tcPr>
          <w:p w14:paraId="39A1B508"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Wo</w:t>
            </w:r>
          </w:p>
        </w:tc>
        <w:tc>
          <w:tcPr>
            <w:tcW w:w="820" w:type="dxa"/>
            <w:gridSpan w:val="3"/>
            <w:tcBorders>
              <w:top w:val="single" w:sz="4" w:space="0" w:color="auto"/>
            </w:tcBorders>
          </w:tcPr>
          <w:p w14:paraId="0BAACA7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Do</w:t>
            </w:r>
          </w:p>
        </w:tc>
        <w:tc>
          <w:tcPr>
            <w:tcW w:w="822" w:type="dxa"/>
            <w:gridSpan w:val="2"/>
            <w:tcBorders>
              <w:top w:val="single" w:sz="4" w:space="0" w:color="auto"/>
            </w:tcBorders>
          </w:tcPr>
          <w:p w14:paraId="32256FC0"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Vr</w:t>
            </w:r>
          </w:p>
        </w:tc>
        <w:tc>
          <w:tcPr>
            <w:tcW w:w="820" w:type="dxa"/>
            <w:gridSpan w:val="2"/>
            <w:tcBorders>
              <w:top w:val="single" w:sz="4" w:space="0" w:color="auto"/>
              <w:right w:val="single" w:sz="4" w:space="0" w:color="auto"/>
            </w:tcBorders>
          </w:tcPr>
          <w:p w14:paraId="613CE7A6"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Za</w:t>
            </w:r>
          </w:p>
        </w:tc>
      </w:tr>
      <w:tr w:rsidR="00B45886" w:rsidRPr="007A50B9" w14:paraId="6E15BA2F" w14:textId="77777777" w:rsidTr="005B105D">
        <w:trPr>
          <w:gridBefore w:val="1"/>
          <w:gridAfter w:val="1"/>
          <w:wBefore w:w="38" w:type="dxa"/>
          <w:wAfter w:w="19" w:type="dxa"/>
          <w:trHeight w:val="210"/>
        </w:trPr>
        <w:tc>
          <w:tcPr>
            <w:tcW w:w="822" w:type="dxa"/>
            <w:gridSpan w:val="2"/>
            <w:tcBorders>
              <w:left w:val="single" w:sz="4" w:space="0" w:color="auto"/>
            </w:tcBorders>
          </w:tcPr>
          <w:p w14:paraId="3B491C65"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c>
          <w:tcPr>
            <w:tcW w:w="823" w:type="dxa"/>
            <w:gridSpan w:val="2"/>
          </w:tcPr>
          <w:p w14:paraId="7ED33304"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O</w:t>
            </w:r>
          </w:p>
        </w:tc>
        <w:tc>
          <w:tcPr>
            <w:tcW w:w="823" w:type="dxa"/>
            <w:gridSpan w:val="2"/>
          </w:tcPr>
          <w:p w14:paraId="075928FA"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22" w:type="dxa"/>
          </w:tcPr>
          <w:p w14:paraId="0285B080"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20" w:type="dxa"/>
            <w:gridSpan w:val="3"/>
          </w:tcPr>
          <w:p w14:paraId="5DD0E262"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22" w:type="dxa"/>
            <w:gridSpan w:val="2"/>
          </w:tcPr>
          <w:p w14:paraId="3189B92C"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20" w:type="dxa"/>
            <w:gridSpan w:val="2"/>
            <w:tcBorders>
              <w:right w:val="single" w:sz="4" w:space="0" w:color="auto"/>
            </w:tcBorders>
          </w:tcPr>
          <w:p w14:paraId="0B91A93A"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r>
      <w:tr w:rsidR="00B45886" w:rsidRPr="007A50B9" w14:paraId="66B634DA" w14:textId="77777777" w:rsidTr="005B105D">
        <w:trPr>
          <w:gridBefore w:val="1"/>
          <w:gridAfter w:val="1"/>
          <w:wBefore w:w="38" w:type="dxa"/>
          <w:wAfter w:w="19" w:type="dxa"/>
          <w:trHeight w:val="210"/>
        </w:trPr>
        <w:tc>
          <w:tcPr>
            <w:tcW w:w="822" w:type="dxa"/>
            <w:gridSpan w:val="2"/>
            <w:tcBorders>
              <w:left w:val="single" w:sz="4" w:space="0" w:color="auto"/>
              <w:bottom w:val="single" w:sz="4" w:space="0" w:color="auto"/>
            </w:tcBorders>
          </w:tcPr>
          <w:p w14:paraId="52948C0B"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23" w:type="dxa"/>
            <w:gridSpan w:val="2"/>
            <w:tcBorders>
              <w:bottom w:val="single" w:sz="4" w:space="0" w:color="auto"/>
            </w:tcBorders>
          </w:tcPr>
          <w:p w14:paraId="27CD5C49"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23" w:type="dxa"/>
            <w:gridSpan w:val="2"/>
            <w:tcBorders>
              <w:bottom w:val="single" w:sz="4" w:space="0" w:color="auto"/>
            </w:tcBorders>
          </w:tcPr>
          <w:p w14:paraId="0C5A31A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22" w:type="dxa"/>
            <w:tcBorders>
              <w:bottom w:val="single" w:sz="4" w:space="0" w:color="auto"/>
            </w:tcBorders>
          </w:tcPr>
          <w:p w14:paraId="7B2F213D"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20" w:type="dxa"/>
            <w:gridSpan w:val="3"/>
            <w:tcBorders>
              <w:bottom w:val="single" w:sz="4" w:space="0" w:color="auto"/>
            </w:tcBorders>
          </w:tcPr>
          <w:p w14:paraId="5A1B17FF"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22" w:type="dxa"/>
            <w:gridSpan w:val="2"/>
            <w:tcBorders>
              <w:bottom w:val="single" w:sz="4" w:space="0" w:color="auto"/>
            </w:tcBorders>
          </w:tcPr>
          <w:p w14:paraId="5C746EC5"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20" w:type="dxa"/>
            <w:gridSpan w:val="2"/>
            <w:tcBorders>
              <w:bottom w:val="single" w:sz="4" w:space="0" w:color="auto"/>
              <w:right w:val="single" w:sz="4" w:space="0" w:color="auto"/>
            </w:tcBorders>
          </w:tcPr>
          <w:p w14:paraId="79CA734C"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r>
      <w:tr w:rsidR="00B45886" w:rsidRPr="007A50B9" w14:paraId="32860768" w14:textId="77777777" w:rsidTr="005B105D">
        <w:trPr>
          <w:gridBefore w:val="1"/>
          <w:wBefore w:w="38" w:type="dxa"/>
          <w:cantSplit/>
          <w:trHeight w:val="213"/>
        </w:trPr>
        <w:tc>
          <w:tcPr>
            <w:tcW w:w="5771" w:type="dxa"/>
            <w:gridSpan w:val="15"/>
          </w:tcPr>
          <w:p w14:paraId="77166DFA" w14:textId="77777777" w:rsidR="00B45886" w:rsidRPr="007A50B9" w:rsidRDefault="00B45886" w:rsidP="005B105D">
            <w:pPr>
              <w:tabs>
                <w:tab w:val="left" w:pos="-65"/>
                <w:tab w:val="left" w:pos="6415"/>
                <w:tab w:val="left" w:pos="8575"/>
              </w:tabs>
              <w:spacing w:before="120"/>
              <w:ind w:right="-130"/>
              <w:rPr>
                <w:rFonts w:ascii="Arial" w:hAnsi="Arial" w:cs="Arial"/>
                <w:b/>
                <w:sz w:val="18"/>
                <w:szCs w:val="18"/>
                <w:lang w:val="nl-NL"/>
              </w:rPr>
            </w:pPr>
            <w:r w:rsidRPr="007A50B9">
              <w:rPr>
                <w:rFonts w:ascii="Arial" w:hAnsi="Arial" w:cs="Arial"/>
                <w:b/>
                <w:sz w:val="18"/>
                <w:szCs w:val="18"/>
                <w:lang w:val="nl-NL"/>
              </w:rPr>
              <w:t>Drieploegendienst</w:t>
            </w:r>
          </w:p>
        </w:tc>
      </w:tr>
      <w:tr w:rsidR="00B45886" w:rsidRPr="007A50B9" w14:paraId="2C406D31" w14:textId="77777777" w:rsidTr="005B105D">
        <w:trPr>
          <w:gridBefore w:val="1"/>
          <w:wBefore w:w="38" w:type="dxa"/>
          <w:trHeight w:val="210"/>
        </w:trPr>
        <w:tc>
          <w:tcPr>
            <w:tcW w:w="822" w:type="dxa"/>
            <w:gridSpan w:val="2"/>
            <w:tcBorders>
              <w:top w:val="single" w:sz="4" w:space="0" w:color="auto"/>
              <w:left w:val="single" w:sz="4" w:space="0" w:color="auto"/>
            </w:tcBorders>
          </w:tcPr>
          <w:p w14:paraId="5AD6F6B9"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Zo</w:t>
            </w:r>
          </w:p>
        </w:tc>
        <w:tc>
          <w:tcPr>
            <w:tcW w:w="823" w:type="dxa"/>
            <w:gridSpan w:val="2"/>
            <w:tcBorders>
              <w:top w:val="single" w:sz="4" w:space="0" w:color="auto"/>
            </w:tcBorders>
          </w:tcPr>
          <w:p w14:paraId="03C3FE2A"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Ma</w:t>
            </w:r>
          </w:p>
        </w:tc>
        <w:tc>
          <w:tcPr>
            <w:tcW w:w="823" w:type="dxa"/>
            <w:gridSpan w:val="2"/>
            <w:tcBorders>
              <w:top w:val="single" w:sz="4" w:space="0" w:color="auto"/>
            </w:tcBorders>
          </w:tcPr>
          <w:p w14:paraId="10FA3467"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Di</w:t>
            </w:r>
          </w:p>
        </w:tc>
        <w:tc>
          <w:tcPr>
            <w:tcW w:w="822" w:type="dxa"/>
            <w:tcBorders>
              <w:top w:val="single" w:sz="4" w:space="0" w:color="auto"/>
            </w:tcBorders>
          </w:tcPr>
          <w:p w14:paraId="69B90E29"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Wo</w:t>
            </w:r>
          </w:p>
        </w:tc>
        <w:tc>
          <w:tcPr>
            <w:tcW w:w="825" w:type="dxa"/>
            <w:gridSpan w:val="3"/>
            <w:tcBorders>
              <w:top w:val="single" w:sz="4" w:space="0" w:color="auto"/>
            </w:tcBorders>
          </w:tcPr>
          <w:p w14:paraId="7B612451"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Do</w:t>
            </w:r>
          </w:p>
        </w:tc>
        <w:tc>
          <w:tcPr>
            <w:tcW w:w="823" w:type="dxa"/>
            <w:gridSpan w:val="2"/>
            <w:tcBorders>
              <w:top w:val="single" w:sz="4" w:space="0" w:color="auto"/>
            </w:tcBorders>
          </w:tcPr>
          <w:p w14:paraId="58BB2711"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Vr</w:t>
            </w:r>
          </w:p>
        </w:tc>
        <w:tc>
          <w:tcPr>
            <w:tcW w:w="833" w:type="dxa"/>
            <w:gridSpan w:val="3"/>
            <w:tcBorders>
              <w:top w:val="single" w:sz="4" w:space="0" w:color="auto"/>
              <w:right w:val="single" w:sz="4" w:space="0" w:color="auto"/>
            </w:tcBorders>
          </w:tcPr>
          <w:p w14:paraId="1ED6A9E5"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Za</w:t>
            </w:r>
          </w:p>
        </w:tc>
      </w:tr>
      <w:tr w:rsidR="00B45886" w:rsidRPr="007A50B9" w14:paraId="747D1B5A" w14:textId="77777777" w:rsidTr="005B105D">
        <w:trPr>
          <w:gridBefore w:val="1"/>
          <w:wBefore w:w="38" w:type="dxa"/>
          <w:trHeight w:val="210"/>
        </w:trPr>
        <w:tc>
          <w:tcPr>
            <w:tcW w:w="822" w:type="dxa"/>
            <w:gridSpan w:val="2"/>
            <w:tcBorders>
              <w:left w:val="single" w:sz="4" w:space="0" w:color="auto"/>
            </w:tcBorders>
          </w:tcPr>
          <w:p w14:paraId="3EA9B0B7"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c>
          <w:tcPr>
            <w:tcW w:w="823" w:type="dxa"/>
            <w:gridSpan w:val="2"/>
          </w:tcPr>
          <w:p w14:paraId="0EED3400"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O</w:t>
            </w:r>
          </w:p>
        </w:tc>
        <w:tc>
          <w:tcPr>
            <w:tcW w:w="823" w:type="dxa"/>
            <w:gridSpan w:val="2"/>
          </w:tcPr>
          <w:p w14:paraId="3CF09D78"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22" w:type="dxa"/>
          </w:tcPr>
          <w:p w14:paraId="75D5EAA5"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25" w:type="dxa"/>
            <w:gridSpan w:val="3"/>
          </w:tcPr>
          <w:p w14:paraId="2A97A4EB"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23" w:type="dxa"/>
            <w:gridSpan w:val="2"/>
          </w:tcPr>
          <w:p w14:paraId="169E9148"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O</w:t>
            </w:r>
          </w:p>
        </w:tc>
        <w:tc>
          <w:tcPr>
            <w:tcW w:w="833" w:type="dxa"/>
            <w:gridSpan w:val="3"/>
            <w:tcBorders>
              <w:right w:val="single" w:sz="4" w:space="0" w:color="auto"/>
            </w:tcBorders>
          </w:tcPr>
          <w:p w14:paraId="5C383CB0"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r>
      <w:tr w:rsidR="00B45886" w:rsidRPr="007A50B9" w14:paraId="6FCC9790" w14:textId="77777777" w:rsidTr="005B105D">
        <w:trPr>
          <w:gridBefore w:val="1"/>
          <w:wBefore w:w="38" w:type="dxa"/>
          <w:trHeight w:val="210"/>
        </w:trPr>
        <w:tc>
          <w:tcPr>
            <w:tcW w:w="822" w:type="dxa"/>
            <w:gridSpan w:val="2"/>
            <w:tcBorders>
              <w:left w:val="single" w:sz="4" w:space="0" w:color="auto"/>
            </w:tcBorders>
          </w:tcPr>
          <w:p w14:paraId="7E8F4FB7"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p>
        </w:tc>
        <w:tc>
          <w:tcPr>
            <w:tcW w:w="823" w:type="dxa"/>
            <w:gridSpan w:val="2"/>
          </w:tcPr>
          <w:p w14:paraId="5AF221C8"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N</w:t>
            </w:r>
          </w:p>
        </w:tc>
        <w:tc>
          <w:tcPr>
            <w:tcW w:w="823" w:type="dxa"/>
            <w:gridSpan w:val="2"/>
          </w:tcPr>
          <w:p w14:paraId="1606CAB4"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N</w:t>
            </w:r>
          </w:p>
        </w:tc>
        <w:tc>
          <w:tcPr>
            <w:tcW w:w="822" w:type="dxa"/>
          </w:tcPr>
          <w:p w14:paraId="1D9B1516"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N</w:t>
            </w:r>
          </w:p>
        </w:tc>
        <w:tc>
          <w:tcPr>
            <w:tcW w:w="825" w:type="dxa"/>
            <w:gridSpan w:val="3"/>
          </w:tcPr>
          <w:p w14:paraId="6184C196"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N</w:t>
            </w:r>
          </w:p>
        </w:tc>
        <w:tc>
          <w:tcPr>
            <w:tcW w:w="823" w:type="dxa"/>
            <w:gridSpan w:val="2"/>
          </w:tcPr>
          <w:p w14:paraId="3D03741B"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N</w:t>
            </w:r>
          </w:p>
        </w:tc>
        <w:tc>
          <w:tcPr>
            <w:tcW w:w="833" w:type="dxa"/>
            <w:gridSpan w:val="3"/>
            <w:tcBorders>
              <w:right w:val="single" w:sz="4" w:space="0" w:color="auto"/>
            </w:tcBorders>
          </w:tcPr>
          <w:p w14:paraId="4889F6C4"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r>
      <w:tr w:rsidR="00B45886" w:rsidRPr="007A50B9" w14:paraId="5DE5635C" w14:textId="77777777" w:rsidTr="005B105D">
        <w:trPr>
          <w:gridBefore w:val="1"/>
          <w:wBefore w:w="38" w:type="dxa"/>
          <w:trHeight w:val="210"/>
        </w:trPr>
        <w:tc>
          <w:tcPr>
            <w:tcW w:w="822" w:type="dxa"/>
            <w:gridSpan w:val="2"/>
            <w:tcBorders>
              <w:left w:val="single" w:sz="4" w:space="0" w:color="auto"/>
              <w:bottom w:val="single" w:sz="4" w:space="0" w:color="auto"/>
            </w:tcBorders>
          </w:tcPr>
          <w:p w14:paraId="16DF71C4"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c>
          <w:tcPr>
            <w:tcW w:w="823" w:type="dxa"/>
            <w:gridSpan w:val="2"/>
            <w:tcBorders>
              <w:bottom w:val="single" w:sz="4" w:space="0" w:color="auto"/>
            </w:tcBorders>
          </w:tcPr>
          <w:p w14:paraId="151C28D3"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M</w:t>
            </w:r>
          </w:p>
        </w:tc>
        <w:tc>
          <w:tcPr>
            <w:tcW w:w="823" w:type="dxa"/>
            <w:gridSpan w:val="2"/>
            <w:tcBorders>
              <w:bottom w:val="single" w:sz="4" w:space="0" w:color="auto"/>
            </w:tcBorders>
          </w:tcPr>
          <w:p w14:paraId="7456D81A"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M</w:t>
            </w:r>
          </w:p>
        </w:tc>
        <w:tc>
          <w:tcPr>
            <w:tcW w:w="822" w:type="dxa"/>
            <w:tcBorders>
              <w:bottom w:val="single" w:sz="4" w:space="0" w:color="auto"/>
            </w:tcBorders>
          </w:tcPr>
          <w:p w14:paraId="42AD5927"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M</w:t>
            </w:r>
          </w:p>
        </w:tc>
        <w:tc>
          <w:tcPr>
            <w:tcW w:w="825" w:type="dxa"/>
            <w:gridSpan w:val="3"/>
            <w:tcBorders>
              <w:bottom w:val="single" w:sz="4" w:space="0" w:color="auto"/>
            </w:tcBorders>
          </w:tcPr>
          <w:p w14:paraId="0F4202D0"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M</w:t>
            </w:r>
          </w:p>
        </w:tc>
        <w:tc>
          <w:tcPr>
            <w:tcW w:w="823" w:type="dxa"/>
            <w:gridSpan w:val="2"/>
            <w:tcBorders>
              <w:bottom w:val="single" w:sz="4" w:space="0" w:color="auto"/>
            </w:tcBorders>
          </w:tcPr>
          <w:p w14:paraId="7272B0A3"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M</w:t>
            </w:r>
          </w:p>
        </w:tc>
        <w:tc>
          <w:tcPr>
            <w:tcW w:w="833" w:type="dxa"/>
            <w:gridSpan w:val="3"/>
            <w:tcBorders>
              <w:bottom w:val="single" w:sz="4" w:space="0" w:color="auto"/>
              <w:right w:val="single" w:sz="4" w:space="0" w:color="auto"/>
            </w:tcBorders>
          </w:tcPr>
          <w:p w14:paraId="34EF5D91"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r>
      <w:tr w:rsidR="00B45886" w:rsidRPr="007A50B9" w14:paraId="57E5B0FC" w14:textId="77777777" w:rsidTr="005B105D">
        <w:tblPrEx>
          <w:tblCellMar>
            <w:left w:w="108" w:type="dxa"/>
            <w:right w:w="108" w:type="dxa"/>
          </w:tblCellMar>
        </w:tblPrEx>
        <w:trPr>
          <w:gridAfter w:val="2"/>
          <w:wAfter w:w="31" w:type="dxa"/>
        </w:trPr>
        <w:tc>
          <w:tcPr>
            <w:tcW w:w="5778" w:type="dxa"/>
            <w:gridSpan w:val="14"/>
            <w:tcBorders>
              <w:bottom w:val="single" w:sz="4" w:space="0" w:color="auto"/>
            </w:tcBorders>
          </w:tcPr>
          <w:p w14:paraId="4421988A" w14:textId="77777777" w:rsidR="00B45886" w:rsidRPr="007A50B9" w:rsidRDefault="00B45886" w:rsidP="005B105D">
            <w:pPr>
              <w:tabs>
                <w:tab w:val="left" w:pos="-65"/>
                <w:tab w:val="left" w:pos="6415"/>
                <w:tab w:val="left" w:pos="8575"/>
              </w:tabs>
              <w:spacing w:before="120"/>
              <w:ind w:right="-130"/>
              <w:rPr>
                <w:rFonts w:ascii="Arial" w:hAnsi="Arial"/>
                <w:sz w:val="18"/>
                <w:szCs w:val="18"/>
                <w:lang w:val="nl-NL"/>
              </w:rPr>
            </w:pPr>
            <w:r w:rsidRPr="007A50B9">
              <w:rPr>
                <w:rFonts w:ascii="Arial" w:hAnsi="Arial" w:cs="Arial"/>
                <w:b/>
                <w:sz w:val="18"/>
                <w:szCs w:val="18"/>
                <w:lang w:val="nl-NL"/>
              </w:rPr>
              <w:t>Vijfploegendienst</w:t>
            </w:r>
          </w:p>
        </w:tc>
      </w:tr>
      <w:tr w:rsidR="00B45886" w:rsidRPr="007A50B9" w14:paraId="480CE463" w14:textId="77777777" w:rsidTr="005B105D">
        <w:tblPrEx>
          <w:tblCellMar>
            <w:left w:w="108" w:type="dxa"/>
            <w:right w:w="108" w:type="dxa"/>
          </w:tblCellMar>
        </w:tblPrEx>
        <w:trPr>
          <w:gridAfter w:val="2"/>
          <w:wAfter w:w="31" w:type="dxa"/>
        </w:trPr>
        <w:tc>
          <w:tcPr>
            <w:tcW w:w="817" w:type="dxa"/>
            <w:gridSpan w:val="2"/>
            <w:tcBorders>
              <w:top w:val="single" w:sz="4" w:space="0" w:color="auto"/>
              <w:left w:val="single" w:sz="4" w:space="0" w:color="auto"/>
            </w:tcBorders>
          </w:tcPr>
          <w:p w14:paraId="21C39EFF"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Zo</w:t>
            </w:r>
          </w:p>
        </w:tc>
        <w:tc>
          <w:tcPr>
            <w:tcW w:w="851" w:type="dxa"/>
            <w:gridSpan w:val="2"/>
            <w:tcBorders>
              <w:top w:val="single" w:sz="4" w:space="0" w:color="auto"/>
            </w:tcBorders>
          </w:tcPr>
          <w:p w14:paraId="68B7623E"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Ma</w:t>
            </w:r>
          </w:p>
        </w:tc>
        <w:tc>
          <w:tcPr>
            <w:tcW w:w="708" w:type="dxa"/>
            <w:gridSpan w:val="2"/>
            <w:tcBorders>
              <w:top w:val="single" w:sz="4" w:space="0" w:color="auto"/>
            </w:tcBorders>
          </w:tcPr>
          <w:p w14:paraId="5E40DAE9"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Di</w:t>
            </w:r>
          </w:p>
        </w:tc>
        <w:tc>
          <w:tcPr>
            <w:tcW w:w="993" w:type="dxa"/>
            <w:gridSpan w:val="3"/>
            <w:tcBorders>
              <w:top w:val="single" w:sz="4" w:space="0" w:color="auto"/>
            </w:tcBorders>
          </w:tcPr>
          <w:p w14:paraId="791AF62E"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Wo</w:t>
            </w:r>
          </w:p>
        </w:tc>
        <w:tc>
          <w:tcPr>
            <w:tcW w:w="708" w:type="dxa"/>
            <w:tcBorders>
              <w:top w:val="single" w:sz="4" w:space="0" w:color="auto"/>
            </w:tcBorders>
          </w:tcPr>
          <w:p w14:paraId="1A63453D"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Do</w:t>
            </w:r>
          </w:p>
        </w:tc>
        <w:tc>
          <w:tcPr>
            <w:tcW w:w="851" w:type="dxa"/>
            <w:gridSpan w:val="2"/>
            <w:tcBorders>
              <w:top w:val="single" w:sz="4" w:space="0" w:color="auto"/>
            </w:tcBorders>
          </w:tcPr>
          <w:p w14:paraId="6D63F8D1"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Vr</w:t>
            </w:r>
          </w:p>
        </w:tc>
        <w:tc>
          <w:tcPr>
            <w:tcW w:w="850" w:type="dxa"/>
            <w:gridSpan w:val="2"/>
            <w:tcBorders>
              <w:top w:val="single" w:sz="4" w:space="0" w:color="auto"/>
              <w:right w:val="single" w:sz="4" w:space="0" w:color="auto"/>
            </w:tcBorders>
          </w:tcPr>
          <w:p w14:paraId="2F4D6AF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Za</w:t>
            </w:r>
          </w:p>
        </w:tc>
      </w:tr>
      <w:tr w:rsidR="00B45886" w:rsidRPr="007A50B9" w14:paraId="7A48337B"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31A28A53"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51" w:type="dxa"/>
            <w:gridSpan w:val="2"/>
          </w:tcPr>
          <w:p w14:paraId="43A15C42"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708" w:type="dxa"/>
            <w:gridSpan w:val="2"/>
          </w:tcPr>
          <w:p w14:paraId="205D1C1B"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993" w:type="dxa"/>
            <w:gridSpan w:val="3"/>
          </w:tcPr>
          <w:p w14:paraId="2F0C004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708" w:type="dxa"/>
          </w:tcPr>
          <w:p w14:paraId="7A72FCFA"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851" w:type="dxa"/>
            <w:gridSpan w:val="2"/>
          </w:tcPr>
          <w:p w14:paraId="285FFF9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850" w:type="dxa"/>
            <w:gridSpan w:val="2"/>
            <w:tcBorders>
              <w:right w:val="single" w:sz="4" w:space="0" w:color="auto"/>
            </w:tcBorders>
          </w:tcPr>
          <w:p w14:paraId="05DC94E1"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r>
      <w:tr w:rsidR="00B45886" w:rsidRPr="007A50B9" w14:paraId="456B7762"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3EEBFB48"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1" w:type="dxa"/>
            <w:gridSpan w:val="2"/>
          </w:tcPr>
          <w:p w14:paraId="7E13CDE6"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708" w:type="dxa"/>
            <w:gridSpan w:val="2"/>
          </w:tcPr>
          <w:p w14:paraId="58CEDB1A"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993" w:type="dxa"/>
            <w:gridSpan w:val="3"/>
          </w:tcPr>
          <w:p w14:paraId="12B859AD"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708" w:type="dxa"/>
          </w:tcPr>
          <w:p w14:paraId="45550489"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51" w:type="dxa"/>
            <w:gridSpan w:val="2"/>
          </w:tcPr>
          <w:p w14:paraId="699BC892"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50" w:type="dxa"/>
            <w:gridSpan w:val="2"/>
            <w:tcBorders>
              <w:right w:val="single" w:sz="4" w:space="0" w:color="auto"/>
            </w:tcBorders>
          </w:tcPr>
          <w:p w14:paraId="186A69D9"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r>
      <w:tr w:rsidR="00B45886" w:rsidRPr="007A50B9" w14:paraId="4D0A7CC0"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46CFC45E"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851" w:type="dxa"/>
            <w:gridSpan w:val="2"/>
          </w:tcPr>
          <w:p w14:paraId="2BAD14DA"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708" w:type="dxa"/>
            <w:gridSpan w:val="2"/>
          </w:tcPr>
          <w:p w14:paraId="2A05CCB5"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993" w:type="dxa"/>
            <w:gridSpan w:val="3"/>
          </w:tcPr>
          <w:p w14:paraId="3B8B099B"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708" w:type="dxa"/>
          </w:tcPr>
          <w:p w14:paraId="5FFC4E95"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1" w:type="dxa"/>
            <w:gridSpan w:val="2"/>
          </w:tcPr>
          <w:p w14:paraId="6D5F8AB6"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0" w:type="dxa"/>
            <w:gridSpan w:val="2"/>
            <w:tcBorders>
              <w:right w:val="single" w:sz="4" w:space="0" w:color="auto"/>
            </w:tcBorders>
          </w:tcPr>
          <w:p w14:paraId="05594721"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r>
      <w:tr w:rsidR="00B45886" w:rsidRPr="007A50B9" w14:paraId="4E621E1C"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2660C1B2"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51" w:type="dxa"/>
            <w:gridSpan w:val="2"/>
          </w:tcPr>
          <w:p w14:paraId="68F38B60"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708" w:type="dxa"/>
            <w:gridSpan w:val="2"/>
          </w:tcPr>
          <w:p w14:paraId="6236C72D"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993" w:type="dxa"/>
            <w:gridSpan w:val="3"/>
          </w:tcPr>
          <w:p w14:paraId="6A83F95D"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708" w:type="dxa"/>
          </w:tcPr>
          <w:p w14:paraId="640253D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851" w:type="dxa"/>
            <w:gridSpan w:val="2"/>
          </w:tcPr>
          <w:p w14:paraId="4856CD33"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0" w:type="dxa"/>
            <w:gridSpan w:val="2"/>
            <w:tcBorders>
              <w:right w:val="single" w:sz="4" w:space="0" w:color="auto"/>
            </w:tcBorders>
          </w:tcPr>
          <w:p w14:paraId="450AE78E"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r>
      <w:tr w:rsidR="00B45886" w:rsidRPr="007A50B9" w14:paraId="6EB96543"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2529E4C0"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1" w:type="dxa"/>
            <w:gridSpan w:val="2"/>
          </w:tcPr>
          <w:p w14:paraId="533965A7"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708" w:type="dxa"/>
            <w:gridSpan w:val="2"/>
          </w:tcPr>
          <w:p w14:paraId="5BFD9195"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993" w:type="dxa"/>
            <w:gridSpan w:val="3"/>
          </w:tcPr>
          <w:p w14:paraId="29C6D9C5"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708" w:type="dxa"/>
          </w:tcPr>
          <w:p w14:paraId="4C9D2FD6"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51" w:type="dxa"/>
            <w:gridSpan w:val="2"/>
          </w:tcPr>
          <w:p w14:paraId="4540F358"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50" w:type="dxa"/>
            <w:gridSpan w:val="2"/>
            <w:tcBorders>
              <w:right w:val="single" w:sz="4" w:space="0" w:color="auto"/>
            </w:tcBorders>
          </w:tcPr>
          <w:p w14:paraId="67C43F33"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r>
      <w:tr w:rsidR="00B45886" w:rsidRPr="007A50B9" w14:paraId="1F7E7E57"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596E9E18"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851" w:type="dxa"/>
            <w:gridSpan w:val="2"/>
          </w:tcPr>
          <w:p w14:paraId="03B3E826"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708" w:type="dxa"/>
            <w:gridSpan w:val="2"/>
          </w:tcPr>
          <w:p w14:paraId="27DD9CB9"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993" w:type="dxa"/>
            <w:gridSpan w:val="3"/>
          </w:tcPr>
          <w:p w14:paraId="7BD23168"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708" w:type="dxa"/>
          </w:tcPr>
          <w:p w14:paraId="49BE5891"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1" w:type="dxa"/>
            <w:gridSpan w:val="2"/>
          </w:tcPr>
          <w:p w14:paraId="2658A132"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50" w:type="dxa"/>
            <w:gridSpan w:val="2"/>
            <w:tcBorders>
              <w:right w:val="single" w:sz="4" w:space="0" w:color="auto"/>
            </w:tcBorders>
          </w:tcPr>
          <w:p w14:paraId="312CD1EF"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r>
      <w:tr w:rsidR="00B45886" w:rsidRPr="007A50B9" w14:paraId="355E7EE0"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52C1922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51" w:type="dxa"/>
            <w:gridSpan w:val="2"/>
          </w:tcPr>
          <w:p w14:paraId="6710544E"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708" w:type="dxa"/>
            <w:gridSpan w:val="2"/>
          </w:tcPr>
          <w:p w14:paraId="787F1D62"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993" w:type="dxa"/>
            <w:gridSpan w:val="3"/>
          </w:tcPr>
          <w:p w14:paraId="3F972BC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708" w:type="dxa"/>
          </w:tcPr>
          <w:p w14:paraId="2576DF16"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1" w:type="dxa"/>
            <w:gridSpan w:val="2"/>
          </w:tcPr>
          <w:p w14:paraId="5C592383"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0" w:type="dxa"/>
            <w:gridSpan w:val="2"/>
            <w:tcBorders>
              <w:right w:val="single" w:sz="4" w:space="0" w:color="auto"/>
            </w:tcBorders>
          </w:tcPr>
          <w:p w14:paraId="62B42E3B"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r>
      <w:tr w:rsidR="00B45886" w:rsidRPr="007A50B9" w14:paraId="6F77F3A7"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0536315E"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1" w:type="dxa"/>
            <w:gridSpan w:val="2"/>
          </w:tcPr>
          <w:p w14:paraId="0B109C66"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708" w:type="dxa"/>
            <w:gridSpan w:val="2"/>
          </w:tcPr>
          <w:p w14:paraId="174C9FD7"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993" w:type="dxa"/>
            <w:gridSpan w:val="3"/>
          </w:tcPr>
          <w:p w14:paraId="719CCA1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708" w:type="dxa"/>
          </w:tcPr>
          <w:p w14:paraId="27014C57"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51" w:type="dxa"/>
            <w:gridSpan w:val="2"/>
          </w:tcPr>
          <w:p w14:paraId="77DA6ECF"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c>
          <w:tcPr>
            <w:tcW w:w="850" w:type="dxa"/>
            <w:gridSpan w:val="2"/>
            <w:tcBorders>
              <w:right w:val="single" w:sz="4" w:space="0" w:color="auto"/>
            </w:tcBorders>
          </w:tcPr>
          <w:p w14:paraId="11D9E6CD"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N</w:t>
            </w:r>
          </w:p>
        </w:tc>
      </w:tr>
      <w:tr w:rsidR="00B45886" w:rsidRPr="007A50B9" w14:paraId="1ACEC648" w14:textId="77777777" w:rsidTr="005B105D">
        <w:tblPrEx>
          <w:tblCellMar>
            <w:left w:w="108" w:type="dxa"/>
            <w:right w:w="108" w:type="dxa"/>
          </w:tblCellMar>
        </w:tblPrEx>
        <w:trPr>
          <w:gridAfter w:val="2"/>
          <w:wAfter w:w="31" w:type="dxa"/>
        </w:trPr>
        <w:tc>
          <w:tcPr>
            <w:tcW w:w="817" w:type="dxa"/>
            <w:gridSpan w:val="2"/>
            <w:tcBorders>
              <w:left w:val="single" w:sz="4" w:space="0" w:color="auto"/>
            </w:tcBorders>
          </w:tcPr>
          <w:p w14:paraId="67CB3BCF"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851" w:type="dxa"/>
            <w:gridSpan w:val="2"/>
          </w:tcPr>
          <w:p w14:paraId="7AC274FF"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708" w:type="dxa"/>
            <w:gridSpan w:val="2"/>
          </w:tcPr>
          <w:p w14:paraId="110F640F"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993" w:type="dxa"/>
            <w:gridSpan w:val="3"/>
          </w:tcPr>
          <w:p w14:paraId="167E4C06"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w:t>
            </w:r>
          </w:p>
        </w:tc>
        <w:tc>
          <w:tcPr>
            <w:tcW w:w="708" w:type="dxa"/>
          </w:tcPr>
          <w:p w14:paraId="06373AFB"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51" w:type="dxa"/>
            <w:gridSpan w:val="2"/>
          </w:tcPr>
          <w:p w14:paraId="0FDE5686"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O</w:t>
            </w:r>
          </w:p>
        </w:tc>
        <w:tc>
          <w:tcPr>
            <w:tcW w:w="850" w:type="dxa"/>
            <w:gridSpan w:val="2"/>
            <w:tcBorders>
              <w:right w:val="single" w:sz="4" w:space="0" w:color="auto"/>
            </w:tcBorders>
          </w:tcPr>
          <w:p w14:paraId="5FAA1404"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r>
      <w:tr w:rsidR="00B45886" w:rsidRPr="007A50B9" w14:paraId="67E6ADF0" w14:textId="77777777" w:rsidTr="005B105D">
        <w:tblPrEx>
          <w:tblCellMar>
            <w:left w:w="108" w:type="dxa"/>
            <w:right w:w="108" w:type="dxa"/>
          </w:tblCellMar>
        </w:tblPrEx>
        <w:trPr>
          <w:gridAfter w:val="2"/>
          <w:wAfter w:w="31" w:type="dxa"/>
        </w:trPr>
        <w:tc>
          <w:tcPr>
            <w:tcW w:w="817" w:type="dxa"/>
            <w:gridSpan w:val="2"/>
            <w:tcBorders>
              <w:left w:val="single" w:sz="4" w:space="0" w:color="auto"/>
              <w:bottom w:val="single" w:sz="4" w:space="0" w:color="auto"/>
            </w:tcBorders>
          </w:tcPr>
          <w:p w14:paraId="0999700E" w14:textId="77777777" w:rsidR="00B45886" w:rsidRPr="007A50B9" w:rsidRDefault="00B45886" w:rsidP="00B45886">
            <w:pPr>
              <w:tabs>
                <w:tab w:val="left" w:pos="-65"/>
                <w:tab w:val="left" w:pos="6415"/>
                <w:tab w:val="left" w:pos="8575"/>
              </w:tabs>
              <w:ind w:right="-131"/>
              <w:jc w:val="center"/>
              <w:rPr>
                <w:rFonts w:ascii="Arial" w:hAnsi="Arial"/>
                <w:sz w:val="18"/>
                <w:szCs w:val="18"/>
                <w:lang w:val="nl-NL"/>
              </w:rPr>
            </w:pPr>
            <w:r w:rsidRPr="007A50B9">
              <w:rPr>
                <w:rFonts w:ascii="Arial" w:hAnsi="Arial"/>
                <w:sz w:val="18"/>
                <w:szCs w:val="18"/>
                <w:lang w:val="nl-NL"/>
              </w:rPr>
              <w:t>M</w:t>
            </w:r>
          </w:p>
        </w:tc>
        <w:tc>
          <w:tcPr>
            <w:tcW w:w="851" w:type="dxa"/>
            <w:gridSpan w:val="2"/>
            <w:tcBorders>
              <w:bottom w:val="single" w:sz="4" w:space="0" w:color="auto"/>
            </w:tcBorders>
          </w:tcPr>
          <w:p w14:paraId="5E6C8FE4"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N</w:t>
            </w:r>
          </w:p>
        </w:tc>
        <w:tc>
          <w:tcPr>
            <w:tcW w:w="708" w:type="dxa"/>
            <w:gridSpan w:val="2"/>
            <w:tcBorders>
              <w:bottom w:val="single" w:sz="4" w:space="0" w:color="auto"/>
            </w:tcBorders>
          </w:tcPr>
          <w:p w14:paraId="05D9109F"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N</w:t>
            </w:r>
          </w:p>
        </w:tc>
        <w:tc>
          <w:tcPr>
            <w:tcW w:w="993" w:type="dxa"/>
            <w:gridSpan w:val="3"/>
            <w:tcBorders>
              <w:bottom w:val="single" w:sz="4" w:space="0" w:color="auto"/>
            </w:tcBorders>
          </w:tcPr>
          <w:p w14:paraId="735F61BA"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c>
          <w:tcPr>
            <w:tcW w:w="708" w:type="dxa"/>
            <w:tcBorders>
              <w:bottom w:val="single" w:sz="4" w:space="0" w:color="auto"/>
            </w:tcBorders>
          </w:tcPr>
          <w:p w14:paraId="2D34FEBA"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c>
          <w:tcPr>
            <w:tcW w:w="851" w:type="dxa"/>
            <w:gridSpan w:val="2"/>
            <w:tcBorders>
              <w:bottom w:val="single" w:sz="4" w:space="0" w:color="auto"/>
            </w:tcBorders>
          </w:tcPr>
          <w:p w14:paraId="651CFD9C"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c>
          <w:tcPr>
            <w:tcW w:w="850" w:type="dxa"/>
            <w:gridSpan w:val="2"/>
            <w:tcBorders>
              <w:bottom w:val="single" w:sz="4" w:space="0" w:color="auto"/>
              <w:right w:val="single" w:sz="4" w:space="0" w:color="auto"/>
            </w:tcBorders>
          </w:tcPr>
          <w:p w14:paraId="243A33EC" w14:textId="77777777" w:rsidR="00B45886" w:rsidRPr="007A50B9" w:rsidRDefault="00B45886" w:rsidP="00B45886">
            <w:pPr>
              <w:tabs>
                <w:tab w:val="left" w:pos="-65"/>
                <w:tab w:val="left" w:pos="6415"/>
                <w:tab w:val="left" w:pos="8575"/>
              </w:tabs>
              <w:ind w:right="-131"/>
              <w:jc w:val="center"/>
              <w:rPr>
                <w:rFonts w:ascii="Arial" w:hAnsi="Arial" w:cs="Arial"/>
                <w:sz w:val="18"/>
                <w:szCs w:val="18"/>
                <w:lang w:val="nl-NL"/>
              </w:rPr>
            </w:pPr>
            <w:r w:rsidRPr="007A50B9">
              <w:rPr>
                <w:rFonts w:ascii="Arial" w:hAnsi="Arial" w:cs="Arial"/>
                <w:sz w:val="18"/>
                <w:szCs w:val="18"/>
                <w:lang w:val="nl-NL"/>
              </w:rPr>
              <w:t>-</w:t>
            </w:r>
          </w:p>
        </w:tc>
      </w:tr>
    </w:tbl>
    <w:p w14:paraId="17ABBBCA" w14:textId="77777777" w:rsidR="00B45886" w:rsidRPr="007A50B9" w:rsidRDefault="00B45886" w:rsidP="00B45886">
      <w:pPr>
        <w:tabs>
          <w:tab w:val="left" w:pos="-65"/>
          <w:tab w:val="left" w:pos="6415"/>
          <w:tab w:val="left" w:pos="8575"/>
        </w:tabs>
        <w:ind w:left="-65" w:right="-131"/>
        <w:outlineLvl w:val="0"/>
        <w:rPr>
          <w:rFonts w:ascii="Arial" w:hAnsi="Arial" w:cs="Arial"/>
          <w:i/>
          <w:szCs w:val="18"/>
          <w:lang w:val="nl-NL"/>
        </w:rPr>
      </w:pPr>
      <w:r w:rsidRPr="007A50B9">
        <w:rPr>
          <w:rFonts w:ascii="Arial" w:hAnsi="Arial" w:cs="Arial"/>
          <w:i/>
          <w:szCs w:val="18"/>
          <w:lang w:val="nl-NL"/>
        </w:rPr>
        <w:t>dan wel</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851"/>
        <w:gridCol w:w="708"/>
        <w:gridCol w:w="993"/>
        <w:gridCol w:w="708"/>
        <w:gridCol w:w="851"/>
        <w:gridCol w:w="850"/>
      </w:tblGrid>
      <w:tr w:rsidR="00B45886" w:rsidRPr="007A50B9" w14:paraId="2BE658EA" w14:textId="77777777" w:rsidTr="00B45886">
        <w:tc>
          <w:tcPr>
            <w:tcW w:w="817" w:type="dxa"/>
            <w:tcBorders>
              <w:top w:val="single" w:sz="4" w:space="0" w:color="auto"/>
            </w:tcBorders>
          </w:tcPr>
          <w:p w14:paraId="324FE191"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Zo</w:t>
            </w:r>
          </w:p>
        </w:tc>
        <w:tc>
          <w:tcPr>
            <w:tcW w:w="851" w:type="dxa"/>
            <w:tcBorders>
              <w:top w:val="single" w:sz="4" w:space="0" w:color="auto"/>
            </w:tcBorders>
          </w:tcPr>
          <w:p w14:paraId="3D8D3F75"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Ma</w:t>
            </w:r>
          </w:p>
        </w:tc>
        <w:tc>
          <w:tcPr>
            <w:tcW w:w="708" w:type="dxa"/>
            <w:tcBorders>
              <w:top w:val="single" w:sz="4" w:space="0" w:color="auto"/>
            </w:tcBorders>
          </w:tcPr>
          <w:p w14:paraId="6EC845CA"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Di</w:t>
            </w:r>
          </w:p>
        </w:tc>
        <w:tc>
          <w:tcPr>
            <w:tcW w:w="993" w:type="dxa"/>
            <w:tcBorders>
              <w:top w:val="single" w:sz="4" w:space="0" w:color="auto"/>
            </w:tcBorders>
          </w:tcPr>
          <w:p w14:paraId="142A51DE"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Wo</w:t>
            </w:r>
          </w:p>
        </w:tc>
        <w:tc>
          <w:tcPr>
            <w:tcW w:w="708" w:type="dxa"/>
            <w:tcBorders>
              <w:top w:val="single" w:sz="4" w:space="0" w:color="auto"/>
            </w:tcBorders>
          </w:tcPr>
          <w:p w14:paraId="36937250"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Do</w:t>
            </w:r>
          </w:p>
        </w:tc>
        <w:tc>
          <w:tcPr>
            <w:tcW w:w="851" w:type="dxa"/>
            <w:tcBorders>
              <w:top w:val="single" w:sz="4" w:space="0" w:color="auto"/>
            </w:tcBorders>
          </w:tcPr>
          <w:p w14:paraId="51953789"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Vr</w:t>
            </w:r>
          </w:p>
        </w:tc>
        <w:tc>
          <w:tcPr>
            <w:tcW w:w="850" w:type="dxa"/>
            <w:tcBorders>
              <w:top w:val="single" w:sz="4" w:space="0" w:color="auto"/>
            </w:tcBorders>
          </w:tcPr>
          <w:p w14:paraId="64805FC1"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Za</w:t>
            </w:r>
          </w:p>
        </w:tc>
      </w:tr>
      <w:tr w:rsidR="00B45886" w:rsidRPr="007A50B9" w14:paraId="058BB8D2" w14:textId="77777777" w:rsidTr="00B45886">
        <w:tc>
          <w:tcPr>
            <w:tcW w:w="817" w:type="dxa"/>
          </w:tcPr>
          <w:p w14:paraId="3EEDCEC4"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N</w:t>
            </w:r>
          </w:p>
        </w:tc>
        <w:tc>
          <w:tcPr>
            <w:tcW w:w="851" w:type="dxa"/>
          </w:tcPr>
          <w:p w14:paraId="4422132A"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708" w:type="dxa"/>
          </w:tcPr>
          <w:p w14:paraId="6A46038E"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993" w:type="dxa"/>
          </w:tcPr>
          <w:p w14:paraId="1B033B80"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708" w:type="dxa"/>
          </w:tcPr>
          <w:p w14:paraId="660E59F7"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M</w:t>
            </w:r>
          </w:p>
        </w:tc>
        <w:tc>
          <w:tcPr>
            <w:tcW w:w="851" w:type="dxa"/>
          </w:tcPr>
          <w:p w14:paraId="4F9E48F9"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M</w:t>
            </w:r>
          </w:p>
        </w:tc>
        <w:tc>
          <w:tcPr>
            <w:tcW w:w="850" w:type="dxa"/>
          </w:tcPr>
          <w:p w14:paraId="0662560C"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M</w:t>
            </w:r>
          </w:p>
        </w:tc>
      </w:tr>
      <w:tr w:rsidR="00B45886" w:rsidRPr="007A50B9" w14:paraId="5C2F938E" w14:textId="77777777" w:rsidTr="00B45886">
        <w:tc>
          <w:tcPr>
            <w:tcW w:w="817" w:type="dxa"/>
          </w:tcPr>
          <w:p w14:paraId="5C3DF514"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M</w:t>
            </w:r>
          </w:p>
        </w:tc>
        <w:tc>
          <w:tcPr>
            <w:tcW w:w="851" w:type="dxa"/>
          </w:tcPr>
          <w:p w14:paraId="4FEFE139"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708" w:type="dxa"/>
          </w:tcPr>
          <w:p w14:paraId="40A02332"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993" w:type="dxa"/>
          </w:tcPr>
          <w:p w14:paraId="5A7306AF"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O</w:t>
            </w:r>
          </w:p>
        </w:tc>
        <w:tc>
          <w:tcPr>
            <w:tcW w:w="708" w:type="dxa"/>
          </w:tcPr>
          <w:p w14:paraId="09D45965"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O</w:t>
            </w:r>
          </w:p>
        </w:tc>
        <w:tc>
          <w:tcPr>
            <w:tcW w:w="851" w:type="dxa"/>
          </w:tcPr>
          <w:p w14:paraId="327627CC"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O</w:t>
            </w:r>
          </w:p>
        </w:tc>
        <w:tc>
          <w:tcPr>
            <w:tcW w:w="850" w:type="dxa"/>
          </w:tcPr>
          <w:p w14:paraId="79E1881C"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r>
      <w:tr w:rsidR="00B45886" w:rsidRPr="007A50B9" w14:paraId="34962B33" w14:textId="77777777" w:rsidTr="00B45886">
        <w:tc>
          <w:tcPr>
            <w:tcW w:w="817" w:type="dxa"/>
          </w:tcPr>
          <w:p w14:paraId="283C9251"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851" w:type="dxa"/>
          </w:tcPr>
          <w:p w14:paraId="36C5FE33"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N</w:t>
            </w:r>
          </w:p>
        </w:tc>
        <w:tc>
          <w:tcPr>
            <w:tcW w:w="708" w:type="dxa"/>
          </w:tcPr>
          <w:p w14:paraId="64B5BD05"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N</w:t>
            </w:r>
          </w:p>
        </w:tc>
        <w:tc>
          <w:tcPr>
            <w:tcW w:w="993" w:type="dxa"/>
          </w:tcPr>
          <w:p w14:paraId="2B21687F"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N</w:t>
            </w:r>
          </w:p>
        </w:tc>
        <w:tc>
          <w:tcPr>
            <w:tcW w:w="708" w:type="dxa"/>
          </w:tcPr>
          <w:p w14:paraId="3BB29765"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N</w:t>
            </w:r>
          </w:p>
        </w:tc>
        <w:tc>
          <w:tcPr>
            <w:tcW w:w="851" w:type="dxa"/>
          </w:tcPr>
          <w:p w14:paraId="4D66CD91"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850" w:type="dxa"/>
          </w:tcPr>
          <w:p w14:paraId="7BE8FF46"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r>
      <w:tr w:rsidR="00B45886" w:rsidRPr="007A50B9" w14:paraId="5B027F44" w14:textId="77777777" w:rsidTr="00B45886">
        <w:tc>
          <w:tcPr>
            <w:tcW w:w="817" w:type="dxa"/>
          </w:tcPr>
          <w:p w14:paraId="0004064B"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851" w:type="dxa"/>
          </w:tcPr>
          <w:p w14:paraId="357218A7"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M</w:t>
            </w:r>
          </w:p>
        </w:tc>
        <w:tc>
          <w:tcPr>
            <w:tcW w:w="708" w:type="dxa"/>
          </w:tcPr>
          <w:p w14:paraId="75289B5A"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M</w:t>
            </w:r>
          </w:p>
        </w:tc>
        <w:tc>
          <w:tcPr>
            <w:tcW w:w="993" w:type="dxa"/>
          </w:tcPr>
          <w:p w14:paraId="31DCCDD9"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M</w:t>
            </w:r>
          </w:p>
        </w:tc>
        <w:tc>
          <w:tcPr>
            <w:tcW w:w="708" w:type="dxa"/>
          </w:tcPr>
          <w:p w14:paraId="7ED1C4EF"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851" w:type="dxa"/>
          </w:tcPr>
          <w:p w14:paraId="507D137D"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850" w:type="dxa"/>
          </w:tcPr>
          <w:p w14:paraId="69617641"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O</w:t>
            </w:r>
          </w:p>
        </w:tc>
      </w:tr>
      <w:tr w:rsidR="00B45886" w:rsidRPr="007A50B9" w14:paraId="207B418B" w14:textId="77777777" w:rsidTr="00B45886">
        <w:tc>
          <w:tcPr>
            <w:tcW w:w="817" w:type="dxa"/>
            <w:tcBorders>
              <w:bottom w:val="single" w:sz="4" w:space="0" w:color="auto"/>
            </w:tcBorders>
          </w:tcPr>
          <w:p w14:paraId="09D943E0"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O</w:t>
            </w:r>
          </w:p>
        </w:tc>
        <w:tc>
          <w:tcPr>
            <w:tcW w:w="851" w:type="dxa"/>
            <w:tcBorders>
              <w:bottom w:val="single" w:sz="4" w:space="0" w:color="auto"/>
            </w:tcBorders>
          </w:tcPr>
          <w:p w14:paraId="6F0D98A0"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O</w:t>
            </w:r>
          </w:p>
        </w:tc>
        <w:tc>
          <w:tcPr>
            <w:tcW w:w="708" w:type="dxa"/>
            <w:tcBorders>
              <w:bottom w:val="single" w:sz="4" w:space="0" w:color="auto"/>
            </w:tcBorders>
          </w:tcPr>
          <w:p w14:paraId="77A5316D"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O</w:t>
            </w:r>
          </w:p>
        </w:tc>
        <w:tc>
          <w:tcPr>
            <w:tcW w:w="993" w:type="dxa"/>
            <w:tcBorders>
              <w:bottom w:val="single" w:sz="4" w:space="0" w:color="auto"/>
            </w:tcBorders>
          </w:tcPr>
          <w:p w14:paraId="176613D1"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708" w:type="dxa"/>
            <w:tcBorders>
              <w:bottom w:val="single" w:sz="4" w:space="0" w:color="auto"/>
            </w:tcBorders>
          </w:tcPr>
          <w:p w14:paraId="4212FE16"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w:t>
            </w:r>
          </w:p>
        </w:tc>
        <w:tc>
          <w:tcPr>
            <w:tcW w:w="851" w:type="dxa"/>
            <w:tcBorders>
              <w:bottom w:val="single" w:sz="4" w:space="0" w:color="auto"/>
            </w:tcBorders>
          </w:tcPr>
          <w:p w14:paraId="6DAA5E91" w14:textId="77777777" w:rsidR="00B45886" w:rsidRPr="007A50B9" w:rsidRDefault="00B45886" w:rsidP="00B45886">
            <w:pPr>
              <w:tabs>
                <w:tab w:val="left" w:pos="-65"/>
                <w:tab w:val="left" w:pos="6415"/>
                <w:tab w:val="left" w:pos="8575"/>
              </w:tabs>
              <w:ind w:right="-131"/>
              <w:jc w:val="center"/>
              <w:rPr>
                <w:rFonts w:ascii="Arial" w:hAnsi="Arial"/>
                <w:szCs w:val="18"/>
                <w:lang w:val="nl-NL"/>
              </w:rPr>
            </w:pPr>
            <w:r w:rsidRPr="007A50B9">
              <w:rPr>
                <w:rFonts w:ascii="Arial" w:hAnsi="Arial"/>
                <w:szCs w:val="18"/>
                <w:lang w:val="nl-NL"/>
              </w:rPr>
              <w:t>N</w:t>
            </w:r>
          </w:p>
        </w:tc>
        <w:tc>
          <w:tcPr>
            <w:tcW w:w="850" w:type="dxa"/>
            <w:tcBorders>
              <w:bottom w:val="single" w:sz="4" w:space="0" w:color="auto"/>
            </w:tcBorders>
          </w:tcPr>
          <w:p w14:paraId="3BFAD2F1" w14:textId="77777777" w:rsidR="00B45886" w:rsidRPr="007A50B9" w:rsidRDefault="00B45886" w:rsidP="00B45886">
            <w:pPr>
              <w:tabs>
                <w:tab w:val="left" w:pos="-65"/>
                <w:tab w:val="left" w:pos="6415"/>
                <w:tab w:val="left" w:pos="8575"/>
              </w:tabs>
              <w:ind w:right="-131"/>
              <w:jc w:val="center"/>
              <w:rPr>
                <w:rFonts w:ascii="Arial" w:hAnsi="Arial" w:cs="Arial"/>
                <w:szCs w:val="18"/>
                <w:lang w:val="nl-NL"/>
              </w:rPr>
            </w:pPr>
            <w:r w:rsidRPr="007A50B9">
              <w:rPr>
                <w:rFonts w:ascii="Arial" w:hAnsi="Arial" w:cs="Arial"/>
                <w:szCs w:val="18"/>
                <w:lang w:val="nl-NL"/>
              </w:rPr>
              <w:t>N</w:t>
            </w:r>
          </w:p>
        </w:tc>
      </w:tr>
    </w:tbl>
    <w:p w14:paraId="338E2ABE" w14:textId="77777777" w:rsidR="00B45886" w:rsidRPr="007A50B9" w:rsidRDefault="00B45886" w:rsidP="00D55851">
      <w:pPr>
        <w:tabs>
          <w:tab w:val="left" w:pos="-65"/>
          <w:tab w:val="left" w:pos="6415"/>
          <w:tab w:val="left" w:pos="8575"/>
        </w:tabs>
        <w:spacing w:before="80" w:after="80"/>
        <w:ind w:left="-72" w:right="-130"/>
        <w:rPr>
          <w:rFonts w:ascii="Arial" w:hAnsi="Arial"/>
          <w:lang w:val="nl-NL"/>
        </w:rPr>
      </w:pPr>
      <w:r w:rsidRPr="007A50B9">
        <w:rPr>
          <w:rFonts w:ascii="Arial" w:hAnsi="Arial" w:cs="Arial"/>
          <w:lang w:val="nl-NL"/>
        </w:rPr>
        <w:t>Bij toepassing van een vijfploegendienst wordt de keuze van het rooster bepaald door de eisen van een doelmatige bedrijfsorganisatie en door de wensen van de fabrieksbezetting. Het zoge</w:t>
      </w:r>
      <w:r w:rsidRPr="007A50B9">
        <w:rPr>
          <w:rFonts w:ascii="Arial" w:hAnsi="Arial" w:cs="Arial"/>
          <w:lang w:val="nl-NL"/>
        </w:rPr>
        <w:softHyphen/>
        <w:t>naamde 2-2-2-rooster geldt als norm. Op dit rooster wordt overgegaan indien dit niet op bedrijfs</w:t>
      </w:r>
      <w:r w:rsidRPr="007A50B9">
        <w:rPr>
          <w:rFonts w:ascii="Arial" w:hAnsi="Arial" w:cs="Arial"/>
          <w:lang w:val="nl-NL"/>
        </w:rPr>
        <w:softHyphen/>
        <w:t>organisatorische bezwaren stuit, tenzij een meerderheid (meer dan 50%) van de fabrieksbezetting dit rooster afwijst.</w:t>
      </w:r>
    </w:p>
    <w:p w14:paraId="700A8C2B" w14:textId="77777777" w:rsidR="00B45886" w:rsidRPr="007A50B9" w:rsidRDefault="00B45886" w:rsidP="00B45886">
      <w:pPr>
        <w:tabs>
          <w:tab w:val="left" w:pos="-65"/>
          <w:tab w:val="left" w:pos="6415"/>
          <w:tab w:val="left" w:pos="8575"/>
        </w:tabs>
        <w:ind w:left="-65" w:right="-131"/>
        <w:rPr>
          <w:rFonts w:ascii="Arial" w:hAnsi="Arial" w:cs="Arial"/>
          <w:lang w:val="nl-NL"/>
        </w:rPr>
      </w:pPr>
      <w:r w:rsidRPr="007A50B9">
        <w:rPr>
          <w:rFonts w:ascii="Arial" w:hAnsi="Arial" w:cs="Arial"/>
          <w:lang w:val="nl-NL"/>
        </w:rPr>
        <w:t>De werktijden in genoemde roosters zijn:</w:t>
      </w:r>
    </w:p>
    <w:p w14:paraId="5FB042F5" w14:textId="77777777" w:rsidR="00B45886" w:rsidRPr="007A50B9" w:rsidRDefault="00B45886" w:rsidP="00B45886">
      <w:pPr>
        <w:tabs>
          <w:tab w:val="left" w:pos="-65"/>
          <w:tab w:val="left" w:pos="6415"/>
          <w:tab w:val="left" w:pos="8575"/>
        </w:tabs>
        <w:ind w:left="-65" w:right="-131"/>
        <w:rPr>
          <w:rFonts w:ascii="Arial" w:hAnsi="Arial" w:cs="Arial"/>
          <w:lang w:val="nl-NL"/>
        </w:rPr>
      </w:pPr>
      <w:r w:rsidRPr="007A50B9">
        <w:rPr>
          <w:rFonts w:ascii="Arial" w:hAnsi="Arial" w:cs="Arial"/>
          <w:lang w:val="nl-NL"/>
        </w:rPr>
        <w:t>O = ochtenddienst, van 7.00 - 15.00 uur</w:t>
      </w:r>
    </w:p>
    <w:p w14:paraId="08059C3B" w14:textId="77777777" w:rsidR="00B45886" w:rsidRPr="007A50B9" w:rsidRDefault="00B45886" w:rsidP="00B45886">
      <w:pPr>
        <w:tabs>
          <w:tab w:val="left" w:pos="-65"/>
          <w:tab w:val="left" w:pos="6415"/>
          <w:tab w:val="left" w:pos="8575"/>
        </w:tabs>
        <w:ind w:left="-65" w:right="-131"/>
        <w:rPr>
          <w:rFonts w:ascii="Arial" w:hAnsi="Arial" w:cs="Arial"/>
          <w:lang w:val="nl-NL"/>
        </w:rPr>
      </w:pPr>
      <w:r w:rsidRPr="007A50B9">
        <w:rPr>
          <w:rFonts w:ascii="Arial" w:hAnsi="Arial" w:cs="Arial"/>
          <w:lang w:val="nl-NL"/>
        </w:rPr>
        <w:t>M = middagdienst, van 15.00 - 23.00 uur</w:t>
      </w:r>
    </w:p>
    <w:p w14:paraId="5A473423" w14:textId="77777777" w:rsidR="00B45886" w:rsidRPr="007A50B9" w:rsidRDefault="00B45886" w:rsidP="00D55851">
      <w:pPr>
        <w:tabs>
          <w:tab w:val="left" w:pos="-65"/>
          <w:tab w:val="left" w:pos="6415"/>
          <w:tab w:val="left" w:pos="8575"/>
        </w:tabs>
        <w:ind w:left="-72" w:right="-130"/>
        <w:rPr>
          <w:rFonts w:ascii="Arial" w:hAnsi="Arial" w:cs="Arial"/>
          <w:lang w:val="nl-NL"/>
        </w:rPr>
      </w:pPr>
      <w:r w:rsidRPr="007A50B9">
        <w:rPr>
          <w:rFonts w:ascii="Arial" w:hAnsi="Arial" w:cs="Arial"/>
          <w:lang w:val="nl-NL"/>
        </w:rPr>
        <w:t>N = nachtdienst, van 23.00 - 7.00 uur</w:t>
      </w:r>
    </w:p>
    <w:p w14:paraId="78A7FF19" w14:textId="77777777" w:rsidR="00B45886" w:rsidRPr="007A50B9" w:rsidRDefault="005B105D" w:rsidP="005B105D">
      <w:pPr>
        <w:tabs>
          <w:tab w:val="left" w:pos="-65"/>
          <w:tab w:val="left" w:pos="6415"/>
          <w:tab w:val="left" w:pos="8575"/>
        </w:tabs>
        <w:spacing w:after="120"/>
        <w:ind w:left="-72" w:right="-130"/>
        <w:rPr>
          <w:rFonts w:ascii="Arial" w:hAnsi="Arial" w:cs="Arial"/>
          <w:szCs w:val="18"/>
          <w:lang w:val="nl-NL"/>
        </w:rPr>
      </w:pPr>
      <w:r w:rsidRPr="007A50B9">
        <w:rPr>
          <w:rFonts w:ascii="Arial" w:hAnsi="Arial" w:cs="Arial"/>
          <w:b/>
          <w:szCs w:val="18"/>
          <w:lang w:val="nl-NL"/>
        </w:rPr>
        <w:br w:type="page"/>
      </w:r>
      <w:r w:rsidR="00B45886" w:rsidRPr="007A50B9">
        <w:rPr>
          <w:rFonts w:ascii="Arial" w:hAnsi="Arial" w:cs="Arial"/>
          <w:b/>
          <w:szCs w:val="18"/>
          <w:lang w:val="nl-NL"/>
        </w:rPr>
        <w:t>B. Specifieke vaste maatwerkroosters</w:t>
      </w:r>
    </w:p>
    <w:p w14:paraId="5FF260DC"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Maatwerkroosters ten behoeve van een specifiek bedrijfsonderdeel worden vastgesteld in overleg met de Ondernemingsraad.</w:t>
      </w:r>
      <w:r w:rsidR="005B105D" w:rsidRPr="007A50B9">
        <w:rPr>
          <w:rFonts w:ascii="Arial" w:hAnsi="Arial" w:cs="Arial"/>
          <w:szCs w:val="18"/>
          <w:lang w:val="nl-NL"/>
        </w:rPr>
        <w:t xml:space="preserve"> </w:t>
      </w:r>
      <w:r w:rsidRPr="007A50B9">
        <w:rPr>
          <w:rFonts w:ascii="Arial" w:hAnsi="Arial" w:cs="Arial"/>
          <w:szCs w:val="18"/>
          <w:lang w:val="nl-NL"/>
        </w:rPr>
        <w:t>Hierbij geldt ten aanzien van de arbeidstijden als uitgangspunt een rooster met 8-urige diensten en een gemiddelde arbeidsduur van 40 uur per week.</w:t>
      </w:r>
    </w:p>
    <w:p w14:paraId="707ABEA5" w14:textId="77777777" w:rsidR="00B45886" w:rsidRPr="007A50B9" w:rsidRDefault="00B45886" w:rsidP="005B105D">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In voorkomende gevallen kan hiervan gemotiveerd en binnen de standaard- en overlegnormen als weergegeven in onderstaande tabel worden afgeweken.</w:t>
      </w:r>
    </w:p>
    <w:p w14:paraId="2FF0C145"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De roosters moeten ten aanzien van de overige aspecten voldoen aan de standaard- dan</w:t>
      </w:r>
      <w:r w:rsidR="00FA06B7">
        <w:rPr>
          <w:rFonts w:ascii="Arial" w:hAnsi="Arial" w:cs="Arial"/>
          <w:szCs w:val="18"/>
          <w:lang w:val="nl-NL"/>
        </w:rPr>
        <w:t xml:space="preserve"> </w:t>
      </w:r>
      <w:r w:rsidRPr="007A50B9">
        <w:rPr>
          <w:rFonts w:ascii="Arial" w:hAnsi="Arial" w:cs="Arial"/>
          <w:szCs w:val="18"/>
          <w:lang w:val="nl-NL"/>
        </w:rPr>
        <w:t>wel overlegnormen uit onderstaande tabel of een combinatie van beiden.</w:t>
      </w:r>
    </w:p>
    <w:p w14:paraId="42333B53" w14:textId="77777777" w:rsidR="00B45886" w:rsidRPr="007A50B9" w:rsidRDefault="00B45886" w:rsidP="005B105D">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Indien het bedrijfsonderdeel gebruik wil maken van een of meer overlegnormen dient er vooroverleg plaats te vinden tussen werkgever en vakorganisaties.</w:t>
      </w:r>
    </w:p>
    <w:tbl>
      <w:tblPr>
        <w:tblW w:w="514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8" w:type="dxa"/>
          <w:left w:w="70" w:type="dxa"/>
          <w:bottom w:w="68" w:type="dxa"/>
          <w:right w:w="70" w:type="dxa"/>
        </w:tblCellMar>
        <w:tblLook w:val="00A0" w:firstRow="1" w:lastRow="0" w:firstColumn="1" w:lastColumn="0" w:noHBand="0" w:noVBand="0"/>
      </w:tblPr>
      <w:tblGrid>
        <w:gridCol w:w="3010"/>
        <w:gridCol w:w="2686"/>
        <w:gridCol w:w="3092"/>
      </w:tblGrid>
      <w:tr w:rsidR="00B45886" w:rsidRPr="007A50B9" w14:paraId="55BE9D98" w14:textId="77777777" w:rsidTr="00514474">
        <w:trPr>
          <w:cantSplit/>
          <w:tblHeader/>
        </w:trPr>
        <w:tc>
          <w:tcPr>
            <w:tcW w:w="1713" w:type="pct"/>
            <w:tcBorders>
              <w:bottom w:val="single" w:sz="6" w:space="0" w:color="000000"/>
            </w:tcBorders>
            <w:shd w:val="clear" w:color="auto" w:fill="B3B3B3"/>
          </w:tcPr>
          <w:p w14:paraId="4277AF07" w14:textId="77777777" w:rsidR="00B45886" w:rsidRPr="007A50B9" w:rsidRDefault="00B45886" w:rsidP="00B45886">
            <w:pPr>
              <w:rPr>
                <w:rFonts w:ascii="Arial" w:hAnsi="Arial" w:cs="Arial"/>
                <w:b/>
                <w:sz w:val="18"/>
                <w:szCs w:val="18"/>
                <w:lang w:val="nl-NL"/>
              </w:rPr>
            </w:pPr>
            <w:r w:rsidRPr="007A50B9">
              <w:rPr>
                <w:rFonts w:ascii="Arial" w:hAnsi="Arial" w:cs="Arial"/>
                <w:b/>
                <w:sz w:val="18"/>
                <w:szCs w:val="18"/>
                <w:lang w:val="nl-NL"/>
              </w:rPr>
              <w:t>Werknemers van 18 jaar of ouder</w:t>
            </w:r>
          </w:p>
        </w:tc>
        <w:tc>
          <w:tcPr>
            <w:tcW w:w="1528" w:type="pct"/>
            <w:tcBorders>
              <w:bottom w:val="single" w:sz="6" w:space="0" w:color="000000"/>
            </w:tcBorders>
            <w:shd w:val="clear" w:color="auto" w:fill="B3B3B3"/>
            <w:vAlign w:val="center"/>
          </w:tcPr>
          <w:p w14:paraId="04826B26" w14:textId="77777777" w:rsidR="00B45886" w:rsidRPr="007A50B9" w:rsidRDefault="00B45886" w:rsidP="00B45886">
            <w:pPr>
              <w:jc w:val="center"/>
              <w:rPr>
                <w:rFonts w:ascii="Arial" w:hAnsi="Arial" w:cs="Arial"/>
                <w:b/>
                <w:sz w:val="18"/>
                <w:szCs w:val="18"/>
                <w:lang w:val="nl-NL"/>
              </w:rPr>
            </w:pPr>
            <w:r w:rsidRPr="007A50B9">
              <w:rPr>
                <w:rFonts w:ascii="Arial" w:hAnsi="Arial" w:cs="Arial"/>
                <w:b/>
                <w:sz w:val="18"/>
                <w:szCs w:val="18"/>
                <w:lang w:val="nl-NL"/>
              </w:rPr>
              <w:t>Standaardnorm</w:t>
            </w:r>
          </w:p>
        </w:tc>
        <w:tc>
          <w:tcPr>
            <w:tcW w:w="1758" w:type="pct"/>
            <w:tcBorders>
              <w:bottom w:val="single" w:sz="6" w:space="0" w:color="000000"/>
            </w:tcBorders>
            <w:shd w:val="clear" w:color="auto" w:fill="B3B3B3"/>
            <w:vAlign w:val="center"/>
          </w:tcPr>
          <w:p w14:paraId="1A554ED9" w14:textId="77777777" w:rsidR="00B45886" w:rsidRPr="007A50B9" w:rsidRDefault="00B45886" w:rsidP="00B45886">
            <w:pPr>
              <w:jc w:val="center"/>
              <w:rPr>
                <w:rFonts w:ascii="Arial" w:hAnsi="Arial" w:cs="Arial"/>
                <w:b/>
                <w:sz w:val="18"/>
                <w:szCs w:val="18"/>
                <w:lang w:val="nl-NL"/>
              </w:rPr>
            </w:pPr>
            <w:r w:rsidRPr="007A50B9">
              <w:rPr>
                <w:rFonts w:ascii="Arial" w:hAnsi="Arial" w:cs="Arial"/>
                <w:b/>
                <w:sz w:val="18"/>
                <w:szCs w:val="18"/>
                <w:lang w:val="nl-NL"/>
              </w:rPr>
              <w:t>Overlegnorm</w:t>
            </w:r>
          </w:p>
        </w:tc>
      </w:tr>
      <w:tr w:rsidR="00B45886" w:rsidRPr="007A50B9" w14:paraId="6F8FFD98" w14:textId="77777777" w:rsidTr="00514474">
        <w:trPr>
          <w:cantSplit/>
        </w:trPr>
        <w:tc>
          <w:tcPr>
            <w:tcW w:w="5000" w:type="pct"/>
            <w:gridSpan w:val="3"/>
            <w:shd w:val="clear" w:color="auto" w:fill="E6E6E6"/>
          </w:tcPr>
          <w:p w14:paraId="0CB0A3FE" w14:textId="77777777" w:rsidR="00B45886" w:rsidRPr="007A50B9" w:rsidRDefault="00B45886" w:rsidP="00B45886">
            <w:pPr>
              <w:keepNext/>
              <w:jc w:val="center"/>
              <w:rPr>
                <w:rFonts w:ascii="Arial" w:hAnsi="Arial" w:cs="Arial"/>
                <w:b/>
                <w:sz w:val="18"/>
                <w:szCs w:val="18"/>
                <w:lang w:val="nl-NL"/>
              </w:rPr>
            </w:pPr>
            <w:r w:rsidRPr="007A50B9">
              <w:rPr>
                <w:rFonts w:ascii="Arial" w:hAnsi="Arial" w:cs="Arial"/>
                <w:b/>
                <w:sz w:val="18"/>
                <w:szCs w:val="18"/>
                <w:lang w:val="nl-NL"/>
              </w:rPr>
              <w:t xml:space="preserve">Maximumarbeidstijden </w:t>
            </w:r>
            <w:r w:rsidRPr="007A50B9">
              <w:rPr>
                <w:rStyle w:val="Voetnootmarkering"/>
                <w:rFonts w:ascii="Arial" w:hAnsi="Arial" w:cs="Arial"/>
                <w:b/>
                <w:sz w:val="18"/>
                <w:szCs w:val="18"/>
                <w:lang w:val="nl-NL"/>
              </w:rPr>
              <w:footnoteReference w:id="1"/>
            </w:r>
          </w:p>
        </w:tc>
      </w:tr>
      <w:tr w:rsidR="00B45886" w:rsidRPr="007A50B9" w14:paraId="56A3548C" w14:textId="77777777" w:rsidTr="005B105D">
        <w:trPr>
          <w:cantSplit/>
        </w:trPr>
        <w:tc>
          <w:tcPr>
            <w:tcW w:w="1713" w:type="pct"/>
          </w:tcPr>
          <w:p w14:paraId="0200A483"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Arbeidstijd per dienst</w:t>
            </w:r>
          </w:p>
        </w:tc>
        <w:tc>
          <w:tcPr>
            <w:tcW w:w="1528" w:type="pct"/>
            <w:vAlign w:val="center"/>
          </w:tcPr>
          <w:p w14:paraId="6DB3E577"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9 uur</w:t>
            </w:r>
          </w:p>
        </w:tc>
        <w:tc>
          <w:tcPr>
            <w:tcW w:w="1758" w:type="pct"/>
            <w:vAlign w:val="center"/>
          </w:tcPr>
          <w:p w14:paraId="2977090F"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12 uur</w:t>
            </w:r>
          </w:p>
        </w:tc>
      </w:tr>
      <w:tr w:rsidR="00B45886" w:rsidRPr="007A50B9" w14:paraId="1736B125" w14:textId="77777777" w:rsidTr="005B105D">
        <w:trPr>
          <w:cantSplit/>
        </w:trPr>
        <w:tc>
          <w:tcPr>
            <w:tcW w:w="1713" w:type="pct"/>
          </w:tcPr>
          <w:p w14:paraId="52EF5F5E"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 xml:space="preserve">Arbeidstijd per week </w:t>
            </w:r>
            <w:r w:rsidRPr="007A50B9">
              <w:rPr>
                <w:rStyle w:val="Voetnootmarkering"/>
                <w:rFonts w:ascii="Arial" w:hAnsi="Arial" w:cs="Arial"/>
                <w:sz w:val="18"/>
                <w:szCs w:val="18"/>
                <w:lang w:val="nl-NL"/>
              </w:rPr>
              <w:footnoteReference w:id="2"/>
            </w:r>
          </w:p>
        </w:tc>
        <w:tc>
          <w:tcPr>
            <w:tcW w:w="1528" w:type="pct"/>
            <w:vAlign w:val="center"/>
          </w:tcPr>
          <w:p w14:paraId="442A7130"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48 uur</w:t>
            </w:r>
          </w:p>
        </w:tc>
        <w:tc>
          <w:tcPr>
            <w:tcW w:w="1758" w:type="pct"/>
            <w:vAlign w:val="center"/>
          </w:tcPr>
          <w:p w14:paraId="2B4528B0"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56 uur</w:t>
            </w:r>
          </w:p>
        </w:tc>
      </w:tr>
      <w:tr w:rsidR="00B45886" w:rsidRPr="007A50B9" w14:paraId="20E4CF3F" w14:textId="77777777" w:rsidTr="005B105D">
        <w:trPr>
          <w:cantSplit/>
        </w:trPr>
        <w:tc>
          <w:tcPr>
            <w:tcW w:w="1713" w:type="pct"/>
          </w:tcPr>
          <w:p w14:paraId="28369DAD"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Arbeidstijd in elke periode van 4 weken</w:t>
            </w:r>
          </w:p>
        </w:tc>
        <w:tc>
          <w:tcPr>
            <w:tcW w:w="1528" w:type="pct"/>
            <w:vAlign w:val="center"/>
          </w:tcPr>
          <w:p w14:paraId="524BC964"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Gemiddeld 46 uur per week</w:t>
            </w:r>
          </w:p>
        </w:tc>
        <w:tc>
          <w:tcPr>
            <w:tcW w:w="1758" w:type="pct"/>
            <w:vAlign w:val="center"/>
          </w:tcPr>
          <w:p w14:paraId="4079EF79"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Gemiddeld 52 uur per week</w:t>
            </w:r>
          </w:p>
        </w:tc>
      </w:tr>
      <w:tr w:rsidR="00B45886" w:rsidRPr="006D6729" w14:paraId="09364EE1" w14:textId="77777777" w:rsidTr="00514474">
        <w:trPr>
          <w:cantSplit/>
        </w:trPr>
        <w:tc>
          <w:tcPr>
            <w:tcW w:w="1713" w:type="pct"/>
            <w:tcBorders>
              <w:bottom w:val="single" w:sz="6" w:space="0" w:color="000000"/>
            </w:tcBorders>
          </w:tcPr>
          <w:p w14:paraId="04EF7902"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Arbeidstijd per referentieperiode</w:t>
            </w:r>
          </w:p>
        </w:tc>
        <w:tc>
          <w:tcPr>
            <w:tcW w:w="1528" w:type="pct"/>
            <w:tcBorders>
              <w:bottom w:val="single" w:sz="6" w:space="0" w:color="000000"/>
            </w:tcBorders>
            <w:vAlign w:val="center"/>
          </w:tcPr>
          <w:p w14:paraId="72020263"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elke periode van 16 weken gemiddeld 44 uur per week;</w:t>
            </w:r>
          </w:p>
          <w:p w14:paraId="522286CD"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indien sprake is van 16 of meer nachtdiensten in die periode gemiddeld 40 uur per week</w:t>
            </w:r>
          </w:p>
        </w:tc>
        <w:tc>
          <w:tcPr>
            <w:tcW w:w="1758" w:type="pct"/>
            <w:tcBorders>
              <w:bottom w:val="single" w:sz="6" w:space="0" w:color="000000"/>
            </w:tcBorders>
            <w:vAlign w:val="center"/>
          </w:tcPr>
          <w:p w14:paraId="119A439D"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elke periode van 52 weken gemiddeld 44 uur per week;</w:t>
            </w:r>
          </w:p>
          <w:p w14:paraId="6620890B"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indien sprake is van nachtdiensten in die periode gemiddeld 40 uur per week</w:t>
            </w:r>
          </w:p>
        </w:tc>
      </w:tr>
      <w:tr w:rsidR="00B45886" w:rsidRPr="007A50B9" w14:paraId="64C8043F" w14:textId="77777777" w:rsidTr="00514474">
        <w:trPr>
          <w:cantSplit/>
        </w:trPr>
        <w:tc>
          <w:tcPr>
            <w:tcW w:w="5000" w:type="pct"/>
            <w:gridSpan w:val="3"/>
            <w:shd w:val="clear" w:color="auto" w:fill="E6E6E6"/>
          </w:tcPr>
          <w:p w14:paraId="037CC617" w14:textId="77777777" w:rsidR="00B45886" w:rsidRPr="007A50B9" w:rsidRDefault="00B45886" w:rsidP="00B45886">
            <w:pPr>
              <w:keepNext/>
              <w:jc w:val="center"/>
              <w:rPr>
                <w:rFonts w:ascii="Arial" w:hAnsi="Arial" w:cs="Arial"/>
                <w:b/>
                <w:sz w:val="18"/>
                <w:szCs w:val="18"/>
                <w:lang w:val="nl-NL"/>
              </w:rPr>
            </w:pPr>
            <w:r w:rsidRPr="007A50B9">
              <w:rPr>
                <w:rFonts w:ascii="Arial" w:hAnsi="Arial" w:cs="Arial"/>
                <w:b/>
                <w:sz w:val="18"/>
                <w:szCs w:val="18"/>
                <w:lang w:val="nl-NL"/>
              </w:rPr>
              <w:t xml:space="preserve">Minimumrusttijden </w:t>
            </w:r>
            <w:r w:rsidRPr="007A50B9">
              <w:rPr>
                <w:rStyle w:val="Voetnootmarkering"/>
                <w:rFonts w:ascii="Arial" w:hAnsi="Arial" w:cs="Arial"/>
                <w:b/>
                <w:sz w:val="18"/>
                <w:szCs w:val="18"/>
                <w:lang w:val="nl-NL"/>
              </w:rPr>
              <w:footnoteReference w:id="3"/>
            </w:r>
          </w:p>
        </w:tc>
      </w:tr>
      <w:tr w:rsidR="00B45886" w:rsidRPr="006D6729" w14:paraId="621835D7" w14:textId="77777777" w:rsidTr="00A84CC6">
        <w:trPr>
          <w:cantSplit/>
        </w:trPr>
        <w:tc>
          <w:tcPr>
            <w:tcW w:w="1713" w:type="pct"/>
          </w:tcPr>
          <w:p w14:paraId="6857BEF3"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Wekelijkse onafgebroken rusttijd</w:t>
            </w:r>
          </w:p>
        </w:tc>
        <w:tc>
          <w:tcPr>
            <w:tcW w:w="3287" w:type="pct"/>
            <w:gridSpan w:val="2"/>
            <w:vAlign w:val="center"/>
          </w:tcPr>
          <w:p w14:paraId="094556DC"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36 uur per 7 x 24 uur, of</w:t>
            </w:r>
          </w:p>
          <w:p w14:paraId="4421DC96"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72 uur per 14 x 24 uur, welke opgesplitst kan worden</w:t>
            </w:r>
            <w:r w:rsidRPr="007A50B9">
              <w:rPr>
                <w:rFonts w:ascii="Arial" w:hAnsi="Arial" w:cs="Arial"/>
                <w:sz w:val="18"/>
                <w:szCs w:val="18"/>
                <w:lang w:val="nl-NL"/>
              </w:rPr>
              <w:br/>
              <w:t>in perioden van minimaal 32 uur</w:t>
            </w:r>
          </w:p>
        </w:tc>
      </w:tr>
      <w:tr w:rsidR="00B45886" w:rsidRPr="006D6729" w14:paraId="673C08DF" w14:textId="77777777" w:rsidTr="00514474">
        <w:trPr>
          <w:cantSplit/>
        </w:trPr>
        <w:tc>
          <w:tcPr>
            <w:tcW w:w="1713" w:type="pct"/>
            <w:tcBorders>
              <w:bottom w:val="single" w:sz="6" w:space="0" w:color="000000"/>
            </w:tcBorders>
          </w:tcPr>
          <w:p w14:paraId="55D660A8"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Dagelijkse onafgebroken rusttijd</w:t>
            </w:r>
          </w:p>
        </w:tc>
        <w:tc>
          <w:tcPr>
            <w:tcW w:w="3287" w:type="pct"/>
            <w:gridSpan w:val="2"/>
            <w:tcBorders>
              <w:bottom w:val="single" w:sz="6" w:space="0" w:color="000000"/>
            </w:tcBorders>
            <w:vAlign w:val="center"/>
          </w:tcPr>
          <w:p w14:paraId="1C46E7EC"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11 uur per 24 uur (1x per 7 x 24 uur in te korten tot 8 uur)</w:t>
            </w:r>
          </w:p>
        </w:tc>
      </w:tr>
      <w:tr w:rsidR="00B45886" w:rsidRPr="007A50B9" w14:paraId="33E758CC" w14:textId="77777777" w:rsidTr="00514474">
        <w:trPr>
          <w:cantSplit/>
        </w:trPr>
        <w:tc>
          <w:tcPr>
            <w:tcW w:w="5000" w:type="pct"/>
            <w:gridSpan w:val="3"/>
            <w:shd w:val="clear" w:color="auto" w:fill="E6E6E6"/>
          </w:tcPr>
          <w:p w14:paraId="052D3F70" w14:textId="77777777" w:rsidR="00B45886" w:rsidRPr="007A50B9" w:rsidRDefault="00B45886" w:rsidP="00B45886">
            <w:pPr>
              <w:keepNext/>
              <w:jc w:val="center"/>
              <w:rPr>
                <w:rFonts w:ascii="Arial" w:hAnsi="Arial" w:cs="Arial"/>
                <w:b/>
                <w:sz w:val="18"/>
                <w:szCs w:val="18"/>
                <w:lang w:val="nl-NL"/>
              </w:rPr>
            </w:pPr>
            <w:r w:rsidRPr="007A50B9">
              <w:rPr>
                <w:rFonts w:ascii="Arial" w:hAnsi="Arial" w:cs="Arial"/>
                <w:b/>
                <w:sz w:val="18"/>
                <w:szCs w:val="18"/>
                <w:lang w:val="nl-NL"/>
              </w:rPr>
              <w:t xml:space="preserve">Arbeid op zondag </w:t>
            </w:r>
            <w:r w:rsidRPr="007A50B9">
              <w:rPr>
                <w:rStyle w:val="Voetnootmarkering"/>
                <w:rFonts w:ascii="Arial" w:hAnsi="Arial" w:cs="Arial"/>
                <w:b/>
                <w:sz w:val="18"/>
                <w:szCs w:val="18"/>
                <w:lang w:val="nl-NL"/>
              </w:rPr>
              <w:footnoteReference w:id="4"/>
            </w:r>
          </w:p>
        </w:tc>
      </w:tr>
      <w:tr w:rsidR="00B45886" w:rsidRPr="006D6729" w14:paraId="45B165F6" w14:textId="77777777" w:rsidTr="00A84CC6">
        <w:trPr>
          <w:cantSplit/>
        </w:trPr>
        <w:tc>
          <w:tcPr>
            <w:tcW w:w="1713" w:type="pct"/>
          </w:tcPr>
          <w:p w14:paraId="4D464AEC"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Arbeidsverbod en uitzonderingen</w:t>
            </w:r>
          </w:p>
        </w:tc>
        <w:tc>
          <w:tcPr>
            <w:tcW w:w="3287" w:type="pct"/>
            <w:gridSpan w:val="2"/>
            <w:vAlign w:val="center"/>
          </w:tcPr>
          <w:p w14:paraId="1CB51E26"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Op zondag wordt geen arbeid verricht, tenzij:</w:t>
            </w:r>
            <w:r w:rsidRPr="007A50B9">
              <w:rPr>
                <w:rFonts w:ascii="Arial" w:hAnsi="Arial" w:cs="Arial"/>
                <w:sz w:val="18"/>
                <w:szCs w:val="18"/>
                <w:lang w:val="nl-NL"/>
              </w:rPr>
              <w:br/>
            </w:r>
          </w:p>
          <w:p w14:paraId="6B52462F"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 het tegendeel is bedongen en uit de aard van de arbeid voortvloeit</w:t>
            </w:r>
          </w:p>
          <w:p w14:paraId="4E5B639F"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of</w:t>
            </w:r>
          </w:p>
          <w:p w14:paraId="2309AFFE"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(b) de bedrijfsomstandigheden dit noodzakelijk maken en het</w:t>
            </w:r>
            <w:r w:rsidRPr="007A50B9">
              <w:rPr>
                <w:rFonts w:ascii="Arial" w:hAnsi="Arial" w:cs="Arial"/>
                <w:sz w:val="18"/>
                <w:szCs w:val="18"/>
                <w:lang w:val="nl-NL"/>
              </w:rPr>
              <w:br/>
              <w:t xml:space="preserve">      medezeggenschapsorgaan, of bij het ontbreken daarvan</w:t>
            </w:r>
            <w:r w:rsidRPr="007A50B9">
              <w:rPr>
                <w:rFonts w:ascii="Arial" w:hAnsi="Arial" w:cs="Arial"/>
                <w:sz w:val="18"/>
                <w:szCs w:val="18"/>
                <w:lang w:val="nl-NL"/>
              </w:rPr>
              <w:br/>
              <w:t xml:space="preserve">      de belanghebbende werk</w:t>
            </w:r>
            <w:r w:rsidRPr="007A50B9">
              <w:rPr>
                <w:rFonts w:ascii="Arial" w:hAnsi="Arial" w:cs="Arial"/>
                <w:sz w:val="18"/>
                <w:szCs w:val="18"/>
                <w:lang w:val="nl-NL"/>
              </w:rPr>
              <w:softHyphen/>
              <w:t xml:space="preserve">nemers, daarmee instemt, en </w:t>
            </w:r>
            <w:r w:rsidRPr="007A50B9">
              <w:rPr>
                <w:rFonts w:ascii="Arial" w:hAnsi="Arial" w:cs="Arial"/>
                <w:sz w:val="18"/>
                <w:szCs w:val="18"/>
                <w:lang w:val="nl-NL"/>
              </w:rPr>
              <w:br/>
              <w:t xml:space="preserve">      de betrokken werknemer daar voor dat geval mee instemt.</w:t>
            </w:r>
          </w:p>
        </w:tc>
      </w:tr>
      <w:tr w:rsidR="00B45886" w:rsidRPr="006D6729" w14:paraId="7AC2D515" w14:textId="77777777" w:rsidTr="00514474">
        <w:trPr>
          <w:cantSplit/>
        </w:trPr>
        <w:tc>
          <w:tcPr>
            <w:tcW w:w="1713" w:type="pct"/>
            <w:tcBorders>
              <w:bottom w:val="single" w:sz="6" w:space="0" w:color="000000"/>
            </w:tcBorders>
          </w:tcPr>
          <w:p w14:paraId="41A15B2B"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Zondagsbepaling</w:t>
            </w:r>
          </w:p>
        </w:tc>
        <w:tc>
          <w:tcPr>
            <w:tcW w:w="1528" w:type="pct"/>
            <w:tcBorders>
              <w:bottom w:val="single" w:sz="6" w:space="0" w:color="000000"/>
            </w:tcBorders>
          </w:tcPr>
          <w:p w14:paraId="6633616D"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geval van arbeid op zondag</w:t>
            </w:r>
          </w:p>
          <w:p w14:paraId="5C2D8683"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minimaal 4 vrije zondagen</w:t>
            </w:r>
            <w:r w:rsidRPr="007A50B9">
              <w:rPr>
                <w:rFonts w:ascii="Arial" w:hAnsi="Arial" w:cs="Arial"/>
                <w:sz w:val="18"/>
                <w:szCs w:val="18"/>
                <w:lang w:val="nl-NL"/>
              </w:rPr>
              <w:br/>
              <w:t>in elke periode van 13 weken</w:t>
            </w:r>
          </w:p>
          <w:p w14:paraId="598E295A" w14:textId="77777777" w:rsidR="00B45886" w:rsidRPr="007A50B9" w:rsidRDefault="00B45886" w:rsidP="00B45886">
            <w:pPr>
              <w:rPr>
                <w:rFonts w:ascii="Arial" w:hAnsi="Arial" w:cs="Arial"/>
                <w:sz w:val="18"/>
                <w:szCs w:val="18"/>
                <w:lang w:val="nl-NL"/>
              </w:rPr>
            </w:pPr>
          </w:p>
        </w:tc>
        <w:tc>
          <w:tcPr>
            <w:tcW w:w="1758" w:type="pct"/>
            <w:tcBorders>
              <w:bottom w:val="single" w:sz="6" w:space="0" w:color="000000"/>
            </w:tcBorders>
          </w:tcPr>
          <w:p w14:paraId="3DD552C3"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geval van arbeid op zondag</w:t>
            </w:r>
          </w:p>
          <w:p w14:paraId="3BD4E05A" w14:textId="77777777" w:rsidR="00B45886" w:rsidRPr="007A50B9" w:rsidRDefault="00B45886" w:rsidP="00B45886">
            <w:pPr>
              <w:spacing w:after="120"/>
              <w:rPr>
                <w:rFonts w:ascii="Arial" w:hAnsi="Arial" w:cs="Arial"/>
                <w:sz w:val="18"/>
                <w:szCs w:val="18"/>
                <w:lang w:val="nl-NL"/>
              </w:rPr>
            </w:pPr>
            <w:r w:rsidRPr="007A50B9">
              <w:rPr>
                <w:rFonts w:ascii="Arial" w:hAnsi="Arial" w:cs="Arial"/>
                <w:sz w:val="18"/>
                <w:szCs w:val="18"/>
                <w:lang w:val="nl-NL"/>
              </w:rPr>
              <w:t>minimaal 13 vrije zondagen</w:t>
            </w:r>
            <w:r w:rsidRPr="007A50B9">
              <w:rPr>
                <w:rFonts w:ascii="Arial" w:hAnsi="Arial" w:cs="Arial"/>
                <w:sz w:val="18"/>
                <w:szCs w:val="18"/>
                <w:lang w:val="nl-NL"/>
              </w:rPr>
              <w:br/>
              <w:t>in elke periode van 52 weken.</w:t>
            </w:r>
          </w:p>
          <w:p w14:paraId="70AFAA8B"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geval van arbeid op zondag</w:t>
            </w:r>
          </w:p>
          <w:p w14:paraId="1E2E8C23"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mag alle zondagen gewerkt worden, waarbij uitsluitend op 40 of meer zondagen in elke periode van 52 weken arbeid wordt verricht</w:t>
            </w:r>
            <w:r w:rsidRPr="007A50B9">
              <w:rPr>
                <w:rFonts w:ascii="Arial" w:hAnsi="Arial" w:cs="Arial"/>
                <w:sz w:val="18"/>
                <w:szCs w:val="18"/>
                <w:lang w:val="nl-NL"/>
              </w:rPr>
              <w:br/>
              <w:t>mits bij collectieve regeling afgesproken en als de betrokken werknemer daar voor dat geval mee instemt.</w:t>
            </w:r>
          </w:p>
        </w:tc>
      </w:tr>
      <w:tr w:rsidR="00B45886" w:rsidRPr="007A50B9" w14:paraId="77DFAC6F" w14:textId="77777777" w:rsidTr="00514474">
        <w:trPr>
          <w:cantSplit/>
        </w:trPr>
        <w:tc>
          <w:tcPr>
            <w:tcW w:w="5000" w:type="pct"/>
            <w:gridSpan w:val="3"/>
            <w:shd w:val="clear" w:color="auto" w:fill="E6E6E6"/>
          </w:tcPr>
          <w:p w14:paraId="1F757394" w14:textId="77777777" w:rsidR="00B45886" w:rsidRPr="007A50B9" w:rsidRDefault="00B45886" w:rsidP="00B45886">
            <w:pPr>
              <w:keepNext/>
              <w:jc w:val="center"/>
              <w:rPr>
                <w:rFonts w:ascii="Arial" w:hAnsi="Arial" w:cs="Arial"/>
                <w:b/>
                <w:sz w:val="18"/>
                <w:szCs w:val="18"/>
                <w:lang w:val="nl-NL"/>
              </w:rPr>
            </w:pPr>
            <w:r w:rsidRPr="007A50B9">
              <w:rPr>
                <w:rFonts w:ascii="Arial" w:hAnsi="Arial" w:cs="Arial"/>
                <w:b/>
                <w:sz w:val="18"/>
                <w:szCs w:val="18"/>
                <w:lang w:val="nl-NL"/>
              </w:rPr>
              <w:t xml:space="preserve"> Nachtarbeid en diensten</w:t>
            </w:r>
          </w:p>
        </w:tc>
      </w:tr>
      <w:tr w:rsidR="00B45886" w:rsidRPr="006D6729" w14:paraId="0C194150" w14:textId="77777777" w:rsidTr="005B105D">
        <w:trPr>
          <w:cantSplit/>
        </w:trPr>
        <w:tc>
          <w:tcPr>
            <w:tcW w:w="1713" w:type="pct"/>
          </w:tcPr>
          <w:p w14:paraId="5AE71CF4"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 xml:space="preserve">Onafgebroken rusttijd na een nacht-dienst </w:t>
            </w:r>
            <w:r w:rsidRPr="007A50B9">
              <w:rPr>
                <w:rStyle w:val="Voetnootmarkering"/>
                <w:rFonts w:ascii="Arial" w:hAnsi="Arial" w:cs="Arial"/>
                <w:sz w:val="18"/>
                <w:szCs w:val="18"/>
                <w:lang w:val="nl-NL"/>
              </w:rPr>
              <w:footnoteReference w:id="5"/>
            </w:r>
            <w:r w:rsidRPr="007A50B9">
              <w:rPr>
                <w:rFonts w:ascii="Arial" w:hAnsi="Arial" w:cs="Arial"/>
                <w:sz w:val="18"/>
                <w:szCs w:val="18"/>
                <w:lang w:val="nl-NL"/>
              </w:rPr>
              <w:t xml:space="preserve"> die eindigt na 2:00 uur</w:t>
            </w:r>
          </w:p>
        </w:tc>
        <w:tc>
          <w:tcPr>
            <w:tcW w:w="1528" w:type="pct"/>
          </w:tcPr>
          <w:p w14:paraId="6F4E9594"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14 uur</w:t>
            </w:r>
          </w:p>
        </w:tc>
        <w:tc>
          <w:tcPr>
            <w:tcW w:w="1758" w:type="pct"/>
          </w:tcPr>
          <w:p w14:paraId="34CD3FE9"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 xml:space="preserve">14 uur </w:t>
            </w:r>
          </w:p>
          <w:p w14:paraId="41198BE9"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(1x per 7 x 24 uur in te korten tot 8 uur)</w:t>
            </w:r>
          </w:p>
        </w:tc>
      </w:tr>
      <w:tr w:rsidR="00B45886" w:rsidRPr="007A50B9" w14:paraId="3862E53B" w14:textId="77777777" w:rsidTr="005B105D">
        <w:trPr>
          <w:cantSplit/>
        </w:trPr>
        <w:tc>
          <w:tcPr>
            <w:tcW w:w="1713" w:type="pct"/>
          </w:tcPr>
          <w:p w14:paraId="3FEB6178"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 xml:space="preserve">Onafgebroken rusttijd na een reeks van 3 of meer achtereenvolgende nachtdiensten </w:t>
            </w:r>
            <w:r w:rsidRPr="007A50B9">
              <w:rPr>
                <w:rStyle w:val="Voetnootmarkering"/>
                <w:rFonts w:ascii="Arial" w:hAnsi="Arial" w:cs="Arial"/>
                <w:sz w:val="18"/>
                <w:szCs w:val="18"/>
                <w:lang w:val="nl-NL"/>
              </w:rPr>
              <w:footnoteReference w:id="6"/>
            </w:r>
          </w:p>
        </w:tc>
        <w:tc>
          <w:tcPr>
            <w:tcW w:w="1528" w:type="pct"/>
          </w:tcPr>
          <w:p w14:paraId="44071667"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48 uur</w:t>
            </w:r>
          </w:p>
        </w:tc>
        <w:tc>
          <w:tcPr>
            <w:tcW w:w="1758" w:type="pct"/>
          </w:tcPr>
          <w:p w14:paraId="5EF35724"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46 uur</w:t>
            </w:r>
          </w:p>
        </w:tc>
      </w:tr>
      <w:tr w:rsidR="00B45886" w:rsidRPr="006D6729" w14:paraId="25F3BE70" w14:textId="77777777" w:rsidTr="005B105D">
        <w:trPr>
          <w:cantSplit/>
        </w:trPr>
        <w:tc>
          <w:tcPr>
            <w:tcW w:w="1713" w:type="pct"/>
          </w:tcPr>
          <w:p w14:paraId="4500EA84"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Arbeidstijd per nachtdienst</w:t>
            </w:r>
          </w:p>
        </w:tc>
        <w:tc>
          <w:tcPr>
            <w:tcW w:w="1528" w:type="pct"/>
          </w:tcPr>
          <w:p w14:paraId="4F319AE0"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8 uur</w:t>
            </w:r>
          </w:p>
        </w:tc>
        <w:tc>
          <w:tcPr>
            <w:tcW w:w="1758" w:type="pct"/>
          </w:tcPr>
          <w:p w14:paraId="3D0F63CF"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10 uur</w:t>
            </w:r>
          </w:p>
          <w:p w14:paraId="1274CD46"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 xml:space="preserve">(tussen vrijdag 18:00 uur en maandag 8:00 uur maximaal 2x te verlengen tot 11 uur </w:t>
            </w:r>
            <w:r w:rsidRPr="007A50B9">
              <w:rPr>
                <w:rStyle w:val="Voetnootmarkering"/>
                <w:rFonts w:ascii="Arial" w:hAnsi="Arial" w:cs="Arial"/>
                <w:sz w:val="18"/>
                <w:szCs w:val="18"/>
                <w:lang w:val="nl-NL"/>
              </w:rPr>
              <w:footnoteReference w:id="7"/>
            </w:r>
            <w:r w:rsidRPr="007A50B9">
              <w:rPr>
                <w:rFonts w:ascii="Arial" w:hAnsi="Arial" w:cs="Arial"/>
                <w:sz w:val="18"/>
                <w:szCs w:val="18"/>
                <w:lang w:val="nl-NL"/>
              </w:rPr>
              <w:t xml:space="preserve"> onder gelijktijdige inkorting van de rust na die verlengde nachtdienst tot minimaal 12 uur, onder voorwaarde dat 26x in elke periode van 52 weken geen arbeid tussen zaterdag 0:00 uur en zondag 24:00 uur wordt verricht)</w:t>
            </w:r>
          </w:p>
        </w:tc>
      </w:tr>
      <w:tr w:rsidR="00B45886" w:rsidRPr="006D6729" w14:paraId="51DA3D26" w14:textId="77777777" w:rsidTr="005B105D">
        <w:trPr>
          <w:cantSplit/>
        </w:trPr>
        <w:tc>
          <w:tcPr>
            <w:tcW w:w="1713" w:type="pct"/>
          </w:tcPr>
          <w:p w14:paraId="12DD9785"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Maximumaantal nachtdiensten of nachturen</w:t>
            </w:r>
          </w:p>
        </w:tc>
        <w:tc>
          <w:tcPr>
            <w:tcW w:w="1528" w:type="pct"/>
          </w:tcPr>
          <w:p w14:paraId="5A0A9212"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elke periode van 16 weken</w:t>
            </w:r>
            <w:r w:rsidRPr="007A50B9">
              <w:rPr>
                <w:rFonts w:ascii="Arial" w:hAnsi="Arial" w:cs="Arial"/>
                <w:sz w:val="18"/>
                <w:szCs w:val="18"/>
                <w:lang w:val="nl-NL"/>
              </w:rPr>
              <w:br/>
              <w:t>36 nachtdiensten eindigend</w:t>
            </w:r>
            <w:r w:rsidRPr="007A50B9">
              <w:rPr>
                <w:rFonts w:ascii="Arial" w:hAnsi="Arial" w:cs="Arial"/>
                <w:sz w:val="18"/>
                <w:szCs w:val="18"/>
                <w:lang w:val="nl-NL"/>
              </w:rPr>
              <w:br/>
              <w:t>na 2:00 uur</w:t>
            </w:r>
          </w:p>
        </w:tc>
        <w:tc>
          <w:tcPr>
            <w:tcW w:w="1758" w:type="pct"/>
          </w:tcPr>
          <w:p w14:paraId="6292A4B0"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elke periode van 52 weken</w:t>
            </w:r>
            <w:r w:rsidRPr="007A50B9">
              <w:rPr>
                <w:rFonts w:ascii="Arial" w:hAnsi="Arial" w:cs="Arial"/>
                <w:sz w:val="18"/>
                <w:szCs w:val="18"/>
                <w:lang w:val="nl-NL"/>
              </w:rPr>
              <w:br/>
              <w:t xml:space="preserve">140 </w:t>
            </w:r>
            <w:r w:rsidRPr="007A50B9">
              <w:rPr>
                <w:rStyle w:val="Voetnootmarkering"/>
                <w:rFonts w:ascii="Arial" w:hAnsi="Arial" w:cs="Arial"/>
                <w:sz w:val="18"/>
                <w:szCs w:val="18"/>
                <w:lang w:val="nl-NL"/>
              </w:rPr>
              <w:footnoteReference w:id="8"/>
            </w:r>
            <w:r w:rsidRPr="007A50B9">
              <w:rPr>
                <w:rFonts w:ascii="Arial" w:hAnsi="Arial" w:cs="Arial"/>
                <w:sz w:val="18"/>
                <w:szCs w:val="18"/>
                <w:lang w:val="nl-NL"/>
              </w:rPr>
              <w:t>* nachtdiensten eindigend</w:t>
            </w:r>
            <w:r w:rsidRPr="007A50B9">
              <w:rPr>
                <w:rFonts w:ascii="Arial" w:hAnsi="Arial" w:cs="Arial"/>
                <w:sz w:val="18"/>
                <w:szCs w:val="18"/>
                <w:lang w:val="nl-NL"/>
              </w:rPr>
              <w:br/>
              <w:t>na 2:00 uur, of</w:t>
            </w:r>
          </w:p>
          <w:p w14:paraId="2EC4E036" w14:textId="77777777" w:rsidR="00B45886" w:rsidRPr="007A50B9" w:rsidRDefault="00B45886" w:rsidP="00B45886">
            <w:pPr>
              <w:rPr>
                <w:rFonts w:ascii="Arial" w:hAnsi="Arial" w:cs="Arial"/>
                <w:i/>
                <w:sz w:val="18"/>
                <w:szCs w:val="18"/>
                <w:lang w:val="nl-NL"/>
              </w:rPr>
            </w:pPr>
            <w:r w:rsidRPr="007A50B9">
              <w:rPr>
                <w:rFonts w:ascii="Arial" w:hAnsi="Arial" w:cs="Arial"/>
                <w:sz w:val="18"/>
                <w:szCs w:val="18"/>
                <w:lang w:val="nl-NL"/>
              </w:rPr>
              <w:t>in elke periode van 2 weken 38 uur arbeid tussen 0:00 uur en 6:00 uur</w:t>
            </w:r>
            <w:r w:rsidRPr="007A50B9">
              <w:rPr>
                <w:rFonts w:ascii="Arial" w:hAnsi="Arial" w:cs="Arial"/>
                <w:sz w:val="18"/>
                <w:szCs w:val="18"/>
                <w:lang w:val="nl-NL"/>
              </w:rPr>
              <w:br/>
            </w:r>
            <w:r w:rsidRPr="007A50B9">
              <w:rPr>
                <w:rFonts w:ascii="Arial" w:hAnsi="Arial" w:cs="Arial"/>
                <w:sz w:val="18"/>
                <w:szCs w:val="18"/>
                <w:lang w:val="nl-NL"/>
              </w:rPr>
              <w:br/>
            </w:r>
            <w:r w:rsidRPr="007A50B9">
              <w:rPr>
                <w:rFonts w:ascii="Arial" w:hAnsi="Arial" w:cs="Arial"/>
                <w:i/>
                <w:sz w:val="18"/>
                <w:szCs w:val="18"/>
                <w:lang w:val="nl-NL"/>
              </w:rPr>
              <w:t>*uitsluitend bij collectieve regeling</w:t>
            </w:r>
          </w:p>
        </w:tc>
      </w:tr>
      <w:tr w:rsidR="00B45886" w:rsidRPr="007A50B9" w14:paraId="2732E539" w14:textId="77777777" w:rsidTr="005B105D">
        <w:trPr>
          <w:cantSplit/>
        </w:trPr>
        <w:tc>
          <w:tcPr>
            <w:tcW w:w="1713" w:type="pct"/>
          </w:tcPr>
          <w:p w14:paraId="3C68CA39"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 xml:space="preserve">Maximumaantal achtereenvolgende diensten in een reeks </w:t>
            </w:r>
            <w:r w:rsidRPr="007A50B9">
              <w:rPr>
                <w:rStyle w:val="Voetnootmarkering"/>
                <w:rFonts w:ascii="Arial" w:hAnsi="Arial" w:cs="Arial"/>
                <w:sz w:val="18"/>
                <w:szCs w:val="18"/>
                <w:lang w:val="nl-NL"/>
              </w:rPr>
              <w:footnoteReference w:id="9"/>
            </w:r>
          </w:p>
        </w:tc>
        <w:tc>
          <w:tcPr>
            <w:tcW w:w="1528" w:type="pct"/>
          </w:tcPr>
          <w:p w14:paraId="1B22CA5F"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7</w:t>
            </w:r>
          </w:p>
        </w:tc>
        <w:tc>
          <w:tcPr>
            <w:tcW w:w="1758" w:type="pct"/>
          </w:tcPr>
          <w:p w14:paraId="20BA53F0"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8</w:t>
            </w:r>
          </w:p>
        </w:tc>
      </w:tr>
      <w:tr w:rsidR="00B45886" w:rsidRPr="007A50B9" w14:paraId="4F6873CB" w14:textId="77777777" w:rsidTr="005B105D">
        <w:trPr>
          <w:cantSplit/>
        </w:trPr>
        <w:tc>
          <w:tcPr>
            <w:tcW w:w="1713" w:type="pct"/>
          </w:tcPr>
          <w:p w14:paraId="669076AC"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Maximumaantal achtereenvolgende diensten in een reeks met één of meer nachtdiensten</w:t>
            </w:r>
          </w:p>
        </w:tc>
        <w:tc>
          <w:tcPr>
            <w:tcW w:w="1528" w:type="pct"/>
            <w:vAlign w:val="center"/>
          </w:tcPr>
          <w:p w14:paraId="4F25A2D0"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6</w:t>
            </w:r>
          </w:p>
        </w:tc>
        <w:tc>
          <w:tcPr>
            <w:tcW w:w="1758" w:type="pct"/>
            <w:vAlign w:val="center"/>
          </w:tcPr>
          <w:p w14:paraId="71E3E8D7"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7</w:t>
            </w:r>
          </w:p>
        </w:tc>
      </w:tr>
    </w:tbl>
    <w:p w14:paraId="752F1DF7" w14:textId="77777777" w:rsidR="005B105D" w:rsidRPr="007A50B9" w:rsidRDefault="005B105D" w:rsidP="00B45886">
      <w:pPr>
        <w:tabs>
          <w:tab w:val="left" w:pos="-65"/>
          <w:tab w:val="left" w:pos="6415"/>
          <w:tab w:val="left" w:pos="8575"/>
        </w:tabs>
        <w:spacing w:line="360" w:lineRule="auto"/>
        <w:ind w:left="-72" w:right="-130"/>
        <w:rPr>
          <w:rFonts w:ascii="Arial" w:hAnsi="Arial" w:cs="Arial"/>
          <w:b/>
          <w:szCs w:val="18"/>
          <w:lang w:val="nl-NL"/>
        </w:rPr>
      </w:pPr>
    </w:p>
    <w:p w14:paraId="2B9D8A29" w14:textId="77777777" w:rsidR="005B105D" w:rsidRPr="007A50B9" w:rsidRDefault="005B105D" w:rsidP="009C4BF3">
      <w:pPr>
        <w:tabs>
          <w:tab w:val="left" w:pos="-65"/>
          <w:tab w:val="left" w:pos="6415"/>
          <w:tab w:val="left" w:pos="8575"/>
        </w:tabs>
        <w:ind w:left="-72" w:right="-130"/>
        <w:rPr>
          <w:rFonts w:ascii="Arial" w:hAnsi="Arial" w:cs="Arial"/>
          <w:b/>
          <w:szCs w:val="18"/>
          <w:lang w:val="nl-NL"/>
        </w:rPr>
      </w:pPr>
      <w:r w:rsidRPr="007A50B9">
        <w:rPr>
          <w:rFonts w:ascii="Arial" w:hAnsi="Arial" w:cs="Arial"/>
          <w:b/>
          <w:szCs w:val="18"/>
          <w:lang w:val="nl-NL"/>
        </w:rPr>
        <w:br w:type="page"/>
      </w:r>
    </w:p>
    <w:tbl>
      <w:tblPr>
        <w:tblW w:w="51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8" w:type="dxa"/>
          <w:left w:w="70" w:type="dxa"/>
          <w:bottom w:w="68" w:type="dxa"/>
          <w:right w:w="70" w:type="dxa"/>
        </w:tblCellMar>
        <w:tblLook w:val="00A0" w:firstRow="1" w:lastRow="0" w:firstColumn="1" w:lastColumn="0" w:noHBand="0" w:noVBand="0"/>
      </w:tblPr>
      <w:tblGrid>
        <w:gridCol w:w="3010"/>
        <w:gridCol w:w="2686"/>
        <w:gridCol w:w="3032"/>
      </w:tblGrid>
      <w:tr w:rsidR="005B105D" w:rsidRPr="007A50B9" w14:paraId="2E620693" w14:textId="77777777" w:rsidTr="00514474">
        <w:trPr>
          <w:cantSplit/>
          <w:tblHeader/>
        </w:trPr>
        <w:tc>
          <w:tcPr>
            <w:tcW w:w="1724" w:type="pct"/>
            <w:tcBorders>
              <w:bottom w:val="single" w:sz="6" w:space="0" w:color="000000"/>
            </w:tcBorders>
            <w:shd w:val="clear" w:color="auto" w:fill="B3B3B3"/>
          </w:tcPr>
          <w:p w14:paraId="55CA236E" w14:textId="77777777" w:rsidR="005B105D" w:rsidRPr="007A50B9" w:rsidRDefault="005B105D" w:rsidP="004242F1">
            <w:pPr>
              <w:rPr>
                <w:rFonts w:ascii="Arial" w:hAnsi="Arial" w:cs="Arial"/>
                <w:b/>
                <w:sz w:val="18"/>
                <w:szCs w:val="18"/>
                <w:lang w:val="nl-NL"/>
              </w:rPr>
            </w:pPr>
            <w:r w:rsidRPr="007A50B9">
              <w:rPr>
                <w:rFonts w:ascii="Arial" w:hAnsi="Arial" w:cs="Arial"/>
                <w:b/>
                <w:sz w:val="18"/>
                <w:szCs w:val="18"/>
                <w:lang w:val="nl-NL"/>
              </w:rPr>
              <w:t>Werknemers van 18 jaar of ouder</w:t>
            </w:r>
          </w:p>
        </w:tc>
        <w:tc>
          <w:tcPr>
            <w:tcW w:w="1539" w:type="pct"/>
            <w:tcBorders>
              <w:bottom w:val="single" w:sz="6" w:space="0" w:color="000000"/>
            </w:tcBorders>
            <w:shd w:val="clear" w:color="auto" w:fill="B3B3B3"/>
            <w:vAlign w:val="center"/>
          </w:tcPr>
          <w:p w14:paraId="46BE1950" w14:textId="77777777" w:rsidR="005B105D" w:rsidRPr="007A50B9" w:rsidRDefault="005B105D" w:rsidP="004242F1">
            <w:pPr>
              <w:jc w:val="center"/>
              <w:rPr>
                <w:rFonts w:ascii="Arial" w:hAnsi="Arial" w:cs="Arial"/>
                <w:b/>
                <w:sz w:val="18"/>
                <w:szCs w:val="18"/>
                <w:lang w:val="nl-NL"/>
              </w:rPr>
            </w:pPr>
            <w:r w:rsidRPr="007A50B9">
              <w:rPr>
                <w:rFonts w:ascii="Arial" w:hAnsi="Arial" w:cs="Arial"/>
                <w:b/>
                <w:sz w:val="18"/>
                <w:szCs w:val="18"/>
                <w:lang w:val="nl-NL"/>
              </w:rPr>
              <w:t>Standaardnorm</w:t>
            </w:r>
          </w:p>
        </w:tc>
        <w:tc>
          <w:tcPr>
            <w:tcW w:w="1737" w:type="pct"/>
            <w:tcBorders>
              <w:bottom w:val="single" w:sz="6" w:space="0" w:color="000000"/>
            </w:tcBorders>
            <w:shd w:val="clear" w:color="auto" w:fill="B3B3B3"/>
            <w:vAlign w:val="center"/>
          </w:tcPr>
          <w:p w14:paraId="05DDF08D" w14:textId="77777777" w:rsidR="005B105D" w:rsidRPr="007A50B9" w:rsidRDefault="005B105D" w:rsidP="004242F1">
            <w:pPr>
              <w:jc w:val="center"/>
              <w:rPr>
                <w:rFonts w:ascii="Arial" w:hAnsi="Arial" w:cs="Arial"/>
                <w:b/>
                <w:sz w:val="18"/>
                <w:szCs w:val="18"/>
                <w:lang w:val="nl-NL"/>
              </w:rPr>
            </w:pPr>
            <w:r w:rsidRPr="007A50B9">
              <w:rPr>
                <w:rFonts w:ascii="Arial" w:hAnsi="Arial" w:cs="Arial"/>
                <w:b/>
                <w:sz w:val="18"/>
                <w:szCs w:val="18"/>
                <w:lang w:val="nl-NL"/>
              </w:rPr>
              <w:t>Overlegnorm</w:t>
            </w:r>
          </w:p>
        </w:tc>
      </w:tr>
      <w:tr w:rsidR="005B105D" w:rsidRPr="007A50B9" w14:paraId="63AFBBAE" w14:textId="77777777" w:rsidTr="00514474">
        <w:trPr>
          <w:cantSplit/>
        </w:trPr>
        <w:tc>
          <w:tcPr>
            <w:tcW w:w="5000" w:type="pct"/>
            <w:gridSpan w:val="3"/>
            <w:shd w:val="clear" w:color="auto" w:fill="E6E6E6"/>
          </w:tcPr>
          <w:p w14:paraId="01A2F578" w14:textId="77777777" w:rsidR="005B105D" w:rsidRPr="007A50B9" w:rsidRDefault="005B105D" w:rsidP="004242F1">
            <w:pPr>
              <w:keepNext/>
              <w:jc w:val="center"/>
              <w:rPr>
                <w:rFonts w:ascii="Arial" w:hAnsi="Arial" w:cs="Arial"/>
                <w:b/>
                <w:sz w:val="18"/>
                <w:szCs w:val="18"/>
                <w:lang w:val="nl-NL"/>
              </w:rPr>
            </w:pPr>
            <w:r w:rsidRPr="007A50B9">
              <w:rPr>
                <w:rFonts w:ascii="Arial" w:hAnsi="Arial" w:cs="Arial"/>
                <w:b/>
                <w:sz w:val="18"/>
                <w:szCs w:val="18"/>
                <w:lang w:val="nl-NL"/>
              </w:rPr>
              <w:t>Pauze</w:t>
            </w:r>
            <w:r w:rsidRPr="007A50B9">
              <w:rPr>
                <w:rStyle w:val="Voetnootmarkering"/>
                <w:rFonts w:ascii="Arial" w:hAnsi="Arial" w:cs="Arial"/>
                <w:b/>
                <w:sz w:val="18"/>
                <w:szCs w:val="18"/>
                <w:lang w:val="nl-NL"/>
              </w:rPr>
              <w:footnoteReference w:id="10"/>
            </w:r>
          </w:p>
        </w:tc>
      </w:tr>
      <w:tr w:rsidR="005B105D" w:rsidRPr="006D6729" w14:paraId="39119F32" w14:textId="77777777" w:rsidTr="00514474">
        <w:trPr>
          <w:cantSplit/>
        </w:trPr>
        <w:tc>
          <w:tcPr>
            <w:tcW w:w="1724" w:type="pct"/>
          </w:tcPr>
          <w:p w14:paraId="67C0002A" w14:textId="77777777" w:rsidR="005B105D" w:rsidRPr="007A50B9" w:rsidRDefault="005B105D" w:rsidP="004242F1">
            <w:pPr>
              <w:rPr>
                <w:rFonts w:ascii="Arial" w:hAnsi="Arial" w:cs="Arial"/>
                <w:sz w:val="18"/>
                <w:szCs w:val="18"/>
                <w:lang w:val="nl-NL"/>
              </w:rPr>
            </w:pPr>
            <w:r w:rsidRPr="007A50B9">
              <w:rPr>
                <w:rFonts w:ascii="Arial" w:hAnsi="Arial" w:cs="Arial"/>
                <w:sz w:val="18"/>
                <w:szCs w:val="18"/>
                <w:lang w:val="nl-NL"/>
              </w:rPr>
              <w:t>Arbeidstijd per dienst &gt; 5½ uur</w:t>
            </w:r>
          </w:p>
        </w:tc>
        <w:tc>
          <w:tcPr>
            <w:tcW w:w="1539" w:type="pct"/>
          </w:tcPr>
          <w:p w14:paraId="4BD33D86" w14:textId="77777777" w:rsidR="005B105D" w:rsidRPr="007A50B9" w:rsidRDefault="005B105D" w:rsidP="004242F1">
            <w:pPr>
              <w:jc w:val="center"/>
              <w:rPr>
                <w:rFonts w:ascii="Arial" w:hAnsi="Arial" w:cs="Arial"/>
                <w:sz w:val="18"/>
                <w:szCs w:val="18"/>
                <w:lang w:val="nl-NL"/>
              </w:rPr>
            </w:pPr>
            <w:r w:rsidRPr="007A50B9">
              <w:rPr>
                <w:rFonts w:ascii="Arial" w:hAnsi="Arial" w:cs="Arial"/>
                <w:sz w:val="18"/>
                <w:szCs w:val="18"/>
                <w:lang w:val="nl-NL"/>
              </w:rPr>
              <w:t>Minimaal ½ uur</w:t>
            </w:r>
            <w:r w:rsidRPr="007A50B9">
              <w:rPr>
                <w:rFonts w:ascii="Arial" w:hAnsi="Arial" w:cs="Arial"/>
                <w:sz w:val="18"/>
                <w:szCs w:val="18"/>
                <w:lang w:val="nl-NL"/>
              </w:rPr>
              <w:br/>
              <w:t>(op te splitsen in 2x ¼ uur)</w:t>
            </w:r>
          </w:p>
        </w:tc>
        <w:tc>
          <w:tcPr>
            <w:tcW w:w="1737" w:type="pct"/>
            <w:vMerge w:val="restart"/>
          </w:tcPr>
          <w:p w14:paraId="01EC1799" w14:textId="77777777" w:rsidR="005B105D" w:rsidRPr="007A50B9" w:rsidRDefault="005B105D" w:rsidP="004242F1">
            <w:pPr>
              <w:jc w:val="center"/>
              <w:rPr>
                <w:rFonts w:ascii="Arial" w:hAnsi="Arial" w:cs="Arial"/>
                <w:sz w:val="18"/>
                <w:szCs w:val="18"/>
                <w:lang w:val="nl-NL"/>
              </w:rPr>
            </w:pPr>
            <w:r w:rsidRPr="007A50B9">
              <w:rPr>
                <w:rFonts w:ascii="Arial" w:hAnsi="Arial" w:cs="Arial"/>
                <w:sz w:val="18"/>
                <w:szCs w:val="18"/>
                <w:lang w:val="nl-NL"/>
              </w:rPr>
              <w:t>Minimaal ¼ uur</w:t>
            </w:r>
            <w:r w:rsidRPr="007A50B9">
              <w:rPr>
                <w:rStyle w:val="Voetnootmarkering"/>
                <w:rFonts w:ascii="Arial" w:hAnsi="Arial" w:cs="Arial"/>
                <w:sz w:val="18"/>
                <w:szCs w:val="18"/>
                <w:lang w:val="nl-NL"/>
              </w:rPr>
              <w:footnoteReference w:id="11"/>
            </w:r>
            <w:r w:rsidRPr="007A50B9">
              <w:rPr>
                <w:rFonts w:ascii="Arial" w:hAnsi="Arial" w:cs="Arial"/>
                <w:sz w:val="18"/>
                <w:szCs w:val="18"/>
                <w:lang w:val="nl-NL"/>
              </w:rPr>
              <w:t>*</w:t>
            </w:r>
            <w:r w:rsidRPr="007A50B9">
              <w:rPr>
                <w:rFonts w:ascii="Arial" w:hAnsi="Arial" w:cs="Arial"/>
                <w:sz w:val="18"/>
                <w:szCs w:val="18"/>
                <w:lang w:val="nl-NL"/>
              </w:rPr>
              <w:br/>
            </w:r>
          </w:p>
          <w:p w14:paraId="5951FADC" w14:textId="77777777" w:rsidR="005B105D" w:rsidRPr="007A50B9" w:rsidRDefault="005B105D" w:rsidP="004242F1">
            <w:pPr>
              <w:jc w:val="center"/>
              <w:rPr>
                <w:rFonts w:ascii="Arial" w:hAnsi="Arial" w:cs="Arial"/>
                <w:b/>
                <w:sz w:val="18"/>
                <w:szCs w:val="18"/>
                <w:lang w:val="nl-NL"/>
              </w:rPr>
            </w:pPr>
            <w:r w:rsidRPr="007A50B9">
              <w:rPr>
                <w:rFonts w:ascii="Arial" w:hAnsi="Arial" w:cs="Arial"/>
                <w:b/>
                <w:sz w:val="18"/>
                <w:szCs w:val="18"/>
                <w:lang w:val="nl-NL"/>
              </w:rPr>
              <w:t>*</w:t>
            </w:r>
            <w:r w:rsidRPr="007A50B9">
              <w:rPr>
                <w:rFonts w:ascii="Arial" w:hAnsi="Arial" w:cs="Arial"/>
                <w:i/>
                <w:sz w:val="18"/>
                <w:szCs w:val="18"/>
                <w:lang w:val="nl-NL"/>
              </w:rPr>
              <w:t>Uitsluitend bij collectieve regeling</w:t>
            </w:r>
          </w:p>
        </w:tc>
      </w:tr>
      <w:tr w:rsidR="005B105D" w:rsidRPr="006D6729" w14:paraId="52B23282" w14:textId="77777777" w:rsidTr="00514474">
        <w:trPr>
          <w:cantSplit/>
        </w:trPr>
        <w:tc>
          <w:tcPr>
            <w:tcW w:w="1724" w:type="pct"/>
          </w:tcPr>
          <w:p w14:paraId="74150067" w14:textId="77777777" w:rsidR="005B105D" w:rsidRPr="007A50B9" w:rsidRDefault="005B105D" w:rsidP="004242F1">
            <w:pPr>
              <w:rPr>
                <w:rFonts w:ascii="Arial" w:hAnsi="Arial" w:cs="Arial"/>
                <w:sz w:val="18"/>
                <w:szCs w:val="18"/>
                <w:lang w:val="nl-NL"/>
              </w:rPr>
            </w:pPr>
            <w:r w:rsidRPr="007A50B9">
              <w:rPr>
                <w:rFonts w:ascii="Arial" w:hAnsi="Arial" w:cs="Arial"/>
                <w:sz w:val="18"/>
                <w:szCs w:val="18"/>
                <w:lang w:val="nl-NL"/>
              </w:rPr>
              <w:t>Arbeidstijd per dienst &gt; 10 uur</w:t>
            </w:r>
          </w:p>
        </w:tc>
        <w:tc>
          <w:tcPr>
            <w:tcW w:w="1539" w:type="pct"/>
            <w:vAlign w:val="center"/>
          </w:tcPr>
          <w:p w14:paraId="64BD54F2" w14:textId="77777777" w:rsidR="005B105D" w:rsidRPr="007A50B9" w:rsidRDefault="005B105D" w:rsidP="004242F1">
            <w:pPr>
              <w:jc w:val="center"/>
              <w:rPr>
                <w:rFonts w:ascii="Arial" w:hAnsi="Arial" w:cs="Arial"/>
                <w:sz w:val="18"/>
                <w:szCs w:val="18"/>
                <w:lang w:val="nl-NL"/>
              </w:rPr>
            </w:pPr>
            <w:r w:rsidRPr="007A50B9">
              <w:rPr>
                <w:rFonts w:ascii="Arial" w:hAnsi="Arial" w:cs="Arial"/>
                <w:sz w:val="18"/>
                <w:szCs w:val="18"/>
                <w:lang w:val="nl-NL"/>
              </w:rPr>
              <w:t xml:space="preserve">Minimaal ¾ uur </w:t>
            </w:r>
            <w:r w:rsidRPr="007A50B9">
              <w:rPr>
                <w:rFonts w:ascii="Arial" w:hAnsi="Arial" w:cs="Arial"/>
                <w:sz w:val="18"/>
                <w:szCs w:val="18"/>
                <w:lang w:val="nl-NL"/>
              </w:rPr>
              <w:br/>
              <w:t>(op te splitsen in pauzes van minimaal ¼ uur)</w:t>
            </w:r>
          </w:p>
        </w:tc>
        <w:tc>
          <w:tcPr>
            <w:tcW w:w="1737" w:type="pct"/>
            <w:vMerge/>
            <w:vAlign w:val="center"/>
          </w:tcPr>
          <w:p w14:paraId="4E70A68C" w14:textId="77777777" w:rsidR="005B105D" w:rsidRPr="007A50B9" w:rsidRDefault="005B105D" w:rsidP="004242F1">
            <w:pPr>
              <w:jc w:val="center"/>
              <w:rPr>
                <w:rFonts w:ascii="Arial" w:hAnsi="Arial" w:cs="Arial"/>
                <w:sz w:val="18"/>
                <w:szCs w:val="18"/>
                <w:lang w:val="nl-NL"/>
              </w:rPr>
            </w:pPr>
          </w:p>
        </w:tc>
      </w:tr>
    </w:tbl>
    <w:p w14:paraId="1948836A" w14:textId="77777777" w:rsidR="00B45886" w:rsidRPr="007A50B9" w:rsidRDefault="00B45886" w:rsidP="005B105D">
      <w:pPr>
        <w:tabs>
          <w:tab w:val="left" w:pos="-65"/>
          <w:tab w:val="left" w:pos="6415"/>
          <w:tab w:val="left" w:pos="8575"/>
        </w:tabs>
        <w:spacing w:before="120" w:after="120"/>
        <w:ind w:left="-72" w:right="-130"/>
        <w:rPr>
          <w:rFonts w:ascii="Arial" w:hAnsi="Arial" w:cs="Arial"/>
          <w:szCs w:val="18"/>
          <w:lang w:val="nl-NL"/>
        </w:rPr>
      </w:pPr>
      <w:r w:rsidRPr="007A50B9">
        <w:rPr>
          <w:rFonts w:ascii="Arial" w:hAnsi="Arial" w:cs="Arial"/>
          <w:b/>
          <w:szCs w:val="18"/>
          <w:lang w:val="nl-NL"/>
        </w:rPr>
        <w:t>Mededeling vaste roosters/registratie</w:t>
      </w:r>
    </w:p>
    <w:p w14:paraId="0DE6395A" w14:textId="77777777" w:rsidR="00B45886" w:rsidRPr="007A50B9" w:rsidRDefault="00B45886" w:rsidP="009C4BF3">
      <w:pPr>
        <w:tabs>
          <w:tab w:val="left" w:pos="-65"/>
          <w:tab w:val="left" w:pos="6415"/>
          <w:tab w:val="left" w:pos="8575"/>
        </w:tabs>
        <w:spacing w:after="80"/>
        <w:ind w:left="-72" w:right="-130"/>
        <w:rPr>
          <w:rFonts w:ascii="Arial" w:hAnsi="Arial" w:cs="Arial"/>
          <w:szCs w:val="18"/>
          <w:lang w:val="nl-NL"/>
        </w:rPr>
      </w:pPr>
      <w:r w:rsidRPr="007A50B9">
        <w:rPr>
          <w:rFonts w:ascii="Arial" w:hAnsi="Arial" w:cs="Arial"/>
          <w:szCs w:val="18"/>
          <w:lang w:val="nl-NL"/>
        </w:rPr>
        <w:t xml:space="preserve">De werkgever deelt de vastgestelde roosters ten minste 28 dagen voor invoering aan de betrokken medewerkers mede. Afwijking van deze termijn is middels afspraken met de Ondernemingsraad mogelijk. </w:t>
      </w:r>
    </w:p>
    <w:p w14:paraId="5432DBE1" w14:textId="77777777" w:rsidR="00B45886" w:rsidRPr="007A50B9" w:rsidRDefault="00B45886" w:rsidP="009C4BF3">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 xml:space="preserve">De vastgestelde roosters worden schriftelijk vastgelegd en op een zodanige wijze bewaard, dat iedere medewerker de mogelijkheid heeft hiervan desgewenst kennis te nemen. </w:t>
      </w:r>
    </w:p>
    <w:p w14:paraId="3E2A2AB1" w14:textId="77777777" w:rsidR="00B45886" w:rsidRPr="007A50B9" w:rsidRDefault="00B45886" w:rsidP="009C4BF3">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De arbeids- en rusttijden worden geregistreerd met historische vastlegging, en in de bijbehorende brondocumenten/ESS.</w:t>
      </w:r>
    </w:p>
    <w:p w14:paraId="72B4ADFA" w14:textId="77777777" w:rsidR="00B45886" w:rsidRPr="007A50B9" w:rsidRDefault="00B45886" w:rsidP="00E424EE">
      <w:pPr>
        <w:tabs>
          <w:tab w:val="left" w:pos="-65"/>
          <w:tab w:val="left" w:pos="6415"/>
          <w:tab w:val="left" w:pos="8575"/>
        </w:tabs>
        <w:ind w:left="-72" w:right="-130"/>
        <w:rPr>
          <w:rFonts w:ascii="Arial" w:hAnsi="Arial" w:cs="Arial"/>
          <w:b/>
          <w:szCs w:val="18"/>
          <w:lang w:val="nl-NL"/>
        </w:rPr>
      </w:pPr>
    </w:p>
    <w:p w14:paraId="18833C52" w14:textId="77777777" w:rsidR="00B45886" w:rsidRPr="007A50B9" w:rsidRDefault="00B45886" w:rsidP="00B45886">
      <w:pPr>
        <w:tabs>
          <w:tab w:val="left" w:pos="-65"/>
          <w:tab w:val="left" w:pos="6415"/>
          <w:tab w:val="left" w:pos="8575"/>
        </w:tabs>
        <w:spacing w:after="120"/>
        <w:ind w:left="-72" w:right="-130"/>
        <w:rPr>
          <w:rFonts w:ascii="Arial" w:hAnsi="Arial" w:cs="Arial"/>
          <w:szCs w:val="18"/>
          <w:lang w:val="nl-NL"/>
        </w:rPr>
      </w:pPr>
      <w:r w:rsidRPr="007A50B9">
        <w:rPr>
          <w:rFonts w:ascii="Arial" w:hAnsi="Arial" w:cs="Arial"/>
          <w:b/>
          <w:szCs w:val="18"/>
          <w:lang w:val="nl-NL"/>
        </w:rPr>
        <w:t>2. Overwerk</w:t>
      </w:r>
    </w:p>
    <w:p w14:paraId="7DADC9DC"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Overwerk vindt zijn basis in de CAO. Het overwerkartikel stelt onder meer dat onder overwerk verstaan wordt het werk dat in opdracht van de werkgever wordt verricht boven de normale arbeidsduur per dienst welke volgens dienstrooster geldt. Niet als overwerk wordt beschouwd het op enige kalenderdag verrichte werk van een dienst volgens het geldende dienstrooster, waarvan het aanvangsuur is verlegd en de arbeidsduur gelijk is gebleven.</w:t>
      </w:r>
    </w:p>
    <w:p w14:paraId="0F260658" w14:textId="77777777" w:rsidR="00B45886" w:rsidRPr="007A50B9" w:rsidRDefault="00B45886" w:rsidP="004242F1">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Overwerk zal zowel in het algemeen als voor iedere medewerker afzonderlijk door een actief beleid worden beperkt tot gevallen, waarin de werkgever het om bedrijfsredenen strikt noodzakelijk acht.</w:t>
      </w:r>
    </w:p>
    <w:p w14:paraId="40CE168A"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Wanneer overwerk aldus noodzakelijk is, gelden na overleg met de medewerker de in onderstaande tabel opgenomen standaardnormen. Wanneer men verder gebruik wil maken van de overlegnormen uit die tabel, kan dit alleen geschieden in overleg met de medewerker.</w:t>
      </w:r>
    </w:p>
    <w:p w14:paraId="3D438B4B" w14:textId="77777777" w:rsidR="00B45886" w:rsidRPr="007A50B9" w:rsidRDefault="00B45886" w:rsidP="00B45886">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Met betrekking tot eventueel overwerk op zondag dient de nodige terughoudendheid te worden betracht.</w:t>
      </w:r>
    </w:p>
    <w:p w14:paraId="634389F2" w14:textId="77777777" w:rsidR="00B45886" w:rsidRPr="007A50B9" w:rsidRDefault="00B45886" w:rsidP="004242F1">
      <w:pPr>
        <w:tabs>
          <w:tab w:val="left" w:pos="-65"/>
          <w:tab w:val="left" w:pos="6415"/>
          <w:tab w:val="left" w:pos="8575"/>
        </w:tabs>
        <w:spacing w:after="120"/>
        <w:ind w:left="-72" w:right="-130"/>
        <w:rPr>
          <w:rFonts w:ascii="Arial" w:hAnsi="Arial" w:cs="Arial"/>
          <w:szCs w:val="18"/>
          <w:lang w:val="nl-NL"/>
        </w:rPr>
      </w:pPr>
      <w:r w:rsidRPr="007A50B9">
        <w:rPr>
          <w:rFonts w:ascii="Arial" w:hAnsi="Arial" w:cs="Arial"/>
          <w:szCs w:val="18"/>
          <w:lang w:val="nl-NL"/>
        </w:rPr>
        <w:t>Het overwerk (uitgesplitst naar overwerk binnen de standaardnormen en de overlegnormen) dient per kwartaal in een nader met de OR af te spreken vorm aan de OR te worden gerapporteerd.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8" w:type="dxa"/>
          <w:left w:w="70" w:type="dxa"/>
          <w:bottom w:w="68" w:type="dxa"/>
          <w:right w:w="70" w:type="dxa"/>
        </w:tblCellMar>
        <w:tblLook w:val="00A0" w:firstRow="1" w:lastRow="0" w:firstColumn="1" w:lastColumn="0" w:noHBand="0" w:noVBand="0"/>
      </w:tblPr>
      <w:tblGrid>
        <w:gridCol w:w="3011"/>
        <w:gridCol w:w="2685"/>
        <w:gridCol w:w="2849"/>
      </w:tblGrid>
      <w:tr w:rsidR="00B45886" w:rsidRPr="007A50B9" w14:paraId="07DC66E3" w14:textId="77777777" w:rsidTr="00514474">
        <w:trPr>
          <w:cantSplit/>
          <w:tblHeader/>
        </w:trPr>
        <w:tc>
          <w:tcPr>
            <w:tcW w:w="1762" w:type="pct"/>
            <w:tcBorders>
              <w:bottom w:val="single" w:sz="6" w:space="0" w:color="000000"/>
            </w:tcBorders>
            <w:shd w:val="clear" w:color="auto" w:fill="B3B3B3"/>
          </w:tcPr>
          <w:p w14:paraId="310FF09E" w14:textId="77777777" w:rsidR="00B45886" w:rsidRPr="007A50B9" w:rsidRDefault="00B45886" w:rsidP="00B45886">
            <w:pPr>
              <w:rPr>
                <w:rFonts w:ascii="Arial" w:hAnsi="Arial" w:cs="Arial"/>
                <w:b/>
                <w:sz w:val="18"/>
                <w:szCs w:val="18"/>
                <w:lang w:val="nl-NL"/>
              </w:rPr>
            </w:pPr>
            <w:r w:rsidRPr="007A50B9">
              <w:rPr>
                <w:rFonts w:ascii="Arial" w:hAnsi="Arial" w:cs="Arial"/>
                <w:b/>
                <w:sz w:val="18"/>
                <w:szCs w:val="18"/>
                <w:lang w:val="nl-NL"/>
              </w:rPr>
              <w:t>Werknemers van 18 jaar of ouder</w:t>
            </w:r>
          </w:p>
        </w:tc>
        <w:tc>
          <w:tcPr>
            <w:tcW w:w="1571" w:type="pct"/>
            <w:tcBorders>
              <w:bottom w:val="single" w:sz="6" w:space="0" w:color="000000"/>
            </w:tcBorders>
            <w:shd w:val="clear" w:color="auto" w:fill="B3B3B3"/>
            <w:vAlign w:val="center"/>
          </w:tcPr>
          <w:p w14:paraId="4B8E9FDC" w14:textId="77777777" w:rsidR="00B45886" w:rsidRPr="007A50B9" w:rsidRDefault="00B45886" w:rsidP="00B45886">
            <w:pPr>
              <w:jc w:val="center"/>
              <w:rPr>
                <w:rFonts w:ascii="Arial" w:hAnsi="Arial" w:cs="Arial"/>
                <w:b/>
                <w:sz w:val="18"/>
                <w:szCs w:val="18"/>
                <w:lang w:val="nl-NL"/>
              </w:rPr>
            </w:pPr>
            <w:r w:rsidRPr="007A50B9">
              <w:rPr>
                <w:rFonts w:ascii="Arial" w:hAnsi="Arial" w:cs="Arial"/>
                <w:b/>
                <w:sz w:val="18"/>
                <w:szCs w:val="18"/>
                <w:lang w:val="nl-NL"/>
              </w:rPr>
              <w:t>Standaardnorm</w:t>
            </w:r>
          </w:p>
        </w:tc>
        <w:tc>
          <w:tcPr>
            <w:tcW w:w="1667" w:type="pct"/>
            <w:tcBorders>
              <w:bottom w:val="single" w:sz="6" w:space="0" w:color="000000"/>
            </w:tcBorders>
            <w:shd w:val="clear" w:color="auto" w:fill="B3B3B3"/>
            <w:vAlign w:val="center"/>
          </w:tcPr>
          <w:p w14:paraId="3997992F" w14:textId="77777777" w:rsidR="00B45886" w:rsidRPr="007A50B9" w:rsidRDefault="00B45886" w:rsidP="00B45886">
            <w:pPr>
              <w:jc w:val="center"/>
              <w:rPr>
                <w:rFonts w:ascii="Arial" w:hAnsi="Arial" w:cs="Arial"/>
                <w:b/>
                <w:sz w:val="18"/>
                <w:szCs w:val="18"/>
                <w:lang w:val="nl-NL"/>
              </w:rPr>
            </w:pPr>
            <w:r w:rsidRPr="007A50B9">
              <w:rPr>
                <w:rFonts w:ascii="Arial" w:hAnsi="Arial" w:cs="Arial"/>
                <w:b/>
                <w:sz w:val="18"/>
                <w:szCs w:val="18"/>
                <w:lang w:val="nl-NL"/>
              </w:rPr>
              <w:t>Overlegnorm</w:t>
            </w:r>
          </w:p>
        </w:tc>
      </w:tr>
      <w:tr w:rsidR="00B45886" w:rsidRPr="007A50B9" w14:paraId="65AAF75F" w14:textId="77777777" w:rsidTr="00514474">
        <w:trPr>
          <w:cantSplit/>
        </w:trPr>
        <w:tc>
          <w:tcPr>
            <w:tcW w:w="5000" w:type="pct"/>
            <w:gridSpan w:val="3"/>
            <w:shd w:val="clear" w:color="auto" w:fill="E6E6E6"/>
          </w:tcPr>
          <w:p w14:paraId="2D63B888" w14:textId="77777777" w:rsidR="00B45886" w:rsidRPr="007A50B9" w:rsidRDefault="00B45886" w:rsidP="00B45886">
            <w:pPr>
              <w:keepNext/>
              <w:jc w:val="center"/>
              <w:rPr>
                <w:rFonts w:ascii="Arial" w:hAnsi="Arial" w:cs="Arial"/>
                <w:b/>
                <w:sz w:val="18"/>
                <w:szCs w:val="18"/>
                <w:lang w:val="nl-NL"/>
              </w:rPr>
            </w:pPr>
            <w:r w:rsidRPr="007A50B9">
              <w:rPr>
                <w:rFonts w:ascii="Arial" w:hAnsi="Arial" w:cs="Arial"/>
                <w:b/>
                <w:sz w:val="18"/>
                <w:szCs w:val="18"/>
                <w:lang w:val="nl-NL"/>
              </w:rPr>
              <w:t>Maximumarbeidstijden</w:t>
            </w:r>
            <w:r w:rsidRPr="007A50B9">
              <w:rPr>
                <w:rStyle w:val="Voetnootmarkering"/>
                <w:rFonts w:ascii="Arial" w:hAnsi="Arial" w:cs="Arial"/>
                <w:b/>
                <w:sz w:val="18"/>
                <w:szCs w:val="18"/>
                <w:lang w:val="nl-NL"/>
              </w:rPr>
              <w:footnoteReference w:id="12"/>
            </w:r>
          </w:p>
        </w:tc>
      </w:tr>
      <w:tr w:rsidR="00B45886" w:rsidRPr="007A50B9" w14:paraId="436748BC" w14:textId="77777777" w:rsidTr="00B45886">
        <w:trPr>
          <w:cantSplit/>
          <w:trHeight w:val="367"/>
        </w:trPr>
        <w:tc>
          <w:tcPr>
            <w:tcW w:w="1762" w:type="pct"/>
          </w:tcPr>
          <w:p w14:paraId="6AE0D9AA"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Arbeidstijd per dienst</w:t>
            </w:r>
          </w:p>
        </w:tc>
        <w:tc>
          <w:tcPr>
            <w:tcW w:w="1571" w:type="pct"/>
            <w:vAlign w:val="center"/>
          </w:tcPr>
          <w:p w14:paraId="4F0B4D03"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11 uur</w:t>
            </w:r>
          </w:p>
        </w:tc>
        <w:tc>
          <w:tcPr>
            <w:tcW w:w="1667" w:type="pct"/>
            <w:vAlign w:val="center"/>
          </w:tcPr>
          <w:p w14:paraId="7F964879"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12 uur</w:t>
            </w:r>
            <w:r w:rsidRPr="007A50B9">
              <w:rPr>
                <w:rStyle w:val="Voetnootmarkering"/>
                <w:rFonts w:ascii="Arial" w:hAnsi="Arial" w:cs="Arial"/>
                <w:sz w:val="18"/>
                <w:szCs w:val="18"/>
                <w:lang w:val="nl-NL"/>
              </w:rPr>
              <w:footnoteReference w:id="13"/>
            </w:r>
          </w:p>
        </w:tc>
      </w:tr>
      <w:tr w:rsidR="00B45886" w:rsidRPr="007A50B9" w14:paraId="6A341CF9" w14:textId="77777777" w:rsidTr="00B45886">
        <w:trPr>
          <w:cantSplit/>
        </w:trPr>
        <w:tc>
          <w:tcPr>
            <w:tcW w:w="1762" w:type="pct"/>
          </w:tcPr>
          <w:p w14:paraId="6C5E3B05"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Arbeidstijd per week</w:t>
            </w:r>
            <w:r w:rsidRPr="007A50B9">
              <w:rPr>
                <w:rStyle w:val="Voetnootmarkering"/>
                <w:rFonts w:ascii="Arial" w:hAnsi="Arial" w:cs="Arial"/>
                <w:sz w:val="18"/>
                <w:szCs w:val="18"/>
                <w:lang w:val="nl-NL"/>
              </w:rPr>
              <w:footnoteReference w:id="14"/>
            </w:r>
          </w:p>
        </w:tc>
        <w:tc>
          <w:tcPr>
            <w:tcW w:w="1571" w:type="pct"/>
            <w:vAlign w:val="center"/>
          </w:tcPr>
          <w:p w14:paraId="760B3024"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55 uur</w:t>
            </w:r>
          </w:p>
        </w:tc>
        <w:tc>
          <w:tcPr>
            <w:tcW w:w="1667" w:type="pct"/>
            <w:vAlign w:val="center"/>
          </w:tcPr>
          <w:p w14:paraId="2642C2B3"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60 uur</w:t>
            </w:r>
          </w:p>
        </w:tc>
      </w:tr>
      <w:tr w:rsidR="00B45886" w:rsidRPr="007A50B9" w14:paraId="005F2F1C" w14:textId="77777777" w:rsidTr="00B45886">
        <w:trPr>
          <w:cantSplit/>
        </w:trPr>
        <w:tc>
          <w:tcPr>
            <w:tcW w:w="1762" w:type="pct"/>
          </w:tcPr>
          <w:p w14:paraId="6C487564"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Arbeidstijd in elke periode van 4 weken</w:t>
            </w:r>
          </w:p>
        </w:tc>
        <w:tc>
          <w:tcPr>
            <w:tcW w:w="1571" w:type="pct"/>
            <w:vAlign w:val="center"/>
          </w:tcPr>
          <w:p w14:paraId="32CC5D9D"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Gemiddeld 50 uur per week</w:t>
            </w:r>
          </w:p>
        </w:tc>
        <w:tc>
          <w:tcPr>
            <w:tcW w:w="1667" w:type="pct"/>
            <w:vAlign w:val="center"/>
          </w:tcPr>
          <w:p w14:paraId="6530133E"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Gemiddeld 55</w:t>
            </w:r>
            <w:r w:rsidRPr="007A50B9">
              <w:rPr>
                <w:rStyle w:val="Voetnootmarkering"/>
                <w:rFonts w:ascii="Arial" w:hAnsi="Arial" w:cs="Arial"/>
                <w:b/>
                <w:sz w:val="18"/>
                <w:szCs w:val="18"/>
                <w:lang w:val="nl-NL"/>
              </w:rPr>
              <w:footnoteReference w:id="15"/>
            </w:r>
            <w:r w:rsidRPr="007A50B9">
              <w:rPr>
                <w:rFonts w:ascii="Arial" w:hAnsi="Arial" w:cs="Arial"/>
                <w:sz w:val="18"/>
                <w:szCs w:val="18"/>
                <w:lang w:val="nl-NL"/>
              </w:rPr>
              <w:t xml:space="preserve"> uur per week</w:t>
            </w:r>
          </w:p>
        </w:tc>
      </w:tr>
    </w:tbl>
    <w:p w14:paraId="5E9EE2C4" w14:textId="77777777" w:rsidR="004242F1" w:rsidRPr="007A50B9" w:rsidRDefault="004242F1" w:rsidP="00B45886">
      <w:pPr>
        <w:tabs>
          <w:tab w:val="left" w:pos="-65"/>
          <w:tab w:val="left" w:pos="6415"/>
          <w:tab w:val="left" w:pos="8575"/>
        </w:tabs>
        <w:ind w:left="-65" w:right="-131"/>
        <w:outlineLvl w:val="0"/>
        <w:rPr>
          <w:rFonts w:ascii="Arial" w:hAnsi="Arial" w:cs="Arial"/>
          <w:szCs w:val="18"/>
          <w:lang w:val="nl-NL"/>
        </w:rPr>
      </w:pPr>
    </w:p>
    <w:p w14:paraId="106E6FBF" w14:textId="77777777" w:rsidR="00EE1ABE" w:rsidRPr="007A50B9" w:rsidRDefault="004242F1" w:rsidP="00B45886">
      <w:pPr>
        <w:tabs>
          <w:tab w:val="left" w:pos="-65"/>
          <w:tab w:val="left" w:pos="6415"/>
          <w:tab w:val="left" w:pos="8575"/>
        </w:tabs>
        <w:ind w:left="-65" w:right="-131"/>
        <w:outlineLvl w:val="0"/>
        <w:rPr>
          <w:rFonts w:ascii="Arial" w:hAnsi="Arial" w:cs="Arial"/>
          <w:szCs w:val="18"/>
          <w:lang w:val="nl-NL"/>
        </w:rPr>
      </w:pPr>
      <w:r w:rsidRPr="007A50B9">
        <w:rPr>
          <w:rFonts w:ascii="Arial" w:hAnsi="Arial" w:cs="Arial"/>
          <w:szCs w:val="18"/>
          <w:lang w:val="nl-NL"/>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8" w:type="dxa"/>
          <w:left w:w="70" w:type="dxa"/>
          <w:bottom w:w="68" w:type="dxa"/>
          <w:right w:w="70" w:type="dxa"/>
        </w:tblCellMar>
        <w:tblLook w:val="00A0" w:firstRow="1" w:lastRow="0" w:firstColumn="1" w:lastColumn="0" w:noHBand="0" w:noVBand="0"/>
      </w:tblPr>
      <w:tblGrid>
        <w:gridCol w:w="3002"/>
        <w:gridCol w:w="2834"/>
        <w:gridCol w:w="2709"/>
      </w:tblGrid>
      <w:tr w:rsidR="00EE1ABE" w:rsidRPr="007A50B9" w14:paraId="408DE4EF" w14:textId="77777777" w:rsidTr="00514474">
        <w:trPr>
          <w:cantSplit/>
          <w:tblHeader/>
        </w:trPr>
        <w:tc>
          <w:tcPr>
            <w:tcW w:w="1757" w:type="pct"/>
            <w:tcBorders>
              <w:bottom w:val="single" w:sz="6" w:space="0" w:color="000000"/>
            </w:tcBorders>
            <w:shd w:val="clear" w:color="auto" w:fill="B3B3B3"/>
          </w:tcPr>
          <w:p w14:paraId="77C19B85" w14:textId="77777777" w:rsidR="00EE1ABE" w:rsidRPr="007A50B9" w:rsidRDefault="00EE1ABE" w:rsidP="000C0526">
            <w:pPr>
              <w:rPr>
                <w:rFonts w:ascii="Arial" w:hAnsi="Arial" w:cs="Arial"/>
                <w:b/>
                <w:sz w:val="18"/>
                <w:szCs w:val="18"/>
                <w:lang w:val="nl-NL"/>
              </w:rPr>
            </w:pPr>
            <w:r w:rsidRPr="007A50B9">
              <w:rPr>
                <w:rFonts w:ascii="Arial" w:hAnsi="Arial" w:cs="Arial"/>
                <w:b/>
                <w:sz w:val="18"/>
                <w:szCs w:val="18"/>
                <w:lang w:val="nl-NL"/>
              </w:rPr>
              <w:t>Werknemers van 18 jaar of ouder</w:t>
            </w:r>
          </w:p>
        </w:tc>
        <w:tc>
          <w:tcPr>
            <w:tcW w:w="1658" w:type="pct"/>
            <w:tcBorders>
              <w:bottom w:val="single" w:sz="6" w:space="0" w:color="000000"/>
            </w:tcBorders>
            <w:shd w:val="clear" w:color="auto" w:fill="B3B3B3"/>
            <w:vAlign w:val="center"/>
          </w:tcPr>
          <w:p w14:paraId="597832CE" w14:textId="77777777" w:rsidR="00EE1ABE" w:rsidRPr="007A50B9" w:rsidRDefault="00EE1ABE" w:rsidP="000C0526">
            <w:pPr>
              <w:jc w:val="center"/>
              <w:rPr>
                <w:rFonts w:ascii="Arial" w:hAnsi="Arial" w:cs="Arial"/>
                <w:b/>
                <w:sz w:val="18"/>
                <w:szCs w:val="18"/>
                <w:lang w:val="nl-NL"/>
              </w:rPr>
            </w:pPr>
            <w:r w:rsidRPr="007A50B9">
              <w:rPr>
                <w:rFonts w:ascii="Arial" w:hAnsi="Arial" w:cs="Arial"/>
                <w:b/>
                <w:sz w:val="18"/>
                <w:szCs w:val="18"/>
                <w:lang w:val="nl-NL"/>
              </w:rPr>
              <w:t>Standaardnorm</w:t>
            </w:r>
          </w:p>
        </w:tc>
        <w:tc>
          <w:tcPr>
            <w:tcW w:w="1585" w:type="pct"/>
            <w:tcBorders>
              <w:bottom w:val="single" w:sz="6" w:space="0" w:color="000000"/>
            </w:tcBorders>
            <w:shd w:val="clear" w:color="auto" w:fill="B3B3B3"/>
            <w:vAlign w:val="center"/>
          </w:tcPr>
          <w:p w14:paraId="7341DB7B" w14:textId="77777777" w:rsidR="00EE1ABE" w:rsidRPr="007A50B9" w:rsidRDefault="00EE1ABE" w:rsidP="000C0526">
            <w:pPr>
              <w:jc w:val="center"/>
              <w:rPr>
                <w:rFonts w:ascii="Arial" w:hAnsi="Arial" w:cs="Arial"/>
                <w:b/>
                <w:sz w:val="18"/>
                <w:szCs w:val="18"/>
                <w:lang w:val="nl-NL"/>
              </w:rPr>
            </w:pPr>
            <w:r w:rsidRPr="007A50B9">
              <w:rPr>
                <w:rFonts w:ascii="Arial" w:hAnsi="Arial" w:cs="Arial"/>
                <w:b/>
                <w:sz w:val="18"/>
                <w:szCs w:val="18"/>
                <w:lang w:val="nl-NL"/>
              </w:rPr>
              <w:t>Overlegnorm</w:t>
            </w:r>
          </w:p>
        </w:tc>
      </w:tr>
      <w:tr w:rsidR="00EE1ABE" w:rsidRPr="007A50B9" w14:paraId="438C7D41" w14:textId="77777777" w:rsidTr="00514474">
        <w:trPr>
          <w:cantSplit/>
        </w:trPr>
        <w:tc>
          <w:tcPr>
            <w:tcW w:w="5000" w:type="pct"/>
            <w:gridSpan w:val="3"/>
            <w:shd w:val="clear" w:color="auto" w:fill="E6E6E6"/>
          </w:tcPr>
          <w:p w14:paraId="1E948A5B" w14:textId="77777777" w:rsidR="00EE1ABE" w:rsidRPr="007A50B9" w:rsidRDefault="00EE1ABE" w:rsidP="000C0526">
            <w:pPr>
              <w:keepNext/>
              <w:jc w:val="center"/>
              <w:rPr>
                <w:rFonts w:ascii="Arial" w:hAnsi="Arial" w:cs="Arial"/>
                <w:b/>
                <w:sz w:val="18"/>
                <w:szCs w:val="18"/>
                <w:lang w:val="nl-NL"/>
              </w:rPr>
            </w:pPr>
            <w:r w:rsidRPr="007A50B9">
              <w:rPr>
                <w:rFonts w:ascii="Arial" w:hAnsi="Arial" w:cs="Arial"/>
                <w:b/>
                <w:sz w:val="18"/>
                <w:szCs w:val="18"/>
                <w:lang w:val="nl-NL"/>
              </w:rPr>
              <w:t>Maximumarbeidstijden</w:t>
            </w:r>
            <w:r w:rsidRPr="007A50B9">
              <w:rPr>
                <w:rStyle w:val="Voetnootmarkering"/>
                <w:rFonts w:ascii="Arial" w:hAnsi="Arial" w:cs="Arial"/>
                <w:b/>
                <w:sz w:val="18"/>
                <w:szCs w:val="18"/>
                <w:lang w:val="nl-NL"/>
              </w:rPr>
              <w:footnoteReference w:id="16"/>
            </w:r>
          </w:p>
        </w:tc>
      </w:tr>
      <w:tr w:rsidR="00EE1ABE" w:rsidRPr="006D6729" w14:paraId="732C5853" w14:textId="77777777" w:rsidTr="00514474">
        <w:trPr>
          <w:cantSplit/>
        </w:trPr>
        <w:tc>
          <w:tcPr>
            <w:tcW w:w="1757" w:type="pct"/>
            <w:tcBorders>
              <w:bottom w:val="single" w:sz="6" w:space="0" w:color="000000"/>
            </w:tcBorders>
          </w:tcPr>
          <w:p w14:paraId="7FAE094A"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Arbeidstijd per referentieperiode</w:t>
            </w:r>
          </w:p>
        </w:tc>
        <w:tc>
          <w:tcPr>
            <w:tcW w:w="1658" w:type="pct"/>
            <w:tcBorders>
              <w:bottom w:val="single" w:sz="6" w:space="0" w:color="000000"/>
            </w:tcBorders>
          </w:tcPr>
          <w:p w14:paraId="52A7648D"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 elke periode van 16 weken gemiddeld 45 uur per week;</w:t>
            </w:r>
          </w:p>
          <w:p w14:paraId="7AC95B0C"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indien sprake is van 16 of meer nachtdiensten in die periode gemiddeld 40 uur per week</w:t>
            </w:r>
          </w:p>
        </w:tc>
        <w:tc>
          <w:tcPr>
            <w:tcW w:w="1585" w:type="pct"/>
            <w:tcBorders>
              <w:bottom w:val="single" w:sz="6" w:space="0" w:color="000000"/>
            </w:tcBorders>
          </w:tcPr>
          <w:p w14:paraId="19B6D5CB"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 elke periode van 16 weken gemiddeld 48 uur per week;</w:t>
            </w:r>
          </w:p>
          <w:p w14:paraId="16349F18" w14:textId="77777777" w:rsidR="00EE1ABE" w:rsidRPr="007A50B9" w:rsidRDefault="00EE1ABE" w:rsidP="000C0526">
            <w:pPr>
              <w:rPr>
                <w:rFonts w:ascii="Arial" w:hAnsi="Arial" w:cs="Arial"/>
                <w:sz w:val="18"/>
                <w:szCs w:val="18"/>
                <w:lang w:val="nl-NL"/>
              </w:rPr>
            </w:pPr>
          </w:p>
          <w:p w14:paraId="7BC82718"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 elke periode van 52</w:t>
            </w:r>
            <w:r w:rsidRPr="007A50B9">
              <w:rPr>
                <w:rStyle w:val="Voetnootmarkering"/>
                <w:rFonts w:ascii="Arial" w:hAnsi="Arial" w:cs="Arial"/>
                <w:sz w:val="18"/>
                <w:szCs w:val="18"/>
                <w:lang w:val="nl-NL"/>
              </w:rPr>
              <w:footnoteReference w:id="17"/>
            </w:r>
            <w:r w:rsidRPr="007A50B9">
              <w:rPr>
                <w:rFonts w:ascii="Arial" w:hAnsi="Arial" w:cs="Arial"/>
                <w:sz w:val="18"/>
                <w:szCs w:val="18"/>
                <w:lang w:val="nl-NL"/>
              </w:rPr>
              <w:t xml:space="preserve"> weken gemiddeld 48 uur per week;</w:t>
            </w:r>
          </w:p>
          <w:p w14:paraId="4890B995"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indien sprake is van nachtdiensten in die periode gemiddeld 40 uur per week</w:t>
            </w:r>
          </w:p>
        </w:tc>
      </w:tr>
      <w:tr w:rsidR="00EE1ABE" w:rsidRPr="007A50B9" w14:paraId="0CB89D1F" w14:textId="77777777" w:rsidTr="00514474">
        <w:trPr>
          <w:cantSplit/>
        </w:trPr>
        <w:tc>
          <w:tcPr>
            <w:tcW w:w="5000" w:type="pct"/>
            <w:gridSpan w:val="3"/>
            <w:shd w:val="clear" w:color="auto" w:fill="E6E6E6"/>
          </w:tcPr>
          <w:p w14:paraId="07456822" w14:textId="77777777" w:rsidR="00EE1ABE" w:rsidRPr="007A50B9" w:rsidRDefault="00EE1ABE" w:rsidP="000C0526">
            <w:pPr>
              <w:keepNext/>
              <w:jc w:val="center"/>
              <w:rPr>
                <w:rFonts w:ascii="Arial" w:hAnsi="Arial" w:cs="Arial"/>
                <w:b/>
                <w:sz w:val="18"/>
                <w:szCs w:val="18"/>
                <w:lang w:val="nl-NL"/>
              </w:rPr>
            </w:pPr>
            <w:r w:rsidRPr="007A50B9">
              <w:rPr>
                <w:rFonts w:ascii="Arial" w:hAnsi="Arial" w:cs="Arial"/>
                <w:b/>
                <w:sz w:val="18"/>
                <w:szCs w:val="18"/>
                <w:lang w:val="nl-NL"/>
              </w:rPr>
              <w:t>Minimumrusttijden</w:t>
            </w:r>
            <w:r w:rsidRPr="007A50B9">
              <w:rPr>
                <w:rStyle w:val="Voetnootmarkering"/>
                <w:rFonts w:ascii="Arial" w:hAnsi="Arial" w:cs="Arial"/>
                <w:b/>
                <w:sz w:val="18"/>
                <w:szCs w:val="18"/>
                <w:lang w:val="nl-NL"/>
              </w:rPr>
              <w:footnoteReference w:id="18"/>
            </w:r>
          </w:p>
        </w:tc>
      </w:tr>
      <w:tr w:rsidR="00EE1ABE" w:rsidRPr="006D6729" w14:paraId="40E79C88" w14:textId="77777777" w:rsidTr="00EE1ABE">
        <w:trPr>
          <w:cantSplit/>
        </w:trPr>
        <w:tc>
          <w:tcPr>
            <w:tcW w:w="1757" w:type="pct"/>
          </w:tcPr>
          <w:p w14:paraId="21706DA7"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Wekelijkse onafgebroken rusttijd</w:t>
            </w:r>
          </w:p>
        </w:tc>
        <w:tc>
          <w:tcPr>
            <w:tcW w:w="3243" w:type="pct"/>
            <w:gridSpan w:val="2"/>
            <w:vAlign w:val="center"/>
          </w:tcPr>
          <w:p w14:paraId="712B6CC4"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36 uur per 7 x 24 uur</w:t>
            </w:r>
            <w:r w:rsidRPr="007A50B9">
              <w:rPr>
                <w:rFonts w:ascii="Arial" w:hAnsi="Arial" w:cs="Arial"/>
                <w:sz w:val="18"/>
                <w:szCs w:val="18"/>
                <w:lang w:val="nl-NL"/>
              </w:rPr>
              <w:br/>
              <w:t>of</w:t>
            </w:r>
          </w:p>
          <w:p w14:paraId="29F897E3"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 xml:space="preserve">72 uur per 14 x 24 uur, </w:t>
            </w:r>
            <w:r w:rsidRPr="007A50B9">
              <w:rPr>
                <w:rFonts w:ascii="Arial" w:hAnsi="Arial" w:cs="Arial"/>
                <w:sz w:val="18"/>
                <w:szCs w:val="18"/>
                <w:lang w:val="nl-NL"/>
              </w:rPr>
              <w:br/>
              <w:t>welke opgesplitst kan worden in perioden van minimaal 32 uur</w:t>
            </w:r>
          </w:p>
        </w:tc>
      </w:tr>
      <w:tr w:rsidR="00EE1ABE" w:rsidRPr="006D6729" w14:paraId="144A7C44" w14:textId="77777777" w:rsidTr="00514474">
        <w:trPr>
          <w:cantSplit/>
        </w:trPr>
        <w:tc>
          <w:tcPr>
            <w:tcW w:w="1757" w:type="pct"/>
            <w:tcBorders>
              <w:bottom w:val="single" w:sz="6" w:space="0" w:color="000000"/>
            </w:tcBorders>
          </w:tcPr>
          <w:p w14:paraId="106CE8AC"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Dagelijkse onafgebroken rusttijd</w:t>
            </w:r>
          </w:p>
        </w:tc>
        <w:tc>
          <w:tcPr>
            <w:tcW w:w="3243" w:type="pct"/>
            <w:gridSpan w:val="2"/>
            <w:tcBorders>
              <w:bottom w:val="single" w:sz="6" w:space="0" w:color="000000"/>
            </w:tcBorders>
            <w:vAlign w:val="center"/>
          </w:tcPr>
          <w:p w14:paraId="3D26CB1A"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 xml:space="preserve">11 uur per 24 uur </w:t>
            </w:r>
            <w:r w:rsidRPr="007A50B9">
              <w:rPr>
                <w:rFonts w:ascii="Arial" w:hAnsi="Arial" w:cs="Arial"/>
                <w:sz w:val="18"/>
                <w:szCs w:val="18"/>
                <w:lang w:val="nl-NL"/>
              </w:rPr>
              <w:br/>
              <w:t>(1x per 7 x 24 uur in te korten tot 8uur)</w:t>
            </w:r>
          </w:p>
        </w:tc>
      </w:tr>
      <w:tr w:rsidR="00EE1ABE" w:rsidRPr="007A50B9" w14:paraId="47976E24" w14:textId="77777777" w:rsidTr="00514474">
        <w:trPr>
          <w:cantSplit/>
        </w:trPr>
        <w:tc>
          <w:tcPr>
            <w:tcW w:w="5000" w:type="pct"/>
            <w:gridSpan w:val="3"/>
            <w:shd w:val="clear" w:color="auto" w:fill="E6E6E6"/>
          </w:tcPr>
          <w:p w14:paraId="088DEBB0" w14:textId="77777777" w:rsidR="00EE1ABE" w:rsidRPr="007A50B9" w:rsidRDefault="00EE1ABE" w:rsidP="000C0526">
            <w:pPr>
              <w:keepNext/>
              <w:jc w:val="center"/>
              <w:rPr>
                <w:rFonts w:ascii="Arial" w:hAnsi="Arial" w:cs="Arial"/>
                <w:b/>
                <w:sz w:val="18"/>
                <w:szCs w:val="18"/>
                <w:lang w:val="nl-NL"/>
              </w:rPr>
            </w:pPr>
            <w:r w:rsidRPr="007A50B9">
              <w:rPr>
                <w:rFonts w:ascii="Arial" w:hAnsi="Arial" w:cs="Arial"/>
                <w:b/>
                <w:sz w:val="18"/>
                <w:szCs w:val="18"/>
                <w:lang w:val="nl-NL"/>
              </w:rPr>
              <w:t>Arbeid op zondag</w:t>
            </w:r>
            <w:r w:rsidRPr="007A50B9">
              <w:rPr>
                <w:rStyle w:val="Voetnootmarkering"/>
                <w:rFonts w:ascii="Arial" w:hAnsi="Arial" w:cs="Arial"/>
                <w:sz w:val="18"/>
                <w:szCs w:val="18"/>
                <w:lang w:val="nl-NL"/>
              </w:rPr>
              <w:footnoteReference w:id="19"/>
            </w:r>
          </w:p>
        </w:tc>
      </w:tr>
      <w:tr w:rsidR="00EE1ABE" w:rsidRPr="006D6729" w14:paraId="38068BDE" w14:textId="77777777" w:rsidTr="00EE1ABE">
        <w:trPr>
          <w:cantSplit/>
        </w:trPr>
        <w:tc>
          <w:tcPr>
            <w:tcW w:w="1757" w:type="pct"/>
          </w:tcPr>
          <w:p w14:paraId="1769458E"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Arbeidsverbod en uitzonderingen</w:t>
            </w:r>
          </w:p>
        </w:tc>
        <w:tc>
          <w:tcPr>
            <w:tcW w:w="3243" w:type="pct"/>
            <w:gridSpan w:val="2"/>
            <w:vAlign w:val="center"/>
          </w:tcPr>
          <w:p w14:paraId="3C9E1055"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Op zondag wordt geen arbeid verricht, tenzij:</w:t>
            </w:r>
          </w:p>
          <w:p w14:paraId="16E56C1E"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(a) het tegendeel is bedongen en uit de aard van de arbeid voortvloeit,</w:t>
            </w:r>
          </w:p>
          <w:p w14:paraId="7A716933"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of</w:t>
            </w:r>
          </w:p>
          <w:p w14:paraId="6BDDD378"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(b) de bedrijfsomstandigheden dit noodzakelijk maken en het mede-</w:t>
            </w:r>
            <w:r w:rsidRPr="007A50B9">
              <w:rPr>
                <w:rFonts w:ascii="Arial" w:hAnsi="Arial" w:cs="Arial"/>
                <w:sz w:val="18"/>
                <w:szCs w:val="18"/>
                <w:lang w:val="nl-NL"/>
              </w:rPr>
              <w:br/>
              <w:t xml:space="preserve">      zeggenschapsorgaan, of bij het ontbreken daarvan de </w:t>
            </w:r>
            <w:r w:rsidRPr="007A50B9">
              <w:rPr>
                <w:rFonts w:ascii="Arial" w:hAnsi="Arial" w:cs="Arial"/>
                <w:sz w:val="18"/>
                <w:szCs w:val="18"/>
                <w:lang w:val="nl-NL"/>
              </w:rPr>
              <w:br/>
              <w:t xml:space="preserve">      belanghebbende werk</w:t>
            </w:r>
            <w:r w:rsidRPr="007A50B9">
              <w:rPr>
                <w:rFonts w:ascii="Arial" w:hAnsi="Arial" w:cs="Arial"/>
                <w:sz w:val="18"/>
                <w:szCs w:val="18"/>
                <w:lang w:val="nl-NL"/>
              </w:rPr>
              <w:softHyphen/>
              <w:t xml:space="preserve">nemers, daarmee instemt, en de betrokken </w:t>
            </w:r>
            <w:r w:rsidRPr="007A50B9">
              <w:rPr>
                <w:rFonts w:ascii="Arial" w:hAnsi="Arial" w:cs="Arial"/>
                <w:sz w:val="18"/>
                <w:szCs w:val="18"/>
                <w:lang w:val="nl-NL"/>
              </w:rPr>
              <w:br/>
              <w:t xml:space="preserve">      werknemer daar voor dat geval mee instemt</w:t>
            </w:r>
          </w:p>
        </w:tc>
      </w:tr>
      <w:tr w:rsidR="00EE1ABE" w:rsidRPr="006D6729" w14:paraId="565341E2" w14:textId="77777777" w:rsidTr="00514474">
        <w:trPr>
          <w:cantSplit/>
        </w:trPr>
        <w:tc>
          <w:tcPr>
            <w:tcW w:w="1757" w:type="pct"/>
            <w:tcBorders>
              <w:bottom w:val="single" w:sz="6" w:space="0" w:color="000000"/>
            </w:tcBorders>
          </w:tcPr>
          <w:p w14:paraId="6E30A56D"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Zondagsbepaling</w:t>
            </w:r>
          </w:p>
        </w:tc>
        <w:tc>
          <w:tcPr>
            <w:tcW w:w="1658" w:type="pct"/>
            <w:tcBorders>
              <w:bottom w:val="single" w:sz="6" w:space="0" w:color="000000"/>
            </w:tcBorders>
          </w:tcPr>
          <w:p w14:paraId="5B47485F"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 xml:space="preserve">In geval van arbeid op zondag minimaal 4 vrije zondagen in elke periode van 13 weken </w:t>
            </w:r>
          </w:p>
          <w:p w14:paraId="58B0556D" w14:textId="77777777" w:rsidR="00EE1ABE" w:rsidRPr="007A50B9" w:rsidRDefault="00EE1ABE" w:rsidP="000C0526">
            <w:pPr>
              <w:rPr>
                <w:rFonts w:ascii="Arial" w:hAnsi="Arial" w:cs="Arial"/>
                <w:sz w:val="18"/>
                <w:szCs w:val="18"/>
                <w:lang w:val="nl-NL"/>
              </w:rPr>
            </w:pPr>
          </w:p>
        </w:tc>
        <w:tc>
          <w:tcPr>
            <w:tcW w:w="1585" w:type="pct"/>
            <w:tcBorders>
              <w:bottom w:val="single" w:sz="6" w:space="0" w:color="000000"/>
            </w:tcBorders>
          </w:tcPr>
          <w:p w14:paraId="7FCA2C88" w14:textId="77777777" w:rsidR="00EE1ABE" w:rsidRPr="007A50B9" w:rsidRDefault="00EE1ABE" w:rsidP="000C0526">
            <w:pPr>
              <w:spacing w:after="120"/>
              <w:rPr>
                <w:rFonts w:ascii="Arial" w:hAnsi="Arial" w:cs="Arial"/>
                <w:sz w:val="18"/>
                <w:szCs w:val="18"/>
                <w:lang w:val="nl-NL"/>
              </w:rPr>
            </w:pPr>
            <w:r w:rsidRPr="007A50B9">
              <w:rPr>
                <w:rFonts w:ascii="Arial" w:hAnsi="Arial" w:cs="Arial"/>
                <w:sz w:val="18"/>
                <w:szCs w:val="18"/>
                <w:lang w:val="nl-NL"/>
              </w:rPr>
              <w:t>In geval van arbeid op zondag minimaal 13 vrije zondagen in elke periode van 52 weken.</w:t>
            </w:r>
          </w:p>
          <w:p w14:paraId="0A1B59DE"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 geval van arbeid op zondag mag alle zondagen gewerkt worden, waarbij uitsluitend op 40 of meer zondagen in elke periode van 52 weken arbeid wordt verricht mits bij collectieve regeling</w:t>
            </w:r>
            <w:r w:rsidRPr="007A50B9">
              <w:rPr>
                <w:rFonts w:ascii="Arial" w:hAnsi="Arial" w:cs="Arial"/>
                <w:b/>
                <w:sz w:val="18"/>
                <w:szCs w:val="18"/>
                <w:lang w:val="nl-NL"/>
              </w:rPr>
              <w:t xml:space="preserve"> </w:t>
            </w:r>
            <w:r w:rsidRPr="007A50B9">
              <w:rPr>
                <w:rFonts w:ascii="Arial" w:hAnsi="Arial" w:cs="Arial"/>
                <w:sz w:val="18"/>
                <w:szCs w:val="18"/>
                <w:lang w:val="nl-NL"/>
              </w:rPr>
              <w:t xml:space="preserve">afgesproken en als de betrokken werknemer daar voor dat geval mee instemt </w:t>
            </w:r>
          </w:p>
        </w:tc>
      </w:tr>
      <w:tr w:rsidR="00EE1ABE" w:rsidRPr="007A50B9" w14:paraId="2ACAAF67" w14:textId="77777777" w:rsidTr="00514474">
        <w:trPr>
          <w:cantSplit/>
        </w:trPr>
        <w:tc>
          <w:tcPr>
            <w:tcW w:w="5000" w:type="pct"/>
            <w:gridSpan w:val="3"/>
            <w:shd w:val="clear" w:color="auto" w:fill="E6E6E6"/>
          </w:tcPr>
          <w:p w14:paraId="531369B2" w14:textId="77777777" w:rsidR="00EE1ABE" w:rsidRPr="007A50B9" w:rsidRDefault="00EE1ABE" w:rsidP="000C0526">
            <w:pPr>
              <w:keepNext/>
              <w:jc w:val="center"/>
              <w:rPr>
                <w:rFonts w:ascii="Arial" w:hAnsi="Arial" w:cs="Arial"/>
                <w:b/>
                <w:sz w:val="18"/>
                <w:szCs w:val="18"/>
                <w:lang w:val="nl-NL"/>
              </w:rPr>
            </w:pPr>
            <w:r w:rsidRPr="007A50B9">
              <w:rPr>
                <w:rFonts w:ascii="Arial" w:hAnsi="Arial" w:cs="Arial"/>
                <w:b/>
                <w:sz w:val="18"/>
                <w:szCs w:val="18"/>
                <w:lang w:val="nl-NL"/>
              </w:rPr>
              <w:t>Nachtarbeid en diensten</w:t>
            </w:r>
          </w:p>
        </w:tc>
      </w:tr>
      <w:tr w:rsidR="00EE1ABE" w:rsidRPr="006D6729" w14:paraId="3C16F934" w14:textId="77777777" w:rsidTr="00EE1ABE">
        <w:trPr>
          <w:cantSplit/>
        </w:trPr>
        <w:tc>
          <w:tcPr>
            <w:tcW w:w="1757" w:type="pct"/>
          </w:tcPr>
          <w:p w14:paraId="3CB7BED0"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Onafgebroken rusttijd na een nacht-</w:t>
            </w:r>
          </w:p>
          <w:p w14:paraId="701FF479"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dienst</w:t>
            </w:r>
            <w:r w:rsidRPr="007A50B9">
              <w:rPr>
                <w:rStyle w:val="Voetnootmarkering"/>
                <w:rFonts w:ascii="Arial" w:hAnsi="Arial" w:cs="Arial"/>
                <w:sz w:val="18"/>
                <w:szCs w:val="18"/>
                <w:lang w:val="nl-NL"/>
              </w:rPr>
              <w:footnoteReference w:id="20"/>
            </w:r>
            <w:r w:rsidRPr="007A50B9">
              <w:rPr>
                <w:rFonts w:ascii="Arial" w:hAnsi="Arial" w:cs="Arial"/>
                <w:sz w:val="18"/>
                <w:szCs w:val="18"/>
                <w:lang w:val="nl-NL"/>
              </w:rPr>
              <w:t xml:space="preserve"> die eindigt na 2:00 uur</w:t>
            </w:r>
          </w:p>
        </w:tc>
        <w:tc>
          <w:tcPr>
            <w:tcW w:w="3243" w:type="pct"/>
            <w:gridSpan w:val="2"/>
          </w:tcPr>
          <w:p w14:paraId="14F2A7AB"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14 uur (1x per 7 x 24 uur in te korten tot 8 uur)</w:t>
            </w:r>
          </w:p>
        </w:tc>
      </w:tr>
    </w:tbl>
    <w:p w14:paraId="58630E90" w14:textId="77777777" w:rsidR="00EE1ABE" w:rsidRPr="007A50B9" w:rsidRDefault="00EE1ABE" w:rsidP="00B45886">
      <w:pPr>
        <w:tabs>
          <w:tab w:val="left" w:pos="-65"/>
          <w:tab w:val="left" w:pos="6415"/>
          <w:tab w:val="left" w:pos="8575"/>
        </w:tabs>
        <w:ind w:left="-65" w:right="-131"/>
        <w:outlineLvl w:val="0"/>
        <w:rPr>
          <w:rFonts w:ascii="Arial" w:hAnsi="Arial" w:cs="Arial"/>
          <w:szCs w:val="18"/>
          <w:lang w:val="nl-NL"/>
        </w:rPr>
      </w:pPr>
    </w:p>
    <w:p w14:paraId="6B329FDF" w14:textId="77777777" w:rsidR="00EE1ABE" w:rsidRPr="007A50B9" w:rsidRDefault="00EE1ABE" w:rsidP="00B45886">
      <w:pPr>
        <w:tabs>
          <w:tab w:val="left" w:pos="-65"/>
          <w:tab w:val="left" w:pos="6415"/>
          <w:tab w:val="left" w:pos="8575"/>
        </w:tabs>
        <w:ind w:left="-65" w:right="-131"/>
        <w:outlineLvl w:val="0"/>
        <w:rPr>
          <w:rFonts w:ascii="Arial" w:hAnsi="Arial" w:cs="Arial"/>
          <w:szCs w:val="18"/>
          <w:lang w:val="nl-NL"/>
        </w:rPr>
      </w:pPr>
      <w:r w:rsidRPr="007A50B9">
        <w:rPr>
          <w:rFonts w:ascii="Arial" w:hAnsi="Arial" w:cs="Arial"/>
          <w:szCs w:val="18"/>
          <w:lang w:val="nl-NL"/>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8" w:type="dxa"/>
          <w:left w:w="70" w:type="dxa"/>
          <w:bottom w:w="68" w:type="dxa"/>
          <w:right w:w="70" w:type="dxa"/>
        </w:tblCellMar>
        <w:tblLook w:val="00A0" w:firstRow="1" w:lastRow="0" w:firstColumn="1" w:lastColumn="0" w:noHBand="0" w:noVBand="0"/>
      </w:tblPr>
      <w:tblGrid>
        <w:gridCol w:w="2934"/>
        <w:gridCol w:w="67"/>
        <w:gridCol w:w="2704"/>
        <w:gridCol w:w="2840"/>
      </w:tblGrid>
      <w:tr w:rsidR="00EE1ABE" w:rsidRPr="007A50B9" w14:paraId="4C952A11" w14:textId="77777777" w:rsidTr="00514474">
        <w:trPr>
          <w:cantSplit/>
          <w:tblHeader/>
        </w:trPr>
        <w:tc>
          <w:tcPr>
            <w:tcW w:w="1756" w:type="pct"/>
            <w:gridSpan w:val="2"/>
            <w:tcBorders>
              <w:bottom w:val="single" w:sz="6" w:space="0" w:color="000000"/>
            </w:tcBorders>
            <w:shd w:val="clear" w:color="auto" w:fill="B3B3B3"/>
          </w:tcPr>
          <w:p w14:paraId="102C2DFE" w14:textId="77777777" w:rsidR="00EE1ABE" w:rsidRPr="007A50B9" w:rsidRDefault="00EE1ABE" w:rsidP="000C0526">
            <w:pPr>
              <w:rPr>
                <w:rFonts w:ascii="Arial" w:hAnsi="Arial" w:cs="Arial"/>
                <w:b/>
                <w:sz w:val="18"/>
                <w:szCs w:val="18"/>
                <w:lang w:val="nl-NL"/>
              </w:rPr>
            </w:pPr>
            <w:r w:rsidRPr="007A50B9">
              <w:rPr>
                <w:rFonts w:ascii="Arial" w:hAnsi="Arial" w:cs="Arial"/>
                <w:b/>
                <w:sz w:val="18"/>
                <w:szCs w:val="18"/>
                <w:lang w:val="nl-NL"/>
              </w:rPr>
              <w:t>Werknemers van 18 jaar of ouder</w:t>
            </w:r>
          </w:p>
        </w:tc>
        <w:tc>
          <w:tcPr>
            <w:tcW w:w="1582" w:type="pct"/>
            <w:tcBorders>
              <w:bottom w:val="single" w:sz="6" w:space="0" w:color="000000"/>
            </w:tcBorders>
            <w:shd w:val="clear" w:color="auto" w:fill="B3B3B3"/>
            <w:vAlign w:val="center"/>
          </w:tcPr>
          <w:p w14:paraId="09ED260B" w14:textId="77777777" w:rsidR="00EE1ABE" w:rsidRPr="007A50B9" w:rsidRDefault="00EE1ABE" w:rsidP="000C0526">
            <w:pPr>
              <w:jc w:val="center"/>
              <w:rPr>
                <w:rFonts w:ascii="Arial" w:hAnsi="Arial" w:cs="Arial"/>
                <w:b/>
                <w:sz w:val="18"/>
                <w:szCs w:val="18"/>
                <w:lang w:val="nl-NL"/>
              </w:rPr>
            </w:pPr>
            <w:r w:rsidRPr="007A50B9">
              <w:rPr>
                <w:rFonts w:ascii="Arial" w:hAnsi="Arial" w:cs="Arial"/>
                <w:b/>
                <w:sz w:val="18"/>
                <w:szCs w:val="18"/>
                <w:lang w:val="nl-NL"/>
              </w:rPr>
              <w:t>Standaardnorm</w:t>
            </w:r>
          </w:p>
        </w:tc>
        <w:tc>
          <w:tcPr>
            <w:tcW w:w="1662" w:type="pct"/>
            <w:tcBorders>
              <w:bottom w:val="single" w:sz="6" w:space="0" w:color="000000"/>
            </w:tcBorders>
            <w:shd w:val="clear" w:color="auto" w:fill="B3B3B3"/>
            <w:vAlign w:val="center"/>
          </w:tcPr>
          <w:p w14:paraId="69D93362" w14:textId="77777777" w:rsidR="00EE1ABE" w:rsidRPr="007A50B9" w:rsidRDefault="00EE1ABE" w:rsidP="000C0526">
            <w:pPr>
              <w:jc w:val="center"/>
              <w:rPr>
                <w:rFonts w:ascii="Arial" w:hAnsi="Arial" w:cs="Arial"/>
                <w:b/>
                <w:sz w:val="18"/>
                <w:szCs w:val="18"/>
                <w:lang w:val="nl-NL"/>
              </w:rPr>
            </w:pPr>
            <w:r w:rsidRPr="007A50B9">
              <w:rPr>
                <w:rFonts w:ascii="Arial" w:hAnsi="Arial" w:cs="Arial"/>
                <w:b/>
                <w:sz w:val="18"/>
                <w:szCs w:val="18"/>
                <w:lang w:val="nl-NL"/>
              </w:rPr>
              <w:t>Overlegnorm</w:t>
            </w:r>
          </w:p>
        </w:tc>
      </w:tr>
      <w:tr w:rsidR="00EE1ABE" w:rsidRPr="007A50B9" w14:paraId="4F625934" w14:textId="77777777" w:rsidTr="00514474">
        <w:trPr>
          <w:cantSplit/>
        </w:trPr>
        <w:tc>
          <w:tcPr>
            <w:tcW w:w="5000" w:type="pct"/>
            <w:gridSpan w:val="4"/>
            <w:shd w:val="clear" w:color="auto" w:fill="E6E6E6"/>
          </w:tcPr>
          <w:p w14:paraId="117BA47F" w14:textId="77777777" w:rsidR="00EE1ABE" w:rsidRPr="007A50B9" w:rsidRDefault="00EE1ABE" w:rsidP="000C0526">
            <w:pPr>
              <w:keepNext/>
              <w:jc w:val="center"/>
              <w:rPr>
                <w:rFonts w:ascii="Arial" w:hAnsi="Arial" w:cs="Arial"/>
                <w:b/>
                <w:sz w:val="18"/>
                <w:szCs w:val="18"/>
                <w:lang w:val="nl-NL"/>
              </w:rPr>
            </w:pPr>
            <w:r w:rsidRPr="007A50B9">
              <w:rPr>
                <w:rFonts w:ascii="Arial" w:hAnsi="Arial" w:cs="Arial"/>
                <w:b/>
                <w:sz w:val="18"/>
                <w:szCs w:val="18"/>
                <w:lang w:val="nl-NL"/>
              </w:rPr>
              <w:t>Nachtarbeid en diensten</w:t>
            </w:r>
          </w:p>
        </w:tc>
      </w:tr>
      <w:tr w:rsidR="00EE1ABE" w:rsidRPr="007A50B9" w14:paraId="482B281B" w14:textId="77777777" w:rsidTr="00EE1ABE">
        <w:trPr>
          <w:cantSplit/>
        </w:trPr>
        <w:tc>
          <w:tcPr>
            <w:tcW w:w="1756" w:type="pct"/>
            <w:gridSpan w:val="2"/>
          </w:tcPr>
          <w:p w14:paraId="0B04FB28"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Onafgebroken rusttijd na een reeks van 3 of meer achtereenvolgende nachtdiensten</w:t>
            </w:r>
            <w:r w:rsidRPr="007A50B9">
              <w:rPr>
                <w:rStyle w:val="Voetnootmarkering"/>
                <w:rFonts w:ascii="Arial" w:hAnsi="Arial" w:cs="Arial"/>
                <w:sz w:val="18"/>
                <w:szCs w:val="18"/>
                <w:lang w:val="nl-NL"/>
              </w:rPr>
              <w:footnoteReference w:id="21"/>
            </w:r>
          </w:p>
        </w:tc>
        <w:tc>
          <w:tcPr>
            <w:tcW w:w="1582" w:type="pct"/>
          </w:tcPr>
          <w:p w14:paraId="5923EA26"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48 uur</w:t>
            </w:r>
          </w:p>
        </w:tc>
        <w:tc>
          <w:tcPr>
            <w:tcW w:w="1662" w:type="pct"/>
          </w:tcPr>
          <w:p w14:paraId="51DA8B9F"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46 uur</w:t>
            </w:r>
          </w:p>
        </w:tc>
      </w:tr>
      <w:tr w:rsidR="00EE1ABE" w:rsidRPr="006D6729" w14:paraId="54C9A930" w14:textId="77777777" w:rsidTr="00EE1ABE">
        <w:trPr>
          <w:cantSplit/>
        </w:trPr>
        <w:tc>
          <w:tcPr>
            <w:tcW w:w="1756" w:type="pct"/>
            <w:gridSpan w:val="2"/>
          </w:tcPr>
          <w:p w14:paraId="3AAE6961"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Arbeidstijd per nachtdienst</w:t>
            </w:r>
          </w:p>
        </w:tc>
        <w:tc>
          <w:tcPr>
            <w:tcW w:w="1582" w:type="pct"/>
          </w:tcPr>
          <w:p w14:paraId="500D7259"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9 uur</w:t>
            </w:r>
          </w:p>
        </w:tc>
        <w:tc>
          <w:tcPr>
            <w:tcW w:w="1662" w:type="pct"/>
          </w:tcPr>
          <w:p w14:paraId="2EE89E71"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10 uur</w:t>
            </w:r>
          </w:p>
          <w:p w14:paraId="2D133449"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 xml:space="preserve">(hetzij maximaal 5x in elke periode van 14 x 24 uur en 22x in elke periode van 52 weken te verlengen tot 12 uur onder gelijktijdige inkorting van de rust na die verlengde nachtdienst tot minimaal 12 uur, </w:t>
            </w:r>
            <w:r w:rsidRPr="007A50B9">
              <w:rPr>
                <w:rFonts w:ascii="Arial" w:hAnsi="Arial" w:cs="Arial"/>
                <w:sz w:val="18"/>
                <w:szCs w:val="18"/>
                <w:lang w:val="nl-NL"/>
              </w:rPr>
              <w:br/>
              <w:t>hetzij tussen vrijdag 18:00 uur en maandag 8:00 uur maximaal 2x te verlengen tot 11 uur</w:t>
            </w:r>
            <w:r w:rsidRPr="007A50B9">
              <w:rPr>
                <w:rStyle w:val="Voetnootmarkering"/>
                <w:rFonts w:ascii="Arial" w:hAnsi="Arial" w:cs="Arial"/>
                <w:sz w:val="18"/>
                <w:szCs w:val="18"/>
                <w:lang w:val="nl-NL"/>
              </w:rPr>
              <w:footnoteReference w:id="22"/>
            </w:r>
            <w:r w:rsidRPr="007A50B9">
              <w:rPr>
                <w:rFonts w:ascii="Arial" w:hAnsi="Arial" w:cs="Arial"/>
                <w:sz w:val="18"/>
                <w:szCs w:val="18"/>
                <w:lang w:val="nl-NL"/>
              </w:rPr>
              <w:t xml:space="preserve"> onder gelijktijdige inkorting van de rust na die verlengde nachtdienst tot minimaal 12 uur, </w:t>
            </w:r>
            <w:r w:rsidRPr="007A50B9">
              <w:rPr>
                <w:rFonts w:ascii="Arial" w:hAnsi="Arial" w:cs="Arial"/>
                <w:sz w:val="18"/>
                <w:szCs w:val="18"/>
                <w:lang w:val="nl-NL"/>
              </w:rPr>
              <w:br/>
              <w:t>onder voorwaarde dat 26x in elke periode van 52 weken geen arbeid tussen zaterdag 0:00 uur en zondag 24:00 uur wordt verricht)</w:t>
            </w:r>
          </w:p>
        </w:tc>
      </w:tr>
      <w:tr w:rsidR="00EE1ABE" w:rsidRPr="006D6729" w14:paraId="5318C780" w14:textId="77777777" w:rsidTr="00EE1ABE">
        <w:trPr>
          <w:cantSplit/>
        </w:trPr>
        <w:tc>
          <w:tcPr>
            <w:tcW w:w="1756" w:type="pct"/>
            <w:gridSpan w:val="2"/>
          </w:tcPr>
          <w:p w14:paraId="576C7A04"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Maximumaantal nachtdiensten of nachturen</w:t>
            </w:r>
          </w:p>
        </w:tc>
        <w:tc>
          <w:tcPr>
            <w:tcW w:w="1582" w:type="pct"/>
          </w:tcPr>
          <w:p w14:paraId="7791D4A6"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 elke periode van 16 weken 36 nachtdiensten eindigend na 2:00 uur</w:t>
            </w:r>
          </w:p>
        </w:tc>
        <w:tc>
          <w:tcPr>
            <w:tcW w:w="1662" w:type="pct"/>
          </w:tcPr>
          <w:p w14:paraId="3097E568"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 elke periode van 52 weken 140</w:t>
            </w:r>
            <w:r w:rsidRPr="007A50B9">
              <w:rPr>
                <w:rStyle w:val="Voetnootmarkering"/>
                <w:rFonts w:ascii="Arial" w:hAnsi="Arial" w:cs="Arial"/>
                <w:sz w:val="18"/>
                <w:szCs w:val="18"/>
                <w:lang w:val="nl-NL"/>
              </w:rPr>
              <w:footnoteReference w:id="23"/>
            </w:r>
            <w:r w:rsidRPr="007A50B9">
              <w:rPr>
                <w:rFonts w:ascii="Arial" w:hAnsi="Arial" w:cs="Arial"/>
                <w:sz w:val="18"/>
                <w:szCs w:val="18"/>
                <w:lang w:val="nl-NL"/>
              </w:rPr>
              <w:t> nachtdiensten eindigend na 2:00 uur, of</w:t>
            </w:r>
          </w:p>
          <w:p w14:paraId="4E489F6C"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in elke periode van 2 weken 38 uur arbeid tussen 0:00 uur en 6:00 uur</w:t>
            </w:r>
          </w:p>
        </w:tc>
      </w:tr>
      <w:tr w:rsidR="00EE1ABE" w:rsidRPr="007A50B9" w14:paraId="313B3DB4" w14:textId="77777777" w:rsidTr="00EE1ABE">
        <w:trPr>
          <w:cantSplit/>
        </w:trPr>
        <w:tc>
          <w:tcPr>
            <w:tcW w:w="1756" w:type="pct"/>
            <w:gridSpan w:val="2"/>
          </w:tcPr>
          <w:p w14:paraId="78AA6E76"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Maximumaantal achtereenvolgende diensten in een reeks</w:t>
            </w:r>
            <w:r w:rsidRPr="007A50B9">
              <w:rPr>
                <w:rStyle w:val="Voetnootmarkering"/>
                <w:rFonts w:ascii="Arial" w:hAnsi="Arial" w:cs="Arial"/>
                <w:sz w:val="18"/>
                <w:szCs w:val="18"/>
                <w:lang w:val="nl-NL"/>
              </w:rPr>
              <w:footnoteReference w:id="24"/>
            </w:r>
          </w:p>
        </w:tc>
        <w:tc>
          <w:tcPr>
            <w:tcW w:w="1582" w:type="pct"/>
          </w:tcPr>
          <w:p w14:paraId="3D5C9376"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7</w:t>
            </w:r>
          </w:p>
        </w:tc>
        <w:tc>
          <w:tcPr>
            <w:tcW w:w="1662" w:type="pct"/>
          </w:tcPr>
          <w:p w14:paraId="2391F39B"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11</w:t>
            </w:r>
          </w:p>
        </w:tc>
      </w:tr>
      <w:tr w:rsidR="00EE1ABE" w:rsidRPr="007A50B9" w14:paraId="0E4B62B6" w14:textId="77777777" w:rsidTr="00514474">
        <w:trPr>
          <w:cantSplit/>
        </w:trPr>
        <w:tc>
          <w:tcPr>
            <w:tcW w:w="1756" w:type="pct"/>
            <w:gridSpan w:val="2"/>
            <w:tcBorders>
              <w:bottom w:val="single" w:sz="6" w:space="0" w:color="000000"/>
            </w:tcBorders>
          </w:tcPr>
          <w:p w14:paraId="48BAE54D"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Maximumaantal achtereenvolgende diensten in een reeks met één of meer nachtdiensten</w:t>
            </w:r>
          </w:p>
        </w:tc>
        <w:tc>
          <w:tcPr>
            <w:tcW w:w="1582" w:type="pct"/>
            <w:tcBorders>
              <w:bottom w:val="single" w:sz="6" w:space="0" w:color="000000"/>
            </w:tcBorders>
          </w:tcPr>
          <w:p w14:paraId="44FB9CAE"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7</w:t>
            </w:r>
          </w:p>
        </w:tc>
        <w:tc>
          <w:tcPr>
            <w:tcW w:w="1662" w:type="pct"/>
            <w:tcBorders>
              <w:bottom w:val="single" w:sz="6" w:space="0" w:color="000000"/>
            </w:tcBorders>
          </w:tcPr>
          <w:p w14:paraId="03B693A9"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8</w:t>
            </w:r>
          </w:p>
        </w:tc>
      </w:tr>
      <w:tr w:rsidR="00EE1ABE" w:rsidRPr="007A50B9" w14:paraId="6490D241" w14:textId="77777777" w:rsidTr="00514474">
        <w:trPr>
          <w:cantSplit/>
        </w:trPr>
        <w:tc>
          <w:tcPr>
            <w:tcW w:w="5000" w:type="pct"/>
            <w:gridSpan w:val="4"/>
            <w:shd w:val="clear" w:color="auto" w:fill="E6E6E6"/>
          </w:tcPr>
          <w:p w14:paraId="7D1688F3" w14:textId="77777777" w:rsidR="00EE1ABE" w:rsidRPr="007A50B9" w:rsidRDefault="00EE1ABE" w:rsidP="000C0526">
            <w:pPr>
              <w:keepNext/>
              <w:jc w:val="center"/>
              <w:rPr>
                <w:rFonts w:ascii="Arial" w:hAnsi="Arial" w:cs="Arial"/>
                <w:b/>
                <w:sz w:val="18"/>
                <w:szCs w:val="18"/>
                <w:lang w:val="nl-NL"/>
              </w:rPr>
            </w:pPr>
            <w:r w:rsidRPr="007A50B9">
              <w:rPr>
                <w:rFonts w:ascii="Arial" w:hAnsi="Arial" w:cs="Arial"/>
                <w:b/>
                <w:sz w:val="18"/>
                <w:szCs w:val="18"/>
                <w:lang w:val="nl-NL"/>
              </w:rPr>
              <w:t>Pauze</w:t>
            </w:r>
            <w:r w:rsidRPr="007A50B9">
              <w:rPr>
                <w:rStyle w:val="Voetnootmarkering"/>
                <w:rFonts w:ascii="Arial" w:hAnsi="Arial" w:cs="Arial"/>
                <w:b/>
                <w:sz w:val="18"/>
                <w:szCs w:val="18"/>
                <w:lang w:val="nl-NL"/>
              </w:rPr>
              <w:footnoteReference w:id="25"/>
            </w:r>
          </w:p>
        </w:tc>
      </w:tr>
      <w:tr w:rsidR="00EE1ABE" w:rsidRPr="006D6729" w14:paraId="15A445CC" w14:textId="77777777" w:rsidTr="00EE1ABE">
        <w:trPr>
          <w:cantSplit/>
        </w:trPr>
        <w:tc>
          <w:tcPr>
            <w:tcW w:w="1717" w:type="pct"/>
          </w:tcPr>
          <w:p w14:paraId="22DEEABF"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Arbeidstijd per dienst &gt; 5½ uur</w:t>
            </w:r>
          </w:p>
        </w:tc>
        <w:tc>
          <w:tcPr>
            <w:tcW w:w="1621" w:type="pct"/>
            <w:gridSpan w:val="2"/>
          </w:tcPr>
          <w:p w14:paraId="5CE060C6"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Minimaal ½ uur</w:t>
            </w:r>
          </w:p>
          <w:p w14:paraId="26ED7F65"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(op te splitsen in 2x ¼ uur)</w:t>
            </w:r>
          </w:p>
        </w:tc>
        <w:tc>
          <w:tcPr>
            <w:tcW w:w="1662" w:type="pct"/>
            <w:vMerge w:val="restart"/>
          </w:tcPr>
          <w:p w14:paraId="003D1C03" w14:textId="77777777" w:rsidR="00EE1ABE" w:rsidRPr="007A50B9" w:rsidRDefault="00EE1ABE" w:rsidP="000C0526">
            <w:pPr>
              <w:spacing w:after="120"/>
              <w:jc w:val="center"/>
              <w:rPr>
                <w:rFonts w:ascii="Arial" w:hAnsi="Arial" w:cs="Arial"/>
                <w:sz w:val="18"/>
                <w:szCs w:val="18"/>
                <w:lang w:val="nl-NL"/>
              </w:rPr>
            </w:pPr>
            <w:r w:rsidRPr="007A50B9">
              <w:rPr>
                <w:rFonts w:ascii="Arial" w:hAnsi="Arial" w:cs="Arial"/>
                <w:sz w:val="18"/>
                <w:szCs w:val="18"/>
                <w:lang w:val="nl-NL"/>
              </w:rPr>
              <w:t>Minimaal ¼ uur</w:t>
            </w:r>
            <w:r w:rsidRPr="007A50B9">
              <w:rPr>
                <w:rStyle w:val="Voetnootmarkering"/>
                <w:rFonts w:ascii="Arial" w:hAnsi="Arial" w:cs="Arial"/>
                <w:sz w:val="18"/>
                <w:szCs w:val="18"/>
                <w:lang w:val="nl-NL"/>
              </w:rPr>
              <w:footnoteReference w:id="26"/>
            </w:r>
            <w:r w:rsidRPr="007A50B9">
              <w:rPr>
                <w:rFonts w:ascii="Arial" w:hAnsi="Arial" w:cs="Arial"/>
                <w:sz w:val="18"/>
                <w:szCs w:val="18"/>
                <w:lang w:val="nl-NL"/>
              </w:rPr>
              <w:t>*</w:t>
            </w:r>
          </w:p>
          <w:p w14:paraId="43685C28" w14:textId="77777777" w:rsidR="00EE1ABE" w:rsidRPr="007A50B9" w:rsidRDefault="00EE1ABE" w:rsidP="000C0526">
            <w:pPr>
              <w:jc w:val="center"/>
              <w:rPr>
                <w:rFonts w:ascii="Arial" w:hAnsi="Arial" w:cs="Arial"/>
                <w:b/>
                <w:sz w:val="18"/>
                <w:szCs w:val="18"/>
                <w:lang w:val="nl-NL"/>
              </w:rPr>
            </w:pPr>
            <w:r w:rsidRPr="007A50B9">
              <w:rPr>
                <w:rFonts w:ascii="Arial" w:hAnsi="Arial" w:cs="Arial"/>
                <w:b/>
                <w:sz w:val="18"/>
                <w:szCs w:val="18"/>
                <w:lang w:val="nl-NL"/>
              </w:rPr>
              <w:t>*</w:t>
            </w:r>
            <w:r w:rsidRPr="007A50B9">
              <w:rPr>
                <w:rFonts w:ascii="Arial" w:hAnsi="Arial" w:cs="Arial"/>
                <w:i/>
                <w:sz w:val="18"/>
                <w:szCs w:val="18"/>
                <w:lang w:val="nl-NL"/>
              </w:rPr>
              <w:t>Uitsluitend bij collectieve regeling</w:t>
            </w:r>
          </w:p>
        </w:tc>
      </w:tr>
      <w:tr w:rsidR="00EE1ABE" w:rsidRPr="006D6729" w14:paraId="786F8305" w14:textId="77777777" w:rsidTr="00EE1ABE">
        <w:trPr>
          <w:cantSplit/>
          <w:trHeight w:val="97"/>
        </w:trPr>
        <w:tc>
          <w:tcPr>
            <w:tcW w:w="1717" w:type="pct"/>
          </w:tcPr>
          <w:p w14:paraId="5A166E1D" w14:textId="77777777" w:rsidR="00EE1ABE" w:rsidRPr="007A50B9" w:rsidRDefault="00EE1ABE" w:rsidP="000C0526">
            <w:pPr>
              <w:rPr>
                <w:rFonts w:ascii="Arial" w:hAnsi="Arial" w:cs="Arial"/>
                <w:sz w:val="18"/>
                <w:szCs w:val="18"/>
                <w:lang w:val="nl-NL"/>
              </w:rPr>
            </w:pPr>
            <w:r w:rsidRPr="007A50B9">
              <w:rPr>
                <w:rFonts w:ascii="Arial" w:hAnsi="Arial" w:cs="Arial"/>
                <w:sz w:val="18"/>
                <w:szCs w:val="18"/>
                <w:lang w:val="nl-NL"/>
              </w:rPr>
              <w:t>Arbeidstijd per dienst &gt; 10 uur</w:t>
            </w:r>
          </w:p>
        </w:tc>
        <w:tc>
          <w:tcPr>
            <w:tcW w:w="1621" w:type="pct"/>
            <w:gridSpan w:val="2"/>
          </w:tcPr>
          <w:p w14:paraId="298B218F"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Minimaal ¾ uur</w:t>
            </w:r>
          </w:p>
          <w:p w14:paraId="59932850" w14:textId="77777777" w:rsidR="00EE1ABE" w:rsidRPr="007A50B9" w:rsidRDefault="00EE1ABE" w:rsidP="000C0526">
            <w:pPr>
              <w:jc w:val="center"/>
              <w:rPr>
                <w:rFonts w:ascii="Arial" w:hAnsi="Arial" w:cs="Arial"/>
                <w:sz w:val="18"/>
                <w:szCs w:val="18"/>
                <w:lang w:val="nl-NL"/>
              </w:rPr>
            </w:pPr>
            <w:r w:rsidRPr="007A50B9">
              <w:rPr>
                <w:rFonts w:ascii="Arial" w:hAnsi="Arial" w:cs="Arial"/>
                <w:sz w:val="18"/>
                <w:szCs w:val="18"/>
                <w:lang w:val="nl-NL"/>
              </w:rPr>
              <w:t>(op te splitsen in pauzes van minimaal ¼ uur)</w:t>
            </w:r>
          </w:p>
        </w:tc>
        <w:tc>
          <w:tcPr>
            <w:tcW w:w="1662" w:type="pct"/>
            <w:vMerge/>
          </w:tcPr>
          <w:p w14:paraId="7D7E7C32" w14:textId="77777777" w:rsidR="00EE1ABE" w:rsidRPr="007A50B9" w:rsidRDefault="00EE1ABE" w:rsidP="000C0526">
            <w:pPr>
              <w:jc w:val="center"/>
              <w:rPr>
                <w:rFonts w:ascii="Arial" w:hAnsi="Arial" w:cs="Arial"/>
                <w:sz w:val="18"/>
                <w:szCs w:val="18"/>
                <w:lang w:val="nl-NL"/>
              </w:rPr>
            </w:pPr>
          </w:p>
        </w:tc>
      </w:tr>
    </w:tbl>
    <w:p w14:paraId="69025691" w14:textId="77777777" w:rsidR="00EE1ABE" w:rsidRPr="007A50B9" w:rsidRDefault="00EE1ABE" w:rsidP="00B45886">
      <w:pPr>
        <w:tabs>
          <w:tab w:val="left" w:pos="-65"/>
          <w:tab w:val="left" w:pos="6415"/>
          <w:tab w:val="left" w:pos="8575"/>
        </w:tabs>
        <w:ind w:left="-65" w:right="-131"/>
        <w:outlineLvl w:val="0"/>
        <w:rPr>
          <w:rFonts w:ascii="Arial" w:hAnsi="Arial" w:cs="Arial"/>
          <w:szCs w:val="18"/>
          <w:lang w:val="nl-NL"/>
        </w:rPr>
      </w:pPr>
    </w:p>
    <w:p w14:paraId="19BFED57" w14:textId="77777777" w:rsidR="00B45886" w:rsidRPr="007A50B9" w:rsidRDefault="00B45886" w:rsidP="00B45886">
      <w:pPr>
        <w:tabs>
          <w:tab w:val="left" w:pos="-65"/>
          <w:tab w:val="left" w:pos="6415"/>
          <w:tab w:val="left" w:pos="8575"/>
        </w:tabs>
        <w:spacing w:after="120"/>
        <w:ind w:left="-72" w:right="-130"/>
        <w:outlineLvl w:val="0"/>
        <w:rPr>
          <w:rFonts w:ascii="Arial" w:hAnsi="Arial" w:cs="Arial"/>
          <w:b/>
          <w:bCs/>
          <w:szCs w:val="18"/>
          <w:lang w:val="nl-NL"/>
        </w:rPr>
      </w:pPr>
      <w:r w:rsidRPr="007A50B9">
        <w:rPr>
          <w:rFonts w:ascii="Arial" w:hAnsi="Arial" w:cs="Arial"/>
          <w:b/>
          <w:bCs/>
          <w:szCs w:val="18"/>
          <w:lang w:val="nl-NL"/>
        </w:rPr>
        <w:t>Mededelingstermijn</w:t>
      </w:r>
    </w:p>
    <w:p w14:paraId="7300F553" w14:textId="77777777" w:rsidR="00B45886" w:rsidRPr="007A50B9" w:rsidRDefault="00B45886" w:rsidP="00B45886">
      <w:pPr>
        <w:tabs>
          <w:tab w:val="left" w:pos="-65"/>
          <w:tab w:val="left" w:pos="6415"/>
          <w:tab w:val="left" w:pos="8575"/>
        </w:tabs>
        <w:ind w:left="-65" w:right="-131"/>
        <w:outlineLvl w:val="0"/>
        <w:rPr>
          <w:rFonts w:ascii="Arial" w:hAnsi="Arial" w:cs="Arial"/>
          <w:szCs w:val="18"/>
          <w:lang w:val="nl-NL"/>
        </w:rPr>
      </w:pPr>
      <w:r w:rsidRPr="007A50B9">
        <w:rPr>
          <w:rFonts w:ascii="Arial" w:hAnsi="Arial" w:cs="Arial"/>
          <w:szCs w:val="18"/>
          <w:lang w:val="nl-NL"/>
        </w:rPr>
        <w:t>Omtrent overwerk wordt zo tijdig mogelijk met de medewerker overleg gepleegd.</w:t>
      </w:r>
    </w:p>
    <w:p w14:paraId="06D05F60" w14:textId="77777777" w:rsidR="00B45886" w:rsidRPr="007A50B9" w:rsidRDefault="00EE1ABE" w:rsidP="00B45886">
      <w:pPr>
        <w:tabs>
          <w:tab w:val="left" w:pos="-65"/>
          <w:tab w:val="left" w:pos="6415"/>
          <w:tab w:val="left" w:pos="8575"/>
        </w:tabs>
        <w:ind w:left="-65" w:right="-131"/>
        <w:outlineLvl w:val="0"/>
        <w:rPr>
          <w:rFonts w:ascii="Arial" w:hAnsi="Arial" w:cs="Arial"/>
          <w:b/>
          <w:szCs w:val="18"/>
          <w:lang w:val="nl-NL"/>
        </w:rPr>
      </w:pPr>
      <w:r w:rsidRPr="007A50B9">
        <w:rPr>
          <w:rFonts w:ascii="Arial" w:hAnsi="Arial" w:cs="Arial"/>
          <w:szCs w:val="18"/>
          <w:lang w:val="nl-NL"/>
        </w:rPr>
        <w:br w:type="page"/>
      </w:r>
      <w:r w:rsidR="00B45886" w:rsidRPr="007A50B9">
        <w:rPr>
          <w:rFonts w:ascii="Arial" w:hAnsi="Arial" w:cs="Arial"/>
          <w:b/>
          <w:szCs w:val="18"/>
          <w:lang w:val="nl-NL"/>
        </w:rPr>
        <w:t>3. Overige situaties</w:t>
      </w:r>
    </w:p>
    <w:p w14:paraId="02E7A0D9" w14:textId="77777777" w:rsidR="00B45886" w:rsidRPr="007A50B9" w:rsidRDefault="00B45886" w:rsidP="00B45886">
      <w:pPr>
        <w:tabs>
          <w:tab w:val="left" w:pos="-65"/>
          <w:tab w:val="left" w:pos="6415"/>
          <w:tab w:val="left" w:pos="8575"/>
        </w:tabs>
        <w:ind w:left="-65" w:right="-131"/>
        <w:outlineLvl w:val="0"/>
        <w:rPr>
          <w:rFonts w:ascii="Arial" w:hAnsi="Arial" w:cs="Arial"/>
          <w:szCs w:val="18"/>
          <w:lang w:val="nl-NL"/>
        </w:rPr>
      </w:pPr>
    </w:p>
    <w:p w14:paraId="0B125670"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De onder 2. vermelde normen gelden ook voor een aantal overige situaties te weten:</w:t>
      </w:r>
    </w:p>
    <w:p w14:paraId="598AC39B" w14:textId="77777777" w:rsidR="00B45886" w:rsidRPr="007A50B9" w:rsidRDefault="00B45886" w:rsidP="00A700F5">
      <w:pPr>
        <w:numPr>
          <w:ilvl w:val="0"/>
          <w:numId w:val="19"/>
        </w:numPr>
        <w:tabs>
          <w:tab w:val="clear" w:pos="360"/>
          <w:tab w:val="left" w:pos="-65"/>
          <w:tab w:val="num" w:pos="295"/>
          <w:tab w:val="left" w:pos="6415"/>
          <w:tab w:val="left" w:pos="8575"/>
        </w:tabs>
        <w:ind w:left="275" w:right="-131"/>
        <w:rPr>
          <w:rFonts w:ascii="Arial" w:hAnsi="Arial" w:cs="Arial"/>
          <w:szCs w:val="18"/>
          <w:lang w:val="nl-NL"/>
        </w:rPr>
      </w:pPr>
      <w:r w:rsidRPr="007A50B9">
        <w:rPr>
          <w:rFonts w:ascii="Arial" w:hAnsi="Arial" w:cs="Arial"/>
          <w:szCs w:val="18"/>
          <w:lang w:val="nl-NL"/>
        </w:rPr>
        <w:t>voor reservisten ingeval er sprake is van invallen,</w:t>
      </w:r>
    </w:p>
    <w:p w14:paraId="3B7EF5A1" w14:textId="77777777" w:rsidR="00B45886" w:rsidRPr="007A50B9" w:rsidRDefault="00B45886" w:rsidP="00A700F5">
      <w:pPr>
        <w:numPr>
          <w:ilvl w:val="0"/>
          <w:numId w:val="19"/>
        </w:numPr>
        <w:tabs>
          <w:tab w:val="clear" w:pos="360"/>
          <w:tab w:val="left" w:pos="-65"/>
          <w:tab w:val="num" w:pos="295"/>
          <w:tab w:val="left" w:pos="6415"/>
          <w:tab w:val="left" w:pos="8575"/>
        </w:tabs>
        <w:spacing w:after="120"/>
        <w:ind w:left="274" w:right="-130" w:hanging="346"/>
        <w:rPr>
          <w:rFonts w:ascii="Arial" w:hAnsi="Arial" w:cs="Arial"/>
          <w:b/>
          <w:szCs w:val="18"/>
          <w:lang w:val="nl-NL"/>
        </w:rPr>
      </w:pPr>
      <w:r w:rsidRPr="007A50B9">
        <w:rPr>
          <w:rFonts w:ascii="Arial" w:hAnsi="Arial" w:cs="Arial"/>
          <w:szCs w:val="18"/>
          <w:lang w:val="nl-NL"/>
        </w:rPr>
        <w:t>bij wisseling van dienstrooster of verlegging van het aanvangsuur van de dienst; de wisseling/verschuiving wordt geregistreerd in de bijbehorende brondocumenten/ESS.</w:t>
      </w:r>
    </w:p>
    <w:p w14:paraId="10A1F45D" w14:textId="77777777" w:rsidR="00B45886" w:rsidRPr="007A50B9" w:rsidRDefault="00B45886" w:rsidP="00B45886">
      <w:pPr>
        <w:tabs>
          <w:tab w:val="left" w:pos="-65"/>
          <w:tab w:val="left" w:pos="6415"/>
          <w:tab w:val="left" w:pos="8575"/>
        </w:tabs>
        <w:ind w:left="-65" w:right="-131"/>
        <w:rPr>
          <w:rFonts w:ascii="Arial" w:hAnsi="Arial" w:cs="Arial"/>
          <w:b/>
          <w:vanish/>
          <w:szCs w:val="18"/>
          <w:lang w:val="nl-NL"/>
          <w:specVanish/>
        </w:rPr>
      </w:pPr>
      <w:r w:rsidRPr="007A50B9">
        <w:rPr>
          <w:rFonts w:ascii="Arial" w:hAnsi="Arial" w:cs="Arial"/>
          <w:b/>
          <w:szCs w:val="18"/>
          <w:lang w:val="nl-NL"/>
        </w:rPr>
        <w:t>In deze gevallen is voor het gebruik van de overlegnorm niet de individuele instemming van de werknemer vereist.</w:t>
      </w:r>
    </w:p>
    <w:p w14:paraId="30284337" w14:textId="77777777" w:rsidR="00B45886" w:rsidRPr="007A50B9" w:rsidRDefault="00B45886" w:rsidP="00B45886">
      <w:pPr>
        <w:tabs>
          <w:tab w:val="left" w:pos="-65"/>
          <w:tab w:val="left" w:pos="6415"/>
          <w:tab w:val="left" w:pos="8575"/>
        </w:tabs>
        <w:ind w:left="-65" w:right="-131"/>
        <w:rPr>
          <w:rFonts w:ascii="Arial" w:hAnsi="Arial" w:cs="Arial"/>
          <w:b/>
          <w:szCs w:val="18"/>
          <w:lang w:val="nl-NL"/>
        </w:rPr>
      </w:pPr>
    </w:p>
    <w:p w14:paraId="13A76E00" w14:textId="77777777" w:rsidR="00EE1ABE" w:rsidRPr="007A50B9" w:rsidRDefault="00EE1ABE" w:rsidP="00CF1898">
      <w:pPr>
        <w:tabs>
          <w:tab w:val="left" w:pos="-65"/>
          <w:tab w:val="left" w:pos="6415"/>
          <w:tab w:val="left" w:pos="8575"/>
        </w:tabs>
        <w:ind w:right="-131"/>
        <w:rPr>
          <w:rFonts w:ascii="Arial" w:hAnsi="Arial" w:cs="Arial"/>
          <w:b/>
          <w:szCs w:val="18"/>
          <w:lang w:val="nl-NL"/>
        </w:rPr>
      </w:pPr>
    </w:p>
    <w:p w14:paraId="1933A163" w14:textId="77777777" w:rsidR="00B45886" w:rsidRPr="007A50B9" w:rsidRDefault="00B45886" w:rsidP="00B45886">
      <w:pPr>
        <w:tabs>
          <w:tab w:val="left" w:pos="-65"/>
          <w:tab w:val="left" w:pos="6415"/>
          <w:tab w:val="left" w:pos="8575"/>
        </w:tabs>
        <w:ind w:left="-65" w:right="-131"/>
        <w:rPr>
          <w:rFonts w:ascii="Arial" w:hAnsi="Arial" w:cs="Arial"/>
          <w:b/>
          <w:szCs w:val="18"/>
          <w:lang w:val="nl-NL"/>
        </w:rPr>
      </w:pPr>
      <w:r w:rsidRPr="007A50B9">
        <w:rPr>
          <w:rFonts w:ascii="Arial" w:hAnsi="Arial" w:cs="Arial"/>
          <w:b/>
          <w:szCs w:val="18"/>
          <w:lang w:val="nl-NL"/>
        </w:rPr>
        <w:t>4. Bijzondere situaties zoals spoedeisende werkzaamheden, stops en speciale projecten</w:t>
      </w:r>
    </w:p>
    <w:p w14:paraId="6CC30CF5"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p>
    <w:p w14:paraId="11D50379" w14:textId="77777777" w:rsidR="00B45886" w:rsidRPr="007A50B9" w:rsidRDefault="00B45886" w:rsidP="00B45886">
      <w:pPr>
        <w:tabs>
          <w:tab w:val="left" w:pos="-65"/>
          <w:tab w:val="left" w:pos="6415"/>
          <w:tab w:val="left" w:pos="8575"/>
        </w:tabs>
        <w:spacing w:line="360" w:lineRule="auto"/>
        <w:ind w:left="-72" w:right="-130"/>
        <w:outlineLvl w:val="0"/>
        <w:rPr>
          <w:rFonts w:ascii="Arial" w:hAnsi="Arial" w:cs="Arial"/>
          <w:b/>
          <w:bCs/>
          <w:i/>
          <w:szCs w:val="18"/>
          <w:lang w:val="nl-NL"/>
        </w:rPr>
      </w:pPr>
      <w:r w:rsidRPr="007A50B9">
        <w:rPr>
          <w:rFonts w:ascii="Arial" w:hAnsi="Arial" w:cs="Arial"/>
          <w:b/>
          <w:bCs/>
          <w:i/>
          <w:szCs w:val="18"/>
          <w:lang w:val="nl-NL"/>
        </w:rPr>
        <w:t>Spoedeisende werkzaamheden</w:t>
      </w:r>
    </w:p>
    <w:p w14:paraId="33F30529" w14:textId="77777777" w:rsidR="00B45886" w:rsidRPr="007A50B9" w:rsidRDefault="00B45886" w:rsidP="00B45886">
      <w:pPr>
        <w:tabs>
          <w:tab w:val="left" w:pos="-65"/>
          <w:tab w:val="left" w:pos="6415"/>
          <w:tab w:val="left" w:pos="8575"/>
        </w:tabs>
        <w:ind w:left="-65" w:right="-131"/>
        <w:outlineLvl w:val="0"/>
        <w:rPr>
          <w:rFonts w:ascii="Arial" w:hAnsi="Arial" w:cs="Arial"/>
          <w:szCs w:val="18"/>
          <w:lang w:val="nl-NL"/>
        </w:rPr>
      </w:pPr>
      <w:r w:rsidRPr="007A50B9">
        <w:rPr>
          <w:rFonts w:ascii="Arial" w:hAnsi="Arial" w:cs="Arial"/>
          <w:szCs w:val="18"/>
          <w:lang w:val="nl-NL"/>
        </w:rPr>
        <w:t xml:space="preserve">Onder spoedeisende werkzaamheden, ook wel noodzakelijke werkzaamheden genoemd, wordt verstaan de arbeid die geen uitstel gedoogt en door het nemen van andere maatregelen redelijkerwijs niet is te voorkomen. </w:t>
      </w:r>
    </w:p>
    <w:p w14:paraId="0D19C552"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p>
    <w:p w14:paraId="30B3A2F2"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Spoedeisende werkzaamheden kunnen door het bedrijf eenzijdig worden opgedragen.</w:t>
      </w:r>
    </w:p>
    <w:p w14:paraId="767EF4AE"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Voor spoedeisende werkzaamheden gelden in beginsel de onder 2. genoemde overlegnormen, zonder dat daarvoor de individuele instemming van de werknemer is vereist.</w:t>
      </w:r>
    </w:p>
    <w:p w14:paraId="7F7D9E15"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Indien sprake is van een onvoorziene situatie met ernstig gevaar voor personen of goederen, zijn de normen onder 1. en 2. genoemd niet van toepassing, met uitzondering van de onder 2. ge</w:t>
      </w:r>
      <w:r w:rsidRPr="007A50B9">
        <w:rPr>
          <w:rFonts w:ascii="Arial" w:hAnsi="Arial" w:cs="Arial"/>
          <w:szCs w:val="18"/>
          <w:lang w:val="nl-NL"/>
        </w:rPr>
        <w:softHyphen/>
        <w:t>noemde overlegnorm met betrekking tot de maximumarbeidstijd per referentieperiode. Indien hierdoor de werknemer rusttijd als genoemd onder 2. mist, moet deze zo spoedig mogelijk na afloop van de onvoorziene situatie worden gecompenseerd.</w:t>
      </w:r>
    </w:p>
    <w:p w14:paraId="11269AF8" w14:textId="77777777" w:rsidR="00B45886" w:rsidRPr="007A50B9" w:rsidRDefault="00B45886" w:rsidP="00B45886">
      <w:pPr>
        <w:tabs>
          <w:tab w:val="left" w:pos="-65"/>
          <w:tab w:val="left" w:pos="6415"/>
          <w:tab w:val="left" w:pos="8575"/>
        </w:tabs>
        <w:ind w:left="-65" w:right="-131"/>
        <w:outlineLvl w:val="0"/>
        <w:rPr>
          <w:rFonts w:ascii="Arial" w:hAnsi="Arial" w:cs="Arial"/>
          <w:b/>
          <w:bCs/>
          <w:i/>
          <w:szCs w:val="18"/>
          <w:lang w:val="nl-NL"/>
        </w:rPr>
      </w:pPr>
    </w:p>
    <w:p w14:paraId="1113E201" w14:textId="77777777" w:rsidR="00B45886" w:rsidRPr="007A50B9" w:rsidRDefault="00B45886" w:rsidP="00B45886">
      <w:pPr>
        <w:tabs>
          <w:tab w:val="left" w:pos="-65"/>
          <w:tab w:val="left" w:pos="6415"/>
          <w:tab w:val="left" w:pos="8575"/>
        </w:tabs>
        <w:spacing w:line="360" w:lineRule="auto"/>
        <w:ind w:left="-72" w:right="-130"/>
        <w:outlineLvl w:val="0"/>
        <w:rPr>
          <w:rFonts w:ascii="Arial" w:hAnsi="Arial" w:cs="Arial"/>
          <w:b/>
          <w:bCs/>
          <w:i/>
          <w:szCs w:val="18"/>
          <w:lang w:val="nl-NL"/>
        </w:rPr>
      </w:pPr>
      <w:r w:rsidRPr="007A50B9">
        <w:rPr>
          <w:rFonts w:ascii="Arial" w:hAnsi="Arial" w:cs="Arial"/>
          <w:b/>
          <w:bCs/>
          <w:i/>
          <w:szCs w:val="18"/>
          <w:lang w:val="nl-NL"/>
        </w:rPr>
        <w:t xml:space="preserve">Stops en speciale projecten </w:t>
      </w:r>
    </w:p>
    <w:p w14:paraId="42D205E6" w14:textId="77777777" w:rsidR="00B45886" w:rsidRPr="007A50B9" w:rsidRDefault="00B45886" w:rsidP="00B45886">
      <w:pPr>
        <w:tabs>
          <w:tab w:val="left" w:pos="-65"/>
          <w:tab w:val="left" w:pos="6415"/>
          <w:tab w:val="left" w:pos="8575"/>
        </w:tabs>
        <w:ind w:left="-65" w:right="-131"/>
        <w:outlineLvl w:val="0"/>
        <w:rPr>
          <w:rFonts w:ascii="Arial" w:hAnsi="Arial" w:cs="Arial"/>
          <w:szCs w:val="18"/>
          <w:lang w:val="nl-NL"/>
        </w:rPr>
      </w:pPr>
      <w:r w:rsidRPr="007A50B9">
        <w:rPr>
          <w:rFonts w:ascii="Arial" w:hAnsi="Arial" w:cs="Arial"/>
          <w:szCs w:val="18"/>
          <w:lang w:val="nl-NL"/>
        </w:rPr>
        <w:t>Voor stops en speciale projecten (bijv. opstart fabriek) kunnen in overleg met de Ondernemingsraad tijdelijke bijzondere roosters resp. werktijden worden afgesproken binnen de onder 2. vermelde normen.</w:t>
      </w:r>
    </w:p>
    <w:p w14:paraId="0E39119D" w14:textId="77777777" w:rsidR="00B45886" w:rsidRPr="007A50B9" w:rsidRDefault="00B45886" w:rsidP="00B45886">
      <w:pPr>
        <w:tabs>
          <w:tab w:val="left" w:pos="-65"/>
          <w:tab w:val="left" w:pos="6415"/>
          <w:tab w:val="left" w:pos="8575"/>
        </w:tabs>
        <w:ind w:left="-65" w:right="-131"/>
        <w:rPr>
          <w:rFonts w:ascii="Arial" w:hAnsi="Arial" w:cs="Arial"/>
          <w:b/>
          <w:bCs/>
          <w:i/>
          <w:szCs w:val="18"/>
          <w:lang w:val="nl-NL"/>
        </w:rPr>
      </w:pPr>
    </w:p>
    <w:p w14:paraId="3E656B55" w14:textId="77777777" w:rsidR="00B45886" w:rsidRPr="007A50B9" w:rsidRDefault="00B45886" w:rsidP="00B45886">
      <w:pPr>
        <w:tabs>
          <w:tab w:val="left" w:pos="-65"/>
          <w:tab w:val="left" w:pos="6415"/>
          <w:tab w:val="left" w:pos="8575"/>
        </w:tabs>
        <w:spacing w:line="360" w:lineRule="auto"/>
        <w:ind w:left="-72" w:right="-130"/>
        <w:rPr>
          <w:rFonts w:ascii="Arial" w:hAnsi="Arial" w:cs="Arial"/>
          <w:b/>
          <w:bCs/>
          <w:i/>
          <w:szCs w:val="18"/>
          <w:lang w:val="nl-NL"/>
        </w:rPr>
      </w:pPr>
      <w:r w:rsidRPr="007A50B9">
        <w:rPr>
          <w:rFonts w:ascii="Arial" w:hAnsi="Arial" w:cs="Arial"/>
          <w:b/>
          <w:bCs/>
          <w:i/>
          <w:szCs w:val="18"/>
          <w:lang w:val="nl-NL"/>
        </w:rPr>
        <w:t>Rapportage</w:t>
      </w:r>
    </w:p>
    <w:p w14:paraId="53D377AA" w14:textId="77777777" w:rsidR="00B45886" w:rsidRPr="007A50B9" w:rsidRDefault="00B45886" w:rsidP="00B45886">
      <w:pPr>
        <w:tabs>
          <w:tab w:val="left" w:pos="-65"/>
          <w:tab w:val="left" w:pos="6415"/>
          <w:tab w:val="left" w:pos="8575"/>
        </w:tabs>
        <w:ind w:left="-65" w:right="-131"/>
        <w:outlineLvl w:val="0"/>
        <w:rPr>
          <w:rFonts w:ascii="Arial" w:hAnsi="Arial" w:cs="Arial"/>
          <w:szCs w:val="18"/>
          <w:lang w:val="nl-NL"/>
        </w:rPr>
      </w:pPr>
      <w:r w:rsidRPr="007A50B9">
        <w:rPr>
          <w:rFonts w:ascii="Arial" w:hAnsi="Arial" w:cs="Arial"/>
          <w:szCs w:val="18"/>
          <w:lang w:val="nl-NL"/>
        </w:rPr>
        <w:t>Over de bijzondere situaties, zoals spoedeisende werkzaamheden, stops en speciale projecten, dient per kwartaal aan de OR te worden gerapporteerd over de terzake met de OR besproken aspecten.</w:t>
      </w:r>
    </w:p>
    <w:p w14:paraId="72A2A226" w14:textId="77777777" w:rsidR="00B45886" w:rsidRPr="007A50B9" w:rsidRDefault="00B45886" w:rsidP="00CF1898">
      <w:pPr>
        <w:tabs>
          <w:tab w:val="left" w:pos="-65"/>
          <w:tab w:val="left" w:pos="6415"/>
          <w:tab w:val="left" w:pos="8575"/>
        </w:tabs>
        <w:ind w:right="-131"/>
        <w:rPr>
          <w:rFonts w:ascii="Arial" w:hAnsi="Arial" w:cs="Arial"/>
          <w:b/>
          <w:szCs w:val="18"/>
          <w:lang w:val="nl-NL"/>
        </w:rPr>
      </w:pPr>
    </w:p>
    <w:p w14:paraId="6433937F"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b/>
          <w:szCs w:val="18"/>
          <w:lang w:val="nl-NL"/>
        </w:rPr>
        <w:t>5. Wachtdienst</w:t>
      </w:r>
    </w:p>
    <w:p w14:paraId="29AE6D8B"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p>
    <w:p w14:paraId="23AD3162"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Wachtdienst kan worden toegepast, mits instemming van de OR is verkregen.</w:t>
      </w:r>
    </w:p>
    <w:p w14:paraId="464C45CE"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Onder wachtdienst, ook wel consignatie genoemd, wordt - in overeenstemming met de Arbeids</w:t>
      </w:r>
      <w:r w:rsidRPr="007A50B9">
        <w:rPr>
          <w:rFonts w:ascii="Arial" w:hAnsi="Arial" w:cs="Arial"/>
          <w:szCs w:val="18"/>
          <w:lang w:val="nl-NL"/>
        </w:rPr>
        <w:softHyphen/>
        <w:t>tijdenwet - verstaan de tijdruimte tussen twee elkaar opeenvolgende diensten of tijdens een pauze, waarin de medewerker uitsluitend verplicht is bereikbaar te zijn om in geval van onvoor</w:t>
      </w:r>
      <w:r w:rsidRPr="007A50B9">
        <w:rPr>
          <w:rFonts w:ascii="Arial" w:hAnsi="Arial" w:cs="Arial"/>
          <w:szCs w:val="18"/>
          <w:lang w:val="nl-NL"/>
        </w:rPr>
        <w:softHyphen/>
        <w:t>ziene omstandigheden op oproep zo spoedig mogelijk de bedongen arbeid te verrichten.</w:t>
      </w:r>
    </w:p>
    <w:p w14:paraId="771EDB6E"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p>
    <w:p w14:paraId="75D504DE" w14:textId="77777777" w:rsidR="00B45886" w:rsidRPr="007A50B9" w:rsidRDefault="00B45886" w:rsidP="00B45886">
      <w:pPr>
        <w:tabs>
          <w:tab w:val="left" w:pos="-65"/>
          <w:tab w:val="left" w:pos="6415"/>
          <w:tab w:val="left" w:pos="8575"/>
        </w:tabs>
        <w:spacing w:line="360" w:lineRule="auto"/>
        <w:ind w:left="-72" w:right="-130"/>
        <w:rPr>
          <w:rFonts w:ascii="Arial" w:hAnsi="Arial" w:cs="Arial"/>
          <w:b/>
          <w:bCs/>
          <w:i/>
          <w:szCs w:val="18"/>
          <w:lang w:val="nl-NL"/>
        </w:rPr>
      </w:pPr>
      <w:r w:rsidRPr="007A50B9">
        <w:rPr>
          <w:rFonts w:ascii="Arial" w:hAnsi="Arial" w:cs="Arial"/>
          <w:b/>
          <w:bCs/>
          <w:i/>
          <w:szCs w:val="18"/>
          <w:lang w:val="nl-NL"/>
        </w:rPr>
        <w:t>Voorwaarden</w:t>
      </w:r>
    </w:p>
    <w:p w14:paraId="0828A6DF"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Bij het opleggen van wachtdienst dienen de in onderstaande tabel opgenomen standaard- en overlegnormen in acht genomen te worden. Voor toepassing van de overlegnorm is overleg met de Ondernemingsraad vereist.</w:t>
      </w:r>
    </w:p>
    <w:p w14:paraId="1A9673FC" w14:textId="77777777" w:rsidR="00B45886" w:rsidRPr="007A50B9" w:rsidRDefault="00EE1ABE" w:rsidP="00B45886">
      <w:pPr>
        <w:tabs>
          <w:tab w:val="left" w:pos="-65"/>
          <w:tab w:val="left" w:pos="6415"/>
          <w:tab w:val="left" w:pos="8575"/>
        </w:tabs>
        <w:spacing w:after="120"/>
        <w:ind w:left="-72" w:right="-130"/>
        <w:rPr>
          <w:rFonts w:ascii="Arial" w:hAnsi="Arial" w:cs="Arial"/>
          <w:b/>
          <w:i/>
          <w:iCs/>
          <w:szCs w:val="18"/>
          <w:lang w:val="nl-NL"/>
        </w:rPr>
      </w:pPr>
      <w:r w:rsidRPr="007A50B9">
        <w:rPr>
          <w:rFonts w:ascii="Arial" w:hAnsi="Arial" w:cs="Arial"/>
          <w:szCs w:val="18"/>
          <w:lang w:val="nl-NL"/>
        </w:rPr>
        <w:br w:type="page"/>
      </w:r>
      <w:r w:rsidR="00B45886" w:rsidRPr="007A50B9">
        <w:rPr>
          <w:rFonts w:ascii="Arial" w:hAnsi="Arial" w:cs="Arial"/>
          <w:b/>
          <w:i/>
          <w:iCs/>
          <w:szCs w:val="18"/>
          <w:lang w:val="nl-NL"/>
        </w:rPr>
        <w:t>Normen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8" w:type="dxa"/>
          <w:left w:w="70" w:type="dxa"/>
          <w:bottom w:w="68" w:type="dxa"/>
          <w:right w:w="70" w:type="dxa"/>
        </w:tblCellMar>
        <w:tblLook w:val="00A0" w:firstRow="1" w:lastRow="0" w:firstColumn="1" w:lastColumn="0" w:noHBand="0" w:noVBand="0"/>
      </w:tblPr>
      <w:tblGrid>
        <w:gridCol w:w="3002"/>
        <w:gridCol w:w="2692"/>
        <w:gridCol w:w="2851"/>
      </w:tblGrid>
      <w:tr w:rsidR="00B45886" w:rsidRPr="007A50B9" w14:paraId="77BD4CA5" w14:textId="77777777" w:rsidTr="00514474">
        <w:trPr>
          <w:cantSplit/>
          <w:tblHeader/>
        </w:trPr>
        <w:tc>
          <w:tcPr>
            <w:tcW w:w="1757" w:type="pct"/>
            <w:tcBorders>
              <w:bottom w:val="single" w:sz="6" w:space="0" w:color="000000"/>
            </w:tcBorders>
            <w:shd w:val="clear" w:color="auto" w:fill="B3B3B3"/>
          </w:tcPr>
          <w:p w14:paraId="18EC3C27" w14:textId="77777777" w:rsidR="00B45886" w:rsidRPr="007A50B9" w:rsidRDefault="00B45886" w:rsidP="00B45886">
            <w:pPr>
              <w:rPr>
                <w:rFonts w:ascii="Arial" w:hAnsi="Arial" w:cs="Arial"/>
                <w:b/>
                <w:sz w:val="18"/>
                <w:szCs w:val="18"/>
                <w:lang w:val="nl-NL"/>
              </w:rPr>
            </w:pPr>
            <w:r w:rsidRPr="007A50B9">
              <w:rPr>
                <w:rFonts w:ascii="Arial" w:hAnsi="Arial" w:cs="Arial"/>
                <w:b/>
                <w:sz w:val="18"/>
                <w:szCs w:val="18"/>
                <w:lang w:val="nl-NL"/>
              </w:rPr>
              <w:t>Werknemers van 18 jaar of ouder</w:t>
            </w:r>
          </w:p>
        </w:tc>
        <w:tc>
          <w:tcPr>
            <w:tcW w:w="1575" w:type="pct"/>
            <w:tcBorders>
              <w:bottom w:val="single" w:sz="6" w:space="0" w:color="000000"/>
            </w:tcBorders>
            <w:shd w:val="clear" w:color="auto" w:fill="B3B3B3"/>
            <w:vAlign w:val="center"/>
          </w:tcPr>
          <w:p w14:paraId="39CC6116" w14:textId="77777777" w:rsidR="00B45886" w:rsidRPr="007A50B9" w:rsidRDefault="00B45886" w:rsidP="00B45886">
            <w:pPr>
              <w:jc w:val="center"/>
              <w:rPr>
                <w:rFonts w:ascii="Arial" w:hAnsi="Arial" w:cs="Arial"/>
                <w:b/>
                <w:sz w:val="18"/>
                <w:szCs w:val="18"/>
                <w:lang w:val="nl-NL"/>
              </w:rPr>
            </w:pPr>
            <w:r w:rsidRPr="007A50B9">
              <w:rPr>
                <w:rFonts w:ascii="Arial" w:hAnsi="Arial" w:cs="Arial"/>
                <w:b/>
                <w:sz w:val="18"/>
                <w:szCs w:val="18"/>
                <w:lang w:val="nl-NL"/>
              </w:rPr>
              <w:t>Standaardnorm</w:t>
            </w:r>
          </w:p>
        </w:tc>
        <w:tc>
          <w:tcPr>
            <w:tcW w:w="1668" w:type="pct"/>
            <w:tcBorders>
              <w:bottom w:val="single" w:sz="6" w:space="0" w:color="000000"/>
            </w:tcBorders>
            <w:shd w:val="clear" w:color="auto" w:fill="B3B3B3"/>
            <w:vAlign w:val="center"/>
          </w:tcPr>
          <w:p w14:paraId="70B55651" w14:textId="77777777" w:rsidR="00B45886" w:rsidRPr="007A50B9" w:rsidRDefault="00B45886" w:rsidP="00B45886">
            <w:pPr>
              <w:jc w:val="center"/>
              <w:rPr>
                <w:rFonts w:ascii="Arial" w:hAnsi="Arial" w:cs="Arial"/>
                <w:b/>
                <w:sz w:val="18"/>
                <w:szCs w:val="18"/>
                <w:lang w:val="nl-NL"/>
              </w:rPr>
            </w:pPr>
            <w:r w:rsidRPr="007A50B9">
              <w:rPr>
                <w:rFonts w:ascii="Arial" w:hAnsi="Arial" w:cs="Arial"/>
                <w:b/>
                <w:sz w:val="18"/>
                <w:szCs w:val="18"/>
                <w:lang w:val="nl-NL"/>
              </w:rPr>
              <w:t>Overlegnorm</w:t>
            </w:r>
          </w:p>
        </w:tc>
      </w:tr>
      <w:tr w:rsidR="00B45886" w:rsidRPr="007A50B9" w14:paraId="09B81FD9" w14:textId="77777777" w:rsidTr="00514474">
        <w:trPr>
          <w:cantSplit/>
        </w:trPr>
        <w:tc>
          <w:tcPr>
            <w:tcW w:w="5000" w:type="pct"/>
            <w:gridSpan w:val="3"/>
            <w:shd w:val="clear" w:color="auto" w:fill="E6E6E6"/>
          </w:tcPr>
          <w:p w14:paraId="34325373" w14:textId="77777777" w:rsidR="00B45886" w:rsidRPr="007A50B9" w:rsidRDefault="00B45886" w:rsidP="00B45886">
            <w:pPr>
              <w:keepNext/>
              <w:jc w:val="center"/>
              <w:rPr>
                <w:rFonts w:ascii="Arial" w:hAnsi="Arial" w:cs="Arial"/>
                <w:b/>
                <w:sz w:val="18"/>
                <w:szCs w:val="18"/>
                <w:lang w:val="nl-NL"/>
              </w:rPr>
            </w:pPr>
            <w:r w:rsidRPr="007A50B9">
              <w:rPr>
                <w:rFonts w:ascii="Arial" w:hAnsi="Arial" w:cs="Arial"/>
                <w:b/>
                <w:sz w:val="18"/>
                <w:szCs w:val="18"/>
                <w:lang w:val="nl-NL"/>
              </w:rPr>
              <w:t>Consignatie</w:t>
            </w:r>
            <w:r w:rsidRPr="007A50B9">
              <w:rPr>
                <w:rStyle w:val="Voetnootmarkering"/>
                <w:rFonts w:ascii="Arial" w:hAnsi="Arial" w:cs="Arial"/>
                <w:b/>
                <w:sz w:val="18"/>
                <w:szCs w:val="18"/>
                <w:lang w:val="nl-NL"/>
              </w:rPr>
              <w:footnoteReference w:id="27"/>
            </w:r>
          </w:p>
        </w:tc>
      </w:tr>
      <w:tr w:rsidR="00B45886" w:rsidRPr="006D6729" w14:paraId="1A5368A5" w14:textId="77777777" w:rsidTr="00EE1ABE">
        <w:trPr>
          <w:cantSplit/>
        </w:trPr>
        <w:tc>
          <w:tcPr>
            <w:tcW w:w="1757" w:type="pct"/>
          </w:tcPr>
          <w:p w14:paraId="77AA7CBA"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Periode zonder consignatie in elke periode van 28 x 24 uur</w:t>
            </w:r>
          </w:p>
        </w:tc>
        <w:tc>
          <w:tcPr>
            <w:tcW w:w="1575" w:type="pct"/>
          </w:tcPr>
          <w:p w14:paraId="627FF4E9"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14 x 24 uur,</w:t>
            </w:r>
          </w:p>
          <w:p w14:paraId="61E38CE6"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op te splitsen in perioden van minimaal 24 uur waarbij ten minste tweemaal gedurende een periode van 48 uur ook geen arbeid wordt verricht</w:t>
            </w:r>
          </w:p>
        </w:tc>
        <w:tc>
          <w:tcPr>
            <w:tcW w:w="1668" w:type="pct"/>
          </w:tcPr>
          <w:p w14:paraId="71A12FDD"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14 x 24 uur,</w:t>
            </w:r>
          </w:p>
          <w:p w14:paraId="4FB62918"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op te splitsen in perioden van minimaal 24 uur waarbij ten minste tweemaal gedurende een periode van 48 uur ook geen arbeid wordt verricht; in afwijking hiervan kan elke pauze consignatie worden opgelegd</w:t>
            </w:r>
          </w:p>
        </w:tc>
      </w:tr>
      <w:tr w:rsidR="00B45886" w:rsidRPr="006D6729" w14:paraId="450A17A0" w14:textId="77777777" w:rsidTr="00EE1ABE">
        <w:trPr>
          <w:cantSplit/>
        </w:trPr>
        <w:tc>
          <w:tcPr>
            <w:tcW w:w="1757" w:type="pct"/>
          </w:tcPr>
          <w:p w14:paraId="0CE23D23"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Consignatie voor en na een nachtdienst</w:t>
            </w:r>
          </w:p>
        </w:tc>
        <w:tc>
          <w:tcPr>
            <w:tcW w:w="3243" w:type="pct"/>
            <w:gridSpan w:val="2"/>
          </w:tcPr>
          <w:p w14:paraId="5E502E39"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11 uur voor en 14 uur na een nachtdienst niet toegestaan</w:t>
            </w:r>
          </w:p>
        </w:tc>
      </w:tr>
      <w:tr w:rsidR="00B45886" w:rsidRPr="007A50B9" w14:paraId="04E0E86E" w14:textId="77777777" w:rsidTr="00EE1ABE">
        <w:trPr>
          <w:cantSplit/>
        </w:trPr>
        <w:tc>
          <w:tcPr>
            <w:tcW w:w="1757" w:type="pct"/>
          </w:tcPr>
          <w:p w14:paraId="2F392394"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Maximumarbeidstijd per 24 uur</w:t>
            </w:r>
          </w:p>
        </w:tc>
        <w:tc>
          <w:tcPr>
            <w:tcW w:w="3243" w:type="pct"/>
            <w:gridSpan w:val="2"/>
          </w:tcPr>
          <w:p w14:paraId="3E169F0F"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13 uur</w:t>
            </w:r>
          </w:p>
        </w:tc>
      </w:tr>
      <w:tr w:rsidR="00B45886" w:rsidRPr="007A50B9" w14:paraId="39F419E5" w14:textId="77777777" w:rsidTr="00EE1ABE">
        <w:trPr>
          <w:cantSplit/>
        </w:trPr>
        <w:tc>
          <w:tcPr>
            <w:tcW w:w="1757" w:type="pct"/>
          </w:tcPr>
          <w:p w14:paraId="43417F9B"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Maximumarbeidstijd per week</w:t>
            </w:r>
          </w:p>
        </w:tc>
        <w:tc>
          <w:tcPr>
            <w:tcW w:w="3243" w:type="pct"/>
            <w:gridSpan w:val="2"/>
          </w:tcPr>
          <w:p w14:paraId="42C92743"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60 uur</w:t>
            </w:r>
          </w:p>
        </w:tc>
      </w:tr>
      <w:tr w:rsidR="00B45886" w:rsidRPr="007A50B9" w14:paraId="23488305" w14:textId="77777777" w:rsidTr="00EE1ABE">
        <w:trPr>
          <w:cantSplit/>
        </w:trPr>
        <w:tc>
          <w:tcPr>
            <w:tcW w:w="1757" w:type="pct"/>
          </w:tcPr>
          <w:p w14:paraId="649236E3"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Maximumarbeidstijd in elke periode van 16 weken</w:t>
            </w:r>
          </w:p>
        </w:tc>
        <w:tc>
          <w:tcPr>
            <w:tcW w:w="1575" w:type="pct"/>
          </w:tcPr>
          <w:p w14:paraId="5850945B"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45 uur</w:t>
            </w:r>
          </w:p>
        </w:tc>
        <w:tc>
          <w:tcPr>
            <w:tcW w:w="1668" w:type="pct"/>
          </w:tcPr>
          <w:p w14:paraId="2658447F"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48 uur</w:t>
            </w:r>
          </w:p>
        </w:tc>
      </w:tr>
      <w:tr w:rsidR="00B45886" w:rsidRPr="006D6729" w14:paraId="329125FE" w14:textId="77777777" w:rsidTr="00EE1ABE">
        <w:trPr>
          <w:cantSplit/>
        </w:trPr>
        <w:tc>
          <w:tcPr>
            <w:tcW w:w="1757" w:type="pct"/>
          </w:tcPr>
          <w:p w14:paraId="2FD72A37"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Maximumarbeidstijd in elke periode van 16 weken</w:t>
            </w:r>
            <w:r w:rsidRPr="007A50B9" w:rsidDel="0098759D">
              <w:rPr>
                <w:rFonts w:ascii="Arial" w:hAnsi="Arial" w:cs="Arial"/>
                <w:sz w:val="18"/>
                <w:szCs w:val="18"/>
                <w:lang w:val="nl-NL"/>
              </w:rPr>
              <w:t xml:space="preserve"> </w:t>
            </w:r>
            <w:r w:rsidRPr="007A50B9">
              <w:rPr>
                <w:rFonts w:ascii="Arial" w:hAnsi="Arial" w:cs="Arial"/>
                <w:sz w:val="18"/>
                <w:szCs w:val="18"/>
                <w:lang w:val="nl-NL"/>
              </w:rPr>
              <w:t>indien per 16 weken 16 keer of meer keer in die periode consignatie tussen 00.00 uur en 06.00 uur wordt opgelegd</w:t>
            </w:r>
          </w:p>
        </w:tc>
        <w:tc>
          <w:tcPr>
            <w:tcW w:w="1575" w:type="pct"/>
          </w:tcPr>
          <w:p w14:paraId="6C7B39D3"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Gemiddeld 40 uur per week</w:t>
            </w:r>
          </w:p>
          <w:p w14:paraId="4E66362F" w14:textId="77777777" w:rsidR="00B45886" w:rsidRPr="007A50B9" w:rsidRDefault="00B45886" w:rsidP="00B45886">
            <w:pPr>
              <w:jc w:val="center"/>
              <w:rPr>
                <w:rFonts w:ascii="Arial" w:hAnsi="Arial" w:cs="Arial"/>
                <w:sz w:val="18"/>
                <w:szCs w:val="18"/>
                <w:lang w:val="nl-NL"/>
              </w:rPr>
            </w:pPr>
          </w:p>
        </w:tc>
        <w:tc>
          <w:tcPr>
            <w:tcW w:w="1668" w:type="pct"/>
          </w:tcPr>
          <w:p w14:paraId="42397D85" w14:textId="77777777" w:rsidR="00B45886" w:rsidRPr="007A50B9" w:rsidRDefault="00B45886" w:rsidP="00B45886">
            <w:pPr>
              <w:jc w:val="center"/>
              <w:rPr>
                <w:rFonts w:ascii="Arial" w:hAnsi="Arial" w:cs="Arial"/>
                <w:b/>
                <w:sz w:val="18"/>
                <w:szCs w:val="18"/>
                <w:lang w:val="nl-NL"/>
              </w:rPr>
            </w:pPr>
            <w:r w:rsidRPr="007A50B9">
              <w:rPr>
                <w:rFonts w:ascii="Arial" w:hAnsi="Arial" w:cs="Arial"/>
                <w:sz w:val="18"/>
                <w:szCs w:val="18"/>
                <w:lang w:val="nl-NL"/>
              </w:rPr>
              <w:t>Gemiddeld 45 uur per week,</w:t>
            </w:r>
            <w:r w:rsidRPr="007A50B9">
              <w:rPr>
                <w:rFonts w:ascii="Arial" w:hAnsi="Arial" w:cs="Arial"/>
                <w:sz w:val="18"/>
                <w:szCs w:val="18"/>
                <w:lang w:val="nl-NL"/>
              </w:rPr>
              <w:br/>
              <w:t xml:space="preserve">mits bij arbeid uit een oproep tussen 0:00 uur en 6:00 uur </w:t>
            </w:r>
            <w:r w:rsidRPr="007A50B9">
              <w:rPr>
                <w:rFonts w:ascii="Arial" w:hAnsi="Arial" w:cs="Arial"/>
                <w:sz w:val="18"/>
                <w:szCs w:val="18"/>
                <w:lang w:val="nl-NL"/>
              </w:rPr>
              <w:br/>
              <w:t xml:space="preserve">uiterlijk om 24:00 uur daarop </w:t>
            </w:r>
            <w:r w:rsidRPr="007A50B9">
              <w:rPr>
                <w:rFonts w:ascii="Arial" w:hAnsi="Arial" w:cs="Arial"/>
                <w:sz w:val="18"/>
                <w:szCs w:val="18"/>
                <w:lang w:val="nl-NL"/>
              </w:rPr>
              <w:br/>
              <w:t>8 uur onafgebroken rusttijd is genoten.</w:t>
            </w:r>
            <w:r w:rsidRPr="007A50B9">
              <w:rPr>
                <w:rStyle w:val="Voetnootmarkering"/>
                <w:rFonts w:ascii="Arial" w:hAnsi="Arial" w:cs="Arial"/>
                <w:sz w:val="18"/>
                <w:szCs w:val="18"/>
                <w:lang w:val="nl-NL"/>
              </w:rPr>
              <w:footnoteReference w:id="28"/>
            </w:r>
            <w:r w:rsidRPr="007A50B9">
              <w:rPr>
                <w:rFonts w:ascii="Arial" w:hAnsi="Arial" w:cs="Arial"/>
                <w:sz w:val="18"/>
                <w:szCs w:val="18"/>
                <w:lang w:val="nl-NL"/>
              </w:rPr>
              <w:t xml:space="preserve"> </w:t>
            </w:r>
            <w:r w:rsidRPr="007A50B9">
              <w:rPr>
                <w:rFonts w:ascii="Arial" w:hAnsi="Arial" w:cs="Arial"/>
                <w:sz w:val="18"/>
                <w:szCs w:val="18"/>
                <w:lang w:val="nl-NL"/>
              </w:rPr>
              <w:br/>
            </w:r>
          </w:p>
        </w:tc>
      </w:tr>
      <w:tr w:rsidR="00B45886" w:rsidRPr="006D6729" w14:paraId="39F7C32B" w14:textId="77777777" w:rsidTr="00EE1ABE">
        <w:trPr>
          <w:cantSplit/>
        </w:trPr>
        <w:tc>
          <w:tcPr>
            <w:tcW w:w="1757" w:type="pct"/>
          </w:tcPr>
          <w:p w14:paraId="056B507A"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Minimumarbeidstijd bij een oproep tijdens consignatie</w:t>
            </w:r>
          </w:p>
        </w:tc>
        <w:tc>
          <w:tcPr>
            <w:tcW w:w="3243" w:type="pct"/>
            <w:gridSpan w:val="2"/>
            <w:vAlign w:val="center"/>
          </w:tcPr>
          <w:p w14:paraId="00FB0B93" w14:textId="77777777" w:rsidR="00B45886" w:rsidRPr="007A50B9" w:rsidRDefault="00B45886" w:rsidP="00B45886">
            <w:pPr>
              <w:jc w:val="center"/>
              <w:rPr>
                <w:rFonts w:ascii="Arial" w:hAnsi="Arial" w:cs="Arial"/>
                <w:sz w:val="18"/>
                <w:szCs w:val="18"/>
                <w:lang w:val="nl-NL"/>
              </w:rPr>
            </w:pPr>
            <w:r w:rsidRPr="007A50B9">
              <w:rPr>
                <w:rFonts w:ascii="Arial" w:hAnsi="Arial" w:cs="Arial"/>
                <w:sz w:val="18"/>
                <w:szCs w:val="18"/>
                <w:lang w:val="nl-NL"/>
              </w:rPr>
              <w:t>½ uur; bij een oproep binnen een ½ uur na afloop van de arbeid uit de vorige oproep, wordt de arbeid uit beide oproepen als één beschouwd</w:t>
            </w:r>
          </w:p>
        </w:tc>
      </w:tr>
      <w:tr w:rsidR="00B45886" w:rsidRPr="006D6729" w14:paraId="1A9D8764" w14:textId="77777777" w:rsidTr="00EE1ABE">
        <w:trPr>
          <w:cantSplit/>
        </w:trPr>
        <w:tc>
          <w:tcPr>
            <w:tcW w:w="1757" w:type="pct"/>
          </w:tcPr>
          <w:p w14:paraId="71072E5F"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Zondagsbepaling</w:t>
            </w:r>
          </w:p>
        </w:tc>
        <w:tc>
          <w:tcPr>
            <w:tcW w:w="1575" w:type="pct"/>
          </w:tcPr>
          <w:p w14:paraId="3B8AF171"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geval van arbeid op zondag</w:t>
            </w:r>
          </w:p>
          <w:p w14:paraId="5C5D4A80"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minimaal 4 vrije zondagen</w:t>
            </w:r>
          </w:p>
          <w:p w14:paraId="01FFF129"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elke periode van 13 weken</w:t>
            </w:r>
          </w:p>
          <w:p w14:paraId="52D37182" w14:textId="77777777" w:rsidR="00B45886" w:rsidRPr="007A50B9" w:rsidRDefault="00B45886" w:rsidP="00B45886">
            <w:pPr>
              <w:rPr>
                <w:rFonts w:ascii="Arial" w:hAnsi="Arial" w:cs="Arial"/>
                <w:b/>
                <w:sz w:val="18"/>
                <w:szCs w:val="18"/>
                <w:lang w:val="nl-NL"/>
              </w:rPr>
            </w:pPr>
            <w:r w:rsidRPr="007A50B9">
              <w:rPr>
                <w:rFonts w:ascii="Arial" w:hAnsi="Arial" w:cs="Arial"/>
                <w:sz w:val="18"/>
                <w:szCs w:val="18"/>
                <w:lang w:val="nl-NL"/>
              </w:rPr>
              <w:t>of</w:t>
            </w:r>
          </w:p>
          <w:p w14:paraId="14B66A3D"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minimaal 13 vrije zondagen</w:t>
            </w:r>
          </w:p>
          <w:p w14:paraId="351660C1"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elke periode van 52 weken.</w:t>
            </w:r>
          </w:p>
          <w:p w14:paraId="368AA79A" w14:textId="77777777" w:rsidR="00B45886" w:rsidRPr="007A50B9" w:rsidRDefault="00B45886" w:rsidP="00B45886">
            <w:pPr>
              <w:jc w:val="center"/>
              <w:rPr>
                <w:rFonts w:ascii="Arial" w:hAnsi="Arial" w:cs="Arial"/>
                <w:sz w:val="18"/>
                <w:szCs w:val="18"/>
                <w:lang w:val="nl-NL"/>
              </w:rPr>
            </w:pPr>
          </w:p>
        </w:tc>
        <w:tc>
          <w:tcPr>
            <w:tcW w:w="1668" w:type="pct"/>
          </w:tcPr>
          <w:p w14:paraId="004C9079"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In geval van arbeid op zondag</w:t>
            </w:r>
          </w:p>
          <w:p w14:paraId="144F170D"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mag alle zondagen gewerkt worden,</w:t>
            </w:r>
          </w:p>
          <w:p w14:paraId="3933FDD4" w14:textId="77777777" w:rsidR="00B45886" w:rsidRPr="007A50B9" w:rsidRDefault="00B45886" w:rsidP="00B45886">
            <w:pPr>
              <w:rPr>
                <w:rFonts w:ascii="Arial" w:hAnsi="Arial" w:cs="Arial"/>
                <w:sz w:val="18"/>
                <w:szCs w:val="18"/>
                <w:lang w:val="nl-NL"/>
              </w:rPr>
            </w:pPr>
            <w:r w:rsidRPr="007A50B9">
              <w:rPr>
                <w:rFonts w:ascii="Arial" w:hAnsi="Arial" w:cs="Arial"/>
                <w:sz w:val="18"/>
                <w:szCs w:val="18"/>
                <w:lang w:val="nl-NL"/>
              </w:rPr>
              <w:t>waarbij uitsluitend op 40 of meer zondagen in elke periode van 52 weken arbeid wordt verricht als de betrokken werknemer daar voor dat geval mee instemt</w:t>
            </w:r>
          </w:p>
        </w:tc>
      </w:tr>
    </w:tbl>
    <w:p w14:paraId="285FB70F" w14:textId="77777777" w:rsidR="000C0526" w:rsidRPr="007A50B9" w:rsidRDefault="000C0526" w:rsidP="00B45886">
      <w:pPr>
        <w:tabs>
          <w:tab w:val="left" w:pos="-65"/>
          <w:tab w:val="left" w:pos="6415"/>
          <w:tab w:val="left" w:pos="8575"/>
        </w:tabs>
        <w:ind w:left="-65" w:right="-131"/>
        <w:rPr>
          <w:rFonts w:ascii="Arial" w:hAnsi="Arial" w:cs="Arial"/>
          <w:szCs w:val="18"/>
          <w:lang w:val="nl-NL"/>
        </w:rPr>
      </w:pPr>
    </w:p>
    <w:p w14:paraId="7AFE88F9" w14:textId="77777777" w:rsidR="00B45886" w:rsidRPr="007A50B9" w:rsidRDefault="00B45886" w:rsidP="00B45886">
      <w:pPr>
        <w:tabs>
          <w:tab w:val="left" w:pos="-65"/>
          <w:tab w:val="left" w:pos="6415"/>
          <w:tab w:val="left" w:pos="8575"/>
        </w:tabs>
        <w:ind w:left="-65" w:right="-131"/>
        <w:rPr>
          <w:rFonts w:ascii="Arial" w:hAnsi="Arial" w:cs="Arial"/>
          <w:szCs w:val="18"/>
          <w:lang w:val="nl-NL"/>
        </w:rPr>
      </w:pPr>
      <w:r w:rsidRPr="007A50B9">
        <w:rPr>
          <w:rFonts w:ascii="Arial" w:hAnsi="Arial" w:cs="Arial"/>
          <w:szCs w:val="18"/>
          <w:lang w:val="nl-NL"/>
        </w:rPr>
        <w:t>Met betrekking tot wachtdienst dient per kwartaal aan de OR te worden gerapporteerd over de gerealiseerde arbeidstijden.</w:t>
      </w:r>
    </w:p>
    <w:sectPr w:rsidR="00B45886" w:rsidRPr="007A50B9" w:rsidSect="00A0431F">
      <w:headerReference w:type="even" r:id="rId14"/>
      <w:headerReference w:type="default" r:id="rId15"/>
      <w:footerReference w:type="even" r:id="rId16"/>
      <w:footerReference w:type="default" r:id="rId17"/>
      <w:headerReference w:type="first" r:id="rId18"/>
      <w:endnotePr>
        <w:numFmt w:val="decimal"/>
      </w:endnotePr>
      <w:type w:val="continuous"/>
      <w:pgSz w:w="11909" w:h="16834" w:code="9"/>
      <w:pgMar w:top="432" w:right="1649" w:bottom="432" w:left="1699" w:header="576" w:footer="432"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FA136" w14:textId="77777777" w:rsidR="00A21933" w:rsidRPr="00C95D92" w:rsidRDefault="00A21933">
      <w:pPr>
        <w:pStyle w:val="Standaard1"/>
        <w:spacing w:line="-20" w:lineRule="auto"/>
        <w:rPr>
          <w:sz w:val="23"/>
          <w:szCs w:val="23"/>
        </w:rPr>
      </w:pPr>
    </w:p>
  </w:endnote>
  <w:endnote w:type="continuationSeparator" w:id="0">
    <w:p w14:paraId="179D42BB" w14:textId="77777777" w:rsidR="00A21933" w:rsidRPr="00C95D92" w:rsidRDefault="00A21933">
      <w:pPr>
        <w:rPr>
          <w:rFonts w:ascii="Univers" w:hAnsi="Univers"/>
          <w:sz w:val="19"/>
          <w:szCs w:val="19"/>
          <w:lang w:val="nl-NL"/>
        </w:rPr>
      </w:pPr>
      <w:r w:rsidRPr="00C95D92">
        <w:rPr>
          <w:rFonts w:ascii="Univers" w:hAnsi="Univers"/>
          <w:sz w:val="23"/>
          <w:szCs w:val="23"/>
          <w:lang w:val="nl-NL"/>
        </w:rPr>
        <w:t xml:space="preserve"> </w:t>
      </w:r>
    </w:p>
  </w:endnote>
  <w:endnote w:type="continuationNotice" w:id="1">
    <w:p w14:paraId="658260F9" w14:textId="77777777" w:rsidR="00A21933" w:rsidRPr="00C95D92" w:rsidRDefault="00A21933">
      <w:pPr>
        <w:rPr>
          <w:rFonts w:ascii="Univers" w:hAnsi="Univers"/>
          <w:sz w:val="19"/>
          <w:szCs w:val="19"/>
          <w:lang w:val="nl-NL"/>
        </w:rPr>
      </w:pPr>
      <w:r w:rsidRPr="00C95D92">
        <w:rPr>
          <w:rFonts w:ascii="Univers" w:hAnsi="Univers"/>
          <w:sz w:val="23"/>
          <w:szCs w:val="23"/>
          <w:lang w:val="nl-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SM Logos VL">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E45D" w14:textId="77777777" w:rsidR="006D6729" w:rsidRPr="00C95D92" w:rsidRDefault="006D6729">
    <w:pPr>
      <w:pStyle w:val="Voettekst"/>
      <w:jc w:val="center"/>
      <w:rPr>
        <w:rFonts w:ascii="Arial" w:hAnsi="Arial"/>
        <w:b/>
        <w:sz w:val="17"/>
        <w:szCs w:val="17"/>
      </w:rPr>
    </w:pPr>
    <w:r w:rsidRPr="00C95D92">
      <w:rPr>
        <w:rStyle w:val="Paginanummer"/>
        <w:rFonts w:ascii="Arial" w:hAnsi="Arial"/>
        <w:b/>
        <w:sz w:val="17"/>
        <w:szCs w:val="17"/>
      </w:rPr>
      <w:fldChar w:fldCharType="begin"/>
    </w:r>
    <w:r w:rsidRPr="00C95D92">
      <w:rPr>
        <w:rStyle w:val="Paginanummer"/>
        <w:rFonts w:ascii="Arial" w:hAnsi="Arial"/>
        <w:b/>
        <w:sz w:val="17"/>
        <w:szCs w:val="17"/>
      </w:rPr>
      <w:instrText xml:space="preserve"> PAGE </w:instrText>
    </w:r>
    <w:r w:rsidRPr="00C95D92">
      <w:rPr>
        <w:rStyle w:val="Paginanummer"/>
        <w:rFonts w:ascii="Arial" w:hAnsi="Arial"/>
        <w:b/>
        <w:sz w:val="17"/>
        <w:szCs w:val="17"/>
      </w:rPr>
      <w:fldChar w:fldCharType="separate"/>
    </w:r>
    <w:r w:rsidRPr="00C95D92">
      <w:rPr>
        <w:rStyle w:val="Paginanummer"/>
        <w:rFonts w:ascii="Arial" w:hAnsi="Arial"/>
        <w:b/>
        <w:noProof/>
        <w:sz w:val="17"/>
        <w:szCs w:val="17"/>
      </w:rPr>
      <w:t>50</w:t>
    </w:r>
    <w:r w:rsidRPr="00C95D92">
      <w:rPr>
        <w:rStyle w:val="Paginanummer"/>
        <w:rFonts w:ascii="Arial" w:hAnsi="Arial"/>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561"/>
    </w:tblGrid>
    <w:tr w:rsidR="006D6729" w:rsidRPr="00E2560F" w14:paraId="3AF27FD6" w14:textId="77777777" w:rsidTr="00E2560F">
      <w:trPr>
        <w:trHeight w:val="432"/>
      </w:trPr>
      <w:tc>
        <w:tcPr>
          <w:tcW w:w="8723" w:type="dxa"/>
          <w:shd w:val="clear" w:color="auto" w:fill="auto"/>
          <w:vAlign w:val="center"/>
        </w:tcPr>
        <w:p w14:paraId="71112CD9" w14:textId="13CC3F93" w:rsidR="006D6729" w:rsidRPr="00E2560F" w:rsidRDefault="006D6729" w:rsidP="00826BB8">
          <w:pPr>
            <w:pStyle w:val="Voettekst"/>
            <w:jc w:val="center"/>
            <w:rPr>
              <w:rStyle w:val="Paginanummer"/>
              <w:b/>
              <w:sz w:val="16"/>
              <w:szCs w:val="16"/>
            </w:rPr>
          </w:pPr>
          <w:r w:rsidRPr="00E2560F">
            <w:rPr>
              <w:rStyle w:val="Paginanummer"/>
              <w:rFonts w:ascii="Arial" w:hAnsi="Arial"/>
              <w:sz w:val="16"/>
              <w:szCs w:val="16"/>
            </w:rPr>
            <w:t xml:space="preserve">Pagina </w:t>
          </w:r>
          <w:r w:rsidRPr="00E2560F">
            <w:rPr>
              <w:rStyle w:val="Paginanummer"/>
              <w:rFonts w:ascii="Arial" w:hAnsi="Arial" w:cs="Arial"/>
              <w:b/>
              <w:sz w:val="18"/>
              <w:szCs w:val="18"/>
            </w:rPr>
            <w:fldChar w:fldCharType="begin"/>
          </w:r>
          <w:r w:rsidRPr="00E2560F">
            <w:rPr>
              <w:rStyle w:val="Paginanummer"/>
              <w:rFonts w:ascii="Arial" w:hAnsi="Arial" w:cs="Arial"/>
              <w:b/>
              <w:sz w:val="18"/>
              <w:szCs w:val="18"/>
            </w:rPr>
            <w:instrText xml:space="preserve"> PAGE </w:instrText>
          </w:r>
          <w:r w:rsidRPr="00E2560F">
            <w:rPr>
              <w:rStyle w:val="Paginanummer"/>
              <w:rFonts w:ascii="Arial" w:hAnsi="Arial" w:cs="Arial"/>
              <w:b/>
              <w:sz w:val="18"/>
              <w:szCs w:val="18"/>
            </w:rPr>
            <w:fldChar w:fldCharType="separate"/>
          </w:r>
          <w:r w:rsidR="00D06509">
            <w:rPr>
              <w:rStyle w:val="Paginanummer"/>
              <w:rFonts w:ascii="Arial" w:hAnsi="Arial" w:cs="Arial"/>
              <w:b/>
              <w:noProof/>
              <w:sz w:val="18"/>
              <w:szCs w:val="18"/>
            </w:rPr>
            <w:t>38</w:t>
          </w:r>
          <w:r w:rsidRPr="00E2560F">
            <w:rPr>
              <w:rStyle w:val="Paginanummer"/>
              <w:rFonts w:ascii="Arial" w:hAnsi="Arial" w:cs="Arial"/>
              <w:b/>
              <w:sz w:val="18"/>
              <w:szCs w:val="18"/>
            </w:rPr>
            <w:fldChar w:fldCharType="end"/>
          </w:r>
          <w:r w:rsidRPr="00E2560F">
            <w:rPr>
              <w:rStyle w:val="Paginanummer"/>
              <w:rFonts w:ascii="Arial" w:hAnsi="Arial" w:cs="Arial"/>
              <w:sz w:val="16"/>
              <w:szCs w:val="16"/>
            </w:rPr>
            <w:t xml:space="preserve"> </w:t>
          </w:r>
        </w:p>
      </w:tc>
    </w:tr>
  </w:tbl>
  <w:p w14:paraId="041F0A17" w14:textId="77777777" w:rsidR="006D6729" w:rsidRPr="00C95D92" w:rsidRDefault="006D6729" w:rsidP="00535813">
    <w:pPr>
      <w:pStyle w:val="Voettekst"/>
      <w:rPr>
        <w:rStyle w:val="Paginanumme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09A15" w14:textId="77777777" w:rsidR="00A21933" w:rsidRPr="00C95D92" w:rsidRDefault="00A21933">
      <w:pPr>
        <w:rPr>
          <w:rFonts w:ascii="Univers" w:hAnsi="Univers"/>
          <w:sz w:val="19"/>
          <w:szCs w:val="19"/>
          <w:lang w:val="nl-NL"/>
        </w:rPr>
      </w:pPr>
      <w:r w:rsidRPr="00C95D92">
        <w:rPr>
          <w:rFonts w:ascii="Univers" w:hAnsi="Univers"/>
          <w:sz w:val="23"/>
          <w:szCs w:val="23"/>
          <w:lang w:val="nl-NL"/>
        </w:rPr>
        <w:separator/>
      </w:r>
    </w:p>
  </w:footnote>
  <w:footnote w:type="continuationSeparator" w:id="0">
    <w:p w14:paraId="2E28E859" w14:textId="77777777" w:rsidR="00A21933" w:rsidRPr="00C95D92" w:rsidRDefault="00A21933">
      <w:pPr>
        <w:rPr>
          <w:sz w:val="19"/>
          <w:szCs w:val="19"/>
        </w:rPr>
      </w:pPr>
      <w:r w:rsidRPr="00C95D92">
        <w:rPr>
          <w:sz w:val="19"/>
          <w:szCs w:val="19"/>
        </w:rPr>
        <w:continuationSeparator/>
      </w:r>
    </w:p>
  </w:footnote>
  <w:footnote w:id="1">
    <w:p w14:paraId="03A6D896"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Vanwege overdracht van werkzaamheden kunnen de genoemde arbeidstijden met een kwartier worden verlengd.</w:t>
      </w:r>
    </w:p>
  </w:footnote>
  <w:footnote w:id="2">
    <w:p w14:paraId="32CF9EED"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Waar in het schema sprake is van een week wordt de periode van zondag 0:00 uur tot de daaropvolgende zaterdag</w:t>
      </w:r>
      <w:r w:rsidRPr="00C95D92">
        <w:rPr>
          <w:sz w:val="15"/>
          <w:szCs w:val="15"/>
        </w:rPr>
        <w:br/>
        <w:t xml:space="preserve">  24:00 uur bedoeld. Is sprake van een veelvoud van een aantal achtereenvolgende weken, dan worden evenzoveel</w:t>
      </w:r>
    </w:p>
    <w:p w14:paraId="6210B8EC" w14:textId="77777777" w:rsidR="006D6729" w:rsidRPr="00C95D92" w:rsidRDefault="006D6729" w:rsidP="00B45886">
      <w:pPr>
        <w:pStyle w:val="Voetnoottekst"/>
        <w:rPr>
          <w:sz w:val="15"/>
          <w:szCs w:val="15"/>
        </w:rPr>
      </w:pPr>
      <w:r w:rsidRPr="00C95D92">
        <w:rPr>
          <w:sz w:val="15"/>
          <w:szCs w:val="15"/>
        </w:rPr>
        <w:t xml:space="preserve">  veelvouden van deze periode bedoeld.</w:t>
      </w:r>
    </w:p>
  </w:footnote>
  <w:footnote w:id="3">
    <w:p w14:paraId="369312DF"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De referentieperiode van 24 uur of een veelvoud daarvan waarbinnen de voorgeschreven rusttijden moeten worden</w:t>
      </w:r>
      <w:r w:rsidRPr="00C95D92">
        <w:rPr>
          <w:sz w:val="15"/>
          <w:szCs w:val="15"/>
        </w:rPr>
        <w:br/>
        <w:t xml:space="preserve">  genoten vangt aan op het eerste tijdstip van iedere kalenderdag waarop de werknemer voor het eerst op die dag</w:t>
      </w:r>
      <w:r w:rsidRPr="00C95D92">
        <w:rPr>
          <w:sz w:val="15"/>
          <w:szCs w:val="15"/>
        </w:rPr>
        <w:br/>
        <w:t xml:space="preserve">  arbeid verricht. Indien een dienst begint op de ene dag en eindigt op de volgende dag, is dat tijdstip 0:00 uur van</w:t>
      </w:r>
      <w:r w:rsidRPr="00C95D92">
        <w:rPr>
          <w:sz w:val="15"/>
          <w:szCs w:val="15"/>
        </w:rPr>
        <w:br/>
        <w:t xml:space="preserve">  die volgende dag (tenzij op dat moment net gepauzeerd wordt; in dat geval bepaalt het einde van de pauze het </w:t>
      </w:r>
      <w:r w:rsidRPr="00C95D92">
        <w:rPr>
          <w:sz w:val="15"/>
          <w:szCs w:val="15"/>
        </w:rPr>
        <w:br/>
        <w:t xml:space="preserve">  tijdstip). Is op de ene  dag voorafgaand aan die betreffende dienst niet ook nog in een andere dienst gewerkt, dan</w:t>
      </w:r>
      <w:r w:rsidRPr="00C95D92">
        <w:rPr>
          <w:sz w:val="15"/>
          <w:szCs w:val="15"/>
        </w:rPr>
        <w:br/>
        <w:t xml:space="preserve">  is op die dag het begintijdstip  van de dienst het tijdstip waarop de referentieperiode van 24 uur of een veelvoud </w:t>
      </w:r>
      <w:r w:rsidRPr="00C95D92">
        <w:rPr>
          <w:sz w:val="15"/>
          <w:szCs w:val="15"/>
        </w:rPr>
        <w:br/>
        <w:t xml:space="preserve">  daarvan aanvangt. Vanwege overdracht van werkzaamheden kunnen de genoemde rusttijden met een kwartier </w:t>
      </w:r>
      <w:r w:rsidRPr="00C95D92">
        <w:rPr>
          <w:sz w:val="15"/>
          <w:szCs w:val="15"/>
        </w:rPr>
        <w:br/>
        <w:t xml:space="preserve">  worden ingekort.</w:t>
      </w:r>
    </w:p>
  </w:footnote>
  <w:footnote w:id="4">
    <w:p w14:paraId="4347C662" w14:textId="77777777" w:rsidR="006D6729" w:rsidRPr="00C95D92" w:rsidRDefault="006D6729" w:rsidP="00B45886">
      <w:pPr>
        <w:pStyle w:val="Voetnoottekst"/>
        <w:rPr>
          <w:sz w:val="19"/>
          <w:szCs w:val="19"/>
        </w:rPr>
      </w:pPr>
      <w:r w:rsidRPr="00C95D92">
        <w:rPr>
          <w:rStyle w:val="Voetnootmarkering"/>
          <w:sz w:val="15"/>
          <w:szCs w:val="15"/>
        </w:rPr>
        <w:footnoteRef/>
      </w:r>
      <w:r w:rsidRPr="00C95D92">
        <w:rPr>
          <w:sz w:val="15"/>
          <w:szCs w:val="15"/>
        </w:rPr>
        <w:t xml:space="preserve"> Met de zondag wordt de periode van zondag 0:00 uur tot zondag 24:00 uur bedoeld.</w:t>
      </w:r>
    </w:p>
  </w:footnote>
  <w:footnote w:id="5">
    <w:p w14:paraId="3392817B"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Een nachtdienst is een dienst waarin geheel of gedeeltelijk tussen 00:00 uur en 6:00 uur arbeid wordt verricht.</w:t>
      </w:r>
      <w:r w:rsidRPr="00C95D92">
        <w:rPr>
          <w:sz w:val="15"/>
          <w:szCs w:val="15"/>
        </w:rPr>
        <w:br/>
        <w:t xml:space="preserve">   Een (avond)dienst die door overwerk na 24:00 uur eindigt wordt alleen als nachtdienst aangemerkt als er meer</w:t>
      </w:r>
      <w:r w:rsidRPr="00C95D92">
        <w:rPr>
          <w:sz w:val="15"/>
          <w:szCs w:val="15"/>
        </w:rPr>
        <w:br/>
        <w:t xml:space="preserve">   dan 1 uur arbeid na 24:00 uur plaatsvindt.</w:t>
      </w:r>
    </w:p>
  </w:footnote>
  <w:footnote w:id="6">
    <w:p w14:paraId="167E2A65"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Een reeks van 3 of meer achtereenvolgende nachtdiensten bestaat uit een serie van achtereenvolgende</w:t>
      </w:r>
      <w:r w:rsidRPr="00C95D92">
        <w:rPr>
          <w:sz w:val="15"/>
          <w:szCs w:val="15"/>
        </w:rPr>
        <w:br/>
        <w:t xml:space="preserve">   nachtdiensten die  niet wordt onderbroken door een wekelijkse rusttijd of een andere dienst dan een nachtdienst. </w:t>
      </w:r>
      <w:r w:rsidRPr="00C95D92">
        <w:rPr>
          <w:sz w:val="15"/>
          <w:szCs w:val="15"/>
        </w:rPr>
        <w:br/>
        <w:t xml:space="preserve">   Een dergelijke reeks eindigt  altijd zodra sprake is van na zo’n reeks door de standaardnorm voorgeschreven rusttijd</w:t>
      </w:r>
      <w:r w:rsidRPr="00C95D92">
        <w:rPr>
          <w:sz w:val="15"/>
          <w:szCs w:val="15"/>
        </w:rPr>
        <w:br/>
        <w:t xml:space="preserve">   van 48 uur.</w:t>
      </w:r>
    </w:p>
  </w:footnote>
  <w:footnote w:id="7">
    <w:p w14:paraId="012D2EF3"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Indien door alleenarbeid of de aard van de arbeid geen pauze kan worden genoten, mag de nachtdienst verlengd </w:t>
      </w:r>
      <w:r w:rsidRPr="00C95D92">
        <w:rPr>
          <w:sz w:val="15"/>
          <w:szCs w:val="15"/>
        </w:rPr>
        <w:br/>
        <w:t xml:space="preserve">   worden tot 12 uur.</w:t>
      </w:r>
    </w:p>
  </w:footnote>
  <w:footnote w:id="8">
    <w:p w14:paraId="3D6ED3FA"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Bij collectieve regeling mag het aantal nachtdiensten worden verhoogd van 117 naar 140 nachtdiensten per jaar. </w:t>
      </w:r>
      <w:r w:rsidRPr="00C95D92">
        <w:rPr>
          <w:sz w:val="15"/>
          <w:szCs w:val="15"/>
        </w:rPr>
        <w:br/>
        <w:t xml:space="preserve">  </w:t>
      </w:r>
      <w:r>
        <w:rPr>
          <w:sz w:val="15"/>
          <w:szCs w:val="15"/>
        </w:rPr>
        <w:t xml:space="preserve"> </w:t>
      </w:r>
      <w:r w:rsidRPr="00C95D92">
        <w:rPr>
          <w:sz w:val="15"/>
          <w:szCs w:val="15"/>
        </w:rPr>
        <w:t>Over deze overlegnorm dient vooraf overleg plaats te vinden tussen werkgever en vakorganisaties.</w:t>
      </w:r>
    </w:p>
  </w:footnote>
  <w:footnote w:id="9">
    <w:p w14:paraId="5FC70466" w14:textId="77777777" w:rsidR="006D6729" w:rsidRPr="00C95D92" w:rsidRDefault="006D6729" w:rsidP="00B45886">
      <w:pPr>
        <w:pStyle w:val="Voetnoottekst"/>
        <w:rPr>
          <w:sz w:val="19"/>
          <w:szCs w:val="19"/>
        </w:rPr>
      </w:pPr>
      <w:r w:rsidRPr="00C95D92">
        <w:rPr>
          <w:rStyle w:val="Voetnootmarkering"/>
          <w:sz w:val="15"/>
          <w:szCs w:val="15"/>
        </w:rPr>
        <w:footnoteRef/>
      </w:r>
      <w:r w:rsidRPr="00C95D92">
        <w:rPr>
          <w:sz w:val="15"/>
          <w:szCs w:val="15"/>
        </w:rPr>
        <w:t xml:space="preserve"> Een reeks diensten is een serie achtereenvolgende diensten die niet door een wekelijkse rusttijd worden onder-</w:t>
      </w:r>
      <w:r w:rsidRPr="00C95D92">
        <w:rPr>
          <w:sz w:val="15"/>
          <w:szCs w:val="15"/>
        </w:rPr>
        <w:br/>
        <w:t xml:space="preserve">    broken. Met andere woorden: voorafgaand en volgend op een reeks is altijd sprake van een wekelijkse rust.</w:t>
      </w:r>
    </w:p>
  </w:footnote>
  <w:footnote w:id="10">
    <w:p w14:paraId="7100958B" w14:textId="77777777" w:rsidR="006D6729" w:rsidRPr="00C95D92" w:rsidRDefault="006D6729" w:rsidP="005B105D">
      <w:pPr>
        <w:pStyle w:val="Voetnoottekst"/>
        <w:rPr>
          <w:sz w:val="15"/>
          <w:szCs w:val="15"/>
        </w:rPr>
      </w:pPr>
      <w:r w:rsidRPr="00C95D92">
        <w:rPr>
          <w:rStyle w:val="Voetnootmarkering"/>
          <w:sz w:val="15"/>
          <w:szCs w:val="15"/>
        </w:rPr>
        <w:footnoteRef/>
      </w:r>
      <w:r w:rsidRPr="00C95D92">
        <w:rPr>
          <w:sz w:val="15"/>
          <w:szCs w:val="15"/>
        </w:rPr>
        <w:t xml:space="preserve"> Een pauze is een aaneengesloten periode van minimaal 15 minuten waarmee de arbeid gedurende een dienst  wordt </w:t>
      </w:r>
      <w:r w:rsidRPr="00C95D92">
        <w:rPr>
          <w:sz w:val="15"/>
          <w:szCs w:val="15"/>
        </w:rPr>
        <w:br/>
        <w:t xml:space="preserve">    onderbroken en waarin de werknemer geen enkele verplichting heeft ten aanzien van de bedongen arbeid.</w:t>
      </w:r>
    </w:p>
  </w:footnote>
  <w:footnote w:id="11">
    <w:p w14:paraId="3E75E331" w14:textId="77777777" w:rsidR="006D6729" w:rsidRPr="00C95D92" w:rsidRDefault="006D6729" w:rsidP="005B105D">
      <w:pPr>
        <w:pStyle w:val="Voetnoottekst"/>
        <w:rPr>
          <w:sz w:val="15"/>
          <w:szCs w:val="15"/>
        </w:rPr>
      </w:pPr>
      <w:r w:rsidRPr="00C95D92">
        <w:rPr>
          <w:rStyle w:val="Voetnootmarkering"/>
          <w:sz w:val="15"/>
          <w:szCs w:val="15"/>
        </w:rPr>
        <w:footnoteRef/>
      </w:r>
      <w:r w:rsidRPr="00C95D92">
        <w:rPr>
          <w:sz w:val="15"/>
          <w:szCs w:val="15"/>
        </w:rPr>
        <w:t xml:space="preserve"> *Bij deze overlegnorm dient vooraf overleg plaats te vinden tussen werkgever en vakorganisaties.</w:t>
      </w:r>
    </w:p>
  </w:footnote>
  <w:footnote w:id="12">
    <w:p w14:paraId="4B99A5A4"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Vanwege overdracht van werkzaamheden kunnen de genoemde arbeidstijden met een kwartier worden verlengd.</w:t>
      </w:r>
    </w:p>
  </w:footnote>
  <w:footnote w:id="13">
    <w:p w14:paraId="6074726C"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Indien dit vanwege een feestdag noodzakelijk is, mag de arbeidstijd 2x in de 7 x 24 uur voorafgaand aan die feest-</w:t>
      </w:r>
      <w:r w:rsidRPr="00C95D92">
        <w:rPr>
          <w:sz w:val="15"/>
          <w:szCs w:val="15"/>
        </w:rPr>
        <w:br/>
        <w:t xml:space="preserve">    dag worden verlengd tot 14 uur. Indien sprake is van noodzakelijke werkzaamheden die geen uitstel gedogen en</w:t>
      </w:r>
      <w:r w:rsidRPr="00C95D92">
        <w:rPr>
          <w:sz w:val="15"/>
          <w:szCs w:val="15"/>
        </w:rPr>
        <w:br/>
        <w:t xml:space="preserve">    niet anders zijn te organiseren, mag de arbeidstijd 1x in elke periode van 2 weken worden verlengd tot 14 uur.</w:t>
      </w:r>
    </w:p>
  </w:footnote>
  <w:footnote w:id="14">
    <w:p w14:paraId="6E567E03"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Waar in het schema sprake is van een week wordt de periode van zondag 0:00 uur tot de daaropvolgende zaterdag </w:t>
      </w:r>
      <w:r w:rsidRPr="00C95D92">
        <w:rPr>
          <w:sz w:val="15"/>
          <w:szCs w:val="15"/>
        </w:rPr>
        <w:br/>
        <w:t xml:space="preserve">    24:00 uur bedoeld. Is sprake van een veelvoud van een aantal achtereenvolgende weken, dan worden evenzoveel </w:t>
      </w:r>
      <w:r w:rsidRPr="00C95D92">
        <w:rPr>
          <w:sz w:val="15"/>
          <w:szCs w:val="15"/>
        </w:rPr>
        <w:br/>
        <w:t xml:space="preserve">    veelvouden van deze periode bedoeld.</w:t>
      </w:r>
    </w:p>
  </w:footnote>
  <w:footnote w:id="15">
    <w:p w14:paraId="072D1EB2" w14:textId="77777777" w:rsidR="006D6729" w:rsidRPr="00C95D92" w:rsidRDefault="006D6729" w:rsidP="00B45886">
      <w:pPr>
        <w:pStyle w:val="Voetnoottekst"/>
        <w:rPr>
          <w:sz w:val="19"/>
          <w:szCs w:val="19"/>
        </w:rPr>
      </w:pPr>
      <w:r w:rsidRPr="00C95D92">
        <w:rPr>
          <w:rStyle w:val="Voetnootmarkering"/>
          <w:sz w:val="15"/>
          <w:szCs w:val="15"/>
        </w:rPr>
        <w:footnoteRef/>
      </w:r>
      <w:r w:rsidRPr="00C95D92">
        <w:rPr>
          <w:sz w:val="15"/>
          <w:szCs w:val="15"/>
        </w:rPr>
        <w:t xml:space="preserve"> In collectief overleg tussen werkgever en vakorganisaties mag worden afgeweken van de norm van gemiddeld 55 uur </w:t>
      </w:r>
      <w:r w:rsidRPr="00C95D92">
        <w:rPr>
          <w:sz w:val="15"/>
          <w:szCs w:val="15"/>
        </w:rPr>
        <w:br/>
        <w:t xml:space="preserve">    per week.</w:t>
      </w:r>
    </w:p>
  </w:footnote>
  <w:footnote w:id="16">
    <w:p w14:paraId="68FF51D4" w14:textId="77777777" w:rsidR="006D6729" w:rsidRPr="00C95D92" w:rsidRDefault="006D6729" w:rsidP="00EE1ABE">
      <w:pPr>
        <w:pStyle w:val="Voetnoottekst"/>
        <w:rPr>
          <w:sz w:val="15"/>
          <w:szCs w:val="15"/>
        </w:rPr>
      </w:pPr>
      <w:r w:rsidRPr="00C95D92">
        <w:rPr>
          <w:rStyle w:val="Voetnootmarkering"/>
          <w:sz w:val="15"/>
          <w:szCs w:val="15"/>
        </w:rPr>
        <w:footnoteRef/>
      </w:r>
      <w:r w:rsidRPr="00C95D92">
        <w:rPr>
          <w:sz w:val="15"/>
          <w:szCs w:val="15"/>
        </w:rPr>
        <w:t xml:space="preserve"> Vanwege overdracht van werkzaamheden kunnen de genoemde arbeidstijden met een kwartier worden verlengd.</w:t>
      </w:r>
    </w:p>
  </w:footnote>
  <w:footnote w:id="17">
    <w:p w14:paraId="25F31094" w14:textId="77777777" w:rsidR="006D6729" w:rsidRPr="00C95D92" w:rsidRDefault="006D6729" w:rsidP="00EE1ABE">
      <w:pPr>
        <w:pStyle w:val="Voetnoottekst"/>
        <w:rPr>
          <w:sz w:val="19"/>
          <w:szCs w:val="19"/>
        </w:rPr>
      </w:pPr>
      <w:r w:rsidRPr="00C95D92">
        <w:rPr>
          <w:rStyle w:val="Voetnootmarkering"/>
          <w:sz w:val="19"/>
          <w:szCs w:val="19"/>
        </w:rPr>
        <w:footnoteRef/>
      </w:r>
      <w:r w:rsidRPr="00C95D92">
        <w:rPr>
          <w:sz w:val="19"/>
          <w:szCs w:val="19"/>
        </w:rPr>
        <w:t xml:space="preserve"> </w:t>
      </w:r>
      <w:r w:rsidRPr="00C95D92">
        <w:rPr>
          <w:rStyle w:val="Zwaar"/>
          <w:rFonts w:cs="Arial"/>
          <w:b w:val="0"/>
          <w:sz w:val="15"/>
          <w:szCs w:val="15"/>
        </w:rPr>
        <w:t xml:space="preserve">Voor deze verlenging moet er tussen partijen op CAO niveau overeenstemming zijn. </w:t>
      </w:r>
    </w:p>
  </w:footnote>
  <w:footnote w:id="18">
    <w:p w14:paraId="78CFBA14" w14:textId="77777777" w:rsidR="006D6729" w:rsidRPr="00C95D92" w:rsidRDefault="006D6729" w:rsidP="00EE1ABE">
      <w:pPr>
        <w:pStyle w:val="Voetnoottekst"/>
        <w:rPr>
          <w:sz w:val="19"/>
          <w:szCs w:val="19"/>
        </w:rPr>
      </w:pPr>
      <w:r w:rsidRPr="00C95D92">
        <w:rPr>
          <w:rStyle w:val="Voetnootmarkering"/>
          <w:sz w:val="15"/>
          <w:szCs w:val="15"/>
        </w:rPr>
        <w:footnoteRef/>
      </w:r>
      <w:r w:rsidRPr="00C95D92">
        <w:rPr>
          <w:sz w:val="15"/>
          <w:szCs w:val="15"/>
        </w:rPr>
        <w:t xml:space="preserve"> De referentieperiode van 24 uur of een veelvoud daarvan waarbinnen de voorgeschreven rusttijden moeten worden</w:t>
      </w:r>
      <w:r w:rsidRPr="00C95D92">
        <w:rPr>
          <w:sz w:val="15"/>
          <w:szCs w:val="15"/>
        </w:rPr>
        <w:br/>
        <w:t xml:space="preserve">    genoten vangt aan op het eerste tijdstip van iedere kalenderdag waarop de werknemer voor het eerst op die dag </w:t>
      </w:r>
      <w:r w:rsidRPr="00C95D92">
        <w:rPr>
          <w:sz w:val="15"/>
          <w:szCs w:val="15"/>
        </w:rPr>
        <w:br/>
        <w:t xml:space="preserve">    arbeid verricht.</w:t>
      </w:r>
      <w:r w:rsidRPr="00C95D92">
        <w:rPr>
          <w:sz w:val="15"/>
          <w:szCs w:val="15"/>
        </w:rPr>
        <w:br/>
        <w:t xml:space="preserve">    Indien een dienst begint op de ene dag en eindigt op de volgende dag, is dat tijdstip 0:00 uur van die volgende dag </w:t>
      </w:r>
      <w:r w:rsidRPr="00C95D92">
        <w:rPr>
          <w:sz w:val="15"/>
          <w:szCs w:val="15"/>
        </w:rPr>
        <w:br/>
        <w:t xml:space="preserve">    (tenzij op dat moment net gepauzeerd wordt; in dat geval bepaalt het einde van de pauze het tijdstip). Is op de ene </w:t>
      </w:r>
      <w:r w:rsidRPr="00C95D92">
        <w:rPr>
          <w:sz w:val="15"/>
          <w:szCs w:val="15"/>
        </w:rPr>
        <w:br/>
        <w:t xml:space="preserve">    dag voorafgaand  aan die betreffende dienst niet ook nog in een andere dienst gewerkt, dan is op die dag het </w:t>
      </w:r>
      <w:r w:rsidRPr="00C95D92">
        <w:rPr>
          <w:sz w:val="15"/>
          <w:szCs w:val="15"/>
        </w:rPr>
        <w:br/>
        <w:t xml:space="preserve">    begintijdstip van de dienst het tijdstip waarop de referentieperiode van 24 uur of een veelvoud daarvan aanvangt.</w:t>
      </w:r>
      <w:r w:rsidRPr="00C95D92">
        <w:rPr>
          <w:sz w:val="15"/>
          <w:szCs w:val="15"/>
        </w:rPr>
        <w:br/>
        <w:t xml:space="preserve">    Vanwege overdracht van werkzaamheden kunnen de genoemde rusttijden met een kwartier worden ingekort.</w:t>
      </w:r>
    </w:p>
  </w:footnote>
  <w:footnote w:id="19">
    <w:p w14:paraId="542299EF" w14:textId="77777777" w:rsidR="006D6729" w:rsidRPr="00C95D92" w:rsidRDefault="006D6729" w:rsidP="00EE1ABE">
      <w:pPr>
        <w:pStyle w:val="Voetnoottekst"/>
        <w:rPr>
          <w:sz w:val="19"/>
          <w:szCs w:val="19"/>
        </w:rPr>
      </w:pPr>
      <w:r w:rsidRPr="00C95D92">
        <w:rPr>
          <w:rStyle w:val="Voetnootmarkering"/>
          <w:sz w:val="15"/>
          <w:szCs w:val="15"/>
        </w:rPr>
        <w:footnoteRef/>
      </w:r>
      <w:r w:rsidRPr="00C95D92">
        <w:rPr>
          <w:sz w:val="15"/>
          <w:szCs w:val="15"/>
        </w:rPr>
        <w:t xml:space="preserve"> Met de zondag wordt de periode van zondag 0:00 uur tot zondag 24:00 uur bedoeld. </w:t>
      </w:r>
    </w:p>
  </w:footnote>
  <w:footnote w:id="20">
    <w:p w14:paraId="4E784BA7" w14:textId="77777777" w:rsidR="006D6729" w:rsidRPr="00C95D92" w:rsidRDefault="006D6729" w:rsidP="00EE1ABE">
      <w:pPr>
        <w:pStyle w:val="Voetnoottekst"/>
        <w:rPr>
          <w:sz w:val="19"/>
          <w:szCs w:val="19"/>
        </w:rPr>
      </w:pPr>
      <w:r w:rsidRPr="00C95D92">
        <w:rPr>
          <w:rStyle w:val="Voetnootmarkering"/>
          <w:sz w:val="15"/>
          <w:szCs w:val="15"/>
        </w:rPr>
        <w:footnoteRef/>
      </w:r>
      <w:r w:rsidRPr="00C95D92">
        <w:rPr>
          <w:sz w:val="15"/>
          <w:szCs w:val="15"/>
        </w:rPr>
        <w:t xml:space="preserve"> Een nachtdienst is een dienst waarin geheel of gedeeltelijk tussen 00:00 uur en 6:00 uur arbeid wordt verricht. </w:t>
      </w:r>
      <w:r w:rsidRPr="00C95D92">
        <w:rPr>
          <w:sz w:val="15"/>
          <w:szCs w:val="15"/>
        </w:rPr>
        <w:br/>
        <w:t xml:space="preserve">    Een (avond)dienst die door overwerk na 24:00 uur eindigt wordt alleen als nachtdienst aangemerkt als er meer|</w:t>
      </w:r>
      <w:r w:rsidRPr="00C95D92">
        <w:rPr>
          <w:sz w:val="15"/>
          <w:szCs w:val="15"/>
        </w:rPr>
        <w:br/>
        <w:t xml:space="preserve">    dan 1 uur arbeid na 24:00 uur plaatsvindt.</w:t>
      </w:r>
    </w:p>
  </w:footnote>
  <w:footnote w:id="21">
    <w:p w14:paraId="77FB19BC" w14:textId="77777777" w:rsidR="006D6729" w:rsidRPr="00C95D92" w:rsidRDefault="006D6729" w:rsidP="00EE1ABE">
      <w:pPr>
        <w:pStyle w:val="Voetnoottekst"/>
        <w:rPr>
          <w:sz w:val="15"/>
          <w:szCs w:val="15"/>
        </w:rPr>
      </w:pPr>
      <w:r w:rsidRPr="00C95D92">
        <w:rPr>
          <w:rStyle w:val="Voetnootmarkering"/>
          <w:sz w:val="15"/>
          <w:szCs w:val="15"/>
        </w:rPr>
        <w:footnoteRef/>
      </w:r>
      <w:r w:rsidRPr="00C95D92">
        <w:rPr>
          <w:sz w:val="15"/>
          <w:szCs w:val="15"/>
        </w:rPr>
        <w:t xml:space="preserve"> Een reeks van 3 of meer achtereenvolgende nachtdiensten bestaat uit een serie van achtereenvolgende nacht-</w:t>
      </w:r>
      <w:r w:rsidRPr="00C95D92">
        <w:rPr>
          <w:sz w:val="15"/>
          <w:szCs w:val="15"/>
        </w:rPr>
        <w:br/>
        <w:t xml:space="preserve">    diensten die niet wordt onderbroken door een wekelijkse rusttijd of een andere dienst dan een nachtdienst. </w:t>
      </w:r>
      <w:r w:rsidRPr="00C95D92">
        <w:rPr>
          <w:sz w:val="15"/>
          <w:szCs w:val="15"/>
        </w:rPr>
        <w:br/>
        <w:t xml:space="preserve">    Een dergelijke reeks eindigt altijd zodra sprake is van na zo’n reeks door de standaardnorm voorgeschreven </w:t>
      </w:r>
      <w:r w:rsidRPr="00C95D92">
        <w:rPr>
          <w:sz w:val="15"/>
          <w:szCs w:val="15"/>
        </w:rPr>
        <w:br/>
        <w:t xml:space="preserve">    rusttijd van 48 uur.</w:t>
      </w:r>
    </w:p>
  </w:footnote>
  <w:footnote w:id="22">
    <w:p w14:paraId="771739DA" w14:textId="77777777" w:rsidR="006D6729" w:rsidRPr="00C95D92" w:rsidRDefault="006D6729" w:rsidP="00EE1ABE">
      <w:pPr>
        <w:pStyle w:val="Voetnoottekst"/>
        <w:rPr>
          <w:sz w:val="15"/>
          <w:szCs w:val="15"/>
        </w:rPr>
      </w:pPr>
      <w:r w:rsidRPr="00C95D92">
        <w:rPr>
          <w:rStyle w:val="Voetnootmarkering"/>
          <w:sz w:val="15"/>
          <w:szCs w:val="15"/>
        </w:rPr>
        <w:footnoteRef/>
      </w:r>
      <w:r w:rsidRPr="00C95D92">
        <w:rPr>
          <w:sz w:val="15"/>
          <w:szCs w:val="15"/>
        </w:rPr>
        <w:t xml:space="preserve"> Indien door alleenarbeid of de aard van de arbeid geen pauze kan worden genoten, mag de nachtdienst verlengd </w:t>
      </w:r>
      <w:r w:rsidRPr="00C95D92">
        <w:rPr>
          <w:sz w:val="15"/>
          <w:szCs w:val="15"/>
        </w:rPr>
        <w:br/>
        <w:t xml:space="preserve">    worden tot 12 uur.</w:t>
      </w:r>
    </w:p>
  </w:footnote>
  <w:footnote w:id="23">
    <w:p w14:paraId="51136A70" w14:textId="77777777" w:rsidR="006D6729" w:rsidRPr="00C95D92" w:rsidRDefault="006D6729" w:rsidP="00EE1ABE">
      <w:pPr>
        <w:pStyle w:val="Voetnoottekst"/>
        <w:rPr>
          <w:sz w:val="15"/>
          <w:szCs w:val="15"/>
        </w:rPr>
      </w:pPr>
      <w:r w:rsidRPr="00C95D92">
        <w:rPr>
          <w:rStyle w:val="Voetnootmarkering"/>
          <w:sz w:val="15"/>
          <w:szCs w:val="15"/>
        </w:rPr>
        <w:footnoteRef/>
      </w:r>
      <w:r w:rsidRPr="00C95D92">
        <w:rPr>
          <w:sz w:val="15"/>
          <w:szCs w:val="15"/>
        </w:rPr>
        <w:t xml:space="preserve"> Bij collectieve regeling mag het aantal nachtdiensten worden verhoogd van 117 naar 140 nachtdiensten per jaar. </w:t>
      </w:r>
      <w:r w:rsidRPr="00C95D92">
        <w:rPr>
          <w:sz w:val="15"/>
          <w:szCs w:val="15"/>
        </w:rPr>
        <w:br/>
        <w:t xml:space="preserve">    Over deze verlegnorm dient vooraf overleg plaats te vinden tussen werkgever en vakorganisaties.</w:t>
      </w:r>
    </w:p>
  </w:footnote>
  <w:footnote w:id="24">
    <w:p w14:paraId="70E72978" w14:textId="77777777" w:rsidR="006D6729" w:rsidRPr="00C95D92" w:rsidRDefault="006D6729" w:rsidP="00EE1ABE">
      <w:pPr>
        <w:pStyle w:val="Voetnoottekst"/>
        <w:rPr>
          <w:sz w:val="15"/>
          <w:szCs w:val="15"/>
        </w:rPr>
      </w:pPr>
      <w:r w:rsidRPr="00C95D92">
        <w:rPr>
          <w:rStyle w:val="Voetnootmarkering"/>
          <w:sz w:val="15"/>
          <w:szCs w:val="15"/>
        </w:rPr>
        <w:footnoteRef/>
      </w:r>
      <w:r w:rsidRPr="00C95D92">
        <w:rPr>
          <w:sz w:val="15"/>
          <w:szCs w:val="15"/>
        </w:rPr>
        <w:t xml:space="preserve"> Een reeks diensten is een serie achtereenvolgende diensten die niet door een wekelijkse rusttijd worden onder-</w:t>
      </w:r>
      <w:r w:rsidRPr="00C95D92">
        <w:rPr>
          <w:sz w:val="15"/>
          <w:szCs w:val="15"/>
        </w:rPr>
        <w:br/>
        <w:t xml:space="preserve">    broken. Met andere woorden: voorafgaand en volgend op een reeks is altijd sprake van een wekelijkse rust.</w:t>
      </w:r>
    </w:p>
  </w:footnote>
  <w:footnote w:id="25">
    <w:p w14:paraId="6F2ED82D" w14:textId="77777777" w:rsidR="006D6729" w:rsidRPr="00C95D92" w:rsidRDefault="006D6729" w:rsidP="00EE1ABE">
      <w:pPr>
        <w:pStyle w:val="Voetnoottekst"/>
        <w:rPr>
          <w:sz w:val="15"/>
          <w:szCs w:val="15"/>
        </w:rPr>
      </w:pPr>
      <w:r w:rsidRPr="00C95D92">
        <w:rPr>
          <w:rStyle w:val="Voetnootmarkering"/>
          <w:sz w:val="15"/>
          <w:szCs w:val="15"/>
        </w:rPr>
        <w:footnoteRef/>
      </w:r>
      <w:r w:rsidRPr="00C95D92">
        <w:rPr>
          <w:sz w:val="15"/>
          <w:szCs w:val="15"/>
        </w:rPr>
        <w:t xml:space="preserve"> Een pauze is een aaneengesloten periode van minimaal 15 minuten waarmee de arbeid gedurende een dienst  wordt</w:t>
      </w:r>
      <w:r w:rsidRPr="00C95D92">
        <w:rPr>
          <w:sz w:val="15"/>
          <w:szCs w:val="15"/>
        </w:rPr>
        <w:br/>
        <w:t xml:space="preserve">   onderbroken en waarin de werknemer geen enkele verplichting heeft ten aanzien van de bedongen arbeid.</w:t>
      </w:r>
    </w:p>
  </w:footnote>
  <w:footnote w:id="26">
    <w:p w14:paraId="732832A7" w14:textId="77777777" w:rsidR="006D6729" w:rsidRPr="00C95D92" w:rsidRDefault="006D6729" w:rsidP="00EE1ABE">
      <w:pPr>
        <w:pStyle w:val="Voetnoottekst"/>
        <w:rPr>
          <w:sz w:val="19"/>
          <w:szCs w:val="19"/>
        </w:rPr>
      </w:pPr>
      <w:r w:rsidRPr="00C95D92">
        <w:rPr>
          <w:rStyle w:val="Voetnootmarkering"/>
          <w:sz w:val="15"/>
          <w:szCs w:val="15"/>
        </w:rPr>
        <w:footnoteRef/>
      </w:r>
      <w:r w:rsidRPr="00C95D92">
        <w:rPr>
          <w:sz w:val="15"/>
          <w:szCs w:val="15"/>
        </w:rPr>
        <w:t xml:space="preserve"> *Bij deze overlegnorm dient vooraf overleg plaats te vinden tussen werkgever en vakorganisaties.</w:t>
      </w:r>
    </w:p>
  </w:footnote>
  <w:footnote w:id="27">
    <w:p w14:paraId="682C17B1" w14:textId="77777777" w:rsidR="006D6729" w:rsidRPr="00C95D92" w:rsidRDefault="006D6729" w:rsidP="00B45886">
      <w:pPr>
        <w:pStyle w:val="Voetnoottekst"/>
        <w:rPr>
          <w:sz w:val="15"/>
          <w:szCs w:val="15"/>
        </w:rPr>
      </w:pPr>
      <w:r w:rsidRPr="00C95D92">
        <w:rPr>
          <w:rStyle w:val="Voetnootmarkering"/>
          <w:sz w:val="15"/>
          <w:szCs w:val="15"/>
        </w:rPr>
        <w:footnoteRef/>
      </w:r>
      <w:r w:rsidRPr="00C95D92">
        <w:rPr>
          <w:sz w:val="15"/>
          <w:szCs w:val="15"/>
        </w:rPr>
        <w:t xml:space="preserve"> Consignatie is de bereikbaarheid van de werknemer tussen twee opeenvolgende diensten of tijdens de pauze om</w:t>
      </w:r>
      <w:r w:rsidRPr="00C95D92">
        <w:rPr>
          <w:sz w:val="15"/>
          <w:szCs w:val="15"/>
        </w:rPr>
        <w:br/>
        <w:t xml:space="preserve">    in onvoorziene omstandigheden bij oproep zo spoedig mogelijk aan het werk te gaan. Een dergelijke oproep gaat </w:t>
      </w:r>
      <w:r w:rsidRPr="00C95D92">
        <w:rPr>
          <w:sz w:val="15"/>
          <w:szCs w:val="15"/>
        </w:rPr>
        <w:br/>
        <w:t xml:space="preserve">    dan boven de voorschriften over de rusttijden en pauzes. Een oproep wordt niet aangemerkt als (nacht)dienst, maar </w:t>
      </w:r>
      <w:r w:rsidRPr="00C95D92">
        <w:rPr>
          <w:sz w:val="15"/>
          <w:szCs w:val="15"/>
        </w:rPr>
        <w:br/>
        <w:t xml:space="preserve">    vanaf het moment van oproep is wel sprake van arbeidstijd.</w:t>
      </w:r>
    </w:p>
  </w:footnote>
  <w:footnote w:id="28">
    <w:p w14:paraId="7E95D835" w14:textId="77777777" w:rsidR="006D6729" w:rsidRPr="00C95D92" w:rsidRDefault="006D6729" w:rsidP="00B45886">
      <w:pPr>
        <w:pStyle w:val="Voetnoottekst"/>
        <w:rPr>
          <w:sz w:val="19"/>
          <w:szCs w:val="19"/>
        </w:rPr>
      </w:pPr>
      <w:r w:rsidRPr="00C95D92">
        <w:rPr>
          <w:rStyle w:val="Voetnootmarkering"/>
          <w:sz w:val="15"/>
          <w:szCs w:val="15"/>
        </w:rPr>
        <w:footnoteRef/>
      </w:r>
      <w:r w:rsidRPr="00C95D92">
        <w:rPr>
          <w:sz w:val="15"/>
          <w:szCs w:val="15"/>
        </w:rPr>
        <w:t xml:space="preserve"> Bij deze overlegnorm dient vooraf overleg plaats te vinden tussen werkgever en vakorganisaties.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0A91D" w14:textId="77777777" w:rsidR="006D6729" w:rsidRPr="00C95D92" w:rsidRDefault="006D6729">
    <w:pPr>
      <w:pStyle w:val="Standaard1"/>
      <w:tabs>
        <w:tab w:val="left" w:pos="0"/>
        <w:tab w:val="left" w:pos="564"/>
        <w:tab w:val="left" w:pos="1134"/>
        <w:tab w:val="left" w:pos="1416"/>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s>
      <w:suppressAutoHyphens/>
      <w:spacing w:line="360" w:lineRule="auto"/>
      <w:ind w:left="1416" w:hanging="1416"/>
      <w:jc w:val="center"/>
      <w:rPr>
        <w:rFonts w:ascii="Arial" w:hAnsi="Arial"/>
        <w:i/>
        <w:sz w:val="19"/>
        <w:szCs w:val="19"/>
        <w:lang w:val="pt-PT"/>
      </w:rPr>
    </w:pPr>
    <w:r w:rsidRPr="00C95D92">
      <w:rPr>
        <w:rFonts w:ascii="Arial" w:hAnsi="Arial"/>
        <w:i/>
        <w:sz w:val="19"/>
        <w:szCs w:val="19"/>
        <w:lang w:val="pt-PT"/>
      </w:rPr>
      <w:t xml:space="preserve">CAO </w:t>
    </w:r>
    <w:r>
      <w:rPr>
        <w:rFonts w:ascii="Arial" w:hAnsi="Arial"/>
        <w:i/>
        <w:sz w:val="19"/>
        <w:szCs w:val="19"/>
        <w:lang w:val="pt-PT"/>
      </w:rPr>
      <w:t>OCI Melamine B.V.</w:t>
    </w:r>
    <w:r w:rsidRPr="00C95D92">
      <w:rPr>
        <w:rFonts w:ascii="Arial" w:hAnsi="Arial"/>
        <w:i/>
        <w:sz w:val="19"/>
        <w:szCs w:val="19"/>
        <w:lang w:val="pt-PT"/>
      </w:rPr>
      <w:t xml:space="preserve"> 2005 - 2006</w:t>
    </w:r>
  </w:p>
  <w:p w14:paraId="5CA4A8E8" w14:textId="77777777" w:rsidR="006D6729" w:rsidRPr="00C95D92" w:rsidRDefault="006D6729">
    <w:pPr>
      <w:pStyle w:val="Standaard1"/>
      <w:tabs>
        <w:tab w:val="left" w:pos="0"/>
        <w:tab w:val="left" w:pos="564"/>
        <w:tab w:val="left" w:pos="1134"/>
        <w:tab w:val="left" w:pos="1416"/>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s>
      <w:suppressAutoHyphens/>
      <w:spacing w:line="360" w:lineRule="auto"/>
      <w:ind w:left="1416" w:hanging="1416"/>
      <w:jc w:val="center"/>
      <w:rPr>
        <w:rFonts w:ascii="Arial" w:hAnsi="Arial"/>
        <w:i/>
        <w:sz w:val="19"/>
        <w:szCs w:val="19"/>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8" w:type="dxa"/>
      <w:tblLook w:val="01E0" w:firstRow="1" w:lastRow="1" w:firstColumn="1" w:lastColumn="1" w:noHBand="0" w:noVBand="0"/>
    </w:tblPr>
    <w:tblGrid>
      <w:gridCol w:w="5328"/>
      <w:gridCol w:w="3330"/>
    </w:tblGrid>
    <w:tr w:rsidR="006D6729" w:rsidRPr="00E2560F" w14:paraId="719FC0FC" w14:textId="77777777" w:rsidTr="00E2560F">
      <w:trPr>
        <w:trHeight w:val="617"/>
      </w:trPr>
      <w:tc>
        <w:tcPr>
          <w:tcW w:w="5328" w:type="dxa"/>
          <w:shd w:val="clear" w:color="auto" w:fill="auto"/>
          <w:vAlign w:val="center"/>
        </w:tcPr>
        <w:p w14:paraId="33CE11AA" w14:textId="77777777" w:rsidR="006D6729" w:rsidRPr="009272F9" w:rsidRDefault="006D6729" w:rsidP="00550B4C">
          <w:pPr>
            <w:pStyle w:val="Koptekst"/>
            <w:rPr>
              <w:rFonts w:ascii="Arial" w:hAnsi="Arial" w:cs="Arial"/>
              <w:b/>
              <w:color w:val="5F5F5F"/>
              <w:lang w:val="nl-NL"/>
            </w:rPr>
          </w:pPr>
          <w:r>
            <w:rPr>
              <w:rFonts w:ascii="Arial" w:hAnsi="Arial" w:cs="Arial"/>
              <w:b/>
              <w:color w:val="5F5F5F"/>
              <w:sz w:val="22"/>
              <w:szCs w:val="22"/>
              <w:lang w:val="nl-NL"/>
            </w:rPr>
            <w:t xml:space="preserve">                               </w:t>
          </w:r>
          <w:r w:rsidRPr="009272F9">
            <w:rPr>
              <w:rFonts w:ascii="Arial" w:hAnsi="Arial" w:cs="Arial"/>
              <w:b/>
              <w:color w:val="5F5F5F"/>
              <w:lang w:val="nl-NL"/>
            </w:rPr>
            <w:t xml:space="preserve">CAO OCI Nitrogen B.V. </w:t>
          </w:r>
          <w:r>
            <w:rPr>
              <w:rFonts w:ascii="Arial" w:hAnsi="Arial" w:cs="Arial"/>
              <w:b/>
              <w:color w:val="5F5F5F"/>
              <w:lang w:val="nl-NL"/>
            </w:rPr>
            <w:t>2016/2017</w:t>
          </w:r>
          <w:r w:rsidRPr="009272F9">
            <w:rPr>
              <w:rFonts w:ascii="Arial" w:hAnsi="Arial" w:cs="Arial"/>
              <w:b/>
              <w:color w:val="5F5F5F"/>
              <w:lang w:val="nl-NL"/>
            </w:rPr>
            <w:t xml:space="preserve">                                                 </w:t>
          </w:r>
          <w:r>
            <w:rPr>
              <w:rFonts w:ascii="Arial" w:hAnsi="Arial" w:cs="Arial"/>
              <w:b/>
              <w:color w:val="5F5F5F"/>
              <w:lang w:val="nl-NL"/>
            </w:rPr>
            <w:t xml:space="preserve">           </w:t>
          </w:r>
        </w:p>
      </w:tc>
      <w:tc>
        <w:tcPr>
          <w:tcW w:w="3330" w:type="dxa"/>
          <w:shd w:val="clear" w:color="auto" w:fill="auto"/>
        </w:tcPr>
        <w:p w14:paraId="03887FED" w14:textId="77777777" w:rsidR="006D6729" w:rsidRPr="00E2560F" w:rsidRDefault="006D6729" w:rsidP="00E2560F">
          <w:pPr>
            <w:jc w:val="right"/>
            <w:rPr>
              <w:color w:val="575759"/>
              <w:sz w:val="15"/>
              <w:szCs w:val="15"/>
              <w:lang w:val="nl-NL"/>
            </w:rPr>
          </w:pPr>
          <w:r>
            <w:rPr>
              <w:noProof/>
              <w:lang w:val="nl-NL" w:eastAsia="nl-NL"/>
            </w:rPr>
            <w:drawing>
              <wp:anchor distT="0" distB="0" distL="114300" distR="114300" simplePos="0" relativeHeight="251657216" behindDoc="1" locked="1" layoutInCell="1" allowOverlap="1" wp14:anchorId="45407B87" wp14:editId="55CFD33E">
                <wp:simplePos x="0" y="0"/>
                <wp:positionH relativeFrom="page">
                  <wp:posOffset>4725035</wp:posOffset>
                </wp:positionH>
                <wp:positionV relativeFrom="page">
                  <wp:posOffset>180975</wp:posOffset>
                </wp:positionV>
                <wp:extent cx="2146300" cy="1333500"/>
                <wp:effectExtent l="0" t="0" r="0" b="0"/>
                <wp:wrapNone/>
                <wp:docPr id="1" name="Picture 1" descr="Description: OCI_NITROG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CI_NITROGEN_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0606B" w14:textId="77777777" w:rsidR="006D6729" w:rsidRPr="00E2560F" w:rsidRDefault="006D6729" w:rsidP="00E2560F">
          <w:pPr>
            <w:pStyle w:val="Koptekst"/>
            <w:jc w:val="right"/>
            <w:rPr>
              <w:sz w:val="19"/>
              <w:szCs w:val="19"/>
              <w:lang w:val="nl-NL"/>
            </w:rPr>
          </w:pPr>
          <w:r>
            <w:rPr>
              <w:noProof/>
              <w:sz w:val="19"/>
              <w:szCs w:val="19"/>
              <w:lang w:val="nl-NL" w:eastAsia="nl-NL"/>
            </w:rPr>
            <w:drawing>
              <wp:inline distT="0" distB="0" distL="0" distR="0" wp14:anchorId="20E7CC44" wp14:editId="7793FEE7">
                <wp:extent cx="1062355" cy="657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355" cy="657860"/>
                        </a:xfrm>
                        <a:prstGeom prst="rect">
                          <a:avLst/>
                        </a:prstGeom>
                        <a:noFill/>
                      </pic:spPr>
                    </pic:pic>
                  </a:graphicData>
                </a:graphic>
              </wp:inline>
            </w:drawing>
          </w:r>
        </w:p>
      </w:tc>
    </w:tr>
  </w:tbl>
  <w:p w14:paraId="18BB74C4" w14:textId="77777777" w:rsidR="006D6729" w:rsidRPr="009065F0" w:rsidRDefault="006D6729" w:rsidP="003A7FD5">
    <w:pPr>
      <w:pStyle w:val="Kopteks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2F6B" w14:textId="77777777" w:rsidR="006D6729" w:rsidRPr="00C95D92" w:rsidRDefault="006D6729">
    <w:pPr>
      <w:pStyle w:val="Koptekst"/>
      <w:rPr>
        <w:sz w:val="19"/>
        <w:szCs w:val="19"/>
      </w:rPr>
    </w:pPr>
    <w:r>
      <w:rPr>
        <w:sz w:val="19"/>
        <w:szCs w:val="19"/>
      </w:rPr>
      <w:tab/>
    </w:r>
    <w:r>
      <w:rPr>
        <w:sz w:val="19"/>
        <w:szCs w:val="19"/>
      </w:rPr>
      <w:tab/>
    </w:r>
  </w:p>
  <w:p w14:paraId="69192058" w14:textId="77777777" w:rsidR="006D6729" w:rsidRPr="00C95D92" w:rsidRDefault="006D6729">
    <w:pPr>
      <w:pStyle w:val="Koptekst"/>
      <w:jc w:val="right"/>
      <w:rPr>
        <w:rFonts w:ascii="Arial" w:hAnsi="Arial"/>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266B9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2AA384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99A3C6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37CE29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E72A3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C8136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D0936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4C9D8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6AA6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1CC3A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C6A75"/>
    <w:multiLevelType w:val="hybridMultilevel"/>
    <w:tmpl w:val="C700F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B7673D"/>
    <w:multiLevelType w:val="singleLevel"/>
    <w:tmpl w:val="04130017"/>
    <w:lvl w:ilvl="0">
      <w:start w:val="1"/>
      <w:numFmt w:val="lowerLetter"/>
      <w:lvlText w:val="%1)"/>
      <w:lvlJc w:val="left"/>
      <w:pPr>
        <w:tabs>
          <w:tab w:val="num" w:pos="360"/>
        </w:tabs>
        <w:ind w:left="360" w:hanging="360"/>
      </w:pPr>
    </w:lvl>
  </w:abstractNum>
  <w:abstractNum w:abstractNumId="12" w15:restartNumberingAfterBreak="0">
    <w:nsid w:val="09A10A58"/>
    <w:multiLevelType w:val="hybridMultilevel"/>
    <w:tmpl w:val="6ED8F290"/>
    <w:lvl w:ilvl="0" w:tplc="3426242C">
      <w:start w:val="1"/>
      <w:numFmt w:val="bullet"/>
      <w:lvlText w:val=""/>
      <w:lvlJc w:val="left"/>
      <w:pPr>
        <w:tabs>
          <w:tab w:val="num" w:pos="360"/>
        </w:tabs>
        <w:ind w:left="360" w:hanging="360"/>
      </w:pPr>
      <w:rPr>
        <w:rFonts w:ascii="Wingdings" w:hAnsi="Wingdings" w:hint="default"/>
      </w:rPr>
    </w:lvl>
    <w:lvl w:ilvl="1" w:tplc="FE2475BE" w:tentative="1">
      <w:start w:val="1"/>
      <w:numFmt w:val="bullet"/>
      <w:lvlText w:val="o"/>
      <w:lvlJc w:val="left"/>
      <w:pPr>
        <w:tabs>
          <w:tab w:val="num" w:pos="1156"/>
        </w:tabs>
        <w:ind w:left="1156" w:hanging="360"/>
      </w:pPr>
      <w:rPr>
        <w:rFonts w:ascii="Courier New" w:hAnsi="Courier New" w:hint="default"/>
      </w:rPr>
    </w:lvl>
    <w:lvl w:ilvl="2" w:tplc="84401CEE" w:tentative="1">
      <w:start w:val="1"/>
      <w:numFmt w:val="bullet"/>
      <w:lvlText w:val=""/>
      <w:lvlJc w:val="left"/>
      <w:pPr>
        <w:tabs>
          <w:tab w:val="num" w:pos="1876"/>
        </w:tabs>
        <w:ind w:left="1876" w:hanging="360"/>
      </w:pPr>
      <w:rPr>
        <w:rFonts w:ascii="Wingdings" w:hAnsi="Wingdings" w:hint="default"/>
      </w:rPr>
    </w:lvl>
    <w:lvl w:ilvl="3" w:tplc="359E59FC" w:tentative="1">
      <w:start w:val="1"/>
      <w:numFmt w:val="bullet"/>
      <w:lvlText w:val=""/>
      <w:lvlJc w:val="left"/>
      <w:pPr>
        <w:tabs>
          <w:tab w:val="num" w:pos="2596"/>
        </w:tabs>
        <w:ind w:left="2596" w:hanging="360"/>
      </w:pPr>
      <w:rPr>
        <w:rFonts w:ascii="Symbol" w:hAnsi="Symbol" w:hint="default"/>
      </w:rPr>
    </w:lvl>
    <w:lvl w:ilvl="4" w:tplc="792ADF42" w:tentative="1">
      <w:start w:val="1"/>
      <w:numFmt w:val="bullet"/>
      <w:lvlText w:val="o"/>
      <w:lvlJc w:val="left"/>
      <w:pPr>
        <w:tabs>
          <w:tab w:val="num" w:pos="3316"/>
        </w:tabs>
        <w:ind w:left="3316" w:hanging="360"/>
      </w:pPr>
      <w:rPr>
        <w:rFonts w:ascii="Courier New" w:hAnsi="Courier New" w:hint="default"/>
      </w:rPr>
    </w:lvl>
    <w:lvl w:ilvl="5" w:tplc="87729C02" w:tentative="1">
      <w:start w:val="1"/>
      <w:numFmt w:val="bullet"/>
      <w:lvlText w:val=""/>
      <w:lvlJc w:val="left"/>
      <w:pPr>
        <w:tabs>
          <w:tab w:val="num" w:pos="4036"/>
        </w:tabs>
        <w:ind w:left="4036" w:hanging="360"/>
      </w:pPr>
      <w:rPr>
        <w:rFonts w:ascii="Wingdings" w:hAnsi="Wingdings" w:hint="default"/>
      </w:rPr>
    </w:lvl>
    <w:lvl w:ilvl="6" w:tplc="9834739A" w:tentative="1">
      <w:start w:val="1"/>
      <w:numFmt w:val="bullet"/>
      <w:lvlText w:val=""/>
      <w:lvlJc w:val="left"/>
      <w:pPr>
        <w:tabs>
          <w:tab w:val="num" w:pos="4756"/>
        </w:tabs>
        <w:ind w:left="4756" w:hanging="360"/>
      </w:pPr>
      <w:rPr>
        <w:rFonts w:ascii="Symbol" w:hAnsi="Symbol" w:hint="default"/>
      </w:rPr>
    </w:lvl>
    <w:lvl w:ilvl="7" w:tplc="598231BE" w:tentative="1">
      <w:start w:val="1"/>
      <w:numFmt w:val="bullet"/>
      <w:lvlText w:val="o"/>
      <w:lvlJc w:val="left"/>
      <w:pPr>
        <w:tabs>
          <w:tab w:val="num" w:pos="5476"/>
        </w:tabs>
        <w:ind w:left="5476" w:hanging="360"/>
      </w:pPr>
      <w:rPr>
        <w:rFonts w:ascii="Courier New" w:hAnsi="Courier New" w:hint="default"/>
      </w:rPr>
    </w:lvl>
    <w:lvl w:ilvl="8" w:tplc="AE58DF5A"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09BC168C"/>
    <w:multiLevelType w:val="multilevel"/>
    <w:tmpl w:val="8E1E9B84"/>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510"/>
        </w:tabs>
        <w:ind w:left="510" w:hanging="397"/>
      </w:pPr>
      <w:rPr>
        <w:rFonts w:ascii="Wingdings" w:hAnsi="Wingdings" w:hint="default"/>
      </w:rPr>
    </w:lvl>
    <w:lvl w:ilvl="2">
      <w:start w:val="1"/>
      <w:numFmt w:val="lowerLetter"/>
      <w:lvlText w:val="%3"/>
      <w:lvlJc w:val="left"/>
      <w:pPr>
        <w:tabs>
          <w:tab w:val="num" w:pos="1381"/>
        </w:tabs>
        <w:ind w:left="1134" w:hanging="11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C210502"/>
    <w:multiLevelType w:val="hybridMultilevel"/>
    <w:tmpl w:val="14A67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824F0B"/>
    <w:multiLevelType w:val="hybridMultilevel"/>
    <w:tmpl w:val="20FCD13E"/>
    <w:lvl w:ilvl="0" w:tplc="C8167B00">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6B3C4E"/>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10331622"/>
    <w:multiLevelType w:val="multilevel"/>
    <w:tmpl w:val="00A88F20"/>
    <w:lvl w:ilvl="0">
      <w:start w:val="1"/>
      <w:numFmt w:val="lowerLetter"/>
      <w:lvlText w:val="%1"/>
      <w:lvlJc w:val="left"/>
      <w:pPr>
        <w:tabs>
          <w:tab w:val="num" w:pos="360"/>
        </w:tabs>
        <w:ind w:left="284" w:hanging="284"/>
      </w:pPr>
      <w:rPr>
        <w:rFonts w:ascii="Arial" w:hAnsi="Arial" w:hint="default"/>
        <w:b w:val="0"/>
        <w:i/>
        <w:sz w:val="20"/>
      </w:rPr>
    </w:lvl>
    <w:lvl w:ilvl="1">
      <w:start w:val="1"/>
      <w:numFmt w:val="bullet"/>
      <w:lvlText w:val=""/>
      <w:lvlJc w:val="left"/>
      <w:pPr>
        <w:tabs>
          <w:tab w:val="num" w:pos="360"/>
        </w:tabs>
        <w:ind w:left="340" w:hanging="340"/>
      </w:pPr>
      <w:rPr>
        <w:rFonts w:ascii="Wingdings" w:hAnsi="Wingdings" w:hint="default"/>
      </w:rPr>
    </w:lvl>
    <w:lvl w:ilvl="2">
      <w:start w:val="1"/>
      <w:numFmt w:val="bullet"/>
      <w:lvlText w:val=""/>
      <w:lvlJc w:val="left"/>
      <w:pPr>
        <w:tabs>
          <w:tab w:val="num" w:pos="737"/>
        </w:tabs>
        <w:ind w:left="737" w:hanging="39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0F07F61"/>
    <w:multiLevelType w:val="hybridMultilevel"/>
    <w:tmpl w:val="267E3DBE"/>
    <w:lvl w:ilvl="0" w:tplc="73A28644">
      <w:start w:val="1"/>
      <w:numFmt w:val="bullet"/>
      <w:lvlText w:val="-"/>
      <w:lvlJc w:val="left"/>
      <w:pPr>
        <w:tabs>
          <w:tab w:val="num" w:pos="360"/>
        </w:tabs>
        <w:ind w:left="360" w:hanging="360"/>
      </w:pPr>
      <w:rPr>
        <w:rFonts w:ascii="Times New Roman" w:eastAsia="Times New Roman" w:hAnsi="Times New Roman" w:cs="Times New Roman" w:hint="default"/>
        <w:color w:val="auto"/>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38922CD"/>
    <w:multiLevelType w:val="hybridMultilevel"/>
    <w:tmpl w:val="A3FCABEC"/>
    <w:lvl w:ilvl="0" w:tplc="73A28644">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02359E"/>
    <w:multiLevelType w:val="hybridMultilevel"/>
    <w:tmpl w:val="D97646C8"/>
    <w:lvl w:ilvl="0" w:tplc="ED5C6F28">
      <w:start w:val="1"/>
      <w:numFmt w:val="decimal"/>
      <w:lvlText w:val="%1."/>
      <w:lvlJc w:val="left"/>
      <w:pPr>
        <w:ind w:left="705" w:hanging="6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1" w15:restartNumberingAfterBreak="0">
    <w:nsid w:val="152F63A3"/>
    <w:multiLevelType w:val="singleLevel"/>
    <w:tmpl w:val="04130017"/>
    <w:lvl w:ilvl="0">
      <w:start w:val="1"/>
      <w:numFmt w:val="lowerLetter"/>
      <w:lvlText w:val="%1)"/>
      <w:lvlJc w:val="left"/>
      <w:pPr>
        <w:tabs>
          <w:tab w:val="num" w:pos="360"/>
        </w:tabs>
        <w:ind w:left="360" w:hanging="360"/>
      </w:pPr>
    </w:lvl>
  </w:abstractNum>
  <w:abstractNum w:abstractNumId="22" w15:restartNumberingAfterBreak="0">
    <w:nsid w:val="1683589D"/>
    <w:multiLevelType w:val="singleLevel"/>
    <w:tmpl w:val="04130017"/>
    <w:lvl w:ilvl="0">
      <w:start w:val="1"/>
      <w:numFmt w:val="lowerLetter"/>
      <w:lvlText w:val="%1)"/>
      <w:lvlJc w:val="left"/>
      <w:pPr>
        <w:tabs>
          <w:tab w:val="num" w:pos="360"/>
        </w:tabs>
        <w:ind w:left="360" w:hanging="360"/>
      </w:pPr>
    </w:lvl>
  </w:abstractNum>
  <w:abstractNum w:abstractNumId="23" w15:restartNumberingAfterBreak="0">
    <w:nsid w:val="174E42A1"/>
    <w:multiLevelType w:val="singleLevel"/>
    <w:tmpl w:val="3F947B9E"/>
    <w:lvl w:ilvl="0">
      <w:numFmt w:val="bullet"/>
      <w:lvlText w:val="-"/>
      <w:lvlJc w:val="left"/>
      <w:pPr>
        <w:tabs>
          <w:tab w:val="num" w:pos="360"/>
        </w:tabs>
        <w:ind w:left="340" w:hanging="340"/>
      </w:pPr>
      <w:rPr>
        <w:rFonts w:ascii="Times New Roman" w:hAnsi="Times New Roman" w:hint="default"/>
      </w:rPr>
    </w:lvl>
  </w:abstractNum>
  <w:abstractNum w:abstractNumId="24" w15:restartNumberingAfterBreak="0">
    <w:nsid w:val="17B8336F"/>
    <w:multiLevelType w:val="hybridMultilevel"/>
    <w:tmpl w:val="ED36BE16"/>
    <w:lvl w:ilvl="0" w:tplc="85AED348">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187A2B7A"/>
    <w:multiLevelType w:val="hybridMultilevel"/>
    <w:tmpl w:val="294E165A"/>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1BCC230D"/>
    <w:multiLevelType w:val="hybridMultilevel"/>
    <w:tmpl w:val="FFC0F45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C5F120D"/>
    <w:multiLevelType w:val="hybridMultilevel"/>
    <w:tmpl w:val="64BE3618"/>
    <w:lvl w:ilvl="0" w:tplc="6B840376">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738"/>
        </w:tabs>
        <w:ind w:left="-738" w:hanging="360"/>
      </w:pPr>
    </w:lvl>
    <w:lvl w:ilvl="2" w:tplc="0413001B" w:tentative="1">
      <w:start w:val="1"/>
      <w:numFmt w:val="lowerRoman"/>
      <w:lvlText w:val="%3."/>
      <w:lvlJc w:val="right"/>
      <w:pPr>
        <w:tabs>
          <w:tab w:val="num" w:pos="-18"/>
        </w:tabs>
        <w:ind w:left="-18" w:hanging="180"/>
      </w:pPr>
    </w:lvl>
    <w:lvl w:ilvl="3" w:tplc="0413000F" w:tentative="1">
      <w:start w:val="1"/>
      <w:numFmt w:val="decimal"/>
      <w:lvlText w:val="%4."/>
      <w:lvlJc w:val="left"/>
      <w:pPr>
        <w:tabs>
          <w:tab w:val="num" w:pos="702"/>
        </w:tabs>
        <w:ind w:left="702" w:hanging="360"/>
      </w:pPr>
    </w:lvl>
    <w:lvl w:ilvl="4" w:tplc="04130019" w:tentative="1">
      <w:start w:val="1"/>
      <w:numFmt w:val="lowerLetter"/>
      <w:lvlText w:val="%5."/>
      <w:lvlJc w:val="left"/>
      <w:pPr>
        <w:tabs>
          <w:tab w:val="num" w:pos="1422"/>
        </w:tabs>
        <w:ind w:left="1422" w:hanging="360"/>
      </w:pPr>
    </w:lvl>
    <w:lvl w:ilvl="5" w:tplc="0413001B" w:tentative="1">
      <w:start w:val="1"/>
      <w:numFmt w:val="lowerRoman"/>
      <w:lvlText w:val="%6."/>
      <w:lvlJc w:val="right"/>
      <w:pPr>
        <w:tabs>
          <w:tab w:val="num" w:pos="2142"/>
        </w:tabs>
        <w:ind w:left="2142" w:hanging="180"/>
      </w:pPr>
    </w:lvl>
    <w:lvl w:ilvl="6" w:tplc="0413000F" w:tentative="1">
      <w:start w:val="1"/>
      <w:numFmt w:val="decimal"/>
      <w:lvlText w:val="%7."/>
      <w:lvlJc w:val="left"/>
      <w:pPr>
        <w:tabs>
          <w:tab w:val="num" w:pos="2862"/>
        </w:tabs>
        <w:ind w:left="2862" w:hanging="360"/>
      </w:pPr>
    </w:lvl>
    <w:lvl w:ilvl="7" w:tplc="04130019" w:tentative="1">
      <w:start w:val="1"/>
      <w:numFmt w:val="lowerLetter"/>
      <w:lvlText w:val="%8."/>
      <w:lvlJc w:val="left"/>
      <w:pPr>
        <w:tabs>
          <w:tab w:val="num" w:pos="3582"/>
        </w:tabs>
        <w:ind w:left="3582" w:hanging="360"/>
      </w:pPr>
    </w:lvl>
    <w:lvl w:ilvl="8" w:tplc="0413001B" w:tentative="1">
      <w:start w:val="1"/>
      <w:numFmt w:val="lowerRoman"/>
      <w:lvlText w:val="%9."/>
      <w:lvlJc w:val="right"/>
      <w:pPr>
        <w:tabs>
          <w:tab w:val="num" w:pos="4302"/>
        </w:tabs>
        <w:ind w:left="4302" w:hanging="180"/>
      </w:pPr>
    </w:lvl>
  </w:abstractNum>
  <w:abstractNum w:abstractNumId="28" w15:restartNumberingAfterBreak="0">
    <w:nsid w:val="26136416"/>
    <w:multiLevelType w:val="multilevel"/>
    <w:tmpl w:val="31840950"/>
    <w:lvl w:ilvl="0">
      <w:start w:val="1"/>
      <w:numFmt w:val="lowerLetter"/>
      <w:lvlText w:val="%1"/>
      <w:lvlJc w:val="left"/>
      <w:pPr>
        <w:tabs>
          <w:tab w:val="num" w:pos="360"/>
        </w:tabs>
        <w:ind w:left="0" w:firstLine="0"/>
      </w:pPr>
      <w:rPr>
        <w:rFonts w:hint="default"/>
      </w:rPr>
    </w:lvl>
    <w:lvl w:ilvl="1">
      <w:start w:val="1"/>
      <w:numFmt w:val="bullet"/>
      <w:lvlText w:val=""/>
      <w:lvlJc w:val="left"/>
      <w:pPr>
        <w:tabs>
          <w:tab w:val="num" w:pos="360"/>
        </w:tabs>
        <w:ind w:left="284" w:hanging="284"/>
      </w:pPr>
      <w:rPr>
        <w:rFonts w:ascii="Symbol" w:hAnsi="Symbol" w:hint="default"/>
      </w:rPr>
    </w:lvl>
    <w:lvl w:ilvl="2">
      <w:start w:val="1"/>
      <w:numFmt w:val="bullet"/>
      <w:lvlText w:val=""/>
      <w:lvlJc w:val="left"/>
      <w:pPr>
        <w:tabs>
          <w:tab w:val="num" w:pos="737"/>
        </w:tabs>
        <w:ind w:left="737" w:hanging="39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29E20261"/>
    <w:multiLevelType w:val="hybridMultilevel"/>
    <w:tmpl w:val="CB1A2004"/>
    <w:lvl w:ilvl="0" w:tplc="D2743AE2">
      <w:start w:val="1"/>
      <w:numFmt w:val="bullet"/>
      <w:lvlText w:val="-"/>
      <w:lvlJc w:val="left"/>
      <w:pPr>
        <w:tabs>
          <w:tab w:val="num" w:pos="530"/>
        </w:tabs>
        <w:ind w:left="530" w:hanging="360"/>
      </w:pPr>
      <w:rPr>
        <w:rFonts w:ascii="Arial" w:eastAsia="Times New Roman" w:hAnsi="Arial" w:cs="Arial" w:hint="default"/>
      </w:rPr>
    </w:lvl>
    <w:lvl w:ilvl="1" w:tplc="2206AB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426B3A"/>
    <w:multiLevelType w:val="hybridMultilevel"/>
    <w:tmpl w:val="AFC6BBB6"/>
    <w:lvl w:ilvl="0" w:tplc="84BA60D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2E4D6918"/>
    <w:multiLevelType w:val="hybridMultilevel"/>
    <w:tmpl w:val="AE988FD4"/>
    <w:lvl w:ilvl="0" w:tplc="73A28644">
      <w:start w:val="1"/>
      <w:numFmt w:val="bullet"/>
      <w:lvlText w:val="-"/>
      <w:lvlJc w:val="left"/>
      <w:pPr>
        <w:tabs>
          <w:tab w:val="num" w:pos="360"/>
        </w:tabs>
        <w:ind w:left="360" w:hanging="360"/>
      </w:pPr>
      <w:rPr>
        <w:rFonts w:ascii="Times New Roman" w:eastAsia="Times New Roman" w:hAnsi="Times New Roman" w:cs="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16265C"/>
    <w:multiLevelType w:val="hybridMultilevel"/>
    <w:tmpl w:val="B02AE8C4"/>
    <w:lvl w:ilvl="0" w:tplc="BC9E75E0">
      <w:start w:val="6"/>
      <w:numFmt w:val="lowerLetter"/>
      <w:lvlText w:val="%1)"/>
      <w:lvlJc w:val="left"/>
      <w:pPr>
        <w:tabs>
          <w:tab w:val="num" w:pos="360"/>
        </w:tabs>
        <w:ind w:left="3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25A586C"/>
    <w:multiLevelType w:val="hybridMultilevel"/>
    <w:tmpl w:val="CDC82942"/>
    <w:lvl w:ilvl="0" w:tplc="FD986648">
      <w:start w:val="1"/>
      <w:numFmt w:val="lowerLetter"/>
      <w:lvlText w:val="%1."/>
      <w:lvlJc w:val="left"/>
      <w:pPr>
        <w:tabs>
          <w:tab w:val="num" w:pos="360"/>
        </w:tabs>
        <w:ind w:left="3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53C79C6"/>
    <w:multiLevelType w:val="hybridMultilevel"/>
    <w:tmpl w:val="CE9CF166"/>
    <w:lvl w:ilvl="0" w:tplc="D2743AE2">
      <w:start w:val="1"/>
      <w:numFmt w:val="bullet"/>
      <w:lvlText w:val="-"/>
      <w:lvlJc w:val="left"/>
      <w:pPr>
        <w:tabs>
          <w:tab w:val="num" w:pos="530"/>
        </w:tabs>
        <w:ind w:left="530" w:hanging="360"/>
      </w:pPr>
      <w:rPr>
        <w:rFonts w:ascii="Arial" w:eastAsia="Times New Roman" w:hAnsi="Arial" w:cs="Arial" w:hint="default"/>
      </w:rPr>
    </w:lvl>
    <w:lvl w:ilvl="1" w:tplc="2206AB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FC15DD"/>
    <w:multiLevelType w:val="hybridMultilevel"/>
    <w:tmpl w:val="4A8A0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BEF7753"/>
    <w:multiLevelType w:val="singleLevel"/>
    <w:tmpl w:val="8C343F38"/>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3CFA7857"/>
    <w:multiLevelType w:val="singleLevel"/>
    <w:tmpl w:val="8C343F38"/>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3DD97B36"/>
    <w:multiLevelType w:val="hybridMultilevel"/>
    <w:tmpl w:val="49BAF9DE"/>
    <w:lvl w:ilvl="0" w:tplc="9D5C61FC">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F1007AA"/>
    <w:multiLevelType w:val="hybridMultilevel"/>
    <w:tmpl w:val="FAC2A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3FD63D77"/>
    <w:multiLevelType w:val="multilevel"/>
    <w:tmpl w:val="F73A15AA"/>
    <w:lvl w:ilvl="0">
      <w:start w:val="1"/>
      <w:numFmt w:val="bullet"/>
      <w:lvlText w:val=""/>
      <w:lvlJc w:val="left"/>
      <w:pPr>
        <w:tabs>
          <w:tab w:val="num" w:pos="360"/>
        </w:tabs>
        <w:ind w:left="340" w:hanging="340"/>
      </w:pPr>
      <w:rPr>
        <w:rFonts w:ascii="Wingdings" w:hAnsi="Wingdings" w:hint="default"/>
      </w:rPr>
    </w:lvl>
    <w:lvl w:ilvl="1">
      <w:start w:val="1"/>
      <w:numFmt w:val="bullet"/>
      <w:lvlText w:val=""/>
      <w:lvlJc w:val="left"/>
      <w:pPr>
        <w:tabs>
          <w:tab w:val="num" w:pos="360"/>
        </w:tabs>
        <w:ind w:left="284" w:hanging="284"/>
      </w:pPr>
      <w:rPr>
        <w:rFonts w:ascii="Symbol" w:hAnsi="Symbol" w:hint="default"/>
      </w:rPr>
    </w:lvl>
    <w:lvl w:ilvl="2">
      <w:start w:val="1"/>
      <w:numFmt w:val="bullet"/>
      <w:lvlText w:val=""/>
      <w:lvlJc w:val="left"/>
      <w:pPr>
        <w:tabs>
          <w:tab w:val="num" w:pos="737"/>
        </w:tabs>
        <w:ind w:left="737" w:hanging="39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1A75535"/>
    <w:multiLevelType w:val="hybridMultilevel"/>
    <w:tmpl w:val="28CA2404"/>
    <w:lvl w:ilvl="0" w:tplc="17D0D6FA">
      <w:start w:val="2"/>
      <w:numFmt w:val="lowerLetter"/>
      <w:lvlText w:val="%1."/>
      <w:lvlJc w:val="left"/>
      <w:pPr>
        <w:tabs>
          <w:tab w:val="num" w:pos="360"/>
        </w:tabs>
        <w:ind w:left="360" w:hanging="360"/>
      </w:pPr>
      <w:rPr>
        <w:rFonts w:ascii="Arial" w:hAnsi="Arial" w:hint="default"/>
        <w:b w:val="0"/>
        <w:i/>
        <w:caps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1CC6787"/>
    <w:multiLevelType w:val="hybridMultilevel"/>
    <w:tmpl w:val="FD9AC702"/>
    <w:lvl w:ilvl="0" w:tplc="84BA60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256BE6"/>
    <w:multiLevelType w:val="hybridMultilevel"/>
    <w:tmpl w:val="52ACE2C0"/>
    <w:lvl w:ilvl="0" w:tplc="84BA60D8">
      <w:start w:val="1"/>
      <w:numFmt w:val="lowerLetter"/>
      <w:lvlText w:val="%1)"/>
      <w:lvlJc w:val="left"/>
      <w:pPr>
        <w:tabs>
          <w:tab w:val="num" w:pos="360"/>
        </w:tabs>
        <w:ind w:left="360" w:hanging="360"/>
      </w:pPr>
      <w:rPr>
        <w:rFonts w:hint="default"/>
      </w:rPr>
    </w:lvl>
    <w:lvl w:ilvl="1" w:tplc="FCD64056">
      <w:start w:val="1"/>
      <w:numFmt w:val="bullet"/>
      <w:lvlText w:val=""/>
      <w:lvlJc w:val="left"/>
      <w:pPr>
        <w:tabs>
          <w:tab w:val="num" w:pos="700"/>
        </w:tabs>
        <w:ind w:left="680" w:hanging="34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5674CC4"/>
    <w:multiLevelType w:val="hybridMultilevel"/>
    <w:tmpl w:val="9B1CEC1E"/>
    <w:lvl w:ilvl="0" w:tplc="A88CA056">
      <w:start w:val="1"/>
      <w:numFmt w:val="lowerLetter"/>
      <w:lvlText w:val="%1)"/>
      <w:lvlJc w:val="left"/>
      <w:pPr>
        <w:tabs>
          <w:tab w:val="num" w:pos="295"/>
        </w:tabs>
        <w:ind w:left="275"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EB0822"/>
    <w:multiLevelType w:val="hybridMultilevel"/>
    <w:tmpl w:val="75DCEA7C"/>
    <w:lvl w:ilvl="0" w:tplc="FCD64056">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B538BF"/>
    <w:multiLevelType w:val="hybridMultilevel"/>
    <w:tmpl w:val="6040D1CA"/>
    <w:lvl w:ilvl="0" w:tplc="D054CE82">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01E5E61"/>
    <w:multiLevelType w:val="hybridMultilevel"/>
    <w:tmpl w:val="74707F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0272610"/>
    <w:multiLevelType w:val="singleLevel"/>
    <w:tmpl w:val="8C343F38"/>
    <w:lvl w:ilvl="0">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5101474D"/>
    <w:multiLevelType w:val="singleLevel"/>
    <w:tmpl w:val="8C343F38"/>
    <w:lvl w:ilvl="0">
      <w:numFmt w:val="bullet"/>
      <w:lvlText w:val="-"/>
      <w:lvlJc w:val="left"/>
      <w:pPr>
        <w:tabs>
          <w:tab w:val="num" w:pos="360"/>
        </w:tabs>
        <w:ind w:left="360" w:hanging="360"/>
      </w:pPr>
      <w:rPr>
        <w:rFonts w:ascii="Times New Roman" w:hAnsi="Times New Roman" w:hint="default"/>
      </w:rPr>
    </w:lvl>
  </w:abstractNum>
  <w:abstractNum w:abstractNumId="50" w15:restartNumberingAfterBreak="0">
    <w:nsid w:val="52AD7EEF"/>
    <w:multiLevelType w:val="multilevel"/>
    <w:tmpl w:val="F0963AF0"/>
    <w:lvl w:ilvl="0">
      <w:start w:val="1"/>
      <w:numFmt w:val="decimal"/>
      <w:lvlText w:val="%1."/>
      <w:lvlJc w:val="left"/>
      <w:pPr>
        <w:tabs>
          <w:tab w:val="num" w:pos="360"/>
        </w:tabs>
        <w:ind w:left="360" w:hanging="360"/>
      </w:pPr>
      <w:rPr>
        <w:rFonts w:hint="default"/>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6E73739"/>
    <w:multiLevelType w:val="hybridMultilevel"/>
    <w:tmpl w:val="6494EBCE"/>
    <w:lvl w:ilvl="0" w:tplc="D58C1D3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2" w15:restartNumberingAfterBreak="0">
    <w:nsid w:val="57B75FFD"/>
    <w:multiLevelType w:val="hybridMultilevel"/>
    <w:tmpl w:val="56EAA636"/>
    <w:lvl w:ilvl="0" w:tplc="D2743AE2">
      <w:start w:val="1"/>
      <w:numFmt w:val="bullet"/>
      <w:lvlText w:val="-"/>
      <w:lvlJc w:val="left"/>
      <w:pPr>
        <w:tabs>
          <w:tab w:val="num" w:pos="530"/>
        </w:tabs>
        <w:ind w:left="530" w:hanging="360"/>
      </w:pPr>
      <w:rPr>
        <w:rFonts w:ascii="Arial" w:eastAsia="Times New Roman" w:hAnsi="Arial" w:cs="Arial" w:hint="default"/>
      </w:rPr>
    </w:lvl>
    <w:lvl w:ilvl="1" w:tplc="2206AB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DA0B02"/>
    <w:multiLevelType w:val="hybridMultilevel"/>
    <w:tmpl w:val="3C3E8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96A0390"/>
    <w:multiLevelType w:val="multilevel"/>
    <w:tmpl w:val="5F16675E"/>
    <w:lvl w:ilvl="0">
      <w:start w:val="4"/>
      <w:numFmt w:val="lowerLetter"/>
      <w:lvlText w:val="%1"/>
      <w:lvlJc w:val="left"/>
      <w:pPr>
        <w:tabs>
          <w:tab w:val="num" w:pos="360"/>
        </w:tabs>
        <w:ind w:left="284" w:hanging="284"/>
      </w:pPr>
      <w:rPr>
        <w:rFonts w:ascii="Arial" w:hAnsi="Arial" w:hint="default"/>
        <w:b w:val="0"/>
        <w:i/>
        <w:sz w:val="20"/>
      </w:rPr>
    </w:lvl>
    <w:lvl w:ilvl="1">
      <w:start w:val="1"/>
      <w:numFmt w:val="bullet"/>
      <w:lvlText w:val=""/>
      <w:lvlJc w:val="left"/>
      <w:pPr>
        <w:tabs>
          <w:tab w:val="num" w:pos="360"/>
        </w:tabs>
        <w:ind w:left="340" w:hanging="340"/>
      </w:pPr>
      <w:rPr>
        <w:rFonts w:ascii="Wingdings" w:hAnsi="Wingdings" w:hint="default"/>
      </w:rPr>
    </w:lvl>
    <w:lvl w:ilvl="2">
      <w:start w:val="1"/>
      <w:numFmt w:val="bullet"/>
      <w:lvlText w:val=""/>
      <w:lvlJc w:val="left"/>
      <w:pPr>
        <w:tabs>
          <w:tab w:val="num" w:pos="737"/>
        </w:tabs>
        <w:ind w:left="737" w:hanging="39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5B0D577B"/>
    <w:multiLevelType w:val="hybridMultilevel"/>
    <w:tmpl w:val="9044231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6" w15:restartNumberingAfterBreak="0">
    <w:nsid w:val="5BA45D29"/>
    <w:multiLevelType w:val="hybridMultilevel"/>
    <w:tmpl w:val="872AFEB2"/>
    <w:lvl w:ilvl="0" w:tplc="FCD64056">
      <w:start w:val="1"/>
      <w:numFmt w:val="bullet"/>
      <w:lvlText w:val=""/>
      <w:lvlJc w:val="left"/>
      <w:pPr>
        <w:tabs>
          <w:tab w:val="num" w:pos="700"/>
        </w:tabs>
        <w:ind w:left="680" w:hanging="340"/>
      </w:pPr>
      <w:rPr>
        <w:rFonts w:ascii="Symbol" w:hAnsi="Symbol" w:hint="default"/>
      </w:rPr>
    </w:lvl>
    <w:lvl w:ilvl="1" w:tplc="84BA60D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A91D2B"/>
    <w:multiLevelType w:val="hybridMultilevel"/>
    <w:tmpl w:val="883E5904"/>
    <w:lvl w:ilvl="0" w:tplc="BEDC9B2E">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EDB3797"/>
    <w:multiLevelType w:val="hybridMultilevel"/>
    <w:tmpl w:val="9CDA04BE"/>
    <w:lvl w:ilvl="0" w:tplc="493E23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0E555D"/>
    <w:multiLevelType w:val="singleLevel"/>
    <w:tmpl w:val="8C343F38"/>
    <w:lvl w:ilvl="0">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607A0059"/>
    <w:multiLevelType w:val="hybridMultilevel"/>
    <w:tmpl w:val="F0963AF0"/>
    <w:lvl w:ilvl="0" w:tplc="88F23248">
      <w:start w:val="1"/>
      <w:numFmt w:val="decimal"/>
      <w:lvlText w:val="%1."/>
      <w:lvlJc w:val="left"/>
      <w:pPr>
        <w:tabs>
          <w:tab w:val="num" w:pos="360"/>
        </w:tabs>
        <w:ind w:left="360" w:hanging="360"/>
      </w:pPr>
      <w:rPr>
        <w:rFonts w:hint="default"/>
        <w:color w:val="FF000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1" w15:restartNumberingAfterBreak="0">
    <w:nsid w:val="61BC34EE"/>
    <w:multiLevelType w:val="multilevel"/>
    <w:tmpl w:val="98F20954"/>
    <w:lvl w:ilvl="0">
      <w:start w:val="3"/>
      <w:numFmt w:val="lowerLetter"/>
      <w:lvlText w:val="%1"/>
      <w:lvlJc w:val="left"/>
      <w:pPr>
        <w:tabs>
          <w:tab w:val="num" w:pos="360"/>
        </w:tabs>
        <w:ind w:left="284" w:hanging="284"/>
      </w:pPr>
      <w:rPr>
        <w:rFonts w:ascii="Arial" w:hAnsi="Arial" w:hint="default"/>
        <w:b w:val="0"/>
        <w:i/>
        <w:sz w:val="20"/>
      </w:rPr>
    </w:lvl>
    <w:lvl w:ilvl="1">
      <w:start w:val="1"/>
      <w:numFmt w:val="bullet"/>
      <w:lvlText w:val=""/>
      <w:lvlJc w:val="left"/>
      <w:pPr>
        <w:tabs>
          <w:tab w:val="num" w:pos="360"/>
        </w:tabs>
        <w:ind w:left="340" w:hanging="340"/>
      </w:pPr>
      <w:rPr>
        <w:rFonts w:ascii="Wingdings" w:hAnsi="Wingdings" w:hint="default"/>
      </w:rPr>
    </w:lvl>
    <w:lvl w:ilvl="2">
      <w:start w:val="1"/>
      <w:numFmt w:val="bullet"/>
      <w:lvlText w:val=""/>
      <w:lvlJc w:val="left"/>
      <w:pPr>
        <w:tabs>
          <w:tab w:val="num" w:pos="737"/>
        </w:tabs>
        <w:ind w:left="737" w:hanging="39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61E55BC4"/>
    <w:multiLevelType w:val="hybridMultilevel"/>
    <w:tmpl w:val="9F96DFE8"/>
    <w:lvl w:ilvl="0" w:tplc="75B29AEC">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AD7C7C"/>
    <w:multiLevelType w:val="hybridMultilevel"/>
    <w:tmpl w:val="0E424176"/>
    <w:lvl w:ilvl="0" w:tplc="D3BC6FC2">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8D3429B"/>
    <w:multiLevelType w:val="singleLevel"/>
    <w:tmpl w:val="04130017"/>
    <w:lvl w:ilvl="0">
      <w:start w:val="1"/>
      <w:numFmt w:val="lowerLetter"/>
      <w:lvlText w:val="%1)"/>
      <w:lvlJc w:val="left"/>
      <w:pPr>
        <w:tabs>
          <w:tab w:val="num" w:pos="360"/>
        </w:tabs>
        <w:ind w:left="360" w:hanging="360"/>
      </w:pPr>
    </w:lvl>
  </w:abstractNum>
  <w:abstractNum w:abstractNumId="65" w15:restartNumberingAfterBreak="0">
    <w:nsid w:val="6D4A70D1"/>
    <w:multiLevelType w:val="multilevel"/>
    <w:tmpl w:val="2E889EFA"/>
    <w:lvl w:ilvl="0">
      <w:start w:val="5"/>
      <w:numFmt w:val="lowerLetter"/>
      <w:lvlText w:val="%1"/>
      <w:lvlJc w:val="left"/>
      <w:pPr>
        <w:tabs>
          <w:tab w:val="num" w:pos="360"/>
        </w:tabs>
        <w:ind w:left="284" w:hanging="284"/>
      </w:pPr>
      <w:rPr>
        <w:rFonts w:ascii="Arial" w:hAnsi="Arial" w:hint="default"/>
        <w:b w:val="0"/>
        <w:i/>
        <w:sz w:val="20"/>
      </w:rPr>
    </w:lvl>
    <w:lvl w:ilvl="1">
      <w:start w:val="1"/>
      <w:numFmt w:val="bullet"/>
      <w:lvlText w:val=""/>
      <w:lvlJc w:val="left"/>
      <w:pPr>
        <w:tabs>
          <w:tab w:val="num" w:pos="360"/>
        </w:tabs>
        <w:ind w:left="340" w:hanging="340"/>
      </w:pPr>
      <w:rPr>
        <w:rFonts w:ascii="Wingdings" w:hAnsi="Wingdings" w:hint="default"/>
      </w:rPr>
    </w:lvl>
    <w:lvl w:ilvl="2">
      <w:start w:val="1"/>
      <w:numFmt w:val="bullet"/>
      <w:lvlText w:val=""/>
      <w:lvlJc w:val="left"/>
      <w:pPr>
        <w:tabs>
          <w:tab w:val="num" w:pos="737"/>
        </w:tabs>
        <w:ind w:left="737" w:hanging="39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6E08708D"/>
    <w:multiLevelType w:val="singleLevel"/>
    <w:tmpl w:val="3F947B9E"/>
    <w:lvl w:ilvl="0">
      <w:numFmt w:val="bullet"/>
      <w:lvlText w:val="-"/>
      <w:lvlJc w:val="left"/>
      <w:pPr>
        <w:tabs>
          <w:tab w:val="num" w:pos="360"/>
        </w:tabs>
        <w:ind w:left="340" w:hanging="340"/>
      </w:pPr>
      <w:rPr>
        <w:rFonts w:ascii="Times New Roman" w:hAnsi="Times New Roman" w:hint="default"/>
      </w:rPr>
    </w:lvl>
  </w:abstractNum>
  <w:abstractNum w:abstractNumId="67" w15:restartNumberingAfterBreak="0">
    <w:nsid w:val="6E1311A2"/>
    <w:multiLevelType w:val="hybridMultilevel"/>
    <w:tmpl w:val="2076C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13128B7"/>
    <w:multiLevelType w:val="singleLevel"/>
    <w:tmpl w:val="04130017"/>
    <w:lvl w:ilvl="0">
      <w:start w:val="1"/>
      <w:numFmt w:val="lowerLetter"/>
      <w:lvlText w:val="%1)"/>
      <w:lvlJc w:val="left"/>
      <w:pPr>
        <w:tabs>
          <w:tab w:val="num" w:pos="360"/>
        </w:tabs>
        <w:ind w:left="360" w:hanging="360"/>
      </w:pPr>
    </w:lvl>
  </w:abstractNum>
  <w:abstractNum w:abstractNumId="69" w15:restartNumberingAfterBreak="0">
    <w:nsid w:val="7167444C"/>
    <w:multiLevelType w:val="hybridMultilevel"/>
    <w:tmpl w:val="B2226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3670019"/>
    <w:multiLevelType w:val="singleLevel"/>
    <w:tmpl w:val="8C343F38"/>
    <w:lvl w:ilvl="0">
      <w:numFmt w:val="bullet"/>
      <w:lvlText w:val="-"/>
      <w:lvlJc w:val="left"/>
      <w:pPr>
        <w:tabs>
          <w:tab w:val="num" w:pos="360"/>
        </w:tabs>
        <w:ind w:left="360" w:hanging="360"/>
      </w:pPr>
      <w:rPr>
        <w:rFonts w:ascii="Times New Roman" w:hAnsi="Times New Roman" w:hint="default"/>
      </w:rPr>
    </w:lvl>
  </w:abstractNum>
  <w:abstractNum w:abstractNumId="71" w15:restartNumberingAfterBreak="0">
    <w:nsid w:val="751F7A15"/>
    <w:multiLevelType w:val="hybridMultilevel"/>
    <w:tmpl w:val="3D74F940"/>
    <w:lvl w:ilvl="0" w:tplc="4454CBFA">
      <w:numFmt w:val="bullet"/>
      <w:lvlText w:val="-"/>
      <w:lvlJc w:val="left"/>
      <w:pPr>
        <w:tabs>
          <w:tab w:val="num" w:pos="360"/>
        </w:tabs>
        <w:ind w:left="360" w:hanging="360"/>
      </w:pPr>
      <w:rPr>
        <w:rFonts w:ascii="Arial" w:eastAsia="Times New Roman" w:hAnsi="Arial" w:cs="Arial" w:hint="default"/>
        <w:sz w:val="22"/>
      </w:rPr>
    </w:lvl>
    <w:lvl w:ilvl="1" w:tplc="0409000F">
      <w:start w:val="1"/>
      <w:numFmt w:val="decimal"/>
      <w:lvlText w:val="%2."/>
      <w:lvlJc w:val="left"/>
      <w:pPr>
        <w:tabs>
          <w:tab w:val="num" w:pos="1080"/>
        </w:tabs>
        <w:ind w:left="1080" w:hanging="360"/>
      </w:pPr>
      <w:rPr>
        <w:rFonts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60E56AD"/>
    <w:multiLevelType w:val="hybridMultilevel"/>
    <w:tmpl w:val="AC966636"/>
    <w:lvl w:ilvl="0" w:tplc="D2743AE2">
      <w:start w:val="1"/>
      <w:numFmt w:val="bullet"/>
      <w:lvlText w:val="-"/>
      <w:lvlJc w:val="left"/>
      <w:pPr>
        <w:tabs>
          <w:tab w:val="num" w:pos="530"/>
        </w:tabs>
        <w:ind w:left="530" w:hanging="360"/>
      </w:pPr>
      <w:rPr>
        <w:rFonts w:ascii="Arial" w:eastAsia="Times New Roman" w:hAnsi="Arial" w:cs="Arial" w:hint="default"/>
      </w:rPr>
    </w:lvl>
    <w:lvl w:ilvl="1" w:tplc="2206AB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204C5C"/>
    <w:multiLevelType w:val="singleLevel"/>
    <w:tmpl w:val="8C343F38"/>
    <w:lvl w:ilvl="0">
      <w:numFmt w:val="bullet"/>
      <w:lvlText w:val="-"/>
      <w:lvlJc w:val="left"/>
      <w:pPr>
        <w:tabs>
          <w:tab w:val="num" w:pos="360"/>
        </w:tabs>
        <w:ind w:left="360" w:hanging="360"/>
      </w:pPr>
      <w:rPr>
        <w:rFonts w:ascii="Times New Roman" w:hAnsi="Times New Roman" w:hint="default"/>
      </w:rPr>
    </w:lvl>
  </w:abstractNum>
  <w:abstractNum w:abstractNumId="74" w15:restartNumberingAfterBreak="0">
    <w:nsid w:val="78FF324D"/>
    <w:multiLevelType w:val="singleLevel"/>
    <w:tmpl w:val="8C343F38"/>
    <w:lvl w:ilvl="0">
      <w:numFmt w:val="bullet"/>
      <w:lvlText w:val="-"/>
      <w:lvlJc w:val="left"/>
      <w:pPr>
        <w:tabs>
          <w:tab w:val="num" w:pos="360"/>
        </w:tabs>
        <w:ind w:left="360" w:hanging="360"/>
      </w:pPr>
      <w:rPr>
        <w:rFonts w:ascii="Times New Roman" w:hAnsi="Times New Roman" w:hint="default"/>
      </w:rPr>
    </w:lvl>
  </w:abstractNum>
  <w:abstractNum w:abstractNumId="75" w15:restartNumberingAfterBreak="0">
    <w:nsid w:val="7C4D5AD1"/>
    <w:multiLevelType w:val="hybridMultilevel"/>
    <w:tmpl w:val="94A4E320"/>
    <w:lvl w:ilvl="0" w:tplc="0DA24628">
      <w:start w:val="19"/>
      <w:numFmt w:val="bullet"/>
      <w:lvlText w:val="*"/>
      <w:lvlJc w:val="left"/>
      <w:pPr>
        <w:tabs>
          <w:tab w:val="num" w:pos="360"/>
        </w:tabs>
        <w:ind w:left="360" w:hanging="36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3B52B2"/>
    <w:multiLevelType w:val="singleLevel"/>
    <w:tmpl w:val="04130017"/>
    <w:lvl w:ilvl="0">
      <w:start w:val="1"/>
      <w:numFmt w:val="lowerLetter"/>
      <w:lvlText w:val="%1)"/>
      <w:lvlJc w:val="left"/>
      <w:pPr>
        <w:tabs>
          <w:tab w:val="num" w:pos="360"/>
        </w:tabs>
        <w:ind w:left="360" w:hanging="360"/>
      </w:pPr>
    </w:lvl>
  </w:abstractNum>
  <w:num w:numId="1">
    <w:abstractNumId w:val="22"/>
  </w:num>
  <w:num w:numId="2">
    <w:abstractNumId w:val="21"/>
  </w:num>
  <w:num w:numId="3">
    <w:abstractNumId w:val="64"/>
  </w:num>
  <w:num w:numId="4">
    <w:abstractNumId w:val="68"/>
  </w:num>
  <w:num w:numId="5">
    <w:abstractNumId w:val="11"/>
  </w:num>
  <w:num w:numId="6">
    <w:abstractNumId w:val="48"/>
  </w:num>
  <w:num w:numId="7">
    <w:abstractNumId w:val="70"/>
  </w:num>
  <w:num w:numId="8">
    <w:abstractNumId w:val="74"/>
  </w:num>
  <w:num w:numId="9">
    <w:abstractNumId w:val="76"/>
  </w:num>
  <w:num w:numId="10">
    <w:abstractNumId w:val="36"/>
  </w:num>
  <w:num w:numId="11">
    <w:abstractNumId w:val="73"/>
  </w:num>
  <w:num w:numId="12">
    <w:abstractNumId w:val="37"/>
  </w:num>
  <w:num w:numId="13">
    <w:abstractNumId w:val="17"/>
  </w:num>
  <w:num w:numId="14">
    <w:abstractNumId w:val="40"/>
  </w:num>
  <w:num w:numId="15">
    <w:abstractNumId w:val="49"/>
  </w:num>
  <w:num w:numId="16">
    <w:abstractNumId w:val="28"/>
  </w:num>
  <w:num w:numId="17">
    <w:abstractNumId w:val="59"/>
  </w:num>
  <w:num w:numId="18">
    <w:abstractNumId w:val="66"/>
  </w:num>
  <w:num w:numId="19">
    <w:abstractNumId w:val="23"/>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43"/>
  </w:num>
  <w:num w:numId="33">
    <w:abstractNumId w:val="42"/>
  </w:num>
  <w:num w:numId="34">
    <w:abstractNumId w:val="30"/>
  </w:num>
  <w:num w:numId="35">
    <w:abstractNumId w:val="56"/>
  </w:num>
  <w:num w:numId="36">
    <w:abstractNumId w:val="45"/>
  </w:num>
  <w:num w:numId="37">
    <w:abstractNumId w:val="44"/>
  </w:num>
  <w:num w:numId="38">
    <w:abstractNumId w:val="46"/>
  </w:num>
  <w:num w:numId="39">
    <w:abstractNumId w:val="63"/>
  </w:num>
  <w:num w:numId="40">
    <w:abstractNumId w:val="51"/>
  </w:num>
  <w:num w:numId="41">
    <w:abstractNumId w:val="55"/>
  </w:num>
  <w:num w:numId="42">
    <w:abstractNumId w:val="25"/>
  </w:num>
  <w:num w:numId="43">
    <w:abstractNumId w:val="26"/>
  </w:num>
  <w:num w:numId="44">
    <w:abstractNumId w:val="31"/>
  </w:num>
  <w:num w:numId="45">
    <w:abstractNumId w:val="54"/>
  </w:num>
  <w:num w:numId="46">
    <w:abstractNumId w:val="15"/>
  </w:num>
  <w:num w:numId="47">
    <w:abstractNumId w:val="65"/>
  </w:num>
  <w:num w:numId="48">
    <w:abstractNumId w:val="33"/>
  </w:num>
  <w:num w:numId="49">
    <w:abstractNumId w:val="19"/>
  </w:num>
  <w:num w:numId="50">
    <w:abstractNumId w:val="18"/>
  </w:num>
  <w:num w:numId="51">
    <w:abstractNumId w:val="57"/>
  </w:num>
  <w:num w:numId="52">
    <w:abstractNumId w:val="75"/>
  </w:num>
  <w:num w:numId="53">
    <w:abstractNumId w:val="27"/>
  </w:num>
  <w:num w:numId="54">
    <w:abstractNumId w:val="32"/>
  </w:num>
  <w:num w:numId="55">
    <w:abstractNumId w:val="71"/>
  </w:num>
  <w:num w:numId="56">
    <w:abstractNumId w:val="29"/>
  </w:num>
  <w:num w:numId="57">
    <w:abstractNumId w:val="34"/>
  </w:num>
  <w:num w:numId="58">
    <w:abstractNumId w:val="52"/>
  </w:num>
  <w:num w:numId="59">
    <w:abstractNumId w:val="72"/>
  </w:num>
  <w:num w:numId="60">
    <w:abstractNumId w:val="61"/>
  </w:num>
  <w:num w:numId="61">
    <w:abstractNumId w:val="41"/>
  </w:num>
  <w:num w:numId="62">
    <w:abstractNumId w:val="60"/>
  </w:num>
  <w:num w:numId="63">
    <w:abstractNumId w:val="24"/>
  </w:num>
  <w:num w:numId="64">
    <w:abstractNumId w:val="13"/>
  </w:num>
  <w:num w:numId="65">
    <w:abstractNumId w:val="38"/>
  </w:num>
  <w:num w:numId="66">
    <w:abstractNumId w:val="62"/>
  </w:num>
  <w:num w:numId="67">
    <w:abstractNumId w:val="50"/>
  </w:num>
  <w:num w:numId="68">
    <w:abstractNumId w:val="58"/>
  </w:num>
  <w:num w:numId="69">
    <w:abstractNumId w:val="10"/>
  </w:num>
  <w:num w:numId="70">
    <w:abstractNumId w:val="69"/>
  </w:num>
  <w:num w:numId="71">
    <w:abstractNumId w:val="20"/>
  </w:num>
  <w:num w:numId="72">
    <w:abstractNumId w:val="53"/>
  </w:num>
  <w:num w:numId="73">
    <w:abstractNumId w:val="67"/>
  </w:num>
  <w:num w:numId="74">
    <w:abstractNumId w:val="35"/>
  </w:num>
  <w:num w:numId="75">
    <w:abstractNumId w:val="14"/>
  </w:num>
  <w:num w:numId="76">
    <w:abstractNumId w:val="39"/>
  </w:num>
  <w:num w:numId="77">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11"/>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emplatetype" w:val="NORMAL"/>
  </w:docVars>
  <w:rsids>
    <w:rsidRoot w:val="0071436D"/>
    <w:rsid w:val="00003AD7"/>
    <w:rsid w:val="00007273"/>
    <w:rsid w:val="000128B0"/>
    <w:rsid w:val="0001689E"/>
    <w:rsid w:val="000230C6"/>
    <w:rsid w:val="0002582C"/>
    <w:rsid w:val="00026066"/>
    <w:rsid w:val="00027820"/>
    <w:rsid w:val="000301D1"/>
    <w:rsid w:val="000322D1"/>
    <w:rsid w:val="000376D2"/>
    <w:rsid w:val="00042C1B"/>
    <w:rsid w:val="00052515"/>
    <w:rsid w:val="000531CF"/>
    <w:rsid w:val="00054A4B"/>
    <w:rsid w:val="00056F6B"/>
    <w:rsid w:val="00057A48"/>
    <w:rsid w:val="00057FD5"/>
    <w:rsid w:val="00061263"/>
    <w:rsid w:val="00063077"/>
    <w:rsid w:val="00064D08"/>
    <w:rsid w:val="00067550"/>
    <w:rsid w:val="000761E1"/>
    <w:rsid w:val="00081C68"/>
    <w:rsid w:val="0008347A"/>
    <w:rsid w:val="00085767"/>
    <w:rsid w:val="00090AB6"/>
    <w:rsid w:val="0009162E"/>
    <w:rsid w:val="00094485"/>
    <w:rsid w:val="000A0646"/>
    <w:rsid w:val="000A3402"/>
    <w:rsid w:val="000B0C1E"/>
    <w:rsid w:val="000B0E84"/>
    <w:rsid w:val="000B0FE4"/>
    <w:rsid w:val="000B18D7"/>
    <w:rsid w:val="000B211D"/>
    <w:rsid w:val="000B5DBA"/>
    <w:rsid w:val="000C0526"/>
    <w:rsid w:val="000C0A43"/>
    <w:rsid w:val="000C50A0"/>
    <w:rsid w:val="000C5D26"/>
    <w:rsid w:val="000C6C52"/>
    <w:rsid w:val="000D076D"/>
    <w:rsid w:val="000E1648"/>
    <w:rsid w:val="000E4BA1"/>
    <w:rsid w:val="000E5020"/>
    <w:rsid w:val="000E79B0"/>
    <w:rsid w:val="000F0511"/>
    <w:rsid w:val="000F09D9"/>
    <w:rsid w:val="000F67BC"/>
    <w:rsid w:val="000F7427"/>
    <w:rsid w:val="000F7ADD"/>
    <w:rsid w:val="001000F3"/>
    <w:rsid w:val="00105C56"/>
    <w:rsid w:val="0010737E"/>
    <w:rsid w:val="00111439"/>
    <w:rsid w:val="00114770"/>
    <w:rsid w:val="00115D3A"/>
    <w:rsid w:val="0011688A"/>
    <w:rsid w:val="00117593"/>
    <w:rsid w:val="00120297"/>
    <w:rsid w:val="00122F1A"/>
    <w:rsid w:val="00123E3E"/>
    <w:rsid w:val="001266D9"/>
    <w:rsid w:val="00127875"/>
    <w:rsid w:val="001305CE"/>
    <w:rsid w:val="00130A24"/>
    <w:rsid w:val="001321C1"/>
    <w:rsid w:val="001460FD"/>
    <w:rsid w:val="00152B70"/>
    <w:rsid w:val="00154F4E"/>
    <w:rsid w:val="00157229"/>
    <w:rsid w:val="00164DAA"/>
    <w:rsid w:val="0017594F"/>
    <w:rsid w:val="00177176"/>
    <w:rsid w:val="0017795E"/>
    <w:rsid w:val="00181A19"/>
    <w:rsid w:val="00183F17"/>
    <w:rsid w:val="001903B4"/>
    <w:rsid w:val="00192495"/>
    <w:rsid w:val="001A22DC"/>
    <w:rsid w:val="001A2F13"/>
    <w:rsid w:val="001A70E3"/>
    <w:rsid w:val="001C0ABE"/>
    <w:rsid w:val="001C245F"/>
    <w:rsid w:val="001D0C26"/>
    <w:rsid w:val="001D400C"/>
    <w:rsid w:val="001E28E8"/>
    <w:rsid w:val="001F7067"/>
    <w:rsid w:val="001F7157"/>
    <w:rsid w:val="00201906"/>
    <w:rsid w:val="00207325"/>
    <w:rsid w:val="002105B0"/>
    <w:rsid w:val="00212421"/>
    <w:rsid w:val="00215FAE"/>
    <w:rsid w:val="00220E45"/>
    <w:rsid w:val="00224FDB"/>
    <w:rsid w:val="00227C36"/>
    <w:rsid w:val="00242CDC"/>
    <w:rsid w:val="00244D34"/>
    <w:rsid w:val="00246CC7"/>
    <w:rsid w:val="00247D36"/>
    <w:rsid w:val="00251CF0"/>
    <w:rsid w:val="002525C7"/>
    <w:rsid w:val="00262D1A"/>
    <w:rsid w:val="0026347C"/>
    <w:rsid w:val="00267133"/>
    <w:rsid w:val="002671C9"/>
    <w:rsid w:val="002719D4"/>
    <w:rsid w:val="00280ECF"/>
    <w:rsid w:val="00281668"/>
    <w:rsid w:val="00285302"/>
    <w:rsid w:val="00286951"/>
    <w:rsid w:val="00287D23"/>
    <w:rsid w:val="00294E17"/>
    <w:rsid w:val="00295CE3"/>
    <w:rsid w:val="002971CB"/>
    <w:rsid w:val="002A20FF"/>
    <w:rsid w:val="002A2D1D"/>
    <w:rsid w:val="002C1668"/>
    <w:rsid w:val="002C39D4"/>
    <w:rsid w:val="002D2ABC"/>
    <w:rsid w:val="002D3A20"/>
    <w:rsid w:val="002D429B"/>
    <w:rsid w:val="002D5252"/>
    <w:rsid w:val="002E28B6"/>
    <w:rsid w:val="002E3F33"/>
    <w:rsid w:val="002E6EA2"/>
    <w:rsid w:val="002F1899"/>
    <w:rsid w:val="002F363B"/>
    <w:rsid w:val="002F41E7"/>
    <w:rsid w:val="002F4BF2"/>
    <w:rsid w:val="002F5449"/>
    <w:rsid w:val="002F7B1B"/>
    <w:rsid w:val="00304A09"/>
    <w:rsid w:val="00305667"/>
    <w:rsid w:val="00310E99"/>
    <w:rsid w:val="003112B0"/>
    <w:rsid w:val="0031438A"/>
    <w:rsid w:val="00324ED8"/>
    <w:rsid w:val="003270EB"/>
    <w:rsid w:val="0032782B"/>
    <w:rsid w:val="00333333"/>
    <w:rsid w:val="00333CCE"/>
    <w:rsid w:val="0033501E"/>
    <w:rsid w:val="00340BEB"/>
    <w:rsid w:val="003452CC"/>
    <w:rsid w:val="00345DAC"/>
    <w:rsid w:val="00346286"/>
    <w:rsid w:val="00355C2B"/>
    <w:rsid w:val="00361C4C"/>
    <w:rsid w:val="003702A7"/>
    <w:rsid w:val="003711D0"/>
    <w:rsid w:val="00375C66"/>
    <w:rsid w:val="0037651E"/>
    <w:rsid w:val="003800B0"/>
    <w:rsid w:val="0038161F"/>
    <w:rsid w:val="00382319"/>
    <w:rsid w:val="003831EC"/>
    <w:rsid w:val="003867A1"/>
    <w:rsid w:val="00387CE4"/>
    <w:rsid w:val="00397750"/>
    <w:rsid w:val="003A37F1"/>
    <w:rsid w:val="003A51EB"/>
    <w:rsid w:val="003A7FD5"/>
    <w:rsid w:val="003B09EB"/>
    <w:rsid w:val="003B0C43"/>
    <w:rsid w:val="003B5FB0"/>
    <w:rsid w:val="003B7598"/>
    <w:rsid w:val="003C0376"/>
    <w:rsid w:val="003C0594"/>
    <w:rsid w:val="003C0B41"/>
    <w:rsid w:val="003C2E88"/>
    <w:rsid w:val="003C463A"/>
    <w:rsid w:val="003C719F"/>
    <w:rsid w:val="003E20A2"/>
    <w:rsid w:val="003E4B2B"/>
    <w:rsid w:val="003F0C60"/>
    <w:rsid w:val="003F0CAA"/>
    <w:rsid w:val="003F1868"/>
    <w:rsid w:val="003F1E92"/>
    <w:rsid w:val="003F1F3E"/>
    <w:rsid w:val="003F451C"/>
    <w:rsid w:val="003F6239"/>
    <w:rsid w:val="00400A25"/>
    <w:rsid w:val="00401768"/>
    <w:rsid w:val="00402E0E"/>
    <w:rsid w:val="004035ED"/>
    <w:rsid w:val="00405821"/>
    <w:rsid w:val="0041510F"/>
    <w:rsid w:val="00421790"/>
    <w:rsid w:val="004240D9"/>
    <w:rsid w:val="004242F1"/>
    <w:rsid w:val="004252D2"/>
    <w:rsid w:val="00425B4E"/>
    <w:rsid w:val="00425D30"/>
    <w:rsid w:val="00426627"/>
    <w:rsid w:val="00430DD1"/>
    <w:rsid w:val="00440B8E"/>
    <w:rsid w:val="00442556"/>
    <w:rsid w:val="00451606"/>
    <w:rsid w:val="004534CD"/>
    <w:rsid w:val="004550B3"/>
    <w:rsid w:val="0046321C"/>
    <w:rsid w:val="0046760C"/>
    <w:rsid w:val="00470D6F"/>
    <w:rsid w:val="0047149A"/>
    <w:rsid w:val="004856E6"/>
    <w:rsid w:val="00491FB9"/>
    <w:rsid w:val="00496239"/>
    <w:rsid w:val="00496469"/>
    <w:rsid w:val="00496B41"/>
    <w:rsid w:val="004A3A2A"/>
    <w:rsid w:val="004B281E"/>
    <w:rsid w:val="004B777C"/>
    <w:rsid w:val="004C1944"/>
    <w:rsid w:val="004C1E72"/>
    <w:rsid w:val="004C5025"/>
    <w:rsid w:val="004C5709"/>
    <w:rsid w:val="004C7DDC"/>
    <w:rsid w:val="004D4B8A"/>
    <w:rsid w:val="004D6CF9"/>
    <w:rsid w:val="004E03AE"/>
    <w:rsid w:val="004E1AA9"/>
    <w:rsid w:val="004E53C1"/>
    <w:rsid w:val="004E6B1A"/>
    <w:rsid w:val="004E7735"/>
    <w:rsid w:val="004F1D65"/>
    <w:rsid w:val="004F2170"/>
    <w:rsid w:val="004F3183"/>
    <w:rsid w:val="004F3D4D"/>
    <w:rsid w:val="004F5A48"/>
    <w:rsid w:val="004F6A74"/>
    <w:rsid w:val="0050452F"/>
    <w:rsid w:val="00505AED"/>
    <w:rsid w:val="00514474"/>
    <w:rsid w:val="00520FEB"/>
    <w:rsid w:val="0052127E"/>
    <w:rsid w:val="00522287"/>
    <w:rsid w:val="005257A4"/>
    <w:rsid w:val="00535258"/>
    <w:rsid w:val="00535813"/>
    <w:rsid w:val="00537E55"/>
    <w:rsid w:val="005402D3"/>
    <w:rsid w:val="005409FC"/>
    <w:rsid w:val="00550B4C"/>
    <w:rsid w:val="0055155D"/>
    <w:rsid w:val="00553DC9"/>
    <w:rsid w:val="0055556D"/>
    <w:rsid w:val="00560C68"/>
    <w:rsid w:val="00563342"/>
    <w:rsid w:val="005640A1"/>
    <w:rsid w:val="00565AF2"/>
    <w:rsid w:val="00572244"/>
    <w:rsid w:val="00572C4B"/>
    <w:rsid w:val="00574BA6"/>
    <w:rsid w:val="005839E2"/>
    <w:rsid w:val="0059096B"/>
    <w:rsid w:val="0059246E"/>
    <w:rsid w:val="0059479F"/>
    <w:rsid w:val="00594EFD"/>
    <w:rsid w:val="00594FAF"/>
    <w:rsid w:val="00595F19"/>
    <w:rsid w:val="005976F6"/>
    <w:rsid w:val="005A60F5"/>
    <w:rsid w:val="005B105D"/>
    <w:rsid w:val="005B4F31"/>
    <w:rsid w:val="005C016E"/>
    <w:rsid w:val="005C2BDB"/>
    <w:rsid w:val="005C2DC1"/>
    <w:rsid w:val="005C6DF4"/>
    <w:rsid w:val="005D22DD"/>
    <w:rsid w:val="005E099D"/>
    <w:rsid w:val="005E09F2"/>
    <w:rsid w:val="005E1C08"/>
    <w:rsid w:val="005E6B72"/>
    <w:rsid w:val="005F2AE1"/>
    <w:rsid w:val="00600ADD"/>
    <w:rsid w:val="00601079"/>
    <w:rsid w:val="00601CD2"/>
    <w:rsid w:val="00611CB2"/>
    <w:rsid w:val="00613C99"/>
    <w:rsid w:val="006171A0"/>
    <w:rsid w:val="00632738"/>
    <w:rsid w:val="0063355F"/>
    <w:rsid w:val="00635177"/>
    <w:rsid w:val="00635B69"/>
    <w:rsid w:val="006403FA"/>
    <w:rsid w:val="00640D0C"/>
    <w:rsid w:val="00642401"/>
    <w:rsid w:val="00644980"/>
    <w:rsid w:val="006500B8"/>
    <w:rsid w:val="006513A7"/>
    <w:rsid w:val="006520C3"/>
    <w:rsid w:val="00652C08"/>
    <w:rsid w:val="00654555"/>
    <w:rsid w:val="00660ACE"/>
    <w:rsid w:val="00673D17"/>
    <w:rsid w:val="00681D43"/>
    <w:rsid w:val="00683AFD"/>
    <w:rsid w:val="00683C5F"/>
    <w:rsid w:val="00686CF9"/>
    <w:rsid w:val="00687BDF"/>
    <w:rsid w:val="00691884"/>
    <w:rsid w:val="00693003"/>
    <w:rsid w:val="006955EA"/>
    <w:rsid w:val="006965B1"/>
    <w:rsid w:val="0069793D"/>
    <w:rsid w:val="006A1AAF"/>
    <w:rsid w:val="006A4EBD"/>
    <w:rsid w:val="006B32CA"/>
    <w:rsid w:val="006C2A0F"/>
    <w:rsid w:val="006C5F5D"/>
    <w:rsid w:val="006D0D00"/>
    <w:rsid w:val="006D2A27"/>
    <w:rsid w:val="006D6729"/>
    <w:rsid w:val="006D7F51"/>
    <w:rsid w:val="006E0B52"/>
    <w:rsid w:val="006E2893"/>
    <w:rsid w:val="006E57DF"/>
    <w:rsid w:val="006E5D20"/>
    <w:rsid w:val="006E5F3D"/>
    <w:rsid w:val="006E6027"/>
    <w:rsid w:val="006E73DF"/>
    <w:rsid w:val="00705DE6"/>
    <w:rsid w:val="007079FA"/>
    <w:rsid w:val="0071196A"/>
    <w:rsid w:val="00713ACE"/>
    <w:rsid w:val="0071436D"/>
    <w:rsid w:val="00714853"/>
    <w:rsid w:val="007173ED"/>
    <w:rsid w:val="00737186"/>
    <w:rsid w:val="00743155"/>
    <w:rsid w:val="00743FA5"/>
    <w:rsid w:val="00752297"/>
    <w:rsid w:val="007534F8"/>
    <w:rsid w:val="00757C55"/>
    <w:rsid w:val="00761BAB"/>
    <w:rsid w:val="0077690F"/>
    <w:rsid w:val="0078743D"/>
    <w:rsid w:val="00787C93"/>
    <w:rsid w:val="00793F44"/>
    <w:rsid w:val="00795D8D"/>
    <w:rsid w:val="007978BB"/>
    <w:rsid w:val="00797AFB"/>
    <w:rsid w:val="007A2162"/>
    <w:rsid w:val="007A4755"/>
    <w:rsid w:val="007A4CA0"/>
    <w:rsid w:val="007A50B9"/>
    <w:rsid w:val="007A7547"/>
    <w:rsid w:val="007B2AD1"/>
    <w:rsid w:val="007C0F60"/>
    <w:rsid w:val="007C4054"/>
    <w:rsid w:val="007C62D8"/>
    <w:rsid w:val="007C7E83"/>
    <w:rsid w:val="007E224B"/>
    <w:rsid w:val="007E225F"/>
    <w:rsid w:val="007E4689"/>
    <w:rsid w:val="007E5C7B"/>
    <w:rsid w:val="007E5E90"/>
    <w:rsid w:val="007F0152"/>
    <w:rsid w:val="007F3E85"/>
    <w:rsid w:val="007F5BA1"/>
    <w:rsid w:val="0080595B"/>
    <w:rsid w:val="00810D5F"/>
    <w:rsid w:val="00824F6B"/>
    <w:rsid w:val="00826BB8"/>
    <w:rsid w:val="00826D45"/>
    <w:rsid w:val="00833788"/>
    <w:rsid w:val="008339A8"/>
    <w:rsid w:val="00835759"/>
    <w:rsid w:val="0084153C"/>
    <w:rsid w:val="00844F60"/>
    <w:rsid w:val="00846B0C"/>
    <w:rsid w:val="00850FFB"/>
    <w:rsid w:val="0085192B"/>
    <w:rsid w:val="00861BDB"/>
    <w:rsid w:val="00864D07"/>
    <w:rsid w:val="00865DC4"/>
    <w:rsid w:val="008669DF"/>
    <w:rsid w:val="00873993"/>
    <w:rsid w:val="008752E6"/>
    <w:rsid w:val="008810EB"/>
    <w:rsid w:val="0088328C"/>
    <w:rsid w:val="00883E13"/>
    <w:rsid w:val="008927BD"/>
    <w:rsid w:val="00895970"/>
    <w:rsid w:val="008B020F"/>
    <w:rsid w:val="008B1CD6"/>
    <w:rsid w:val="008B7061"/>
    <w:rsid w:val="008C7C5F"/>
    <w:rsid w:val="008D0D41"/>
    <w:rsid w:val="008D21D0"/>
    <w:rsid w:val="008D3DF4"/>
    <w:rsid w:val="008E436F"/>
    <w:rsid w:val="008E48E4"/>
    <w:rsid w:val="008E4E7B"/>
    <w:rsid w:val="008E5F95"/>
    <w:rsid w:val="008E7500"/>
    <w:rsid w:val="008E7598"/>
    <w:rsid w:val="008F447F"/>
    <w:rsid w:val="0090581F"/>
    <w:rsid w:val="00905936"/>
    <w:rsid w:val="009065F0"/>
    <w:rsid w:val="00910A2B"/>
    <w:rsid w:val="00920780"/>
    <w:rsid w:val="00923141"/>
    <w:rsid w:val="00925EB7"/>
    <w:rsid w:val="009272F9"/>
    <w:rsid w:val="00932878"/>
    <w:rsid w:val="009328CE"/>
    <w:rsid w:val="00934754"/>
    <w:rsid w:val="00936651"/>
    <w:rsid w:val="009418E8"/>
    <w:rsid w:val="0094224F"/>
    <w:rsid w:val="00942A4C"/>
    <w:rsid w:val="00945372"/>
    <w:rsid w:val="009521AF"/>
    <w:rsid w:val="0096490F"/>
    <w:rsid w:val="0097162D"/>
    <w:rsid w:val="00973E4C"/>
    <w:rsid w:val="00980A5A"/>
    <w:rsid w:val="0098289A"/>
    <w:rsid w:val="00984AF5"/>
    <w:rsid w:val="00987C14"/>
    <w:rsid w:val="0099039E"/>
    <w:rsid w:val="00990ABF"/>
    <w:rsid w:val="00995597"/>
    <w:rsid w:val="00996F8A"/>
    <w:rsid w:val="009A3231"/>
    <w:rsid w:val="009A34BA"/>
    <w:rsid w:val="009B598D"/>
    <w:rsid w:val="009C0E47"/>
    <w:rsid w:val="009C444C"/>
    <w:rsid w:val="009C4BF3"/>
    <w:rsid w:val="009D0F74"/>
    <w:rsid w:val="009D1BD2"/>
    <w:rsid w:val="009D1F3D"/>
    <w:rsid w:val="009D3EE0"/>
    <w:rsid w:val="009D3F06"/>
    <w:rsid w:val="009E10AF"/>
    <w:rsid w:val="009E18C3"/>
    <w:rsid w:val="009F2634"/>
    <w:rsid w:val="009F2739"/>
    <w:rsid w:val="009F3724"/>
    <w:rsid w:val="00A015B1"/>
    <w:rsid w:val="00A01BE7"/>
    <w:rsid w:val="00A0431F"/>
    <w:rsid w:val="00A106CE"/>
    <w:rsid w:val="00A1144C"/>
    <w:rsid w:val="00A12752"/>
    <w:rsid w:val="00A14494"/>
    <w:rsid w:val="00A20490"/>
    <w:rsid w:val="00A216CA"/>
    <w:rsid w:val="00A21933"/>
    <w:rsid w:val="00A322EB"/>
    <w:rsid w:val="00A3292D"/>
    <w:rsid w:val="00A44FBB"/>
    <w:rsid w:val="00A511F8"/>
    <w:rsid w:val="00A522C4"/>
    <w:rsid w:val="00A534FA"/>
    <w:rsid w:val="00A557E9"/>
    <w:rsid w:val="00A607D3"/>
    <w:rsid w:val="00A62FFA"/>
    <w:rsid w:val="00A676A2"/>
    <w:rsid w:val="00A700F5"/>
    <w:rsid w:val="00A73678"/>
    <w:rsid w:val="00A84062"/>
    <w:rsid w:val="00A84CC6"/>
    <w:rsid w:val="00A853E5"/>
    <w:rsid w:val="00A94A04"/>
    <w:rsid w:val="00AA16C1"/>
    <w:rsid w:val="00AA5866"/>
    <w:rsid w:val="00AB28FF"/>
    <w:rsid w:val="00AB5A4A"/>
    <w:rsid w:val="00AB7CB9"/>
    <w:rsid w:val="00AC3571"/>
    <w:rsid w:val="00AC42FB"/>
    <w:rsid w:val="00AC5780"/>
    <w:rsid w:val="00AC5E6E"/>
    <w:rsid w:val="00AD034A"/>
    <w:rsid w:val="00AD2C9B"/>
    <w:rsid w:val="00AD302B"/>
    <w:rsid w:val="00AD61BC"/>
    <w:rsid w:val="00AD6350"/>
    <w:rsid w:val="00AF626E"/>
    <w:rsid w:val="00B05771"/>
    <w:rsid w:val="00B11E3F"/>
    <w:rsid w:val="00B127E0"/>
    <w:rsid w:val="00B1321F"/>
    <w:rsid w:val="00B14456"/>
    <w:rsid w:val="00B17342"/>
    <w:rsid w:val="00B262D8"/>
    <w:rsid w:val="00B36900"/>
    <w:rsid w:val="00B42808"/>
    <w:rsid w:val="00B43340"/>
    <w:rsid w:val="00B4419A"/>
    <w:rsid w:val="00B45886"/>
    <w:rsid w:val="00B501B3"/>
    <w:rsid w:val="00B54E1F"/>
    <w:rsid w:val="00B71380"/>
    <w:rsid w:val="00B724EC"/>
    <w:rsid w:val="00B7561D"/>
    <w:rsid w:val="00B76BEC"/>
    <w:rsid w:val="00B8050D"/>
    <w:rsid w:val="00B86C1A"/>
    <w:rsid w:val="00B91B36"/>
    <w:rsid w:val="00B954CD"/>
    <w:rsid w:val="00BA2C7C"/>
    <w:rsid w:val="00BA2CEF"/>
    <w:rsid w:val="00BA5076"/>
    <w:rsid w:val="00BA652B"/>
    <w:rsid w:val="00BB5B6A"/>
    <w:rsid w:val="00BC1CDE"/>
    <w:rsid w:val="00BD1FA3"/>
    <w:rsid w:val="00BD5DD3"/>
    <w:rsid w:val="00BD5E1D"/>
    <w:rsid w:val="00BE1D48"/>
    <w:rsid w:val="00BE34B6"/>
    <w:rsid w:val="00BE355D"/>
    <w:rsid w:val="00C00E9C"/>
    <w:rsid w:val="00C04548"/>
    <w:rsid w:val="00C052F1"/>
    <w:rsid w:val="00C17502"/>
    <w:rsid w:val="00C20185"/>
    <w:rsid w:val="00C22C9D"/>
    <w:rsid w:val="00C22E21"/>
    <w:rsid w:val="00C35950"/>
    <w:rsid w:val="00C42EEE"/>
    <w:rsid w:val="00C44EF3"/>
    <w:rsid w:val="00C51712"/>
    <w:rsid w:val="00C53809"/>
    <w:rsid w:val="00C6121B"/>
    <w:rsid w:val="00C61426"/>
    <w:rsid w:val="00C660EC"/>
    <w:rsid w:val="00C70A5D"/>
    <w:rsid w:val="00C728C1"/>
    <w:rsid w:val="00C75171"/>
    <w:rsid w:val="00C76586"/>
    <w:rsid w:val="00C76B8F"/>
    <w:rsid w:val="00C95D92"/>
    <w:rsid w:val="00C97205"/>
    <w:rsid w:val="00CB1FD2"/>
    <w:rsid w:val="00CC4941"/>
    <w:rsid w:val="00CC688C"/>
    <w:rsid w:val="00CD20F5"/>
    <w:rsid w:val="00CD7027"/>
    <w:rsid w:val="00CE5A4C"/>
    <w:rsid w:val="00CF1898"/>
    <w:rsid w:val="00CF430D"/>
    <w:rsid w:val="00CF5548"/>
    <w:rsid w:val="00CF7CF4"/>
    <w:rsid w:val="00D03EE2"/>
    <w:rsid w:val="00D06509"/>
    <w:rsid w:val="00D1121D"/>
    <w:rsid w:val="00D1791F"/>
    <w:rsid w:val="00D22C2C"/>
    <w:rsid w:val="00D234D7"/>
    <w:rsid w:val="00D257BC"/>
    <w:rsid w:val="00D27160"/>
    <w:rsid w:val="00D2742F"/>
    <w:rsid w:val="00D35821"/>
    <w:rsid w:val="00D43AB7"/>
    <w:rsid w:val="00D475A9"/>
    <w:rsid w:val="00D5172D"/>
    <w:rsid w:val="00D55851"/>
    <w:rsid w:val="00D572D4"/>
    <w:rsid w:val="00D61353"/>
    <w:rsid w:val="00D66A0A"/>
    <w:rsid w:val="00D6745D"/>
    <w:rsid w:val="00D70B30"/>
    <w:rsid w:val="00D75108"/>
    <w:rsid w:val="00D84D5F"/>
    <w:rsid w:val="00D9001B"/>
    <w:rsid w:val="00D9639F"/>
    <w:rsid w:val="00DA1333"/>
    <w:rsid w:val="00DA363C"/>
    <w:rsid w:val="00DB2256"/>
    <w:rsid w:val="00DC05AA"/>
    <w:rsid w:val="00DC198D"/>
    <w:rsid w:val="00DC4094"/>
    <w:rsid w:val="00DC6180"/>
    <w:rsid w:val="00DC6CD2"/>
    <w:rsid w:val="00DC7315"/>
    <w:rsid w:val="00DC7386"/>
    <w:rsid w:val="00DD3F3F"/>
    <w:rsid w:val="00DE6E73"/>
    <w:rsid w:val="00DF2F9B"/>
    <w:rsid w:val="00DF5E71"/>
    <w:rsid w:val="00E0685F"/>
    <w:rsid w:val="00E07D3D"/>
    <w:rsid w:val="00E10E32"/>
    <w:rsid w:val="00E13572"/>
    <w:rsid w:val="00E142EA"/>
    <w:rsid w:val="00E21330"/>
    <w:rsid w:val="00E252AE"/>
    <w:rsid w:val="00E2560F"/>
    <w:rsid w:val="00E317D1"/>
    <w:rsid w:val="00E36F84"/>
    <w:rsid w:val="00E4024F"/>
    <w:rsid w:val="00E402FE"/>
    <w:rsid w:val="00E4191F"/>
    <w:rsid w:val="00E424EE"/>
    <w:rsid w:val="00E448C7"/>
    <w:rsid w:val="00E515AA"/>
    <w:rsid w:val="00E52715"/>
    <w:rsid w:val="00E53B85"/>
    <w:rsid w:val="00E54F2D"/>
    <w:rsid w:val="00E57A67"/>
    <w:rsid w:val="00E60F15"/>
    <w:rsid w:val="00E65865"/>
    <w:rsid w:val="00E70852"/>
    <w:rsid w:val="00E71AEF"/>
    <w:rsid w:val="00E77563"/>
    <w:rsid w:val="00E81B87"/>
    <w:rsid w:val="00E82186"/>
    <w:rsid w:val="00E82D2F"/>
    <w:rsid w:val="00E845E5"/>
    <w:rsid w:val="00E84CDA"/>
    <w:rsid w:val="00E873A1"/>
    <w:rsid w:val="00E95B77"/>
    <w:rsid w:val="00EA1EA9"/>
    <w:rsid w:val="00EA73F8"/>
    <w:rsid w:val="00EA7F35"/>
    <w:rsid w:val="00EB0414"/>
    <w:rsid w:val="00EB0E25"/>
    <w:rsid w:val="00EB1295"/>
    <w:rsid w:val="00EB12D6"/>
    <w:rsid w:val="00EB27D1"/>
    <w:rsid w:val="00EB7DE6"/>
    <w:rsid w:val="00EC0D4F"/>
    <w:rsid w:val="00EC243D"/>
    <w:rsid w:val="00ED5403"/>
    <w:rsid w:val="00EE1ABE"/>
    <w:rsid w:val="00EE4663"/>
    <w:rsid w:val="00EE7075"/>
    <w:rsid w:val="00EF0BE4"/>
    <w:rsid w:val="00EF1F6A"/>
    <w:rsid w:val="00EF3FE4"/>
    <w:rsid w:val="00EF6545"/>
    <w:rsid w:val="00F001EF"/>
    <w:rsid w:val="00F0115E"/>
    <w:rsid w:val="00F02636"/>
    <w:rsid w:val="00F074E5"/>
    <w:rsid w:val="00F1218A"/>
    <w:rsid w:val="00F23008"/>
    <w:rsid w:val="00F23B1E"/>
    <w:rsid w:val="00F332DA"/>
    <w:rsid w:val="00F35DDD"/>
    <w:rsid w:val="00F364ED"/>
    <w:rsid w:val="00F419D7"/>
    <w:rsid w:val="00F428BA"/>
    <w:rsid w:val="00F429C5"/>
    <w:rsid w:val="00F446B0"/>
    <w:rsid w:val="00F458C1"/>
    <w:rsid w:val="00F51B33"/>
    <w:rsid w:val="00F52C0E"/>
    <w:rsid w:val="00F54DA5"/>
    <w:rsid w:val="00F576A7"/>
    <w:rsid w:val="00F6073F"/>
    <w:rsid w:val="00F64F5D"/>
    <w:rsid w:val="00F67EC3"/>
    <w:rsid w:val="00F7033D"/>
    <w:rsid w:val="00F71702"/>
    <w:rsid w:val="00F717E4"/>
    <w:rsid w:val="00F74395"/>
    <w:rsid w:val="00F77AF7"/>
    <w:rsid w:val="00F82BE1"/>
    <w:rsid w:val="00F8383B"/>
    <w:rsid w:val="00F96595"/>
    <w:rsid w:val="00FA06B7"/>
    <w:rsid w:val="00FA17CC"/>
    <w:rsid w:val="00FA728E"/>
    <w:rsid w:val="00FB2E29"/>
    <w:rsid w:val="00FB3E0C"/>
    <w:rsid w:val="00FC2170"/>
    <w:rsid w:val="00FC47CF"/>
    <w:rsid w:val="00FC68A1"/>
    <w:rsid w:val="00FC75EE"/>
    <w:rsid w:val="00FE7E23"/>
    <w:rsid w:val="00FF7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951B8"/>
  <w15:chartTrackingRefBased/>
  <w15:docId w15:val="{FB516674-57D8-42D1-9B00-A4D6584F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eastAsia="en-US"/>
    </w:rPr>
  </w:style>
  <w:style w:type="paragraph" w:styleId="Kop1">
    <w:name w:val="heading 1"/>
    <w:basedOn w:val="Standaard"/>
    <w:next w:val="Standaard"/>
    <w:qFormat/>
    <w:pPr>
      <w:keepNext/>
      <w:tabs>
        <w:tab w:val="left" w:pos="0"/>
        <w:tab w:val="left" w:pos="564"/>
        <w:tab w:val="left" w:pos="1134"/>
        <w:tab w:val="left" w:pos="1416"/>
        <w:tab w:val="left" w:pos="1644"/>
        <w:tab w:val="left" w:pos="1698"/>
        <w:tab w:val="left" w:pos="2268"/>
        <w:tab w:val="left" w:pos="2832"/>
        <w:tab w:val="left" w:pos="3402"/>
        <w:tab w:val="left" w:pos="3966"/>
        <w:tab w:val="left" w:pos="4536"/>
        <w:tab w:val="left" w:pos="5376"/>
        <w:tab w:val="left" w:pos="5946"/>
        <w:tab w:val="left" w:pos="6510"/>
        <w:tab w:val="left" w:pos="7080"/>
        <w:tab w:val="left" w:pos="7644"/>
        <w:tab w:val="left" w:pos="8208"/>
        <w:tab w:val="left" w:pos="8778"/>
        <w:tab w:val="left" w:pos="9354"/>
      </w:tabs>
      <w:suppressAutoHyphens/>
      <w:spacing w:line="360" w:lineRule="auto"/>
      <w:ind w:left="1416" w:hanging="1416"/>
      <w:outlineLvl w:val="0"/>
    </w:pPr>
    <w:rPr>
      <w:rFonts w:ascii="Arial" w:hAnsi="Arial"/>
      <w:b/>
      <w:sz w:val="22"/>
      <w:lang w:val="nl-NL"/>
    </w:rPr>
  </w:style>
  <w:style w:type="paragraph" w:styleId="Kop2">
    <w:name w:val="heading 2"/>
    <w:basedOn w:val="Standaard"/>
    <w:next w:val="Standaard"/>
    <w:qFormat/>
    <w:pPr>
      <w:keepNext/>
      <w:tabs>
        <w:tab w:val="left" w:pos="0"/>
        <w:tab w:val="left" w:pos="564"/>
        <w:tab w:val="decimal" w:pos="618"/>
        <w:tab w:val="left" w:pos="996"/>
        <w:tab w:val="left" w:pos="1134"/>
        <w:tab w:val="left" w:pos="1698"/>
        <w:tab w:val="left" w:pos="2238"/>
        <w:tab w:val="left" w:pos="2268"/>
        <w:tab w:val="left" w:pos="2394"/>
        <w:tab w:val="left" w:pos="2832"/>
        <w:tab w:val="left" w:pos="3402"/>
        <w:tab w:val="left" w:pos="3966"/>
        <w:tab w:val="left" w:pos="4536"/>
        <w:tab w:val="left" w:pos="5376"/>
        <w:tab w:val="left" w:pos="5946"/>
        <w:tab w:val="left" w:pos="6510"/>
        <w:tab w:val="left" w:pos="7080"/>
        <w:tab w:val="left" w:pos="7644"/>
        <w:tab w:val="left" w:pos="8208"/>
        <w:tab w:val="left" w:pos="8778"/>
      </w:tabs>
      <w:suppressAutoHyphens/>
      <w:outlineLvl w:val="1"/>
    </w:pPr>
    <w:rPr>
      <w:rFonts w:ascii="Univers" w:hAnsi="Univers"/>
      <w:b/>
      <w:lang w:val="nl-NL"/>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szCs w:val="24"/>
    </w:rPr>
  </w:style>
  <w:style w:type="paragraph" w:styleId="Kop8">
    <w:name w:val="heading 8"/>
    <w:basedOn w:val="Standaard"/>
    <w:next w:val="Standaard"/>
    <w:qFormat/>
    <w:pPr>
      <w:spacing w:before="240" w:after="60"/>
      <w:outlineLvl w:val="7"/>
    </w:pPr>
    <w:rPr>
      <w:i/>
      <w:iCs/>
      <w:sz w:val="24"/>
      <w:szCs w:val="24"/>
    </w:rPr>
  </w:style>
  <w:style w:type="paragraph" w:styleId="Kop9">
    <w:name w:val="heading 9"/>
    <w:basedOn w:val="Standaard"/>
    <w:next w:val="Standaard"/>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Pr>
      <w:rFonts w:ascii="Univers" w:hAnsi="Univers"/>
      <w:lang w:eastAsia="en-US"/>
    </w:rPr>
  </w:style>
  <w:style w:type="paragraph" w:customStyle="1" w:styleId="Kop11">
    <w:name w:val="Kop 11"/>
    <w:basedOn w:val="Standaard1"/>
    <w:next w:val="Standaard1"/>
    <w:pPr>
      <w:keepNext/>
      <w:tabs>
        <w:tab w:val="left" w:pos="0"/>
        <w:tab w:val="left" w:pos="564"/>
        <w:tab w:val="left" w:pos="1698"/>
        <w:tab w:val="left" w:pos="2238"/>
        <w:tab w:val="left" w:pos="2268"/>
        <w:tab w:val="left" w:pos="2394"/>
        <w:tab w:val="left" w:pos="2832"/>
        <w:tab w:val="left" w:pos="3402"/>
        <w:tab w:val="left" w:pos="3966"/>
        <w:tab w:val="left" w:pos="4536"/>
        <w:tab w:val="left" w:pos="5376"/>
        <w:tab w:val="left" w:pos="5946"/>
        <w:tab w:val="left" w:pos="6510"/>
        <w:tab w:val="left" w:pos="7080"/>
        <w:tab w:val="left" w:pos="7644"/>
        <w:tab w:val="left" w:pos="8208"/>
        <w:tab w:val="left" w:pos="8778"/>
      </w:tabs>
      <w:suppressAutoHyphens/>
      <w:spacing w:line="360" w:lineRule="auto"/>
      <w:ind w:left="564" w:hanging="564"/>
    </w:pPr>
    <w:rPr>
      <w:rFonts w:ascii="Arial" w:hAnsi="Arial"/>
      <w:b/>
      <w:i/>
    </w:rPr>
  </w:style>
  <w:style w:type="paragraph" w:customStyle="1" w:styleId="Kop21">
    <w:name w:val="Kop 21"/>
    <w:basedOn w:val="Standaard1"/>
    <w:next w:val="Standaard1"/>
    <w:pPr>
      <w:keepNext/>
      <w:tabs>
        <w:tab w:val="left" w:pos="0"/>
        <w:tab w:val="left" w:pos="564"/>
        <w:tab w:val="left" w:pos="996"/>
        <w:tab w:val="left" w:pos="1134"/>
        <w:tab w:val="left" w:pos="1698"/>
        <w:tab w:val="left" w:pos="2238"/>
        <w:tab w:val="left" w:pos="2268"/>
        <w:tab w:val="left" w:pos="2394"/>
        <w:tab w:val="left" w:pos="2832"/>
        <w:tab w:val="left" w:pos="3402"/>
        <w:tab w:val="left" w:pos="3966"/>
        <w:tab w:val="left" w:pos="4536"/>
        <w:tab w:val="left" w:pos="5376"/>
        <w:tab w:val="left" w:pos="5946"/>
        <w:tab w:val="left" w:pos="6510"/>
        <w:tab w:val="left" w:pos="7080"/>
        <w:tab w:val="left" w:pos="7644"/>
        <w:tab w:val="left" w:pos="8208"/>
        <w:tab w:val="left" w:pos="8778"/>
      </w:tabs>
      <w:suppressAutoHyphens/>
      <w:spacing w:line="360" w:lineRule="auto"/>
    </w:pPr>
    <w:rPr>
      <w:rFonts w:ascii="Arial" w:hAnsi="Arial"/>
      <w:b/>
      <w:i/>
    </w:rPr>
  </w:style>
  <w:style w:type="character" w:customStyle="1" w:styleId="Standaardalinea-lettertype1">
    <w:name w:val="Standaardalinea-lettertype1"/>
    <w:rPr>
      <w:sz w:val="20"/>
    </w:rPr>
  </w:style>
  <w:style w:type="paragraph" w:customStyle="1" w:styleId="Inhopg11">
    <w:name w:val="Inhopg 11"/>
    <w:basedOn w:val="Standaard1"/>
    <w:next w:val="Standaard1"/>
    <w:pPr>
      <w:tabs>
        <w:tab w:val="left" w:leader="dot" w:pos="9000"/>
        <w:tab w:val="right" w:pos="9360"/>
      </w:tabs>
      <w:suppressAutoHyphens/>
      <w:spacing w:before="480"/>
      <w:ind w:left="720" w:right="720" w:hanging="720"/>
    </w:pPr>
  </w:style>
  <w:style w:type="paragraph" w:customStyle="1" w:styleId="Inhopg21">
    <w:name w:val="Inhopg 21"/>
    <w:basedOn w:val="Standaard1"/>
    <w:next w:val="Standaard1"/>
    <w:pPr>
      <w:tabs>
        <w:tab w:val="left" w:leader="dot" w:pos="9000"/>
        <w:tab w:val="right" w:pos="9360"/>
      </w:tabs>
      <w:suppressAutoHyphens/>
      <w:ind w:left="1440" w:right="720" w:hanging="720"/>
    </w:pPr>
  </w:style>
  <w:style w:type="paragraph" w:customStyle="1" w:styleId="Inhopg31">
    <w:name w:val="Inhopg 31"/>
    <w:basedOn w:val="Standaard1"/>
    <w:next w:val="Standaard1"/>
    <w:pPr>
      <w:tabs>
        <w:tab w:val="left" w:leader="dot" w:pos="9000"/>
        <w:tab w:val="right" w:pos="9360"/>
      </w:tabs>
      <w:suppressAutoHyphens/>
      <w:ind w:left="2160" w:right="720" w:hanging="720"/>
    </w:pPr>
  </w:style>
  <w:style w:type="paragraph" w:customStyle="1" w:styleId="Inhopg41">
    <w:name w:val="Inhopg 41"/>
    <w:basedOn w:val="Standaard1"/>
    <w:next w:val="Standaard1"/>
    <w:pPr>
      <w:tabs>
        <w:tab w:val="left" w:leader="dot" w:pos="9000"/>
        <w:tab w:val="right" w:pos="9360"/>
      </w:tabs>
      <w:suppressAutoHyphens/>
      <w:ind w:left="2880" w:right="720" w:hanging="720"/>
    </w:pPr>
  </w:style>
  <w:style w:type="paragraph" w:customStyle="1" w:styleId="Inhopg51">
    <w:name w:val="Inhopg 51"/>
    <w:basedOn w:val="Standaard1"/>
    <w:next w:val="Standaard1"/>
    <w:pPr>
      <w:tabs>
        <w:tab w:val="left" w:leader="dot" w:pos="9000"/>
        <w:tab w:val="right" w:pos="9360"/>
      </w:tabs>
      <w:suppressAutoHyphens/>
      <w:ind w:left="3600" w:right="720" w:hanging="720"/>
    </w:pPr>
  </w:style>
  <w:style w:type="paragraph" w:customStyle="1" w:styleId="Inhopg61">
    <w:name w:val="Inhopg 61"/>
    <w:basedOn w:val="Standaard1"/>
    <w:next w:val="Standaard1"/>
    <w:pPr>
      <w:tabs>
        <w:tab w:val="left" w:pos="9000"/>
        <w:tab w:val="right" w:pos="9360"/>
      </w:tabs>
      <w:suppressAutoHyphens/>
      <w:ind w:left="720" w:hanging="720"/>
    </w:pPr>
  </w:style>
  <w:style w:type="paragraph" w:customStyle="1" w:styleId="Inhopg71">
    <w:name w:val="Inhopg 71"/>
    <w:basedOn w:val="Standaard1"/>
    <w:next w:val="Standaard1"/>
    <w:pPr>
      <w:suppressAutoHyphens/>
      <w:ind w:left="720" w:hanging="720"/>
    </w:pPr>
  </w:style>
  <w:style w:type="paragraph" w:customStyle="1" w:styleId="Inhopg81">
    <w:name w:val="Inhopg 81"/>
    <w:basedOn w:val="Standaard1"/>
    <w:next w:val="Standaard1"/>
    <w:pPr>
      <w:tabs>
        <w:tab w:val="left" w:pos="9000"/>
        <w:tab w:val="right" w:pos="9360"/>
      </w:tabs>
      <w:suppressAutoHyphens/>
      <w:ind w:left="720" w:hanging="720"/>
    </w:pPr>
  </w:style>
  <w:style w:type="paragraph" w:customStyle="1" w:styleId="Inhopg91">
    <w:name w:val="Inhopg 91"/>
    <w:basedOn w:val="Standaard1"/>
    <w:next w:val="Standaard1"/>
    <w:pPr>
      <w:tabs>
        <w:tab w:val="left" w:leader="dot" w:pos="9000"/>
        <w:tab w:val="right" w:pos="9360"/>
      </w:tabs>
      <w:suppressAutoHyphens/>
      <w:ind w:left="720" w:hanging="720"/>
    </w:pPr>
  </w:style>
  <w:style w:type="paragraph" w:styleId="Index1">
    <w:name w:val="index 1"/>
    <w:basedOn w:val="Standaard1"/>
    <w:next w:val="Standaard1"/>
    <w:semiHidden/>
    <w:pPr>
      <w:tabs>
        <w:tab w:val="left" w:leader="dot" w:pos="9000"/>
        <w:tab w:val="right" w:pos="9360"/>
      </w:tabs>
      <w:suppressAutoHyphens/>
      <w:ind w:left="1440" w:right="720" w:hanging="1440"/>
    </w:pPr>
  </w:style>
  <w:style w:type="paragraph" w:styleId="Index2">
    <w:name w:val="index 2"/>
    <w:basedOn w:val="Standaard1"/>
    <w:next w:val="Standaard1"/>
    <w:semiHidden/>
    <w:pPr>
      <w:tabs>
        <w:tab w:val="left" w:leader="dot" w:pos="9000"/>
        <w:tab w:val="right" w:pos="9360"/>
      </w:tabs>
      <w:suppressAutoHyphens/>
      <w:ind w:left="1440" w:right="720" w:hanging="720"/>
    </w:pPr>
  </w:style>
  <w:style w:type="paragraph" w:customStyle="1" w:styleId="Kopbronvermelding1">
    <w:name w:val="Kop bronvermelding1"/>
    <w:basedOn w:val="Standaard1"/>
    <w:next w:val="Standaard1"/>
    <w:pPr>
      <w:tabs>
        <w:tab w:val="left" w:pos="9000"/>
        <w:tab w:val="right" w:pos="9360"/>
      </w:tabs>
      <w:suppressAutoHyphens/>
    </w:pPr>
  </w:style>
  <w:style w:type="paragraph" w:customStyle="1" w:styleId="Bijschrift1">
    <w:name w:val="Bijschrift1"/>
    <w:basedOn w:val="Standaard1"/>
    <w:next w:val="Standaard1"/>
    <w:rPr>
      <w:sz w:val="24"/>
    </w:rPr>
  </w:style>
  <w:style w:type="character" w:customStyle="1" w:styleId="EquationCaption">
    <w:name w:val="_Equation Caption"/>
    <w:rPr>
      <w:sz w:val="20"/>
    </w:rPr>
  </w:style>
  <w:style w:type="paragraph" w:customStyle="1" w:styleId="Koptekst1">
    <w:name w:val="Koptekst1"/>
    <w:basedOn w:val="Standaard1"/>
    <w:pPr>
      <w:tabs>
        <w:tab w:val="center" w:pos="4320"/>
        <w:tab w:val="right" w:pos="8640"/>
      </w:tabs>
    </w:pPr>
  </w:style>
  <w:style w:type="paragraph" w:customStyle="1" w:styleId="Voettekst1">
    <w:name w:val="Voettekst1"/>
    <w:basedOn w:val="Standaard1"/>
    <w:pPr>
      <w:tabs>
        <w:tab w:val="center" w:pos="4320"/>
        <w:tab w:val="right" w:pos="8640"/>
      </w:tabs>
    </w:p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Kopbronvermelding">
    <w:name w:val="toa heading"/>
    <w:basedOn w:val="Standaard"/>
    <w:next w:val="Standaard"/>
    <w:semiHidden/>
    <w:pPr>
      <w:tabs>
        <w:tab w:val="left" w:pos="9000"/>
        <w:tab w:val="right" w:pos="9360"/>
      </w:tabs>
      <w:suppressAutoHyphens/>
    </w:pPr>
    <w:rPr>
      <w:rFonts w:ascii="Univers" w:hAnsi="Univers"/>
      <w:lang w:val="en-US"/>
    </w:rPr>
  </w:style>
  <w:style w:type="paragraph" w:styleId="Plattetekst2">
    <w:name w:val="Body Text 2"/>
    <w:basedOn w:val="Standaard"/>
    <w:pPr>
      <w:adjustRightInd w:val="0"/>
    </w:pPr>
    <w:rPr>
      <w:rFonts w:ascii="Arial" w:hAnsi="Arial" w:cs="Arial"/>
      <w:b/>
      <w:bCs/>
      <w:i/>
      <w:iCs/>
      <w:sz w:val="22"/>
      <w:lang w:val="nl-NL" w:eastAsia="nl-NL"/>
    </w:rPr>
  </w:style>
  <w:style w:type="paragraph" w:styleId="Plattetekstinspringen">
    <w:name w:val="Body Text Indent"/>
    <w:basedOn w:val="Standaard"/>
    <w:pPr>
      <w:adjustRightInd w:val="0"/>
      <w:ind w:left="1416"/>
    </w:pPr>
    <w:rPr>
      <w:rFonts w:ascii="Arial" w:hAnsi="Arial"/>
      <w:sz w:val="22"/>
      <w:lang w:val="nl-NL" w:eastAsia="nl-NL"/>
    </w:r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pPr>
      <w:overflowPunct w:val="0"/>
      <w:autoSpaceDE w:val="0"/>
      <w:autoSpaceDN w:val="0"/>
      <w:adjustRightInd w:val="0"/>
      <w:textAlignment w:val="baseline"/>
    </w:pPr>
    <w:rPr>
      <w:rFonts w:ascii="Arial" w:hAnsi="Arial"/>
      <w:sz w:val="22"/>
      <w:lang w:val="nl-NL"/>
    </w:rPr>
  </w:style>
  <w:style w:type="character" w:styleId="Voetnootmarkering">
    <w:name w:val="footnote reference"/>
    <w:semiHidden/>
    <w:rPr>
      <w:vertAlign w:val="superscript"/>
    </w:rPr>
  </w:style>
  <w:style w:type="paragraph" w:styleId="Voetnoottekst">
    <w:name w:val="footnote text"/>
    <w:basedOn w:val="Standaard"/>
    <w:link w:val="VoetnoottekstChar"/>
    <w:pPr>
      <w:overflowPunct w:val="0"/>
      <w:autoSpaceDE w:val="0"/>
      <w:autoSpaceDN w:val="0"/>
      <w:adjustRightInd w:val="0"/>
      <w:textAlignment w:val="baseline"/>
    </w:pPr>
    <w:rPr>
      <w:rFonts w:ascii="Arial" w:hAnsi="Arial"/>
      <w:lang w:val="nl-NL"/>
    </w:rPr>
  </w:style>
  <w:style w:type="character" w:styleId="Eindnootmarkering">
    <w:name w:val="endnote reference"/>
    <w:semiHidden/>
    <w:rPr>
      <w:vertAlign w:val="superscript"/>
    </w:rPr>
  </w:style>
  <w:style w:type="paragraph" w:styleId="Bloktekst">
    <w:name w:val="Block Text"/>
    <w:basedOn w:val="Standaard"/>
    <w:pPr>
      <w:spacing w:after="120"/>
      <w:ind w:left="1440" w:right="1440"/>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overflowPunct/>
      <w:autoSpaceDE/>
      <w:autoSpaceDN/>
      <w:adjustRightInd/>
      <w:spacing w:after="120"/>
      <w:ind w:firstLine="210"/>
      <w:textAlignment w:val="auto"/>
    </w:pPr>
    <w:rPr>
      <w:rFonts w:ascii="Times New Roman" w:hAnsi="Times New Roman"/>
      <w:sz w:val="20"/>
      <w:lang w:val="en-GB"/>
    </w:rPr>
  </w:style>
  <w:style w:type="paragraph" w:styleId="Platteteksteersteinspringing2">
    <w:name w:val="Body Text First Indent 2"/>
    <w:basedOn w:val="Plattetekstinspringen"/>
    <w:pPr>
      <w:adjustRightInd/>
      <w:spacing w:after="120"/>
      <w:ind w:left="283" w:firstLine="210"/>
    </w:pPr>
    <w:rPr>
      <w:rFonts w:ascii="Times New Roman" w:hAnsi="Times New Roman"/>
      <w:sz w:val="20"/>
      <w:lang w:val="en-GB" w:eastAsia="en-US"/>
    </w:r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paragraph" w:styleId="Bijschrift">
    <w:name w:val="caption"/>
    <w:basedOn w:val="Standaard"/>
    <w:next w:val="Standaard"/>
    <w:qFormat/>
    <w:pPr>
      <w:spacing w:before="120" w:after="120"/>
    </w:pPr>
    <w:rPr>
      <w:b/>
      <w:bCs/>
    </w:rPr>
  </w:style>
  <w:style w:type="paragraph" w:styleId="Afsluiting">
    <w:name w:val="Closing"/>
    <w:basedOn w:val="Standaard"/>
    <w:pPr>
      <w:ind w:left="4252"/>
    </w:pPr>
  </w:style>
  <w:style w:type="paragraph" w:styleId="Tekstopmerking">
    <w:name w:val="annotation text"/>
    <w:basedOn w:val="Standaard"/>
    <w:semiHidden/>
  </w:style>
  <w:style w:type="paragraph" w:styleId="Datum">
    <w:name w:val="Date"/>
    <w:basedOn w:val="Standaard"/>
    <w:next w:val="Standaard"/>
  </w:style>
  <w:style w:type="paragraph" w:styleId="E-mailhandtekening">
    <w:name w:val="E-mail Signature"/>
    <w:basedOn w:val="Standaard"/>
  </w:style>
  <w:style w:type="paragraph" w:styleId="Eindnoottekst">
    <w:name w:val="endnote text"/>
    <w:basedOn w:val="Standaard"/>
    <w:semiHidden/>
  </w:style>
  <w:style w:type="paragraph" w:styleId="Adresenvelop">
    <w:name w:val="envelope address"/>
    <w:basedOn w:val="Standaard"/>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rPr>
      <w:rFonts w:ascii="Arial" w:hAnsi="Arial" w:cs="Arial"/>
    </w:rPr>
  </w:style>
  <w:style w:type="paragraph" w:styleId="HTML-adres">
    <w:name w:val="HTML Address"/>
    <w:basedOn w:val="Standaard"/>
    <w:rPr>
      <w:i/>
      <w:iCs/>
    </w:rPr>
  </w:style>
  <w:style w:type="paragraph" w:styleId="HTML-voorafopgemaakt">
    <w:name w:val="HTML Preformatted"/>
    <w:basedOn w:val="Standaard"/>
    <w:rPr>
      <w:rFonts w:ascii="Courier New" w:hAnsi="Courier New" w:cs="Courier New"/>
    </w:r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ascii="Arial" w:hAnsi="Arial" w:cs="Arial"/>
      <w:b/>
      <w:bCs/>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1"/>
      </w:numPr>
    </w:pPr>
  </w:style>
  <w:style w:type="paragraph" w:styleId="Lijstopsomteken2">
    <w:name w:val="List Bullet 2"/>
    <w:basedOn w:val="Standaard"/>
    <w:autoRedefine/>
    <w:pPr>
      <w:numPr>
        <w:numId w:val="22"/>
      </w:numPr>
    </w:pPr>
  </w:style>
  <w:style w:type="paragraph" w:styleId="Lijstopsomteken3">
    <w:name w:val="List Bullet 3"/>
    <w:basedOn w:val="Standaard"/>
    <w:autoRedefine/>
    <w:pPr>
      <w:numPr>
        <w:numId w:val="23"/>
      </w:numPr>
    </w:pPr>
  </w:style>
  <w:style w:type="paragraph" w:styleId="Lijstopsomteken4">
    <w:name w:val="List Bullet 4"/>
    <w:basedOn w:val="Standaard"/>
    <w:autoRedefine/>
    <w:pPr>
      <w:numPr>
        <w:numId w:val="24"/>
      </w:numPr>
    </w:pPr>
  </w:style>
  <w:style w:type="paragraph" w:styleId="Lijstopsomteken5">
    <w:name w:val="List Bullet 5"/>
    <w:basedOn w:val="Standaard"/>
    <w:autoRedefine/>
    <w:pPr>
      <w:numPr>
        <w:numId w:val="25"/>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26"/>
      </w:numPr>
    </w:pPr>
  </w:style>
  <w:style w:type="paragraph" w:styleId="Lijstnummering2">
    <w:name w:val="List Number 2"/>
    <w:basedOn w:val="Standaard"/>
    <w:pPr>
      <w:numPr>
        <w:numId w:val="27"/>
      </w:numPr>
    </w:pPr>
  </w:style>
  <w:style w:type="paragraph" w:styleId="Lijstnummering3">
    <w:name w:val="List Number 3"/>
    <w:basedOn w:val="Standaard"/>
    <w:pPr>
      <w:numPr>
        <w:numId w:val="28"/>
      </w:numPr>
    </w:pPr>
  </w:style>
  <w:style w:type="paragraph" w:styleId="Lijstnummering4">
    <w:name w:val="List Number 4"/>
    <w:basedOn w:val="Standaard"/>
    <w:pPr>
      <w:numPr>
        <w:numId w:val="29"/>
      </w:numPr>
    </w:pPr>
  </w:style>
  <w:style w:type="paragraph" w:styleId="Lijstnummering5">
    <w:name w:val="List Number 5"/>
    <w:basedOn w:val="Standaard"/>
    <w:pPr>
      <w:numPr>
        <w:numId w:val="30"/>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rPr>
      <w:sz w:val="24"/>
      <w:szCs w:val="24"/>
    </w:rPr>
  </w:style>
  <w:style w:type="paragraph" w:styleId="Standaardinspringing">
    <w:name w:val="Normal Indent"/>
    <w:basedOn w:val="Standaard"/>
    <w:pPr>
      <w:ind w:left="720"/>
    </w:pPr>
  </w:style>
  <w:style w:type="paragraph" w:styleId="Notitiekop">
    <w:name w:val="Note Heading"/>
    <w:basedOn w:val="Standaard"/>
    <w:next w:val="Standaard"/>
  </w:style>
  <w:style w:type="paragraph" w:styleId="Tekstzonderopmaak">
    <w:name w:val="Plain Text"/>
    <w:basedOn w:val="Standaard"/>
    <w:rPr>
      <w:rFonts w:ascii="Courier New" w:hAnsi="Courier New" w:cs="Courier New"/>
    </w:rPr>
  </w:style>
  <w:style w:type="paragraph" w:styleId="Aanhef">
    <w:name w:val="Salutation"/>
    <w:basedOn w:val="Standaard"/>
    <w:next w:val="Standaard"/>
  </w:style>
  <w:style w:type="paragraph" w:styleId="Handtekening">
    <w:name w:val="Signature"/>
    <w:basedOn w:val="Standaard"/>
    <w:pPr>
      <w:ind w:left="4252"/>
    </w:pPr>
  </w:style>
  <w:style w:type="paragraph" w:styleId="Ondertitel">
    <w:name w:val="Subtitle"/>
    <w:basedOn w:val="Standaard"/>
    <w:qFormat/>
    <w:pPr>
      <w:spacing w:after="60"/>
      <w:jc w:val="center"/>
      <w:outlineLvl w:val="1"/>
    </w:pPr>
    <w:rPr>
      <w:rFonts w:ascii="Arial" w:hAnsi="Arial" w:cs="Arial"/>
      <w:sz w:val="24"/>
      <w:szCs w:val="24"/>
    </w:rPr>
  </w:style>
  <w:style w:type="paragraph" w:styleId="Bronvermelding">
    <w:name w:val="table of authorities"/>
    <w:basedOn w:val="Standaard"/>
    <w:next w:val="Standaard"/>
    <w:semiHidden/>
    <w:pPr>
      <w:ind w:left="200" w:hanging="200"/>
    </w:pPr>
  </w:style>
  <w:style w:type="paragraph" w:styleId="Lijstmetafbeeldingen">
    <w:name w:val="table of figures"/>
    <w:basedOn w:val="Standaard"/>
    <w:next w:val="Standaard"/>
    <w:semiHidden/>
    <w:pPr>
      <w:ind w:left="400" w:hanging="400"/>
    </w:pPr>
  </w:style>
  <w:style w:type="paragraph" w:styleId="Titel">
    <w:name w:val="Title"/>
    <w:basedOn w:val="Standaard"/>
    <w:qFormat/>
    <w:pPr>
      <w:spacing w:before="240" w:after="60"/>
      <w:jc w:val="center"/>
      <w:outlineLvl w:val="0"/>
    </w:pPr>
    <w:rPr>
      <w:rFonts w:ascii="Arial" w:hAnsi="Arial" w:cs="Arial"/>
      <w:b/>
      <w:bCs/>
      <w:kern w:val="28"/>
      <w:sz w:val="32"/>
      <w:szCs w:val="32"/>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customStyle="1" w:styleId="emailstyle16">
    <w:name w:val="emailstyle16"/>
    <w:rPr>
      <w:rFonts w:ascii="Arial" w:hAnsi="Arial" w:cs="Arial"/>
      <w:color w:val="000000"/>
      <w:sz w:val="20"/>
    </w:rPr>
  </w:style>
  <w:style w:type="paragraph" w:customStyle="1" w:styleId="xl25">
    <w:name w:val="xl25"/>
    <w:basedOn w:val="Standaard"/>
    <w:pPr>
      <w:spacing w:before="100" w:beforeAutospacing="1" w:after="100" w:afterAutospacing="1"/>
    </w:pPr>
    <w:rPr>
      <w:rFonts w:ascii="Arial" w:eastAsia="Arial Unicode MS" w:hAnsi="Arial" w:cs="Arial"/>
      <w:b/>
      <w:bCs/>
      <w:sz w:val="16"/>
      <w:szCs w:val="16"/>
      <w:lang w:val="en-US"/>
    </w:rPr>
  </w:style>
  <w:style w:type="character" w:customStyle="1" w:styleId="VoetnoottekstChar">
    <w:name w:val="Voetnoottekst Char"/>
    <w:link w:val="Voetnoottekst"/>
    <w:locked/>
    <w:rsid w:val="00B45886"/>
    <w:rPr>
      <w:rFonts w:ascii="Arial" w:hAnsi="Arial"/>
      <w:lang w:val="nl-NL" w:eastAsia="en-US" w:bidi="ar-SA"/>
    </w:rPr>
  </w:style>
  <w:style w:type="character" w:styleId="Zwaar">
    <w:name w:val="Strong"/>
    <w:qFormat/>
    <w:rsid w:val="00B45886"/>
    <w:rPr>
      <w:b/>
      <w:bCs/>
    </w:rPr>
  </w:style>
  <w:style w:type="paragraph" w:styleId="Ballontekst">
    <w:name w:val="Balloon Text"/>
    <w:basedOn w:val="Standaard"/>
    <w:semiHidden/>
    <w:rsid w:val="00AB28FF"/>
    <w:rPr>
      <w:rFonts w:ascii="Tahoma" w:hAnsi="Tahoma" w:cs="Tahoma"/>
      <w:sz w:val="16"/>
      <w:szCs w:val="16"/>
    </w:rPr>
  </w:style>
  <w:style w:type="table" w:styleId="Tabelraster">
    <w:name w:val="Table Grid"/>
    <w:basedOn w:val="Standaardtabel"/>
    <w:rsid w:val="00B1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6D2A27"/>
    <w:rPr>
      <w:sz w:val="16"/>
      <w:szCs w:val="16"/>
    </w:rPr>
  </w:style>
  <w:style w:type="paragraph" w:styleId="Onderwerpvanopmerking">
    <w:name w:val="annotation subject"/>
    <w:basedOn w:val="Tekstopmerking"/>
    <w:next w:val="Tekstopmerking"/>
    <w:semiHidden/>
    <w:rsid w:val="006D2A27"/>
    <w:rPr>
      <w:b/>
      <w:bCs/>
    </w:rPr>
  </w:style>
  <w:style w:type="character" w:customStyle="1" w:styleId="InitialStyle">
    <w:name w:val="InitialStyle"/>
    <w:rsid w:val="00EF0BE4"/>
    <w:rPr>
      <w:rFonts w:ascii="Univers" w:hAnsi="Univers"/>
      <w:color w:val="auto"/>
      <w:spacing w:val="0"/>
      <w:sz w:val="18"/>
    </w:rPr>
  </w:style>
  <w:style w:type="paragraph" w:styleId="Lijstalinea">
    <w:name w:val="List Paragraph"/>
    <w:basedOn w:val="Standaard"/>
    <w:uiPriority w:val="34"/>
    <w:qFormat/>
    <w:rsid w:val="005257A4"/>
    <w:pPr>
      <w:ind w:left="720"/>
      <w:contextualSpacing/>
    </w:pPr>
    <w:rPr>
      <w:rFonts w:ascii="Calibri" w:hAnsi="Calibri"/>
      <w:sz w:val="22"/>
      <w:lang w:val="nl-NL" w:eastAsia="nl-NL"/>
    </w:rPr>
  </w:style>
  <w:style w:type="paragraph" w:styleId="Geenafstand">
    <w:name w:val="No Spacing"/>
    <w:link w:val="GeenafstandChar"/>
    <w:uiPriority w:val="1"/>
    <w:qFormat/>
    <w:rsid w:val="00127875"/>
    <w:rPr>
      <w:lang w:val="en-GB" w:eastAsia="en-US"/>
    </w:rPr>
  </w:style>
  <w:style w:type="character" w:customStyle="1" w:styleId="GeenafstandChar">
    <w:name w:val="Geen afstand Char"/>
    <w:link w:val="Geenafstand"/>
    <w:uiPriority w:val="1"/>
    <w:rsid w:val="00C22E21"/>
    <w:rPr>
      <w:lang w:val="en-GB" w:eastAsia="en-US"/>
    </w:rPr>
  </w:style>
  <w:style w:type="paragraph" w:customStyle="1" w:styleId="sysHeaderDepartmentName">
    <w:name w:val="sys Header DepartmentName"/>
    <w:basedOn w:val="Standaard"/>
    <w:rsid w:val="00C22E21"/>
    <w:pPr>
      <w:spacing w:before="60"/>
    </w:pPr>
    <w:rPr>
      <w:rFonts w:ascii="Calibri" w:hAnsi="Calibri"/>
      <w:b/>
      <w:noProof/>
      <w:sz w:val="32"/>
      <w:lang w:val="nl-NL" w:eastAsia="nl-NL"/>
    </w:rPr>
  </w:style>
  <w:style w:type="paragraph" w:customStyle="1" w:styleId="sysDocumentName">
    <w:name w:val="sys DocumentName"/>
    <w:basedOn w:val="Standaard"/>
    <w:next w:val="Standaard"/>
    <w:rsid w:val="00C22E21"/>
    <w:pPr>
      <w:spacing w:after="240"/>
    </w:pPr>
    <w:rPr>
      <w:rFonts w:ascii="Calibri" w:hAnsi="Calibri"/>
      <w:noProof/>
      <w:sz w:val="32"/>
      <w:lang w:val="nl-NL" w:eastAsia="nl-NL"/>
    </w:rPr>
  </w:style>
  <w:style w:type="paragraph" w:customStyle="1" w:styleId="sysHeaderLogo">
    <w:name w:val="sys Header Logo"/>
    <w:basedOn w:val="Standaard"/>
    <w:rsid w:val="00C22E21"/>
    <w:pPr>
      <w:jc w:val="right"/>
    </w:pPr>
    <w:rPr>
      <w:rFonts w:ascii="DSM Logos VL" w:hAnsi="DSM Logos VL"/>
      <w:noProof/>
      <w:sz w:val="40"/>
      <w:lang w:val="nl-NL" w:eastAsia="nl-NL"/>
    </w:rPr>
  </w:style>
  <w:style w:type="paragraph" w:customStyle="1" w:styleId="sysHeaderSmall">
    <w:name w:val="sys Header Small"/>
    <w:basedOn w:val="Standaard"/>
    <w:rsid w:val="00C22E21"/>
    <w:pPr>
      <w:spacing w:line="20" w:lineRule="exact"/>
    </w:pPr>
    <w:rPr>
      <w:rFonts w:ascii="Calibri" w:hAnsi="Calibri"/>
      <w:noProof/>
      <w:sz w:val="18"/>
      <w:lang w:val="nl-NL" w:eastAsia="nl-NL"/>
    </w:rPr>
  </w:style>
  <w:style w:type="paragraph" w:styleId="Revisie">
    <w:name w:val="Revision"/>
    <w:hidden/>
    <w:uiPriority w:val="99"/>
    <w:semiHidden/>
    <w:rsid w:val="000376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667">
      <w:bodyDiv w:val="1"/>
      <w:marLeft w:val="0"/>
      <w:marRight w:val="0"/>
      <w:marTop w:val="0"/>
      <w:marBottom w:val="0"/>
      <w:divBdr>
        <w:top w:val="none" w:sz="0" w:space="0" w:color="auto"/>
        <w:left w:val="none" w:sz="0" w:space="0" w:color="auto"/>
        <w:bottom w:val="none" w:sz="0" w:space="0" w:color="auto"/>
        <w:right w:val="none" w:sz="0" w:space="0" w:color="auto"/>
      </w:divBdr>
    </w:div>
    <w:div w:id="125897947">
      <w:bodyDiv w:val="1"/>
      <w:marLeft w:val="0"/>
      <w:marRight w:val="0"/>
      <w:marTop w:val="0"/>
      <w:marBottom w:val="0"/>
      <w:divBdr>
        <w:top w:val="none" w:sz="0" w:space="0" w:color="auto"/>
        <w:left w:val="none" w:sz="0" w:space="0" w:color="auto"/>
        <w:bottom w:val="none" w:sz="0" w:space="0" w:color="auto"/>
        <w:right w:val="none" w:sz="0" w:space="0" w:color="auto"/>
      </w:divBdr>
    </w:div>
    <w:div w:id="491142087">
      <w:bodyDiv w:val="1"/>
      <w:marLeft w:val="0"/>
      <w:marRight w:val="0"/>
      <w:marTop w:val="0"/>
      <w:marBottom w:val="0"/>
      <w:divBdr>
        <w:top w:val="none" w:sz="0" w:space="0" w:color="auto"/>
        <w:left w:val="none" w:sz="0" w:space="0" w:color="auto"/>
        <w:bottom w:val="none" w:sz="0" w:space="0" w:color="auto"/>
        <w:right w:val="none" w:sz="0" w:space="0" w:color="auto"/>
      </w:divBdr>
    </w:div>
    <w:div w:id="522088850">
      <w:bodyDiv w:val="1"/>
      <w:marLeft w:val="0"/>
      <w:marRight w:val="0"/>
      <w:marTop w:val="0"/>
      <w:marBottom w:val="0"/>
      <w:divBdr>
        <w:top w:val="none" w:sz="0" w:space="0" w:color="auto"/>
        <w:left w:val="none" w:sz="0" w:space="0" w:color="auto"/>
        <w:bottom w:val="none" w:sz="0" w:space="0" w:color="auto"/>
        <w:right w:val="none" w:sz="0" w:space="0" w:color="auto"/>
      </w:divBdr>
    </w:div>
    <w:div w:id="558592652">
      <w:bodyDiv w:val="1"/>
      <w:marLeft w:val="0"/>
      <w:marRight w:val="0"/>
      <w:marTop w:val="0"/>
      <w:marBottom w:val="0"/>
      <w:divBdr>
        <w:top w:val="none" w:sz="0" w:space="0" w:color="auto"/>
        <w:left w:val="none" w:sz="0" w:space="0" w:color="auto"/>
        <w:bottom w:val="none" w:sz="0" w:space="0" w:color="auto"/>
        <w:right w:val="none" w:sz="0" w:space="0" w:color="auto"/>
      </w:divBdr>
    </w:div>
    <w:div w:id="587006405">
      <w:bodyDiv w:val="1"/>
      <w:marLeft w:val="0"/>
      <w:marRight w:val="0"/>
      <w:marTop w:val="0"/>
      <w:marBottom w:val="0"/>
      <w:divBdr>
        <w:top w:val="none" w:sz="0" w:space="0" w:color="auto"/>
        <w:left w:val="none" w:sz="0" w:space="0" w:color="auto"/>
        <w:bottom w:val="none" w:sz="0" w:space="0" w:color="auto"/>
        <w:right w:val="none" w:sz="0" w:space="0" w:color="auto"/>
      </w:divBdr>
    </w:div>
    <w:div w:id="597830880">
      <w:bodyDiv w:val="1"/>
      <w:marLeft w:val="0"/>
      <w:marRight w:val="0"/>
      <w:marTop w:val="0"/>
      <w:marBottom w:val="0"/>
      <w:divBdr>
        <w:top w:val="none" w:sz="0" w:space="0" w:color="auto"/>
        <w:left w:val="none" w:sz="0" w:space="0" w:color="auto"/>
        <w:bottom w:val="none" w:sz="0" w:space="0" w:color="auto"/>
        <w:right w:val="none" w:sz="0" w:space="0" w:color="auto"/>
      </w:divBdr>
    </w:div>
    <w:div w:id="672496351">
      <w:bodyDiv w:val="1"/>
      <w:marLeft w:val="0"/>
      <w:marRight w:val="0"/>
      <w:marTop w:val="0"/>
      <w:marBottom w:val="0"/>
      <w:divBdr>
        <w:top w:val="none" w:sz="0" w:space="0" w:color="auto"/>
        <w:left w:val="none" w:sz="0" w:space="0" w:color="auto"/>
        <w:bottom w:val="none" w:sz="0" w:space="0" w:color="auto"/>
        <w:right w:val="none" w:sz="0" w:space="0" w:color="auto"/>
      </w:divBdr>
    </w:div>
    <w:div w:id="680353143">
      <w:bodyDiv w:val="1"/>
      <w:marLeft w:val="0"/>
      <w:marRight w:val="0"/>
      <w:marTop w:val="0"/>
      <w:marBottom w:val="0"/>
      <w:divBdr>
        <w:top w:val="none" w:sz="0" w:space="0" w:color="auto"/>
        <w:left w:val="none" w:sz="0" w:space="0" w:color="auto"/>
        <w:bottom w:val="none" w:sz="0" w:space="0" w:color="auto"/>
        <w:right w:val="none" w:sz="0" w:space="0" w:color="auto"/>
      </w:divBdr>
    </w:div>
    <w:div w:id="792361536">
      <w:bodyDiv w:val="1"/>
      <w:marLeft w:val="0"/>
      <w:marRight w:val="0"/>
      <w:marTop w:val="0"/>
      <w:marBottom w:val="0"/>
      <w:divBdr>
        <w:top w:val="none" w:sz="0" w:space="0" w:color="auto"/>
        <w:left w:val="none" w:sz="0" w:space="0" w:color="auto"/>
        <w:bottom w:val="none" w:sz="0" w:space="0" w:color="auto"/>
        <w:right w:val="none" w:sz="0" w:space="0" w:color="auto"/>
      </w:divBdr>
    </w:div>
    <w:div w:id="832992262">
      <w:bodyDiv w:val="1"/>
      <w:marLeft w:val="0"/>
      <w:marRight w:val="0"/>
      <w:marTop w:val="0"/>
      <w:marBottom w:val="0"/>
      <w:divBdr>
        <w:top w:val="none" w:sz="0" w:space="0" w:color="auto"/>
        <w:left w:val="none" w:sz="0" w:space="0" w:color="auto"/>
        <w:bottom w:val="none" w:sz="0" w:space="0" w:color="auto"/>
        <w:right w:val="none" w:sz="0" w:space="0" w:color="auto"/>
      </w:divBdr>
    </w:div>
    <w:div w:id="862548224">
      <w:bodyDiv w:val="1"/>
      <w:marLeft w:val="0"/>
      <w:marRight w:val="0"/>
      <w:marTop w:val="0"/>
      <w:marBottom w:val="0"/>
      <w:divBdr>
        <w:top w:val="none" w:sz="0" w:space="0" w:color="auto"/>
        <w:left w:val="none" w:sz="0" w:space="0" w:color="auto"/>
        <w:bottom w:val="none" w:sz="0" w:space="0" w:color="auto"/>
        <w:right w:val="none" w:sz="0" w:space="0" w:color="auto"/>
      </w:divBdr>
    </w:div>
    <w:div w:id="950552277">
      <w:bodyDiv w:val="1"/>
      <w:marLeft w:val="0"/>
      <w:marRight w:val="0"/>
      <w:marTop w:val="0"/>
      <w:marBottom w:val="0"/>
      <w:divBdr>
        <w:top w:val="none" w:sz="0" w:space="0" w:color="auto"/>
        <w:left w:val="none" w:sz="0" w:space="0" w:color="auto"/>
        <w:bottom w:val="none" w:sz="0" w:space="0" w:color="auto"/>
        <w:right w:val="none" w:sz="0" w:space="0" w:color="auto"/>
      </w:divBdr>
    </w:div>
    <w:div w:id="1017662058">
      <w:bodyDiv w:val="1"/>
      <w:marLeft w:val="0"/>
      <w:marRight w:val="0"/>
      <w:marTop w:val="0"/>
      <w:marBottom w:val="0"/>
      <w:divBdr>
        <w:top w:val="none" w:sz="0" w:space="0" w:color="auto"/>
        <w:left w:val="none" w:sz="0" w:space="0" w:color="auto"/>
        <w:bottom w:val="none" w:sz="0" w:space="0" w:color="auto"/>
        <w:right w:val="none" w:sz="0" w:space="0" w:color="auto"/>
      </w:divBdr>
    </w:div>
    <w:div w:id="1033965038">
      <w:bodyDiv w:val="1"/>
      <w:marLeft w:val="0"/>
      <w:marRight w:val="0"/>
      <w:marTop w:val="0"/>
      <w:marBottom w:val="0"/>
      <w:divBdr>
        <w:top w:val="none" w:sz="0" w:space="0" w:color="auto"/>
        <w:left w:val="none" w:sz="0" w:space="0" w:color="auto"/>
        <w:bottom w:val="none" w:sz="0" w:space="0" w:color="auto"/>
        <w:right w:val="none" w:sz="0" w:space="0" w:color="auto"/>
      </w:divBdr>
    </w:div>
    <w:div w:id="1109163292">
      <w:bodyDiv w:val="1"/>
      <w:marLeft w:val="0"/>
      <w:marRight w:val="0"/>
      <w:marTop w:val="0"/>
      <w:marBottom w:val="0"/>
      <w:divBdr>
        <w:top w:val="none" w:sz="0" w:space="0" w:color="auto"/>
        <w:left w:val="none" w:sz="0" w:space="0" w:color="auto"/>
        <w:bottom w:val="none" w:sz="0" w:space="0" w:color="auto"/>
        <w:right w:val="none" w:sz="0" w:space="0" w:color="auto"/>
      </w:divBdr>
    </w:div>
    <w:div w:id="1217544249">
      <w:bodyDiv w:val="1"/>
      <w:marLeft w:val="0"/>
      <w:marRight w:val="0"/>
      <w:marTop w:val="0"/>
      <w:marBottom w:val="0"/>
      <w:divBdr>
        <w:top w:val="none" w:sz="0" w:space="0" w:color="auto"/>
        <w:left w:val="none" w:sz="0" w:space="0" w:color="auto"/>
        <w:bottom w:val="none" w:sz="0" w:space="0" w:color="auto"/>
        <w:right w:val="none" w:sz="0" w:space="0" w:color="auto"/>
      </w:divBdr>
    </w:div>
    <w:div w:id="1385064920">
      <w:bodyDiv w:val="1"/>
      <w:marLeft w:val="0"/>
      <w:marRight w:val="0"/>
      <w:marTop w:val="0"/>
      <w:marBottom w:val="0"/>
      <w:divBdr>
        <w:top w:val="none" w:sz="0" w:space="0" w:color="auto"/>
        <w:left w:val="none" w:sz="0" w:space="0" w:color="auto"/>
        <w:bottom w:val="none" w:sz="0" w:space="0" w:color="auto"/>
        <w:right w:val="none" w:sz="0" w:space="0" w:color="auto"/>
      </w:divBdr>
    </w:div>
    <w:div w:id="1479104213">
      <w:bodyDiv w:val="1"/>
      <w:marLeft w:val="0"/>
      <w:marRight w:val="0"/>
      <w:marTop w:val="0"/>
      <w:marBottom w:val="0"/>
      <w:divBdr>
        <w:top w:val="none" w:sz="0" w:space="0" w:color="auto"/>
        <w:left w:val="none" w:sz="0" w:space="0" w:color="auto"/>
        <w:bottom w:val="none" w:sz="0" w:space="0" w:color="auto"/>
        <w:right w:val="none" w:sz="0" w:space="0" w:color="auto"/>
      </w:divBdr>
    </w:div>
    <w:div w:id="1510366725">
      <w:bodyDiv w:val="1"/>
      <w:marLeft w:val="0"/>
      <w:marRight w:val="0"/>
      <w:marTop w:val="0"/>
      <w:marBottom w:val="0"/>
      <w:divBdr>
        <w:top w:val="none" w:sz="0" w:space="0" w:color="auto"/>
        <w:left w:val="none" w:sz="0" w:space="0" w:color="auto"/>
        <w:bottom w:val="none" w:sz="0" w:space="0" w:color="auto"/>
        <w:right w:val="none" w:sz="0" w:space="0" w:color="auto"/>
      </w:divBdr>
    </w:div>
    <w:div w:id="1633638111">
      <w:bodyDiv w:val="1"/>
      <w:marLeft w:val="0"/>
      <w:marRight w:val="0"/>
      <w:marTop w:val="0"/>
      <w:marBottom w:val="0"/>
      <w:divBdr>
        <w:top w:val="none" w:sz="0" w:space="0" w:color="auto"/>
        <w:left w:val="none" w:sz="0" w:space="0" w:color="auto"/>
        <w:bottom w:val="none" w:sz="0" w:space="0" w:color="auto"/>
        <w:right w:val="none" w:sz="0" w:space="0" w:color="auto"/>
      </w:divBdr>
    </w:div>
    <w:div w:id="1667325598">
      <w:bodyDiv w:val="1"/>
      <w:marLeft w:val="0"/>
      <w:marRight w:val="0"/>
      <w:marTop w:val="0"/>
      <w:marBottom w:val="0"/>
      <w:divBdr>
        <w:top w:val="none" w:sz="0" w:space="0" w:color="auto"/>
        <w:left w:val="none" w:sz="0" w:space="0" w:color="auto"/>
        <w:bottom w:val="none" w:sz="0" w:space="0" w:color="auto"/>
        <w:right w:val="none" w:sz="0" w:space="0" w:color="auto"/>
      </w:divBdr>
    </w:div>
    <w:div w:id="1677348002">
      <w:bodyDiv w:val="1"/>
      <w:marLeft w:val="0"/>
      <w:marRight w:val="0"/>
      <w:marTop w:val="0"/>
      <w:marBottom w:val="0"/>
      <w:divBdr>
        <w:top w:val="none" w:sz="0" w:space="0" w:color="auto"/>
        <w:left w:val="none" w:sz="0" w:space="0" w:color="auto"/>
        <w:bottom w:val="none" w:sz="0" w:space="0" w:color="auto"/>
        <w:right w:val="none" w:sz="0" w:space="0" w:color="auto"/>
      </w:divBdr>
    </w:div>
    <w:div w:id="1800224476">
      <w:bodyDiv w:val="1"/>
      <w:marLeft w:val="0"/>
      <w:marRight w:val="0"/>
      <w:marTop w:val="0"/>
      <w:marBottom w:val="0"/>
      <w:divBdr>
        <w:top w:val="none" w:sz="0" w:space="0" w:color="auto"/>
        <w:left w:val="none" w:sz="0" w:space="0" w:color="auto"/>
        <w:bottom w:val="none" w:sz="0" w:space="0" w:color="auto"/>
        <w:right w:val="none" w:sz="0" w:space="0" w:color="auto"/>
      </w:divBdr>
    </w:div>
    <w:div w:id="1909219964">
      <w:bodyDiv w:val="1"/>
      <w:marLeft w:val="0"/>
      <w:marRight w:val="0"/>
      <w:marTop w:val="0"/>
      <w:marBottom w:val="0"/>
      <w:divBdr>
        <w:top w:val="none" w:sz="0" w:space="0" w:color="auto"/>
        <w:left w:val="none" w:sz="0" w:space="0" w:color="auto"/>
        <w:bottom w:val="none" w:sz="0" w:space="0" w:color="auto"/>
        <w:right w:val="none" w:sz="0" w:space="0" w:color="auto"/>
      </w:divBdr>
    </w:div>
    <w:div w:id="20101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ct:contentTypeSchema xmlns:ct="http://schemas.microsoft.com/office/2006/metadata/contentType" xmlns:ma="http://schemas.microsoft.com/office/2006/metadata/properties/metaAttributes" ct:_="" ma:_="" ma:contentTypeName="AWVN document" ma:contentTypeID="0x0101002F41B0BF3435DE409446F8A4C816A99100645E8FAB9E03F34BBF0DE1F9C005560F" ma:contentTypeVersion="104" ma:contentTypeDescription="" ma:contentTypeScope="" ma:versionID="8bc2bbe1e586555bd7f8e6154f785fb2">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93c31a2f90ae846ea11cd6c312b2345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91;#OCI Nitrogen B.V.|332a0571-6d8a-4d6b-8ae7-63a2b4996c5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 xsi:nil="true"/>
    <Adviseur xmlns="40258e7b-703f-4e35-9311-87c4af9a2fa7">
      <UserInfo>
        <DisplayName>Burm, R.J.A.</DisplayName>
        <AccountId>52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OCI Nitrogen B.V.</TermName>
          <TermId xmlns="http://schemas.microsoft.com/office/infopath/2007/PartnerControls">332a0571-6d8a-4d6b-8ae7-63a2b4996c53</TermId>
        </TermInfo>
      </Terms>
    </o17dd0c0b4e34f358a7d02542c1c34d7>
    <TaxCatchAll xmlns="40258e7b-703f-4e35-9311-87c4af9a2fa7">
      <Value>548</Value>
      <Value>72</Value>
      <Value>1842</Value>
      <Value>91</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_dlc_DocId xmlns="f58b66f5-1d3d-4d84-99dd-5eb3360cefca">R000-1162157929-160</_dlc_DocId>
    <_dlc_DocIdUrl xmlns="f58b66f5-1d3d-4d84-99dd-5eb3360cefca">
      <Url>https://awvncrm.sharepoint.com/sites/relaties/19840/_layouts/15/DocIdRedir.aspx?ID=R000-1162157929-160</Url>
      <Description>R000-1162157929-160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6DA5-6004-4923-A87A-404E21E229E6}">
  <ds:schemaRefs>
    <ds:schemaRef ds:uri="http://schemas.microsoft.com/sharepoint/v3/contenttype/forms"/>
  </ds:schemaRefs>
</ds:datastoreItem>
</file>

<file path=customXml/itemProps2.xml><?xml version="1.0" encoding="utf-8"?>
<ds:datastoreItem xmlns:ds="http://schemas.openxmlformats.org/officeDocument/2006/customXml" ds:itemID="{1C10F4AF-CC07-4546-A7BE-777932A57C21}">
  <ds:schemaRefs>
    <ds:schemaRef ds:uri="http://schemas.microsoft.com/sharepoint/events"/>
  </ds:schemaRefs>
</ds:datastoreItem>
</file>

<file path=customXml/itemProps3.xml><?xml version="1.0" encoding="utf-8"?>
<ds:datastoreItem xmlns:ds="http://schemas.openxmlformats.org/officeDocument/2006/customXml" ds:itemID="{9A8CD44F-0856-4471-A414-8361A9CA997F}">
  <ds:schemaRefs>
    <ds:schemaRef ds:uri="Microsoft.SharePoint.Taxonomy.ContentTypeSync"/>
  </ds:schemaRefs>
</ds:datastoreItem>
</file>

<file path=customXml/itemProps4.xml><?xml version="1.0" encoding="utf-8"?>
<ds:datastoreItem xmlns:ds="http://schemas.openxmlformats.org/officeDocument/2006/customXml" ds:itemID="{E88921A6-EED6-4C37-A484-10614D7A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D4D220-53FF-4D00-A666-F9DDB30903EF}">
  <ds:schemaRefs>
    <ds:schemaRef ds:uri="40258e7b-703f-4e35-9311-87c4af9a2fa7"/>
    <ds:schemaRef ds:uri="http://schemas.microsoft.com/office/2006/metadata/properties"/>
    <ds:schemaRef ds:uri="http://purl.org/dc/terms/"/>
    <ds:schemaRef ds:uri="http://purl.org/dc/dcmitype/"/>
    <ds:schemaRef ds:uri="f58b66f5-1d3d-4d84-99dd-5eb3360cefc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B874F23D-1C9F-4A9D-8FAC-5C39A442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21085</Words>
  <Characters>115969</Characters>
  <Application>Microsoft Office Word</Application>
  <DocSecurity>0</DocSecurity>
  <Lines>966</Lines>
  <Paragraphs>273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OCI Nitrogen BV 2016-2017</vt:lpstr>
      <vt:lpstr>CAO 2009 Sitech Services BV</vt:lpstr>
    </vt:vector>
  </TitlesOfParts>
  <Company>Human Resources Services</Company>
  <LinksUpToDate>false</LinksUpToDate>
  <CharactersWithSpaces>136781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OCI Nitrogen BV 2016-2017</dc:title>
  <dc:subject>Arbeidsvoorwaarden</dc:subject>
  <dc:creator>HR Nederland / Sociaal Beleid</dc:creator>
  <cp:keywords/>
  <cp:lastModifiedBy>Meijerink, G.A.</cp:lastModifiedBy>
  <cp:revision>2</cp:revision>
  <cp:lastPrinted>2013-12-13T11:13:00Z</cp:lastPrinted>
  <dcterms:created xsi:type="dcterms:W3CDTF">2016-09-16T08:58:00Z</dcterms:created>
  <dcterms:modified xsi:type="dcterms:W3CDTF">2016-09-16T08:58:00Z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0x0101002F41B0BF3435DE409446F8A4C816A99100645E8FAB9E03F34BBF0DE1F9C005560F</vt:lpwstr>
  </property>
  <property fmtid="{D5CDD505-2E9C-101B-9397-08002B2CF9AE}" pid="3" name="Relatie AWVN">
    <vt:lpwstr>91;#OCI Nitrogen B.V.|332a0571-6d8a-4d6b-8ae7-63a2b4996c53</vt:lpwstr>
  </property>
  <property fmtid="{D5CDD505-2E9C-101B-9397-08002B2CF9AE}" pid="4" name="_dlc_DocIdItemGuid">
    <vt:lpwstr>1f5836f1-988b-4cd8-a23a-b27414628558</vt:lpwstr>
  </property>
  <property fmtid="{D5CDD505-2E9C-101B-9397-08002B2CF9AE}" pid="5" name="Product">
    <vt:lpwstr>548;#cao-advisering|797f8131-0edf-4497-b0a0-b429b7b7e685</vt:lpwstr>
  </property>
  <property fmtid="{D5CDD505-2E9C-101B-9397-08002B2CF9AE}" pid="6" name="Vrij trefwoord">
    <vt:lpwstr/>
  </property>
  <property fmtid="{D5CDD505-2E9C-101B-9397-08002B2CF9AE}" pid="7" name="Afdeling AWVN">
    <vt:lpwstr>1842;#Arbeidsvoorwaarden ＆ Arbeidsverhoudingen|032ce6d0-2139-439f-ac27-5f49c69838a3</vt:lpwstr>
  </property>
  <property fmtid="{D5CDD505-2E9C-101B-9397-08002B2CF9AE}" pid="8" name="Documentsoort">
    <vt:lpwstr>72;#CAO-tekst|ae488792-cc3d-4e8e-ac2b-d80b47733231</vt:lpwstr>
  </property>
  <property fmtid="{D5CDD505-2E9C-101B-9397-08002B2CF9AE}" pid="9" name="_docset_NoMedatataSyncRequired">
    <vt:lpwstr>False</vt:lpwstr>
  </property>
</Properties>
</file>